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f"/>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f"/>
        <w:spacing w:line="360" w:lineRule="auto"/>
        <w:jc w:val="center"/>
        <w:rPr>
          <w:rFonts w:ascii="Times New Roman" w:eastAsia="MS Mincho" w:hAnsi="Times New Roman"/>
          <w:b/>
          <w:sz w:val="64"/>
          <w:szCs w:val="64"/>
          <w:lang w:eastAsia="ru-RU"/>
        </w:rPr>
      </w:pPr>
    </w:p>
    <w:p w:rsidR="001D1638" w:rsidRPr="0069123B" w:rsidRDefault="001D1638" w:rsidP="001D1638">
      <w:pPr>
        <w:pStyle w:val="af"/>
        <w:spacing w:line="360" w:lineRule="auto"/>
        <w:jc w:val="center"/>
        <w:rPr>
          <w:rFonts w:ascii="Times New Roman" w:eastAsia="MS Mincho" w:hAnsi="Times New Roman"/>
          <w:b/>
          <w:sz w:val="64"/>
          <w:szCs w:val="64"/>
          <w:lang w:eastAsia="ru-RU"/>
        </w:rPr>
      </w:pPr>
    </w:p>
    <w:p w:rsidR="00B5476F" w:rsidRPr="0069123B" w:rsidRDefault="00B5476F" w:rsidP="001D1638">
      <w:pPr>
        <w:pStyle w:val="af"/>
        <w:spacing w:line="360" w:lineRule="auto"/>
        <w:jc w:val="center"/>
        <w:rPr>
          <w:rFonts w:ascii="Times New Roman" w:eastAsia="MS Mincho" w:hAnsi="Times New Roman"/>
          <w:b/>
          <w:sz w:val="72"/>
          <w:szCs w:val="72"/>
          <w:lang w:eastAsia="ru-RU"/>
        </w:rPr>
      </w:pPr>
    </w:p>
    <w:p w:rsidR="00486B5A" w:rsidRPr="0069123B" w:rsidRDefault="00486B5A" w:rsidP="001D1638">
      <w:pPr>
        <w:pStyle w:val="af"/>
        <w:spacing w:line="360" w:lineRule="auto"/>
        <w:jc w:val="center"/>
        <w:rPr>
          <w:rFonts w:ascii="Times New Roman" w:eastAsia="MS Mincho" w:hAnsi="Times New Roman"/>
          <w:b/>
          <w:sz w:val="72"/>
          <w:szCs w:val="72"/>
          <w:lang w:eastAsia="ru-RU"/>
        </w:rPr>
      </w:pPr>
    </w:p>
    <w:p w:rsidR="00015D72" w:rsidRPr="00D508DB" w:rsidRDefault="00410C94" w:rsidP="001D1638">
      <w:pPr>
        <w:pStyle w:val="af"/>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f"/>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9060D9">
        <w:rPr>
          <w:rFonts w:ascii="Times New Roman" w:eastAsia="Times New Roman" w:hAnsi="Times New Roman"/>
          <w:b/>
          <w:sz w:val="56"/>
          <w:szCs w:val="56"/>
          <w:lang w:eastAsia="ru-RU"/>
        </w:rPr>
        <w:t>29</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EB1F91" w:rsidRDefault="00EB1F91" w:rsidP="000D40A8">
      <w:pPr>
        <w:spacing w:after="0" w:line="240" w:lineRule="auto"/>
        <w:jc w:val="center"/>
        <w:rPr>
          <w:rFonts w:ascii="Times New Roman" w:eastAsia="Times New Roman" w:hAnsi="Times New Roman"/>
          <w:b/>
          <w:sz w:val="48"/>
          <w:szCs w:val="48"/>
          <w:lang w:eastAsia="ru-RU"/>
        </w:rPr>
      </w:pPr>
    </w:p>
    <w:p w:rsidR="00BB4FBD" w:rsidRPr="005A4DEE" w:rsidRDefault="00BB4FBD" w:rsidP="000D40A8">
      <w:pPr>
        <w:spacing w:after="0" w:line="240" w:lineRule="auto"/>
        <w:jc w:val="center"/>
        <w:rPr>
          <w:rFonts w:ascii="Times New Roman" w:eastAsia="Times New Roman" w:hAnsi="Times New Roman"/>
          <w:sz w:val="24"/>
          <w:szCs w:val="24"/>
          <w:lang w:eastAsia="ru-RU"/>
        </w:rPr>
      </w:pPr>
    </w:p>
    <w:p w:rsidR="00D42D83" w:rsidRDefault="00D42D83" w:rsidP="005A4DEE">
      <w:pPr>
        <w:spacing w:after="0" w:line="240" w:lineRule="auto"/>
        <w:rPr>
          <w:rFonts w:ascii="Times New Roman" w:eastAsia="Times New Roman" w:hAnsi="Times New Roman"/>
          <w:sz w:val="24"/>
          <w:szCs w:val="24"/>
          <w:lang w:eastAsia="ru-RU"/>
        </w:rPr>
      </w:pPr>
    </w:p>
    <w:p w:rsidR="009D151A" w:rsidRPr="004066A9" w:rsidRDefault="009D151A" w:rsidP="009B12FA">
      <w:pPr>
        <w:spacing w:after="0" w:line="240" w:lineRule="auto"/>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9060D9"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8C564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июл</w:t>
      </w:r>
      <w:r w:rsidR="00002283">
        <w:rPr>
          <w:rFonts w:ascii="Times New Roman" w:eastAsia="Times New Roman" w:hAnsi="Times New Roman"/>
          <w:sz w:val="24"/>
          <w:szCs w:val="24"/>
          <w:lang w:eastAsia="ru-RU"/>
        </w:rPr>
        <w:t>я</w:t>
      </w:r>
      <w:r w:rsidR="00823CD2">
        <w:rPr>
          <w:rFonts w:ascii="Times New Roman" w:eastAsia="Times New Roman" w:hAnsi="Times New Roman"/>
          <w:sz w:val="24"/>
          <w:szCs w:val="24"/>
          <w:lang w:eastAsia="ru-RU"/>
        </w:rPr>
        <w:t xml:space="preserve"> </w:t>
      </w:r>
      <w:r w:rsidR="00D9081C">
        <w:rPr>
          <w:rFonts w:ascii="Times New Roman" w:eastAsia="Times New Roman" w:hAnsi="Times New Roman"/>
          <w:sz w:val="24"/>
          <w:szCs w:val="24"/>
          <w:lang w:eastAsia="ru-RU"/>
        </w:rPr>
        <w:t>2023</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923E6B" w:rsidRPr="0011669F" w:rsidRDefault="00923E6B" w:rsidP="00EC320A">
      <w:pPr>
        <w:spacing w:after="0" w:line="240" w:lineRule="auto"/>
        <w:jc w:val="both"/>
        <w:rPr>
          <w:rFonts w:ascii="Times New Roman" w:eastAsia="Times New Roman" w:hAnsi="Times New Roman"/>
          <w:sz w:val="18"/>
          <w:szCs w:val="20"/>
          <w:lang w:eastAsia="ru-RU"/>
        </w:rPr>
      </w:pPr>
    </w:p>
    <w:p w:rsidR="00A22DFF" w:rsidRPr="00A22DFF" w:rsidRDefault="009F3DE0" w:rsidP="00A22DFF">
      <w:pPr>
        <w:pStyle w:val="affffa"/>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593</w:t>
      </w:r>
      <w:r w:rsidRPr="009060D9">
        <w:rPr>
          <w:rFonts w:ascii="Times New Roman" w:hAnsi="Times New Roman"/>
          <w:sz w:val="20"/>
          <w:szCs w:val="20"/>
        </w:rPr>
        <w:t xml:space="preserve">-П от </w:t>
      </w:r>
      <w:r w:rsidR="00A22DFF">
        <w:rPr>
          <w:rFonts w:ascii="Times New Roman" w:hAnsi="Times New Roman"/>
          <w:sz w:val="20"/>
          <w:szCs w:val="20"/>
        </w:rPr>
        <w:t>16</w:t>
      </w:r>
      <w:r w:rsidRPr="009060D9">
        <w:rPr>
          <w:rFonts w:ascii="Times New Roman" w:hAnsi="Times New Roman"/>
          <w:bCs/>
          <w:sz w:val="20"/>
          <w:szCs w:val="20"/>
        </w:rPr>
        <w:t>.06.2023</w:t>
      </w:r>
      <w:r w:rsidRPr="009060D9">
        <w:rPr>
          <w:rFonts w:ascii="Times New Roman" w:hAnsi="Times New Roman"/>
          <w:sz w:val="20"/>
          <w:szCs w:val="20"/>
        </w:rPr>
        <w:t xml:space="preserve"> г.                  «</w:t>
      </w:r>
      <w:r w:rsidR="00A22DFF" w:rsidRPr="00A22DFF">
        <w:rPr>
          <w:rFonts w:ascii="Times New Roman" w:hAnsi="Times New Roman"/>
          <w:sz w:val="20"/>
          <w:szCs w:val="20"/>
        </w:rPr>
        <w:t xml:space="preserve">О реорганизации Муниципального казённого общеобразовательного учреждения Кежекской школы  </w:t>
      </w:r>
      <w:r w:rsidR="00A22DFF" w:rsidRPr="00A22DFF">
        <w:rPr>
          <w:rFonts w:ascii="Times New Roman" w:hAnsi="Times New Roman"/>
          <w:bCs/>
          <w:sz w:val="20"/>
          <w:szCs w:val="20"/>
        </w:rPr>
        <w:t>путем присоединения  к  Муниципальному казённому общеобразовательному учреждению  Новохайской школе</w:t>
      </w:r>
      <w:r w:rsidR="00A22DFF">
        <w:rPr>
          <w:rFonts w:ascii="Times New Roman" w:hAnsi="Times New Roman"/>
          <w:bCs/>
          <w:sz w:val="20"/>
          <w:szCs w:val="20"/>
        </w:rPr>
        <w:t>»</w:t>
      </w:r>
    </w:p>
    <w:p w:rsidR="005266C0" w:rsidRPr="005266C0" w:rsidRDefault="00E711C7" w:rsidP="005266C0">
      <w:pPr>
        <w:pStyle w:val="affffa"/>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59</w:t>
      </w:r>
      <w:r w:rsidRPr="00E711C7">
        <w:rPr>
          <w:rFonts w:ascii="Times New Roman" w:hAnsi="Times New Roman"/>
          <w:sz w:val="20"/>
          <w:szCs w:val="20"/>
        </w:rPr>
        <w:t>7</w:t>
      </w:r>
      <w:r w:rsidRPr="009060D9">
        <w:rPr>
          <w:rFonts w:ascii="Times New Roman" w:hAnsi="Times New Roman"/>
          <w:sz w:val="20"/>
          <w:szCs w:val="20"/>
        </w:rPr>
        <w:t xml:space="preserve">-П от </w:t>
      </w:r>
      <w:r w:rsidR="005266C0" w:rsidRPr="005266C0">
        <w:rPr>
          <w:rFonts w:ascii="Times New Roman" w:hAnsi="Times New Roman"/>
          <w:sz w:val="20"/>
          <w:szCs w:val="20"/>
        </w:rPr>
        <w:t>20</w:t>
      </w:r>
      <w:r w:rsidRPr="009060D9">
        <w:rPr>
          <w:rFonts w:ascii="Times New Roman" w:hAnsi="Times New Roman"/>
          <w:bCs/>
          <w:sz w:val="20"/>
          <w:szCs w:val="20"/>
        </w:rPr>
        <w:t>.06.2023</w:t>
      </w:r>
      <w:r w:rsidRPr="009060D9">
        <w:rPr>
          <w:rFonts w:ascii="Times New Roman" w:hAnsi="Times New Roman"/>
          <w:sz w:val="20"/>
          <w:szCs w:val="20"/>
        </w:rPr>
        <w:t xml:space="preserve"> г.                  «</w:t>
      </w:r>
      <w:r w:rsidR="005266C0" w:rsidRPr="005266C0">
        <w:rPr>
          <w:rFonts w:ascii="Times New Roman" w:hAnsi="Times New Roman"/>
          <w:sz w:val="20"/>
          <w:szCs w:val="20"/>
        </w:rPr>
        <w:t>О внесении изменений в Примерное положение об оплате труда работников муниципальных учреждений, подведомственных управлению образования Администрации Богучанского района, утвержденное постановлением администрации Богучанского района от 29.12.2021 №1177-п</w:t>
      </w:r>
      <w:r w:rsidR="005266C0">
        <w:rPr>
          <w:rFonts w:ascii="Times New Roman" w:hAnsi="Times New Roman"/>
          <w:sz w:val="20"/>
          <w:szCs w:val="20"/>
        </w:rPr>
        <w:t>»</w:t>
      </w:r>
      <w:r w:rsidR="005266C0" w:rsidRPr="005266C0">
        <w:rPr>
          <w:rFonts w:ascii="Times New Roman" w:hAnsi="Times New Roman"/>
          <w:sz w:val="20"/>
          <w:szCs w:val="20"/>
        </w:rPr>
        <w:t xml:space="preserve"> </w:t>
      </w:r>
    </w:p>
    <w:p w:rsidR="0017787B" w:rsidRPr="0017787B" w:rsidRDefault="0017787B" w:rsidP="0017787B">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605</w:t>
      </w:r>
      <w:r w:rsidRPr="009060D9">
        <w:rPr>
          <w:rFonts w:ascii="Times New Roman" w:hAnsi="Times New Roman"/>
          <w:sz w:val="20"/>
          <w:szCs w:val="20"/>
        </w:rPr>
        <w:t xml:space="preserve">-П от </w:t>
      </w:r>
      <w:r>
        <w:rPr>
          <w:rFonts w:ascii="Times New Roman" w:hAnsi="Times New Roman"/>
          <w:sz w:val="20"/>
          <w:szCs w:val="20"/>
        </w:rPr>
        <w:t>22</w:t>
      </w:r>
      <w:r w:rsidRPr="009060D9">
        <w:rPr>
          <w:rFonts w:ascii="Times New Roman" w:hAnsi="Times New Roman"/>
          <w:bCs/>
          <w:sz w:val="20"/>
          <w:szCs w:val="20"/>
        </w:rPr>
        <w:t>.06.2023</w:t>
      </w:r>
      <w:r w:rsidRPr="009060D9">
        <w:rPr>
          <w:rFonts w:ascii="Times New Roman" w:hAnsi="Times New Roman"/>
          <w:sz w:val="20"/>
          <w:szCs w:val="20"/>
        </w:rPr>
        <w:t xml:space="preserve"> г.                  «</w:t>
      </w:r>
      <w:r w:rsidRPr="0017787B">
        <w:rPr>
          <w:rFonts w:ascii="Times New Roman" w:hAnsi="Times New Roman"/>
          <w:sz w:val="20"/>
          <w:szCs w:val="20"/>
        </w:rPr>
        <w:t xml:space="preserve">Об утверждении </w:t>
      </w:r>
      <w:bookmarkStart w:id="0" w:name="_Hlk132184175"/>
      <w:r w:rsidRPr="0017787B">
        <w:rPr>
          <w:rFonts w:ascii="Times New Roman" w:hAnsi="Times New Roman"/>
          <w:sz w:val="20"/>
          <w:szCs w:val="20"/>
        </w:rPr>
        <w:t xml:space="preserve">административного регламента </w:t>
      </w:r>
      <w:bookmarkStart w:id="1" w:name="_Hlk134711330"/>
      <w:r w:rsidRPr="0017787B">
        <w:rPr>
          <w:rFonts w:ascii="Times New Roman" w:hAnsi="Times New Roman"/>
          <w:sz w:val="20"/>
          <w:szCs w:val="20"/>
        </w:rPr>
        <w:t>по предоставлению муниципальной услуги «Предварительное согласование предоставления земельного участка»</w:t>
      </w:r>
      <w:bookmarkEnd w:id="1"/>
      <w:r w:rsidRPr="0017787B">
        <w:rPr>
          <w:rFonts w:ascii="Times New Roman" w:hAnsi="Times New Roman"/>
          <w:sz w:val="20"/>
          <w:szCs w:val="20"/>
        </w:rPr>
        <w:t xml:space="preserve"> на территории Богучанского района Красноярского края</w:t>
      </w:r>
      <w:r>
        <w:rPr>
          <w:rFonts w:ascii="Times New Roman" w:hAnsi="Times New Roman"/>
          <w:sz w:val="20"/>
          <w:szCs w:val="20"/>
        </w:rPr>
        <w:t>»»</w:t>
      </w:r>
    </w:p>
    <w:bookmarkEnd w:id="0"/>
    <w:p w:rsidR="00617588" w:rsidRPr="00617588" w:rsidRDefault="007D31D2" w:rsidP="006815D6">
      <w:pPr>
        <w:pStyle w:val="affffa"/>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606</w:t>
      </w:r>
      <w:r w:rsidRPr="009060D9">
        <w:rPr>
          <w:rFonts w:ascii="Times New Roman" w:hAnsi="Times New Roman"/>
          <w:sz w:val="20"/>
          <w:szCs w:val="20"/>
        </w:rPr>
        <w:t xml:space="preserve">-П от </w:t>
      </w:r>
      <w:r>
        <w:rPr>
          <w:rFonts w:ascii="Times New Roman" w:hAnsi="Times New Roman"/>
          <w:sz w:val="20"/>
          <w:szCs w:val="20"/>
        </w:rPr>
        <w:t>22</w:t>
      </w:r>
      <w:r w:rsidRPr="009060D9">
        <w:rPr>
          <w:rFonts w:ascii="Times New Roman" w:hAnsi="Times New Roman"/>
          <w:bCs/>
          <w:sz w:val="20"/>
          <w:szCs w:val="20"/>
        </w:rPr>
        <w:t>.06.2023</w:t>
      </w:r>
      <w:r w:rsidRPr="009060D9">
        <w:rPr>
          <w:rFonts w:ascii="Times New Roman" w:hAnsi="Times New Roman"/>
          <w:sz w:val="20"/>
          <w:szCs w:val="20"/>
        </w:rPr>
        <w:t xml:space="preserve"> г.                  «</w:t>
      </w:r>
      <w:r w:rsidR="00617588" w:rsidRPr="00617588">
        <w:rPr>
          <w:rFonts w:ascii="Times New Roman" w:hAnsi="Times New Roman"/>
          <w:sz w:val="20"/>
          <w:szCs w:val="20"/>
        </w:rPr>
        <w:t xml:space="preserve">Об утверждении </w:t>
      </w:r>
      <w:bookmarkStart w:id="2" w:name="_Hlk132725936"/>
      <w:r w:rsidR="00617588" w:rsidRPr="00617588">
        <w:rPr>
          <w:rFonts w:ascii="Times New Roman" w:hAnsi="Times New Roman"/>
          <w:sz w:val="20"/>
          <w:szCs w:val="20"/>
        </w:rPr>
        <w:t xml:space="preserve">административного регламента по предоставлению муниципальной услуги </w:t>
      </w:r>
      <w:bookmarkStart w:id="3" w:name="_Hlk135726819"/>
      <w:r w:rsidR="00617588" w:rsidRPr="00617588">
        <w:rPr>
          <w:rFonts w:ascii="Times New Roman" w:hAnsi="Times New Roman"/>
          <w:sz w:val="20"/>
          <w:szCs w:val="20"/>
        </w:rPr>
        <w:t>«Выдача градостроительного плана земельного участка»</w:t>
      </w:r>
      <w:bookmarkEnd w:id="2"/>
      <w:r w:rsidR="00617588">
        <w:rPr>
          <w:rFonts w:ascii="Times New Roman" w:hAnsi="Times New Roman"/>
          <w:sz w:val="20"/>
          <w:szCs w:val="20"/>
        </w:rPr>
        <w:t>»</w:t>
      </w:r>
      <w:r w:rsidR="00617588" w:rsidRPr="00617588">
        <w:rPr>
          <w:rFonts w:ascii="Times New Roman" w:hAnsi="Times New Roman"/>
          <w:sz w:val="20"/>
          <w:szCs w:val="20"/>
        </w:rPr>
        <w:t xml:space="preserve"> </w:t>
      </w:r>
    </w:p>
    <w:bookmarkEnd w:id="3"/>
    <w:p w:rsidR="006815D6" w:rsidRPr="006815D6" w:rsidRDefault="006815D6" w:rsidP="006815D6">
      <w:pPr>
        <w:pStyle w:val="affffa"/>
        <w:widowControl w:val="0"/>
        <w:numPr>
          <w:ilvl w:val="0"/>
          <w:numId w:val="9"/>
        </w:numPr>
        <w:spacing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607</w:t>
      </w:r>
      <w:r w:rsidRPr="009060D9">
        <w:rPr>
          <w:rFonts w:ascii="Times New Roman" w:hAnsi="Times New Roman"/>
          <w:sz w:val="20"/>
          <w:szCs w:val="20"/>
        </w:rPr>
        <w:t xml:space="preserve">-П от </w:t>
      </w:r>
      <w:r>
        <w:rPr>
          <w:rFonts w:ascii="Times New Roman" w:hAnsi="Times New Roman"/>
          <w:sz w:val="20"/>
          <w:szCs w:val="20"/>
        </w:rPr>
        <w:t>22</w:t>
      </w:r>
      <w:r w:rsidRPr="009060D9">
        <w:rPr>
          <w:rFonts w:ascii="Times New Roman" w:hAnsi="Times New Roman"/>
          <w:bCs/>
          <w:sz w:val="20"/>
          <w:szCs w:val="20"/>
        </w:rPr>
        <w:t>.06.2023</w:t>
      </w:r>
      <w:r w:rsidRPr="009060D9">
        <w:rPr>
          <w:rFonts w:ascii="Times New Roman" w:hAnsi="Times New Roman"/>
          <w:sz w:val="20"/>
          <w:szCs w:val="20"/>
        </w:rPr>
        <w:t xml:space="preserve"> г.                  «</w:t>
      </w:r>
      <w:r w:rsidRPr="006815D6">
        <w:rPr>
          <w:rFonts w:ascii="Times New Roman" w:hAnsi="Times New Roman"/>
          <w:sz w:val="20"/>
          <w:szCs w:val="20"/>
        </w:rPr>
        <w:t>Об организации оказания муниципальных услуг в социальной сфере при формировании муниципального социального заказа на оказание муниципальных услуг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на территории муниципального образования Богучанский район</w:t>
      </w:r>
      <w:r>
        <w:rPr>
          <w:rFonts w:ascii="Times New Roman" w:hAnsi="Times New Roman"/>
          <w:sz w:val="20"/>
          <w:szCs w:val="20"/>
        </w:rPr>
        <w:t>»»</w:t>
      </w:r>
    </w:p>
    <w:p w:rsidR="005B5554" w:rsidRPr="005B5554" w:rsidRDefault="005B5554" w:rsidP="005B5554">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60</w:t>
      </w:r>
      <w:r w:rsidRPr="005B5554">
        <w:rPr>
          <w:rFonts w:ascii="Times New Roman" w:hAnsi="Times New Roman"/>
          <w:sz w:val="20"/>
          <w:szCs w:val="20"/>
        </w:rPr>
        <w:t>8</w:t>
      </w:r>
      <w:r w:rsidRPr="009060D9">
        <w:rPr>
          <w:rFonts w:ascii="Times New Roman" w:hAnsi="Times New Roman"/>
          <w:sz w:val="20"/>
          <w:szCs w:val="20"/>
        </w:rPr>
        <w:t xml:space="preserve">-П от </w:t>
      </w:r>
      <w:r>
        <w:rPr>
          <w:rFonts w:ascii="Times New Roman" w:hAnsi="Times New Roman"/>
          <w:sz w:val="20"/>
          <w:szCs w:val="20"/>
        </w:rPr>
        <w:t>22</w:t>
      </w:r>
      <w:r w:rsidRPr="009060D9">
        <w:rPr>
          <w:rFonts w:ascii="Times New Roman" w:hAnsi="Times New Roman"/>
          <w:bCs/>
          <w:sz w:val="20"/>
          <w:szCs w:val="20"/>
        </w:rPr>
        <w:t>.06.2023</w:t>
      </w:r>
      <w:r w:rsidRPr="009060D9">
        <w:rPr>
          <w:rFonts w:ascii="Times New Roman" w:hAnsi="Times New Roman"/>
          <w:sz w:val="20"/>
          <w:szCs w:val="20"/>
        </w:rPr>
        <w:t xml:space="preserve"> г.                  «</w:t>
      </w:r>
      <w:r w:rsidRPr="005B5554">
        <w:rPr>
          <w:rFonts w:ascii="Times New Roman" w:hAnsi="Times New Roman"/>
          <w:sz w:val="20"/>
          <w:szCs w:val="20"/>
        </w:rPr>
        <w:t>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w:t>
      </w:r>
      <w:r>
        <w:rPr>
          <w:rFonts w:ascii="Times New Roman" w:hAnsi="Times New Roman"/>
          <w:sz w:val="20"/>
          <w:szCs w:val="20"/>
        </w:rPr>
        <w:t>»</w:t>
      </w:r>
    </w:p>
    <w:p w:rsidR="0085031E" w:rsidRPr="0085031E" w:rsidRDefault="003B43B7" w:rsidP="0085031E">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609</w:t>
      </w:r>
      <w:r w:rsidRPr="009060D9">
        <w:rPr>
          <w:rFonts w:ascii="Times New Roman" w:hAnsi="Times New Roman"/>
          <w:sz w:val="20"/>
          <w:szCs w:val="20"/>
        </w:rPr>
        <w:t xml:space="preserve">-П от </w:t>
      </w:r>
      <w:r>
        <w:rPr>
          <w:rFonts w:ascii="Times New Roman" w:hAnsi="Times New Roman"/>
          <w:sz w:val="20"/>
          <w:szCs w:val="20"/>
        </w:rPr>
        <w:t>22</w:t>
      </w:r>
      <w:r w:rsidRPr="009060D9">
        <w:rPr>
          <w:rFonts w:ascii="Times New Roman" w:hAnsi="Times New Roman"/>
          <w:bCs/>
          <w:sz w:val="20"/>
          <w:szCs w:val="20"/>
        </w:rPr>
        <w:t>.06.2023</w:t>
      </w:r>
      <w:r w:rsidRPr="009060D9">
        <w:rPr>
          <w:rFonts w:ascii="Times New Roman" w:hAnsi="Times New Roman"/>
          <w:sz w:val="20"/>
          <w:szCs w:val="20"/>
        </w:rPr>
        <w:t xml:space="preserve"> г.                  «</w:t>
      </w:r>
      <w:r w:rsidR="0085031E" w:rsidRPr="0085031E">
        <w:rPr>
          <w:rFonts w:ascii="Times New Roman" w:hAnsi="Times New Roman"/>
          <w:sz w:val="20"/>
          <w:szCs w:val="20"/>
        </w:rPr>
        <w:t xml:space="preserve">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w:t>
      </w:r>
      <w:r w:rsidR="0085031E" w:rsidRPr="0085031E">
        <w:rPr>
          <w:rFonts w:ascii="Times New Roman" w:hAnsi="Times New Roman"/>
          <w:bCs/>
          <w:sz w:val="20"/>
          <w:szCs w:val="20"/>
        </w:rPr>
        <w:t>муниципальных</w:t>
      </w:r>
      <w:r w:rsidR="0085031E" w:rsidRPr="0085031E">
        <w:rPr>
          <w:rFonts w:ascii="Times New Roman" w:hAnsi="Times New Roman"/>
          <w:sz w:val="20"/>
          <w:szCs w:val="20"/>
        </w:rPr>
        <w:t xml:space="preserve"> услуг в социальной сфере в соответствии с социальным сертификатом</w:t>
      </w:r>
      <w:r w:rsidR="0085031E">
        <w:rPr>
          <w:rFonts w:ascii="Times New Roman" w:hAnsi="Times New Roman"/>
          <w:sz w:val="20"/>
          <w:szCs w:val="20"/>
        </w:rPr>
        <w:t>»</w:t>
      </w:r>
    </w:p>
    <w:p w:rsidR="00E65C95" w:rsidRPr="00E65C95" w:rsidRDefault="00320226" w:rsidP="00E65C95">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w:t>
      </w:r>
      <w:r w:rsidRPr="00320226">
        <w:rPr>
          <w:rFonts w:ascii="Times New Roman" w:hAnsi="Times New Roman"/>
          <w:sz w:val="20"/>
          <w:szCs w:val="20"/>
        </w:rPr>
        <w:t>13</w:t>
      </w:r>
      <w:r w:rsidRPr="009060D9">
        <w:rPr>
          <w:rFonts w:ascii="Times New Roman" w:hAnsi="Times New Roman"/>
          <w:sz w:val="20"/>
          <w:szCs w:val="20"/>
        </w:rPr>
        <w:t xml:space="preserve">-П от </w:t>
      </w:r>
      <w:r w:rsidR="00FD277E">
        <w:rPr>
          <w:rFonts w:ascii="Times New Roman" w:hAnsi="Times New Roman"/>
          <w:sz w:val="20"/>
          <w:szCs w:val="20"/>
        </w:rPr>
        <w:t>23</w:t>
      </w:r>
      <w:r w:rsidRPr="009060D9">
        <w:rPr>
          <w:rFonts w:ascii="Times New Roman" w:hAnsi="Times New Roman"/>
          <w:bCs/>
          <w:sz w:val="20"/>
          <w:szCs w:val="20"/>
        </w:rPr>
        <w:t>.06.2023</w:t>
      </w:r>
      <w:r w:rsidRPr="009060D9">
        <w:rPr>
          <w:rFonts w:ascii="Times New Roman" w:hAnsi="Times New Roman"/>
          <w:sz w:val="20"/>
          <w:szCs w:val="20"/>
        </w:rPr>
        <w:t xml:space="preserve"> г.                  «</w:t>
      </w:r>
      <w:r w:rsidR="00E65C95" w:rsidRPr="00E65C95">
        <w:rPr>
          <w:rFonts w:ascii="Times New Roman" w:hAnsi="Times New Roman"/>
          <w:sz w:val="20"/>
          <w:szCs w:val="20"/>
        </w:rPr>
        <w:t>О внесении изменений в постановление администрации Богучанского района от 16.12.2022 № 1301-п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2023 год»</w:t>
      </w:r>
      <w:r w:rsidR="00E65C95">
        <w:rPr>
          <w:rFonts w:ascii="Times New Roman" w:hAnsi="Times New Roman"/>
          <w:sz w:val="20"/>
          <w:szCs w:val="20"/>
        </w:rPr>
        <w:t>»</w:t>
      </w:r>
    </w:p>
    <w:p w:rsidR="00FD277E" w:rsidRPr="00FD277E" w:rsidRDefault="00E15BE1" w:rsidP="00FD277E">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614</w:t>
      </w:r>
      <w:r w:rsidRPr="009060D9">
        <w:rPr>
          <w:rFonts w:ascii="Times New Roman" w:hAnsi="Times New Roman"/>
          <w:sz w:val="20"/>
          <w:szCs w:val="20"/>
        </w:rPr>
        <w:t xml:space="preserve">-П от </w:t>
      </w:r>
      <w:r w:rsidR="00FD277E">
        <w:rPr>
          <w:rFonts w:ascii="Times New Roman" w:hAnsi="Times New Roman"/>
          <w:sz w:val="20"/>
          <w:szCs w:val="20"/>
        </w:rPr>
        <w:t>26</w:t>
      </w:r>
      <w:r w:rsidRPr="009060D9">
        <w:rPr>
          <w:rFonts w:ascii="Times New Roman" w:hAnsi="Times New Roman"/>
          <w:bCs/>
          <w:sz w:val="20"/>
          <w:szCs w:val="20"/>
        </w:rPr>
        <w:t>.06.2023</w:t>
      </w:r>
      <w:r w:rsidRPr="009060D9">
        <w:rPr>
          <w:rFonts w:ascii="Times New Roman" w:hAnsi="Times New Roman"/>
          <w:sz w:val="20"/>
          <w:szCs w:val="20"/>
        </w:rPr>
        <w:t xml:space="preserve"> г.                  «</w:t>
      </w:r>
      <w:r w:rsidR="00FD277E" w:rsidRPr="00FD277E">
        <w:rPr>
          <w:rFonts w:ascii="Times New Roman" w:hAnsi="Times New Roman"/>
          <w:sz w:val="20"/>
          <w:szCs w:val="20"/>
        </w:rPr>
        <w:t xml:space="preserve">О внесении изменений в постановление администрации Богучанского района от 21.12.2022 № 1317-п «Об утверждении норматива субсидирования </w:t>
      </w:r>
      <w:smartTag w:uri="urn:schemas-microsoft-com:office:smarttags" w:element="metricconverter">
        <w:smartTagPr>
          <w:attr w:name="ProductID" w:val="1 километра"/>
        </w:smartTagPr>
        <w:r w:rsidR="00FD277E" w:rsidRPr="00FD277E">
          <w:rPr>
            <w:rFonts w:ascii="Times New Roman" w:hAnsi="Times New Roman"/>
            <w:sz w:val="20"/>
            <w:szCs w:val="20"/>
          </w:rPr>
          <w:t>1 километра</w:t>
        </w:r>
      </w:smartTag>
      <w:r w:rsidR="00FD277E" w:rsidRPr="00FD277E">
        <w:rPr>
          <w:rFonts w:ascii="Times New Roman" w:hAnsi="Times New Roman"/>
          <w:sz w:val="20"/>
          <w:szCs w:val="20"/>
        </w:rPr>
        <w:t xml:space="preserve">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2023 год»</w:t>
      </w:r>
      <w:r w:rsidR="00FD277E">
        <w:rPr>
          <w:rFonts w:ascii="Times New Roman" w:hAnsi="Times New Roman"/>
          <w:sz w:val="20"/>
          <w:szCs w:val="20"/>
        </w:rPr>
        <w:t>»</w:t>
      </w:r>
    </w:p>
    <w:p w:rsidR="00F45E25" w:rsidRPr="00F45E25" w:rsidRDefault="009B12FA" w:rsidP="00F45E25">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628</w:t>
      </w:r>
      <w:r w:rsidRPr="009060D9">
        <w:rPr>
          <w:rFonts w:ascii="Times New Roman" w:hAnsi="Times New Roman"/>
          <w:sz w:val="20"/>
          <w:szCs w:val="20"/>
        </w:rPr>
        <w:t xml:space="preserve">-П от </w:t>
      </w:r>
      <w:r>
        <w:rPr>
          <w:rFonts w:ascii="Times New Roman" w:hAnsi="Times New Roman"/>
          <w:sz w:val="20"/>
          <w:szCs w:val="20"/>
        </w:rPr>
        <w:t>2</w:t>
      </w:r>
      <w:r w:rsidR="00F45E25">
        <w:rPr>
          <w:rFonts w:ascii="Times New Roman" w:hAnsi="Times New Roman"/>
          <w:sz w:val="20"/>
          <w:szCs w:val="20"/>
        </w:rPr>
        <w:t>7</w:t>
      </w:r>
      <w:r w:rsidRPr="009060D9">
        <w:rPr>
          <w:rFonts w:ascii="Times New Roman" w:hAnsi="Times New Roman"/>
          <w:bCs/>
          <w:sz w:val="20"/>
          <w:szCs w:val="20"/>
        </w:rPr>
        <w:t>.06.2023</w:t>
      </w:r>
      <w:r w:rsidRPr="009060D9">
        <w:rPr>
          <w:rFonts w:ascii="Times New Roman" w:hAnsi="Times New Roman"/>
          <w:sz w:val="20"/>
          <w:szCs w:val="20"/>
        </w:rPr>
        <w:t xml:space="preserve"> г.                  «</w:t>
      </w:r>
      <w:r w:rsidR="00F45E25" w:rsidRPr="00F45E25">
        <w:rPr>
          <w:rFonts w:ascii="Times New Roman" w:hAnsi="Times New Roman"/>
          <w:bCs/>
          <w:sz w:val="20"/>
          <w:szCs w:val="20"/>
        </w:rPr>
        <w:t>Об утверждении</w:t>
      </w:r>
      <w:r w:rsidR="00F45E25" w:rsidRPr="00F45E25">
        <w:rPr>
          <w:rFonts w:ascii="Times New Roman" w:hAnsi="Times New Roman"/>
          <w:b/>
          <w:bCs/>
          <w:sz w:val="20"/>
          <w:szCs w:val="20"/>
        </w:rPr>
        <w:t xml:space="preserve"> </w:t>
      </w:r>
      <w:r w:rsidR="00F45E25" w:rsidRPr="00F45E25">
        <w:rPr>
          <w:rFonts w:ascii="Times New Roman" w:hAnsi="Times New Roman"/>
          <w:sz w:val="20"/>
          <w:szCs w:val="20"/>
        </w:rPr>
        <w:t>Правил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и Порядка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w:t>
      </w:r>
      <w:r w:rsidR="00F45E25">
        <w:rPr>
          <w:rFonts w:ascii="Times New Roman" w:hAnsi="Times New Roman"/>
          <w:sz w:val="20"/>
          <w:szCs w:val="20"/>
        </w:rPr>
        <w:t>»»</w:t>
      </w:r>
    </w:p>
    <w:p w:rsidR="00300A12" w:rsidRPr="00300A12" w:rsidRDefault="00300A12" w:rsidP="00300A12">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634</w:t>
      </w:r>
      <w:r w:rsidRPr="009060D9">
        <w:rPr>
          <w:rFonts w:ascii="Times New Roman" w:hAnsi="Times New Roman"/>
          <w:sz w:val="20"/>
          <w:szCs w:val="20"/>
        </w:rPr>
        <w:t xml:space="preserve">-П от </w:t>
      </w:r>
      <w:r>
        <w:rPr>
          <w:rFonts w:ascii="Times New Roman" w:hAnsi="Times New Roman"/>
          <w:sz w:val="20"/>
          <w:szCs w:val="20"/>
        </w:rPr>
        <w:t>28</w:t>
      </w:r>
      <w:r w:rsidRPr="009060D9">
        <w:rPr>
          <w:rFonts w:ascii="Times New Roman" w:hAnsi="Times New Roman"/>
          <w:bCs/>
          <w:sz w:val="20"/>
          <w:szCs w:val="20"/>
        </w:rPr>
        <w:t>.06.2023</w:t>
      </w:r>
      <w:r w:rsidRPr="009060D9">
        <w:rPr>
          <w:rFonts w:ascii="Times New Roman" w:hAnsi="Times New Roman"/>
          <w:sz w:val="20"/>
          <w:szCs w:val="20"/>
        </w:rPr>
        <w:t xml:space="preserve"> г.                  «</w:t>
      </w:r>
      <w:r w:rsidRPr="00300A12">
        <w:rPr>
          <w:rFonts w:ascii="Times New Roman" w:hAnsi="Times New Roman"/>
          <w:sz w:val="20"/>
          <w:szCs w:val="20"/>
        </w:rPr>
        <w:t>Об утверждении Порядка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Администрации Богучанского района, о форме и сроках формирования отчета об их исполнении муниципального социального заказа</w:t>
      </w:r>
      <w:r>
        <w:rPr>
          <w:rFonts w:ascii="Times New Roman" w:hAnsi="Times New Roman"/>
          <w:sz w:val="20"/>
          <w:szCs w:val="20"/>
        </w:rPr>
        <w:t>»</w:t>
      </w:r>
    </w:p>
    <w:p w:rsidR="001276D1" w:rsidRPr="001276D1" w:rsidRDefault="001276D1" w:rsidP="001276D1">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637</w:t>
      </w:r>
      <w:r w:rsidRPr="009060D9">
        <w:rPr>
          <w:rFonts w:ascii="Times New Roman" w:hAnsi="Times New Roman"/>
          <w:sz w:val="20"/>
          <w:szCs w:val="20"/>
        </w:rPr>
        <w:t xml:space="preserve">-П от </w:t>
      </w:r>
      <w:r>
        <w:rPr>
          <w:rFonts w:ascii="Times New Roman" w:hAnsi="Times New Roman"/>
          <w:sz w:val="20"/>
          <w:szCs w:val="20"/>
        </w:rPr>
        <w:t>29</w:t>
      </w:r>
      <w:r w:rsidRPr="009060D9">
        <w:rPr>
          <w:rFonts w:ascii="Times New Roman" w:hAnsi="Times New Roman"/>
          <w:bCs/>
          <w:sz w:val="20"/>
          <w:szCs w:val="20"/>
        </w:rPr>
        <w:t>.06.2023</w:t>
      </w:r>
      <w:r w:rsidRPr="009060D9">
        <w:rPr>
          <w:rFonts w:ascii="Times New Roman" w:hAnsi="Times New Roman"/>
          <w:sz w:val="20"/>
          <w:szCs w:val="20"/>
        </w:rPr>
        <w:t xml:space="preserve"> г.                  «</w:t>
      </w:r>
      <w:r w:rsidRPr="001276D1">
        <w:rPr>
          <w:rFonts w:ascii="Times New Roman" w:hAnsi="Times New Roman"/>
          <w:sz w:val="20"/>
          <w:szCs w:val="20"/>
        </w:rPr>
        <w:t xml:space="preserve">О внесении изменений в постановление администрации Богучанского района от 01.11.2013 № </w:t>
      </w:r>
      <w:r w:rsidRPr="001276D1">
        <w:rPr>
          <w:rFonts w:ascii="Times New Roman" w:hAnsi="Times New Roman"/>
          <w:sz w:val="20"/>
          <w:szCs w:val="20"/>
        </w:rPr>
        <w:lastRenderedPageBreak/>
        <w:t>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Pr>
          <w:rFonts w:ascii="Times New Roman" w:hAnsi="Times New Roman"/>
          <w:sz w:val="20"/>
          <w:szCs w:val="20"/>
        </w:rPr>
        <w:t>»</w:t>
      </w:r>
      <w:r w:rsidRPr="001276D1">
        <w:rPr>
          <w:rFonts w:ascii="Times New Roman" w:hAnsi="Times New Roman"/>
          <w:sz w:val="20"/>
          <w:szCs w:val="20"/>
        </w:rPr>
        <w:t xml:space="preserve"> </w:t>
      </w:r>
    </w:p>
    <w:p w:rsidR="00FC4E28" w:rsidRPr="00FC4E28" w:rsidRDefault="00660500" w:rsidP="00FC4E28">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641</w:t>
      </w:r>
      <w:r w:rsidRPr="009060D9">
        <w:rPr>
          <w:rFonts w:ascii="Times New Roman" w:hAnsi="Times New Roman"/>
          <w:sz w:val="20"/>
          <w:szCs w:val="20"/>
        </w:rPr>
        <w:t xml:space="preserve">-П от </w:t>
      </w:r>
      <w:r w:rsidR="00FC4E28">
        <w:rPr>
          <w:rFonts w:ascii="Times New Roman" w:hAnsi="Times New Roman"/>
          <w:sz w:val="20"/>
          <w:szCs w:val="20"/>
        </w:rPr>
        <w:t>30</w:t>
      </w:r>
      <w:r w:rsidRPr="009060D9">
        <w:rPr>
          <w:rFonts w:ascii="Times New Roman" w:hAnsi="Times New Roman"/>
          <w:bCs/>
          <w:sz w:val="20"/>
          <w:szCs w:val="20"/>
        </w:rPr>
        <w:t>.06.2023</w:t>
      </w:r>
      <w:r w:rsidRPr="009060D9">
        <w:rPr>
          <w:rFonts w:ascii="Times New Roman" w:hAnsi="Times New Roman"/>
          <w:sz w:val="20"/>
          <w:szCs w:val="20"/>
        </w:rPr>
        <w:t xml:space="preserve"> г.                  «</w:t>
      </w:r>
      <w:r w:rsidR="00FC4E28" w:rsidRPr="00FC4E28">
        <w:rPr>
          <w:rFonts w:ascii="Times New Roman" w:hAnsi="Times New Roman"/>
          <w:sz w:val="20"/>
          <w:szCs w:val="20"/>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r w:rsidR="00FC4E28">
        <w:rPr>
          <w:rFonts w:ascii="Times New Roman" w:hAnsi="Times New Roman"/>
          <w:sz w:val="20"/>
          <w:szCs w:val="20"/>
        </w:rPr>
        <w:t>»</w:t>
      </w:r>
      <w:r w:rsidR="00FC4E28" w:rsidRPr="00FC4E28">
        <w:rPr>
          <w:rFonts w:ascii="Times New Roman" w:hAnsi="Times New Roman"/>
          <w:sz w:val="20"/>
          <w:szCs w:val="20"/>
        </w:rPr>
        <w:t xml:space="preserve"> </w:t>
      </w:r>
    </w:p>
    <w:p w:rsidR="005B5554" w:rsidRPr="000A0E9E" w:rsidRDefault="00E81619" w:rsidP="000A0E9E">
      <w:pPr>
        <w:pStyle w:val="affffa"/>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64</w:t>
      </w:r>
      <w:r w:rsidRPr="00E81619">
        <w:rPr>
          <w:rFonts w:ascii="Times New Roman" w:hAnsi="Times New Roman"/>
          <w:sz w:val="20"/>
          <w:szCs w:val="20"/>
        </w:rPr>
        <w:t>6</w:t>
      </w:r>
      <w:r w:rsidRPr="009060D9">
        <w:rPr>
          <w:rFonts w:ascii="Times New Roman" w:hAnsi="Times New Roman"/>
          <w:sz w:val="20"/>
          <w:szCs w:val="20"/>
        </w:rPr>
        <w:t xml:space="preserve">-П от </w:t>
      </w:r>
      <w:r>
        <w:rPr>
          <w:rFonts w:ascii="Times New Roman" w:hAnsi="Times New Roman"/>
          <w:sz w:val="20"/>
          <w:szCs w:val="20"/>
        </w:rPr>
        <w:t>30</w:t>
      </w:r>
      <w:r w:rsidRPr="009060D9">
        <w:rPr>
          <w:rFonts w:ascii="Times New Roman" w:hAnsi="Times New Roman"/>
          <w:bCs/>
          <w:sz w:val="20"/>
          <w:szCs w:val="20"/>
        </w:rPr>
        <w:t>.06.2023</w:t>
      </w:r>
      <w:r w:rsidRPr="009060D9">
        <w:rPr>
          <w:rFonts w:ascii="Times New Roman" w:hAnsi="Times New Roman"/>
          <w:sz w:val="20"/>
          <w:szCs w:val="20"/>
        </w:rPr>
        <w:t xml:space="preserve"> г.                  «</w:t>
      </w:r>
      <w:r w:rsidRPr="00E81619">
        <w:rPr>
          <w:rFonts w:ascii="Times New Roman" w:hAnsi="Times New Roman"/>
          <w:sz w:val="20"/>
          <w:szCs w:val="20"/>
        </w:rPr>
        <w:t>Об утверждении административного регламента по предоставлению муниципальной услуги «</w:t>
      </w:r>
      <w:bookmarkStart w:id="4" w:name="_Hlk135917516"/>
      <w:r w:rsidRPr="00E81619">
        <w:rPr>
          <w:rFonts w:ascii="Times New Roman" w:hAnsi="Times New Roman"/>
          <w:sz w:val="20"/>
          <w:szCs w:val="20"/>
        </w:rPr>
        <w:t>Подготовка и утверждение документации по планировке территории</w:t>
      </w:r>
      <w:bookmarkEnd w:id="4"/>
      <w:r w:rsidRPr="00E81619">
        <w:rPr>
          <w:rFonts w:ascii="Times New Roman" w:hAnsi="Times New Roman"/>
          <w:sz w:val="20"/>
          <w:szCs w:val="20"/>
        </w:rPr>
        <w:t>»</w:t>
      </w:r>
      <w:r>
        <w:rPr>
          <w:rFonts w:ascii="Times New Roman" w:hAnsi="Times New Roman"/>
          <w:sz w:val="20"/>
          <w:szCs w:val="20"/>
        </w:rPr>
        <w:t>»</w:t>
      </w:r>
      <w:r w:rsidRPr="00E81619">
        <w:rPr>
          <w:rFonts w:ascii="Times New Roman" w:hAnsi="Times New Roman"/>
          <w:sz w:val="20"/>
          <w:szCs w:val="20"/>
        </w:rPr>
        <w:t xml:space="preserve"> </w:t>
      </w:r>
    </w:p>
    <w:p w:rsidR="001B0C4B" w:rsidRPr="005B5554" w:rsidRDefault="001B0C4B" w:rsidP="005B5554">
      <w:pPr>
        <w:pStyle w:val="affffa"/>
        <w:widowControl w:val="0"/>
        <w:spacing w:after="0" w:line="240" w:lineRule="auto"/>
        <w:ind w:left="1701"/>
        <w:jc w:val="both"/>
        <w:rPr>
          <w:rFonts w:ascii="Times New Roman" w:eastAsia="Times New Roman" w:hAnsi="Times New Roman"/>
          <w:sz w:val="14"/>
          <w:szCs w:val="18"/>
          <w:lang w:eastAsia="ru-RU"/>
        </w:rPr>
      </w:pPr>
    </w:p>
    <w:p w:rsidR="00592552" w:rsidRDefault="00592552"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EA1388" w:rsidP="00C94954">
      <w:pPr>
        <w:spacing w:after="0" w:line="240" w:lineRule="auto"/>
        <w:ind w:firstLine="360"/>
        <w:jc w:val="both"/>
        <w:rPr>
          <w:rFonts w:ascii="Times New Roman" w:eastAsia="Times New Roman" w:hAnsi="Times New Roman"/>
          <w:sz w:val="14"/>
          <w:szCs w:val="18"/>
          <w:lang w:eastAsia="ru-RU"/>
        </w:rPr>
      </w:pPr>
      <w:r>
        <w:rPr>
          <w:rFonts w:ascii="Times New Roman" w:eastAsia="Times New Roman" w:hAnsi="Times New Roman"/>
          <w:sz w:val="14"/>
          <w:szCs w:val="18"/>
          <w:lang w:eastAsia="ru-RU"/>
        </w:rPr>
        <w:t xml:space="preserve"> </w:t>
      </w: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846FB0" w:rsidRDefault="00846FB0"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Pr="009F3DE0" w:rsidRDefault="009060D9" w:rsidP="004E585E">
      <w:pPr>
        <w:spacing w:after="0" w:line="240" w:lineRule="auto"/>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EA1388" w:rsidRPr="009F3DE0" w:rsidRDefault="004E585E" w:rsidP="004E585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9060D9" w:rsidRPr="004E585E" w:rsidRDefault="009060D9" w:rsidP="00EA1388">
      <w:pPr>
        <w:spacing w:after="0" w:line="240" w:lineRule="auto"/>
        <w:ind w:firstLine="360"/>
        <w:jc w:val="both"/>
        <w:rPr>
          <w:rFonts w:ascii="Times New Roman" w:eastAsia="Times New Roman" w:hAnsi="Times New Roman"/>
          <w:sz w:val="20"/>
          <w:szCs w:val="20"/>
          <w:lang w:eastAsia="ru-RU"/>
        </w:rPr>
      </w:pPr>
    </w:p>
    <w:p w:rsidR="00C3069B" w:rsidRPr="00C3069B" w:rsidRDefault="00C3069B" w:rsidP="00C3069B">
      <w:pPr>
        <w:spacing w:after="0" w:line="240" w:lineRule="auto"/>
        <w:jc w:val="center"/>
        <w:rPr>
          <w:rFonts w:ascii="Times New Roman" w:eastAsia="Times New Roman" w:hAnsi="Times New Roman"/>
          <w:noProof/>
          <w:sz w:val="20"/>
          <w:szCs w:val="20"/>
          <w:lang w:eastAsia="ru-RU"/>
        </w:rPr>
      </w:pPr>
    </w:p>
    <w:p w:rsidR="00C3069B" w:rsidRPr="00C3069B" w:rsidRDefault="00C3069B" w:rsidP="00C3069B">
      <w:pPr>
        <w:spacing w:after="0" w:line="240" w:lineRule="auto"/>
        <w:jc w:val="center"/>
        <w:rPr>
          <w:rFonts w:ascii="Times New Roman" w:eastAsia="Times New Roman" w:hAnsi="Times New Roman"/>
          <w:sz w:val="20"/>
          <w:szCs w:val="20"/>
          <w:lang w:eastAsia="ru-RU"/>
        </w:rPr>
      </w:pPr>
      <w:r>
        <w:rPr>
          <w:noProof/>
          <w:sz w:val="28"/>
          <w:szCs w:val="28"/>
          <w:lang w:eastAsia="ru-RU"/>
        </w:rPr>
        <w:lastRenderedPageBreak/>
        <w:drawing>
          <wp:inline distT="0" distB="0" distL="0" distR="0">
            <wp:extent cx="534670" cy="671195"/>
            <wp:effectExtent l="19050" t="0" r="0" b="0"/>
            <wp:docPr id="1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C3069B" w:rsidRDefault="00C3069B" w:rsidP="00C3069B">
      <w:pPr>
        <w:spacing w:after="0" w:line="240" w:lineRule="auto"/>
        <w:rPr>
          <w:rFonts w:ascii="Times New Roman" w:eastAsia="Times New Roman" w:hAnsi="Times New Roman"/>
          <w:sz w:val="20"/>
          <w:szCs w:val="20"/>
          <w:lang w:eastAsia="ru-RU"/>
        </w:rPr>
      </w:pPr>
    </w:p>
    <w:p w:rsidR="00C3069B" w:rsidRPr="00C3069B" w:rsidRDefault="00C3069B" w:rsidP="00C3069B">
      <w:pPr>
        <w:spacing w:after="0" w:line="240" w:lineRule="auto"/>
        <w:jc w:val="center"/>
        <w:rPr>
          <w:rFonts w:ascii="Times New Roman" w:eastAsia="Times New Roman" w:hAnsi="Times New Roman"/>
          <w:sz w:val="20"/>
          <w:szCs w:val="20"/>
          <w:lang w:eastAsia="ru-RU"/>
        </w:rPr>
      </w:pPr>
      <w:r w:rsidRPr="00C3069B">
        <w:rPr>
          <w:rFonts w:ascii="Times New Roman" w:eastAsia="Times New Roman" w:hAnsi="Times New Roman"/>
          <w:sz w:val="20"/>
          <w:szCs w:val="20"/>
          <w:lang w:eastAsia="ru-RU"/>
        </w:rPr>
        <w:t>АДМИНИСТРАЦИЯ БОГУЧАНСКОГО РАЙОНА</w:t>
      </w:r>
    </w:p>
    <w:p w:rsidR="00C3069B" w:rsidRPr="00C3069B" w:rsidRDefault="00C3069B" w:rsidP="00C3069B">
      <w:pPr>
        <w:spacing w:after="0" w:line="240" w:lineRule="auto"/>
        <w:jc w:val="center"/>
        <w:rPr>
          <w:rFonts w:ascii="Times New Roman" w:eastAsia="Times New Roman" w:hAnsi="Times New Roman"/>
          <w:sz w:val="20"/>
          <w:szCs w:val="20"/>
          <w:lang w:eastAsia="ru-RU"/>
        </w:rPr>
      </w:pPr>
      <w:r w:rsidRPr="00C3069B">
        <w:rPr>
          <w:rFonts w:ascii="Times New Roman" w:eastAsia="Times New Roman" w:hAnsi="Times New Roman"/>
          <w:sz w:val="20"/>
          <w:szCs w:val="20"/>
          <w:lang w:eastAsia="ru-RU"/>
        </w:rPr>
        <w:t>П О С Т А Н О В Л Е Н И Е</w:t>
      </w:r>
    </w:p>
    <w:p w:rsidR="00C3069B" w:rsidRPr="00C3069B" w:rsidRDefault="00C3069B" w:rsidP="00C3069B">
      <w:pPr>
        <w:spacing w:after="0" w:line="240" w:lineRule="auto"/>
        <w:jc w:val="center"/>
        <w:rPr>
          <w:rFonts w:ascii="Times New Roman" w:eastAsia="Times New Roman" w:hAnsi="Times New Roman"/>
          <w:sz w:val="20"/>
          <w:szCs w:val="20"/>
          <w:lang w:eastAsia="ru-RU"/>
        </w:rPr>
      </w:pPr>
      <w:r w:rsidRPr="00C3069B">
        <w:rPr>
          <w:rFonts w:ascii="Times New Roman" w:eastAsia="Times New Roman" w:hAnsi="Times New Roman"/>
          <w:sz w:val="20"/>
          <w:szCs w:val="20"/>
          <w:lang w:eastAsia="ru-RU"/>
        </w:rPr>
        <w:t xml:space="preserve">16.06.2023 </w:t>
      </w:r>
      <w:r w:rsidRPr="00C3069B">
        <w:rPr>
          <w:rFonts w:ascii="Times New Roman" w:eastAsia="Times New Roman" w:hAnsi="Times New Roman"/>
          <w:sz w:val="20"/>
          <w:szCs w:val="20"/>
          <w:lang w:eastAsia="ru-RU"/>
        </w:rPr>
        <w:tab/>
      </w:r>
      <w:r w:rsidRPr="00C3069B">
        <w:rPr>
          <w:rFonts w:ascii="Times New Roman" w:eastAsia="Times New Roman" w:hAnsi="Times New Roman"/>
          <w:sz w:val="20"/>
          <w:szCs w:val="20"/>
          <w:lang w:eastAsia="ru-RU"/>
        </w:rPr>
        <w:tab/>
        <w:t xml:space="preserve">              с. Богучаны                              № 593- п</w:t>
      </w:r>
    </w:p>
    <w:p w:rsidR="00C3069B" w:rsidRPr="00C3069B" w:rsidRDefault="00C3069B" w:rsidP="00C3069B">
      <w:pPr>
        <w:spacing w:after="0" w:line="240" w:lineRule="auto"/>
        <w:rPr>
          <w:rFonts w:ascii="Times New Roman" w:eastAsia="Times New Roman" w:hAnsi="Times New Roman"/>
          <w:sz w:val="20"/>
          <w:szCs w:val="20"/>
          <w:lang w:eastAsia="ru-RU"/>
        </w:rPr>
      </w:pPr>
    </w:p>
    <w:p w:rsidR="00C3069B" w:rsidRPr="00C3069B" w:rsidRDefault="00C3069B" w:rsidP="00C3069B">
      <w:pPr>
        <w:spacing w:after="0" w:line="240" w:lineRule="auto"/>
        <w:ind w:firstLine="709"/>
        <w:jc w:val="center"/>
        <w:rPr>
          <w:rFonts w:ascii="Times New Roman" w:hAnsi="Times New Roman"/>
          <w:sz w:val="20"/>
          <w:szCs w:val="20"/>
        </w:rPr>
      </w:pPr>
      <w:r w:rsidRPr="00C3069B">
        <w:rPr>
          <w:rFonts w:ascii="Times New Roman" w:hAnsi="Times New Roman"/>
          <w:sz w:val="20"/>
          <w:szCs w:val="20"/>
        </w:rPr>
        <w:t xml:space="preserve">О реорганизации Муниципального казённого общеобразовательного учреждения Кежекской школы  </w:t>
      </w:r>
      <w:r w:rsidRPr="00C3069B">
        <w:rPr>
          <w:rFonts w:ascii="Times New Roman" w:hAnsi="Times New Roman"/>
          <w:bCs/>
          <w:sz w:val="20"/>
          <w:szCs w:val="20"/>
        </w:rPr>
        <w:t>путем присоединения  к  Муниципальному казённому общеобразовательному учреждению  Новохайской школе</w:t>
      </w:r>
    </w:p>
    <w:p w:rsidR="00C3069B" w:rsidRPr="00C3069B" w:rsidRDefault="00C3069B" w:rsidP="00C3069B">
      <w:pPr>
        <w:spacing w:after="0" w:line="240" w:lineRule="auto"/>
        <w:jc w:val="both"/>
        <w:rPr>
          <w:rFonts w:ascii="Times New Roman" w:eastAsia="Times New Roman" w:hAnsi="Times New Roman"/>
          <w:sz w:val="20"/>
          <w:szCs w:val="20"/>
          <w:lang w:eastAsia="ru-RU"/>
        </w:rPr>
      </w:pPr>
    </w:p>
    <w:p w:rsidR="00C3069B" w:rsidRPr="00C3069B" w:rsidRDefault="00C3069B" w:rsidP="00C3069B">
      <w:pPr>
        <w:spacing w:after="0" w:line="240" w:lineRule="auto"/>
        <w:ind w:firstLine="851"/>
        <w:jc w:val="both"/>
        <w:rPr>
          <w:rFonts w:ascii="Times New Roman" w:eastAsia="Times New Roman" w:hAnsi="Times New Roman"/>
          <w:sz w:val="20"/>
          <w:szCs w:val="20"/>
          <w:lang w:eastAsia="ru-RU"/>
        </w:rPr>
      </w:pPr>
      <w:r w:rsidRPr="00C3069B">
        <w:rPr>
          <w:rFonts w:ascii="Times New Roman" w:eastAsia="Times New Roman" w:hAnsi="Times New Roman"/>
          <w:sz w:val="20"/>
          <w:szCs w:val="20"/>
          <w:lang w:eastAsia="ru-RU"/>
        </w:rPr>
        <w:t xml:space="preserve">В целях оптимизации  муниципальных  образовательных учреждений, направленных на повышение эффективности вложенных ресурсов, в  соответствии со ст. 22  Федерального закона от 29.12.2012 № 273-ФЗ «Об образовании в Российской Федерации»,  </w:t>
      </w:r>
      <w:r w:rsidRPr="00C3069B">
        <w:rPr>
          <w:rFonts w:ascii="Times New Roman" w:eastAsia="Times New Roman" w:hAnsi="Times New Roman"/>
          <w:sz w:val="20"/>
          <w:szCs w:val="20"/>
          <w:shd w:val="clear" w:color="auto" w:fill="FFFFFF"/>
          <w:lang w:eastAsia="ru-RU"/>
        </w:rPr>
        <w:t>Федеральным законом от 24.07.1998 № 124-ФЗ «Об основных гарантиях прав ребенка в Российской Федерации»,</w:t>
      </w:r>
      <w:r w:rsidRPr="00C3069B">
        <w:rPr>
          <w:rFonts w:ascii="Times New Roman" w:eastAsia="Times New Roman" w:hAnsi="Times New Roman"/>
          <w:sz w:val="20"/>
          <w:szCs w:val="20"/>
          <w:lang w:eastAsia="ru-RU"/>
        </w:rPr>
        <w:t xml:space="preserve">  Постановлением администрации Богучанского района от 10.02.2017 № 123-п «Об утверждении Положения о порядке принятия решения о создании, реорганизации и ликвидации муниципальных бюджетных и казённых образовательных учреждений Богучанского района», Постановлением  администрации Богучанского района от 17.08.2017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также реорганизации или ликвидации </w:t>
      </w:r>
      <w:r w:rsidRPr="00C3069B">
        <w:rPr>
          <w:rFonts w:ascii="Times New Roman" w:hAnsi="Times New Roman"/>
          <w:sz w:val="20"/>
          <w:szCs w:val="20"/>
        </w:rPr>
        <w:t>муниципальных образовательных организаций, муниципальных организаций, образующих социальную инфраструктуру для детей</w:t>
      </w:r>
      <w:r w:rsidRPr="00C3069B">
        <w:rPr>
          <w:rFonts w:ascii="Times New Roman" w:eastAsia="Times New Roman" w:hAnsi="Times New Roman"/>
          <w:sz w:val="20"/>
          <w:szCs w:val="20"/>
          <w:lang w:eastAsia="ru-RU"/>
        </w:rPr>
        <w:t>, находящегося на территории муниципального образования Богучанский район»,  Распоряжением  администрации Богучанского района  от 03.11.2022№728-р «Об исполнении протокола  совещания  по обсуждению отдельных вопросов  формирования  краевого и местных бюджетов на 2023 год и плановый  период 2024-2025годов»,</w:t>
      </w:r>
      <w:r w:rsidRPr="00C3069B">
        <w:rPr>
          <w:rFonts w:ascii="Times New Roman" w:eastAsia="Times New Roman" w:hAnsi="Times New Roman"/>
          <w:color w:val="000000"/>
          <w:sz w:val="20"/>
          <w:szCs w:val="20"/>
          <w:shd w:val="clear" w:color="auto" w:fill="FFFFFF"/>
          <w:lang w:eastAsia="ru-RU"/>
        </w:rPr>
        <w:t xml:space="preserve"> </w:t>
      </w:r>
      <w:r w:rsidRPr="00C3069B">
        <w:rPr>
          <w:rFonts w:ascii="Times New Roman" w:eastAsia="Times New Roman" w:hAnsi="Times New Roman"/>
          <w:sz w:val="20"/>
          <w:szCs w:val="20"/>
          <w:lang w:eastAsia="ru-RU"/>
        </w:rPr>
        <w:t xml:space="preserve">на основании  заключения «Об оценке последствий принятия решения о реорганизации Муниципального казённого общеобразовательного учреждения Кежекской школы  </w:t>
      </w:r>
      <w:r w:rsidRPr="00C3069B">
        <w:rPr>
          <w:rFonts w:ascii="Times New Roman" w:eastAsia="Times New Roman" w:hAnsi="Times New Roman"/>
          <w:bCs/>
          <w:sz w:val="20"/>
          <w:szCs w:val="20"/>
          <w:lang w:eastAsia="ru-RU"/>
        </w:rPr>
        <w:t xml:space="preserve">путем присоединения  к  Муниципальному казённому общеобразовательному учреждению  Новохайской школе  </w:t>
      </w:r>
      <w:r w:rsidRPr="00C3069B">
        <w:rPr>
          <w:rFonts w:ascii="Times New Roman" w:eastAsia="Times New Roman" w:hAnsi="Times New Roman"/>
          <w:sz w:val="20"/>
          <w:szCs w:val="20"/>
          <w:lang w:eastAsia="ru-RU"/>
        </w:rPr>
        <w:t xml:space="preserve">от  15.06.2023, руководствуясь ст. ст. 7,  8, 40, 43, 47 Устава Богучанского района, </w:t>
      </w:r>
    </w:p>
    <w:p w:rsidR="00C3069B" w:rsidRPr="00C3069B" w:rsidRDefault="00C3069B" w:rsidP="00C3069B">
      <w:pPr>
        <w:autoSpaceDE w:val="0"/>
        <w:autoSpaceDN w:val="0"/>
        <w:adjustRightInd w:val="0"/>
        <w:spacing w:after="0" w:line="240" w:lineRule="auto"/>
        <w:jc w:val="both"/>
        <w:rPr>
          <w:rFonts w:ascii="Times New Roman" w:eastAsia="Times New Roman" w:hAnsi="Times New Roman"/>
          <w:sz w:val="20"/>
          <w:szCs w:val="20"/>
          <w:lang w:eastAsia="ru-RU"/>
        </w:rPr>
      </w:pPr>
    </w:p>
    <w:p w:rsidR="00C3069B" w:rsidRPr="00C3069B" w:rsidRDefault="00C3069B" w:rsidP="00C3069B">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C3069B">
        <w:rPr>
          <w:rFonts w:ascii="Times New Roman" w:eastAsia="Times New Roman" w:hAnsi="Times New Roman"/>
          <w:sz w:val="20"/>
          <w:szCs w:val="20"/>
          <w:lang w:eastAsia="ru-RU"/>
        </w:rPr>
        <w:t>ПОСТАНОВЛЯЮ:</w:t>
      </w:r>
    </w:p>
    <w:p w:rsidR="00C3069B" w:rsidRPr="00C3069B" w:rsidRDefault="00C3069B" w:rsidP="00401E5A">
      <w:pPr>
        <w:numPr>
          <w:ilvl w:val="0"/>
          <w:numId w:val="11"/>
        </w:numPr>
        <w:spacing w:after="0" w:line="240" w:lineRule="auto"/>
        <w:ind w:firstLine="851"/>
        <w:jc w:val="both"/>
        <w:rPr>
          <w:rFonts w:ascii="Times New Roman" w:hAnsi="Times New Roman"/>
          <w:sz w:val="20"/>
          <w:szCs w:val="20"/>
        </w:rPr>
      </w:pPr>
      <w:r w:rsidRPr="00C3069B">
        <w:rPr>
          <w:rFonts w:ascii="Times New Roman" w:hAnsi="Times New Roman"/>
          <w:sz w:val="20"/>
          <w:szCs w:val="20"/>
        </w:rPr>
        <w:t xml:space="preserve">Реорганизовать  Муниципальное казённое общеобразовательное учреждение Кежекской школы  </w:t>
      </w:r>
      <w:r w:rsidRPr="00C3069B">
        <w:rPr>
          <w:rFonts w:ascii="Times New Roman" w:hAnsi="Times New Roman"/>
          <w:bCs/>
          <w:sz w:val="20"/>
          <w:szCs w:val="20"/>
        </w:rPr>
        <w:t xml:space="preserve">путем присоединения  к  Муниципальному казённому общеобразовательному учреждению  Новохайской школе в течение шести месяцев. </w:t>
      </w:r>
    </w:p>
    <w:p w:rsidR="00C3069B" w:rsidRPr="00C3069B" w:rsidRDefault="00C3069B" w:rsidP="00401E5A">
      <w:pPr>
        <w:numPr>
          <w:ilvl w:val="0"/>
          <w:numId w:val="11"/>
        </w:numPr>
        <w:spacing w:after="0" w:line="240" w:lineRule="auto"/>
        <w:ind w:firstLine="851"/>
        <w:jc w:val="both"/>
        <w:rPr>
          <w:rFonts w:ascii="Times New Roman" w:hAnsi="Times New Roman"/>
          <w:sz w:val="20"/>
          <w:szCs w:val="20"/>
        </w:rPr>
      </w:pPr>
      <w:r w:rsidRPr="00C3069B">
        <w:rPr>
          <w:rFonts w:ascii="Times New Roman" w:hAnsi="Times New Roman"/>
          <w:sz w:val="20"/>
          <w:szCs w:val="20"/>
        </w:rPr>
        <w:t xml:space="preserve">Установить, что </w:t>
      </w:r>
      <w:r w:rsidRPr="00C3069B">
        <w:rPr>
          <w:rFonts w:ascii="Times New Roman" w:hAnsi="Times New Roman"/>
          <w:bCs/>
          <w:sz w:val="20"/>
          <w:szCs w:val="20"/>
        </w:rPr>
        <w:t xml:space="preserve">Муниципальное казённое общеобразовательное учреждение  Новохайская  школа </w:t>
      </w:r>
      <w:r w:rsidRPr="00C3069B">
        <w:rPr>
          <w:rFonts w:ascii="Times New Roman" w:hAnsi="Times New Roman"/>
          <w:sz w:val="20"/>
          <w:szCs w:val="20"/>
        </w:rPr>
        <w:t>является правопреемником по правам и обязанностям присоединяемого к нему Муниципального казённого общеобразовательного учреждения Кежекской школы.</w:t>
      </w:r>
    </w:p>
    <w:p w:rsidR="00C3069B" w:rsidRPr="00C3069B" w:rsidRDefault="00C3069B" w:rsidP="00401E5A">
      <w:pPr>
        <w:numPr>
          <w:ilvl w:val="0"/>
          <w:numId w:val="11"/>
        </w:numPr>
        <w:spacing w:after="0" w:line="240" w:lineRule="auto"/>
        <w:ind w:firstLine="851"/>
        <w:jc w:val="both"/>
        <w:rPr>
          <w:rFonts w:ascii="Times New Roman" w:hAnsi="Times New Roman"/>
          <w:sz w:val="20"/>
          <w:szCs w:val="20"/>
        </w:rPr>
      </w:pPr>
      <w:r w:rsidRPr="00C3069B">
        <w:rPr>
          <w:rFonts w:ascii="Times New Roman" w:hAnsi="Times New Roman"/>
          <w:sz w:val="20"/>
          <w:szCs w:val="20"/>
        </w:rPr>
        <w:t xml:space="preserve">Установить наименование учреждения после завершения процесса реорганизации – </w:t>
      </w:r>
      <w:r w:rsidRPr="00C3069B">
        <w:rPr>
          <w:rFonts w:ascii="Times New Roman" w:hAnsi="Times New Roman"/>
          <w:bCs/>
          <w:sz w:val="20"/>
          <w:szCs w:val="20"/>
        </w:rPr>
        <w:t>Муниципальное казённое общеобразовательное учреждение  Новохайская  школа.</w:t>
      </w:r>
      <w:r w:rsidRPr="00C3069B">
        <w:rPr>
          <w:rFonts w:ascii="Times New Roman" w:hAnsi="Times New Roman"/>
          <w:sz w:val="20"/>
          <w:szCs w:val="20"/>
        </w:rPr>
        <w:t xml:space="preserve"> </w:t>
      </w:r>
    </w:p>
    <w:p w:rsidR="00C3069B" w:rsidRPr="00C3069B" w:rsidRDefault="00C3069B" w:rsidP="00401E5A">
      <w:pPr>
        <w:numPr>
          <w:ilvl w:val="0"/>
          <w:numId w:val="11"/>
        </w:numPr>
        <w:shd w:val="clear" w:color="auto" w:fill="FFFFFF"/>
        <w:tabs>
          <w:tab w:val="left" w:pos="851"/>
        </w:tabs>
        <w:spacing w:after="0" w:line="240" w:lineRule="auto"/>
        <w:ind w:firstLine="851"/>
        <w:contextualSpacing/>
        <w:jc w:val="both"/>
        <w:rPr>
          <w:rFonts w:ascii="Times New Roman" w:hAnsi="Times New Roman"/>
          <w:sz w:val="20"/>
          <w:szCs w:val="20"/>
        </w:rPr>
      </w:pPr>
      <w:r w:rsidRPr="00C3069B">
        <w:rPr>
          <w:rFonts w:ascii="Times New Roman" w:hAnsi="Times New Roman"/>
          <w:sz w:val="20"/>
          <w:szCs w:val="20"/>
        </w:rPr>
        <w:t xml:space="preserve">Определить, что основные цели деятельности </w:t>
      </w:r>
      <w:r w:rsidRPr="00C3069B">
        <w:rPr>
          <w:rFonts w:ascii="Times New Roman" w:hAnsi="Times New Roman"/>
          <w:bCs/>
          <w:sz w:val="20"/>
          <w:szCs w:val="20"/>
        </w:rPr>
        <w:t>Муниципального казённого общеобразовательного учреждения  Новохайской школы</w:t>
      </w:r>
      <w:r w:rsidRPr="00C3069B">
        <w:rPr>
          <w:rFonts w:ascii="Times New Roman" w:hAnsi="Times New Roman"/>
          <w:sz w:val="20"/>
          <w:szCs w:val="20"/>
        </w:rPr>
        <w:t xml:space="preserve"> сохраняются без изменения.</w:t>
      </w:r>
    </w:p>
    <w:p w:rsidR="00C3069B" w:rsidRPr="00C3069B" w:rsidRDefault="00C3069B" w:rsidP="00401E5A">
      <w:pPr>
        <w:numPr>
          <w:ilvl w:val="0"/>
          <w:numId w:val="11"/>
        </w:numPr>
        <w:shd w:val="clear" w:color="auto" w:fill="FFFFFF"/>
        <w:tabs>
          <w:tab w:val="left" w:pos="851"/>
        </w:tabs>
        <w:spacing w:after="0" w:line="240" w:lineRule="auto"/>
        <w:ind w:firstLine="851"/>
        <w:contextualSpacing/>
        <w:jc w:val="both"/>
        <w:rPr>
          <w:rFonts w:ascii="Times New Roman" w:hAnsi="Times New Roman"/>
          <w:sz w:val="20"/>
          <w:szCs w:val="20"/>
        </w:rPr>
      </w:pPr>
      <w:r w:rsidRPr="00C3069B">
        <w:rPr>
          <w:rFonts w:ascii="Times New Roman" w:hAnsi="Times New Roman"/>
          <w:sz w:val="20"/>
          <w:szCs w:val="20"/>
        </w:rPr>
        <w:t>Управлению образования  Администрации Богучанского района  провести  реорганизацию муниципальных образовательных учреждений с учетом требований действующего законодательства в соответствии с планом мероприятий по реорга</w:t>
      </w:r>
      <w:r>
        <w:rPr>
          <w:rFonts w:ascii="Times New Roman" w:hAnsi="Times New Roman"/>
          <w:sz w:val="20"/>
          <w:szCs w:val="20"/>
        </w:rPr>
        <w:t xml:space="preserve">низации согласно  приложению 1 </w:t>
      </w:r>
    </w:p>
    <w:p w:rsidR="00C3069B" w:rsidRPr="00C3069B" w:rsidRDefault="00C3069B" w:rsidP="00401E5A">
      <w:pPr>
        <w:numPr>
          <w:ilvl w:val="0"/>
          <w:numId w:val="11"/>
        </w:numPr>
        <w:shd w:val="clear" w:color="auto" w:fill="FFFFFF"/>
        <w:tabs>
          <w:tab w:val="left" w:pos="851"/>
        </w:tabs>
        <w:spacing w:after="0" w:line="240" w:lineRule="auto"/>
        <w:ind w:firstLine="851"/>
        <w:contextualSpacing/>
        <w:jc w:val="both"/>
        <w:rPr>
          <w:rFonts w:ascii="Times New Roman" w:hAnsi="Times New Roman"/>
          <w:sz w:val="20"/>
          <w:szCs w:val="20"/>
        </w:rPr>
      </w:pPr>
      <w:r w:rsidRPr="00C3069B">
        <w:rPr>
          <w:rFonts w:ascii="Times New Roman" w:hAnsi="Times New Roman"/>
          <w:sz w:val="20"/>
          <w:szCs w:val="20"/>
        </w:rPr>
        <w:t>Управлению  муниципальной собственностью Богучанского района Красноярского края внести соответствующие изменения в реестр муниципальной собственности.</w:t>
      </w:r>
    </w:p>
    <w:p w:rsidR="00C3069B" w:rsidRPr="00C3069B" w:rsidRDefault="00C3069B" w:rsidP="00401E5A">
      <w:pPr>
        <w:numPr>
          <w:ilvl w:val="0"/>
          <w:numId w:val="11"/>
        </w:numPr>
        <w:shd w:val="clear" w:color="auto" w:fill="FFFFFF"/>
        <w:tabs>
          <w:tab w:val="left" w:pos="851"/>
        </w:tabs>
        <w:spacing w:after="0" w:line="240" w:lineRule="auto"/>
        <w:ind w:firstLine="851"/>
        <w:contextualSpacing/>
        <w:jc w:val="both"/>
        <w:rPr>
          <w:rFonts w:ascii="Times New Roman" w:hAnsi="Times New Roman"/>
          <w:sz w:val="20"/>
          <w:szCs w:val="20"/>
        </w:rPr>
      </w:pPr>
      <w:r w:rsidRPr="00C3069B">
        <w:rPr>
          <w:rFonts w:ascii="Times New Roman" w:hAnsi="Times New Roman"/>
          <w:sz w:val="20"/>
          <w:szCs w:val="20"/>
        </w:rPr>
        <w:t>Контроль за исполнением настоящего постановления возложить на заместителя  Главы Богучанского района  по социальным вопросам   И.М. Брюханова.</w:t>
      </w:r>
    </w:p>
    <w:p w:rsidR="00C3069B" w:rsidRPr="00C3069B" w:rsidRDefault="00C3069B" w:rsidP="00401E5A">
      <w:pPr>
        <w:numPr>
          <w:ilvl w:val="0"/>
          <w:numId w:val="11"/>
        </w:numPr>
        <w:shd w:val="clear" w:color="auto" w:fill="FFFFFF"/>
        <w:tabs>
          <w:tab w:val="left" w:pos="851"/>
        </w:tabs>
        <w:spacing w:after="0" w:line="240" w:lineRule="auto"/>
        <w:ind w:firstLine="851"/>
        <w:contextualSpacing/>
        <w:jc w:val="both"/>
        <w:rPr>
          <w:rFonts w:ascii="Times New Roman" w:hAnsi="Times New Roman"/>
          <w:sz w:val="20"/>
          <w:szCs w:val="20"/>
        </w:rPr>
      </w:pPr>
      <w:r w:rsidRPr="00C3069B">
        <w:rPr>
          <w:rFonts w:ascii="Times New Roman" w:hAnsi="Times New Roman"/>
          <w:sz w:val="20"/>
          <w:szCs w:val="20"/>
        </w:rPr>
        <w:t>Настоящее постановление вступает в силу со дня, следующего за днем  официального опубликования в Официальном вестнике Богучанского района.</w:t>
      </w:r>
    </w:p>
    <w:p w:rsidR="00C3069B" w:rsidRPr="00C3069B" w:rsidRDefault="00C3069B" w:rsidP="00C3069B">
      <w:pPr>
        <w:spacing w:after="0" w:line="240" w:lineRule="auto"/>
        <w:jc w:val="both"/>
        <w:rPr>
          <w:rFonts w:ascii="Times New Roman" w:eastAsia="Times New Roman" w:hAnsi="Times New Roman"/>
          <w:sz w:val="20"/>
          <w:szCs w:val="20"/>
          <w:lang w:eastAsia="ru-RU"/>
        </w:rPr>
      </w:pPr>
    </w:p>
    <w:p w:rsidR="00C3069B" w:rsidRPr="00C3069B" w:rsidRDefault="00C3069B" w:rsidP="00C3069B">
      <w:pPr>
        <w:spacing w:after="0" w:line="240" w:lineRule="auto"/>
        <w:jc w:val="both"/>
        <w:rPr>
          <w:rFonts w:ascii="Times New Roman" w:eastAsia="Times New Roman" w:hAnsi="Times New Roman"/>
          <w:sz w:val="20"/>
          <w:szCs w:val="20"/>
          <w:lang w:eastAsia="ru-RU"/>
        </w:rPr>
      </w:pPr>
      <w:r w:rsidRPr="00C3069B">
        <w:rPr>
          <w:rFonts w:ascii="Times New Roman" w:eastAsia="Times New Roman" w:hAnsi="Times New Roman"/>
          <w:sz w:val="20"/>
          <w:szCs w:val="20"/>
          <w:lang w:eastAsia="ru-RU"/>
        </w:rPr>
        <w:t xml:space="preserve">        Глава  Богучанского района</w:t>
      </w:r>
      <w:r w:rsidRPr="00C3069B">
        <w:rPr>
          <w:rFonts w:ascii="Times New Roman" w:eastAsia="Times New Roman" w:hAnsi="Times New Roman"/>
          <w:sz w:val="20"/>
          <w:szCs w:val="20"/>
          <w:lang w:eastAsia="ru-RU"/>
        </w:rPr>
        <w:tab/>
        <w:t xml:space="preserve">                                                  А.С.Медведев</w:t>
      </w:r>
    </w:p>
    <w:p w:rsidR="009060D9" w:rsidRPr="00C3069B" w:rsidRDefault="009060D9" w:rsidP="00C94954">
      <w:pPr>
        <w:spacing w:after="0" w:line="240" w:lineRule="auto"/>
        <w:ind w:firstLine="360"/>
        <w:jc w:val="both"/>
        <w:rPr>
          <w:rFonts w:ascii="Times New Roman" w:eastAsia="Times New Roman" w:hAnsi="Times New Roman"/>
          <w:sz w:val="20"/>
          <w:szCs w:val="20"/>
          <w:lang w:eastAsia="ru-RU"/>
        </w:rPr>
      </w:pPr>
    </w:p>
    <w:tbl>
      <w:tblPr>
        <w:tblStyle w:val="8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7"/>
        <w:gridCol w:w="4923"/>
      </w:tblGrid>
      <w:tr w:rsidR="00C3069B" w:rsidRPr="00C3069B" w:rsidTr="008E1C36">
        <w:tc>
          <w:tcPr>
            <w:tcW w:w="5140" w:type="dxa"/>
          </w:tcPr>
          <w:p w:rsidR="00C3069B" w:rsidRPr="00C3069B" w:rsidRDefault="00C3069B" w:rsidP="00C3069B">
            <w:pPr>
              <w:spacing w:after="0" w:line="240" w:lineRule="auto"/>
              <w:jc w:val="center"/>
              <w:rPr>
                <w:rFonts w:ascii="Times New Roman" w:hAnsi="Times New Roman"/>
                <w:sz w:val="20"/>
                <w:szCs w:val="20"/>
              </w:rPr>
            </w:pPr>
          </w:p>
        </w:tc>
        <w:tc>
          <w:tcPr>
            <w:tcW w:w="5141" w:type="dxa"/>
          </w:tcPr>
          <w:p w:rsidR="00C3069B" w:rsidRPr="00C3069B" w:rsidRDefault="00C3069B" w:rsidP="00C3069B">
            <w:pPr>
              <w:spacing w:after="0" w:line="240" w:lineRule="auto"/>
              <w:ind w:left="1562"/>
              <w:jc w:val="right"/>
              <w:rPr>
                <w:rFonts w:ascii="Times New Roman" w:hAnsi="Times New Roman"/>
                <w:sz w:val="18"/>
                <w:szCs w:val="20"/>
              </w:rPr>
            </w:pPr>
            <w:r w:rsidRPr="00C3069B">
              <w:rPr>
                <w:rFonts w:ascii="Times New Roman" w:hAnsi="Times New Roman"/>
                <w:sz w:val="18"/>
                <w:szCs w:val="20"/>
              </w:rPr>
              <w:t xml:space="preserve">Приложение 1 к постановлению администрации Богучанского района от </w:t>
            </w:r>
            <w:r w:rsidRPr="00C3069B">
              <w:rPr>
                <w:rFonts w:ascii="Times New Roman" w:hAnsi="Times New Roman"/>
                <w:sz w:val="18"/>
                <w:szCs w:val="20"/>
              </w:rPr>
              <w:lastRenderedPageBreak/>
              <w:t>16.06.2023  №593-п</w:t>
            </w:r>
          </w:p>
          <w:p w:rsidR="00C3069B" w:rsidRPr="00C3069B" w:rsidRDefault="00C3069B" w:rsidP="00C3069B">
            <w:pPr>
              <w:spacing w:after="0" w:line="240" w:lineRule="auto"/>
              <w:jc w:val="center"/>
              <w:rPr>
                <w:rFonts w:ascii="Times New Roman" w:hAnsi="Times New Roman"/>
                <w:sz w:val="20"/>
                <w:szCs w:val="20"/>
              </w:rPr>
            </w:pPr>
          </w:p>
        </w:tc>
      </w:tr>
    </w:tbl>
    <w:p w:rsidR="00C3069B" w:rsidRPr="00C3069B" w:rsidRDefault="00C3069B" w:rsidP="00C3069B">
      <w:pPr>
        <w:spacing w:after="0" w:line="240" w:lineRule="auto"/>
        <w:jc w:val="center"/>
        <w:rPr>
          <w:rFonts w:ascii="Times New Roman" w:hAnsi="Times New Roman"/>
          <w:sz w:val="20"/>
          <w:szCs w:val="20"/>
        </w:rPr>
      </w:pPr>
      <w:r w:rsidRPr="00C3069B">
        <w:rPr>
          <w:rFonts w:ascii="Times New Roman" w:hAnsi="Times New Roman"/>
          <w:sz w:val="20"/>
          <w:szCs w:val="20"/>
        </w:rPr>
        <w:lastRenderedPageBreak/>
        <w:t>План</w:t>
      </w:r>
    </w:p>
    <w:p w:rsidR="00C3069B" w:rsidRPr="00C3069B" w:rsidRDefault="00C3069B" w:rsidP="00C3069B">
      <w:pPr>
        <w:spacing w:after="0" w:line="240" w:lineRule="auto"/>
        <w:jc w:val="center"/>
        <w:rPr>
          <w:rFonts w:ascii="Times New Roman" w:hAnsi="Times New Roman"/>
          <w:sz w:val="20"/>
          <w:szCs w:val="20"/>
        </w:rPr>
      </w:pPr>
      <w:r w:rsidRPr="00C3069B">
        <w:rPr>
          <w:rFonts w:ascii="Times New Roman" w:hAnsi="Times New Roman"/>
          <w:sz w:val="20"/>
          <w:szCs w:val="20"/>
        </w:rPr>
        <w:t xml:space="preserve">мероприятий по реорганизации Муниципального казённого общеобразовательного учреждения Кежекской школы  </w:t>
      </w:r>
      <w:r w:rsidRPr="00C3069B">
        <w:rPr>
          <w:rFonts w:ascii="Times New Roman" w:hAnsi="Times New Roman"/>
          <w:bCs/>
          <w:sz w:val="20"/>
          <w:szCs w:val="20"/>
        </w:rPr>
        <w:t>путем присоединения  к  Муниципальному казённому общеобразовательному учреждению  Новохайской школе</w:t>
      </w:r>
    </w:p>
    <w:p w:rsidR="00C3069B" w:rsidRPr="00C3069B" w:rsidRDefault="00C3069B" w:rsidP="00C3069B">
      <w:pPr>
        <w:spacing w:after="0" w:line="240" w:lineRule="auto"/>
        <w:jc w:val="center"/>
        <w:rPr>
          <w:rFonts w:ascii="Times New Roman" w:hAnsi="Times New Roman"/>
          <w:sz w:val="20"/>
          <w:szCs w:val="20"/>
        </w:rPr>
      </w:pPr>
    </w:p>
    <w:tbl>
      <w:tblPr>
        <w:tblStyle w:val="840"/>
        <w:tblW w:w="5000" w:type="pct"/>
        <w:tblLook w:val="04A0"/>
      </w:tblPr>
      <w:tblGrid>
        <w:gridCol w:w="774"/>
        <w:gridCol w:w="3987"/>
        <w:gridCol w:w="13"/>
        <w:gridCol w:w="2636"/>
        <w:gridCol w:w="13"/>
        <w:gridCol w:w="2136"/>
        <w:gridCol w:w="11"/>
      </w:tblGrid>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center"/>
              <w:rPr>
                <w:rFonts w:ascii="Times New Roman" w:hAnsi="Times New Roman"/>
                <w:sz w:val="14"/>
                <w:szCs w:val="14"/>
              </w:rPr>
            </w:pPr>
            <w:r w:rsidRPr="00C3069B">
              <w:rPr>
                <w:rFonts w:ascii="Times New Roman" w:hAnsi="Times New Roman"/>
                <w:sz w:val="14"/>
                <w:szCs w:val="14"/>
              </w:rPr>
              <w:t>пп №</w:t>
            </w: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center"/>
              <w:rPr>
                <w:rFonts w:ascii="Times New Roman" w:hAnsi="Times New Roman"/>
                <w:sz w:val="14"/>
                <w:szCs w:val="14"/>
              </w:rPr>
            </w:pPr>
            <w:r w:rsidRPr="00C3069B">
              <w:rPr>
                <w:rFonts w:ascii="Times New Roman" w:hAnsi="Times New Roman"/>
                <w:sz w:val="14"/>
                <w:szCs w:val="14"/>
              </w:rPr>
              <w:t>Наименование мероприятия</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center"/>
              <w:rPr>
                <w:rFonts w:ascii="Times New Roman" w:hAnsi="Times New Roman"/>
                <w:sz w:val="14"/>
                <w:szCs w:val="14"/>
              </w:rPr>
            </w:pPr>
            <w:r w:rsidRPr="00C3069B">
              <w:rPr>
                <w:rFonts w:ascii="Times New Roman" w:hAnsi="Times New Roman"/>
                <w:sz w:val="14"/>
                <w:szCs w:val="14"/>
              </w:rPr>
              <w:t>Ответственный за исполнение</w:t>
            </w:r>
          </w:p>
        </w:tc>
        <w:tc>
          <w:tcPr>
            <w:tcW w:w="1116"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center"/>
              <w:rPr>
                <w:rFonts w:ascii="Times New Roman" w:hAnsi="Times New Roman"/>
                <w:sz w:val="14"/>
                <w:szCs w:val="14"/>
              </w:rPr>
            </w:pPr>
            <w:r w:rsidRPr="00C3069B">
              <w:rPr>
                <w:rFonts w:ascii="Times New Roman" w:hAnsi="Times New Roman"/>
                <w:sz w:val="14"/>
                <w:szCs w:val="14"/>
              </w:rPr>
              <w:t>Сроки выполнения</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Подача заявления для проведения оценки последствий принятия решения по ликвидации с приложением:</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выписки из Реестра муниципальной собственности на объект;</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копии кадастрового паспорта;</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пояснительной записки</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Управление образования администрации Богучанского района (проекты готовит Рукосуева Е.В.)</w:t>
            </w:r>
          </w:p>
        </w:tc>
        <w:tc>
          <w:tcPr>
            <w:tcW w:w="1116"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До  26.06. 2023</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bCs/>
                <w:sz w:val="14"/>
                <w:szCs w:val="14"/>
              </w:rPr>
            </w:pPr>
            <w:r w:rsidRPr="00C3069B">
              <w:rPr>
                <w:rFonts w:ascii="Times New Roman" w:hAnsi="Times New Roman"/>
                <w:sz w:val="14"/>
                <w:szCs w:val="14"/>
              </w:rPr>
              <w:t xml:space="preserve">Принятие решения о реорганизации МКОУ Кежекской школы  </w:t>
            </w:r>
            <w:r w:rsidRPr="00C3069B">
              <w:rPr>
                <w:rFonts w:ascii="Times New Roman" w:hAnsi="Times New Roman"/>
                <w:bCs/>
                <w:sz w:val="14"/>
                <w:szCs w:val="14"/>
              </w:rPr>
              <w:t>путем присоединения  к  МКОУ  Новохайской школе.</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 </w:t>
            </w:r>
          </w:p>
        </w:tc>
        <w:tc>
          <w:tcPr>
            <w:tcW w:w="1384" w:type="pct"/>
            <w:gridSpan w:val="2"/>
            <w:tcBorders>
              <w:top w:val="single" w:sz="4" w:space="0" w:color="auto"/>
              <w:left w:val="single" w:sz="4" w:space="0" w:color="auto"/>
              <w:bottom w:val="single" w:sz="4" w:space="0" w:color="auto"/>
              <w:right w:val="single" w:sz="4" w:space="0" w:color="auto"/>
            </w:tcBorders>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Администрация Богучанского района, рабочая  группа (проекты готовит Е.В.Рукосуева)</w:t>
            </w:r>
          </w:p>
        </w:tc>
        <w:tc>
          <w:tcPr>
            <w:tcW w:w="1116"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До 26.06.2023</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Подписание договора присоединения</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Руководители ОО</w:t>
            </w:r>
          </w:p>
        </w:tc>
        <w:tc>
          <w:tcPr>
            <w:tcW w:w="1116"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До  подачи  заявления  в регистрирующий орган о начале процедуры реорганизации</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autoSpaceDE w:val="0"/>
              <w:autoSpaceDN w:val="0"/>
              <w:adjustRightInd w:val="0"/>
              <w:spacing w:after="0" w:line="240" w:lineRule="auto"/>
              <w:jc w:val="both"/>
              <w:rPr>
                <w:rFonts w:ascii="Times New Roman" w:hAnsi="Times New Roman"/>
                <w:sz w:val="14"/>
                <w:szCs w:val="14"/>
              </w:rPr>
            </w:pPr>
            <w:r w:rsidRPr="00C3069B">
              <w:rPr>
                <w:rFonts w:ascii="Times New Roman" w:hAnsi="Times New Roman"/>
                <w:sz w:val="14"/>
                <w:szCs w:val="14"/>
              </w:rPr>
              <w:t xml:space="preserve">Уведомление в письменной </w:t>
            </w:r>
            <w:hyperlink r:id="rId12" w:history="1">
              <w:r w:rsidRPr="00C3069B">
                <w:rPr>
                  <w:rFonts w:ascii="Times New Roman" w:hAnsi="Times New Roman"/>
                  <w:sz w:val="14"/>
                  <w:szCs w:val="14"/>
                  <w:u w:val="single"/>
                </w:rPr>
                <w:t>форме</w:t>
              </w:r>
            </w:hyperlink>
            <w:r w:rsidRPr="00C3069B">
              <w:rPr>
                <w:rFonts w:ascii="Times New Roman" w:hAnsi="Times New Roman"/>
                <w:sz w:val="14"/>
                <w:szCs w:val="14"/>
              </w:rPr>
              <w:t xml:space="preserve"> регистрирующий орган о начале процедуры реорганизации</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 xml:space="preserve">Руководитель МКОУ Новохайской  школы </w:t>
            </w:r>
          </w:p>
        </w:tc>
        <w:tc>
          <w:tcPr>
            <w:tcW w:w="1116"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в течение 3 рабочих дней после даты принятия решения о реорганизации образовательных учреждений</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tcPr>
          <w:p w:rsidR="00C3069B" w:rsidRPr="00C3069B" w:rsidRDefault="00C3069B" w:rsidP="00C3069B">
            <w:pPr>
              <w:shd w:val="clear" w:color="auto" w:fill="FFFFFF"/>
              <w:spacing w:before="100" w:beforeAutospacing="1" w:after="360" w:line="240" w:lineRule="auto"/>
              <w:rPr>
                <w:rFonts w:ascii="Times New Roman" w:hAnsi="Times New Roman"/>
                <w:sz w:val="14"/>
                <w:szCs w:val="14"/>
              </w:rPr>
            </w:pPr>
            <w:r w:rsidRPr="00C3069B">
              <w:rPr>
                <w:rFonts w:ascii="Times New Roman" w:hAnsi="Times New Roman"/>
                <w:sz w:val="14"/>
                <w:szCs w:val="14"/>
              </w:rPr>
              <w:t>Уведомление в письменной форме кредиторов о начале реорганизации (осуществление мер к выявлению кредиторов)</w:t>
            </w:r>
          </w:p>
          <w:p w:rsidR="00C3069B" w:rsidRPr="00C3069B" w:rsidRDefault="00C3069B" w:rsidP="00C3069B">
            <w:pPr>
              <w:spacing w:after="0" w:line="240" w:lineRule="auto"/>
              <w:jc w:val="both"/>
              <w:rPr>
                <w:rFonts w:ascii="Times New Roman" w:hAnsi="Times New Roman"/>
                <w:sz w:val="14"/>
                <w:szCs w:val="14"/>
              </w:rPr>
            </w:pP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Руководитель МКОУ Кежекской школы, МКУ ЦОДУО (И.П.Михалева)</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В течение 5 рабочих дней после даты направления уведомления о начале процедуры реорганизации</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Размещение в печатном органе «Вестник государственной регистрации», «Единый  Федеральный  реестр сведений (Федресурс)», информацию о реорганизации образовательных   учреждений</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Руководитель МКОУ Кежекской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После внесения в единый государственный реестр юридических лиц записи о начале процедуры реорганизации</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Уведомление  в письменной  форме  сотрудников  образовательных  учреждений о  реорганизации учреждений</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Руководители ОУ</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 xml:space="preserve">Не менее  чем за  2  месяца  до  </w:t>
            </w:r>
            <w:r w:rsidRPr="00C3069B">
              <w:rPr>
                <w:rFonts w:ascii="Times New Roman" w:hAnsi="Times New Roman"/>
                <w:sz w:val="14"/>
                <w:szCs w:val="14"/>
                <w:shd w:val="clear" w:color="auto" w:fill="FFFFFF"/>
              </w:rPr>
              <w:t xml:space="preserve">предстоящих изменениях </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Уведомление в письменной форме Центра занятости населения о реорганизации образовательных  учреждений, </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Руководитель МКОУ Кежекской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В течение 3 рабочих дней после даты принятия решения о реорганизации</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Уведомление в письменной форме территориального органа Пенсионного фонда и Фонда социального страхования о реорганизации  образовательного учреждения, </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Руководитель МКОУ Кежекской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В течение 3 рабочих дней после даты реорганизации</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Уведомление в письменной форме органа профсоюзной организации о  реорганизации образовательного учреждения, </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Руководитель МКОУ Кежекской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В течение 3 рабочих дней после даты принятия решения о реорганизации</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Осуществление учета требований кредиторов в соответствии с действующим законодательством, осуществление мероприятий по расчетам с кредиторами, осуществление мер по взысканию дебиторской задолженности.</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 Осуществление выплат работникам (в том числе выходного пособия) при увольнении  по инициативе  работника</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МКОУ Кежекская школа, МКУ ЦОДУО (Михалева И.П.)</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shd w:val="clear" w:color="auto" w:fill="FFFFFF"/>
              </w:rPr>
              <w:t>выплата кредиторам долгов в порядке очереди, в соответствии с </w:t>
            </w:r>
            <w:hyperlink r:id="rId13" w:anchor="/document/99/9027690/ZAP25203EV/" w:tooltip="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 w:history="1">
              <w:r w:rsidRPr="00C3069B">
                <w:rPr>
                  <w:rFonts w:ascii="Times New Roman" w:hAnsi="Times New Roman"/>
                  <w:sz w:val="14"/>
                  <w:szCs w:val="14"/>
                  <w:u w:val="single"/>
                </w:rPr>
                <w:t>пункт 1</w:t>
              </w:r>
            </w:hyperlink>
            <w:r w:rsidRPr="00C3069B">
              <w:rPr>
                <w:rFonts w:ascii="Times New Roman" w:hAnsi="Times New Roman"/>
                <w:sz w:val="14"/>
                <w:szCs w:val="14"/>
                <w:shd w:val="clear" w:color="auto" w:fill="FFFFFF"/>
              </w:rPr>
              <w:t xml:space="preserve"> статьи 64 ГК </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Проведение инвентаризации всего имущества и обязательств имущественного характера  МКОУ Кежекской школы</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Образовательное учреждение,</w:t>
            </w:r>
          </w:p>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МКУ ЦОДУО (Михалева И.П.)</w:t>
            </w:r>
          </w:p>
        </w:tc>
        <w:tc>
          <w:tcPr>
            <w:tcW w:w="1122" w:type="pct"/>
            <w:gridSpan w:val="2"/>
            <w:tcBorders>
              <w:top w:val="single" w:sz="4" w:space="0" w:color="auto"/>
              <w:left w:val="single" w:sz="4" w:space="0" w:color="auto"/>
              <w:bottom w:val="single" w:sz="4" w:space="0" w:color="auto"/>
              <w:right w:val="single" w:sz="4" w:space="0" w:color="auto"/>
            </w:tcBorders>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До момента составления промежуточного  баланса</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Составление промежуточного баланса. </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Утверждение промежуточного баланса  заместителем  Главы  Богучанского района.</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Зам.главы  Богучанского района И.М.Брюханов,</w:t>
            </w:r>
          </w:p>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 xml:space="preserve"> МКУ ЦОДУО </w:t>
            </w:r>
          </w:p>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 xml:space="preserve"> (Михалева И.П.), </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401E5A">
            <w:pPr>
              <w:numPr>
                <w:ilvl w:val="0"/>
                <w:numId w:val="13"/>
              </w:numPr>
              <w:spacing w:after="0" w:line="240" w:lineRule="auto"/>
              <w:jc w:val="both"/>
              <w:textAlignment w:val="baseline"/>
              <w:rPr>
                <w:rFonts w:ascii="Times New Roman" w:hAnsi="Times New Roman"/>
                <w:sz w:val="14"/>
                <w:szCs w:val="14"/>
              </w:rPr>
            </w:pPr>
            <w:r w:rsidRPr="00C3069B">
              <w:rPr>
                <w:rFonts w:ascii="Times New Roman" w:hAnsi="Times New Roman"/>
                <w:sz w:val="14"/>
                <w:szCs w:val="14"/>
              </w:rPr>
              <w:t>не позднее 4 рабочих дней, как будут удовлетворены требования кредиторов</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highlight w:val="yellow"/>
              </w:rPr>
            </w:pPr>
            <w:r w:rsidRPr="00C3069B">
              <w:rPr>
                <w:rFonts w:ascii="Times New Roman" w:hAnsi="Times New Roman"/>
                <w:sz w:val="14"/>
                <w:szCs w:val="14"/>
              </w:rPr>
              <w:t xml:space="preserve">Внесение изменений в штатное  расписание   МКОУ Новохайской школы </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Руководитель МКОУ Новохайской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До 30.08.2023</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4"/>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Передача имущества присоединяемого образовательного учреждения, находящегося на праве оперативного управления, собственнику имущества</w:t>
            </w:r>
          </w:p>
          <w:p w:rsidR="00C3069B" w:rsidRPr="00C3069B" w:rsidRDefault="00C3069B" w:rsidP="00C3069B">
            <w:pPr>
              <w:spacing w:after="0" w:line="240" w:lineRule="auto"/>
              <w:jc w:val="both"/>
              <w:rPr>
                <w:rFonts w:ascii="Times New Roman" w:hAnsi="Times New Roman"/>
                <w:sz w:val="14"/>
                <w:szCs w:val="14"/>
              </w:rPr>
            </w:pP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Управление муниципальной собственностью Богучанского района МКУ ЦОДУО (Михалева И.П.)</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после того, как будут удовлетворены требования кредиторов</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(август – сентябрь  2023)</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Внесение  изменений в Устав МКОУ Новохайской  школы</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Руководитель МКОУ Новохайской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До момента внесения записи о завершении  процедуры  реорганизации учреждений  и снятия  с учета  МКОУ Кежекской школы </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autoSpaceDE w:val="0"/>
              <w:autoSpaceDN w:val="0"/>
              <w:adjustRightInd w:val="0"/>
              <w:spacing w:after="0" w:line="240" w:lineRule="auto"/>
              <w:jc w:val="both"/>
              <w:rPr>
                <w:rFonts w:ascii="Times New Roman" w:hAnsi="Times New Roman"/>
                <w:sz w:val="14"/>
                <w:szCs w:val="14"/>
              </w:rPr>
            </w:pPr>
            <w:r w:rsidRPr="00C3069B">
              <w:rPr>
                <w:rFonts w:ascii="Times New Roman" w:hAnsi="Times New Roman"/>
                <w:sz w:val="14"/>
                <w:szCs w:val="14"/>
              </w:rPr>
              <w:t xml:space="preserve">Уведомление в письменной </w:t>
            </w:r>
            <w:hyperlink r:id="rId14" w:history="1">
              <w:r w:rsidRPr="00C3069B">
                <w:rPr>
                  <w:rFonts w:ascii="Times New Roman" w:hAnsi="Times New Roman"/>
                  <w:sz w:val="14"/>
                  <w:szCs w:val="14"/>
                  <w:u w:val="single"/>
                </w:rPr>
                <w:t>форме</w:t>
              </w:r>
            </w:hyperlink>
            <w:r w:rsidRPr="00C3069B">
              <w:rPr>
                <w:rFonts w:ascii="Times New Roman" w:hAnsi="Times New Roman"/>
                <w:sz w:val="14"/>
                <w:szCs w:val="14"/>
              </w:rPr>
              <w:t xml:space="preserve"> регистрирующий орган об окончании процедуры реорганизации</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 xml:space="preserve">Руководитель МКОУ Кежекской  школы </w:t>
            </w:r>
          </w:p>
        </w:tc>
        <w:tc>
          <w:tcPr>
            <w:tcW w:w="1116"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(по истечение 1 месяца с даты повторного опубликования в печатном органе «Вестник государственной регистрации» информации о реорганизации юридического лица)</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Представление на утверждение Устава в администрацию </w:t>
            </w:r>
            <w:r w:rsidRPr="00C3069B">
              <w:rPr>
                <w:rFonts w:ascii="Times New Roman" w:hAnsi="Times New Roman"/>
                <w:sz w:val="14"/>
                <w:szCs w:val="14"/>
              </w:rPr>
              <w:lastRenderedPageBreak/>
              <w:t>Богучанского района; Регистрация изменений вносимых в Устав МКОУ Новохайской  школы в налоговом органе в соответствии с действующим  законодательством</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lastRenderedPageBreak/>
              <w:t xml:space="preserve">Руководитель МКОУ Новохайской </w:t>
            </w:r>
            <w:r w:rsidRPr="00C3069B">
              <w:rPr>
                <w:rFonts w:ascii="Times New Roman" w:hAnsi="Times New Roman"/>
                <w:sz w:val="14"/>
                <w:szCs w:val="14"/>
              </w:rPr>
              <w:lastRenderedPageBreak/>
              <w:t>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lastRenderedPageBreak/>
              <w:t>Сентябрь – октябрь   2023</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Осуществление перевода обучающихся, воспитанников </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Руководители ОО</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 xml:space="preserve">До  01.09.2023  </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Переоформление лицензии на осуществление образовательной деятельности</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заключение  пожарной  инстанции</w:t>
            </w:r>
          </w:p>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заключение Роспотребнадзора</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Руководитель МКОУ Новохайской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Октябрь  2023</w:t>
            </w:r>
          </w:p>
        </w:tc>
      </w:tr>
      <w:tr w:rsidR="00C3069B" w:rsidRPr="00C3069B" w:rsidTr="00C3069B">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Оформление перевода работников МКОУ Кежекской  школы, принятие работников МКОУ Новохайской школой </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Руководитель МКОУ Кежекской школы, МКОУ Новохайской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autoSpaceDE w:val="0"/>
              <w:autoSpaceDN w:val="0"/>
              <w:adjustRightInd w:val="0"/>
              <w:spacing w:after="0" w:line="240" w:lineRule="auto"/>
              <w:jc w:val="both"/>
              <w:rPr>
                <w:rFonts w:ascii="Times New Roman" w:hAnsi="Times New Roman"/>
                <w:sz w:val="14"/>
                <w:szCs w:val="14"/>
              </w:rPr>
            </w:pPr>
            <w:r w:rsidRPr="00C3069B">
              <w:rPr>
                <w:rFonts w:ascii="Times New Roman" w:hAnsi="Times New Roman"/>
                <w:sz w:val="14"/>
                <w:szCs w:val="14"/>
              </w:rPr>
              <w:t>после государственной регистрации перехода права собственности (с даты внесения  записи налоговым органом)</w:t>
            </w:r>
          </w:p>
        </w:tc>
      </w:tr>
      <w:tr w:rsidR="00C3069B" w:rsidRPr="00C3069B" w:rsidTr="00C3069B">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p>
        </w:tc>
        <w:tc>
          <w:tcPr>
            <w:tcW w:w="2090"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Внесение изменений в трудовые договоры, трудовые книжки, личные карточки работников</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Руководитель МКОУ Новохайской школы</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Согласно действующего законодательства</w:t>
            </w:r>
          </w:p>
        </w:tc>
      </w:tr>
      <w:tr w:rsidR="00C3069B" w:rsidRPr="00C3069B" w:rsidTr="00C3069B">
        <w:trPr>
          <w:gridAfter w:val="1"/>
          <w:wAfter w:w="7" w:type="pct"/>
        </w:trPr>
        <w:tc>
          <w:tcPr>
            <w:tcW w:w="404" w:type="pct"/>
            <w:tcBorders>
              <w:top w:val="single" w:sz="4" w:space="0" w:color="auto"/>
              <w:left w:val="single" w:sz="4" w:space="0" w:color="auto"/>
              <w:bottom w:val="single" w:sz="4" w:space="0" w:color="auto"/>
              <w:right w:val="single" w:sz="4" w:space="0" w:color="auto"/>
            </w:tcBorders>
          </w:tcPr>
          <w:p w:rsidR="00C3069B" w:rsidRPr="00C3069B" w:rsidRDefault="00C3069B" w:rsidP="00401E5A">
            <w:pPr>
              <w:numPr>
                <w:ilvl w:val="0"/>
                <w:numId w:val="12"/>
              </w:numPr>
              <w:spacing w:after="0" w:line="240" w:lineRule="auto"/>
              <w:contextualSpacing/>
              <w:rPr>
                <w:rFonts w:ascii="Times New Roman" w:hAnsi="Times New Roman"/>
                <w:sz w:val="14"/>
                <w:szCs w:val="14"/>
              </w:rPr>
            </w:pPr>
            <w:bookmarkStart w:id="5" w:name="_GoBack"/>
            <w:bookmarkEnd w:id="5"/>
          </w:p>
        </w:tc>
        <w:tc>
          <w:tcPr>
            <w:tcW w:w="2083" w:type="pct"/>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jc w:val="both"/>
              <w:rPr>
                <w:rFonts w:ascii="Times New Roman" w:hAnsi="Times New Roman"/>
                <w:sz w:val="14"/>
                <w:szCs w:val="14"/>
              </w:rPr>
            </w:pPr>
            <w:r w:rsidRPr="00C3069B">
              <w:rPr>
                <w:rFonts w:ascii="Times New Roman" w:hAnsi="Times New Roman"/>
                <w:sz w:val="14"/>
                <w:szCs w:val="14"/>
              </w:rPr>
              <w:t xml:space="preserve">Уведомление в письменной  форме учредителя о завершении процедуры реорганизации образовательных учреждений  </w:t>
            </w:r>
          </w:p>
        </w:tc>
        <w:tc>
          <w:tcPr>
            <w:tcW w:w="1384"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Управление образования администрации Богучанского района</w:t>
            </w:r>
          </w:p>
        </w:tc>
        <w:tc>
          <w:tcPr>
            <w:tcW w:w="1122" w:type="pct"/>
            <w:gridSpan w:val="2"/>
            <w:tcBorders>
              <w:top w:val="single" w:sz="4" w:space="0" w:color="auto"/>
              <w:left w:val="single" w:sz="4" w:space="0" w:color="auto"/>
              <w:bottom w:val="single" w:sz="4" w:space="0" w:color="auto"/>
              <w:right w:val="single" w:sz="4" w:space="0" w:color="auto"/>
            </w:tcBorders>
            <w:hideMark/>
          </w:tcPr>
          <w:p w:rsidR="00C3069B" w:rsidRPr="00C3069B" w:rsidRDefault="00C3069B" w:rsidP="00C3069B">
            <w:pPr>
              <w:spacing w:after="0" w:line="240" w:lineRule="auto"/>
              <w:rPr>
                <w:rFonts w:ascii="Times New Roman" w:hAnsi="Times New Roman"/>
                <w:sz w:val="14"/>
                <w:szCs w:val="14"/>
              </w:rPr>
            </w:pPr>
            <w:r w:rsidRPr="00C3069B">
              <w:rPr>
                <w:rFonts w:ascii="Times New Roman" w:hAnsi="Times New Roman"/>
                <w:sz w:val="14"/>
                <w:szCs w:val="14"/>
              </w:rPr>
              <w:t>В течении 7 рабочих дней после завершения процедуры реорганизации</w:t>
            </w:r>
          </w:p>
        </w:tc>
      </w:tr>
    </w:tbl>
    <w:p w:rsidR="00656D0F" w:rsidRPr="00656D0F" w:rsidRDefault="00656D0F" w:rsidP="00656D0F">
      <w:pPr>
        <w:spacing w:after="0" w:line="240" w:lineRule="auto"/>
        <w:jc w:val="center"/>
        <w:rPr>
          <w:rFonts w:ascii="Times New Roman" w:eastAsia="Times New Roman" w:hAnsi="Times New Roman"/>
          <w:sz w:val="20"/>
          <w:szCs w:val="20"/>
          <w:lang w:eastAsia="ru-RU"/>
        </w:rPr>
      </w:pPr>
      <w:r w:rsidRPr="00656D0F">
        <w:rPr>
          <w:rFonts w:ascii="Times New Roman" w:eastAsia="Times New Roman" w:hAnsi="Times New Roman"/>
          <w:sz w:val="20"/>
          <w:szCs w:val="20"/>
          <w:lang w:eastAsia="ru-RU"/>
        </w:rPr>
        <w:t xml:space="preserve">                                                                                                                                                                                             </w:t>
      </w:r>
    </w:p>
    <w:p w:rsidR="00656D0F" w:rsidRDefault="00656D0F" w:rsidP="00656D0F">
      <w:pPr>
        <w:spacing w:after="0" w:line="240" w:lineRule="auto"/>
        <w:jc w:val="center"/>
        <w:rPr>
          <w:rFonts w:ascii="Times New Roman" w:eastAsia="Times New Roman" w:hAnsi="Times New Roman"/>
          <w:sz w:val="20"/>
          <w:szCs w:val="20"/>
          <w:lang w:eastAsia="ru-RU"/>
        </w:rPr>
      </w:pPr>
      <w:r w:rsidRPr="00656D0F">
        <w:rPr>
          <w:rFonts w:ascii="Times New Roman" w:eastAsia="Times New Roman" w:hAnsi="Times New Roman"/>
          <w:noProof/>
          <w:sz w:val="20"/>
          <w:szCs w:val="20"/>
          <w:lang w:eastAsia="ru-RU"/>
        </w:rPr>
        <w:drawing>
          <wp:inline distT="0" distB="0" distL="0" distR="0">
            <wp:extent cx="534670" cy="671195"/>
            <wp:effectExtent l="19050" t="0" r="0" b="0"/>
            <wp:docPr id="1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656D0F" w:rsidRPr="00656D0F" w:rsidRDefault="00656D0F" w:rsidP="00656D0F">
      <w:pPr>
        <w:spacing w:after="0" w:line="240" w:lineRule="auto"/>
        <w:jc w:val="center"/>
        <w:rPr>
          <w:rFonts w:ascii="Times New Roman" w:eastAsia="Times New Roman" w:hAnsi="Times New Roman"/>
          <w:sz w:val="20"/>
          <w:szCs w:val="20"/>
          <w:lang w:eastAsia="ru-RU"/>
        </w:rPr>
      </w:pPr>
    </w:p>
    <w:p w:rsidR="00656D0F" w:rsidRPr="00656D0F" w:rsidRDefault="00656D0F" w:rsidP="00656D0F">
      <w:pPr>
        <w:spacing w:after="0" w:line="240" w:lineRule="auto"/>
        <w:jc w:val="center"/>
        <w:rPr>
          <w:rFonts w:ascii="Times New Roman" w:eastAsia="Times New Roman" w:hAnsi="Times New Roman"/>
          <w:sz w:val="18"/>
          <w:szCs w:val="20"/>
          <w:lang w:eastAsia="ru-RU"/>
        </w:rPr>
      </w:pPr>
      <w:r w:rsidRPr="00656D0F">
        <w:rPr>
          <w:rFonts w:ascii="Times New Roman" w:eastAsia="Times New Roman" w:hAnsi="Times New Roman"/>
          <w:sz w:val="18"/>
          <w:szCs w:val="20"/>
          <w:lang w:eastAsia="ru-RU"/>
        </w:rPr>
        <w:t>АДМИНИСТРАЦИЯ БОГУЧАНСКОГО РАЙОНА</w:t>
      </w:r>
    </w:p>
    <w:p w:rsidR="00656D0F" w:rsidRPr="00656D0F" w:rsidRDefault="00656D0F" w:rsidP="00656D0F">
      <w:pPr>
        <w:spacing w:after="0" w:line="240" w:lineRule="auto"/>
        <w:jc w:val="center"/>
        <w:rPr>
          <w:rFonts w:ascii="Times New Roman" w:eastAsia="Times New Roman" w:hAnsi="Times New Roman"/>
          <w:sz w:val="18"/>
          <w:szCs w:val="20"/>
          <w:lang w:eastAsia="ru-RU"/>
        </w:rPr>
      </w:pPr>
      <w:r w:rsidRPr="00656D0F">
        <w:rPr>
          <w:rFonts w:ascii="Times New Roman" w:eastAsia="Times New Roman" w:hAnsi="Times New Roman"/>
          <w:sz w:val="18"/>
          <w:szCs w:val="20"/>
          <w:lang w:eastAsia="ru-RU"/>
        </w:rPr>
        <w:t>П О С Т А Н О В Л Е Н И Е</w:t>
      </w:r>
    </w:p>
    <w:p w:rsidR="00656D0F" w:rsidRPr="00656D0F" w:rsidRDefault="00656D0F" w:rsidP="00656D0F">
      <w:pPr>
        <w:spacing w:after="0" w:line="240" w:lineRule="auto"/>
        <w:ind w:firstLine="426"/>
        <w:jc w:val="center"/>
        <w:rPr>
          <w:rFonts w:ascii="Times New Roman" w:eastAsia="Times New Roman" w:hAnsi="Times New Roman"/>
          <w:sz w:val="20"/>
          <w:szCs w:val="20"/>
          <w:lang w:eastAsia="ru-RU"/>
        </w:rPr>
      </w:pPr>
      <w:r w:rsidRPr="00656D0F">
        <w:rPr>
          <w:rFonts w:ascii="Times New Roman" w:eastAsia="Times New Roman" w:hAnsi="Times New Roman"/>
          <w:sz w:val="20"/>
          <w:szCs w:val="20"/>
          <w:lang w:eastAsia="ru-RU"/>
        </w:rPr>
        <w:t>20.06.2023</w:t>
      </w:r>
      <w:r w:rsidRPr="00656D0F">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656D0F">
        <w:rPr>
          <w:rFonts w:ascii="Times New Roman" w:eastAsia="Times New Roman" w:hAnsi="Times New Roman"/>
          <w:sz w:val="20"/>
          <w:szCs w:val="20"/>
          <w:lang w:eastAsia="ru-RU"/>
        </w:rPr>
        <w:tab/>
        <w:t xml:space="preserve">    с. Богучаны</w:t>
      </w:r>
      <w:r w:rsidRPr="00656D0F">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656D0F">
        <w:rPr>
          <w:rFonts w:ascii="Times New Roman" w:eastAsia="Times New Roman" w:hAnsi="Times New Roman"/>
          <w:sz w:val="20"/>
          <w:szCs w:val="20"/>
          <w:lang w:eastAsia="ru-RU"/>
        </w:rPr>
        <w:t xml:space="preserve">           № 597- п</w:t>
      </w:r>
    </w:p>
    <w:p w:rsidR="00656D0F" w:rsidRPr="00656D0F" w:rsidRDefault="00656D0F" w:rsidP="00656D0F">
      <w:pPr>
        <w:spacing w:after="0" w:line="240" w:lineRule="auto"/>
        <w:jc w:val="center"/>
        <w:rPr>
          <w:rFonts w:ascii="Times New Roman" w:eastAsia="Times New Roman" w:hAnsi="Times New Roman"/>
          <w:sz w:val="20"/>
          <w:szCs w:val="20"/>
          <w:lang w:eastAsia="ru-RU"/>
        </w:rPr>
      </w:pPr>
    </w:p>
    <w:p w:rsidR="00656D0F" w:rsidRPr="00656D0F" w:rsidRDefault="00656D0F" w:rsidP="00656D0F">
      <w:pPr>
        <w:spacing w:after="0" w:line="240" w:lineRule="auto"/>
        <w:ind w:firstLine="426"/>
        <w:jc w:val="center"/>
        <w:rPr>
          <w:rFonts w:ascii="Times New Roman" w:hAnsi="Times New Roman"/>
          <w:sz w:val="20"/>
          <w:szCs w:val="20"/>
        </w:rPr>
      </w:pPr>
      <w:r w:rsidRPr="00656D0F">
        <w:rPr>
          <w:rFonts w:ascii="Times New Roman" w:hAnsi="Times New Roman"/>
          <w:sz w:val="20"/>
          <w:szCs w:val="20"/>
        </w:rPr>
        <w:t>О внесении изменений в Примерное положение об оплате труда работников муниципальных учреждений, подведомственных управлению образования Администрации Богучанского района, утвержденное постановлением администрации Богучанского района от 29.12.2021 №1177-п</w:t>
      </w:r>
    </w:p>
    <w:p w:rsidR="00656D0F" w:rsidRPr="00656D0F" w:rsidRDefault="00656D0F" w:rsidP="00656D0F">
      <w:pPr>
        <w:spacing w:after="0" w:line="240" w:lineRule="auto"/>
        <w:jc w:val="both"/>
        <w:rPr>
          <w:rFonts w:ascii="Times New Roman" w:hAnsi="Times New Roman"/>
          <w:sz w:val="20"/>
          <w:szCs w:val="20"/>
        </w:rPr>
      </w:pPr>
    </w:p>
    <w:p w:rsidR="00656D0F" w:rsidRPr="00656D0F" w:rsidRDefault="00656D0F" w:rsidP="00656D0F">
      <w:pPr>
        <w:tabs>
          <w:tab w:val="left" w:pos="993"/>
        </w:tabs>
        <w:spacing w:after="0" w:line="240" w:lineRule="auto"/>
        <w:ind w:firstLine="567"/>
        <w:jc w:val="both"/>
        <w:rPr>
          <w:rFonts w:ascii="Times New Roman" w:eastAsia="Times New Roman" w:hAnsi="Times New Roman"/>
          <w:color w:val="000000"/>
          <w:sz w:val="20"/>
          <w:szCs w:val="20"/>
          <w:lang w:eastAsia="ru-RU"/>
        </w:rPr>
      </w:pPr>
      <w:r w:rsidRPr="00656D0F">
        <w:rPr>
          <w:rFonts w:ascii="Times New Roman" w:hAnsi="Times New Roman"/>
          <w:sz w:val="20"/>
          <w:szCs w:val="20"/>
        </w:rPr>
        <w:t xml:space="preserve">В соответствии со </w:t>
      </w:r>
      <w:hyperlink r:id="rId15" w:history="1">
        <w:r w:rsidRPr="00656D0F">
          <w:rPr>
            <w:rFonts w:ascii="Times New Roman" w:hAnsi="Times New Roman"/>
            <w:sz w:val="20"/>
            <w:szCs w:val="20"/>
          </w:rPr>
          <w:t>статьей 4</w:t>
        </w:r>
      </w:hyperlink>
      <w:r w:rsidRPr="00656D0F">
        <w:rPr>
          <w:rFonts w:ascii="Times New Roman" w:hAnsi="Times New Roman"/>
          <w:sz w:val="20"/>
          <w:szCs w:val="20"/>
        </w:rPr>
        <w:t xml:space="preserve"> Закона Красноярского края от 29.10.2009 N 9-3864 "О системах оплаты труда работников краевых государственных учреждений", Приказом министерства образования и науки Красноярского края от 15.12.2009 N 988 "Об утверждении видов, условий, размера и порядка установления выплат стимулирующего характера, в том числе критериев оценки результативности и качества труда работников краевых государственных бюджетных и казенных образовательных учреждений, подведомственных министерству образования Красноярского края", Приказом министерства образования Красноярского края от 29.04.2022 N 25-11-04 "О внесении изменений в Приказ министерства образования и науки Красноярского края от 15.12.2009 N 988 "Об утверждении видов, условий, размера и порядка установления выплат стимулирующего характера, в том числе критериев оценки результативности и качества труда работников краевых государственных бюджетных и казенных образовательных учреждений, подведомственных министерству образования Красноярского края", руководствуясь  </w:t>
      </w:r>
      <w:r w:rsidRPr="00656D0F">
        <w:rPr>
          <w:rFonts w:ascii="Times New Roman" w:eastAsia="Times New Roman" w:hAnsi="Times New Roman"/>
          <w:sz w:val="20"/>
          <w:szCs w:val="20"/>
          <w:lang w:eastAsia="ru-RU"/>
        </w:rPr>
        <w:t>ст. 7, 8, 40, 43, 47 Устава Богучанского района Красноярского края</w:t>
      </w:r>
      <w:r w:rsidRPr="00656D0F">
        <w:rPr>
          <w:rFonts w:ascii="Times New Roman" w:eastAsia="Times New Roman" w:hAnsi="Times New Roman"/>
          <w:color w:val="000000"/>
          <w:sz w:val="20"/>
          <w:szCs w:val="20"/>
          <w:lang w:eastAsia="ru-RU"/>
        </w:rPr>
        <w:t xml:space="preserve">, </w:t>
      </w:r>
    </w:p>
    <w:p w:rsidR="00656D0F" w:rsidRPr="00656D0F" w:rsidRDefault="00656D0F" w:rsidP="00656D0F">
      <w:pPr>
        <w:tabs>
          <w:tab w:val="left" w:pos="993"/>
        </w:tabs>
        <w:spacing w:after="0" w:line="240" w:lineRule="auto"/>
        <w:ind w:firstLine="567"/>
        <w:jc w:val="both"/>
        <w:rPr>
          <w:rFonts w:ascii="Times New Roman" w:eastAsia="Times New Roman" w:hAnsi="Times New Roman"/>
          <w:color w:val="000000"/>
          <w:sz w:val="20"/>
          <w:szCs w:val="20"/>
          <w:lang w:eastAsia="ru-RU"/>
        </w:rPr>
      </w:pPr>
    </w:p>
    <w:p w:rsidR="00656D0F" w:rsidRPr="00656D0F" w:rsidRDefault="00656D0F" w:rsidP="00656D0F">
      <w:pPr>
        <w:tabs>
          <w:tab w:val="left" w:pos="993"/>
        </w:tabs>
        <w:spacing w:after="0" w:line="240" w:lineRule="auto"/>
        <w:jc w:val="both"/>
        <w:rPr>
          <w:rFonts w:ascii="Times New Roman" w:eastAsia="Times New Roman" w:hAnsi="Times New Roman"/>
          <w:color w:val="000000"/>
          <w:sz w:val="20"/>
          <w:szCs w:val="20"/>
          <w:lang w:eastAsia="ru-RU"/>
        </w:rPr>
      </w:pPr>
      <w:r w:rsidRPr="00656D0F">
        <w:rPr>
          <w:rFonts w:ascii="Times New Roman" w:eastAsia="Times New Roman" w:hAnsi="Times New Roman"/>
          <w:color w:val="000000"/>
          <w:sz w:val="20"/>
          <w:szCs w:val="20"/>
          <w:lang w:eastAsia="ru-RU"/>
        </w:rPr>
        <w:t>ПОСТАНОВЛЯЮ:</w:t>
      </w:r>
    </w:p>
    <w:p w:rsidR="00656D0F" w:rsidRPr="00656D0F" w:rsidRDefault="00656D0F" w:rsidP="00401E5A">
      <w:pPr>
        <w:numPr>
          <w:ilvl w:val="0"/>
          <w:numId w:val="16"/>
        </w:numPr>
        <w:tabs>
          <w:tab w:val="left" w:pos="851"/>
        </w:tabs>
        <w:spacing w:after="0" w:line="240" w:lineRule="auto"/>
        <w:ind w:left="0" w:firstLine="539"/>
        <w:jc w:val="both"/>
        <w:rPr>
          <w:rFonts w:ascii="Times New Roman" w:hAnsi="Times New Roman"/>
          <w:sz w:val="20"/>
          <w:szCs w:val="20"/>
        </w:rPr>
      </w:pPr>
      <w:r w:rsidRPr="00656D0F">
        <w:rPr>
          <w:rFonts w:ascii="Times New Roman" w:hAnsi="Times New Roman"/>
          <w:sz w:val="20"/>
          <w:szCs w:val="20"/>
        </w:rPr>
        <w:t xml:space="preserve">Внести в Примерное положение об оплате труда работников муниципальных учреждений, подведомственных управлению образования Администрации Богучанского района, утвержденное постановлением администрации Богучанского района от 29.12.2021 №1177-п,  в приложение 4 Виды, условия, размер и порядок установления выплат стимулирующего характера,  в том числе критерии оценки результативности и качества </w:t>
      </w:r>
      <w:r w:rsidRPr="00656D0F">
        <w:rPr>
          <w:rFonts w:ascii="Times New Roman" w:hAnsi="Times New Roman"/>
          <w:sz w:val="20"/>
          <w:szCs w:val="20"/>
          <w:u w:val="single"/>
        </w:rPr>
        <w:t xml:space="preserve">труда работников муниципальных учреждений, </w:t>
      </w:r>
      <w:r w:rsidRPr="00656D0F">
        <w:rPr>
          <w:rFonts w:ascii="Times New Roman" w:hAnsi="Times New Roman"/>
          <w:sz w:val="20"/>
          <w:szCs w:val="20"/>
        </w:rPr>
        <w:t>находящихся на территории муниципального образования Богучанский район,  подведомственных управлению образования  администрации Богучанского района следующее изменение:</w:t>
      </w:r>
    </w:p>
    <w:p w:rsidR="00656D0F" w:rsidRPr="00656D0F" w:rsidRDefault="00656D0F" w:rsidP="00401E5A">
      <w:pPr>
        <w:numPr>
          <w:ilvl w:val="1"/>
          <w:numId w:val="15"/>
        </w:numPr>
        <w:tabs>
          <w:tab w:val="left" w:pos="1134"/>
        </w:tabs>
        <w:autoSpaceDE w:val="0"/>
        <w:autoSpaceDN w:val="0"/>
        <w:adjustRightInd w:val="0"/>
        <w:spacing w:after="0" w:line="240" w:lineRule="auto"/>
        <w:ind w:left="0" w:firstLine="539"/>
        <w:contextualSpacing/>
        <w:jc w:val="both"/>
        <w:rPr>
          <w:rFonts w:ascii="Times New Roman" w:hAnsi="Times New Roman"/>
          <w:sz w:val="20"/>
          <w:szCs w:val="20"/>
        </w:rPr>
      </w:pPr>
      <w:r w:rsidRPr="00656D0F">
        <w:rPr>
          <w:rFonts w:ascii="Times New Roman" w:hAnsi="Times New Roman"/>
          <w:sz w:val="20"/>
          <w:szCs w:val="20"/>
        </w:rPr>
        <w:t>В должности «</w:t>
      </w:r>
      <w:r w:rsidRPr="00656D0F">
        <w:rPr>
          <w:rFonts w:ascii="Times New Roman" w:eastAsia="Times New Roman" w:hAnsi="Times New Roman"/>
          <w:sz w:val="20"/>
          <w:szCs w:val="20"/>
          <w:lang w:eastAsia="ru-RU"/>
        </w:rPr>
        <w:t>Педагогические работники: воспитатель» критерии «Выплаты за важность выполняемой работы, степень самостоятельности и ответственности при выполнении поставленных задач, Отсутствие самовольных уходов воспитанников» изложить в новой  редакции:</w:t>
      </w:r>
    </w:p>
    <w:p w:rsidR="00656D0F" w:rsidRPr="00656D0F" w:rsidRDefault="00656D0F" w:rsidP="00656D0F">
      <w:pPr>
        <w:tabs>
          <w:tab w:val="left" w:pos="1134"/>
        </w:tabs>
        <w:autoSpaceDE w:val="0"/>
        <w:autoSpaceDN w:val="0"/>
        <w:adjustRightInd w:val="0"/>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060"/>
        <w:gridCol w:w="2567"/>
        <w:gridCol w:w="1712"/>
        <w:gridCol w:w="1712"/>
        <w:gridCol w:w="1427"/>
      </w:tblGrid>
      <w:tr w:rsidR="00656D0F" w:rsidRPr="00656D0F" w:rsidTr="00656D0F">
        <w:tc>
          <w:tcPr>
            <w:tcW w:w="1087" w:type="pct"/>
            <w:vMerge w:val="restar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Должности</w:t>
            </w:r>
          </w:p>
        </w:tc>
        <w:tc>
          <w:tcPr>
            <w:tcW w:w="1354" w:type="pct"/>
            <w:vMerge w:val="restar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Критерии оценки результативности и качества труда работников Учреждения</w:t>
            </w:r>
          </w:p>
        </w:tc>
        <w:tc>
          <w:tcPr>
            <w:tcW w:w="1806" w:type="pct"/>
            <w:gridSpan w:val="2"/>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Условия</w:t>
            </w:r>
          </w:p>
        </w:tc>
        <w:tc>
          <w:tcPr>
            <w:tcW w:w="753" w:type="pc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 xml:space="preserve">Предельное количество баллов </w:t>
            </w:r>
            <w:hyperlink w:anchor="P4152" w:history="1">
              <w:r w:rsidRPr="00656D0F">
                <w:rPr>
                  <w:rFonts w:ascii="Times New Roman" w:hAnsi="Times New Roman"/>
                  <w:color w:val="0000FF"/>
                  <w:sz w:val="14"/>
                  <w:szCs w:val="14"/>
                </w:rPr>
                <w:t>&lt;*&gt;</w:t>
              </w:r>
            </w:hyperlink>
          </w:p>
        </w:tc>
      </w:tr>
      <w:tr w:rsidR="00656D0F" w:rsidRPr="00656D0F" w:rsidTr="00656D0F">
        <w:tc>
          <w:tcPr>
            <w:tcW w:w="1087" w:type="pct"/>
            <w:vMerge/>
          </w:tcPr>
          <w:p w:rsidR="00656D0F" w:rsidRPr="00656D0F" w:rsidRDefault="00656D0F" w:rsidP="00656D0F">
            <w:pPr>
              <w:spacing w:after="0" w:line="240" w:lineRule="auto"/>
              <w:rPr>
                <w:rFonts w:ascii="Times New Roman" w:hAnsi="Times New Roman"/>
                <w:sz w:val="14"/>
                <w:szCs w:val="14"/>
              </w:rPr>
            </w:pPr>
          </w:p>
        </w:tc>
        <w:tc>
          <w:tcPr>
            <w:tcW w:w="1354" w:type="pct"/>
            <w:vMerge/>
          </w:tcPr>
          <w:p w:rsidR="00656D0F" w:rsidRPr="00656D0F" w:rsidRDefault="00656D0F" w:rsidP="00656D0F">
            <w:pPr>
              <w:spacing w:after="0" w:line="240" w:lineRule="auto"/>
              <w:rPr>
                <w:rFonts w:ascii="Times New Roman" w:hAnsi="Times New Roman"/>
                <w:sz w:val="14"/>
                <w:szCs w:val="14"/>
              </w:rPr>
            </w:pPr>
          </w:p>
        </w:tc>
        <w:tc>
          <w:tcPr>
            <w:tcW w:w="903" w:type="pc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наименование</w:t>
            </w:r>
          </w:p>
        </w:tc>
        <w:tc>
          <w:tcPr>
            <w:tcW w:w="903" w:type="pc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индикатор</w:t>
            </w:r>
          </w:p>
        </w:tc>
        <w:tc>
          <w:tcPr>
            <w:tcW w:w="753" w:type="pct"/>
          </w:tcPr>
          <w:p w:rsidR="00656D0F" w:rsidRPr="00656D0F" w:rsidRDefault="00656D0F" w:rsidP="00656D0F">
            <w:pPr>
              <w:spacing w:after="0" w:line="240" w:lineRule="auto"/>
              <w:rPr>
                <w:rFonts w:ascii="Times New Roman" w:hAnsi="Times New Roman"/>
                <w:sz w:val="14"/>
                <w:szCs w:val="14"/>
              </w:rPr>
            </w:pPr>
          </w:p>
        </w:tc>
      </w:tr>
      <w:tr w:rsidR="00656D0F" w:rsidRPr="00656D0F" w:rsidTr="00656D0F">
        <w:tc>
          <w:tcPr>
            <w:tcW w:w="1087" w:type="pct"/>
            <w:tcBorders>
              <w:top w:val="single" w:sz="4" w:space="0" w:color="auto"/>
              <w:left w:val="single" w:sz="4" w:space="0" w:color="auto"/>
              <w:bottom w:val="single" w:sz="4" w:space="0" w:color="auto"/>
              <w:right w:val="single" w:sz="4" w:space="0" w:color="auto"/>
            </w:tcBorders>
          </w:tcPr>
          <w:p w:rsidR="00656D0F" w:rsidRPr="00656D0F" w:rsidRDefault="00656D0F" w:rsidP="00656D0F">
            <w:pPr>
              <w:spacing w:after="0" w:line="240" w:lineRule="auto"/>
              <w:jc w:val="both"/>
              <w:rPr>
                <w:rFonts w:ascii="Times New Roman" w:hAnsi="Times New Roman"/>
                <w:i/>
                <w:sz w:val="14"/>
                <w:szCs w:val="14"/>
              </w:rPr>
            </w:pPr>
            <w:r w:rsidRPr="00656D0F">
              <w:rPr>
                <w:rFonts w:ascii="Times New Roman" w:hAnsi="Times New Roman"/>
                <w:i/>
                <w:sz w:val="14"/>
                <w:szCs w:val="14"/>
              </w:rPr>
              <w:t xml:space="preserve">Педагогические работники: </w:t>
            </w:r>
            <w:r w:rsidRPr="00656D0F">
              <w:rPr>
                <w:rFonts w:ascii="Times New Roman" w:hAnsi="Times New Roman"/>
                <w:i/>
                <w:sz w:val="14"/>
                <w:szCs w:val="14"/>
              </w:rPr>
              <w:lastRenderedPageBreak/>
              <w:t>воспитатель</w:t>
            </w:r>
          </w:p>
        </w:tc>
        <w:tc>
          <w:tcPr>
            <w:tcW w:w="3913" w:type="pct"/>
            <w:gridSpan w:val="4"/>
            <w:tcBorders>
              <w:top w:val="single" w:sz="4" w:space="0" w:color="auto"/>
              <w:left w:val="single" w:sz="4" w:space="0" w:color="auto"/>
              <w:bottom w:val="single" w:sz="4" w:space="0" w:color="auto"/>
              <w:right w:val="single" w:sz="4" w:space="0" w:color="auto"/>
            </w:tcBorders>
          </w:tcPr>
          <w:p w:rsidR="00656D0F" w:rsidRPr="00656D0F" w:rsidRDefault="00656D0F" w:rsidP="00656D0F">
            <w:pPr>
              <w:spacing w:after="0" w:line="240" w:lineRule="auto"/>
              <w:rPr>
                <w:rFonts w:ascii="Times New Roman" w:hAnsi="Times New Roman"/>
                <w:i/>
                <w:sz w:val="14"/>
                <w:szCs w:val="14"/>
              </w:rPr>
            </w:pPr>
            <w:r w:rsidRPr="00656D0F">
              <w:rPr>
                <w:rFonts w:ascii="Times New Roman" w:hAnsi="Times New Roman"/>
                <w:i/>
                <w:sz w:val="14"/>
                <w:szCs w:val="14"/>
              </w:rPr>
              <w:lastRenderedPageBreak/>
              <w:t xml:space="preserve">Выплаты за важность выполняемой работы, степень самостоятельности и ответственности при выполнении </w:t>
            </w:r>
            <w:r w:rsidRPr="00656D0F">
              <w:rPr>
                <w:rFonts w:ascii="Times New Roman" w:hAnsi="Times New Roman"/>
                <w:i/>
                <w:sz w:val="14"/>
                <w:szCs w:val="14"/>
              </w:rPr>
              <w:lastRenderedPageBreak/>
              <w:t>поставленных задач</w:t>
            </w:r>
          </w:p>
        </w:tc>
      </w:tr>
      <w:tr w:rsidR="00656D0F" w:rsidRPr="00656D0F" w:rsidTr="00656D0F">
        <w:tc>
          <w:tcPr>
            <w:tcW w:w="1087" w:type="pct"/>
          </w:tcPr>
          <w:p w:rsidR="00656D0F" w:rsidRPr="00656D0F" w:rsidRDefault="00656D0F" w:rsidP="00656D0F">
            <w:pPr>
              <w:spacing w:after="0" w:line="240" w:lineRule="auto"/>
              <w:rPr>
                <w:rFonts w:ascii="Times New Roman" w:hAnsi="Times New Roman"/>
                <w:sz w:val="14"/>
                <w:szCs w:val="14"/>
              </w:rPr>
            </w:pPr>
          </w:p>
        </w:tc>
        <w:tc>
          <w:tcPr>
            <w:tcW w:w="1354" w:type="pct"/>
            <w:shd w:val="clear" w:color="auto" w:fill="auto"/>
          </w:tcPr>
          <w:p w:rsidR="00656D0F" w:rsidRPr="00656D0F" w:rsidRDefault="00656D0F" w:rsidP="00656D0F">
            <w:pPr>
              <w:autoSpaceDE w:val="0"/>
              <w:autoSpaceDN w:val="0"/>
              <w:adjustRightInd w:val="0"/>
              <w:spacing w:after="0" w:line="240" w:lineRule="auto"/>
              <w:rPr>
                <w:rFonts w:ascii="Times New Roman" w:hAnsi="Times New Roman"/>
                <w:sz w:val="14"/>
                <w:szCs w:val="14"/>
              </w:rPr>
            </w:pPr>
            <w:r w:rsidRPr="00656D0F">
              <w:rPr>
                <w:rFonts w:ascii="Times New Roman" w:hAnsi="Times New Roman"/>
                <w:sz w:val="14"/>
                <w:szCs w:val="14"/>
              </w:rPr>
              <w:t>Своевременное информирование руководителя учреждения о происшествиях с воспитанниками, обучающимися, повлекших причинение вреда их жизни и здоровью, о выявлении случаев детской безнадзорности, правонарушений, преступлений и иных антиобщественных действий, совершенных несовершеннолетними и в отношении них, законных представителях, не исполняющих либо ненадлежащим образом исполняющих родительские обязанности, а также иным поведением оказывающих отрицательное влияние на воспитанников, обучающихся</w:t>
            </w:r>
          </w:p>
          <w:p w:rsidR="00656D0F" w:rsidRPr="00656D0F" w:rsidRDefault="00656D0F" w:rsidP="00656D0F">
            <w:pPr>
              <w:spacing w:after="0" w:line="240" w:lineRule="auto"/>
              <w:rPr>
                <w:rFonts w:ascii="Times New Roman" w:hAnsi="Times New Roman"/>
                <w:sz w:val="14"/>
                <w:szCs w:val="14"/>
              </w:rPr>
            </w:pPr>
          </w:p>
        </w:tc>
        <w:tc>
          <w:tcPr>
            <w:tcW w:w="903" w:type="pct"/>
            <w:shd w:val="clear" w:color="auto" w:fill="auto"/>
          </w:tcPr>
          <w:p w:rsidR="00656D0F" w:rsidRPr="00656D0F" w:rsidRDefault="00656D0F" w:rsidP="00656D0F">
            <w:pPr>
              <w:spacing w:after="0" w:line="240" w:lineRule="auto"/>
              <w:rPr>
                <w:rFonts w:ascii="Times New Roman" w:eastAsia="Times New Roman" w:hAnsi="Times New Roman"/>
                <w:sz w:val="14"/>
                <w:szCs w:val="14"/>
                <w:lang w:eastAsia="ru-RU"/>
              </w:rPr>
            </w:pPr>
            <w:r w:rsidRPr="00656D0F">
              <w:rPr>
                <w:rFonts w:ascii="Times New Roman" w:hAnsi="Times New Roman"/>
                <w:sz w:val="14"/>
                <w:szCs w:val="14"/>
              </w:rPr>
              <w:t>Отсутствие случаев сокрытия происшествий с воспитанниками, обучающимися</w:t>
            </w:r>
          </w:p>
        </w:tc>
        <w:tc>
          <w:tcPr>
            <w:tcW w:w="903" w:type="pct"/>
            <w:shd w:val="clear" w:color="auto" w:fill="auto"/>
          </w:tcPr>
          <w:p w:rsidR="00656D0F" w:rsidRPr="00656D0F" w:rsidRDefault="00656D0F" w:rsidP="00656D0F">
            <w:pPr>
              <w:spacing w:after="0" w:line="240" w:lineRule="auto"/>
              <w:rPr>
                <w:rFonts w:ascii="Times New Roman" w:eastAsia="Times New Roman" w:hAnsi="Times New Roman"/>
                <w:sz w:val="14"/>
                <w:szCs w:val="14"/>
                <w:lang w:eastAsia="ru-RU"/>
              </w:rPr>
            </w:pPr>
            <w:r w:rsidRPr="00656D0F">
              <w:rPr>
                <w:rFonts w:ascii="Times New Roman" w:hAnsi="Times New Roman"/>
                <w:sz w:val="14"/>
                <w:szCs w:val="14"/>
              </w:rPr>
              <w:t>Отсутствие случаев сокрытия происшествий с воспитанниками, обучающимися</w:t>
            </w:r>
          </w:p>
        </w:tc>
        <w:tc>
          <w:tcPr>
            <w:tcW w:w="753" w:type="pct"/>
            <w:shd w:val="clear" w:color="auto" w:fill="auto"/>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30</w:t>
            </w:r>
          </w:p>
        </w:tc>
      </w:tr>
    </w:tbl>
    <w:p w:rsidR="00656D0F" w:rsidRPr="00656D0F" w:rsidRDefault="00656D0F" w:rsidP="00401E5A">
      <w:pPr>
        <w:numPr>
          <w:ilvl w:val="1"/>
          <w:numId w:val="15"/>
        </w:numPr>
        <w:tabs>
          <w:tab w:val="left" w:pos="1134"/>
        </w:tabs>
        <w:autoSpaceDE w:val="0"/>
        <w:autoSpaceDN w:val="0"/>
        <w:adjustRightInd w:val="0"/>
        <w:spacing w:after="0" w:line="240" w:lineRule="auto"/>
        <w:ind w:left="0" w:firstLine="388"/>
        <w:contextualSpacing/>
        <w:jc w:val="both"/>
        <w:rPr>
          <w:rFonts w:ascii="Times New Roman" w:hAnsi="Times New Roman"/>
          <w:sz w:val="20"/>
          <w:szCs w:val="20"/>
        </w:rPr>
      </w:pPr>
      <w:r w:rsidRPr="00656D0F">
        <w:rPr>
          <w:rFonts w:ascii="Times New Roman" w:hAnsi="Times New Roman"/>
          <w:sz w:val="20"/>
          <w:szCs w:val="20"/>
        </w:rPr>
        <w:t>В должности «</w:t>
      </w:r>
      <w:r w:rsidRPr="00656D0F">
        <w:rPr>
          <w:rFonts w:ascii="Times New Roman" w:eastAsia="Times New Roman" w:hAnsi="Times New Roman"/>
          <w:sz w:val="20"/>
          <w:szCs w:val="20"/>
          <w:lang w:eastAsia="ru-RU"/>
        </w:rPr>
        <w:t>Младший воспитатель» критерии «Выплаты за важность выполняемой работы, степень самостоятельности и ответственности при выполнении поставленных задач, Отсутствие самовольных уходов воспитанников» изложить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060"/>
        <w:gridCol w:w="2567"/>
        <w:gridCol w:w="1712"/>
        <w:gridCol w:w="1712"/>
        <w:gridCol w:w="1427"/>
      </w:tblGrid>
      <w:tr w:rsidR="00656D0F" w:rsidRPr="00656D0F" w:rsidTr="00656D0F">
        <w:tc>
          <w:tcPr>
            <w:tcW w:w="1087" w:type="pct"/>
            <w:vMerge w:val="restar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Должности</w:t>
            </w:r>
          </w:p>
        </w:tc>
        <w:tc>
          <w:tcPr>
            <w:tcW w:w="1354" w:type="pct"/>
            <w:vMerge w:val="restar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Критерии оценки результативности и качества труда работников Учреждения</w:t>
            </w:r>
          </w:p>
        </w:tc>
        <w:tc>
          <w:tcPr>
            <w:tcW w:w="1806" w:type="pct"/>
            <w:gridSpan w:val="2"/>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Условия</w:t>
            </w:r>
          </w:p>
        </w:tc>
        <w:tc>
          <w:tcPr>
            <w:tcW w:w="753" w:type="pc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 xml:space="preserve">Предельное количество баллов </w:t>
            </w:r>
            <w:hyperlink w:anchor="P4152" w:history="1">
              <w:r w:rsidRPr="00656D0F">
                <w:rPr>
                  <w:rFonts w:ascii="Times New Roman" w:hAnsi="Times New Roman"/>
                  <w:color w:val="0000FF"/>
                  <w:sz w:val="14"/>
                  <w:szCs w:val="14"/>
                </w:rPr>
                <w:t>&lt;*&gt;</w:t>
              </w:r>
            </w:hyperlink>
          </w:p>
        </w:tc>
      </w:tr>
      <w:tr w:rsidR="00656D0F" w:rsidRPr="00656D0F" w:rsidTr="00656D0F">
        <w:tc>
          <w:tcPr>
            <w:tcW w:w="1087" w:type="pct"/>
            <w:vMerge/>
          </w:tcPr>
          <w:p w:rsidR="00656D0F" w:rsidRPr="00656D0F" w:rsidRDefault="00656D0F" w:rsidP="00656D0F">
            <w:pPr>
              <w:spacing w:after="0" w:line="240" w:lineRule="auto"/>
              <w:rPr>
                <w:rFonts w:ascii="Times New Roman" w:hAnsi="Times New Roman"/>
                <w:sz w:val="14"/>
                <w:szCs w:val="14"/>
              </w:rPr>
            </w:pPr>
          </w:p>
        </w:tc>
        <w:tc>
          <w:tcPr>
            <w:tcW w:w="1354" w:type="pct"/>
            <w:vMerge/>
          </w:tcPr>
          <w:p w:rsidR="00656D0F" w:rsidRPr="00656D0F" w:rsidRDefault="00656D0F" w:rsidP="00656D0F">
            <w:pPr>
              <w:spacing w:after="0" w:line="240" w:lineRule="auto"/>
              <w:rPr>
                <w:rFonts w:ascii="Times New Roman" w:hAnsi="Times New Roman"/>
                <w:sz w:val="14"/>
                <w:szCs w:val="14"/>
              </w:rPr>
            </w:pPr>
          </w:p>
        </w:tc>
        <w:tc>
          <w:tcPr>
            <w:tcW w:w="903" w:type="pc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наименование</w:t>
            </w:r>
          </w:p>
        </w:tc>
        <w:tc>
          <w:tcPr>
            <w:tcW w:w="903" w:type="pct"/>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индикатор</w:t>
            </w:r>
          </w:p>
        </w:tc>
        <w:tc>
          <w:tcPr>
            <w:tcW w:w="753" w:type="pct"/>
          </w:tcPr>
          <w:p w:rsidR="00656D0F" w:rsidRPr="00656D0F" w:rsidRDefault="00656D0F" w:rsidP="00656D0F">
            <w:pPr>
              <w:spacing w:after="0" w:line="240" w:lineRule="auto"/>
              <w:rPr>
                <w:rFonts w:ascii="Times New Roman" w:hAnsi="Times New Roman"/>
                <w:sz w:val="14"/>
                <w:szCs w:val="14"/>
              </w:rPr>
            </w:pPr>
          </w:p>
        </w:tc>
      </w:tr>
      <w:tr w:rsidR="00656D0F" w:rsidRPr="00656D0F" w:rsidTr="00656D0F">
        <w:tc>
          <w:tcPr>
            <w:tcW w:w="1087" w:type="pct"/>
            <w:tcBorders>
              <w:top w:val="single" w:sz="4" w:space="0" w:color="auto"/>
              <w:left w:val="single" w:sz="4" w:space="0" w:color="auto"/>
              <w:bottom w:val="single" w:sz="4" w:space="0" w:color="auto"/>
              <w:right w:val="single" w:sz="4" w:space="0" w:color="auto"/>
            </w:tcBorders>
          </w:tcPr>
          <w:p w:rsidR="00656D0F" w:rsidRPr="00656D0F" w:rsidRDefault="00656D0F" w:rsidP="00656D0F">
            <w:pPr>
              <w:spacing w:after="0" w:line="240" w:lineRule="auto"/>
              <w:jc w:val="both"/>
              <w:rPr>
                <w:rFonts w:ascii="Times New Roman" w:hAnsi="Times New Roman"/>
                <w:i/>
                <w:sz w:val="14"/>
                <w:szCs w:val="14"/>
              </w:rPr>
            </w:pPr>
            <w:r w:rsidRPr="00656D0F">
              <w:rPr>
                <w:rFonts w:ascii="Times New Roman" w:hAnsi="Times New Roman"/>
                <w:i/>
                <w:sz w:val="14"/>
                <w:szCs w:val="14"/>
              </w:rPr>
              <w:t>Младший воспитатель</w:t>
            </w:r>
          </w:p>
        </w:tc>
        <w:tc>
          <w:tcPr>
            <w:tcW w:w="3913" w:type="pct"/>
            <w:gridSpan w:val="4"/>
            <w:tcBorders>
              <w:top w:val="single" w:sz="4" w:space="0" w:color="auto"/>
              <w:left w:val="single" w:sz="4" w:space="0" w:color="auto"/>
              <w:bottom w:val="single" w:sz="4" w:space="0" w:color="auto"/>
              <w:right w:val="single" w:sz="4" w:space="0" w:color="auto"/>
            </w:tcBorders>
          </w:tcPr>
          <w:p w:rsidR="00656D0F" w:rsidRPr="00656D0F" w:rsidRDefault="00656D0F" w:rsidP="00656D0F">
            <w:pPr>
              <w:spacing w:after="0" w:line="240" w:lineRule="auto"/>
              <w:rPr>
                <w:rFonts w:ascii="Times New Roman" w:hAnsi="Times New Roman"/>
                <w:i/>
                <w:sz w:val="14"/>
                <w:szCs w:val="14"/>
              </w:rPr>
            </w:pPr>
            <w:r w:rsidRPr="00656D0F">
              <w:rPr>
                <w:rFonts w:ascii="Times New Roman" w:hAnsi="Times New Roman"/>
                <w:i/>
                <w:sz w:val="14"/>
                <w:szCs w:val="14"/>
              </w:rPr>
              <w:t>Выплаты за важность выполняемой работы, степень самостоятельности и ответственности при выполнении поставленных задач</w:t>
            </w:r>
          </w:p>
        </w:tc>
      </w:tr>
      <w:tr w:rsidR="00656D0F" w:rsidRPr="00656D0F" w:rsidTr="00656D0F">
        <w:tc>
          <w:tcPr>
            <w:tcW w:w="1087" w:type="pct"/>
            <w:shd w:val="clear" w:color="auto" w:fill="auto"/>
          </w:tcPr>
          <w:p w:rsidR="00656D0F" w:rsidRPr="00656D0F" w:rsidRDefault="00656D0F" w:rsidP="00656D0F">
            <w:pPr>
              <w:spacing w:after="0" w:line="240" w:lineRule="auto"/>
              <w:rPr>
                <w:rFonts w:ascii="Times New Roman" w:hAnsi="Times New Roman"/>
                <w:sz w:val="14"/>
                <w:szCs w:val="14"/>
              </w:rPr>
            </w:pPr>
          </w:p>
        </w:tc>
        <w:tc>
          <w:tcPr>
            <w:tcW w:w="1354" w:type="pct"/>
            <w:shd w:val="clear" w:color="auto" w:fill="auto"/>
          </w:tcPr>
          <w:p w:rsidR="00656D0F" w:rsidRPr="00656D0F" w:rsidRDefault="00656D0F" w:rsidP="00656D0F">
            <w:pPr>
              <w:autoSpaceDE w:val="0"/>
              <w:autoSpaceDN w:val="0"/>
              <w:adjustRightInd w:val="0"/>
              <w:spacing w:after="0" w:line="240" w:lineRule="auto"/>
              <w:rPr>
                <w:rFonts w:ascii="Times New Roman" w:hAnsi="Times New Roman"/>
                <w:sz w:val="14"/>
                <w:szCs w:val="14"/>
              </w:rPr>
            </w:pPr>
            <w:r w:rsidRPr="00656D0F">
              <w:rPr>
                <w:rFonts w:ascii="Times New Roman" w:hAnsi="Times New Roman"/>
                <w:sz w:val="14"/>
                <w:szCs w:val="14"/>
              </w:rPr>
              <w:t>Своевременное информирование руководителя учреждения о происшествиях с воспитанниками, обучающимися, повлекших причинение вреда их жизни и здоровью, о выявлении случаев детской безнадзорности, правонарушений, преступлений и иных антиобщественных действий, совершенных несовершеннолетними и в отношении них, законных представителях, не исполняющих либо ненадлежащим образом исполняющих родительские обязанности, а также иным поведением оказывающих отрицательное влияние на воспитанников, обучающихся</w:t>
            </w:r>
          </w:p>
          <w:p w:rsidR="00656D0F" w:rsidRPr="00656D0F" w:rsidRDefault="00656D0F" w:rsidP="00656D0F">
            <w:pPr>
              <w:spacing w:after="0" w:line="240" w:lineRule="auto"/>
              <w:rPr>
                <w:rFonts w:ascii="Times New Roman" w:hAnsi="Times New Roman"/>
                <w:sz w:val="14"/>
                <w:szCs w:val="14"/>
              </w:rPr>
            </w:pPr>
          </w:p>
        </w:tc>
        <w:tc>
          <w:tcPr>
            <w:tcW w:w="903" w:type="pct"/>
            <w:shd w:val="clear" w:color="auto" w:fill="auto"/>
          </w:tcPr>
          <w:p w:rsidR="00656D0F" w:rsidRPr="00656D0F" w:rsidRDefault="00656D0F" w:rsidP="00656D0F">
            <w:pPr>
              <w:spacing w:after="0" w:line="240" w:lineRule="auto"/>
              <w:rPr>
                <w:rFonts w:ascii="Times New Roman" w:eastAsia="Times New Roman" w:hAnsi="Times New Roman"/>
                <w:sz w:val="14"/>
                <w:szCs w:val="14"/>
                <w:lang w:eastAsia="ru-RU"/>
              </w:rPr>
            </w:pPr>
            <w:r w:rsidRPr="00656D0F">
              <w:rPr>
                <w:rFonts w:ascii="Times New Roman" w:hAnsi="Times New Roman"/>
                <w:sz w:val="14"/>
                <w:szCs w:val="14"/>
              </w:rPr>
              <w:t>Отсутствие случаев сокрытия происшествий с воспитанниками, обучающимися</w:t>
            </w:r>
          </w:p>
        </w:tc>
        <w:tc>
          <w:tcPr>
            <w:tcW w:w="903" w:type="pct"/>
            <w:shd w:val="clear" w:color="auto" w:fill="auto"/>
          </w:tcPr>
          <w:p w:rsidR="00656D0F" w:rsidRPr="00656D0F" w:rsidRDefault="00656D0F" w:rsidP="00656D0F">
            <w:pPr>
              <w:spacing w:after="0" w:line="240" w:lineRule="auto"/>
              <w:rPr>
                <w:rFonts w:ascii="Times New Roman" w:eastAsia="Times New Roman" w:hAnsi="Times New Roman"/>
                <w:sz w:val="14"/>
                <w:szCs w:val="14"/>
                <w:lang w:eastAsia="ru-RU"/>
              </w:rPr>
            </w:pPr>
            <w:r w:rsidRPr="00656D0F">
              <w:rPr>
                <w:rFonts w:ascii="Times New Roman" w:hAnsi="Times New Roman"/>
                <w:sz w:val="14"/>
                <w:szCs w:val="14"/>
              </w:rPr>
              <w:t>Отсутствие случаев сокрытия происшествий с воспитанниками, обучающимися</w:t>
            </w:r>
          </w:p>
        </w:tc>
        <w:tc>
          <w:tcPr>
            <w:tcW w:w="753" w:type="pct"/>
            <w:shd w:val="clear" w:color="auto" w:fill="auto"/>
          </w:tcPr>
          <w:p w:rsidR="00656D0F" w:rsidRPr="00656D0F" w:rsidRDefault="00656D0F" w:rsidP="00656D0F">
            <w:pPr>
              <w:spacing w:after="0" w:line="240" w:lineRule="auto"/>
              <w:rPr>
                <w:rFonts w:ascii="Times New Roman" w:hAnsi="Times New Roman"/>
                <w:sz w:val="14"/>
                <w:szCs w:val="14"/>
              </w:rPr>
            </w:pPr>
            <w:r w:rsidRPr="00656D0F">
              <w:rPr>
                <w:rFonts w:ascii="Times New Roman" w:hAnsi="Times New Roman"/>
                <w:sz w:val="14"/>
                <w:szCs w:val="14"/>
              </w:rPr>
              <w:t>30</w:t>
            </w:r>
          </w:p>
        </w:tc>
      </w:tr>
    </w:tbl>
    <w:p w:rsidR="00656D0F" w:rsidRPr="00656D0F" w:rsidRDefault="00656D0F" w:rsidP="00656D0F">
      <w:pPr>
        <w:spacing w:after="0" w:line="240" w:lineRule="auto"/>
        <w:jc w:val="both"/>
        <w:rPr>
          <w:rFonts w:ascii="Times New Roman" w:eastAsia="Times New Roman" w:hAnsi="Times New Roman"/>
          <w:sz w:val="20"/>
          <w:szCs w:val="20"/>
          <w:lang w:eastAsia="ru-RU"/>
        </w:rPr>
      </w:pPr>
    </w:p>
    <w:p w:rsidR="00656D0F" w:rsidRPr="00656D0F" w:rsidRDefault="00656D0F" w:rsidP="00401E5A">
      <w:pPr>
        <w:numPr>
          <w:ilvl w:val="0"/>
          <w:numId w:val="15"/>
        </w:numPr>
        <w:tabs>
          <w:tab w:val="left" w:pos="993"/>
          <w:tab w:val="left" w:pos="1134"/>
        </w:tabs>
        <w:spacing w:after="0" w:line="240" w:lineRule="auto"/>
        <w:ind w:left="0" w:firstLine="709"/>
        <w:contextualSpacing/>
        <w:jc w:val="both"/>
        <w:rPr>
          <w:rFonts w:ascii="Times New Roman" w:eastAsia="Times New Roman" w:hAnsi="Times New Roman"/>
          <w:sz w:val="20"/>
          <w:szCs w:val="20"/>
          <w:lang w:eastAsia="ru-RU"/>
        </w:rPr>
      </w:pPr>
      <w:r w:rsidRPr="00656D0F">
        <w:rPr>
          <w:rFonts w:ascii="Times New Roman" w:eastAsia="Times New Roman" w:hAnsi="Times New Roman"/>
          <w:color w:val="000000"/>
          <w:sz w:val="20"/>
          <w:szCs w:val="20"/>
          <w:lang w:eastAsia="ru-RU"/>
        </w:rPr>
        <w:t xml:space="preserve">Контроль за исполнением настоящего постановления возложить на заместителя Главы Богучанского района </w:t>
      </w:r>
      <w:r w:rsidRPr="00656D0F">
        <w:rPr>
          <w:rFonts w:ascii="Times New Roman" w:eastAsia="Times New Roman" w:hAnsi="Times New Roman"/>
          <w:sz w:val="20"/>
          <w:szCs w:val="20"/>
          <w:lang w:eastAsia="ru-RU"/>
        </w:rPr>
        <w:t>по экономике и финансам А.С.Арсеньеву</w:t>
      </w:r>
      <w:r w:rsidRPr="00656D0F">
        <w:rPr>
          <w:rFonts w:ascii="Times New Roman" w:eastAsia="Times New Roman" w:hAnsi="Times New Roman"/>
          <w:color w:val="000000"/>
          <w:sz w:val="20"/>
          <w:szCs w:val="20"/>
          <w:lang w:eastAsia="ru-RU"/>
        </w:rPr>
        <w:t>.</w:t>
      </w:r>
    </w:p>
    <w:p w:rsidR="00656D0F" w:rsidRPr="00656D0F" w:rsidRDefault="00656D0F" w:rsidP="00401E5A">
      <w:pPr>
        <w:numPr>
          <w:ilvl w:val="0"/>
          <w:numId w:val="15"/>
        </w:numPr>
        <w:tabs>
          <w:tab w:val="left" w:pos="993"/>
        </w:tabs>
        <w:spacing w:after="0" w:line="240" w:lineRule="auto"/>
        <w:ind w:left="0" w:firstLine="709"/>
        <w:jc w:val="both"/>
        <w:rPr>
          <w:rFonts w:ascii="Times New Roman" w:hAnsi="Times New Roman"/>
          <w:sz w:val="20"/>
          <w:szCs w:val="20"/>
        </w:rPr>
      </w:pPr>
      <w:r w:rsidRPr="00656D0F">
        <w:rPr>
          <w:rFonts w:ascii="Times New Roman" w:hAnsi="Times New Roman"/>
          <w:sz w:val="20"/>
          <w:szCs w:val="20"/>
        </w:rPr>
        <w:t>Настоящее постановление    вступает  в силу  со дня,  следующего за днем  опубликования  в официальном  Вестнике Богучанского района.</w:t>
      </w:r>
    </w:p>
    <w:p w:rsidR="00656D0F" w:rsidRPr="00656D0F" w:rsidRDefault="00656D0F" w:rsidP="00401E5A">
      <w:pPr>
        <w:numPr>
          <w:ilvl w:val="0"/>
          <w:numId w:val="15"/>
        </w:numPr>
        <w:tabs>
          <w:tab w:val="left" w:pos="993"/>
        </w:tabs>
        <w:spacing w:after="0" w:line="240" w:lineRule="auto"/>
        <w:ind w:left="0" w:firstLine="709"/>
        <w:jc w:val="both"/>
        <w:rPr>
          <w:rFonts w:ascii="Times New Roman" w:hAnsi="Times New Roman"/>
          <w:sz w:val="20"/>
          <w:szCs w:val="20"/>
        </w:rPr>
      </w:pPr>
      <w:r w:rsidRPr="00656D0F">
        <w:rPr>
          <w:rFonts w:ascii="Times New Roman" w:hAnsi="Times New Roman"/>
          <w:sz w:val="20"/>
          <w:szCs w:val="20"/>
        </w:rPr>
        <w:t>Постановление подлежит размещению на официальном сайте Богучанского района (</w:t>
      </w:r>
      <w:hyperlink r:id="rId16" w:tgtFrame="_blank" w:history="1">
        <w:r w:rsidRPr="00656D0F">
          <w:rPr>
            <w:rFonts w:ascii="Times New Roman" w:hAnsi="Times New Roman"/>
            <w:sz w:val="20"/>
            <w:szCs w:val="20"/>
            <w:lang w:val="en-US"/>
          </w:rPr>
          <w:t>www</w:t>
        </w:r>
        <w:r w:rsidRPr="00656D0F">
          <w:rPr>
            <w:rFonts w:ascii="Times New Roman" w:hAnsi="Times New Roman"/>
            <w:sz w:val="20"/>
            <w:szCs w:val="20"/>
          </w:rPr>
          <w:t>.</w:t>
        </w:r>
        <w:r w:rsidRPr="00656D0F">
          <w:rPr>
            <w:rFonts w:ascii="Times New Roman" w:hAnsi="Times New Roman"/>
            <w:sz w:val="20"/>
            <w:szCs w:val="20"/>
            <w:lang w:val="en-US"/>
          </w:rPr>
          <w:t>boguchansky</w:t>
        </w:r>
        <w:r w:rsidRPr="00656D0F">
          <w:rPr>
            <w:rFonts w:ascii="Times New Roman" w:hAnsi="Times New Roman"/>
            <w:sz w:val="20"/>
            <w:szCs w:val="20"/>
          </w:rPr>
          <w:t>-</w:t>
        </w:r>
        <w:r w:rsidRPr="00656D0F">
          <w:rPr>
            <w:rFonts w:ascii="Times New Roman" w:hAnsi="Times New Roman"/>
            <w:sz w:val="20"/>
            <w:szCs w:val="20"/>
            <w:lang w:val="en-US"/>
          </w:rPr>
          <w:t>raion</w:t>
        </w:r>
        <w:r w:rsidRPr="00656D0F">
          <w:rPr>
            <w:rFonts w:ascii="Times New Roman" w:hAnsi="Times New Roman"/>
            <w:sz w:val="20"/>
            <w:szCs w:val="20"/>
          </w:rPr>
          <w:t>.</w:t>
        </w:r>
        <w:r w:rsidRPr="00656D0F">
          <w:rPr>
            <w:rFonts w:ascii="Times New Roman" w:hAnsi="Times New Roman"/>
            <w:sz w:val="20"/>
            <w:szCs w:val="20"/>
            <w:lang w:val="en-US"/>
          </w:rPr>
          <w:t>ru</w:t>
        </w:r>
      </w:hyperlink>
      <w:r w:rsidRPr="00656D0F">
        <w:rPr>
          <w:rFonts w:ascii="Times New Roman" w:hAnsi="Times New Roman"/>
          <w:sz w:val="20"/>
          <w:szCs w:val="20"/>
        </w:rPr>
        <w:t>).</w:t>
      </w:r>
    </w:p>
    <w:p w:rsidR="00656D0F" w:rsidRPr="00656D0F" w:rsidRDefault="00656D0F" w:rsidP="00656D0F">
      <w:pPr>
        <w:spacing w:after="0" w:line="240" w:lineRule="auto"/>
        <w:jc w:val="both"/>
        <w:rPr>
          <w:rFonts w:ascii="Times New Roman" w:eastAsia="Times New Roman" w:hAnsi="Times New Roman"/>
          <w:sz w:val="20"/>
          <w:szCs w:val="20"/>
          <w:lang w:eastAsia="ru-RU"/>
        </w:rPr>
      </w:pPr>
    </w:p>
    <w:p w:rsidR="00656D0F" w:rsidRPr="00656D0F" w:rsidRDefault="00656D0F" w:rsidP="00656D0F">
      <w:pPr>
        <w:spacing w:after="0" w:line="240" w:lineRule="auto"/>
        <w:jc w:val="both"/>
        <w:rPr>
          <w:rFonts w:ascii="Times New Roman" w:eastAsia="Times New Roman" w:hAnsi="Times New Roman"/>
          <w:sz w:val="20"/>
          <w:szCs w:val="20"/>
          <w:lang w:eastAsia="ru-RU"/>
        </w:rPr>
      </w:pPr>
      <w:r w:rsidRPr="00656D0F">
        <w:rPr>
          <w:rFonts w:ascii="Times New Roman" w:eastAsia="Times New Roman" w:hAnsi="Times New Roman"/>
          <w:sz w:val="20"/>
          <w:szCs w:val="20"/>
          <w:lang w:eastAsia="ru-RU"/>
        </w:rPr>
        <w:t>Глава Богучанского района</w:t>
      </w:r>
      <w:r w:rsidRPr="00656D0F">
        <w:rPr>
          <w:rFonts w:ascii="Times New Roman" w:eastAsia="Times New Roman" w:hAnsi="Times New Roman"/>
          <w:sz w:val="20"/>
          <w:szCs w:val="20"/>
          <w:lang w:eastAsia="ru-RU"/>
        </w:rPr>
        <w:tab/>
        <w:t xml:space="preserve">                                                           А.С.Медведев</w:t>
      </w:r>
    </w:p>
    <w:p w:rsidR="00E711C7" w:rsidRPr="00656D0F" w:rsidRDefault="00E711C7" w:rsidP="00656D0F">
      <w:pPr>
        <w:spacing w:after="0" w:line="240" w:lineRule="auto"/>
        <w:jc w:val="both"/>
        <w:rPr>
          <w:rFonts w:ascii="Times New Roman" w:eastAsia="Times New Roman" w:hAnsi="Times New Roman"/>
          <w:sz w:val="20"/>
          <w:szCs w:val="20"/>
          <w:lang w:eastAsia="ru-RU"/>
        </w:rPr>
      </w:pPr>
    </w:p>
    <w:p w:rsidR="008E1C36" w:rsidRDefault="008E1C36" w:rsidP="002002A9">
      <w:pPr>
        <w:spacing w:before="100" w:beforeAutospacing="1" w:after="0" w:line="240" w:lineRule="auto"/>
        <w:jc w:val="center"/>
        <w:rPr>
          <w:rFonts w:ascii="Times New Roman" w:eastAsia="Times New Roman" w:hAnsi="Times New Roman"/>
          <w:sz w:val="20"/>
          <w:szCs w:val="28"/>
          <w:lang w:val="en-US" w:eastAsia="ru-RU"/>
        </w:rPr>
      </w:pPr>
      <w:bookmarkStart w:id="6" w:name="_Hlk138343643"/>
      <w:r w:rsidRPr="008E1C36">
        <w:rPr>
          <w:rFonts w:ascii="Times New Roman" w:eastAsia="Times New Roman" w:hAnsi="Times New Roman"/>
          <w:noProof/>
          <w:sz w:val="20"/>
          <w:szCs w:val="28"/>
          <w:lang w:eastAsia="ru-RU"/>
        </w:rPr>
        <w:drawing>
          <wp:inline distT="0" distB="0" distL="0" distR="0">
            <wp:extent cx="485775" cy="609600"/>
            <wp:effectExtent l="0" t="0" r="0" b="0"/>
            <wp:docPr id="22"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2002A9" w:rsidRPr="002002A9" w:rsidRDefault="002002A9" w:rsidP="002002A9">
      <w:pPr>
        <w:spacing w:before="100" w:beforeAutospacing="1" w:after="0" w:line="240" w:lineRule="auto"/>
        <w:jc w:val="center"/>
        <w:rPr>
          <w:rFonts w:ascii="Times New Roman" w:eastAsia="Times New Roman" w:hAnsi="Times New Roman"/>
          <w:sz w:val="2"/>
          <w:szCs w:val="28"/>
          <w:lang w:val="en-US" w:eastAsia="ru-RU"/>
        </w:rPr>
      </w:pPr>
    </w:p>
    <w:p w:rsidR="008E1C36" w:rsidRPr="008E1C36" w:rsidRDefault="008E1C36" w:rsidP="008E1C36">
      <w:pPr>
        <w:spacing w:after="0" w:line="240" w:lineRule="auto"/>
        <w:jc w:val="center"/>
        <w:rPr>
          <w:rFonts w:ascii="Times New Roman" w:eastAsia="Times New Roman" w:hAnsi="Times New Roman"/>
          <w:sz w:val="18"/>
          <w:szCs w:val="28"/>
          <w:lang w:eastAsia="ru-RU"/>
        </w:rPr>
      </w:pPr>
      <w:r w:rsidRPr="008E1C36">
        <w:rPr>
          <w:rFonts w:ascii="Times New Roman" w:eastAsia="Times New Roman" w:hAnsi="Times New Roman"/>
          <w:sz w:val="18"/>
          <w:szCs w:val="28"/>
          <w:lang w:eastAsia="ru-RU"/>
        </w:rPr>
        <w:t>АДМИНИСТРАЦИЯ БОГУЧАНСКОГО РАЙОНА</w:t>
      </w:r>
    </w:p>
    <w:p w:rsidR="008E1C36" w:rsidRPr="008E1C36" w:rsidRDefault="008E1C36" w:rsidP="008E1C36">
      <w:pPr>
        <w:spacing w:after="0" w:line="240" w:lineRule="auto"/>
        <w:jc w:val="center"/>
        <w:rPr>
          <w:rFonts w:ascii="Times New Roman" w:eastAsia="Times New Roman" w:hAnsi="Times New Roman"/>
          <w:sz w:val="18"/>
          <w:szCs w:val="28"/>
          <w:lang w:eastAsia="ru-RU"/>
        </w:rPr>
      </w:pPr>
      <w:r w:rsidRPr="008E1C36">
        <w:rPr>
          <w:rFonts w:ascii="Times New Roman" w:eastAsia="Times New Roman" w:hAnsi="Times New Roman"/>
          <w:sz w:val="18"/>
          <w:szCs w:val="28"/>
          <w:lang w:eastAsia="ru-RU"/>
        </w:rPr>
        <w:t>ПОСТАНОВЛЕНИЕ</w:t>
      </w:r>
    </w:p>
    <w:p w:rsidR="008E1C36" w:rsidRPr="008E1C36" w:rsidRDefault="008E1C36" w:rsidP="008E1C36">
      <w:pPr>
        <w:spacing w:after="0" w:line="240" w:lineRule="auto"/>
        <w:jc w:val="center"/>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22.06.2023                                       с. Богучаны                                            № 605-п</w:t>
      </w:r>
    </w:p>
    <w:p w:rsidR="008E1C36" w:rsidRPr="008E1C36" w:rsidRDefault="008E1C36" w:rsidP="008E1C36">
      <w:pPr>
        <w:autoSpaceDE w:val="0"/>
        <w:autoSpaceDN w:val="0"/>
        <w:adjustRightInd w:val="0"/>
        <w:spacing w:after="0" w:line="240" w:lineRule="auto"/>
        <w:ind w:right="-1"/>
        <w:rPr>
          <w:rFonts w:ascii="Times New Roman" w:eastAsia="Times New Roman" w:hAnsi="Times New Roman"/>
          <w:sz w:val="20"/>
          <w:szCs w:val="28"/>
        </w:rPr>
      </w:pPr>
    </w:p>
    <w:p w:rsidR="008E1C36" w:rsidRPr="008E1C36" w:rsidRDefault="008E1C36" w:rsidP="008E1C36">
      <w:pPr>
        <w:widowControl w:val="0"/>
        <w:autoSpaceDE w:val="0"/>
        <w:autoSpaceDN w:val="0"/>
        <w:adjustRightInd w:val="0"/>
        <w:spacing w:after="0" w:line="240" w:lineRule="auto"/>
        <w:jc w:val="center"/>
        <w:outlineLvl w:val="0"/>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Об утверждении административного регламента по предоставлению муниципальной услуги «</w:t>
      </w:r>
      <w:r w:rsidRPr="008E1C36">
        <w:rPr>
          <w:rFonts w:ascii="Times New Roman" w:eastAsia="Times New Roman" w:hAnsi="Times New Roman"/>
          <w:color w:val="000000"/>
          <w:sz w:val="20"/>
          <w:szCs w:val="28"/>
          <w:lang w:eastAsia="ru-RU"/>
        </w:rPr>
        <w:t>Предварительное согласование предоставления земельного участка</w:t>
      </w:r>
      <w:r w:rsidRPr="008E1C36">
        <w:rPr>
          <w:rFonts w:ascii="Times New Roman" w:eastAsia="Times New Roman" w:hAnsi="Times New Roman"/>
          <w:sz w:val="20"/>
          <w:szCs w:val="28"/>
          <w:lang w:eastAsia="ru-RU"/>
        </w:rPr>
        <w:t>» на территории Богучанского района Красноярского края</w:t>
      </w:r>
    </w:p>
    <w:p w:rsidR="008E1C36" w:rsidRPr="008E1C36" w:rsidRDefault="008E1C36" w:rsidP="008E1C36">
      <w:pPr>
        <w:spacing w:after="0" w:line="240" w:lineRule="auto"/>
        <w:ind w:firstLine="709"/>
        <w:jc w:val="both"/>
        <w:rPr>
          <w:rFonts w:ascii="Times New Roman" w:eastAsia="Times New Roman" w:hAnsi="Times New Roman"/>
          <w:sz w:val="20"/>
          <w:szCs w:val="28"/>
          <w:lang w:eastAsia="ru-RU"/>
        </w:rPr>
      </w:pPr>
    </w:p>
    <w:p w:rsidR="008E1C36" w:rsidRPr="008E1C36" w:rsidRDefault="008E1C36" w:rsidP="008E1C36">
      <w:pPr>
        <w:spacing w:after="0" w:line="240" w:lineRule="auto"/>
        <w:ind w:firstLine="709"/>
        <w:jc w:val="both"/>
        <w:rPr>
          <w:rFonts w:ascii="Times New Roman" w:eastAsia="Times New Roman" w:hAnsi="Times New Roman"/>
          <w:bCs/>
          <w:sz w:val="20"/>
          <w:szCs w:val="28"/>
          <w:lang w:eastAsia="ru-RU"/>
        </w:rPr>
      </w:pPr>
      <w:r w:rsidRPr="008E1C36">
        <w:rPr>
          <w:rFonts w:ascii="Times New Roman" w:eastAsia="Times New Roman" w:hAnsi="Times New Roman"/>
          <w:sz w:val="20"/>
          <w:szCs w:val="28"/>
          <w:lang w:eastAsia="ru-RU"/>
        </w:rPr>
        <w:t>В целях  реализации положений Федерального закона </w:t>
      </w:r>
      <w:hyperlink r:id="rId18" w:tgtFrame="_blank" w:history="1">
        <w:r w:rsidRPr="008E1C36">
          <w:rPr>
            <w:rFonts w:ascii="Times New Roman" w:eastAsia="Times New Roman" w:hAnsi="Times New Roman"/>
            <w:sz w:val="20"/>
            <w:szCs w:val="28"/>
            <w:lang w:eastAsia="ru-RU"/>
          </w:rPr>
          <w:t>от 06.10.2003  № 131-ФЗ</w:t>
        </w:r>
      </w:hyperlink>
      <w:r w:rsidRPr="008E1C36">
        <w:rPr>
          <w:rFonts w:ascii="Times New Roman" w:eastAsia="Times New Roman" w:hAnsi="Times New Roman"/>
          <w:sz w:val="20"/>
          <w:szCs w:val="28"/>
          <w:lang w:eastAsia="ru-RU"/>
        </w:rPr>
        <w:t> «Об общих принципах организации местного самоуправления в Российской Федерации», Федерального закона </w:t>
      </w:r>
      <w:hyperlink r:id="rId19" w:tgtFrame="_blank" w:history="1">
        <w:r w:rsidRPr="008E1C36">
          <w:rPr>
            <w:rFonts w:ascii="Times New Roman" w:eastAsia="Times New Roman" w:hAnsi="Times New Roman"/>
            <w:sz w:val="20"/>
            <w:szCs w:val="28"/>
            <w:lang w:eastAsia="ru-RU"/>
          </w:rPr>
          <w:t>от 27.07.2010 № 210-ФЗ</w:t>
        </w:r>
      </w:hyperlink>
      <w:r w:rsidRPr="008E1C36">
        <w:rPr>
          <w:rFonts w:ascii="Times New Roman" w:eastAsia="Times New Roman" w:hAnsi="Times New Roman"/>
          <w:sz w:val="20"/>
          <w:szCs w:val="28"/>
          <w:lang w:eastAsia="ru-RU"/>
        </w:rPr>
        <w:t xml:space="preserve"> «Об организации предоставления государственных и муниципальных услуг», </w:t>
      </w:r>
      <w:bookmarkStart w:id="7" w:name="_Hlk125989135"/>
      <w:r w:rsidRPr="008E1C36">
        <w:rPr>
          <w:rFonts w:ascii="Times New Roman" w:eastAsia="Times New Roman" w:hAnsi="Times New Roman"/>
          <w:sz w:val="20"/>
          <w:szCs w:val="28"/>
          <w:lang w:eastAsia="ru-RU"/>
        </w:rPr>
        <w:t xml:space="preserve">Земельного кодекса Российской Федерации от 25.10.2001 №136-ФЗ, </w:t>
      </w:r>
      <w:bookmarkEnd w:id="7"/>
      <w:r w:rsidRPr="008E1C36">
        <w:rPr>
          <w:rFonts w:ascii="Times New Roman" w:eastAsia="Times New Roman" w:hAnsi="Times New Roman"/>
          <w:sz w:val="20"/>
          <w:szCs w:val="28"/>
          <w:lang w:eastAsia="ru-RU"/>
        </w:rPr>
        <w:t xml:space="preserve"> </w:t>
      </w:r>
      <w:r w:rsidRPr="008E1C36">
        <w:rPr>
          <w:rFonts w:ascii="Times New Roman" w:eastAsia="Times New Roman" w:hAnsi="Times New Roman"/>
          <w:bCs/>
          <w:sz w:val="20"/>
          <w:szCs w:val="28"/>
          <w:lang w:eastAsia="ru-RU"/>
        </w:rPr>
        <w:t xml:space="preserve">руководствуясь ст. 7, 43, 47 Устава Богучанского района Красноярского края </w:t>
      </w:r>
    </w:p>
    <w:p w:rsidR="008E1C36" w:rsidRPr="008E1C36" w:rsidRDefault="008E1C36" w:rsidP="008E1C36">
      <w:pPr>
        <w:spacing w:after="0" w:line="240" w:lineRule="auto"/>
        <w:ind w:firstLine="709"/>
        <w:jc w:val="both"/>
        <w:rPr>
          <w:rFonts w:ascii="Times New Roman" w:eastAsia="Times New Roman" w:hAnsi="Times New Roman"/>
          <w:bCs/>
          <w:sz w:val="20"/>
          <w:szCs w:val="28"/>
          <w:lang w:eastAsia="ru-RU"/>
        </w:rPr>
      </w:pPr>
      <w:r w:rsidRPr="008E1C36">
        <w:rPr>
          <w:rFonts w:ascii="Times New Roman" w:eastAsia="Times New Roman" w:hAnsi="Times New Roman"/>
          <w:bCs/>
          <w:sz w:val="20"/>
          <w:szCs w:val="28"/>
          <w:lang w:eastAsia="ru-RU"/>
        </w:rPr>
        <w:t xml:space="preserve">ПОСТАНОВЛЯЮ: </w:t>
      </w:r>
    </w:p>
    <w:p w:rsidR="008E1C36" w:rsidRPr="008E1C36" w:rsidRDefault="008E1C36" w:rsidP="008E1C36">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1. Утвердить административный регламент по предоставлению муниципальной услуги «</w:t>
      </w:r>
      <w:r w:rsidRPr="008E1C36">
        <w:rPr>
          <w:rFonts w:ascii="Times New Roman" w:eastAsia="Times New Roman" w:hAnsi="Times New Roman"/>
          <w:color w:val="000000"/>
          <w:sz w:val="20"/>
          <w:szCs w:val="28"/>
          <w:lang w:eastAsia="ru-RU"/>
        </w:rPr>
        <w:t>Предварительное согласование предоставления земельного участка</w:t>
      </w:r>
      <w:r w:rsidRPr="008E1C36">
        <w:rPr>
          <w:rFonts w:ascii="Times New Roman" w:eastAsia="Times New Roman" w:hAnsi="Times New Roman"/>
          <w:sz w:val="20"/>
          <w:szCs w:val="28"/>
          <w:lang w:eastAsia="ru-RU"/>
        </w:rPr>
        <w:t>» на территории Богучанского района Красноярского края, согласно приложению.</w:t>
      </w:r>
    </w:p>
    <w:p w:rsidR="008E1C36" w:rsidRPr="008E1C36" w:rsidRDefault="008E1C36" w:rsidP="008E1C36">
      <w:pPr>
        <w:tabs>
          <w:tab w:val="left" w:pos="1134"/>
        </w:tabs>
        <w:spacing w:after="0" w:line="240" w:lineRule="auto"/>
        <w:ind w:right="49" w:firstLine="70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 Признать утратившим силу:</w:t>
      </w:r>
    </w:p>
    <w:p w:rsidR="008E1C36" w:rsidRPr="008E1C36" w:rsidRDefault="008E1C36" w:rsidP="008E1C36">
      <w:pPr>
        <w:tabs>
          <w:tab w:val="left" w:pos="1134"/>
        </w:tabs>
        <w:spacing w:after="0" w:line="240" w:lineRule="auto"/>
        <w:ind w:right="49" w:firstLine="709"/>
        <w:jc w:val="both"/>
        <w:rPr>
          <w:rFonts w:ascii="Times New Roman" w:eastAsia="Times New Roman" w:hAnsi="Times New Roman"/>
          <w:sz w:val="20"/>
          <w:szCs w:val="28"/>
          <w:lang w:eastAsia="ru-RU"/>
        </w:rPr>
      </w:pPr>
      <w:bookmarkStart w:id="8" w:name="_Hlk134711649"/>
      <w:r w:rsidRPr="008E1C36">
        <w:rPr>
          <w:rFonts w:ascii="Times New Roman" w:eastAsia="Times New Roman" w:hAnsi="Times New Roman"/>
          <w:spacing w:val="-4"/>
          <w:sz w:val="20"/>
          <w:szCs w:val="28"/>
          <w:lang w:eastAsia="ru-RU"/>
        </w:rPr>
        <w:t xml:space="preserve">- </w:t>
      </w:r>
      <w:bookmarkStart w:id="9" w:name="_Hlk132184590"/>
      <w:bookmarkStart w:id="10" w:name="_Hlk134716277"/>
      <w:r w:rsidRPr="008E1C36">
        <w:rPr>
          <w:rFonts w:ascii="Times New Roman" w:eastAsia="Times New Roman" w:hAnsi="Times New Roman"/>
          <w:spacing w:val="-4"/>
          <w:sz w:val="20"/>
          <w:szCs w:val="28"/>
          <w:lang w:eastAsia="ru-RU"/>
        </w:rPr>
        <w:t xml:space="preserve">постановление администрации Богучанского района от </w:t>
      </w:r>
      <w:bookmarkEnd w:id="9"/>
      <w:r w:rsidRPr="008E1C36">
        <w:rPr>
          <w:rFonts w:ascii="Times New Roman" w:eastAsia="Times New Roman" w:hAnsi="Times New Roman"/>
          <w:spacing w:val="-4"/>
          <w:sz w:val="20"/>
          <w:szCs w:val="28"/>
          <w:lang w:eastAsia="ru-RU"/>
        </w:rPr>
        <w:t>06.02.2017 №102-п «</w:t>
      </w:r>
      <w:r w:rsidRPr="008E1C36">
        <w:rPr>
          <w:rFonts w:ascii="Times New Roman" w:hAnsi="Times New Roman"/>
          <w:sz w:val="20"/>
          <w:szCs w:val="28"/>
        </w:rPr>
        <w:t>Об утверждении административного регламента по предоставлению муниципальной услуги «Предварительное согласование предоставления земельного участка</w:t>
      </w:r>
      <w:r w:rsidRPr="008E1C36">
        <w:rPr>
          <w:rFonts w:ascii="Times New Roman" w:hAnsi="Times New Roman"/>
          <w:bCs/>
          <w:sz w:val="20"/>
          <w:szCs w:val="28"/>
        </w:rPr>
        <w:t>, находящегося в муниципальной собственности или государственная собственность на который не разграничена»»</w:t>
      </w:r>
      <w:bookmarkEnd w:id="10"/>
      <w:r w:rsidRPr="008E1C36">
        <w:rPr>
          <w:rFonts w:ascii="Times New Roman" w:eastAsia="Times New Roman" w:hAnsi="Times New Roman"/>
          <w:sz w:val="20"/>
          <w:szCs w:val="28"/>
          <w:lang w:eastAsia="ru-RU"/>
        </w:rPr>
        <w:t>;</w:t>
      </w:r>
    </w:p>
    <w:bookmarkEnd w:id="8"/>
    <w:p w:rsidR="008E1C36" w:rsidRPr="008E1C36" w:rsidRDefault="008E1C36" w:rsidP="008E1C36">
      <w:pPr>
        <w:shd w:val="clear" w:color="auto" w:fill="FFFFFF"/>
        <w:spacing w:after="0" w:line="240" w:lineRule="auto"/>
        <w:ind w:right="-15" w:firstLine="709"/>
        <w:jc w:val="both"/>
        <w:rPr>
          <w:rFonts w:ascii="Times New Roman" w:hAnsi="Times New Roman"/>
          <w:bCs/>
          <w:spacing w:val="-1"/>
          <w:sz w:val="20"/>
          <w:szCs w:val="28"/>
        </w:rPr>
      </w:pPr>
      <w:r w:rsidRPr="008E1C36">
        <w:rPr>
          <w:rFonts w:ascii="Times New Roman" w:eastAsia="Times New Roman" w:hAnsi="Times New Roman"/>
          <w:sz w:val="20"/>
          <w:szCs w:val="28"/>
          <w:lang w:eastAsia="ru-RU"/>
        </w:rPr>
        <w:t>-</w:t>
      </w:r>
      <w:r w:rsidRPr="008E1C36">
        <w:rPr>
          <w:rFonts w:ascii="Times New Roman" w:eastAsia="Times New Roman" w:hAnsi="Times New Roman"/>
          <w:spacing w:val="-4"/>
          <w:sz w:val="20"/>
          <w:szCs w:val="28"/>
          <w:lang w:eastAsia="ru-RU"/>
        </w:rPr>
        <w:t xml:space="preserve"> постановление администрации Богучанского района от 21.12.2018 №1368-п «</w:t>
      </w:r>
      <w:r w:rsidRPr="008E1C36">
        <w:rPr>
          <w:rFonts w:ascii="Times New Roman" w:hAnsi="Times New Roman"/>
          <w:spacing w:val="-2"/>
          <w:sz w:val="20"/>
          <w:szCs w:val="28"/>
        </w:rPr>
        <w:t xml:space="preserve">О внесении изменений в приложение </w:t>
      </w:r>
      <w:r w:rsidRPr="008E1C36">
        <w:rPr>
          <w:rFonts w:ascii="Times New Roman" w:hAnsi="Times New Roman"/>
          <w:spacing w:val="-1"/>
          <w:sz w:val="20"/>
          <w:szCs w:val="28"/>
        </w:rPr>
        <w:t>к постановлению администрации Богучанского района от 06.02.2017 № 102-п «Об утверждении административного регламента по предоставлению муниципальной услуги «Предварительное согласование предоставления земельного участка</w:t>
      </w:r>
      <w:r w:rsidRPr="008E1C36">
        <w:rPr>
          <w:rFonts w:ascii="Times New Roman" w:hAnsi="Times New Roman"/>
          <w:bCs/>
          <w:spacing w:val="-1"/>
          <w:sz w:val="20"/>
          <w:szCs w:val="28"/>
        </w:rPr>
        <w:t>, находящегося в муниципальной собственности или государственная собственность на который не разграничена»»;</w:t>
      </w:r>
    </w:p>
    <w:p w:rsidR="008E1C36" w:rsidRPr="008E1C36" w:rsidRDefault="008E1C36" w:rsidP="008E1C36">
      <w:pPr>
        <w:shd w:val="clear" w:color="auto" w:fill="FFFFFF"/>
        <w:spacing w:after="0" w:line="240" w:lineRule="auto"/>
        <w:ind w:right="-15" w:firstLine="709"/>
        <w:jc w:val="both"/>
        <w:rPr>
          <w:rFonts w:ascii="Times New Roman" w:eastAsia="Times New Roman" w:hAnsi="Times New Roman"/>
          <w:sz w:val="20"/>
          <w:szCs w:val="28"/>
          <w:lang w:eastAsia="ru-RU"/>
        </w:rPr>
      </w:pPr>
      <w:r w:rsidRPr="008E1C36">
        <w:rPr>
          <w:rFonts w:ascii="Times New Roman" w:hAnsi="Times New Roman"/>
          <w:bCs/>
          <w:spacing w:val="-1"/>
          <w:sz w:val="20"/>
          <w:szCs w:val="28"/>
        </w:rPr>
        <w:t xml:space="preserve">- </w:t>
      </w:r>
      <w:r w:rsidRPr="008E1C36">
        <w:rPr>
          <w:rFonts w:ascii="Times New Roman" w:eastAsia="Times New Roman" w:hAnsi="Times New Roman"/>
          <w:spacing w:val="-4"/>
          <w:sz w:val="20"/>
          <w:szCs w:val="28"/>
          <w:lang w:eastAsia="ru-RU"/>
        </w:rPr>
        <w:t>постановление администрации Богучанского района от 09.02.2023 №101-п о внесении изменений в постановление администрации Богучанского района от 06.02.2017 №102-п «</w:t>
      </w:r>
      <w:r w:rsidRPr="008E1C36">
        <w:rPr>
          <w:rFonts w:ascii="Times New Roman" w:hAnsi="Times New Roman"/>
          <w:sz w:val="20"/>
          <w:szCs w:val="28"/>
        </w:rPr>
        <w:t>Об утверждении административного регламента по предоставлению муниципальной услуги «Предварительное согласование предоставления земельного участка</w:t>
      </w:r>
      <w:r w:rsidRPr="008E1C36">
        <w:rPr>
          <w:rFonts w:ascii="Times New Roman" w:hAnsi="Times New Roman"/>
          <w:bCs/>
          <w:sz w:val="20"/>
          <w:szCs w:val="28"/>
        </w:rPr>
        <w:t>, находящегося в муниципальной собственности или государственная собственность на который не разграничена»»</w:t>
      </w:r>
      <w:r w:rsidRPr="008E1C36">
        <w:rPr>
          <w:rFonts w:ascii="Times New Roman" w:hAnsi="Times New Roman"/>
          <w:bCs/>
          <w:spacing w:val="-1"/>
          <w:sz w:val="20"/>
          <w:szCs w:val="28"/>
        </w:rPr>
        <w:t>.</w:t>
      </w:r>
    </w:p>
    <w:p w:rsidR="008E1C36" w:rsidRPr="008E1C36" w:rsidRDefault="008E1C36" w:rsidP="008E1C36">
      <w:pPr>
        <w:tabs>
          <w:tab w:val="left" w:pos="1134"/>
        </w:tabs>
        <w:spacing w:after="0" w:line="240" w:lineRule="auto"/>
        <w:ind w:firstLine="70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 xml:space="preserve">3. </w:t>
      </w:r>
      <w:r w:rsidRPr="008E1C36">
        <w:rPr>
          <w:rFonts w:ascii="Times New Roman" w:eastAsia="Times New Roman" w:hAnsi="Times New Roman"/>
          <w:bCs/>
          <w:sz w:val="20"/>
          <w:szCs w:val="28"/>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8E1C36" w:rsidRPr="008E1C36" w:rsidRDefault="008E1C36" w:rsidP="008E1C36">
      <w:pPr>
        <w:tabs>
          <w:tab w:val="left" w:pos="1134"/>
        </w:tabs>
        <w:spacing w:after="0" w:line="240" w:lineRule="auto"/>
        <w:ind w:firstLine="70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4. Контроль за исполнением настоящего постановления возложить на Первого заместителя Главы Богучанского района В.М. Любима.</w:t>
      </w:r>
    </w:p>
    <w:p w:rsidR="008E1C36" w:rsidRPr="008E1C36" w:rsidRDefault="008E1C36" w:rsidP="008E1C36">
      <w:pPr>
        <w:tabs>
          <w:tab w:val="left" w:pos="1134"/>
        </w:tabs>
        <w:spacing w:after="0" w:line="240" w:lineRule="auto"/>
        <w:ind w:firstLine="709"/>
        <w:jc w:val="both"/>
        <w:rPr>
          <w:rFonts w:ascii="Times New Roman" w:hAnsi="Times New Roman"/>
          <w:bCs/>
          <w:sz w:val="20"/>
          <w:szCs w:val="28"/>
        </w:rPr>
      </w:pPr>
      <w:r w:rsidRPr="008E1C36">
        <w:rPr>
          <w:rFonts w:ascii="Times New Roman" w:hAnsi="Times New Roman"/>
          <w:sz w:val="20"/>
          <w:szCs w:val="28"/>
        </w:rPr>
        <w:t xml:space="preserve">5. Постановление вступает в силу со дня, </w:t>
      </w:r>
      <w:r w:rsidRPr="008E1C36">
        <w:rPr>
          <w:rFonts w:ascii="Times New Roman" w:hAnsi="Times New Roman"/>
          <w:bCs/>
          <w:sz w:val="20"/>
          <w:szCs w:val="28"/>
        </w:rPr>
        <w:t xml:space="preserve">следующего за днем </w:t>
      </w:r>
      <w:r w:rsidRPr="008E1C36">
        <w:rPr>
          <w:rFonts w:ascii="Times New Roman" w:hAnsi="Times New Roman"/>
          <w:bCs/>
          <w:color w:val="000000"/>
          <w:sz w:val="20"/>
          <w:szCs w:val="28"/>
        </w:rPr>
        <w:t>его</w:t>
      </w:r>
      <w:r w:rsidRPr="008E1C36">
        <w:rPr>
          <w:rFonts w:ascii="Times New Roman" w:hAnsi="Times New Roman"/>
          <w:bCs/>
          <w:color w:val="FF0000"/>
          <w:sz w:val="20"/>
          <w:szCs w:val="28"/>
        </w:rPr>
        <w:t xml:space="preserve"> </w:t>
      </w:r>
      <w:r w:rsidRPr="008E1C36">
        <w:rPr>
          <w:rFonts w:ascii="Times New Roman" w:hAnsi="Times New Roman"/>
          <w:bCs/>
          <w:sz w:val="20"/>
          <w:szCs w:val="28"/>
        </w:rPr>
        <w:t>опубликования.</w:t>
      </w:r>
    </w:p>
    <w:p w:rsidR="008E1C36" w:rsidRPr="008E1C36" w:rsidRDefault="008E1C36" w:rsidP="008E1C36">
      <w:pPr>
        <w:spacing w:after="0" w:line="240" w:lineRule="auto"/>
        <w:rPr>
          <w:rFonts w:ascii="Times New Roman" w:eastAsia="Times New Roman" w:hAnsi="Times New Roman"/>
          <w:sz w:val="18"/>
          <w:szCs w:val="24"/>
          <w:lang w:eastAsia="ru-RU"/>
        </w:rPr>
      </w:pPr>
    </w:p>
    <w:p w:rsidR="008E1C36" w:rsidRPr="008E1C36" w:rsidRDefault="008E1C36" w:rsidP="008E1C36">
      <w:pPr>
        <w:spacing w:after="0" w:line="240" w:lineRule="auto"/>
        <w:rPr>
          <w:rFonts w:ascii="Times New Roman" w:hAnsi="Times New Roman"/>
          <w:sz w:val="16"/>
        </w:rPr>
      </w:pPr>
      <w:r w:rsidRPr="008E1C36">
        <w:rPr>
          <w:rFonts w:ascii="Times New Roman" w:hAnsi="Times New Roman"/>
          <w:sz w:val="20"/>
          <w:szCs w:val="28"/>
        </w:rPr>
        <w:t>Глава Богучанского района</w:t>
      </w:r>
      <w:r w:rsidRPr="008E1C36">
        <w:rPr>
          <w:rFonts w:ascii="Times New Roman" w:hAnsi="Times New Roman"/>
          <w:sz w:val="20"/>
          <w:szCs w:val="28"/>
        </w:rPr>
        <w:tab/>
      </w:r>
      <w:r w:rsidRPr="008E1C36">
        <w:rPr>
          <w:rFonts w:ascii="Times New Roman" w:hAnsi="Times New Roman"/>
          <w:sz w:val="20"/>
          <w:szCs w:val="28"/>
        </w:rPr>
        <w:tab/>
        <w:t xml:space="preserve"> </w:t>
      </w:r>
      <w:r w:rsidRPr="008E1C36">
        <w:rPr>
          <w:rFonts w:ascii="Times New Roman" w:hAnsi="Times New Roman"/>
          <w:sz w:val="20"/>
          <w:szCs w:val="28"/>
        </w:rPr>
        <w:tab/>
        <w:t xml:space="preserve">                                         А.С. Медведев</w:t>
      </w:r>
    </w:p>
    <w:bookmarkEnd w:id="6"/>
    <w:p w:rsidR="008E1C36" w:rsidRPr="008E1C36" w:rsidRDefault="008E1C36" w:rsidP="008E1C36">
      <w:pPr>
        <w:spacing w:after="0" w:line="240" w:lineRule="auto"/>
        <w:rPr>
          <w:rFonts w:ascii="Times New Roman" w:eastAsia="Times New Roman" w:hAnsi="Times New Roman"/>
          <w:sz w:val="18"/>
          <w:szCs w:val="24"/>
          <w:lang w:eastAsia="ru-RU"/>
        </w:rPr>
      </w:pPr>
    </w:p>
    <w:p w:rsidR="008E1C36" w:rsidRPr="008E1C36" w:rsidRDefault="008E1C36" w:rsidP="008E1C36">
      <w:pPr>
        <w:spacing w:after="0" w:line="240" w:lineRule="auto"/>
        <w:ind w:firstLine="567"/>
        <w:jc w:val="right"/>
        <w:rPr>
          <w:rFonts w:ascii="Times New Roman" w:eastAsia="Times New Roman" w:hAnsi="Times New Roman"/>
          <w:sz w:val="18"/>
          <w:szCs w:val="24"/>
          <w:lang w:eastAsia="ru-RU"/>
        </w:rPr>
      </w:pPr>
      <w:r w:rsidRPr="008E1C36">
        <w:rPr>
          <w:rFonts w:ascii="Times New Roman" w:eastAsia="Times New Roman" w:hAnsi="Times New Roman"/>
          <w:sz w:val="18"/>
          <w:szCs w:val="24"/>
          <w:lang w:eastAsia="ru-RU"/>
        </w:rPr>
        <w:t xml:space="preserve">Приложение </w:t>
      </w:r>
    </w:p>
    <w:p w:rsidR="008E1C36" w:rsidRPr="008E1C36" w:rsidRDefault="008E1C36" w:rsidP="008E1C36">
      <w:pPr>
        <w:spacing w:after="0" w:line="240" w:lineRule="auto"/>
        <w:jc w:val="right"/>
        <w:rPr>
          <w:rFonts w:ascii="Times New Roman" w:eastAsia="Times New Roman" w:hAnsi="Times New Roman"/>
          <w:sz w:val="18"/>
          <w:szCs w:val="24"/>
          <w:lang w:eastAsia="ru-RU"/>
        </w:rPr>
      </w:pPr>
      <w:r w:rsidRPr="008E1C36">
        <w:rPr>
          <w:rFonts w:ascii="Times New Roman" w:eastAsia="Times New Roman" w:hAnsi="Times New Roman"/>
          <w:sz w:val="18"/>
          <w:szCs w:val="24"/>
          <w:lang w:eastAsia="ru-RU"/>
        </w:rPr>
        <w:t>к постановлению администрации</w:t>
      </w:r>
    </w:p>
    <w:p w:rsidR="008E1C36" w:rsidRPr="008E1C36" w:rsidRDefault="008E1C36" w:rsidP="008E1C36">
      <w:pPr>
        <w:spacing w:after="0" w:line="240" w:lineRule="auto"/>
        <w:jc w:val="right"/>
        <w:rPr>
          <w:rFonts w:ascii="Times New Roman" w:eastAsia="Times New Roman" w:hAnsi="Times New Roman"/>
          <w:sz w:val="18"/>
          <w:szCs w:val="24"/>
          <w:lang w:eastAsia="ru-RU"/>
        </w:rPr>
      </w:pPr>
      <w:r w:rsidRPr="008E1C36">
        <w:rPr>
          <w:rFonts w:ascii="Times New Roman" w:eastAsia="Times New Roman" w:hAnsi="Times New Roman"/>
          <w:sz w:val="18"/>
          <w:szCs w:val="24"/>
          <w:lang w:eastAsia="ru-RU"/>
        </w:rPr>
        <w:t xml:space="preserve">                                                                                   Богучанского района </w:t>
      </w:r>
    </w:p>
    <w:p w:rsidR="008E1C36" w:rsidRPr="008E1C36" w:rsidRDefault="008E1C36" w:rsidP="008E1C36">
      <w:pPr>
        <w:spacing w:after="0" w:line="240" w:lineRule="auto"/>
        <w:jc w:val="right"/>
        <w:rPr>
          <w:rFonts w:ascii="Times New Roman" w:eastAsia="Times New Roman" w:hAnsi="Times New Roman"/>
          <w:sz w:val="18"/>
          <w:szCs w:val="24"/>
          <w:lang w:eastAsia="ru-RU"/>
        </w:rPr>
      </w:pPr>
      <w:r w:rsidRPr="008E1C36">
        <w:rPr>
          <w:rFonts w:ascii="Times New Roman" w:eastAsia="Times New Roman" w:hAnsi="Times New Roman"/>
          <w:sz w:val="18"/>
          <w:szCs w:val="24"/>
          <w:lang w:eastAsia="ru-RU"/>
        </w:rPr>
        <w:t xml:space="preserve">                                                                                      от 22.06.2023  № 605-п </w:t>
      </w:r>
    </w:p>
    <w:p w:rsidR="008E1C36" w:rsidRPr="008E1C36" w:rsidRDefault="008E1C36" w:rsidP="008E1C36">
      <w:pPr>
        <w:spacing w:after="0" w:line="240" w:lineRule="auto"/>
        <w:ind w:firstLine="567"/>
        <w:jc w:val="right"/>
        <w:rPr>
          <w:rFonts w:ascii="Times New Roman" w:eastAsia="Times New Roman" w:hAnsi="Times New Roman"/>
          <w:color w:val="000000"/>
          <w:sz w:val="18"/>
          <w:szCs w:val="24"/>
          <w:lang w:eastAsia="ru-RU"/>
        </w:rPr>
      </w:pPr>
    </w:p>
    <w:p w:rsidR="008E1C36" w:rsidRPr="008E1C36" w:rsidRDefault="008E1C36" w:rsidP="008E1C36">
      <w:pPr>
        <w:spacing w:after="0" w:line="240" w:lineRule="auto"/>
        <w:ind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8E1C36" w:rsidRPr="008E1C36" w:rsidRDefault="008E1C36" w:rsidP="008E1C36">
      <w:pPr>
        <w:spacing w:after="0" w:line="240" w:lineRule="auto"/>
        <w:ind w:left="23" w:right="23" w:hanging="23"/>
        <w:jc w:val="center"/>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Административный регламент</w:t>
      </w:r>
      <w:r>
        <w:rPr>
          <w:rFonts w:ascii="Times New Roman" w:eastAsia="Times New Roman" w:hAnsi="Times New Roman"/>
          <w:color w:val="000000"/>
          <w:sz w:val="20"/>
          <w:szCs w:val="28"/>
          <w:lang w:eastAsia="ru-RU"/>
        </w:rPr>
        <w:t xml:space="preserve"> </w:t>
      </w:r>
      <w:r w:rsidRPr="008E1C36">
        <w:rPr>
          <w:rFonts w:ascii="Times New Roman" w:eastAsia="Times New Roman" w:hAnsi="Times New Roman"/>
          <w:color w:val="000000"/>
          <w:sz w:val="20"/>
          <w:szCs w:val="28"/>
          <w:lang w:eastAsia="ru-RU"/>
        </w:rPr>
        <w:t>по предоставлению муниципальной услуги</w:t>
      </w:r>
      <w:r>
        <w:rPr>
          <w:rFonts w:ascii="Times New Roman" w:eastAsia="Times New Roman" w:hAnsi="Times New Roman"/>
          <w:color w:val="000000"/>
          <w:sz w:val="20"/>
          <w:szCs w:val="28"/>
          <w:lang w:eastAsia="ru-RU"/>
        </w:rPr>
        <w:t xml:space="preserve"> </w:t>
      </w:r>
      <w:r w:rsidRPr="008E1C36">
        <w:rPr>
          <w:rFonts w:ascii="Times New Roman" w:eastAsia="Times New Roman" w:hAnsi="Times New Roman"/>
          <w:bCs/>
          <w:color w:val="000000"/>
          <w:sz w:val="20"/>
          <w:szCs w:val="28"/>
          <w:lang w:eastAsia="ru-RU"/>
        </w:rPr>
        <w:t>«</w:t>
      </w:r>
      <w:bookmarkStart w:id="11" w:name="_Hlk134711294"/>
      <w:r w:rsidRPr="008E1C36">
        <w:rPr>
          <w:rFonts w:ascii="Times New Roman" w:eastAsia="Times New Roman" w:hAnsi="Times New Roman"/>
          <w:bCs/>
          <w:color w:val="000000"/>
          <w:sz w:val="20"/>
          <w:szCs w:val="28"/>
          <w:lang w:eastAsia="ru-RU"/>
        </w:rPr>
        <w:t>Предварительное согласование предоставления земельного участка</w:t>
      </w:r>
      <w:bookmarkEnd w:id="11"/>
      <w:r w:rsidRPr="008E1C36">
        <w:rPr>
          <w:rFonts w:ascii="Times New Roman" w:eastAsia="Times New Roman" w:hAnsi="Times New Roman"/>
          <w:bCs/>
          <w:color w:val="000000"/>
          <w:sz w:val="20"/>
          <w:szCs w:val="28"/>
          <w:lang w:eastAsia="ru-RU"/>
        </w:rPr>
        <w:t>»</w:t>
      </w:r>
      <w:r>
        <w:rPr>
          <w:rFonts w:ascii="Times New Roman" w:eastAsia="Times New Roman" w:hAnsi="Times New Roman"/>
          <w:color w:val="000000"/>
          <w:sz w:val="20"/>
          <w:szCs w:val="28"/>
          <w:lang w:eastAsia="ru-RU"/>
        </w:rPr>
        <w:t xml:space="preserve"> </w:t>
      </w:r>
      <w:r w:rsidRPr="008E1C36">
        <w:rPr>
          <w:rFonts w:ascii="Times New Roman" w:eastAsia="Times New Roman" w:hAnsi="Times New Roman"/>
          <w:color w:val="000000"/>
          <w:sz w:val="20"/>
          <w:szCs w:val="28"/>
          <w:lang w:eastAsia="ru-RU"/>
        </w:rPr>
        <w:t>на территории Богучанского района Красноярского края</w:t>
      </w:r>
    </w:p>
    <w:p w:rsidR="008E1C36" w:rsidRPr="008E1C36" w:rsidRDefault="008E1C36" w:rsidP="008E1C36">
      <w:pPr>
        <w:spacing w:after="0" w:line="240" w:lineRule="auto"/>
        <w:ind w:firstLine="567"/>
        <w:jc w:val="both"/>
        <w:rPr>
          <w:rFonts w:ascii="Times New Roman" w:eastAsia="Times New Roman" w:hAnsi="Times New Roman"/>
          <w:color w:val="000000"/>
          <w:szCs w:val="30"/>
          <w:lang w:eastAsia="ru-RU"/>
        </w:rPr>
      </w:pPr>
      <w:r w:rsidRPr="008E1C36">
        <w:rPr>
          <w:rFonts w:ascii="Times New Roman" w:eastAsia="Times New Roman" w:hAnsi="Times New Roman"/>
          <w:color w:val="000000"/>
          <w:szCs w:val="30"/>
          <w:lang w:eastAsia="ru-RU"/>
        </w:rPr>
        <w:t> </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18"/>
          <w:szCs w:val="24"/>
          <w:lang w:eastAsia="ru-RU"/>
        </w:rPr>
        <w:t>I</w:t>
      </w:r>
      <w:r w:rsidRPr="008E1C36">
        <w:rPr>
          <w:rFonts w:ascii="Times New Roman" w:eastAsia="Times New Roman" w:hAnsi="Times New Roman"/>
          <w:b/>
          <w:bCs/>
          <w:color w:val="000000"/>
          <w:sz w:val="20"/>
          <w:szCs w:val="28"/>
          <w:lang w:eastAsia="ru-RU"/>
        </w:rPr>
        <w:t>. Общие положения</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Предмет регулирования Административного регламента</w:t>
      </w:r>
    </w:p>
    <w:p w:rsidR="008E1C36" w:rsidRPr="008E1C36" w:rsidRDefault="008E1C36" w:rsidP="008E1C36">
      <w:pPr>
        <w:spacing w:after="0" w:line="240" w:lineRule="auto"/>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1.1. Административный регламент предоставления муниципальной услуги «Предварительное согласование предоставления земельного участка»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предварительному согласованию предоставления земельных участков на территории Богучанского района Красноярского края.</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Возможные цели обращения:</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предварительное согласование предоставления земельного участка, находящегося в государственной или муниципальной собственности, в собственность за плату без проведения торгов;</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 предварительное согласование предоставления земельного участка, находящегося в государственной или муниципальной собственности, в собственность бесплатно;</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предварительное согласование предоставления земельного участка, находящегося в государственной или муниципальной собственности, в аренду без проведения торгов;</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предварительное согласование предоставления земельного участка, находящегося в государственной или муниципальной собственности, в постоянное бессрочное пользование;</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предварительное согласование предоставления земельного участка, находящегося в государственной или муниципальной собственности, в безвозмездное пользование.</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color w:val="000000"/>
          <w:sz w:val="20"/>
          <w:szCs w:val="28"/>
          <w:lang w:eastAsia="ru-RU"/>
        </w:rPr>
        <w:t xml:space="preserve">Настоящий Административный регламент не распространяется на случаи предварительного </w:t>
      </w:r>
      <w:r w:rsidRPr="008E1C36">
        <w:rPr>
          <w:rFonts w:ascii="Times New Roman" w:eastAsia="Times New Roman" w:hAnsi="Times New Roman"/>
          <w:sz w:val="20"/>
          <w:szCs w:val="28"/>
          <w:lang w:eastAsia="ru-RU"/>
        </w:rPr>
        <w:t>согласования предоставления земельного участка, находящегося в государственной или муниципальной собственности, в соответствии со статьей 39.18 </w:t>
      </w:r>
      <w:hyperlink r:id="rId20"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Круг Заявителей</w:t>
      </w:r>
    </w:p>
    <w:p w:rsidR="008E1C36" w:rsidRPr="008E1C36" w:rsidRDefault="008E1C36" w:rsidP="008E1C36">
      <w:pPr>
        <w:spacing w:after="0" w:line="240" w:lineRule="auto"/>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1.2. 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Cs/>
          <w:color w:val="000000"/>
          <w:sz w:val="20"/>
          <w:szCs w:val="28"/>
          <w:lang w:eastAsia="ru-RU"/>
        </w:rPr>
      </w:pPr>
      <w:r w:rsidRPr="008E1C36">
        <w:rPr>
          <w:rFonts w:ascii="Times New Roman" w:eastAsia="Times New Roman" w:hAnsi="Times New Roman"/>
          <w:bCs/>
          <w:color w:val="000000"/>
          <w:sz w:val="20"/>
          <w:szCs w:val="28"/>
          <w:lang w:eastAsia="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8E1C36" w:rsidRPr="008E1C36" w:rsidRDefault="008E1C36" w:rsidP="008E1C36">
      <w:pPr>
        <w:spacing w:after="0" w:line="240" w:lineRule="auto"/>
        <w:ind w:firstLine="567"/>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1.4. Муниципальная услуга должна быть предоставлена Заявителю в соответствии с вариантом предоставления муниципальной услуги (далее - вариант).</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8E1C36" w:rsidRPr="00D53563"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D53563" w:rsidRDefault="008E1C36" w:rsidP="008E1C36">
      <w:pPr>
        <w:spacing w:after="0" w:line="240" w:lineRule="auto"/>
        <w:jc w:val="center"/>
        <w:rPr>
          <w:rFonts w:ascii="Times New Roman" w:eastAsia="Times New Roman" w:hAnsi="Times New Roman"/>
          <w:bCs/>
          <w:color w:val="000000"/>
          <w:sz w:val="20"/>
          <w:szCs w:val="28"/>
          <w:lang w:eastAsia="ru-RU"/>
        </w:rPr>
      </w:pPr>
      <w:r w:rsidRPr="00D53563">
        <w:rPr>
          <w:rFonts w:ascii="Times New Roman" w:eastAsia="Times New Roman" w:hAnsi="Times New Roman"/>
          <w:bCs/>
          <w:color w:val="000000"/>
          <w:sz w:val="20"/>
          <w:szCs w:val="28"/>
          <w:lang w:eastAsia="ru-RU"/>
        </w:rPr>
        <w:t>II. Стандарт предоставления муниципальной услуги</w:t>
      </w:r>
    </w:p>
    <w:p w:rsidR="008E1C36" w:rsidRPr="00D53563" w:rsidRDefault="008E1C36" w:rsidP="008E1C36">
      <w:pPr>
        <w:spacing w:after="0" w:line="240" w:lineRule="auto"/>
        <w:jc w:val="center"/>
        <w:rPr>
          <w:rFonts w:ascii="Times New Roman" w:eastAsia="Times New Roman" w:hAnsi="Times New Roman"/>
          <w:bCs/>
          <w:color w:val="000000"/>
          <w:sz w:val="20"/>
          <w:szCs w:val="28"/>
          <w:lang w:eastAsia="ru-RU"/>
        </w:rPr>
      </w:pPr>
    </w:p>
    <w:p w:rsidR="008E1C36" w:rsidRPr="00D53563" w:rsidRDefault="008E1C36" w:rsidP="008E1C36">
      <w:pPr>
        <w:spacing w:after="0" w:line="240" w:lineRule="auto"/>
        <w:jc w:val="center"/>
        <w:rPr>
          <w:rFonts w:ascii="Times New Roman" w:eastAsia="Times New Roman" w:hAnsi="Times New Roman"/>
          <w:bCs/>
          <w:color w:val="000000"/>
          <w:sz w:val="20"/>
          <w:szCs w:val="28"/>
          <w:lang w:eastAsia="ru-RU"/>
        </w:rPr>
      </w:pPr>
      <w:r w:rsidRPr="00D53563">
        <w:rPr>
          <w:rFonts w:ascii="Times New Roman" w:eastAsia="Times New Roman" w:hAnsi="Times New Roman"/>
          <w:bCs/>
          <w:color w:val="000000"/>
          <w:sz w:val="20"/>
          <w:szCs w:val="28"/>
          <w:lang w:eastAsia="ru-RU"/>
        </w:rPr>
        <w:t>Наименование муниципальной услуги</w:t>
      </w:r>
    </w:p>
    <w:p w:rsidR="008E1C36" w:rsidRPr="00D53563" w:rsidRDefault="008E1C36" w:rsidP="008E1C36">
      <w:pPr>
        <w:spacing w:after="0" w:line="240" w:lineRule="auto"/>
        <w:jc w:val="center"/>
        <w:rPr>
          <w:rFonts w:ascii="Times New Roman" w:eastAsia="Times New Roman" w:hAnsi="Times New Roman"/>
          <w:bCs/>
          <w:color w:val="000000"/>
          <w:sz w:val="20"/>
          <w:szCs w:val="28"/>
          <w:lang w:eastAsia="ru-RU"/>
        </w:rPr>
      </w:pPr>
    </w:p>
    <w:p w:rsidR="008E1C36" w:rsidRPr="00D53563"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D53563">
        <w:rPr>
          <w:rFonts w:ascii="Times New Roman" w:eastAsia="Times New Roman" w:hAnsi="Times New Roman"/>
          <w:color w:val="000000"/>
          <w:sz w:val="20"/>
          <w:szCs w:val="28"/>
          <w:lang w:eastAsia="ru-RU"/>
        </w:rPr>
        <w:t>2.1. Муниципальная услуга «Предварительное согласование предоставления земельного участка».</w:t>
      </w:r>
    </w:p>
    <w:p w:rsidR="008E1C36" w:rsidRPr="00D53563"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p>
    <w:p w:rsidR="008E1C36" w:rsidRPr="00D53563" w:rsidRDefault="008E1C36" w:rsidP="00D53563">
      <w:pPr>
        <w:spacing w:after="0" w:line="240" w:lineRule="auto"/>
        <w:jc w:val="center"/>
        <w:rPr>
          <w:rFonts w:ascii="Times New Roman" w:eastAsia="Times New Roman" w:hAnsi="Times New Roman"/>
          <w:bCs/>
          <w:color w:val="000000"/>
          <w:sz w:val="20"/>
          <w:szCs w:val="28"/>
          <w:lang w:eastAsia="ru-RU"/>
        </w:rPr>
      </w:pPr>
      <w:r w:rsidRPr="00D53563">
        <w:rPr>
          <w:rFonts w:ascii="Times New Roman" w:eastAsia="Times New Roman" w:hAnsi="Times New Roman"/>
          <w:bCs/>
          <w:color w:val="000000"/>
          <w:sz w:val="20"/>
          <w:szCs w:val="28"/>
          <w:lang w:eastAsia="ru-RU"/>
        </w:rPr>
        <w:t>Наименование органа государственной власти, органа местного самоуправления (организации), предоставляющего</w:t>
      </w:r>
      <w:r w:rsidR="00D53563" w:rsidRPr="00D53563">
        <w:rPr>
          <w:rFonts w:ascii="Times New Roman" w:eastAsia="Times New Roman" w:hAnsi="Times New Roman"/>
          <w:bCs/>
          <w:color w:val="000000"/>
          <w:sz w:val="20"/>
          <w:szCs w:val="28"/>
          <w:lang w:eastAsia="ru-RU"/>
        </w:rPr>
        <w:t xml:space="preserve"> </w:t>
      </w:r>
      <w:r w:rsidRPr="00D53563">
        <w:rPr>
          <w:rFonts w:ascii="Times New Roman" w:eastAsia="Times New Roman" w:hAnsi="Times New Roman"/>
          <w:bCs/>
          <w:color w:val="000000"/>
          <w:sz w:val="20"/>
          <w:szCs w:val="28"/>
          <w:lang w:eastAsia="ru-RU"/>
        </w:rPr>
        <w:t>муниципальную услугу</w:t>
      </w:r>
    </w:p>
    <w:p w:rsidR="008E1C36" w:rsidRPr="008E1C36" w:rsidRDefault="008E1C36" w:rsidP="008E1C36">
      <w:pPr>
        <w:spacing w:after="0" w:line="240" w:lineRule="auto"/>
        <w:ind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 Муниципальная услуга предоставляется Уполномоченным органом - Администрацией Богучанского района Красноярского края в лице отдела по земельным ресурсам Управления муниципальной собственностью Богучанского района.</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2.3. В предоставлении муниципальной услуги принимают участие:</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bookmarkStart w:id="12" w:name="_Hlk134693099"/>
      <w:r w:rsidRPr="008E1C36">
        <w:rPr>
          <w:rFonts w:ascii="Times New Roman" w:eastAsia="Times New Roman" w:hAnsi="Times New Roman"/>
          <w:color w:val="000000"/>
          <w:sz w:val="20"/>
          <w:szCs w:val="28"/>
          <w:lang w:eastAsia="ru-RU"/>
        </w:rPr>
        <w:t>Управление Федеральной службы государственной регистрации, кадастра и картографии по Красноярскому краю</w:t>
      </w:r>
      <w:bookmarkEnd w:id="12"/>
      <w:r w:rsidRPr="008E1C36">
        <w:rPr>
          <w:rFonts w:ascii="Times New Roman" w:eastAsia="Times New Roman" w:hAnsi="Times New Roman"/>
          <w:color w:val="000000"/>
          <w:sz w:val="20"/>
          <w:szCs w:val="28"/>
          <w:lang w:eastAsia="ru-RU"/>
        </w:rPr>
        <w:t>;</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Управление Федеральной налоговой службы России по Красноярскому краю;</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Министерство лесного хозяйства Красноярского края;</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Комитет обеспечения градостроительной деятельности управления муниципальным имуществом и земельными отношениями администрации города Дивногорска;</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Отдел </w:t>
      </w:r>
      <w:bookmarkStart w:id="13" w:name="_Hlk134693129"/>
      <w:r w:rsidRPr="008E1C36">
        <w:rPr>
          <w:rFonts w:ascii="Times New Roman" w:eastAsia="Times New Roman" w:hAnsi="Times New Roman"/>
          <w:color w:val="000000"/>
          <w:sz w:val="20"/>
          <w:szCs w:val="28"/>
          <w:lang w:eastAsia="ru-RU"/>
        </w:rPr>
        <w:t>по архитектуре и градостроительству администрации Богучанского района</w:t>
      </w:r>
      <w:bookmarkEnd w:id="13"/>
      <w:r w:rsidRPr="008E1C36">
        <w:rPr>
          <w:rFonts w:ascii="Times New Roman" w:eastAsia="Times New Roman" w:hAnsi="Times New Roman"/>
          <w:color w:val="000000"/>
          <w:sz w:val="20"/>
          <w:szCs w:val="28"/>
          <w:lang w:eastAsia="ru-RU"/>
        </w:rPr>
        <w:t>;</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Отдел </w:t>
      </w:r>
      <w:bookmarkStart w:id="14" w:name="_Hlk134693152"/>
      <w:r w:rsidRPr="008E1C36">
        <w:rPr>
          <w:rFonts w:ascii="Times New Roman" w:eastAsia="Times New Roman" w:hAnsi="Times New Roman"/>
          <w:color w:val="000000"/>
          <w:sz w:val="20"/>
          <w:szCs w:val="28"/>
          <w:lang w:eastAsia="ru-RU"/>
        </w:rPr>
        <w:t>правового, документационного обеспечения – Архив Богучанского района</w:t>
      </w:r>
      <w:bookmarkEnd w:id="14"/>
      <w:r w:rsidRPr="008E1C36">
        <w:rPr>
          <w:rFonts w:ascii="Times New Roman" w:eastAsia="Times New Roman" w:hAnsi="Times New Roman"/>
          <w:color w:val="000000"/>
          <w:sz w:val="20"/>
          <w:szCs w:val="28"/>
          <w:lang w:eastAsia="ru-RU"/>
        </w:rPr>
        <w:t>.</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При предоставлении муниципальной услуги Уполномоченный орган взаимодействует с:</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2.3.1. Федеральной налоговой службой Российской Федерации в части получения сведений из Единого государственного реестра юридических лиц (далее - ЕГРЮЛ) и Единого государственного реестра индивидуальных предпринимателей (далее - ЕГРИП);</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2.3.2. Управление Федеральной службы государственной регистрации, кадастра и картографии по Красноярскому краю в части получения сведений из Единого государственного реестра недвижимости (далее- ЕГРН).</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2.3.3 Органом исполнительной власти субъекта Российской Федерации, уполномоченный в области лесных отношений (Министерство лесного хозяйства Красноярского края), при согласовании схемы расположения земельного участка;</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2.3.4. С по архитектуре и градостроительству администрации Богучанского района при получении сведений информационной системы обеспечения градостроительной деятельности (далее-ГИСОГД);</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2.3.5. С отделом правового, документационного обеспечения – Архив Богучанского района при согласовании проекта результата муниципальной услуги;</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2.3.6. 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bookmarkStart w:id="15" w:name="bookmark0"/>
      <w:r w:rsidRPr="008E1C36">
        <w:rPr>
          <w:rFonts w:ascii="Times New Roman" w:eastAsia="Times New Roman" w:hAnsi="Times New Roman"/>
          <w:b/>
          <w:bCs/>
          <w:color w:val="000000"/>
          <w:sz w:val="20"/>
          <w:szCs w:val="28"/>
          <w:lang w:eastAsia="ru-RU"/>
        </w:rPr>
        <w:t>Результат предоставления муниципальной услуги</w:t>
      </w:r>
      <w:bookmarkEnd w:id="15"/>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20" w:firstLine="72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2.5. 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8E1C36" w:rsidRPr="008E1C36" w:rsidRDefault="008E1C36" w:rsidP="008E1C36">
      <w:pPr>
        <w:spacing w:after="0" w:line="240" w:lineRule="auto"/>
        <w:ind w:right="20" w:firstLine="72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2.5.1. решение о предварительном согласовании предоставления земельного участка по форме согласно приложению № 2 к настоящему Административному регламенту;</w:t>
      </w:r>
    </w:p>
    <w:p w:rsidR="008E1C36" w:rsidRPr="008E1C36" w:rsidRDefault="008E1C36" w:rsidP="008E1C36">
      <w:pPr>
        <w:spacing w:after="0" w:line="240" w:lineRule="auto"/>
        <w:ind w:right="20" w:firstLine="72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2.5.2. решение об отказе в предоставлении услуги по форме согласно Приложению № 3 к настоящему Административному регламенту.</w:t>
      </w:r>
    </w:p>
    <w:p w:rsidR="008E1C36" w:rsidRPr="008E1C36" w:rsidRDefault="008E1C36" w:rsidP="008E1C36">
      <w:pPr>
        <w:spacing w:after="0" w:line="240" w:lineRule="auto"/>
        <w:ind w:right="20" w:firstLine="72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2.6. 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8E1C36" w:rsidRPr="008E1C36" w:rsidRDefault="008E1C36" w:rsidP="008E1C36">
      <w:pPr>
        <w:spacing w:after="0" w:line="240" w:lineRule="auto"/>
        <w:ind w:firstLine="72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2.7. 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8E1C36" w:rsidRPr="008E1C36" w:rsidRDefault="008E1C36" w:rsidP="008E1C36">
      <w:pPr>
        <w:spacing w:after="0" w:line="240" w:lineRule="auto"/>
        <w:ind w:firstLine="720"/>
        <w:jc w:val="both"/>
        <w:rPr>
          <w:rFonts w:ascii="Times New Roman" w:eastAsia="Times New Roman" w:hAnsi="Times New Roman"/>
          <w:sz w:val="20"/>
          <w:szCs w:val="28"/>
          <w:lang w:eastAsia="ru-RU"/>
        </w:rPr>
      </w:pPr>
    </w:p>
    <w:p w:rsidR="008E1C36" w:rsidRPr="008E1C36" w:rsidRDefault="008E1C36" w:rsidP="008E1C36">
      <w:pPr>
        <w:spacing w:after="0" w:line="240" w:lineRule="auto"/>
        <w:ind w:right="20"/>
        <w:jc w:val="center"/>
        <w:rPr>
          <w:rFonts w:ascii="Times New Roman" w:eastAsia="Times New Roman" w:hAnsi="Times New Roman"/>
          <w:b/>
          <w:bCs/>
          <w:sz w:val="20"/>
          <w:szCs w:val="28"/>
          <w:lang w:eastAsia="ru-RU"/>
        </w:rPr>
      </w:pPr>
      <w:bookmarkStart w:id="16" w:name="bookmark1"/>
      <w:r w:rsidRPr="008E1C36">
        <w:rPr>
          <w:rFonts w:ascii="Times New Roman" w:eastAsia="Times New Roman" w:hAnsi="Times New Roman"/>
          <w:b/>
          <w:bCs/>
          <w:sz w:val="20"/>
          <w:szCs w:val="28"/>
          <w:lang w:eastAsia="ru-RU"/>
        </w:rPr>
        <w:t>Срок предоставления муниципальной услуги</w:t>
      </w:r>
      <w:bookmarkEnd w:id="16"/>
    </w:p>
    <w:p w:rsidR="008E1C36" w:rsidRPr="008E1C36" w:rsidRDefault="008E1C36" w:rsidP="008E1C36">
      <w:pPr>
        <w:spacing w:after="0" w:line="240" w:lineRule="auto"/>
        <w:ind w:right="20" w:firstLine="567"/>
        <w:jc w:val="center"/>
        <w:rPr>
          <w:rFonts w:ascii="Times New Roman" w:eastAsia="Times New Roman" w:hAnsi="Times New Roman"/>
          <w:sz w:val="20"/>
          <w:szCs w:val="28"/>
          <w:lang w:eastAsia="ru-RU"/>
        </w:rPr>
      </w:pPr>
    </w:p>
    <w:p w:rsidR="008E1C36" w:rsidRPr="008E1C36" w:rsidRDefault="008E1C36" w:rsidP="008E1C36">
      <w:pPr>
        <w:spacing w:after="0" w:line="240" w:lineRule="auto"/>
        <w:ind w:left="40" w:right="20" w:firstLine="72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2.8. Срок предоставления муниципальной услуги определяется в соответствии с </w:t>
      </w:r>
      <w:hyperlink r:id="rId21" w:tgtFrame="_blank" w:history="1">
        <w:r w:rsidRPr="008E1C36">
          <w:rPr>
            <w:rFonts w:ascii="Times New Roman" w:eastAsia="Times New Roman" w:hAnsi="Times New Roman"/>
            <w:sz w:val="20"/>
            <w:szCs w:val="28"/>
            <w:lang w:eastAsia="ru-RU"/>
          </w:rPr>
          <w:t>Земельным кодексом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left="40" w:right="20" w:firstLine="72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w:t>
      </w:r>
      <w:hyperlink r:id="rId22" w:tgtFrame="_blank" w:history="1">
        <w:r w:rsidRPr="008E1C36">
          <w:rPr>
            <w:rFonts w:ascii="Times New Roman" w:eastAsia="Times New Roman" w:hAnsi="Times New Roman"/>
            <w:sz w:val="20"/>
            <w:szCs w:val="28"/>
            <w:lang w:eastAsia="ru-RU"/>
          </w:rPr>
          <w:t>Земельным кодексом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right="20" w:firstLine="567"/>
        <w:jc w:val="center"/>
        <w:rPr>
          <w:rFonts w:ascii="Times New Roman" w:eastAsia="Times New Roman" w:hAnsi="Times New Roman"/>
          <w:sz w:val="20"/>
          <w:szCs w:val="28"/>
          <w:lang w:eastAsia="ru-RU"/>
        </w:rPr>
      </w:pPr>
      <w:bookmarkStart w:id="17" w:name="bookmark2"/>
      <w:r w:rsidRPr="008E1C36">
        <w:rPr>
          <w:rFonts w:ascii="Times New Roman" w:eastAsia="Times New Roman" w:hAnsi="Times New Roman"/>
          <w:sz w:val="20"/>
          <w:szCs w:val="28"/>
          <w:lang w:eastAsia="ru-RU"/>
        </w:rPr>
        <w:t> </w:t>
      </w:r>
      <w:bookmarkEnd w:id="17"/>
    </w:p>
    <w:p w:rsidR="008E1C36" w:rsidRPr="008E1C36" w:rsidRDefault="008E1C36" w:rsidP="008E1C36">
      <w:pPr>
        <w:spacing w:after="0" w:line="240" w:lineRule="auto"/>
        <w:ind w:right="20"/>
        <w:jc w:val="center"/>
        <w:rPr>
          <w:rFonts w:ascii="Times New Roman" w:eastAsia="Times New Roman" w:hAnsi="Times New Roman"/>
          <w:b/>
          <w:bCs/>
          <w:sz w:val="20"/>
          <w:szCs w:val="28"/>
          <w:lang w:eastAsia="ru-RU"/>
        </w:rPr>
      </w:pPr>
      <w:r w:rsidRPr="008E1C36">
        <w:rPr>
          <w:rFonts w:ascii="Times New Roman" w:eastAsia="Times New Roman" w:hAnsi="Times New Roman"/>
          <w:b/>
          <w:bCs/>
          <w:sz w:val="20"/>
          <w:szCs w:val="28"/>
          <w:lang w:eastAsia="ru-RU"/>
        </w:rPr>
        <w:t>Правовые основания для предоставления муниципальной услуги</w:t>
      </w:r>
    </w:p>
    <w:p w:rsidR="008E1C36" w:rsidRPr="008E1C36" w:rsidRDefault="008E1C36" w:rsidP="008E1C36">
      <w:pPr>
        <w:spacing w:after="0" w:line="240" w:lineRule="auto"/>
        <w:ind w:right="20"/>
        <w:jc w:val="center"/>
        <w:rPr>
          <w:rFonts w:ascii="Times New Roman" w:eastAsia="Times New Roman" w:hAnsi="Times New Roman"/>
          <w:b/>
          <w:bCs/>
          <w:sz w:val="20"/>
          <w:szCs w:val="28"/>
          <w:lang w:eastAsia="ru-RU"/>
        </w:rPr>
      </w:pPr>
    </w:p>
    <w:p w:rsidR="008E1C36" w:rsidRPr="008E1C36" w:rsidRDefault="008E1C36" w:rsidP="008E1C36">
      <w:pPr>
        <w:spacing w:after="0" w:line="240" w:lineRule="auto"/>
        <w:ind w:right="20" w:firstLine="720"/>
        <w:jc w:val="both"/>
        <w:rPr>
          <w:rFonts w:ascii="Times New Roman" w:eastAsia="Times New Roman" w:hAnsi="Times New Roman"/>
          <w:sz w:val="20"/>
          <w:szCs w:val="28"/>
          <w:lang w:eastAsia="ru-RU"/>
        </w:rPr>
      </w:pPr>
      <w:bookmarkStart w:id="18" w:name="bookmark3"/>
      <w:r w:rsidRPr="008E1C36">
        <w:rPr>
          <w:rFonts w:ascii="Times New Roman" w:eastAsia="Times New Roman" w:hAnsi="Times New Roman"/>
          <w:sz w:val="20"/>
          <w:szCs w:val="28"/>
          <w:lang w:eastAsia="ru-RU"/>
        </w:rPr>
        <w:t xml:space="preserve">2.9. Перечень нормативных правовых актов, регулирующих предоставление муниципальной услуги (с указанием </w:t>
      </w:r>
      <w:r w:rsidRPr="008E1C36">
        <w:rPr>
          <w:rFonts w:ascii="Times New Roman" w:eastAsia="Times New Roman" w:hAnsi="Times New Roman"/>
          <w:color w:val="000000"/>
          <w:sz w:val="20"/>
          <w:szCs w:val="28"/>
          <w:lang w:eastAsia="ru-RU"/>
        </w:rPr>
        <w:t xml:space="preserve">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w:t>
      </w:r>
      <w:r w:rsidRPr="008E1C36">
        <w:rPr>
          <w:rFonts w:ascii="Times New Roman" w:eastAsia="Times New Roman" w:hAnsi="Times New Roman"/>
          <w:sz w:val="20"/>
          <w:szCs w:val="28"/>
          <w:lang w:eastAsia="ru-RU"/>
        </w:rPr>
        <w:t>работников размещен на официальном сайте администрации Богучанского района: (</w:t>
      </w:r>
      <w:hyperlink r:id="rId23" w:history="1">
        <w:r w:rsidRPr="008E1C36">
          <w:rPr>
            <w:rFonts w:ascii="Times New Roman" w:eastAsia="Times New Roman" w:hAnsi="Times New Roman"/>
            <w:sz w:val="20"/>
            <w:u w:val="single"/>
            <w:lang w:eastAsia="ru-RU"/>
          </w:rPr>
          <w:t>https://boguchansky-</w:t>
        </w:r>
        <w:r w:rsidRPr="008E1C36">
          <w:rPr>
            <w:rFonts w:ascii="Times New Roman" w:eastAsia="Times New Roman" w:hAnsi="Times New Roman"/>
            <w:sz w:val="20"/>
            <w:u w:val="single"/>
            <w:lang w:eastAsia="ru-RU"/>
          </w:rPr>
          <w:lastRenderedPageBreak/>
          <w:t>raion.ru/</w:t>
        </w:r>
      </w:hyperlink>
      <w:r w:rsidRPr="008E1C36">
        <w:rPr>
          <w:rFonts w:ascii="Times New Roman" w:eastAsia="Times New Roman" w:hAnsi="Times New Roman"/>
          <w:sz w:val="20"/>
          <w:szCs w:val="28"/>
          <w:lang w:eastAsia="ru-RU"/>
        </w:rPr>
        <w:t xml:space="preserve"> </w:t>
      </w:r>
      <w:hyperlink r:id="rId24" w:history="1">
        <w:r w:rsidRPr="008E1C36">
          <w:rPr>
            <w:rFonts w:ascii="Times New Roman" w:hAnsi="Times New Roman"/>
            <w:sz w:val="20"/>
            <w:u w:val="single"/>
          </w:rPr>
          <w:t>https://boguchansky-raion.gosuslugi.ru/</w:t>
        </w:r>
      </w:hyperlink>
      <w:r w:rsidRPr="008E1C36">
        <w:rPr>
          <w:rFonts w:ascii="Times New Roman" w:eastAsia="Times New Roman" w:hAnsi="Times New Roman"/>
          <w:sz w:val="20"/>
          <w:szCs w:val="28"/>
          <w:lang w:eastAsia="ru-RU"/>
        </w:rPr>
        <w:t xml:space="preserve"> ) (далее - Сайт), на официальном сайте ЕПГУ: (</w:t>
      </w:r>
      <w:r w:rsidRPr="008E1C36">
        <w:rPr>
          <w:rFonts w:ascii="Times New Roman" w:eastAsia="Times New Roman" w:hAnsi="Times New Roman"/>
          <w:sz w:val="20"/>
          <w:szCs w:val="28"/>
          <w:u w:val="single"/>
          <w:lang w:eastAsia="ru-RU"/>
        </w:rPr>
        <w:t>http://www.gosuslugi.ru</w:t>
      </w:r>
      <w:r w:rsidRPr="008E1C36">
        <w:rPr>
          <w:rFonts w:ascii="Times New Roman" w:eastAsia="Times New Roman" w:hAnsi="Times New Roman"/>
          <w:sz w:val="20"/>
          <w:szCs w:val="28"/>
          <w:lang w:eastAsia="ru-RU"/>
        </w:rPr>
        <w:t> )</w:t>
      </w:r>
      <w:r w:rsidRPr="008E1C36">
        <w:rPr>
          <w:rFonts w:ascii="Times New Roman" w:eastAsia="Times New Roman" w:hAnsi="Times New Roman"/>
          <w:i/>
          <w:iCs/>
          <w:sz w:val="20"/>
          <w:szCs w:val="28"/>
          <w:lang w:eastAsia="ru-RU"/>
        </w:rPr>
        <w:t>.</w:t>
      </w:r>
      <w:bookmarkEnd w:id="18"/>
    </w:p>
    <w:p w:rsidR="008E1C36" w:rsidRPr="008E1C36" w:rsidRDefault="008E1C36" w:rsidP="008E1C36">
      <w:pPr>
        <w:spacing w:after="0" w:line="240" w:lineRule="auto"/>
        <w:ind w:left="760" w:right="20" w:firstLine="567"/>
        <w:jc w:val="center"/>
        <w:rPr>
          <w:rFonts w:ascii="Times New Roman" w:eastAsia="Times New Roman" w:hAnsi="Times New Roman"/>
          <w:color w:val="000000"/>
          <w:sz w:val="20"/>
          <w:szCs w:val="28"/>
          <w:lang w:eastAsia="ru-RU"/>
        </w:rPr>
      </w:pPr>
      <w:r w:rsidRPr="008E1C36">
        <w:rPr>
          <w:rFonts w:ascii="Times New Roman" w:eastAsia="Times New Roman" w:hAnsi="Times New Roman"/>
          <w:b/>
          <w:bCs/>
          <w:color w:val="000000"/>
          <w:sz w:val="20"/>
          <w:szCs w:val="28"/>
          <w:lang w:eastAsia="ru-RU"/>
        </w:rPr>
        <w:t> </w:t>
      </w: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Исчерпывающий перечень документов, необходимых для предоставления муниципальной услуги</w:t>
      </w:r>
    </w:p>
    <w:p w:rsidR="008E1C36" w:rsidRPr="008E1C36" w:rsidRDefault="008E1C36" w:rsidP="008E1C36">
      <w:pPr>
        <w:spacing w:after="0" w:line="240" w:lineRule="auto"/>
        <w:ind w:right="20"/>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2.10.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2.10.1. в электронной форме посредством ЕПГУ.</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 либо иной форме.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63-Ф3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2.10.2. 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2.11.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 документ, подтверждающий полномочия представителя действовать от имени заявителя - случае, если заявление подается представителем.</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w:t>
      </w:r>
      <w:r w:rsidRPr="008E1C36">
        <w:rPr>
          <w:rFonts w:ascii="Times New Roman" w:eastAsia="Times New Roman" w:hAnsi="Times New Roman"/>
          <w:color w:val="000000"/>
          <w:sz w:val="20"/>
          <w:szCs w:val="28"/>
          <w:lang w:eastAsia="ru-RU"/>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При обращении посредством ЕПГУ указанный документ, выданный:</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организацией, удостоверяется УКЭП правомочного должностного лица организации;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физическим лицом, - УКЭП нотариуса с приложением файла открепленной УКЭП в формате sig;</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7)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8)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9)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10) 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11) 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12) 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13)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w:t>
      </w:r>
      <w:r w:rsidRPr="008E1C36">
        <w:rPr>
          <w:rFonts w:ascii="Times New Roman" w:eastAsia="Times New Roman" w:hAnsi="Times New Roman"/>
          <w:color w:val="000000"/>
          <w:sz w:val="20"/>
          <w:szCs w:val="28"/>
          <w:lang w:eastAsia="ru-RU"/>
        </w:rPr>
        <w:lastRenderedPageBreak/>
        <w:t>собственность бесплатно, если право на такой земельный участок не зарегистрировано в ЕГРН (при наличии соответствующих прав на земельный участок);</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14) 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15) 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16)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17)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18) 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19)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20)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E1C36" w:rsidRPr="008E1C36" w:rsidRDefault="008E1C36" w:rsidP="008E1C36">
      <w:pPr>
        <w:spacing w:after="0" w:line="240" w:lineRule="auto"/>
        <w:ind w:left="20" w:right="20" w:firstLine="76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23)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24)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25)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26)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27)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28)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29)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30)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31)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32)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33) концессионное соглашение, если обращается лицо, с которым заключено концессионное соглашение,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34)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35) охотхозяйственное соглашение, если обращается лицо, с которым заключено охотхозяйственное соглашение,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36)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37)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38) 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недропользователь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39)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40)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41)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42)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43)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44)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45)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46)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47) 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48) 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49) 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50)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2.12.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 выписка из ЕГРЮЛ о юридическом лице, являющемся заявителем;</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 выписка из ЕГРИП об индивидуальном предпринимателе, являющемся заявителем;</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6) 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7) распоряжение Правительства Российской Федерации, если обращается юридическое лицо, испрашивающее участок для размещения объектов социально - культурного назначения, реализации масштабных инвестиционных проектов,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w:t>
      </w:r>
      <w:r w:rsidRPr="008E1C36">
        <w:rPr>
          <w:rFonts w:ascii="Times New Roman" w:eastAsia="Times New Roman" w:hAnsi="Times New Roman"/>
          <w:color w:val="000000"/>
          <w:sz w:val="20"/>
          <w:szCs w:val="28"/>
          <w:lang w:eastAsia="ru-RU"/>
        </w:rPr>
        <w:lastRenderedPageBreak/>
        <w:t>коммунально-бытового назначения, реализации масштабных инвестиционных проектов,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12)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2.13. Документы, прилагаемые Заявителем к Заявлению, представляемые в электронной форме, направляются в следующих форматах:</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 xml - для документов, в отношении которых утверждены формы и требования по формированию электронных документов в виде файлов в формате xml;</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 doc, docx, odt - для документов с текстовым содержанием, не включающим формулы;</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 zip, rar - для сжатых документов в один файл;</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 sig - для открепленной УКЭП.</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E1C36" w:rsidRPr="008E1C36" w:rsidRDefault="008E1C36" w:rsidP="008E1C36">
      <w:pPr>
        <w:spacing w:after="0" w:line="240" w:lineRule="auto"/>
        <w:ind w:left="20" w:right="44"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 «черно-белый» (при отсутствии в документе графических изображений и(или) цветного текста);</w:t>
      </w:r>
    </w:p>
    <w:p w:rsidR="008E1C36" w:rsidRPr="008E1C36" w:rsidRDefault="008E1C36" w:rsidP="008E1C36">
      <w:pPr>
        <w:spacing w:after="0" w:line="240" w:lineRule="auto"/>
        <w:ind w:left="20" w:right="44"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 «оттенки серого» (при наличии в документе графических изображений, отличных от цветного графического изображения);</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 «цветной» или «режим полной цветопередачи» (при наличии в документе цветных графических изображений либо цветного текста).</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Количество файлов должно соответствовать количеству документов, каждый из которых содержит текстовую и(или) графическую информацию.</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2.14.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hanging="20"/>
        <w:jc w:val="center"/>
        <w:rPr>
          <w:rFonts w:ascii="Times New Roman" w:eastAsia="Times New Roman" w:hAnsi="Times New Roman"/>
          <w:b/>
          <w:bCs/>
          <w:color w:val="000000"/>
          <w:sz w:val="20"/>
          <w:szCs w:val="28"/>
          <w:lang w:eastAsia="ru-RU"/>
        </w:rPr>
      </w:pPr>
      <w:bookmarkStart w:id="19" w:name="bookmark4"/>
      <w:r w:rsidRPr="008E1C36">
        <w:rPr>
          <w:rFonts w:ascii="Times New Roman" w:eastAsia="Times New Roman" w:hAnsi="Times New Roman"/>
          <w:b/>
          <w:bCs/>
          <w:color w:val="000000"/>
          <w:sz w:val="20"/>
          <w:szCs w:val="28"/>
          <w:lang w:eastAsia="ru-RU"/>
        </w:rPr>
        <w:t>Исчерпывающий перечень оснований для отказа в приеме документов, необходимых для предоставления муниципальной услуги</w:t>
      </w:r>
      <w:bookmarkEnd w:id="19"/>
    </w:p>
    <w:p w:rsidR="008E1C36" w:rsidRPr="008E1C36" w:rsidRDefault="008E1C36" w:rsidP="008E1C36">
      <w:pPr>
        <w:spacing w:after="0" w:line="240" w:lineRule="auto"/>
        <w:ind w:left="20" w:firstLine="567"/>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2.15. Основаниями для отказа в приеме к рассмотрению документов, необходимых для предоставления муниципальной услуги, являются:</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2.15.1. представление неполного комплекта документов;</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2.15.2. представленные документы утратили силу на момент обращения за услугой;</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2.15.5.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2.15.7. неполное заполнение полей в форме заявления, в том числе в интерактивной форме заявления на ЕПГУ.</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2.16.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hanging="20"/>
        <w:jc w:val="center"/>
        <w:rPr>
          <w:rFonts w:ascii="Times New Roman" w:eastAsia="Times New Roman" w:hAnsi="Times New Roman"/>
          <w:b/>
          <w:bCs/>
          <w:color w:val="000000"/>
          <w:sz w:val="20"/>
          <w:szCs w:val="28"/>
          <w:lang w:eastAsia="ru-RU"/>
        </w:rPr>
      </w:pPr>
      <w:bookmarkStart w:id="20" w:name="bookmark5"/>
      <w:r w:rsidRPr="008E1C36">
        <w:rPr>
          <w:rFonts w:ascii="Times New Roman" w:eastAsia="Times New Roman" w:hAnsi="Times New Roman"/>
          <w:b/>
          <w:bCs/>
          <w:color w:val="000000"/>
          <w:sz w:val="20"/>
          <w:szCs w:val="28"/>
          <w:lang w:eastAsia="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bookmarkEnd w:id="20"/>
    </w:p>
    <w:p w:rsidR="008E1C36" w:rsidRPr="008E1C36" w:rsidRDefault="008E1C36" w:rsidP="008E1C36">
      <w:pPr>
        <w:spacing w:after="0" w:line="240" w:lineRule="auto"/>
        <w:ind w:left="20" w:firstLine="567"/>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2.18. Основание для приостановления предоставления муниципальной услуги:</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если на момент поступления в уполномоченный орган заявления предварительном согласовании предоставления земельного участка, к которому приложена схема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Заявителю направляется решение о приостановлении рассмотрения заявления о предварительном согласовании предоставления земельного участка по форме, приведенной в приложении № 6 к настоящему Административному регламенту.</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 Основания для отказа в предоставлении муниципальной услуги:</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2.19.1. 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w:t>
      </w:r>
      <w:hyperlink r:id="rId25"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2.19.2. 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2.19.3. схема расположения земельного участка, приложенная к заявлению, разработана с нарушением предусмотренных статьей 11.9 </w:t>
      </w:r>
      <w:hyperlink r:id="rId26"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 требований к образуемым земельным участкам;</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2.19.4. 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природной территории</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2.19.5. 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2.19.6. органом исполнительной власти 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 25 октября 2001 г. № 137-ФЗ «О введении в действие </w:t>
      </w:r>
      <w:hyperlink r:id="rId27"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sz w:val="20"/>
          <w:szCs w:val="28"/>
          <w:lang w:eastAsia="ru-RU"/>
        </w:rPr>
        <w:lastRenderedPageBreak/>
        <w:t xml:space="preserve">2.19.7. с заявлением обратилось лицо, которое в соответствии с земельным законодательством не имеет права на приобретение </w:t>
      </w:r>
      <w:r w:rsidRPr="008E1C36">
        <w:rPr>
          <w:rFonts w:ascii="Times New Roman" w:eastAsia="Times New Roman" w:hAnsi="Times New Roman"/>
          <w:color w:val="000000"/>
          <w:sz w:val="20"/>
          <w:szCs w:val="28"/>
          <w:lang w:eastAsia="ru-RU"/>
        </w:rPr>
        <w:t>земельного участка без проведения торгов;</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2.19.8.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2.19.9.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color w:val="000000"/>
          <w:sz w:val="20"/>
          <w:szCs w:val="28"/>
          <w:lang w:eastAsia="ru-RU"/>
        </w:rPr>
        <w:t xml:space="preserve">2.19.10. 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w:t>
      </w:r>
      <w:r w:rsidRPr="008E1C36">
        <w:rPr>
          <w:rFonts w:ascii="Times New Roman" w:eastAsia="Times New Roman" w:hAnsi="Times New Roman"/>
          <w:sz w:val="20"/>
          <w:szCs w:val="28"/>
          <w:lang w:eastAsia="ru-RU"/>
        </w:rPr>
        <w:t>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hyperlink r:id="rId28"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w:t>
      </w:r>
      <w:hyperlink r:id="rId29" w:tgtFrame="_blank" w:history="1">
        <w:r w:rsidRPr="008E1C36">
          <w:rPr>
            <w:rFonts w:ascii="Times New Roman" w:eastAsia="Times New Roman" w:hAnsi="Times New Roman"/>
            <w:sz w:val="20"/>
            <w:szCs w:val="28"/>
            <w:lang w:eastAsia="ru-RU"/>
          </w:rPr>
          <w:t>Градостроительного кодекса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sz w:val="20"/>
          <w:szCs w:val="28"/>
          <w:lang w:eastAsia="ru-RU"/>
        </w:rPr>
        <w:t>2.19.11. 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hyperlink r:id="rId30"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 xml:space="preserve">, либо </w:t>
      </w:r>
      <w:r w:rsidRPr="008E1C36">
        <w:rPr>
          <w:rFonts w:ascii="Times New Roman" w:eastAsia="Times New Roman" w:hAnsi="Times New Roman"/>
          <w:color w:val="000000"/>
          <w:sz w:val="20"/>
          <w:szCs w:val="28"/>
          <w:lang w:eastAsia="ru-RU"/>
        </w:rPr>
        <w:t>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2.19.12.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2.19.13.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2.19.14.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2.19.15.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2.19.16.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w:t>
      </w:r>
      <w:r w:rsidRPr="008E1C36">
        <w:rPr>
          <w:rFonts w:ascii="Times New Roman" w:eastAsia="Times New Roman" w:hAnsi="Times New Roman"/>
          <w:color w:val="000000"/>
          <w:sz w:val="20"/>
          <w:szCs w:val="28"/>
          <w:lang w:eastAsia="ru-RU"/>
        </w:rPr>
        <w:lastRenderedPageBreak/>
        <w:t>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color w:val="000000"/>
          <w:sz w:val="20"/>
          <w:szCs w:val="28"/>
          <w:lang w:eastAsia="ru-RU"/>
        </w:rPr>
        <w:t xml:space="preserve">2.19.17. указанный в заявлении земельный </w:t>
      </w:r>
      <w:r w:rsidRPr="008E1C36">
        <w:rPr>
          <w:rFonts w:ascii="Times New Roman" w:eastAsia="Times New Roman" w:hAnsi="Times New Roman"/>
          <w:sz w:val="20"/>
          <w:szCs w:val="28"/>
          <w:lang w:eastAsia="ru-RU"/>
        </w:rPr>
        <w:t>участок является предметом аукциона, извещение о проведении которого размещено в соответствии с пунктом 19 статьи 39.11 </w:t>
      </w:r>
      <w:hyperlink r:id="rId31"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2.19.18. в отношении земельного участка, указанного в заявлении, поступило предусмотренное подпунктом 6 пункта 4 статьи 39.11 </w:t>
      </w:r>
      <w:hyperlink r:id="rId32"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 xml:space="preserve"> заявление о проведении аукциона по его </w:t>
      </w:r>
      <w:r w:rsidRPr="008E1C36">
        <w:rPr>
          <w:rFonts w:ascii="Times New Roman" w:eastAsia="Times New Roman" w:hAnsi="Times New Roman"/>
          <w:color w:val="000000"/>
          <w:sz w:val="20"/>
          <w:szCs w:val="28"/>
          <w:lang w:eastAsia="ru-RU"/>
        </w:rPr>
        <w:t xml:space="preserve">продаже или аукциона на право заключения договора его аренды при условии, что такой </w:t>
      </w:r>
      <w:r w:rsidRPr="008E1C36">
        <w:rPr>
          <w:rFonts w:ascii="Times New Roman" w:eastAsia="Times New Roman" w:hAnsi="Times New Roman"/>
          <w:sz w:val="20"/>
          <w:szCs w:val="28"/>
          <w:lang w:eastAsia="ru-RU"/>
        </w:rPr>
        <w:t>земельный участок образован в соответствии с подпунктом 4 пункта 4 статьи 39.11 </w:t>
      </w:r>
      <w:hyperlink r:id="rId33"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 и уполномоченным органом не принято решение об отказе в проведении этого аукциона по основаниям, предусмотренным пунктом 8 статьи 39.11 </w:t>
      </w:r>
      <w:hyperlink r:id="rId34"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2.19.19. в отношении земельного участка, указанного в заявлении, опубликовано и размещено в соответствии с подпунктом 1 пункта 1 статьи 39.18</w:t>
      </w:r>
    </w:p>
    <w:p w:rsidR="008E1C36" w:rsidRPr="008E1C36" w:rsidRDefault="0055521F" w:rsidP="008E1C36">
      <w:pPr>
        <w:spacing w:after="0" w:line="240" w:lineRule="auto"/>
        <w:ind w:left="20" w:right="20" w:firstLine="689"/>
        <w:jc w:val="both"/>
        <w:rPr>
          <w:rFonts w:ascii="Times New Roman" w:eastAsia="Times New Roman" w:hAnsi="Times New Roman"/>
          <w:sz w:val="20"/>
          <w:szCs w:val="28"/>
          <w:lang w:eastAsia="ru-RU"/>
        </w:rPr>
      </w:pPr>
      <w:hyperlink r:id="rId35" w:tgtFrame="_blank" w:history="1">
        <w:r w:rsidR="008E1C36" w:rsidRPr="008E1C36">
          <w:rPr>
            <w:rFonts w:ascii="Times New Roman" w:eastAsia="Times New Roman" w:hAnsi="Times New Roman"/>
            <w:sz w:val="20"/>
            <w:szCs w:val="28"/>
            <w:lang w:eastAsia="ru-RU"/>
          </w:rPr>
          <w:t>Земельного кодекса Российской Федерации</w:t>
        </w:r>
      </w:hyperlink>
      <w:r w:rsidR="008E1C36" w:rsidRPr="008E1C36">
        <w:rPr>
          <w:rFonts w:ascii="Times New Roman" w:eastAsia="Times New Roman" w:hAnsi="Times New Roman"/>
          <w:sz w:val="20"/>
          <w:szCs w:val="28"/>
          <w:lang w:eastAsia="ru-RU"/>
        </w:rPr>
        <w:t>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2.19.20. разрешенное использование земельного участка границы которого подлежат уточнению в соответствии с Федеральным законом </w:t>
      </w:r>
      <w:hyperlink r:id="rId36" w:tgtFrame="_blank" w:history="1">
        <w:r w:rsidRPr="008E1C36">
          <w:rPr>
            <w:rFonts w:ascii="Times New Roman" w:eastAsia="Times New Roman" w:hAnsi="Times New Roman"/>
            <w:sz w:val="20"/>
            <w:szCs w:val="28"/>
            <w:lang w:eastAsia="ru-RU"/>
          </w:rPr>
          <w:t>от 13 июля 2015 года № 218-ФЗ</w:t>
        </w:r>
      </w:hyperlink>
      <w:r w:rsidRPr="008E1C36">
        <w:rPr>
          <w:rFonts w:ascii="Times New Roman" w:eastAsia="Times New Roman" w:hAnsi="Times New Roman"/>
          <w:sz w:val="20"/>
          <w:szCs w:val="28"/>
          <w:lang w:eastAsia="ru-RU"/>
        </w:rPr>
        <w:t>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2.19.21.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E1C36" w:rsidRPr="008E1C36" w:rsidRDefault="008E1C36" w:rsidP="008E1C36">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sz w:val="20"/>
          <w:szCs w:val="28"/>
          <w:lang w:eastAsia="ru-RU"/>
        </w:rPr>
        <w:t xml:space="preserve">2.19.22.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w:t>
      </w:r>
      <w:r w:rsidRPr="008E1C36">
        <w:rPr>
          <w:rFonts w:ascii="Times New Roman" w:eastAsia="Times New Roman" w:hAnsi="Times New Roman"/>
          <w:color w:val="000000"/>
          <w:sz w:val="20"/>
          <w:szCs w:val="28"/>
          <w:lang w:eastAsia="ru-RU"/>
        </w:rPr>
        <w:t>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E1C36" w:rsidRPr="008E1C36" w:rsidRDefault="008E1C36" w:rsidP="008E1C36">
      <w:pPr>
        <w:spacing w:after="0" w:line="240" w:lineRule="auto"/>
        <w:ind w:left="20" w:firstLine="689"/>
        <w:jc w:val="both"/>
        <w:rPr>
          <w:rFonts w:ascii="Times New Roman" w:eastAsia="Times New Roman" w:hAnsi="Times New Roman"/>
          <w:sz w:val="20"/>
          <w:szCs w:val="28"/>
          <w:lang w:eastAsia="ru-RU"/>
        </w:rPr>
      </w:pPr>
      <w:r w:rsidRPr="008E1C36">
        <w:rPr>
          <w:rFonts w:ascii="Times New Roman" w:eastAsia="Times New Roman" w:hAnsi="Times New Roman"/>
          <w:color w:val="000000"/>
          <w:sz w:val="20"/>
          <w:szCs w:val="28"/>
          <w:lang w:eastAsia="ru-RU"/>
        </w:rPr>
        <w:t xml:space="preserve">2.19.23. 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w:t>
      </w:r>
      <w:r w:rsidRPr="008E1C36">
        <w:rPr>
          <w:rFonts w:ascii="Times New Roman" w:eastAsia="Times New Roman" w:hAnsi="Times New Roman"/>
          <w:sz w:val="20"/>
          <w:szCs w:val="28"/>
          <w:lang w:eastAsia="ru-RU"/>
        </w:rPr>
        <w:t>или огородническому некоммерческому товариществу, превышает предельный размер, установленный пунктом 6 статьи 39.10 </w:t>
      </w:r>
      <w:hyperlink r:id="rId37"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sz w:val="20"/>
          <w:szCs w:val="28"/>
          <w:lang w:eastAsia="ru-RU"/>
        </w:rPr>
        <w:t xml:space="preserve">2.19.24. указанный в заявлении земельный участок в соответствии с утвержденными документами территориального планирования и </w:t>
      </w:r>
      <w:r w:rsidRPr="008E1C36">
        <w:rPr>
          <w:rFonts w:ascii="Times New Roman" w:eastAsia="Times New Roman" w:hAnsi="Times New Roman"/>
          <w:color w:val="000000"/>
          <w:sz w:val="20"/>
          <w:szCs w:val="28"/>
          <w:lang w:eastAsia="ru-RU"/>
        </w:rPr>
        <w:t>(или)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2.19.25.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2.19.26. предоставление земельного участка на заявленном виде прав не допускается;</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color w:val="000000"/>
          <w:sz w:val="20"/>
          <w:szCs w:val="28"/>
          <w:lang w:eastAsia="ru-RU"/>
        </w:rPr>
        <w:t>2.</w:t>
      </w:r>
      <w:r w:rsidRPr="008E1C36">
        <w:rPr>
          <w:rFonts w:ascii="Times New Roman" w:eastAsia="Times New Roman" w:hAnsi="Times New Roman"/>
          <w:sz w:val="20"/>
          <w:szCs w:val="28"/>
          <w:lang w:eastAsia="ru-RU"/>
        </w:rPr>
        <w:t>19.27. в отношении земельного участка, указанного в заявлении, границы которого подлежат уточнению в соответствии с Федеральным законом </w:t>
      </w:r>
      <w:hyperlink r:id="rId38" w:tgtFrame="_blank" w:history="1">
        <w:r w:rsidRPr="008E1C36">
          <w:rPr>
            <w:rFonts w:ascii="Times New Roman" w:eastAsia="Times New Roman" w:hAnsi="Times New Roman"/>
            <w:sz w:val="20"/>
            <w:szCs w:val="28"/>
            <w:lang w:eastAsia="ru-RU"/>
          </w:rPr>
          <w:t>от 13 июля 2015 года № 218-ФЗ</w:t>
        </w:r>
      </w:hyperlink>
      <w:r w:rsidRPr="008E1C36">
        <w:rPr>
          <w:rFonts w:ascii="Times New Roman" w:eastAsia="Times New Roman" w:hAnsi="Times New Roman"/>
          <w:sz w:val="20"/>
          <w:szCs w:val="28"/>
          <w:lang w:eastAsia="ru-RU"/>
        </w:rPr>
        <w:t> «О государственной регистрации недвижимости», не установлен вид разрешенного использования;</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2.19.28. указанный в заявлении земельный участок, границы которого подлежат уточнению в соответствии с Федеральным законом </w:t>
      </w:r>
      <w:hyperlink r:id="rId39" w:tgtFrame="_blank" w:history="1">
        <w:r w:rsidRPr="008E1C36">
          <w:rPr>
            <w:rFonts w:ascii="Times New Roman" w:eastAsia="Times New Roman" w:hAnsi="Times New Roman"/>
            <w:sz w:val="20"/>
            <w:szCs w:val="28"/>
            <w:lang w:eastAsia="ru-RU"/>
          </w:rPr>
          <w:t>от 13 июля 2015 года № 218-ФЗ</w:t>
        </w:r>
      </w:hyperlink>
      <w:r w:rsidRPr="008E1C36">
        <w:rPr>
          <w:rFonts w:ascii="Times New Roman" w:eastAsia="Times New Roman" w:hAnsi="Times New Roman"/>
          <w:sz w:val="20"/>
          <w:szCs w:val="28"/>
          <w:lang w:eastAsia="ru-RU"/>
        </w:rPr>
        <w:t> «О государственной регистрации недвижимости», не отнесен к определенной категории земель;</w:t>
      </w:r>
    </w:p>
    <w:p w:rsidR="008E1C36" w:rsidRPr="008E1C36" w:rsidRDefault="008E1C36" w:rsidP="008E1C36">
      <w:pPr>
        <w:spacing w:after="0" w:line="240" w:lineRule="auto"/>
        <w:ind w:left="20" w:right="20" w:firstLine="689"/>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2.19.29.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sz w:val="20"/>
          <w:szCs w:val="28"/>
          <w:lang w:eastAsia="ru-RU"/>
        </w:rPr>
        <w:lastRenderedPageBreak/>
        <w:t xml:space="preserve">2.19.30. указанный в заявлении земельный участок изъят для государственных или муниципальных нужд и указанная в </w:t>
      </w:r>
      <w:r w:rsidRPr="008E1C36">
        <w:rPr>
          <w:rFonts w:ascii="Times New Roman" w:eastAsia="Times New Roman" w:hAnsi="Times New Roman"/>
          <w:color w:val="000000"/>
          <w:sz w:val="20"/>
          <w:szCs w:val="28"/>
          <w:lang w:eastAsia="ru-RU"/>
        </w:rPr>
        <w:t>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hanging="20"/>
        <w:jc w:val="center"/>
        <w:rPr>
          <w:rFonts w:ascii="Times New Roman" w:eastAsia="Times New Roman" w:hAnsi="Times New Roman"/>
          <w:b/>
          <w:bCs/>
          <w:color w:val="000000"/>
          <w:sz w:val="20"/>
          <w:szCs w:val="28"/>
          <w:lang w:eastAsia="ru-RU"/>
        </w:rPr>
      </w:pPr>
      <w:bookmarkStart w:id="21" w:name="bookmark6"/>
      <w:r w:rsidRPr="008E1C36">
        <w:rPr>
          <w:rFonts w:ascii="Times New Roman" w:eastAsia="Times New Roman" w:hAnsi="Times New Roman"/>
          <w:b/>
          <w:bCs/>
          <w:color w:val="000000"/>
          <w:sz w:val="20"/>
          <w:szCs w:val="28"/>
          <w:lang w:eastAsia="ru-RU"/>
        </w:rPr>
        <w:t>Размер платы, взимаемой с заявителя при предоставлении муниципальной услуги, и способы ее взимания</w:t>
      </w:r>
      <w:bookmarkEnd w:id="21"/>
    </w:p>
    <w:p w:rsidR="008E1C36" w:rsidRPr="008E1C36" w:rsidRDefault="008E1C36" w:rsidP="008E1C36">
      <w:pPr>
        <w:spacing w:after="0" w:line="240" w:lineRule="auto"/>
        <w:ind w:left="20" w:hanging="20"/>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2.20. Предоставление муниципальной услуги осуществляется бесплатно.</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bookmarkStart w:id="22" w:name="bookmark7"/>
      <w:r w:rsidRPr="008E1C36">
        <w:rPr>
          <w:rFonts w:ascii="Times New Roman" w:eastAsia="Times New Roman" w:hAnsi="Times New Roman"/>
          <w:b/>
          <w:bCs/>
          <w:color w:val="000000"/>
          <w:sz w:val="20"/>
          <w:szCs w:val="28"/>
          <w:lang w:eastAsia="ru-RU"/>
        </w:rPr>
        <w:t>Срок и порядок регистрации запроса заявителя о предоставлении муниципальной услуги, в том числе в электронной форме</w:t>
      </w:r>
      <w:bookmarkEnd w:id="22"/>
    </w:p>
    <w:p w:rsidR="008E1C36" w:rsidRPr="008E1C36" w:rsidRDefault="008E1C36" w:rsidP="008E1C36">
      <w:pPr>
        <w:spacing w:after="0" w:line="240" w:lineRule="auto"/>
        <w:ind w:right="20" w:firstLine="709"/>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2.21. 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2.22. 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hanging="20"/>
        <w:jc w:val="center"/>
        <w:rPr>
          <w:rFonts w:ascii="Times New Roman" w:eastAsia="Times New Roman" w:hAnsi="Times New Roman"/>
          <w:b/>
          <w:bCs/>
          <w:color w:val="000000"/>
          <w:sz w:val="20"/>
          <w:szCs w:val="28"/>
          <w:lang w:eastAsia="ru-RU"/>
        </w:rPr>
      </w:pPr>
      <w:bookmarkStart w:id="23" w:name="bookmark8"/>
      <w:r w:rsidRPr="008E1C36">
        <w:rPr>
          <w:rFonts w:ascii="Times New Roman" w:eastAsia="Times New Roman" w:hAnsi="Times New Roman"/>
          <w:b/>
          <w:bCs/>
          <w:color w:val="000000"/>
          <w:sz w:val="20"/>
          <w:szCs w:val="28"/>
          <w:lang w:eastAsia="ru-RU"/>
        </w:rPr>
        <w:t xml:space="preserve">Требования к помещениям, в которых предоставляется </w:t>
      </w:r>
    </w:p>
    <w:p w:rsidR="008E1C36" w:rsidRPr="008E1C36" w:rsidRDefault="008E1C36" w:rsidP="008E1C36">
      <w:pPr>
        <w:spacing w:after="0" w:line="240" w:lineRule="auto"/>
        <w:ind w:left="20" w:hanging="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муниципальная услуга</w:t>
      </w:r>
      <w:bookmarkEnd w:id="23"/>
    </w:p>
    <w:p w:rsidR="008E1C36" w:rsidRPr="008E1C36" w:rsidRDefault="008E1C36" w:rsidP="008E1C36">
      <w:pPr>
        <w:spacing w:after="0" w:line="240" w:lineRule="auto"/>
        <w:ind w:left="20" w:firstLine="567"/>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20"/>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2.23. Административные здания, в которых предоставляется муниципальная услуга, должны обеспечивать удобные и комфортные условия для Заявителей.</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 инвалидов.</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E1C36" w:rsidRPr="008E1C36" w:rsidRDefault="008E1C36" w:rsidP="008E1C36">
      <w:pPr>
        <w:spacing w:after="0" w:line="240" w:lineRule="auto"/>
        <w:ind w:right="20" w:firstLine="720"/>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w:t>
      </w:r>
    </w:p>
    <w:p w:rsidR="008E1C36" w:rsidRPr="008E1C36" w:rsidRDefault="008E1C36" w:rsidP="008E1C36">
      <w:pPr>
        <w:spacing w:after="0" w:line="240" w:lineRule="auto"/>
        <w:ind w:right="-1" w:firstLine="720"/>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местонахождение и юридический адрес; режим работы; график приема;</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номера телефонов для справок.</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Помещения, в которых предоставляется муниципальная услуга, оснащаются:</w:t>
      </w:r>
    </w:p>
    <w:p w:rsidR="008E1C36" w:rsidRPr="008E1C36" w:rsidRDefault="008E1C36" w:rsidP="008E1C36">
      <w:pPr>
        <w:spacing w:after="0" w:line="240" w:lineRule="auto"/>
        <w:ind w:right="20" w:firstLine="720"/>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противопожарной системой и средствами пожаротушения; </w:t>
      </w:r>
    </w:p>
    <w:p w:rsidR="008E1C36" w:rsidRPr="008E1C36" w:rsidRDefault="008E1C36" w:rsidP="008E1C36">
      <w:pPr>
        <w:spacing w:after="0" w:line="240" w:lineRule="auto"/>
        <w:ind w:right="20" w:firstLine="720"/>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системой оповещения о возникновении чрезвычайной ситуации; </w:t>
      </w:r>
    </w:p>
    <w:p w:rsidR="008E1C36" w:rsidRPr="008E1C36" w:rsidRDefault="008E1C36" w:rsidP="008E1C36">
      <w:pPr>
        <w:spacing w:after="0" w:line="240" w:lineRule="auto"/>
        <w:ind w:right="20" w:firstLine="720"/>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средствами оказания первой медицинской помощи; </w:t>
      </w:r>
    </w:p>
    <w:p w:rsidR="008E1C36" w:rsidRPr="008E1C36" w:rsidRDefault="008E1C36" w:rsidP="008E1C36">
      <w:pPr>
        <w:spacing w:after="0" w:line="240" w:lineRule="auto"/>
        <w:ind w:right="20" w:firstLine="720"/>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туалетными комнатами для посетителей.</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Места для заполнения заявлений оборудуются стульями, столами (стойками), бланками заявлений, письменными принадлежностями.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Места приема Заявителей оборудуются информационными табличками (вывесками) с указанием:</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номера кабинета и наименования отдела;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фамилии, имени и отчества (последнее - при наличии), должности  ответственного лица за прием документов; графика приема Заявителей.</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При предоставлении муниципальной услуги инвалидам обеспечиваются:</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возможность беспрепятственного доступа к объекту (зданию, помещению), в котором предоставляется муниципальная услуга;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сопровождение инвалидов, имеющих стойкие расстройства функции зрения и самостоятельного передвижения;</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надлежащее размещение оборудования и носителей информации,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необходимых для обеспечения беспрепятственного доступа инвалидов зданиям и помещениям, в которых предоставляется муниципальная услуга, и к государственной (муниципальной) услуге с учетом ограничений их жизнедеятельности;</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дублирование необходимой для инвалидов звуковой и зрительной</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допуск собаки-проводника при наличии документа, подтверждающего специальное обучение, на объекты (здания, помещения), в которых предоставляются государственная (муниципальная) услуги;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8E1C36" w:rsidRPr="008E1C36" w:rsidRDefault="008E1C36" w:rsidP="008E1C36">
      <w:pPr>
        <w:spacing w:after="0" w:line="240" w:lineRule="auto"/>
        <w:ind w:firstLine="567"/>
        <w:jc w:val="center"/>
        <w:rPr>
          <w:rFonts w:ascii="Times New Roman" w:eastAsia="Times New Roman" w:hAnsi="Times New Roman"/>
          <w:color w:val="000000"/>
          <w:sz w:val="20"/>
          <w:szCs w:val="28"/>
          <w:lang w:eastAsia="ru-RU"/>
        </w:rPr>
      </w:pPr>
      <w:bookmarkStart w:id="24" w:name="bookmark9"/>
      <w:r w:rsidRPr="008E1C36">
        <w:rPr>
          <w:rFonts w:ascii="Times New Roman" w:eastAsia="Times New Roman" w:hAnsi="Times New Roman"/>
          <w:color w:val="000000"/>
          <w:sz w:val="20"/>
          <w:szCs w:val="28"/>
          <w:lang w:eastAsia="ru-RU"/>
        </w:rPr>
        <w:t> </w:t>
      </w:r>
      <w:bookmarkEnd w:id="24"/>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Показатели доступности и качества муниципальной услуги</w:t>
      </w:r>
    </w:p>
    <w:p w:rsidR="008E1C36" w:rsidRPr="008E1C36" w:rsidRDefault="008E1C36" w:rsidP="008E1C36">
      <w:pPr>
        <w:spacing w:after="0" w:line="240" w:lineRule="auto"/>
        <w:ind w:firstLine="567"/>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 Основными показателями доступности предоставления муниципальной услуги являются:</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2.24.2. доступность электронных форм документов, необходимых для предоставления муниципальной услуги;</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2.24.3. возможность подачи заявления на получение муниципальной услуги и документов в электронной форме;</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2.24.4. предоставление муниципальной услуги в соответствии с вариантом предоставления муниципальной услуги;</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2.24.6. возможность получения Заявителем уведомлений о предоставлении муниципальной услуги с помощью ЕПГУ;</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2.24.7. возможность получения информации о ходе предоставления Государственной услуги, в том числе с использованием сети «Интернет».</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2.25. Основными показателями качества предоставления муниципальной услуги являются:</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2.25.1.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2.25.2. Минимально возможное количество взаимодействий гражданина с должностными лицами, участвующими в предоставлении муниципальной услуги.</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2.25.3. Отсутствие обоснованных жалоб на действия (бездействие) сотрудников и их некорректное (невнимательное) отношение к заявителям.</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2.25.4. Отсутствие нарушений установленных сроков в процессе предоставления муниципальной услуги.</w:t>
      </w:r>
    </w:p>
    <w:p w:rsidR="008E1C36" w:rsidRPr="008E1C36" w:rsidRDefault="008E1C36" w:rsidP="008E1C36">
      <w:pPr>
        <w:spacing w:after="0" w:line="240" w:lineRule="auto"/>
        <w:ind w:right="20" w:firstLine="70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2.25.5.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E1C36" w:rsidRPr="008E1C36" w:rsidRDefault="008E1C36" w:rsidP="008E1C36">
      <w:pPr>
        <w:spacing w:after="0" w:line="240" w:lineRule="auto"/>
        <w:ind w:right="2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bookmarkStart w:id="25" w:name="bookmark10"/>
      <w:r w:rsidRPr="008E1C36">
        <w:rPr>
          <w:rFonts w:ascii="Times New Roman" w:eastAsia="Times New Roman" w:hAnsi="Times New Roman"/>
          <w:b/>
          <w:bCs/>
          <w:color w:val="000000"/>
          <w:sz w:val="20"/>
          <w:szCs w:val="28"/>
          <w:lang w:eastAsia="ru-RU"/>
        </w:rPr>
        <w:t>Иные требования к предоставлению муниципальной услуги</w:t>
      </w:r>
      <w:bookmarkEnd w:id="25"/>
    </w:p>
    <w:p w:rsidR="008E1C36" w:rsidRPr="008E1C36" w:rsidRDefault="008E1C36" w:rsidP="008E1C36">
      <w:pPr>
        <w:spacing w:after="0" w:line="240" w:lineRule="auto"/>
        <w:ind w:firstLine="567"/>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2.26. Услуги, являющиеся обязательными и необходимыми для предоставления муниципальной услуги, отсутствуют.</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2.27. Информационные системы, используемые для предоставления муниципальной услуги не предусмотрены.</w:t>
      </w:r>
    </w:p>
    <w:p w:rsidR="008E1C36" w:rsidRPr="008E1C36" w:rsidRDefault="008E1C36" w:rsidP="008E1C36">
      <w:pPr>
        <w:spacing w:after="0" w:line="240" w:lineRule="auto"/>
        <w:ind w:left="4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left="4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D53563" w:rsidRDefault="008E1C36" w:rsidP="008E1C36">
      <w:pPr>
        <w:spacing w:after="0" w:line="240" w:lineRule="auto"/>
        <w:ind w:right="20"/>
        <w:jc w:val="center"/>
        <w:rPr>
          <w:rFonts w:ascii="Times New Roman" w:eastAsia="Times New Roman" w:hAnsi="Times New Roman"/>
          <w:bCs/>
          <w:color w:val="000000"/>
          <w:sz w:val="20"/>
          <w:szCs w:val="28"/>
          <w:lang w:eastAsia="ru-RU"/>
        </w:rPr>
      </w:pPr>
      <w:r w:rsidRPr="00D53563">
        <w:rPr>
          <w:rFonts w:ascii="Times New Roman" w:eastAsia="Times New Roman" w:hAnsi="Times New Roman"/>
          <w:bCs/>
          <w:color w:val="000000"/>
          <w:sz w:val="20"/>
          <w:szCs w:val="28"/>
          <w:lang w:eastAsia="ru-RU"/>
        </w:rPr>
        <w:t xml:space="preserve">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w:t>
      </w:r>
    </w:p>
    <w:p w:rsidR="008E1C36" w:rsidRPr="00D53563" w:rsidRDefault="008E1C36" w:rsidP="008E1C36">
      <w:pPr>
        <w:spacing w:after="0" w:line="240" w:lineRule="auto"/>
        <w:ind w:right="20"/>
        <w:jc w:val="center"/>
        <w:rPr>
          <w:rFonts w:ascii="Times New Roman" w:eastAsia="Times New Roman" w:hAnsi="Times New Roman"/>
          <w:bCs/>
          <w:color w:val="000000"/>
          <w:sz w:val="20"/>
          <w:szCs w:val="28"/>
          <w:lang w:eastAsia="ru-RU"/>
        </w:rPr>
      </w:pPr>
      <w:r w:rsidRPr="00D53563">
        <w:rPr>
          <w:rFonts w:ascii="Times New Roman" w:eastAsia="Times New Roman" w:hAnsi="Times New Roman"/>
          <w:bCs/>
          <w:color w:val="000000"/>
          <w:sz w:val="20"/>
          <w:szCs w:val="28"/>
          <w:lang w:eastAsia="ru-RU"/>
        </w:rPr>
        <w:t>в электронной форме</w:t>
      </w: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Исчерпывающий перечень административных процедур</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3.1. Предоставление муниципальной услуги включает в себя следующие административные процедуры:</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 прием и проверка комплектности документов на наличие/отсутствие оснований для отказа в приеме документов:</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проверка направленного Заявителем Заявления и документов, представленных для получения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5 к настоящему Административному регламенту;</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 получение сведений посредством межведомственного информационного взаимодействия, в том числе с использованием СМЭВ:</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направление межведомственных запросов в органы и организации;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получение ответов на межведомственные запросы, формирование полного комплекта документов;</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 рассмотрение документов и сведений:</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проверка соответствия документов и сведений требованиям нормативных правовых актов предоставления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 принятие решения о предоставлении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принятие решения о предоставление или отказе в предоставлении муниципальной услуги с направлением Заявителю соответствующего уведомления;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направление Заявителю результата муниципальной услуги, подписанного уполномоченным должностным лицом Уполномоченного органа;</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 выдача результата (независимо от выбора Заявителю):</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регистрация результата предоставления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3.2. Описание административных процедур предоставления муниципальной услуги представлено в Приложении № 7 к настоящему Административному регламенту.</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Перечень административных процедур (действий) при предоставлении муниципальной услуги в электронной форме</w:t>
      </w:r>
    </w:p>
    <w:p w:rsidR="008E1C36" w:rsidRPr="008E1C36" w:rsidRDefault="008E1C36" w:rsidP="008E1C36">
      <w:pPr>
        <w:spacing w:after="0" w:line="240" w:lineRule="auto"/>
        <w:ind w:firstLine="567"/>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3.3. При предоставлении муниципальной услуги в электронной форме заявителю обеспечиваются: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получение информации о порядке и сроках предоставления муниципальной услуги;</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формирование заявления;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прием и регистрация Уполномоченным органом заявления и иных документов, необходимых для предоставления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получение результата предоставления муниципальной услуги;</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получение сведений о ходе рассмотрения заявления;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осуществление оценки качества предоставления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40" w:hanging="40"/>
        <w:jc w:val="center"/>
        <w:rPr>
          <w:rFonts w:ascii="Times New Roman" w:eastAsia="Times New Roman" w:hAnsi="Times New Roman"/>
          <w:b/>
          <w:bCs/>
          <w:color w:val="000000"/>
          <w:sz w:val="20"/>
          <w:szCs w:val="28"/>
          <w:lang w:eastAsia="ru-RU"/>
        </w:rPr>
      </w:pPr>
      <w:bookmarkStart w:id="26" w:name="bookmark11"/>
      <w:r w:rsidRPr="008E1C36">
        <w:rPr>
          <w:rFonts w:ascii="Times New Roman" w:eastAsia="Times New Roman" w:hAnsi="Times New Roman"/>
          <w:b/>
          <w:bCs/>
          <w:color w:val="000000"/>
          <w:sz w:val="20"/>
          <w:szCs w:val="28"/>
          <w:lang w:eastAsia="ru-RU"/>
        </w:rPr>
        <w:t>Порядок осуществления административных процедур (действий) </w:t>
      </w:r>
    </w:p>
    <w:p w:rsidR="008E1C36" w:rsidRPr="008E1C36" w:rsidRDefault="008E1C36" w:rsidP="008E1C36">
      <w:pPr>
        <w:spacing w:after="0" w:line="240" w:lineRule="auto"/>
        <w:ind w:left="40" w:hanging="4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в электронной форме</w:t>
      </w:r>
      <w:bookmarkEnd w:id="26"/>
    </w:p>
    <w:p w:rsidR="008E1C36" w:rsidRPr="008E1C36" w:rsidRDefault="008E1C36" w:rsidP="008E1C36">
      <w:pPr>
        <w:spacing w:after="0" w:line="240" w:lineRule="auto"/>
        <w:ind w:left="40" w:firstLine="567"/>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3.4. Исчерпывающий порядок осуществления административных процедур (действий) в электронной форме.</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3.4.1. Формирование заявления.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E1C36" w:rsidRPr="008E1C36" w:rsidRDefault="008E1C36" w:rsidP="008E1C36">
      <w:pPr>
        <w:spacing w:after="0" w:line="240" w:lineRule="auto"/>
        <w:ind w:lef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При формировании заявления заявителю обеспечивается:</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возможность печати на бумажном носителе копии электронной формы заявления;</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 возможность вернуться на любой из этапов заполнения электронной формы заявления без потери ранее введенной информации;</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3.4.2. Уполномоченный орган обеспечивает в сроки, указанные в пунктах 2.21 и 2.22 настоящего Административного регламента: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3.4.3.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Ответственное должностное лицо:</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проверяет наличие электронных заявлений, поступивших с ЕПГУ, с периодом не реже 2 (двух) раз в день;</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рассматривает поступившие заявления и приложенные образы документов (документы);</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производит действия в соответствии с пунктом 3.1 настоящего Административного регламента.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3.4.4. Заявителю в качестве результата предоставления муниципальной услуги обеспечивается возможность получения документа:</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виде бумажного документа, подтверждающего содержание электронного документа, который заявитель получает при личном обращении в МФЦ.</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3.4.5.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При предоставлении муниципальной услуги в электронной форме заявителю направляется:</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3.5. Оценка качества предоставления муниципальной услуги.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8E1C36" w:rsidRPr="008E1C36" w:rsidRDefault="008E1C36" w:rsidP="008E1C36">
      <w:pPr>
        <w:spacing w:after="0" w:line="240" w:lineRule="auto"/>
        <w:ind w:right="2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3.6.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bookmarkStart w:id="27" w:name="_ftnref1"/>
      <w:bookmarkEnd w:id="27"/>
      <w:r w:rsidRPr="008E1C36">
        <w:rPr>
          <w:rFonts w:ascii="Times New Roman" w:eastAsia="Times New Roman" w:hAnsi="Times New Roman"/>
          <w:color w:val="000000"/>
          <w:sz w:val="20"/>
          <w:szCs w:val="28"/>
          <w:lang w:eastAsia="ru-RU"/>
        </w:rPr>
        <w:t>, в случае если Уполномоченный орган подключен к указанной системе.</w:t>
      </w:r>
      <w:bookmarkStart w:id="28" w:name="bookmark12"/>
      <w:bookmarkEnd w:id="28"/>
    </w:p>
    <w:p w:rsidR="008E1C36" w:rsidRPr="008E1C36" w:rsidRDefault="008E1C36" w:rsidP="008E1C36">
      <w:pPr>
        <w:spacing w:after="0" w:line="240" w:lineRule="auto"/>
        <w:ind w:left="740" w:right="2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left="20" w:hanging="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Перечень вариантов предоставления муниципальной</w:t>
      </w:r>
      <w:bookmarkStart w:id="29" w:name="bookmark13"/>
      <w:r w:rsidRPr="008E1C36">
        <w:rPr>
          <w:rFonts w:ascii="Times New Roman" w:eastAsia="Times New Roman" w:hAnsi="Times New Roman"/>
          <w:b/>
          <w:bCs/>
          <w:color w:val="000000"/>
          <w:sz w:val="20"/>
          <w:szCs w:val="28"/>
          <w:lang w:eastAsia="ru-RU"/>
        </w:rPr>
        <w:t> услуги</w:t>
      </w:r>
      <w:bookmarkEnd w:id="29"/>
    </w:p>
    <w:p w:rsidR="008E1C36" w:rsidRPr="008E1C36" w:rsidRDefault="008E1C36" w:rsidP="008E1C36">
      <w:pPr>
        <w:spacing w:after="0" w:line="240" w:lineRule="auto"/>
        <w:ind w:left="20" w:firstLine="720"/>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3.7. Предоставление муниципальной услуги включает в себя следующие варианты:</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3.7.1. предварительное согласование предоставления земельного участка;</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3.7.2. отказ в предоставлении услуги.</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bookmarkStart w:id="30" w:name="bookmark14"/>
      <w:r w:rsidRPr="008E1C36">
        <w:rPr>
          <w:rFonts w:ascii="Times New Roman" w:eastAsia="Times New Roman" w:hAnsi="Times New Roman"/>
          <w:b/>
          <w:bCs/>
          <w:color w:val="000000"/>
          <w:sz w:val="20"/>
          <w:szCs w:val="28"/>
          <w:lang w:eastAsia="ru-RU"/>
        </w:rPr>
        <w:t>Профилирование заявителя</w:t>
      </w:r>
      <w:bookmarkEnd w:id="30"/>
    </w:p>
    <w:p w:rsidR="008E1C36" w:rsidRPr="008E1C36" w:rsidRDefault="008E1C36" w:rsidP="008E1C36">
      <w:pPr>
        <w:spacing w:after="0" w:line="240" w:lineRule="auto"/>
        <w:ind w:firstLine="709"/>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3.8. Вариант предоставления муниципальной услуги определяется на основании ответов на вопросы анкетирования Заявителя посредством ЕПГУ.  </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bookmarkStart w:id="31" w:name="bookmark15"/>
      <w:r w:rsidRPr="008E1C36">
        <w:rPr>
          <w:rFonts w:ascii="Times New Roman" w:eastAsia="Times New Roman" w:hAnsi="Times New Roman"/>
          <w:b/>
          <w:bCs/>
          <w:color w:val="000000"/>
          <w:sz w:val="20"/>
          <w:szCs w:val="28"/>
          <w:lang w:eastAsia="ru-RU"/>
        </w:rPr>
        <w:t xml:space="preserve">Порядок исправления допущенных опечаток и ошибок в выданных </w:t>
      </w: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в результате предоставления муниципальной услуги документах</w:t>
      </w:r>
      <w:bookmarkEnd w:id="31"/>
    </w:p>
    <w:p w:rsidR="008E1C36" w:rsidRPr="008E1C36" w:rsidRDefault="008E1C36" w:rsidP="008E1C36">
      <w:pPr>
        <w:spacing w:after="0" w:line="240" w:lineRule="auto"/>
        <w:ind w:right="20" w:firstLine="567"/>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3.9. 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8 настоящего Административного регламента (далее - заявление по форме Приложения № 8) и приложением документов, указанных в пункте 2.11 настоящего Административного регламента.</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3.10.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2) Уполномоченный орган при получении заявления по форме Приложения № 8, рассматривает необходимость внесения соответствующих изменений в документы, являющиеся результатом предоставления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3) Уполномоченный орган обеспечивает устранение опечаток и ошибок в документах, являющихся результатом предоставления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Срок устранения опечаток и ошибок не должен превышать 3 (трех) рабочих дней с даты регистрации заявления по форме Приложения № 8.</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left="20" w:right="20" w:firstLine="72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IV. Формы контроля за исполнением административного регламента</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а также принятием ими решений</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E1C36" w:rsidRPr="008E1C36" w:rsidRDefault="008E1C36" w:rsidP="008E1C36">
      <w:pPr>
        <w:spacing w:after="0" w:line="240" w:lineRule="auto"/>
        <w:ind w:right="20" w:firstLine="709"/>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Текущий контроль осуществляется путем проведения проверок: решений о предоставлении (об отказе в предоставлении) муниципальной услуги;</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выявления и устранения нарушений прав граждан;</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в том числе порядок и формы контроля за полнотой и качеством предоставления муниципальной услуги</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Администрации города Дивногорска, обращения граждан и юридических лиц на нарушения законодательства, в том числе на качество предоставления муниципальной услуги.</w:t>
      </w:r>
    </w:p>
    <w:p w:rsidR="008E1C36" w:rsidRPr="008E1C36" w:rsidRDefault="008E1C36" w:rsidP="008E1C36">
      <w:pPr>
        <w:spacing w:after="0" w:line="240" w:lineRule="auto"/>
        <w:ind w:left="20" w:right="20" w:firstLine="688"/>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lastRenderedPageBreak/>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8E1C36" w:rsidRPr="008E1C36" w:rsidRDefault="008E1C36" w:rsidP="008E1C36">
      <w:pPr>
        <w:spacing w:after="0" w:line="240" w:lineRule="auto"/>
        <w:ind w:right="20" w:firstLine="567"/>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4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Администрации города Дивногорска осуществляется привлечение виновных лиц к ответственности в соответствии с законодательством Российской Федерации.</w:t>
      </w:r>
    </w:p>
    <w:p w:rsidR="008E1C36" w:rsidRPr="008E1C36" w:rsidRDefault="008E1C36" w:rsidP="008E1C36">
      <w:pPr>
        <w:spacing w:after="0" w:line="240" w:lineRule="auto"/>
        <w:ind w:left="40" w:right="40" w:firstLine="66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E1C36" w:rsidRPr="008E1C36" w:rsidRDefault="008E1C36" w:rsidP="008E1C36">
      <w:pPr>
        <w:spacing w:after="0" w:line="240" w:lineRule="auto"/>
        <w:ind w:right="2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Требования к порядку и формам контроля за предоставлением муниципальной услуги, в том числе со стороны граждан,</w:t>
      </w: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 их объединений и организаций</w:t>
      </w:r>
    </w:p>
    <w:p w:rsidR="008E1C36" w:rsidRPr="008E1C36" w:rsidRDefault="008E1C36" w:rsidP="008E1C36">
      <w:pPr>
        <w:spacing w:after="0" w:line="240" w:lineRule="auto"/>
        <w:ind w:right="20" w:firstLine="567"/>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4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Граждане, их объединения и организации также имеют право:</w:t>
      </w:r>
    </w:p>
    <w:p w:rsidR="008E1C36" w:rsidRPr="008E1C36" w:rsidRDefault="008E1C36" w:rsidP="008E1C36">
      <w:pPr>
        <w:spacing w:after="0" w:line="240" w:lineRule="auto"/>
        <w:ind w:right="4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направлять замечания и предложения по улучшению доступности и качества предоставления муниципальной услуги;</w:t>
      </w:r>
    </w:p>
    <w:p w:rsidR="008E1C36" w:rsidRPr="008E1C36" w:rsidRDefault="008E1C36" w:rsidP="008E1C36">
      <w:pPr>
        <w:spacing w:after="0" w:line="240" w:lineRule="auto"/>
        <w:ind w:right="4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вносить предложения о мерах по устранению нарушений настоящего Административного регламента.</w:t>
      </w:r>
    </w:p>
    <w:p w:rsidR="008E1C36" w:rsidRPr="008E1C36" w:rsidRDefault="008E1C36" w:rsidP="008E1C36">
      <w:pPr>
        <w:spacing w:after="0" w:line="240" w:lineRule="auto"/>
        <w:ind w:right="4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E1C36" w:rsidRPr="008E1C36" w:rsidRDefault="008E1C36" w:rsidP="008E1C36">
      <w:pPr>
        <w:spacing w:after="0" w:line="240" w:lineRule="auto"/>
        <w:ind w:right="4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E1C36" w:rsidRPr="008E1C36" w:rsidRDefault="008E1C36" w:rsidP="008E1C36">
      <w:pPr>
        <w:spacing w:after="0" w:line="240" w:lineRule="auto"/>
        <w:ind w:left="40" w:right="40" w:firstLine="560"/>
        <w:jc w:val="both"/>
        <w:rPr>
          <w:rFonts w:ascii="Times New Roman" w:eastAsia="Times New Roman" w:hAnsi="Times New Roman"/>
          <w:b/>
          <w:bCs/>
          <w:color w:val="000000"/>
          <w:sz w:val="20"/>
          <w:szCs w:val="28"/>
          <w:lang w:eastAsia="ru-RU"/>
        </w:rPr>
      </w:pPr>
      <w:r w:rsidRPr="008E1C36">
        <w:rPr>
          <w:rFonts w:ascii="Times New Roman" w:eastAsia="Times New Roman" w:hAnsi="Times New Roman"/>
          <w:color w:val="000000"/>
          <w:sz w:val="20"/>
          <w:szCs w:val="28"/>
          <w:lang w:eastAsia="ru-RU"/>
        </w:rPr>
        <w:t> </w:t>
      </w:r>
      <w:r w:rsidRPr="008E1C36">
        <w:rPr>
          <w:rFonts w:ascii="Times New Roman" w:eastAsia="Times New Roman" w:hAnsi="Times New Roman"/>
          <w:b/>
          <w:bCs/>
          <w:color w:val="000000"/>
          <w:sz w:val="20"/>
          <w:szCs w:val="28"/>
          <w:lang w:val="en-US" w:eastAsia="ru-RU"/>
        </w:rPr>
        <w:t>V</w:t>
      </w:r>
      <w:r w:rsidRPr="008E1C36">
        <w:rPr>
          <w:rFonts w:ascii="Times New Roman" w:eastAsia="Times New Roman" w:hAnsi="Times New Roman"/>
          <w:b/>
          <w:bCs/>
          <w:color w:val="000000"/>
          <w:sz w:val="20"/>
          <w:szCs w:val="28"/>
          <w:lang w:eastAsia="ru-RU"/>
        </w:rPr>
        <w:t xml:space="preserve">. 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w:t>
      </w:r>
    </w:p>
    <w:p w:rsidR="008E1C36" w:rsidRPr="008E1C36" w:rsidRDefault="008E1C36" w:rsidP="008E1C36">
      <w:pPr>
        <w:spacing w:after="0" w:line="240" w:lineRule="auto"/>
        <w:ind w:left="20" w:right="20" w:hanging="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 210-ФЗ, а также их должностных лиц, государственных </w:t>
      </w:r>
    </w:p>
    <w:p w:rsidR="008E1C36" w:rsidRPr="008E1C36" w:rsidRDefault="008E1C36" w:rsidP="008E1C36">
      <w:pPr>
        <w:spacing w:after="0" w:line="240" w:lineRule="auto"/>
        <w:ind w:left="20" w:right="20" w:hanging="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или муниципальных служащих, работников</w:t>
      </w:r>
    </w:p>
    <w:p w:rsidR="008E1C36" w:rsidRPr="008E1C36" w:rsidRDefault="008E1C36" w:rsidP="008E1C36">
      <w:pPr>
        <w:spacing w:after="0" w:line="240" w:lineRule="auto"/>
        <w:ind w:left="20" w:right="20" w:firstLine="68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Органы местного самоуправления, организации и уполномоченные </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на рассмотрение жалобы лица, которым может быть направлена жалоба заявителя в досудебном (внесудебном) порядке</w:t>
      </w:r>
    </w:p>
    <w:p w:rsidR="008E1C36" w:rsidRPr="008E1C36" w:rsidRDefault="008E1C36" w:rsidP="008E1C36">
      <w:pPr>
        <w:spacing w:after="0" w:line="240" w:lineRule="auto"/>
        <w:ind w:firstLine="567"/>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 1 статьи 16 Федерального закона </w:t>
      </w:r>
      <w:r w:rsidRPr="008E1C36">
        <w:rPr>
          <w:rFonts w:ascii="Times New Roman" w:eastAsia="Times New Roman" w:hAnsi="Times New Roman"/>
          <w:color w:val="000000"/>
          <w:spacing w:val="-50"/>
          <w:sz w:val="20"/>
          <w:szCs w:val="28"/>
          <w:shd w:val="clear" w:color="auto" w:fill="FFFFFF"/>
          <w:lang w:eastAsia="ru-RU"/>
        </w:rPr>
        <w:t>№2</w:t>
      </w:r>
      <w:r w:rsidRPr="008E1C36">
        <w:rPr>
          <w:rFonts w:ascii="Times New Roman" w:eastAsia="Times New Roman" w:hAnsi="Times New Roman"/>
          <w:color w:val="000000"/>
          <w:sz w:val="20"/>
          <w:szCs w:val="28"/>
          <w:lang w:eastAsia="ru-RU"/>
        </w:rPr>
        <w:t> 210-ФЗ;</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lastRenderedPageBreak/>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8E1C36" w:rsidRPr="008E1C36" w:rsidRDefault="008E1C36" w:rsidP="008E1C36">
      <w:pPr>
        <w:spacing w:after="0" w:line="240" w:lineRule="auto"/>
        <w:ind w:firstLine="567"/>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Перечень нормативных правовых актов, регулирующих порядок досудебного (внесудебного) обжалования действий (бездействия) </w:t>
      </w:r>
    </w:p>
    <w:p w:rsidR="008E1C36" w:rsidRPr="008E1C36" w:rsidRDefault="008E1C36" w:rsidP="008E1C36">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и (или) решений, принятых (осуществленных) в ходе предоставления </w:t>
      </w:r>
      <w:bookmarkStart w:id="32" w:name="bookmark16"/>
      <w:r w:rsidRPr="008E1C36">
        <w:rPr>
          <w:rFonts w:ascii="Times New Roman" w:eastAsia="Times New Roman" w:hAnsi="Times New Roman"/>
          <w:b/>
          <w:bCs/>
          <w:color w:val="000000"/>
          <w:sz w:val="20"/>
          <w:szCs w:val="28"/>
          <w:lang w:eastAsia="ru-RU"/>
        </w:rPr>
        <w:t>муниципальной услуги</w:t>
      </w:r>
      <w:bookmarkEnd w:id="32"/>
    </w:p>
    <w:p w:rsidR="008E1C36" w:rsidRPr="008E1C36" w:rsidRDefault="008E1C36" w:rsidP="008E1C36">
      <w:pPr>
        <w:spacing w:after="0" w:line="240" w:lineRule="auto"/>
        <w:ind w:left="700" w:right="20" w:firstLine="567"/>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Федеральным законом № 210-ФЗ;</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E1C36" w:rsidRPr="008E1C36" w:rsidRDefault="008E1C36" w:rsidP="008E1C36">
      <w:pPr>
        <w:spacing w:after="0" w:line="240" w:lineRule="auto"/>
        <w:ind w:left="20" w:right="2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right="-1"/>
        <w:jc w:val="center"/>
        <w:rPr>
          <w:rFonts w:ascii="Times New Roman" w:eastAsia="Times New Roman" w:hAnsi="Times New Roman"/>
          <w:b/>
          <w:bCs/>
          <w:color w:val="000000"/>
          <w:sz w:val="20"/>
          <w:szCs w:val="28"/>
          <w:lang w:eastAsia="ru-RU"/>
        </w:rPr>
      </w:pPr>
      <w:bookmarkStart w:id="33" w:name="bookmark17"/>
      <w:r w:rsidRPr="008E1C36">
        <w:rPr>
          <w:rFonts w:ascii="Times New Roman" w:eastAsia="Times New Roman" w:hAnsi="Times New Roman"/>
          <w:b/>
          <w:bCs/>
          <w:color w:val="000000"/>
          <w:sz w:val="20"/>
          <w:szCs w:val="28"/>
          <w:lang w:eastAsia="ru-RU"/>
        </w:rPr>
        <w:t xml:space="preserve">VI. Особенности выполнения административных процедур (действий) </w:t>
      </w:r>
    </w:p>
    <w:p w:rsidR="008E1C36" w:rsidRPr="008E1C36" w:rsidRDefault="008E1C36" w:rsidP="008E1C36">
      <w:pPr>
        <w:spacing w:after="0" w:line="240" w:lineRule="auto"/>
        <w:ind w:right="-1"/>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в многофункциональных центрах предоставления государственных</w:t>
      </w:r>
      <w:bookmarkStart w:id="34" w:name="bookmark18"/>
      <w:bookmarkEnd w:id="33"/>
      <w:r w:rsidRPr="008E1C36">
        <w:rPr>
          <w:rFonts w:ascii="Times New Roman" w:eastAsia="Times New Roman" w:hAnsi="Times New Roman"/>
          <w:b/>
          <w:bCs/>
          <w:color w:val="000000"/>
          <w:sz w:val="20"/>
          <w:szCs w:val="28"/>
          <w:lang w:eastAsia="ru-RU"/>
        </w:rPr>
        <w:t> </w:t>
      </w:r>
    </w:p>
    <w:p w:rsidR="008E1C36" w:rsidRPr="008E1C36" w:rsidRDefault="008E1C36" w:rsidP="008E1C36">
      <w:pPr>
        <w:spacing w:after="0" w:line="240" w:lineRule="auto"/>
        <w:ind w:right="-1"/>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и муниципальных услуг</w:t>
      </w:r>
      <w:bookmarkEnd w:id="34"/>
    </w:p>
    <w:p w:rsidR="008E1C36" w:rsidRPr="008E1C36" w:rsidRDefault="008E1C36" w:rsidP="008E1C36">
      <w:pPr>
        <w:spacing w:after="0" w:line="240" w:lineRule="auto"/>
        <w:ind w:right="-1"/>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1"/>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Исчерпывающий перечень административных процедур (действий) </w:t>
      </w:r>
    </w:p>
    <w:p w:rsidR="008E1C36" w:rsidRPr="008E1C36" w:rsidRDefault="008E1C36" w:rsidP="008E1C36">
      <w:pPr>
        <w:spacing w:after="0" w:line="240" w:lineRule="auto"/>
        <w:ind w:right="-1"/>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при предоставлении муниципальной услуги, выполняемых</w:t>
      </w:r>
      <w:bookmarkStart w:id="35" w:name="bookmark19"/>
      <w:r w:rsidRPr="008E1C36">
        <w:rPr>
          <w:rFonts w:ascii="Times New Roman" w:eastAsia="Times New Roman" w:hAnsi="Times New Roman"/>
          <w:b/>
          <w:bCs/>
          <w:color w:val="000000"/>
          <w:sz w:val="20"/>
          <w:szCs w:val="28"/>
          <w:lang w:eastAsia="ru-RU"/>
        </w:rPr>
        <w:t> МФЦ</w:t>
      </w:r>
      <w:bookmarkEnd w:id="35"/>
    </w:p>
    <w:p w:rsidR="008E1C36" w:rsidRPr="008E1C36" w:rsidRDefault="008E1C36" w:rsidP="008E1C36">
      <w:pPr>
        <w:spacing w:after="0" w:line="240" w:lineRule="auto"/>
        <w:ind w:left="380" w:right="34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w:t>
      </w:r>
    </w:p>
    <w:p w:rsidR="008E1C36" w:rsidRPr="008E1C36" w:rsidRDefault="008E1C36" w:rsidP="008E1C36">
      <w:pPr>
        <w:spacing w:after="0" w:line="240" w:lineRule="auto"/>
        <w:ind w:lef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6.1 МФЦ осуществляет:</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8E1C36" w:rsidRPr="008E1C36" w:rsidRDefault="008E1C36" w:rsidP="008E1C36">
      <w:pPr>
        <w:spacing w:after="0" w:line="240" w:lineRule="auto"/>
        <w:ind w:left="20" w:righ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иные процедуры и действия, предусмотренные Федеральным законом № 210-ФЗ.</w:t>
      </w:r>
    </w:p>
    <w:p w:rsidR="008E1C36" w:rsidRPr="008E1C36" w:rsidRDefault="008E1C36" w:rsidP="008E1C36">
      <w:pPr>
        <w:spacing w:after="0" w:line="240" w:lineRule="auto"/>
        <w:ind w:left="20" w:firstLine="68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соответствии с частью 1.1 статьи 16 Федерального закона № 210-ФЗ для реализации своих функций МФЦ вправе привлекать иные организации.</w:t>
      </w:r>
    </w:p>
    <w:p w:rsidR="008E1C36" w:rsidRPr="008E1C36" w:rsidRDefault="008E1C36" w:rsidP="008E1C36">
      <w:pPr>
        <w:spacing w:after="0" w:line="240" w:lineRule="auto"/>
        <w:ind w:firstLine="567"/>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bookmarkStart w:id="36" w:name="bookmark20"/>
      <w:r w:rsidRPr="008E1C36">
        <w:rPr>
          <w:rFonts w:ascii="Times New Roman" w:eastAsia="Times New Roman" w:hAnsi="Times New Roman"/>
          <w:b/>
          <w:bCs/>
          <w:color w:val="000000"/>
          <w:sz w:val="20"/>
          <w:szCs w:val="28"/>
          <w:lang w:eastAsia="ru-RU"/>
        </w:rPr>
        <w:t>Информирование заявителей</w:t>
      </w:r>
      <w:bookmarkEnd w:id="36"/>
    </w:p>
    <w:p w:rsidR="008E1C36" w:rsidRPr="008E1C36" w:rsidRDefault="008E1C36" w:rsidP="008E1C36">
      <w:pPr>
        <w:spacing w:after="0" w:line="240" w:lineRule="auto"/>
        <w:ind w:firstLine="567"/>
        <w:jc w:val="center"/>
        <w:rPr>
          <w:rFonts w:ascii="Times New Roman" w:eastAsia="Times New Roman" w:hAnsi="Times New Roman"/>
          <w:b/>
          <w:bCs/>
          <w:color w:val="000000"/>
          <w:sz w:val="20"/>
          <w:szCs w:val="28"/>
          <w:lang w:eastAsia="ru-RU"/>
        </w:rPr>
      </w:pPr>
    </w:p>
    <w:p w:rsidR="008E1C36" w:rsidRPr="008E1C36" w:rsidRDefault="008E1C36" w:rsidP="008E1C36">
      <w:pPr>
        <w:spacing w:after="0" w:line="240" w:lineRule="auto"/>
        <w:ind w:right="20" w:firstLine="567"/>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6.2. Информирование заявителя МФЦ осуществляется следующими способами:</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б) при обращении заявителя в МФЦ лично, по телефону, посредством почтовых отправлений, либо по электронной почте.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r w:rsidRPr="008E1C36">
        <w:rPr>
          <w:rFonts w:ascii="Times New Roman" w:eastAsia="Times New Roman" w:hAnsi="Times New Roman"/>
          <w:color w:val="000000"/>
          <w:sz w:val="20"/>
          <w:szCs w:val="28"/>
          <w:lang w:eastAsia="ru-RU"/>
        </w:rPr>
        <w:lastRenderedPageBreak/>
        <w:t>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(муниципальных) услугах не может превышать 15 минут.</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изложить обращение в письменной форме (ответ направляется Заявителю в соответствии со способом, указанным в обращении);</w:t>
      </w:r>
    </w:p>
    <w:p w:rsidR="008E1C36" w:rsidRPr="008E1C36" w:rsidRDefault="008E1C36" w:rsidP="008E1C36">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назначить другое время для консультаций.</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8E1C36" w:rsidRPr="008E1C36" w:rsidRDefault="008E1C36" w:rsidP="008E1C36">
      <w:pPr>
        <w:spacing w:after="0" w:line="240" w:lineRule="auto"/>
        <w:ind w:right="20" w:firstLine="720"/>
        <w:jc w:val="both"/>
        <w:rPr>
          <w:rFonts w:ascii="Times New Roman" w:eastAsia="Times New Roman" w:hAnsi="Times New Roman"/>
          <w:color w:val="000000"/>
          <w:sz w:val="20"/>
          <w:szCs w:val="28"/>
          <w:lang w:eastAsia="ru-RU"/>
        </w:rPr>
      </w:pP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bookmarkStart w:id="37" w:name="bookmark21"/>
      <w:r w:rsidRPr="008E1C36">
        <w:rPr>
          <w:rFonts w:ascii="Times New Roman" w:eastAsia="Times New Roman" w:hAnsi="Times New Roman"/>
          <w:b/>
          <w:bCs/>
          <w:color w:val="000000"/>
          <w:sz w:val="20"/>
          <w:szCs w:val="28"/>
          <w:lang w:eastAsia="ru-RU"/>
        </w:rPr>
        <w:t>Выдача заявителю результата предоставления муниципальной услуги</w:t>
      </w:r>
      <w:bookmarkEnd w:id="37"/>
    </w:p>
    <w:p w:rsidR="008E1C36" w:rsidRPr="008E1C36" w:rsidRDefault="008E1C36" w:rsidP="008E1C36">
      <w:pPr>
        <w:spacing w:after="0" w:line="240" w:lineRule="auto"/>
        <w:ind w:firstLine="567"/>
        <w:jc w:val="center"/>
        <w:rPr>
          <w:rFonts w:ascii="Times New Roman" w:eastAsia="Times New Roman" w:hAnsi="Times New Roman"/>
          <w:color w:val="000000"/>
          <w:sz w:val="20"/>
          <w:szCs w:val="28"/>
          <w:lang w:eastAsia="ru-RU"/>
        </w:rPr>
      </w:pP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Порядок и сроки передачи Уполномоченным органом таких документов в МФЦ определяются Соглашением о взаимодействии.</w:t>
      </w:r>
    </w:p>
    <w:p w:rsidR="008E1C36" w:rsidRPr="008E1C36" w:rsidRDefault="008E1C36" w:rsidP="008E1C36">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проверяет полномочия представителя заявителя (в случае обращения представителя заявителя);</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выдает документы заявителю, при необходимости запрашивает у заявителя подписи за каждый выданный документ;</w:t>
      </w:r>
    </w:p>
    <w:p w:rsidR="008E1C36" w:rsidRPr="008E1C36" w:rsidRDefault="008E1C36" w:rsidP="008E1C36">
      <w:pPr>
        <w:spacing w:after="0" w:line="240" w:lineRule="auto"/>
        <w:ind w:right="2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запрашивает согласие заявителя на участие в смс-опросе для оценки качества предоставленных услуг МФЦ.</w:t>
      </w:r>
    </w:p>
    <w:p w:rsidR="00D53563" w:rsidRDefault="00D53563" w:rsidP="008E1C36">
      <w:pPr>
        <w:spacing w:after="0" w:line="240" w:lineRule="auto"/>
        <w:ind w:left="5642" w:right="23" w:firstLine="567"/>
        <w:jc w:val="right"/>
        <w:rPr>
          <w:rFonts w:ascii="Times New Roman" w:eastAsia="Times New Roman" w:hAnsi="Times New Roman"/>
          <w:color w:val="000000"/>
          <w:sz w:val="18"/>
          <w:szCs w:val="24"/>
          <w:lang w:eastAsia="ru-RU"/>
        </w:rPr>
      </w:pPr>
      <w:bookmarkStart w:id="38" w:name="_Hlk134697343"/>
    </w:p>
    <w:p w:rsidR="008E1C36" w:rsidRPr="008E1C36" w:rsidRDefault="008E1C36" w:rsidP="008E1C36">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Приложение № 1</w:t>
      </w:r>
    </w:p>
    <w:p w:rsidR="008E1C36" w:rsidRPr="008E1C36" w:rsidRDefault="008E1C36" w:rsidP="008E1C36">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 Административному регламенту по предоставлению муниципальной слуги «Предварительное согласование предоставления земельного участка»</w:t>
      </w:r>
    </w:p>
    <w:bookmarkEnd w:id="38"/>
    <w:p w:rsidR="008E1C36" w:rsidRPr="008E1C36" w:rsidRDefault="008E1C36" w:rsidP="008E1C36">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Признаки, определяющие вариант предоставления</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 xml:space="preserve"> муниципальной услуги</w:t>
      </w:r>
    </w:p>
    <w:p w:rsidR="008E1C36" w:rsidRPr="008E1C36" w:rsidRDefault="008E1C36" w:rsidP="008E1C36">
      <w:pPr>
        <w:spacing w:after="0" w:line="240" w:lineRule="auto"/>
        <w:jc w:val="center"/>
        <w:rPr>
          <w:rFonts w:ascii="Times New Roman" w:eastAsia="Times New Roman" w:hAnsi="Times New Roman"/>
          <w:b/>
          <w:bCs/>
          <w:color w:val="000000"/>
          <w:sz w:val="20"/>
          <w:szCs w:val="28"/>
          <w:lang w:eastAsia="ru-RU"/>
        </w:rPr>
      </w:pPr>
    </w:p>
    <w:tbl>
      <w:tblPr>
        <w:tblW w:w="0" w:type="auto"/>
        <w:tblCellMar>
          <w:left w:w="0" w:type="dxa"/>
          <w:right w:w="0" w:type="dxa"/>
        </w:tblCellMar>
        <w:tblLook w:val="04A0"/>
      </w:tblPr>
      <w:tblGrid>
        <w:gridCol w:w="534"/>
        <w:gridCol w:w="3153"/>
        <w:gridCol w:w="5687"/>
      </w:tblGrid>
      <w:tr w:rsidR="008E1C36" w:rsidRPr="00D53563" w:rsidTr="00D53563">
        <w:trPr>
          <w:trHeight w:val="20"/>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w:t>
            </w:r>
          </w:p>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п/п</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color w:val="000000"/>
                <w:sz w:val="14"/>
                <w:szCs w:val="14"/>
                <w:shd w:val="clear" w:color="auto" w:fill="FFFFFF"/>
                <w:lang w:eastAsia="ru-RU"/>
              </w:rPr>
            </w:pPr>
          </w:p>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Наименование признака</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color w:val="000000"/>
                <w:sz w:val="14"/>
                <w:szCs w:val="14"/>
                <w:shd w:val="clear" w:color="auto" w:fill="FFFFFF"/>
                <w:lang w:eastAsia="ru-RU"/>
              </w:rPr>
            </w:pPr>
          </w:p>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Значения признака</w:t>
            </w:r>
          </w:p>
        </w:tc>
      </w:tr>
      <w:tr w:rsidR="008E1C36" w:rsidRPr="00D53563" w:rsidTr="00D53563">
        <w:trPr>
          <w:trHeight w:val="20"/>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w:t>
            </w:r>
          </w:p>
        </w:tc>
      </w:tr>
      <w:tr w:rsidR="008E1C36" w:rsidRPr="00D53563" w:rsidTr="00D53563">
        <w:trPr>
          <w:trHeight w:val="20"/>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Цель обращения</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Предварительное согласование предоставления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земельного участка в аренду</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Предварительное согласование предоставления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земельного участка в собственность за плату</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Предварительное согласование предоставления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земельного участка в безвозмездное пользование</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 Предварительное согласование предоставления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земельного участка в постоянное (бессрочное) пользование</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Предварительное согласование предоставления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земельного участка в собственность бесплатно</w:t>
            </w:r>
          </w:p>
        </w:tc>
      </w:tr>
      <w:tr w:rsidR="008E1C36" w:rsidRPr="00D53563" w:rsidTr="00D53563">
        <w:trPr>
          <w:trHeight w:val="20"/>
        </w:trPr>
        <w:tc>
          <w:tcPr>
            <w:tcW w:w="10065" w:type="dxa"/>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Критерии для формирования вариантов предоставления услуги для подуслуги «Предварительное согласование предоставления земельного участка в аренду»</w:t>
            </w:r>
          </w:p>
        </w:tc>
      </w:tr>
      <w:tr w:rsidR="008E1C36" w:rsidRPr="00D53563" w:rsidTr="00D53563">
        <w:trPr>
          <w:trHeight w:val="20"/>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 Кто обращается за услугой?</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2. </w:t>
            </w:r>
            <w:r w:rsidRPr="00D53563">
              <w:rPr>
                <w:rFonts w:ascii="Times New Roman" w:eastAsia="Times New Roman" w:hAnsi="Times New Roman"/>
                <w:color w:val="000000"/>
                <w:sz w:val="14"/>
                <w:szCs w:val="14"/>
                <w:shd w:val="clear" w:color="auto" w:fill="FFFFFF"/>
                <w:lang w:eastAsia="ru-RU"/>
              </w:rPr>
              <w:t>Заявитель</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3. </w:t>
            </w:r>
            <w:r w:rsidRPr="00D53563">
              <w:rPr>
                <w:rFonts w:ascii="Times New Roman" w:eastAsia="Times New Roman" w:hAnsi="Times New Roman"/>
                <w:color w:val="000000"/>
                <w:sz w:val="14"/>
                <w:szCs w:val="14"/>
                <w:shd w:val="clear" w:color="auto" w:fill="FFFFFF"/>
                <w:lang w:eastAsia="ru-RU"/>
              </w:rPr>
              <w:t>Представитель</w:t>
            </w:r>
          </w:p>
        </w:tc>
      </w:tr>
      <w:tr w:rsidR="008E1C36" w:rsidRPr="00D53563" w:rsidTr="00D53563">
        <w:trPr>
          <w:trHeight w:val="20"/>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 К какой категории относится заявитель?</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5. </w:t>
            </w:r>
            <w:r w:rsidRPr="00D53563">
              <w:rPr>
                <w:rFonts w:ascii="Times New Roman" w:eastAsia="Times New Roman" w:hAnsi="Times New Roman"/>
                <w:color w:val="000000"/>
                <w:sz w:val="14"/>
                <w:szCs w:val="14"/>
                <w:shd w:val="clear" w:color="auto" w:fill="FFFFFF"/>
                <w:lang w:eastAsia="ru-RU"/>
              </w:rPr>
              <w:t>Физическое лицо</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6. </w:t>
            </w:r>
            <w:r w:rsidRPr="00D53563">
              <w:rPr>
                <w:rFonts w:ascii="Times New Roman" w:eastAsia="Times New Roman" w:hAnsi="Times New Roman"/>
                <w:color w:val="000000"/>
                <w:sz w:val="14"/>
                <w:szCs w:val="14"/>
                <w:shd w:val="clear" w:color="auto" w:fill="FFFFFF"/>
                <w:lang w:eastAsia="ru-RU"/>
              </w:rPr>
              <w:t>Индивидуальный предприниматель</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7. </w:t>
            </w:r>
            <w:r w:rsidRPr="00D53563">
              <w:rPr>
                <w:rFonts w:ascii="Times New Roman" w:eastAsia="Times New Roman" w:hAnsi="Times New Roman"/>
                <w:color w:val="000000"/>
                <w:sz w:val="14"/>
                <w:szCs w:val="14"/>
                <w:shd w:val="clear" w:color="auto" w:fill="FFFFFF"/>
                <w:lang w:eastAsia="ru-RU"/>
              </w:rPr>
              <w:t>Юридическое лицо</w:t>
            </w:r>
          </w:p>
        </w:tc>
      </w:tr>
      <w:tr w:rsidR="008E1C36" w:rsidRPr="00D53563" w:rsidTr="00D53563">
        <w:trPr>
          <w:trHeight w:val="20"/>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 Заявитель является иностранным юридическим лицом?</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9. </w:t>
            </w:r>
            <w:r w:rsidRPr="00D53563">
              <w:rPr>
                <w:rFonts w:ascii="Times New Roman" w:eastAsia="Times New Roman" w:hAnsi="Times New Roman"/>
                <w:color w:val="000000"/>
                <w:sz w:val="14"/>
                <w:szCs w:val="14"/>
                <w:shd w:val="clear" w:color="auto" w:fill="FFFFFF"/>
                <w:lang w:eastAsia="ru-RU"/>
              </w:rPr>
              <w:t>Юридическое лицо зарегистрировано в РФ</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10. </w:t>
            </w:r>
            <w:r w:rsidRPr="00D53563">
              <w:rPr>
                <w:rFonts w:ascii="Times New Roman" w:eastAsia="Times New Roman" w:hAnsi="Times New Roman"/>
                <w:color w:val="000000"/>
                <w:sz w:val="14"/>
                <w:szCs w:val="14"/>
                <w:shd w:val="clear" w:color="auto" w:fill="FFFFFF"/>
                <w:lang w:eastAsia="ru-RU"/>
              </w:rPr>
              <w:t>Иностранное юридическое лицо</w:t>
            </w:r>
          </w:p>
        </w:tc>
      </w:tr>
      <w:tr w:rsidR="008E1C36" w:rsidRPr="00D53563" w:rsidTr="00D53563">
        <w:trPr>
          <w:trHeight w:val="20"/>
        </w:trPr>
        <w:tc>
          <w:tcPr>
            <w:tcW w:w="56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w:t>
            </w:r>
          </w:p>
        </w:tc>
        <w:tc>
          <w:tcPr>
            <w:tcW w:w="3374"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11. К какой категории относится заявитель (физическое лицо)?</w:t>
            </w:r>
          </w:p>
        </w:tc>
        <w:tc>
          <w:tcPr>
            <w:tcW w:w="6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12. </w:t>
            </w:r>
            <w:r w:rsidRPr="00D53563">
              <w:rPr>
                <w:rFonts w:ascii="Times New Roman" w:eastAsia="Times New Roman" w:hAnsi="Times New Roman"/>
                <w:color w:val="000000"/>
                <w:sz w:val="14"/>
                <w:szCs w:val="14"/>
                <w:shd w:val="clear" w:color="auto" w:fill="FFFFFF"/>
                <w:lang w:eastAsia="ru-RU"/>
              </w:rPr>
              <w:t>Арендатор земельного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13. </w:t>
            </w:r>
            <w:r w:rsidRPr="00D53563">
              <w:rPr>
                <w:rFonts w:ascii="Times New Roman" w:eastAsia="Times New Roman" w:hAnsi="Times New Roman"/>
                <w:color w:val="000000"/>
                <w:sz w:val="14"/>
                <w:szCs w:val="14"/>
                <w:shd w:val="clear" w:color="auto" w:fill="FFFFFF"/>
                <w:lang w:eastAsia="ru-RU"/>
              </w:rPr>
              <w:t>Лицо, у которого изъят арендованный участок</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14. </w:t>
            </w:r>
            <w:r w:rsidRPr="00D53563">
              <w:rPr>
                <w:rFonts w:ascii="Times New Roman" w:eastAsia="Times New Roman" w:hAnsi="Times New Roman"/>
                <w:color w:val="000000"/>
                <w:sz w:val="14"/>
                <w:szCs w:val="14"/>
                <w:shd w:val="clear" w:color="auto" w:fill="FFFFFF"/>
                <w:lang w:eastAsia="ru-RU"/>
              </w:rPr>
              <w:t>Гражданин, испрашивающий участок для сенокошения, выпаса животных, огородничества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15. </w:t>
            </w:r>
            <w:r w:rsidRPr="00D53563">
              <w:rPr>
                <w:rFonts w:ascii="Times New Roman" w:eastAsia="Times New Roman" w:hAnsi="Times New Roman"/>
                <w:color w:val="000000"/>
                <w:sz w:val="14"/>
                <w:szCs w:val="14"/>
                <w:shd w:val="clear" w:color="auto" w:fill="FFFFFF"/>
                <w:lang w:eastAsia="ru-RU"/>
              </w:rPr>
              <w:t>Лицо, с которым заключен договор о развитии застроенной территории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16. </w:t>
            </w:r>
            <w:r w:rsidRPr="00D53563">
              <w:rPr>
                <w:rFonts w:ascii="Times New Roman" w:eastAsia="Times New Roman" w:hAnsi="Times New Roman"/>
                <w:color w:val="000000"/>
                <w:sz w:val="14"/>
                <w:szCs w:val="14"/>
                <w:shd w:val="clear" w:color="auto" w:fill="FFFFFF"/>
                <w:lang w:eastAsia="ru-RU"/>
              </w:rPr>
              <w:t>Лицо, уполномоченное решением общего собрания членов садоводческого или огороднического товарищества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17. </w:t>
            </w:r>
            <w:r w:rsidRPr="00D53563">
              <w:rPr>
                <w:rFonts w:ascii="Times New Roman" w:eastAsia="Times New Roman" w:hAnsi="Times New Roman"/>
                <w:color w:val="000000"/>
                <w:sz w:val="14"/>
                <w:szCs w:val="14"/>
                <w:shd w:val="clear" w:color="auto" w:fill="FFFFFF"/>
                <w:lang w:eastAsia="ru-RU"/>
              </w:rPr>
              <w:t>Член садоводческого или огороднического товарищества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18. </w:t>
            </w:r>
            <w:r w:rsidRPr="00D53563">
              <w:rPr>
                <w:rFonts w:ascii="Times New Roman" w:eastAsia="Times New Roman" w:hAnsi="Times New Roman"/>
                <w:color w:val="000000"/>
                <w:sz w:val="14"/>
                <w:szCs w:val="14"/>
                <w:shd w:val="clear" w:color="auto" w:fill="FFFFFF"/>
                <w:lang w:eastAsia="ru-RU"/>
              </w:rPr>
              <w:t>Гражданин, имеющий право на первоочередное предоставление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19. </w:t>
            </w:r>
            <w:r w:rsidRPr="00D53563">
              <w:rPr>
                <w:rFonts w:ascii="Times New Roman" w:eastAsia="Times New Roman" w:hAnsi="Times New Roman"/>
                <w:color w:val="000000"/>
                <w:sz w:val="14"/>
                <w:szCs w:val="14"/>
                <w:shd w:val="clear" w:color="auto" w:fill="FFFFFF"/>
                <w:lang w:eastAsia="ru-RU"/>
              </w:rPr>
              <w:t>Собственник здания, сооружения, расположенного на земельном участке, помещения в них</w:t>
            </w:r>
          </w:p>
        </w:tc>
      </w:tr>
    </w:tbl>
    <w:p w:rsidR="008E1C36" w:rsidRPr="008E1C36" w:rsidRDefault="008E1C36" w:rsidP="008E1C36">
      <w:pPr>
        <w:spacing w:after="0" w:line="240" w:lineRule="auto"/>
        <w:ind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tbl>
      <w:tblPr>
        <w:tblW w:w="5000" w:type="pct"/>
        <w:jc w:val="center"/>
        <w:tblCellMar>
          <w:left w:w="0" w:type="dxa"/>
          <w:right w:w="0" w:type="dxa"/>
        </w:tblCellMar>
        <w:tblLook w:val="04A0"/>
      </w:tblPr>
      <w:tblGrid>
        <w:gridCol w:w="530"/>
        <w:gridCol w:w="3168"/>
        <w:gridCol w:w="7"/>
        <w:gridCol w:w="5669"/>
      </w:tblGrid>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b/>
                <w:bCs/>
                <w:sz w:val="14"/>
                <w:szCs w:val="14"/>
                <w:lang w:eastAsia="ru-RU"/>
              </w:rPr>
            </w:pPr>
            <w:r w:rsidRPr="00D53563">
              <w:rPr>
                <w:rFonts w:ascii="Times New Roman" w:eastAsia="Times New Roman" w:hAnsi="Times New Roman"/>
                <w:b/>
                <w:bCs/>
                <w:sz w:val="14"/>
                <w:szCs w:val="14"/>
                <w:lang w:eastAsia="ru-RU"/>
              </w:rPr>
              <w:t> </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b/>
                <w:bCs/>
                <w:sz w:val="14"/>
                <w:szCs w:val="14"/>
                <w:lang w:eastAsia="ru-RU"/>
              </w:rPr>
            </w:pPr>
            <w:r w:rsidRPr="00D53563">
              <w:rPr>
                <w:rFonts w:ascii="Times New Roman" w:eastAsia="Times New Roman" w:hAnsi="Times New Roman"/>
                <w:b/>
                <w:bCs/>
                <w:sz w:val="14"/>
                <w:szCs w:val="14"/>
                <w:lang w:eastAsia="ru-RU"/>
              </w:rPr>
              <w:t> </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20. </w:t>
            </w:r>
            <w:r w:rsidRPr="00D53563">
              <w:rPr>
                <w:rFonts w:ascii="Times New Roman" w:eastAsia="Times New Roman" w:hAnsi="Times New Roman"/>
                <w:color w:val="000000"/>
                <w:sz w:val="14"/>
                <w:szCs w:val="14"/>
                <w:shd w:val="clear" w:color="auto" w:fill="FFFFFF"/>
                <w:lang w:eastAsia="ru-RU"/>
              </w:rPr>
              <w:t>Собственник объекта незавершенного строительства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21. </w:t>
            </w:r>
            <w:r w:rsidRPr="00D53563">
              <w:rPr>
                <w:rFonts w:ascii="Times New Roman" w:eastAsia="Times New Roman" w:hAnsi="Times New Roman"/>
                <w:color w:val="000000"/>
                <w:sz w:val="14"/>
                <w:szCs w:val="14"/>
                <w:shd w:val="clear" w:color="auto" w:fill="FFFFFF"/>
                <w:lang w:eastAsia="ru-RU"/>
              </w:rPr>
              <w:t>Лицо, имеющее право на приобретение в собственность участка без торгов</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22. К какой категории арендатора относится заявитель?</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23. </w:t>
            </w:r>
            <w:r w:rsidRPr="00D53563">
              <w:rPr>
                <w:rFonts w:ascii="Times New Roman" w:eastAsia="Times New Roman" w:hAnsi="Times New Roman"/>
                <w:color w:val="000000"/>
                <w:sz w:val="14"/>
                <w:szCs w:val="14"/>
                <w:shd w:val="clear" w:color="auto" w:fill="FFFFFF"/>
                <w:lang w:eastAsia="ru-RU"/>
              </w:rPr>
              <w:t>Арендатор участка, имеющий право на заключение нового договора аренды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24. </w:t>
            </w:r>
            <w:r w:rsidRPr="00D53563">
              <w:rPr>
                <w:rFonts w:ascii="Times New Roman" w:eastAsia="Times New Roman" w:hAnsi="Times New Roman"/>
                <w:color w:val="000000"/>
                <w:sz w:val="14"/>
                <w:szCs w:val="14"/>
                <w:shd w:val="clear" w:color="auto" w:fill="FFFFFF"/>
                <w:lang w:eastAsia="ru-RU"/>
              </w:rPr>
              <w:t>Арендатор участка, из которого образован испрашиваемый участок</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25. </w:t>
            </w:r>
            <w:r w:rsidRPr="00D53563">
              <w:rPr>
                <w:rFonts w:ascii="Times New Roman" w:eastAsia="Times New Roman" w:hAnsi="Times New Roman"/>
                <w:color w:val="000000"/>
                <w:sz w:val="14"/>
                <w:szCs w:val="14"/>
                <w:shd w:val="clear" w:color="auto" w:fill="FFFFFF"/>
                <w:lang w:eastAsia="ru-RU"/>
              </w:rPr>
              <w:t>Арендатор участка, предназначенного для ведения сельскохозяйственного производства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26. </w:t>
            </w:r>
            <w:r w:rsidRPr="00D53563">
              <w:rPr>
                <w:rFonts w:ascii="Times New Roman" w:eastAsia="Times New Roman" w:hAnsi="Times New Roman"/>
                <w:color w:val="000000"/>
                <w:sz w:val="14"/>
                <w:szCs w:val="14"/>
                <w:shd w:val="clear" w:color="auto" w:fill="FFFFFF"/>
                <w:lang w:eastAsia="ru-RU"/>
              </w:rPr>
              <w:t>Арендатор участка, предоставленного для комплексного освоения территории, из которого образован испрашиваемый участок</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27. Договор аренды земельного участка зарегистрирован в ЕГРН?</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28. </w:t>
            </w:r>
            <w:r w:rsidRPr="00D53563">
              <w:rPr>
                <w:rFonts w:ascii="Times New Roman" w:eastAsia="Times New Roman" w:hAnsi="Times New Roman"/>
                <w:color w:val="000000"/>
                <w:sz w:val="14"/>
                <w:szCs w:val="14"/>
                <w:shd w:val="clear" w:color="auto" w:fill="FFFFFF"/>
                <w:lang w:eastAsia="ru-RU"/>
              </w:rPr>
              <w:t>Договор зарегистрирован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29. </w:t>
            </w:r>
            <w:r w:rsidRPr="00D53563">
              <w:rPr>
                <w:rFonts w:ascii="Times New Roman" w:eastAsia="Times New Roman" w:hAnsi="Times New Roman"/>
                <w:color w:val="000000"/>
                <w:sz w:val="14"/>
                <w:szCs w:val="14"/>
                <w:shd w:val="clear" w:color="auto" w:fill="FFFFFF"/>
                <w:lang w:eastAsia="ru-RU"/>
              </w:rPr>
              <w:t>Договор не зарегистрирован в ЕГРН</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30. Договор аренды исходного земельного участка зарегистрирован в ЕГРН?</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31. </w:t>
            </w:r>
            <w:r w:rsidRPr="00D53563">
              <w:rPr>
                <w:rFonts w:ascii="Times New Roman" w:eastAsia="Times New Roman" w:hAnsi="Times New Roman"/>
                <w:color w:val="000000"/>
                <w:sz w:val="14"/>
                <w:szCs w:val="14"/>
                <w:shd w:val="clear" w:color="auto" w:fill="FFFFFF"/>
                <w:lang w:eastAsia="ru-RU"/>
              </w:rPr>
              <w:t>Договор зарегистрирован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32. </w:t>
            </w:r>
            <w:r w:rsidRPr="00D53563">
              <w:rPr>
                <w:rFonts w:ascii="Times New Roman" w:eastAsia="Times New Roman" w:hAnsi="Times New Roman"/>
                <w:color w:val="000000"/>
                <w:sz w:val="14"/>
                <w:szCs w:val="14"/>
                <w:shd w:val="clear" w:color="auto" w:fill="FFFFFF"/>
                <w:lang w:eastAsia="ru-RU"/>
              </w:rPr>
              <w:t>Договор не зарегистрирован в ЕГРН</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33. На основании какого документа был изъят земельный участок?</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34. </w:t>
            </w:r>
            <w:r w:rsidRPr="00D53563">
              <w:rPr>
                <w:rFonts w:ascii="Times New Roman" w:eastAsia="Times New Roman" w:hAnsi="Times New Roman"/>
                <w:color w:val="000000"/>
                <w:sz w:val="14"/>
                <w:szCs w:val="14"/>
                <w:shd w:val="clear" w:color="auto" w:fill="FFFFFF"/>
                <w:lang w:eastAsia="ru-RU"/>
              </w:rPr>
              <w:t>Соглашение об изъятии земельного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35. </w:t>
            </w:r>
            <w:r w:rsidRPr="00D53563">
              <w:rPr>
                <w:rFonts w:ascii="Times New Roman" w:eastAsia="Times New Roman" w:hAnsi="Times New Roman"/>
                <w:color w:val="000000"/>
                <w:sz w:val="14"/>
                <w:szCs w:val="14"/>
                <w:shd w:val="clear" w:color="auto" w:fill="FFFFFF"/>
                <w:lang w:eastAsia="ru-RU"/>
              </w:rPr>
              <w:t>Решение суда, на основании которого изъят земельный участок</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10</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36. Право на исходный земельный участок зарегистрировано в ЕГРН?</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37. 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38. 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11</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39. Право на исходный земельный участок зарегистрировано в ЕГРН?</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40. 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41. 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12</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42. Право на здание, сооружение, объект незавершенного строительства зарегистрировано в ЕГРН?</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43. 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44. 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81"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13</w:t>
            </w:r>
          </w:p>
        </w:tc>
        <w:tc>
          <w:tcPr>
            <w:tcW w:w="1694"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45. Право заявителя на испрашиваемый участок в ЕГРН?</w:t>
            </w:r>
          </w:p>
        </w:tc>
        <w:tc>
          <w:tcPr>
            <w:tcW w:w="302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46. 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47. 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81"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14</w:t>
            </w:r>
          </w:p>
        </w:tc>
        <w:tc>
          <w:tcPr>
            <w:tcW w:w="1694" w:type="pct"/>
            <w:gridSpan w:val="2"/>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48. К какой категории относится заявитель (индивидуальный предприниматель)?</w:t>
            </w:r>
          </w:p>
        </w:tc>
        <w:tc>
          <w:tcPr>
            <w:tcW w:w="3025"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49. </w:t>
            </w:r>
            <w:r w:rsidRPr="00D53563">
              <w:rPr>
                <w:rFonts w:ascii="Times New Roman" w:eastAsia="Times New Roman" w:hAnsi="Times New Roman"/>
                <w:color w:val="000000"/>
                <w:sz w:val="14"/>
                <w:szCs w:val="14"/>
                <w:shd w:val="clear" w:color="auto" w:fill="FFFFFF"/>
                <w:lang w:eastAsia="ru-RU"/>
              </w:rPr>
              <w:t>Арендатор земельного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50. </w:t>
            </w:r>
            <w:r w:rsidRPr="00D53563">
              <w:rPr>
                <w:rFonts w:ascii="Times New Roman" w:eastAsia="Times New Roman" w:hAnsi="Times New Roman"/>
                <w:color w:val="000000"/>
                <w:sz w:val="14"/>
                <w:szCs w:val="14"/>
                <w:shd w:val="clear" w:color="auto" w:fill="FFFFFF"/>
                <w:lang w:eastAsia="ru-RU"/>
              </w:rPr>
              <w:t>Крестьянское (фермерское)хозяйство, испрашивающее участок для осуществления своей деятельности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51. </w:t>
            </w:r>
            <w:r w:rsidRPr="00D53563">
              <w:rPr>
                <w:rFonts w:ascii="Times New Roman" w:eastAsia="Times New Roman" w:hAnsi="Times New Roman"/>
                <w:color w:val="000000"/>
                <w:sz w:val="14"/>
                <w:szCs w:val="14"/>
                <w:shd w:val="clear" w:color="auto" w:fill="FFFFFF"/>
                <w:lang w:eastAsia="ru-RU"/>
              </w:rPr>
              <w:t>Собственник объекта незавершенного строительства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52. 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использующее участок сельскохозяйственного назначения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53. </w:t>
            </w:r>
            <w:r w:rsidRPr="00D53563">
              <w:rPr>
                <w:rFonts w:ascii="Times New Roman" w:eastAsia="Times New Roman" w:hAnsi="Times New Roman"/>
                <w:color w:val="000000"/>
                <w:sz w:val="14"/>
                <w:szCs w:val="14"/>
                <w:shd w:val="clear" w:color="auto" w:fill="FFFFFF"/>
                <w:lang w:eastAsia="ru-RU"/>
              </w:rPr>
              <w:t>Лицо, с которым заключен договор о развитии застроенной территории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54. </w:t>
            </w:r>
            <w:r w:rsidRPr="00D53563">
              <w:rPr>
                <w:rFonts w:ascii="Times New Roman" w:eastAsia="Times New Roman" w:hAnsi="Times New Roman"/>
                <w:color w:val="000000"/>
                <w:sz w:val="14"/>
                <w:szCs w:val="14"/>
                <w:shd w:val="clear" w:color="auto" w:fill="FFFFFF"/>
                <w:lang w:eastAsia="ru-RU"/>
              </w:rPr>
              <w:t>Лицо, у которого изъят арендованный участок</w:t>
            </w:r>
          </w:p>
        </w:tc>
      </w:tr>
      <w:tr w:rsidR="008E1C36" w:rsidRPr="00D53563" w:rsidTr="00D53563">
        <w:trPr>
          <w:trHeight w:val="20"/>
          <w:jc w:val="center"/>
        </w:trPr>
        <w:tc>
          <w:tcPr>
            <w:tcW w:w="28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b/>
                <w:bCs/>
                <w:sz w:val="14"/>
                <w:szCs w:val="14"/>
                <w:lang w:eastAsia="ru-RU"/>
              </w:rPr>
            </w:pPr>
            <w:r w:rsidRPr="00D53563">
              <w:rPr>
                <w:rFonts w:ascii="Times New Roman" w:eastAsia="Times New Roman" w:hAnsi="Times New Roman"/>
                <w:b/>
                <w:bCs/>
                <w:sz w:val="14"/>
                <w:szCs w:val="14"/>
                <w:lang w:eastAsia="ru-RU"/>
              </w:rPr>
              <w:t> </w:t>
            </w:r>
          </w:p>
        </w:tc>
        <w:tc>
          <w:tcPr>
            <w:tcW w:w="16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 </w:t>
            </w:r>
          </w:p>
        </w:tc>
        <w:tc>
          <w:tcPr>
            <w:tcW w:w="3029"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55. </w:t>
            </w:r>
            <w:r w:rsidRPr="00D53563">
              <w:rPr>
                <w:rFonts w:ascii="Times New Roman" w:eastAsia="Times New Roman" w:hAnsi="Times New Roman"/>
                <w:color w:val="000000"/>
                <w:sz w:val="14"/>
                <w:szCs w:val="14"/>
                <w:shd w:val="clear" w:color="auto" w:fill="FFFFFF"/>
                <w:lang w:eastAsia="ru-RU"/>
              </w:rPr>
              <w:t>Недропользователь</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56. </w:t>
            </w:r>
            <w:r w:rsidRPr="00D53563">
              <w:rPr>
                <w:rFonts w:ascii="Times New Roman" w:eastAsia="Times New Roman" w:hAnsi="Times New Roman"/>
                <w:color w:val="000000"/>
                <w:sz w:val="14"/>
                <w:szCs w:val="14"/>
                <w:shd w:val="clear" w:color="auto" w:fill="FFFFFF"/>
                <w:lang w:eastAsia="ru-RU"/>
              </w:rPr>
              <w:t>Резидент особой экономической зоны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57. </w:t>
            </w:r>
            <w:r w:rsidRPr="00D53563">
              <w:rPr>
                <w:rFonts w:ascii="Times New Roman" w:eastAsia="Times New Roman" w:hAnsi="Times New Roman"/>
                <w:color w:val="000000"/>
                <w:sz w:val="14"/>
                <w:szCs w:val="14"/>
                <w:shd w:val="clear" w:color="auto" w:fill="FFFFFF"/>
                <w:lang w:eastAsia="ru-RU"/>
              </w:rPr>
              <w:t>Лицо, с которым заключено концессионное соглашение</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58. </w:t>
            </w:r>
            <w:r w:rsidRPr="00D53563">
              <w:rPr>
                <w:rFonts w:ascii="Times New Roman" w:eastAsia="Times New Roman" w:hAnsi="Times New Roman"/>
                <w:color w:val="000000"/>
                <w:sz w:val="14"/>
                <w:szCs w:val="14"/>
                <w:shd w:val="clear" w:color="auto" w:fill="FFFFFF"/>
                <w:lang w:eastAsia="ru-RU"/>
              </w:rPr>
              <w:t>Лицо, заключившее договор об освоении территории в целях строительства и эксплуатации наемного дома коммерческого использования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59. </w:t>
            </w:r>
            <w:r w:rsidRPr="00D53563">
              <w:rPr>
                <w:rFonts w:ascii="Times New Roman" w:eastAsia="Times New Roman" w:hAnsi="Times New Roman"/>
                <w:color w:val="000000"/>
                <w:sz w:val="14"/>
                <w:szCs w:val="14"/>
                <w:shd w:val="clear" w:color="auto" w:fill="FFFFFF"/>
                <w:lang w:eastAsia="ru-RU"/>
              </w:rPr>
              <w:t>Лицо, с которым заключено охотхозяйственное соглашение</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60. </w:t>
            </w:r>
            <w:r w:rsidRPr="00D53563">
              <w:rPr>
                <w:rFonts w:ascii="Times New Roman" w:eastAsia="Times New Roman" w:hAnsi="Times New Roman"/>
                <w:color w:val="000000"/>
                <w:sz w:val="14"/>
                <w:szCs w:val="14"/>
                <w:shd w:val="clear" w:color="auto" w:fill="FFFFFF"/>
                <w:lang w:eastAsia="ru-RU"/>
              </w:rPr>
              <w:t>Лицо, испрашивающее участок для размещения водохранилища и (или) гидротехнического сооружения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61. </w:t>
            </w:r>
            <w:r w:rsidRPr="00D53563">
              <w:rPr>
                <w:rFonts w:ascii="Times New Roman" w:eastAsia="Times New Roman" w:hAnsi="Times New Roman"/>
                <w:color w:val="000000"/>
                <w:sz w:val="14"/>
                <w:szCs w:val="14"/>
                <w:shd w:val="clear" w:color="auto" w:fill="FFFFFF"/>
                <w:lang w:eastAsia="ru-RU"/>
              </w:rPr>
              <w:t>Резидент зоны территориального развития, включенный в реестр резидентов такой зоны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62. </w:t>
            </w:r>
            <w:r w:rsidRPr="00D53563">
              <w:rPr>
                <w:rFonts w:ascii="Times New Roman" w:eastAsia="Times New Roman" w:hAnsi="Times New Roman"/>
                <w:color w:val="000000"/>
                <w:sz w:val="14"/>
                <w:szCs w:val="14"/>
                <w:shd w:val="clear" w:color="auto" w:fill="FFFFFF"/>
                <w:lang w:eastAsia="ru-RU"/>
              </w:rPr>
              <w:t>Участник свободной экономической зоны на территориях Республики Крым и города федерального значения Севастополя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63. </w:t>
            </w:r>
            <w:r w:rsidRPr="00D53563">
              <w:rPr>
                <w:rFonts w:ascii="Times New Roman" w:eastAsia="Times New Roman" w:hAnsi="Times New Roman"/>
                <w:color w:val="000000"/>
                <w:sz w:val="14"/>
                <w:szCs w:val="14"/>
                <w:shd w:val="clear" w:color="auto" w:fill="FFFFFF"/>
                <w:lang w:eastAsia="ru-RU"/>
              </w:rPr>
              <w:t>Лицо, имеющее право на добычу (вылов) водных биологических ресурсов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64. </w:t>
            </w:r>
            <w:r w:rsidRPr="00D53563">
              <w:rPr>
                <w:rFonts w:ascii="Times New Roman" w:eastAsia="Times New Roman" w:hAnsi="Times New Roman"/>
                <w:color w:val="000000"/>
                <w:sz w:val="14"/>
                <w:szCs w:val="14"/>
                <w:shd w:val="clear" w:color="auto" w:fill="FFFFFF"/>
                <w:lang w:eastAsia="ru-RU"/>
              </w:rPr>
              <w:t>Лицо, осуществляющее товарную аквакультуру (товарное рыбоводство)</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65. </w:t>
            </w:r>
            <w:r w:rsidRPr="00D53563">
              <w:rPr>
                <w:rFonts w:ascii="Times New Roman" w:eastAsia="Times New Roman" w:hAnsi="Times New Roman"/>
                <w:color w:val="000000"/>
                <w:sz w:val="14"/>
                <w:szCs w:val="14"/>
                <w:shd w:val="clear" w:color="auto" w:fill="FFFFFF"/>
                <w:lang w:eastAsia="ru-RU"/>
              </w:rPr>
              <w:t>Лицо, имеющее право на приобретение в собственность участка без торгов</w:t>
            </w:r>
          </w:p>
        </w:tc>
      </w:tr>
      <w:tr w:rsidR="008E1C36" w:rsidRPr="00D53563" w:rsidTr="00D53563">
        <w:trPr>
          <w:trHeight w:val="20"/>
          <w:jc w:val="center"/>
        </w:trPr>
        <w:tc>
          <w:tcPr>
            <w:tcW w:w="28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15</w:t>
            </w:r>
          </w:p>
        </w:tc>
        <w:tc>
          <w:tcPr>
            <w:tcW w:w="16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66. К какой категории арендатора относится заявитель?</w:t>
            </w:r>
          </w:p>
        </w:tc>
        <w:tc>
          <w:tcPr>
            <w:tcW w:w="3029"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67. </w:t>
            </w:r>
            <w:r w:rsidRPr="00D53563">
              <w:rPr>
                <w:rFonts w:ascii="Times New Roman" w:eastAsia="Times New Roman" w:hAnsi="Times New Roman"/>
                <w:color w:val="000000"/>
                <w:sz w:val="14"/>
                <w:szCs w:val="14"/>
                <w:shd w:val="clear" w:color="auto" w:fill="FFFFFF"/>
                <w:lang w:eastAsia="ru-RU"/>
              </w:rPr>
              <w:t>Арендатор участка, имеющий право на заключение нового договора аренды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68. </w:t>
            </w:r>
            <w:r w:rsidRPr="00D53563">
              <w:rPr>
                <w:rFonts w:ascii="Times New Roman" w:eastAsia="Times New Roman" w:hAnsi="Times New Roman"/>
                <w:color w:val="000000"/>
                <w:sz w:val="14"/>
                <w:szCs w:val="14"/>
                <w:shd w:val="clear" w:color="auto" w:fill="FFFFFF"/>
                <w:lang w:eastAsia="ru-RU"/>
              </w:rPr>
              <w:t>Арендатор участка. из которого образован испрашиваемый участок</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69. </w:t>
            </w:r>
            <w:r w:rsidRPr="00D53563">
              <w:rPr>
                <w:rFonts w:ascii="Times New Roman" w:eastAsia="Times New Roman" w:hAnsi="Times New Roman"/>
                <w:color w:val="000000"/>
                <w:sz w:val="14"/>
                <w:szCs w:val="14"/>
                <w:shd w:val="clear" w:color="auto" w:fill="FFFFFF"/>
                <w:lang w:eastAsia="ru-RU"/>
              </w:rPr>
              <w:t>Арендатор участка, предназначенного для ведения сельскохозяйственного производства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70. </w:t>
            </w:r>
            <w:r w:rsidRPr="00D53563">
              <w:rPr>
                <w:rFonts w:ascii="Times New Roman" w:eastAsia="Times New Roman" w:hAnsi="Times New Roman"/>
                <w:color w:val="000000"/>
                <w:sz w:val="14"/>
                <w:szCs w:val="14"/>
                <w:shd w:val="clear" w:color="auto" w:fill="FFFFFF"/>
                <w:lang w:eastAsia="ru-RU"/>
              </w:rPr>
              <w:t>Арендатор участка, предоставленного для комплексного освоения территории, из которого образован испрашиваемый участок</w:t>
            </w:r>
          </w:p>
        </w:tc>
      </w:tr>
      <w:tr w:rsidR="008E1C36" w:rsidRPr="00D53563" w:rsidTr="00D53563">
        <w:trPr>
          <w:trHeight w:val="20"/>
          <w:jc w:val="center"/>
        </w:trPr>
        <w:tc>
          <w:tcPr>
            <w:tcW w:w="28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16</w:t>
            </w:r>
          </w:p>
        </w:tc>
        <w:tc>
          <w:tcPr>
            <w:tcW w:w="16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71. Договор аренды земельного участка зарегистрирован в ЕГРН?</w:t>
            </w:r>
          </w:p>
        </w:tc>
        <w:tc>
          <w:tcPr>
            <w:tcW w:w="3029"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72. </w:t>
            </w:r>
            <w:r w:rsidRPr="00D53563">
              <w:rPr>
                <w:rFonts w:ascii="Times New Roman" w:eastAsia="Times New Roman" w:hAnsi="Times New Roman"/>
                <w:color w:val="000000"/>
                <w:sz w:val="14"/>
                <w:szCs w:val="14"/>
                <w:shd w:val="clear" w:color="auto" w:fill="FFFFFF"/>
                <w:lang w:eastAsia="ru-RU"/>
              </w:rPr>
              <w:t>Договор зарегистрирован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73. </w:t>
            </w:r>
            <w:r w:rsidRPr="00D53563">
              <w:rPr>
                <w:rFonts w:ascii="Times New Roman" w:eastAsia="Times New Roman" w:hAnsi="Times New Roman"/>
                <w:color w:val="000000"/>
                <w:sz w:val="14"/>
                <w:szCs w:val="14"/>
                <w:shd w:val="clear" w:color="auto" w:fill="FFFFFF"/>
                <w:lang w:eastAsia="ru-RU"/>
              </w:rPr>
              <w:t>Договор не зарегистрирован в ЕГРН</w:t>
            </w:r>
          </w:p>
        </w:tc>
      </w:tr>
      <w:tr w:rsidR="008E1C36" w:rsidRPr="00D53563" w:rsidTr="00D53563">
        <w:trPr>
          <w:trHeight w:val="20"/>
          <w:jc w:val="center"/>
        </w:trPr>
        <w:tc>
          <w:tcPr>
            <w:tcW w:w="28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17</w:t>
            </w:r>
          </w:p>
        </w:tc>
        <w:tc>
          <w:tcPr>
            <w:tcW w:w="16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74. Договор аренды исходного земельного участка зарегистрирован в ЕГРН?</w:t>
            </w:r>
          </w:p>
        </w:tc>
        <w:tc>
          <w:tcPr>
            <w:tcW w:w="3029"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75. </w:t>
            </w:r>
            <w:r w:rsidRPr="00D53563">
              <w:rPr>
                <w:rFonts w:ascii="Times New Roman" w:eastAsia="Times New Roman" w:hAnsi="Times New Roman"/>
                <w:color w:val="000000"/>
                <w:sz w:val="14"/>
                <w:szCs w:val="14"/>
                <w:shd w:val="clear" w:color="auto" w:fill="FFFFFF"/>
                <w:lang w:eastAsia="ru-RU"/>
              </w:rPr>
              <w:t>Договор зарегистрирован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76. </w:t>
            </w:r>
            <w:r w:rsidRPr="00D53563">
              <w:rPr>
                <w:rFonts w:ascii="Times New Roman" w:eastAsia="Times New Roman" w:hAnsi="Times New Roman"/>
                <w:color w:val="000000"/>
                <w:sz w:val="14"/>
                <w:szCs w:val="14"/>
                <w:shd w:val="clear" w:color="auto" w:fill="FFFFFF"/>
                <w:lang w:eastAsia="ru-RU"/>
              </w:rPr>
              <w:t>Договор не зарегистрирован в ЕГРН</w:t>
            </w:r>
          </w:p>
        </w:tc>
      </w:tr>
      <w:tr w:rsidR="008E1C36" w:rsidRPr="00D53563" w:rsidTr="00D53563">
        <w:trPr>
          <w:trHeight w:val="20"/>
          <w:jc w:val="center"/>
        </w:trPr>
        <w:tc>
          <w:tcPr>
            <w:tcW w:w="28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18</w:t>
            </w:r>
          </w:p>
        </w:tc>
        <w:tc>
          <w:tcPr>
            <w:tcW w:w="16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77. Крестьянское (фермерское) хозяйство создано несколькими гражданами?</w:t>
            </w:r>
          </w:p>
        </w:tc>
        <w:tc>
          <w:tcPr>
            <w:tcW w:w="3029"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78. 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создано одним гражданином</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79. 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создано двумя или более гражданами</w:t>
            </w:r>
          </w:p>
        </w:tc>
      </w:tr>
      <w:tr w:rsidR="008E1C36" w:rsidRPr="00D53563" w:rsidTr="00D53563">
        <w:trPr>
          <w:trHeight w:val="20"/>
          <w:jc w:val="center"/>
        </w:trPr>
        <w:tc>
          <w:tcPr>
            <w:tcW w:w="28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19</w:t>
            </w:r>
          </w:p>
        </w:tc>
        <w:tc>
          <w:tcPr>
            <w:tcW w:w="16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xml:space="preserve">80. Право на объект незавершенного строительства </w:t>
            </w:r>
            <w:r w:rsidRPr="00D53563">
              <w:rPr>
                <w:rFonts w:ascii="Times New Roman" w:eastAsia="Times New Roman" w:hAnsi="Times New Roman"/>
                <w:color w:val="000000"/>
                <w:sz w:val="14"/>
                <w:szCs w:val="14"/>
                <w:shd w:val="clear" w:color="auto" w:fill="FFFFFF"/>
                <w:lang w:eastAsia="ru-RU"/>
              </w:rPr>
              <w:lastRenderedPageBreak/>
              <w:t>зарегистрировано в ЕГРН?</w:t>
            </w:r>
          </w:p>
        </w:tc>
        <w:tc>
          <w:tcPr>
            <w:tcW w:w="3029"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lastRenderedPageBreak/>
              <w:t>81. 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lastRenderedPageBreak/>
              <w:t>82. 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8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20</w:t>
            </w:r>
          </w:p>
        </w:tc>
        <w:tc>
          <w:tcPr>
            <w:tcW w:w="16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83. Право заявителя на испрашиваемый участок в ЕГРН?</w:t>
            </w:r>
          </w:p>
        </w:tc>
        <w:tc>
          <w:tcPr>
            <w:tcW w:w="3029"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84. 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85. 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bl>
    <w:p w:rsidR="008E1C36" w:rsidRPr="00D53563" w:rsidRDefault="008E1C36" w:rsidP="008E1C36">
      <w:pPr>
        <w:spacing w:after="0" w:line="240" w:lineRule="auto"/>
        <w:ind w:firstLine="567"/>
        <w:jc w:val="both"/>
        <w:rPr>
          <w:rFonts w:ascii="Times New Roman" w:eastAsia="Times New Roman" w:hAnsi="Times New Roman"/>
          <w:color w:val="000000"/>
          <w:sz w:val="14"/>
          <w:szCs w:val="14"/>
          <w:lang w:eastAsia="ru-RU"/>
        </w:rPr>
      </w:pPr>
      <w:r w:rsidRPr="00D53563">
        <w:rPr>
          <w:rFonts w:ascii="Times New Roman" w:eastAsia="Times New Roman" w:hAnsi="Times New Roman"/>
          <w:color w:val="000000"/>
          <w:sz w:val="14"/>
          <w:szCs w:val="14"/>
          <w:lang w:eastAsia="ru-RU"/>
        </w:rPr>
        <w:t> </w:t>
      </w:r>
    </w:p>
    <w:tbl>
      <w:tblPr>
        <w:tblW w:w="0" w:type="auto"/>
        <w:jc w:val="center"/>
        <w:tblCellMar>
          <w:left w:w="0" w:type="dxa"/>
          <w:right w:w="0" w:type="dxa"/>
        </w:tblCellMar>
        <w:tblLook w:val="04A0"/>
      </w:tblPr>
      <w:tblGrid>
        <w:gridCol w:w="528"/>
        <w:gridCol w:w="3166"/>
        <w:gridCol w:w="5680"/>
      </w:tblGrid>
      <w:tr w:rsidR="008E1C36" w:rsidRPr="00D53563" w:rsidTr="00D53563">
        <w:trPr>
          <w:trHeight w:val="20"/>
          <w:jc w:val="center"/>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b/>
                <w:bCs/>
                <w:sz w:val="14"/>
                <w:szCs w:val="14"/>
                <w:lang w:eastAsia="ru-RU"/>
              </w:rPr>
            </w:pPr>
            <w:r w:rsidRPr="00D53563">
              <w:rPr>
                <w:rFonts w:ascii="Times New Roman" w:eastAsia="Times New Roman" w:hAnsi="Times New Roman"/>
                <w:color w:val="000000"/>
                <w:sz w:val="14"/>
                <w:szCs w:val="14"/>
                <w:shd w:val="clear" w:color="auto" w:fill="FFFFFF"/>
                <w:lang w:eastAsia="ru-RU"/>
              </w:rPr>
              <w:t>21</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b/>
                <w:bCs/>
                <w:sz w:val="14"/>
                <w:szCs w:val="14"/>
                <w:lang w:eastAsia="ru-RU"/>
              </w:rPr>
            </w:pPr>
            <w:r w:rsidRPr="00D53563">
              <w:rPr>
                <w:rFonts w:ascii="Times New Roman" w:eastAsia="Times New Roman" w:hAnsi="Times New Roman"/>
                <w:color w:val="000000"/>
                <w:sz w:val="14"/>
                <w:szCs w:val="14"/>
                <w:shd w:val="clear" w:color="auto" w:fill="FFFFFF"/>
                <w:lang w:eastAsia="ru-RU"/>
              </w:rPr>
              <w:t>86. На основании какого документа был изъят земельный участок?</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b/>
                <w:bCs/>
                <w:sz w:val="14"/>
                <w:szCs w:val="14"/>
                <w:lang w:eastAsia="ru-RU"/>
              </w:rPr>
            </w:pPr>
            <w:r w:rsidRPr="00D53563">
              <w:rPr>
                <w:rFonts w:ascii="Times New Roman" w:eastAsia="Times New Roman" w:hAnsi="Times New Roman"/>
                <w:sz w:val="14"/>
                <w:szCs w:val="14"/>
                <w:lang w:eastAsia="ru-RU"/>
              </w:rPr>
              <w:t>87. </w:t>
            </w:r>
            <w:r w:rsidRPr="00D53563">
              <w:rPr>
                <w:rFonts w:ascii="Times New Roman" w:eastAsia="Times New Roman" w:hAnsi="Times New Roman"/>
                <w:color w:val="000000"/>
                <w:sz w:val="14"/>
                <w:szCs w:val="14"/>
                <w:shd w:val="clear" w:color="auto" w:fill="FFFFFF"/>
                <w:lang w:eastAsia="ru-RU"/>
              </w:rPr>
              <w:t>Соглашение об изъятии земельного участка</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88. </w:t>
            </w:r>
            <w:r w:rsidRPr="00D53563">
              <w:rPr>
                <w:rFonts w:ascii="Times New Roman" w:eastAsia="Times New Roman" w:hAnsi="Times New Roman"/>
                <w:color w:val="000000"/>
                <w:sz w:val="14"/>
                <w:szCs w:val="14"/>
                <w:shd w:val="clear" w:color="auto" w:fill="FFFFFF"/>
                <w:lang w:eastAsia="ru-RU"/>
              </w:rPr>
              <w:t>Решение суда, на основании которого изъят земельный участок</w:t>
            </w:r>
          </w:p>
        </w:tc>
      </w:tr>
      <w:tr w:rsidR="008E1C36" w:rsidRPr="00D53563" w:rsidTr="00D53563">
        <w:trPr>
          <w:trHeight w:val="20"/>
          <w:jc w:val="center"/>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22</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89. На основании какого документа заявитель осуществляет недропользование?</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90. </w:t>
            </w:r>
            <w:r w:rsidRPr="00D53563">
              <w:rPr>
                <w:rFonts w:ascii="Times New Roman" w:eastAsia="Times New Roman" w:hAnsi="Times New Roman"/>
                <w:color w:val="000000"/>
                <w:sz w:val="14"/>
                <w:szCs w:val="14"/>
                <w:shd w:val="clear" w:color="auto" w:fill="FFFFFF"/>
                <w:lang w:eastAsia="ru-RU"/>
              </w:rPr>
              <w:t>Проектная документация на выполнение работ, связанных с пользованием недрами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91. </w:t>
            </w:r>
            <w:r w:rsidRPr="00D53563">
              <w:rPr>
                <w:rFonts w:ascii="Times New Roman" w:eastAsia="Times New Roman" w:hAnsi="Times New Roman"/>
                <w:color w:val="000000"/>
                <w:sz w:val="14"/>
                <w:szCs w:val="14"/>
                <w:shd w:val="clear" w:color="auto" w:fill="FFFFFF"/>
                <w:lang w:eastAsia="ru-RU"/>
              </w:rPr>
              <w:t>Государственное задание, предусматривающее выполнение мероприятий по государственному геологическому изучению недр</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92. </w:t>
            </w:r>
            <w:r w:rsidRPr="00D53563">
              <w:rPr>
                <w:rFonts w:ascii="Times New Roman" w:eastAsia="Times New Roman" w:hAnsi="Times New Roman"/>
                <w:color w:val="000000"/>
                <w:sz w:val="14"/>
                <w:szCs w:val="14"/>
                <w:shd w:val="clear" w:color="auto" w:fill="FFFFFF"/>
                <w:lang w:eastAsia="ru-RU"/>
              </w:rPr>
              <w:t>Государственный контракт на выполнение работ по геологическому изучению недр</w:t>
            </w:r>
          </w:p>
        </w:tc>
      </w:tr>
      <w:tr w:rsidR="008E1C36" w:rsidRPr="00D53563" w:rsidTr="00D53563">
        <w:trPr>
          <w:trHeight w:val="20"/>
          <w:jc w:val="center"/>
        </w:trPr>
        <w:tc>
          <w:tcPr>
            <w:tcW w:w="566"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23</w:t>
            </w:r>
          </w:p>
        </w:tc>
        <w:tc>
          <w:tcPr>
            <w:tcW w:w="3374" w:type="dxa"/>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93. На основании какого документа осуществляется добычу (вылов) водных биологических ресурсов?</w:t>
            </w:r>
          </w:p>
        </w:tc>
        <w:tc>
          <w:tcPr>
            <w:tcW w:w="612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94. </w:t>
            </w:r>
            <w:r w:rsidRPr="00D53563">
              <w:rPr>
                <w:rFonts w:ascii="Times New Roman" w:eastAsia="Times New Roman" w:hAnsi="Times New Roman"/>
                <w:color w:val="000000"/>
                <w:sz w:val="14"/>
                <w:szCs w:val="14"/>
                <w:shd w:val="clear" w:color="auto" w:fill="FFFFFF"/>
                <w:lang w:eastAsia="ru-RU"/>
              </w:rPr>
              <w:t>Решение о предоставлении в пользование водных биологических ресурсов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95. </w:t>
            </w:r>
            <w:r w:rsidRPr="00D53563">
              <w:rPr>
                <w:rFonts w:ascii="Times New Roman" w:eastAsia="Times New Roman" w:hAnsi="Times New Roman"/>
                <w:color w:val="000000"/>
                <w:sz w:val="14"/>
                <w:szCs w:val="14"/>
                <w:shd w:val="clear" w:color="auto" w:fill="FFFFFF"/>
                <w:lang w:eastAsia="ru-RU"/>
              </w:rPr>
              <w:t>Договор о предоставлении рыбопромыслового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96. </w:t>
            </w:r>
            <w:r w:rsidRPr="00D53563">
              <w:rPr>
                <w:rFonts w:ascii="Times New Roman" w:eastAsia="Times New Roman" w:hAnsi="Times New Roman"/>
                <w:color w:val="000000"/>
                <w:sz w:val="14"/>
                <w:szCs w:val="14"/>
                <w:shd w:val="clear" w:color="auto" w:fill="FFFFFF"/>
                <w:lang w:eastAsia="ru-RU"/>
              </w:rPr>
              <w:t>Договор пользования водными биологическими ресурсами</w:t>
            </w:r>
          </w:p>
        </w:tc>
      </w:tr>
      <w:tr w:rsidR="008E1C36" w:rsidRPr="00D53563" w:rsidTr="00D53563">
        <w:trPr>
          <w:trHeight w:val="20"/>
          <w:jc w:val="center"/>
        </w:trPr>
        <w:tc>
          <w:tcPr>
            <w:tcW w:w="56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24</w:t>
            </w:r>
          </w:p>
        </w:tc>
        <w:tc>
          <w:tcPr>
            <w:tcW w:w="3374"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97. К какой категории относится заявитель (юридическое лицо)?</w:t>
            </w:r>
          </w:p>
        </w:tc>
        <w:tc>
          <w:tcPr>
            <w:tcW w:w="6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98. </w:t>
            </w:r>
            <w:r w:rsidRPr="00D53563">
              <w:rPr>
                <w:rFonts w:ascii="Times New Roman" w:eastAsia="Times New Roman" w:hAnsi="Times New Roman"/>
                <w:color w:val="000000"/>
                <w:sz w:val="14"/>
                <w:szCs w:val="14"/>
                <w:shd w:val="clear" w:color="auto" w:fill="FFFFFF"/>
                <w:lang w:eastAsia="ru-RU"/>
              </w:rPr>
              <w:t>Арендатор земельного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99. </w:t>
            </w:r>
            <w:r w:rsidRPr="00D53563">
              <w:rPr>
                <w:rFonts w:ascii="Times New Roman" w:eastAsia="Times New Roman" w:hAnsi="Times New Roman"/>
                <w:color w:val="000000"/>
                <w:sz w:val="14"/>
                <w:szCs w:val="14"/>
                <w:shd w:val="clear" w:color="auto" w:fill="FFFFFF"/>
                <w:lang w:eastAsia="ru-RU"/>
              </w:rPr>
              <w:t>Лицо, с которым заключен договор о развитии застроенной территории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100. </w:t>
            </w:r>
            <w:r w:rsidRPr="00D53563">
              <w:rPr>
                <w:rFonts w:ascii="Times New Roman" w:eastAsia="Times New Roman" w:hAnsi="Times New Roman"/>
                <w:color w:val="000000"/>
                <w:sz w:val="14"/>
                <w:szCs w:val="14"/>
                <w:shd w:val="clear" w:color="auto" w:fill="FFFFFF"/>
                <w:lang w:eastAsia="ru-RU"/>
              </w:rPr>
              <w:t>Собственник или пользователь здания, сооружения, помещений в них</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101. </w:t>
            </w:r>
            <w:r w:rsidRPr="00D53563">
              <w:rPr>
                <w:rFonts w:ascii="Times New Roman" w:eastAsia="Times New Roman" w:hAnsi="Times New Roman"/>
                <w:color w:val="000000"/>
                <w:sz w:val="14"/>
                <w:szCs w:val="14"/>
                <w:shd w:val="clear" w:color="auto" w:fill="FFFFFF"/>
                <w:lang w:eastAsia="ru-RU"/>
              </w:rPr>
              <w:t>Собственник объекта незавершенного строительства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102. </w:t>
            </w:r>
            <w:r w:rsidRPr="00D53563">
              <w:rPr>
                <w:rFonts w:ascii="Times New Roman" w:eastAsia="Times New Roman" w:hAnsi="Times New Roman"/>
                <w:color w:val="000000"/>
                <w:sz w:val="14"/>
                <w:szCs w:val="14"/>
                <w:shd w:val="clear" w:color="auto" w:fill="FFFFFF"/>
                <w:lang w:eastAsia="ru-RU"/>
              </w:rPr>
              <w:t>Лицо, испрашивающее участок для размещения объектов инженерно-технического обеспечения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103. </w:t>
            </w:r>
            <w:r w:rsidRPr="00D53563">
              <w:rPr>
                <w:rFonts w:ascii="Times New Roman" w:eastAsia="Times New Roman" w:hAnsi="Times New Roman"/>
                <w:color w:val="000000"/>
                <w:sz w:val="14"/>
                <w:szCs w:val="14"/>
                <w:shd w:val="clear" w:color="auto" w:fill="FFFFFF"/>
                <w:lang w:eastAsia="ru-RU"/>
              </w:rPr>
              <w:t>Некоммерческая организация, которой участок предоставлен для комплексного освоения в целях индивидуального жилищного строительства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104. </w:t>
            </w:r>
            <w:r w:rsidRPr="00D53563">
              <w:rPr>
                <w:rFonts w:ascii="Times New Roman" w:eastAsia="Times New Roman" w:hAnsi="Times New Roman"/>
                <w:color w:val="000000"/>
                <w:sz w:val="14"/>
                <w:szCs w:val="14"/>
                <w:shd w:val="clear" w:color="auto" w:fill="FFFFFF"/>
                <w:lang w:eastAsia="ru-RU"/>
              </w:rPr>
              <w:t>Лицо, с которым заключен договор об освоении территории в целях строительства стандартного жилья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105. </w:t>
            </w:r>
            <w:r w:rsidRPr="00D53563">
              <w:rPr>
                <w:rFonts w:ascii="Times New Roman" w:eastAsia="Times New Roman" w:hAnsi="Times New Roman"/>
                <w:color w:val="000000"/>
                <w:sz w:val="14"/>
                <w:szCs w:val="14"/>
                <w:shd w:val="clear" w:color="auto" w:fill="FFFFFF"/>
                <w:lang w:eastAsia="ru-RU"/>
              </w:rPr>
              <w:t>Лицо, с которым заключен договор о комплексном освоении территории для строительства жилья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106. </w:t>
            </w:r>
            <w:r w:rsidRPr="00D53563">
              <w:rPr>
                <w:rFonts w:ascii="Times New Roman" w:eastAsia="Times New Roman" w:hAnsi="Times New Roman"/>
                <w:color w:val="000000"/>
                <w:sz w:val="14"/>
                <w:szCs w:val="14"/>
                <w:shd w:val="clear" w:color="auto" w:fill="FFFFFF"/>
                <w:lang w:eastAsia="ru-RU"/>
              </w:rPr>
              <w:t>Лицо, с которым заключен договор о комплексном развитии территории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107. </w:t>
            </w:r>
            <w:r w:rsidRPr="00D53563">
              <w:rPr>
                <w:rFonts w:ascii="Times New Roman" w:eastAsia="Times New Roman" w:hAnsi="Times New Roman"/>
                <w:color w:val="000000"/>
                <w:sz w:val="14"/>
                <w:szCs w:val="14"/>
                <w:shd w:val="clear" w:color="auto" w:fill="FFFFFF"/>
                <w:lang w:eastAsia="ru-RU"/>
              </w:rPr>
              <w:t>Лицо, использующее участок на праве постоянного (бессрочного) пользования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108. 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использующее участок сельскохозяйственного назначения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109. 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испрашивающее участок для осуществления своей деятельности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110. </w:t>
            </w:r>
            <w:r w:rsidRPr="00D53563">
              <w:rPr>
                <w:rFonts w:ascii="Times New Roman" w:eastAsia="Times New Roman" w:hAnsi="Times New Roman"/>
                <w:color w:val="000000"/>
                <w:sz w:val="14"/>
                <w:szCs w:val="14"/>
                <w:shd w:val="clear" w:color="auto" w:fill="FFFFFF"/>
                <w:lang w:eastAsia="ru-RU"/>
              </w:rPr>
              <w:t>Лицо, испрашивающее участок для размещения социальных объектов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111. </w:t>
            </w:r>
            <w:r w:rsidRPr="00D53563">
              <w:rPr>
                <w:rFonts w:ascii="Times New Roman" w:eastAsia="Times New Roman" w:hAnsi="Times New Roman"/>
                <w:color w:val="000000"/>
                <w:sz w:val="14"/>
                <w:szCs w:val="14"/>
                <w:shd w:val="clear" w:color="auto" w:fill="FFFFFF"/>
                <w:lang w:eastAsia="ru-RU"/>
              </w:rPr>
              <w:t>Лицо, испрашивающее участок для выполнения международных обязательств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112. </w:t>
            </w:r>
            <w:r w:rsidRPr="00D53563">
              <w:rPr>
                <w:rFonts w:ascii="Times New Roman" w:eastAsia="Times New Roman" w:hAnsi="Times New Roman"/>
                <w:color w:val="000000"/>
                <w:sz w:val="14"/>
                <w:szCs w:val="14"/>
                <w:shd w:val="clear" w:color="auto" w:fill="FFFFFF"/>
                <w:lang w:eastAsia="ru-RU"/>
              </w:rPr>
              <w:t>Лицо, у которого изъят арендованный участок</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113. </w:t>
            </w:r>
            <w:r w:rsidRPr="00D53563">
              <w:rPr>
                <w:rFonts w:ascii="Times New Roman" w:eastAsia="Times New Roman" w:hAnsi="Times New Roman"/>
                <w:color w:val="000000"/>
                <w:sz w:val="14"/>
                <w:szCs w:val="14"/>
                <w:shd w:val="clear" w:color="auto" w:fill="FFFFFF"/>
                <w:lang w:eastAsia="ru-RU"/>
              </w:rPr>
              <w:t>Религиозная организация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114. </w:t>
            </w:r>
            <w:r w:rsidRPr="00D53563">
              <w:rPr>
                <w:rFonts w:ascii="Times New Roman" w:eastAsia="Times New Roman" w:hAnsi="Times New Roman"/>
                <w:color w:val="000000"/>
                <w:sz w:val="14"/>
                <w:szCs w:val="14"/>
                <w:shd w:val="clear" w:color="auto" w:fill="FFFFFF"/>
                <w:lang w:eastAsia="ru-RU"/>
              </w:rPr>
              <w:t>Казачье общество</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115. </w:t>
            </w:r>
            <w:r w:rsidRPr="00D53563">
              <w:rPr>
                <w:rFonts w:ascii="Times New Roman" w:eastAsia="Times New Roman" w:hAnsi="Times New Roman"/>
                <w:color w:val="000000"/>
                <w:sz w:val="14"/>
                <w:szCs w:val="14"/>
                <w:shd w:val="clear" w:color="auto" w:fill="FFFFFF"/>
                <w:lang w:eastAsia="ru-RU"/>
              </w:rPr>
              <w:t>Лицо, имеющее право на приобретение в</w:t>
            </w:r>
          </w:p>
        </w:tc>
      </w:tr>
    </w:tbl>
    <w:p w:rsidR="008E1C36" w:rsidRPr="008E1C36" w:rsidRDefault="008E1C36" w:rsidP="008E1C36">
      <w:pPr>
        <w:spacing w:after="0" w:line="240" w:lineRule="auto"/>
        <w:ind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tbl>
      <w:tblPr>
        <w:tblW w:w="5000" w:type="pct"/>
        <w:jc w:val="center"/>
        <w:tblCellMar>
          <w:left w:w="0" w:type="dxa"/>
          <w:right w:w="0" w:type="dxa"/>
        </w:tblCellMar>
        <w:tblLook w:val="04A0"/>
      </w:tblPr>
      <w:tblGrid>
        <w:gridCol w:w="544"/>
        <w:gridCol w:w="3453"/>
        <w:gridCol w:w="5377"/>
      </w:tblGrid>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b/>
                <w:bCs/>
                <w:sz w:val="14"/>
                <w:szCs w:val="14"/>
                <w:lang w:eastAsia="ru-RU"/>
              </w:rPr>
            </w:pPr>
            <w:r w:rsidRPr="00D53563">
              <w:rPr>
                <w:rFonts w:ascii="Times New Roman" w:eastAsia="Times New Roman" w:hAnsi="Times New Roman"/>
                <w:sz w:val="14"/>
                <w:szCs w:val="14"/>
                <w:lang w:eastAsia="ru-RU"/>
              </w:rPr>
              <w:t> </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b/>
                <w:bCs/>
                <w:sz w:val="14"/>
                <w:szCs w:val="14"/>
                <w:lang w:eastAsia="ru-RU"/>
              </w:rPr>
            </w:pPr>
            <w:r w:rsidRPr="00D53563">
              <w:rPr>
                <w:rFonts w:ascii="Times New Roman" w:eastAsia="Times New Roman" w:hAnsi="Times New Roman"/>
                <w:sz w:val="14"/>
                <w:szCs w:val="14"/>
                <w:lang w:eastAsia="ru-RU"/>
              </w:rPr>
              <w:t> </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b/>
                <w:bCs/>
                <w:sz w:val="14"/>
                <w:szCs w:val="14"/>
                <w:lang w:eastAsia="ru-RU"/>
              </w:rPr>
            </w:pPr>
            <w:r w:rsidRPr="00D53563">
              <w:rPr>
                <w:rFonts w:ascii="Times New Roman" w:eastAsia="Times New Roman" w:hAnsi="Times New Roman"/>
                <w:color w:val="000000"/>
                <w:sz w:val="14"/>
                <w:szCs w:val="14"/>
                <w:shd w:val="clear" w:color="auto" w:fill="FFFFFF"/>
                <w:lang w:eastAsia="ru-RU"/>
              </w:rPr>
              <w:t>собственность участка без торгов</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116. </w:t>
            </w:r>
            <w:r w:rsidRPr="00D53563">
              <w:rPr>
                <w:rFonts w:ascii="Times New Roman" w:eastAsia="Times New Roman" w:hAnsi="Times New Roman"/>
                <w:color w:val="000000"/>
                <w:sz w:val="14"/>
                <w:szCs w:val="14"/>
                <w:shd w:val="clear" w:color="auto" w:fill="FFFFFF"/>
                <w:lang w:eastAsia="ru-RU"/>
              </w:rPr>
              <w:t>Недропользователь</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117. </w:t>
            </w:r>
            <w:r w:rsidRPr="00D53563">
              <w:rPr>
                <w:rFonts w:ascii="Times New Roman" w:eastAsia="Times New Roman" w:hAnsi="Times New Roman"/>
                <w:color w:val="000000"/>
                <w:sz w:val="14"/>
                <w:szCs w:val="14"/>
                <w:shd w:val="clear" w:color="auto" w:fill="FFFFFF"/>
                <w:lang w:eastAsia="ru-RU"/>
              </w:rPr>
              <w:t>Резидент особой экономической зоны</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118. </w:t>
            </w:r>
            <w:r w:rsidRPr="00D53563">
              <w:rPr>
                <w:rFonts w:ascii="Times New Roman" w:eastAsia="Times New Roman" w:hAnsi="Times New Roman"/>
                <w:color w:val="000000"/>
                <w:sz w:val="14"/>
                <w:szCs w:val="14"/>
                <w:shd w:val="clear" w:color="auto" w:fill="FFFFFF"/>
                <w:lang w:eastAsia="ru-RU"/>
              </w:rPr>
              <w:t>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119. </w:t>
            </w:r>
            <w:r w:rsidRPr="00D53563">
              <w:rPr>
                <w:rFonts w:ascii="Times New Roman" w:eastAsia="Times New Roman" w:hAnsi="Times New Roman"/>
                <w:color w:val="000000"/>
                <w:sz w:val="14"/>
                <w:szCs w:val="14"/>
                <w:shd w:val="clear" w:color="auto" w:fill="FFFFFF"/>
                <w:lang w:eastAsia="ru-RU"/>
              </w:rPr>
              <w:t>Лицо, с которым заключено соглашение о взаимодействии в сфере развития инфраструктуры особой экономической зоны</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120. </w:t>
            </w:r>
            <w:r w:rsidRPr="00D53563">
              <w:rPr>
                <w:rFonts w:ascii="Times New Roman" w:eastAsia="Times New Roman" w:hAnsi="Times New Roman"/>
                <w:color w:val="000000"/>
                <w:sz w:val="14"/>
                <w:szCs w:val="14"/>
                <w:shd w:val="clear" w:color="auto" w:fill="FFFFFF"/>
                <w:lang w:eastAsia="ru-RU"/>
              </w:rPr>
              <w:t>Лицо, с которым заключено концессионное соглашение</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121. </w:t>
            </w:r>
            <w:r w:rsidRPr="00D53563">
              <w:rPr>
                <w:rFonts w:ascii="Times New Roman" w:eastAsia="Times New Roman" w:hAnsi="Times New Roman"/>
                <w:color w:val="000000"/>
                <w:sz w:val="14"/>
                <w:szCs w:val="14"/>
                <w:shd w:val="clear" w:color="auto" w:fill="FFFFFF"/>
                <w:lang w:eastAsia="ru-RU"/>
              </w:rPr>
              <w:t>Лицо, заключившее договор об освоении территории в целях строительства и эксплуатации наемного дома</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122. </w:t>
            </w:r>
            <w:r w:rsidRPr="00D53563">
              <w:rPr>
                <w:rFonts w:ascii="Times New Roman" w:eastAsia="Times New Roman" w:hAnsi="Times New Roman"/>
                <w:color w:val="000000"/>
                <w:sz w:val="14"/>
                <w:szCs w:val="14"/>
                <w:shd w:val="clear" w:color="auto" w:fill="FFFFFF"/>
                <w:lang w:eastAsia="ru-RU"/>
              </w:rPr>
              <w:t>Лицо, с которым заключен специальный инвестиционный контракт</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123. </w:t>
            </w:r>
            <w:r w:rsidRPr="00D53563">
              <w:rPr>
                <w:rFonts w:ascii="Times New Roman" w:eastAsia="Times New Roman" w:hAnsi="Times New Roman"/>
                <w:color w:val="000000"/>
                <w:sz w:val="14"/>
                <w:szCs w:val="14"/>
                <w:shd w:val="clear" w:color="auto" w:fill="FFFFFF"/>
                <w:lang w:eastAsia="ru-RU"/>
              </w:rPr>
              <w:t>Лицо, с которым заключено охотхозяйственное соглашение</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124. </w:t>
            </w:r>
            <w:r w:rsidRPr="00D53563">
              <w:rPr>
                <w:rFonts w:ascii="Times New Roman" w:eastAsia="Times New Roman" w:hAnsi="Times New Roman"/>
                <w:color w:val="000000"/>
                <w:sz w:val="14"/>
                <w:szCs w:val="14"/>
                <w:shd w:val="clear" w:color="auto" w:fill="FFFFFF"/>
                <w:lang w:eastAsia="ru-RU"/>
              </w:rPr>
              <w:t>Лицо, испрашивающее участок для размещения водохранилища или гидротехнического сооружения</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125. </w:t>
            </w:r>
            <w:r w:rsidRPr="00D53563">
              <w:rPr>
                <w:rFonts w:ascii="Times New Roman" w:eastAsia="Times New Roman" w:hAnsi="Times New Roman"/>
                <w:color w:val="000000"/>
                <w:sz w:val="14"/>
                <w:szCs w:val="14"/>
                <w:shd w:val="clear" w:color="auto" w:fill="FFFFFF"/>
                <w:lang w:eastAsia="ru-RU"/>
              </w:rPr>
              <w:t>Резидент зоны территориального развития, включенный в реестр резидентов такой зоны</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126. </w:t>
            </w:r>
            <w:r w:rsidRPr="00D53563">
              <w:rPr>
                <w:rFonts w:ascii="Times New Roman" w:eastAsia="Times New Roman" w:hAnsi="Times New Roman"/>
                <w:color w:val="000000"/>
                <w:sz w:val="14"/>
                <w:szCs w:val="14"/>
                <w:shd w:val="clear" w:color="auto" w:fill="FFFFFF"/>
                <w:lang w:eastAsia="ru-RU"/>
              </w:rPr>
              <w:t>Участник свободной экономической зоны на территориях Республики Крым и города федерального значения Севастополя</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127. </w:t>
            </w:r>
            <w:r w:rsidRPr="00D53563">
              <w:rPr>
                <w:rFonts w:ascii="Times New Roman" w:eastAsia="Times New Roman" w:hAnsi="Times New Roman"/>
                <w:color w:val="000000"/>
                <w:sz w:val="14"/>
                <w:szCs w:val="14"/>
                <w:shd w:val="clear" w:color="auto" w:fill="FFFFFF"/>
                <w:lang w:eastAsia="ru-RU"/>
              </w:rPr>
              <w:t>Лицо, имеющее право на добычу (вылов) водных биологических ресурсов</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128. </w:t>
            </w:r>
            <w:r w:rsidRPr="00D53563">
              <w:rPr>
                <w:rFonts w:ascii="Times New Roman" w:eastAsia="Times New Roman" w:hAnsi="Times New Roman"/>
                <w:color w:val="000000"/>
                <w:sz w:val="14"/>
                <w:szCs w:val="14"/>
                <w:shd w:val="clear" w:color="auto" w:fill="FFFFFF"/>
                <w:lang w:eastAsia="ru-RU"/>
              </w:rPr>
              <w:t>Лицо, осуществляющее товарную аквакультуру (товарное рыбоводство)</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129. </w:t>
            </w:r>
            <w:r w:rsidRPr="00D53563">
              <w:rPr>
                <w:rFonts w:ascii="Times New Roman" w:eastAsia="Times New Roman" w:hAnsi="Times New Roman"/>
                <w:color w:val="000000"/>
                <w:sz w:val="14"/>
                <w:szCs w:val="14"/>
                <w:shd w:val="clear" w:color="auto" w:fill="FFFFFF"/>
                <w:lang w:eastAsia="ru-RU"/>
              </w:rPr>
              <w:t>Научно-технологический центр или фонд</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130. </w:t>
            </w:r>
            <w:r w:rsidRPr="00D53563">
              <w:rPr>
                <w:rFonts w:ascii="Times New Roman" w:eastAsia="Times New Roman" w:hAnsi="Times New Roman"/>
                <w:color w:val="000000"/>
                <w:sz w:val="14"/>
                <w:szCs w:val="14"/>
                <w:shd w:val="clear" w:color="auto" w:fill="FFFFFF"/>
                <w:lang w:eastAsia="ru-RU"/>
              </w:rPr>
              <w:t>Публично-правовая компания "Единый заказчик в сфере строительства"</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131. </w:t>
            </w:r>
            <w:r w:rsidRPr="00D53563">
              <w:rPr>
                <w:rFonts w:ascii="Times New Roman" w:eastAsia="Times New Roman" w:hAnsi="Times New Roman"/>
                <w:color w:val="000000"/>
                <w:sz w:val="14"/>
                <w:szCs w:val="14"/>
                <w:shd w:val="clear" w:color="auto" w:fill="FFFFFF"/>
                <w:lang w:eastAsia="ru-RU"/>
              </w:rPr>
              <w:t>Государственная компания "Российские автомобильные дороги"</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132. </w:t>
            </w:r>
            <w:r w:rsidRPr="00D53563">
              <w:rPr>
                <w:rFonts w:ascii="Times New Roman" w:eastAsia="Times New Roman" w:hAnsi="Times New Roman"/>
                <w:color w:val="000000"/>
                <w:sz w:val="14"/>
                <w:szCs w:val="14"/>
                <w:shd w:val="clear" w:color="auto" w:fill="FFFFFF"/>
                <w:lang w:eastAsia="ru-RU"/>
              </w:rPr>
              <w:t>Открытое акционерное общество "Российские железные дороги"</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133. </w:t>
            </w:r>
            <w:r w:rsidRPr="00D53563">
              <w:rPr>
                <w:rFonts w:ascii="Times New Roman" w:eastAsia="Times New Roman" w:hAnsi="Times New Roman"/>
                <w:color w:val="000000"/>
                <w:sz w:val="14"/>
                <w:szCs w:val="14"/>
                <w:shd w:val="clear" w:color="auto" w:fill="FFFFFF"/>
                <w:lang w:eastAsia="ru-RU"/>
              </w:rPr>
              <w:t>Лицо, испрашивающее участок в соответствии с указом или распоряжением Президента Российской Федерации</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25</w:t>
            </w:r>
          </w:p>
        </w:tc>
        <w:tc>
          <w:tcPr>
            <w:tcW w:w="184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134. К какой категории арендатора относится заявитель?</w:t>
            </w:r>
          </w:p>
        </w:tc>
        <w:tc>
          <w:tcPr>
            <w:tcW w:w="28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135. </w:t>
            </w:r>
            <w:r w:rsidRPr="00D53563">
              <w:rPr>
                <w:rFonts w:ascii="Times New Roman" w:eastAsia="Times New Roman" w:hAnsi="Times New Roman"/>
                <w:color w:val="000000"/>
                <w:sz w:val="14"/>
                <w:szCs w:val="14"/>
                <w:shd w:val="clear" w:color="auto" w:fill="FFFFFF"/>
                <w:lang w:eastAsia="ru-RU"/>
              </w:rPr>
              <w:t>Арендатор участка, имеющий право на заключение нового договора аренды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136. </w:t>
            </w:r>
            <w:r w:rsidRPr="00D53563">
              <w:rPr>
                <w:rFonts w:ascii="Times New Roman" w:eastAsia="Times New Roman" w:hAnsi="Times New Roman"/>
                <w:color w:val="000000"/>
                <w:sz w:val="14"/>
                <w:szCs w:val="14"/>
                <w:shd w:val="clear" w:color="auto" w:fill="FFFFFF"/>
                <w:lang w:eastAsia="ru-RU"/>
              </w:rPr>
              <w:t>Арендатор участка, из которого образован испрашиваемый участок</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137. </w:t>
            </w:r>
            <w:r w:rsidRPr="00D53563">
              <w:rPr>
                <w:rFonts w:ascii="Times New Roman" w:eastAsia="Times New Roman" w:hAnsi="Times New Roman"/>
                <w:color w:val="000000"/>
                <w:sz w:val="14"/>
                <w:szCs w:val="14"/>
                <w:shd w:val="clear" w:color="auto" w:fill="FFFFFF"/>
                <w:lang w:eastAsia="ru-RU"/>
              </w:rPr>
              <w:t>Арендатор участка, предназначенного для ведения сельскохозяйственного производства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138. </w:t>
            </w:r>
            <w:r w:rsidRPr="00D53563">
              <w:rPr>
                <w:rFonts w:ascii="Times New Roman" w:eastAsia="Times New Roman" w:hAnsi="Times New Roman"/>
                <w:color w:val="000000"/>
                <w:sz w:val="14"/>
                <w:szCs w:val="14"/>
                <w:shd w:val="clear" w:color="auto" w:fill="FFFFFF"/>
                <w:lang w:eastAsia="ru-RU"/>
              </w:rPr>
              <w:t>Арендатор участка, предоставленного для комплексного освоения территории, из которой образован испрашиваемый участок</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26</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139. Договор аренды земельного участка зарегистрирован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shd w:val="clear" w:color="auto" w:fill="FFFFFF"/>
                <w:lang w:eastAsia="ru-RU"/>
              </w:rPr>
              <w:t xml:space="preserve">140 Договор зарегистрирован в ЕГРН </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141. Договор не зарегистрирован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27</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142. Договор аренды исходного земельного участка зарегистрирован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143. </w:t>
            </w:r>
            <w:r w:rsidRPr="00D53563">
              <w:rPr>
                <w:rFonts w:ascii="Times New Roman" w:eastAsia="Times New Roman" w:hAnsi="Times New Roman"/>
                <w:color w:val="000000"/>
                <w:sz w:val="14"/>
                <w:szCs w:val="14"/>
                <w:shd w:val="clear" w:color="auto" w:fill="FFFFFF"/>
                <w:lang w:eastAsia="ru-RU"/>
              </w:rPr>
              <w:t>Договор зарегистрирован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144. </w:t>
            </w:r>
            <w:r w:rsidRPr="00D53563">
              <w:rPr>
                <w:rFonts w:ascii="Times New Roman" w:eastAsia="Times New Roman" w:hAnsi="Times New Roman"/>
                <w:color w:val="000000"/>
                <w:sz w:val="14"/>
                <w:szCs w:val="14"/>
                <w:shd w:val="clear" w:color="auto" w:fill="FFFFFF"/>
                <w:lang w:eastAsia="ru-RU"/>
              </w:rPr>
              <w:t>Договор не зарегистрирован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28</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145. Право на здание, сооружение, помещение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146. 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147. 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29</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148. Право на испрашиваемый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149. 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150. 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30</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151. Право на объект незавершенного строительства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152. 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153. 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31</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154. Право заявителя на испрашиваемый участок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155. 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156. 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32</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157. Объект относится к объектам федерального, регионального или местного значения?</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158. </w:t>
            </w:r>
            <w:r w:rsidRPr="00D53563">
              <w:rPr>
                <w:rFonts w:ascii="Times New Roman" w:eastAsia="Times New Roman" w:hAnsi="Times New Roman"/>
                <w:color w:val="000000"/>
                <w:sz w:val="14"/>
                <w:szCs w:val="14"/>
                <w:shd w:val="clear" w:color="auto" w:fill="FFFFFF"/>
                <w:lang w:eastAsia="ru-RU"/>
              </w:rPr>
              <w:t>Объект не относится к объектам федерального, регионального, местного значения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159. </w:t>
            </w:r>
            <w:r w:rsidRPr="00D53563">
              <w:rPr>
                <w:rFonts w:ascii="Times New Roman" w:eastAsia="Times New Roman" w:hAnsi="Times New Roman"/>
                <w:color w:val="000000"/>
                <w:sz w:val="14"/>
                <w:szCs w:val="14"/>
                <w:shd w:val="clear" w:color="auto" w:fill="FFFFFF"/>
                <w:lang w:eastAsia="ru-RU"/>
              </w:rPr>
              <w:t>Объект относится к объектам федерального, регионального или местного значения</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33</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160. Право заявителя на испрашиваемый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161. 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162. 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34</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163. На основании какого документа заявитель обращается за получением участка?</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164. </w:t>
            </w:r>
            <w:r w:rsidRPr="00D53563">
              <w:rPr>
                <w:rFonts w:ascii="Times New Roman" w:eastAsia="Times New Roman" w:hAnsi="Times New Roman"/>
                <w:color w:val="000000"/>
                <w:sz w:val="14"/>
                <w:szCs w:val="14"/>
                <w:shd w:val="clear" w:color="auto" w:fill="FFFFFF"/>
                <w:lang w:eastAsia="ru-RU"/>
              </w:rPr>
              <w:t>Распоряжение Правительства Российской Федерации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165. </w:t>
            </w:r>
            <w:r w:rsidRPr="00D53563">
              <w:rPr>
                <w:rFonts w:ascii="Times New Roman" w:eastAsia="Times New Roman" w:hAnsi="Times New Roman"/>
                <w:color w:val="000000"/>
                <w:sz w:val="14"/>
                <w:szCs w:val="14"/>
                <w:shd w:val="clear" w:color="auto" w:fill="FFFFFF"/>
                <w:lang w:eastAsia="ru-RU"/>
              </w:rPr>
              <w:t>Распоряжение высшего должностного лица субъекта Российской Федерации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35</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166. На основании какого документа был изъят земельный участок?</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167. </w:t>
            </w:r>
            <w:r w:rsidRPr="00D53563">
              <w:rPr>
                <w:rFonts w:ascii="Times New Roman" w:eastAsia="Times New Roman" w:hAnsi="Times New Roman"/>
                <w:color w:val="000000"/>
                <w:sz w:val="14"/>
                <w:szCs w:val="14"/>
                <w:shd w:val="clear" w:color="auto" w:fill="FFFFFF"/>
                <w:lang w:eastAsia="ru-RU"/>
              </w:rPr>
              <w:t>Соглашение об изъятии земельного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168. </w:t>
            </w:r>
            <w:r w:rsidRPr="00D53563">
              <w:rPr>
                <w:rFonts w:ascii="Times New Roman" w:eastAsia="Times New Roman" w:hAnsi="Times New Roman"/>
                <w:color w:val="000000"/>
                <w:sz w:val="14"/>
                <w:szCs w:val="14"/>
                <w:shd w:val="clear" w:color="auto" w:fill="FFFFFF"/>
                <w:lang w:eastAsia="ru-RU"/>
              </w:rPr>
              <w:t>Решение суда, на основании которого изъят земельный участок</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36</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169. На основании какого документа заявитель осуществляет недропользование?</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170. </w:t>
            </w:r>
            <w:r w:rsidRPr="00D53563">
              <w:rPr>
                <w:rFonts w:ascii="Times New Roman" w:eastAsia="Times New Roman" w:hAnsi="Times New Roman"/>
                <w:color w:val="000000"/>
                <w:sz w:val="14"/>
                <w:szCs w:val="14"/>
                <w:shd w:val="clear" w:color="auto" w:fill="FFFFFF"/>
                <w:lang w:eastAsia="ru-RU"/>
              </w:rPr>
              <w:t>Проектная документация на выполнение работ, связанных с пользованием недрами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171. </w:t>
            </w:r>
            <w:r w:rsidRPr="00D53563">
              <w:rPr>
                <w:rFonts w:ascii="Times New Roman" w:eastAsia="Times New Roman" w:hAnsi="Times New Roman"/>
                <w:color w:val="000000"/>
                <w:sz w:val="14"/>
                <w:szCs w:val="14"/>
                <w:shd w:val="clear" w:color="auto" w:fill="FFFFFF"/>
                <w:lang w:eastAsia="ru-RU"/>
              </w:rPr>
              <w:t>Государственное задание, предусматривающее выполнение мероприятий по государственному геологическому изучению недр</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172. </w:t>
            </w:r>
            <w:r w:rsidRPr="00D53563">
              <w:rPr>
                <w:rFonts w:ascii="Times New Roman" w:eastAsia="Times New Roman" w:hAnsi="Times New Roman"/>
                <w:color w:val="000000"/>
                <w:sz w:val="14"/>
                <w:szCs w:val="14"/>
                <w:shd w:val="clear" w:color="auto" w:fill="FFFFFF"/>
                <w:lang w:eastAsia="ru-RU"/>
              </w:rPr>
              <w:t>Государственный контракт на выполнение работ по геологическому изучению недр</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37</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173. Какой вид использования наемного дома планируется осуществлять?</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174. </w:t>
            </w:r>
            <w:r w:rsidRPr="00D53563">
              <w:rPr>
                <w:rFonts w:ascii="Times New Roman" w:eastAsia="Times New Roman" w:hAnsi="Times New Roman"/>
                <w:color w:val="000000"/>
                <w:sz w:val="14"/>
                <w:szCs w:val="14"/>
                <w:shd w:val="clear" w:color="auto" w:fill="FFFFFF"/>
                <w:lang w:eastAsia="ru-RU"/>
              </w:rPr>
              <w:t>Коммерческое использование</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175. </w:t>
            </w:r>
            <w:r w:rsidRPr="00D53563">
              <w:rPr>
                <w:rFonts w:ascii="Times New Roman" w:eastAsia="Times New Roman" w:hAnsi="Times New Roman"/>
                <w:color w:val="000000"/>
                <w:sz w:val="14"/>
                <w:szCs w:val="14"/>
                <w:shd w:val="clear" w:color="auto" w:fill="FFFFFF"/>
                <w:lang w:eastAsia="ru-RU"/>
              </w:rPr>
              <w:t>Социальное использование</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38</w:t>
            </w:r>
          </w:p>
        </w:tc>
        <w:tc>
          <w:tcPr>
            <w:tcW w:w="184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176. На основании какого документа осуществляется добычу (вылов) водных биологических ресурсов?</w:t>
            </w:r>
          </w:p>
        </w:tc>
        <w:tc>
          <w:tcPr>
            <w:tcW w:w="28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177. </w:t>
            </w:r>
            <w:r w:rsidRPr="00D53563">
              <w:rPr>
                <w:rFonts w:ascii="Times New Roman" w:eastAsia="Times New Roman" w:hAnsi="Times New Roman"/>
                <w:color w:val="000000"/>
                <w:sz w:val="14"/>
                <w:szCs w:val="14"/>
                <w:shd w:val="clear" w:color="auto" w:fill="FFFFFF"/>
                <w:lang w:eastAsia="ru-RU"/>
              </w:rPr>
              <w:t>Решение о предоставлении в пользование водных биологических ресурсов</w:t>
            </w:r>
          </w:p>
          <w:p w:rsidR="008E1C36" w:rsidRPr="00D53563" w:rsidRDefault="008E1C36" w:rsidP="008E1C36">
            <w:pPr>
              <w:spacing w:after="0" w:line="240" w:lineRule="auto"/>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sz w:val="14"/>
                <w:szCs w:val="14"/>
                <w:lang w:eastAsia="ru-RU"/>
              </w:rPr>
              <w:t>178. </w:t>
            </w:r>
            <w:r w:rsidRPr="00D53563">
              <w:rPr>
                <w:rFonts w:ascii="Times New Roman" w:eastAsia="Times New Roman" w:hAnsi="Times New Roman"/>
                <w:color w:val="000000"/>
                <w:sz w:val="14"/>
                <w:szCs w:val="14"/>
                <w:shd w:val="clear" w:color="auto" w:fill="FFFFFF"/>
                <w:lang w:eastAsia="ru-RU"/>
              </w:rPr>
              <w:t>Договор о предоставлении рыбопромыслового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179. Договор пользования водными биологическими ресурсами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39</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180. На основании какого документа заявитель обращается за получением участка?</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181. </w:t>
            </w:r>
            <w:r w:rsidRPr="00D53563">
              <w:rPr>
                <w:rFonts w:ascii="Times New Roman" w:eastAsia="Times New Roman" w:hAnsi="Times New Roman"/>
                <w:color w:val="000000"/>
                <w:sz w:val="14"/>
                <w:szCs w:val="14"/>
                <w:shd w:val="clear" w:color="auto" w:fill="FFFFFF"/>
                <w:lang w:eastAsia="ru-RU"/>
              </w:rPr>
              <w:t>Указ Президента Российской Федерации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182. </w:t>
            </w:r>
            <w:r w:rsidRPr="00D53563">
              <w:rPr>
                <w:rFonts w:ascii="Times New Roman" w:eastAsia="Times New Roman" w:hAnsi="Times New Roman"/>
                <w:color w:val="000000"/>
                <w:sz w:val="14"/>
                <w:szCs w:val="14"/>
                <w:shd w:val="clear" w:color="auto" w:fill="FFFFFF"/>
                <w:lang w:eastAsia="ru-RU"/>
              </w:rPr>
              <w:t>Распоряжение Президента Российской Федерации</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40</w:t>
            </w:r>
          </w:p>
        </w:tc>
        <w:tc>
          <w:tcPr>
            <w:tcW w:w="184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183. К какой категории относится заявитель (иностранное юридическое лицо)?</w:t>
            </w:r>
          </w:p>
        </w:tc>
        <w:tc>
          <w:tcPr>
            <w:tcW w:w="28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184. </w:t>
            </w:r>
            <w:r w:rsidRPr="00D53563">
              <w:rPr>
                <w:rFonts w:ascii="Times New Roman" w:eastAsia="Times New Roman" w:hAnsi="Times New Roman"/>
                <w:color w:val="000000"/>
                <w:sz w:val="14"/>
                <w:szCs w:val="14"/>
                <w:shd w:val="clear" w:color="auto" w:fill="FFFFFF"/>
                <w:lang w:eastAsia="ru-RU"/>
              </w:rPr>
              <w:t>Арендатор земельного участка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185. </w:t>
            </w:r>
            <w:r w:rsidRPr="00D53563">
              <w:rPr>
                <w:rFonts w:ascii="Times New Roman" w:eastAsia="Times New Roman" w:hAnsi="Times New Roman"/>
                <w:color w:val="000000"/>
                <w:sz w:val="14"/>
                <w:szCs w:val="14"/>
                <w:shd w:val="clear" w:color="auto" w:fill="FFFFFF"/>
                <w:lang w:eastAsia="ru-RU"/>
              </w:rPr>
              <w:t>Лицо, с которым заключен договор о развитии застроенной территории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186. </w:t>
            </w:r>
            <w:r w:rsidRPr="00D53563">
              <w:rPr>
                <w:rFonts w:ascii="Times New Roman" w:eastAsia="Times New Roman" w:hAnsi="Times New Roman"/>
                <w:color w:val="000000"/>
                <w:sz w:val="14"/>
                <w:szCs w:val="14"/>
                <w:shd w:val="clear" w:color="auto" w:fill="FFFFFF"/>
                <w:lang w:eastAsia="ru-RU"/>
              </w:rPr>
              <w:t>Собственник или пользователь здания, сооружения, помещений в них</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187. </w:t>
            </w:r>
            <w:r w:rsidRPr="00D53563">
              <w:rPr>
                <w:rFonts w:ascii="Times New Roman" w:eastAsia="Times New Roman" w:hAnsi="Times New Roman"/>
                <w:color w:val="000000"/>
                <w:sz w:val="14"/>
                <w:szCs w:val="14"/>
                <w:shd w:val="clear" w:color="auto" w:fill="FFFFFF"/>
                <w:lang w:eastAsia="ru-RU"/>
              </w:rPr>
              <w:t>Собственник объекта незавершенного строительства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188. </w:t>
            </w:r>
            <w:r w:rsidRPr="00D53563">
              <w:rPr>
                <w:rFonts w:ascii="Times New Roman" w:eastAsia="Times New Roman" w:hAnsi="Times New Roman"/>
                <w:color w:val="000000"/>
                <w:sz w:val="14"/>
                <w:szCs w:val="14"/>
                <w:shd w:val="clear" w:color="auto" w:fill="FFFFFF"/>
                <w:lang w:eastAsia="ru-RU"/>
              </w:rPr>
              <w:t>Лицо, испрашивающее участок для размещения объектов инженерно-технического обеспечения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189. </w:t>
            </w:r>
            <w:r w:rsidRPr="00D53563">
              <w:rPr>
                <w:rFonts w:ascii="Times New Roman" w:eastAsia="Times New Roman" w:hAnsi="Times New Roman"/>
                <w:color w:val="000000"/>
                <w:sz w:val="14"/>
                <w:szCs w:val="14"/>
                <w:shd w:val="clear" w:color="auto" w:fill="FFFFFF"/>
                <w:lang w:eastAsia="ru-RU"/>
              </w:rPr>
              <w:t>Лицо, с которым заключен договор о комплексном развитии территории</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190. </w:t>
            </w:r>
            <w:r w:rsidRPr="00D53563">
              <w:rPr>
                <w:rFonts w:ascii="Times New Roman" w:eastAsia="Times New Roman" w:hAnsi="Times New Roman"/>
                <w:color w:val="000000"/>
                <w:sz w:val="14"/>
                <w:szCs w:val="14"/>
                <w:shd w:val="clear" w:color="auto" w:fill="FFFFFF"/>
                <w:lang w:eastAsia="ru-RU"/>
              </w:rPr>
              <w:t>Лицо, испрашивающее участок для размещения социальных объектов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191. </w:t>
            </w:r>
            <w:r w:rsidRPr="00D53563">
              <w:rPr>
                <w:rFonts w:ascii="Times New Roman" w:eastAsia="Times New Roman" w:hAnsi="Times New Roman"/>
                <w:color w:val="000000"/>
                <w:sz w:val="14"/>
                <w:szCs w:val="14"/>
                <w:shd w:val="clear" w:color="auto" w:fill="FFFFFF"/>
                <w:lang w:eastAsia="ru-RU"/>
              </w:rPr>
              <w:t>Лицо, испрашивающее участок для выполнения международных обязательств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192. </w:t>
            </w:r>
            <w:r w:rsidRPr="00D53563">
              <w:rPr>
                <w:rFonts w:ascii="Times New Roman" w:eastAsia="Times New Roman" w:hAnsi="Times New Roman"/>
                <w:color w:val="000000"/>
                <w:sz w:val="14"/>
                <w:szCs w:val="14"/>
                <w:shd w:val="clear" w:color="auto" w:fill="FFFFFF"/>
                <w:lang w:eastAsia="ru-RU"/>
              </w:rPr>
              <w:t>Лицо, у которого изъят арендованный участок</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193. </w:t>
            </w:r>
            <w:r w:rsidRPr="00D53563">
              <w:rPr>
                <w:rFonts w:ascii="Times New Roman" w:eastAsia="Times New Roman" w:hAnsi="Times New Roman"/>
                <w:color w:val="000000"/>
                <w:sz w:val="14"/>
                <w:szCs w:val="14"/>
                <w:shd w:val="clear" w:color="auto" w:fill="FFFFFF"/>
                <w:lang w:eastAsia="ru-RU"/>
              </w:rPr>
              <w:t>Лицо, имеющее право на приобретение в собственность участка без торгов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194. </w:t>
            </w:r>
            <w:r w:rsidRPr="00D53563">
              <w:rPr>
                <w:rFonts w:ascii="Times New Roman" w:eastAsia="Times New Roman" w:hAnsi="Times New Roman"/>
                <w:color w:val="000000"/>
                <w:sz w:val="14"/>
                <w:szCs w:val="14"/>
                <w:shd w:val="clear" w:color="auto" w:fill="FFFFFF"/>
                <w:lang w:eastAsia="ru-RU"/>
              </w:rPr>
              <w:t>Недропользователь</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195. </w:t>
            </w:r>
            <w:r w:rsidRPr="00D53563">
              <w:rPr>
                <w:rFonts w:ascii="Times New Roman" w:eastAsia="Times New Roman" w:hAnsi="Times New Roman"/>
                <w:color w:val="000000"/>
                <w:sz w:val="14"/>
                <w:szCs w:val="14"/>
                <w:shd w:val="clear" w:color="auto" w:fill="FFFFFF"/>
                <w:lang w:eastAsia="ru-RU"/>
              </w:rPr>
              <w:t>Резидент особой экономической зоны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196. </w:t>
            </w:r>
            <w:r w:rsidRPr="00D53563">
              <w:rPr>
                <w:rFonts w:ascii="Times New Roman" w:eastAsia="Times New Roman" w:hAnsi="Times New Roman"/>
                <w:color w:val="000000"/>
                <w:sz w:val="14"/>
                <w:szCs w:val="14"/>
                <w:shd w:val="clear" w:color="auto" w:fill="FFFFFF"/>
                <w:lang w:eastAsia="ru-RU"/>
              </w:rPr>
              <w:t>Лицо, с которым заключено соглашение о взаимодействии в сфере развития инфраструктуры особой экономической зоны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197. </w:t>
            </w:r>
            <w:r w:rsidRPr="00D53563">
              <w:rPr>
                <w:rFonts w:ascii="Times New Roman" w:eastAsia="Times New Roman" w:hAnsi="Times New Roman"/>
                <w:color w:val="000000"/>
                <w:sz w:val="14"/>
                <w:szCs w:val="14"/>
                <w:shd w:val="clear" w:color="auto" w:fill="FFFFFF"/>
                <w:lang w:eastAsia="ru-RU"/>
              </w:rPr>
              <w:t>Лицо, с которым заключено концессионное соглашение</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198. </w:t>
            </w:r>
            <w:r w:rsidRPr="00D53563">
              <w:rPr>
                <w:rFonts w:ascii="Times New Roman" w:eastAsia="Times New Roman" w:hAnsi="Times New Roman"/>
                <w:color w:val="000000"/>
                <w:sz w:val="14"/>
                <w:szCs w:val="14"/>
                <w:shd w:val="clear" w:color="auto" w:fill="FFFFFF"/>
                <w:lang w:eastAsia="ru-RU"/>
              </w:rPr>
              <w:t>Лицо, заключившее договор об освоении территории в целях строительства и эксплуатации наемного дома</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199. </w:t>
            </w:r>
            <w:r w:rsidRPr="00D53563">
              <w:rPr>
                <w:rFonts w:ascii="Times New Roman" w:eastAsia="Times New Roman" w:hAnsi="Times New Roman"/>
                <w:color w:val="000000"/>
                <w:sz w:val="14"/>
                <w:szCs w:val="14"/>
                <w:shd w:val="clear" w:color="auto" w:fill="FFFFFF"/>
                <w:lang w:eastAsia="ru-RU"/>
              </w:rPr>
              <w:t>Лицо, с которым заключен специальный инвестиционный контракт</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200. </w:t>
            </w:r>
            <w:r w:rsidRPr="00D53563">
              <w:rPr>
                <w:rFonts w:ascii="Times New Roman" w:eastAsia="Times New Roman" w:hAnsi="Times New Roman"/>
                <w:color w:val="000000"/>
                <w:sz w:val="14"/>
                <w:szCs w:val="14"/>
                <w:shd w:val="clear" w:color="auto" w:fill="FFFFFF"/>
                <w:lang w:eastAsia="ru-RU"/>
              </w:rPr>
              <w:t>Лицо, с которым заключено охотхозяйственное соглашение</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201. </w:t>
            </w:r>
            <w:r w:rsidRPr="00D53563">
              <w:rPr>
                <w:rFonts w:ascii="Times New Roman" w:eastAsia="Times New Roman" w:hAnsi="Times New Roman"/>
                <w:color w:val="000000"/>
                <w:sz w:val="14"/>
                <w:szCs w:val="14"/>
                <w:shd w:val="clear" w:color="auto" w:fill="FFFFFF"/>
                <w:lang w:eastAsia="ru-RU"/>
              </w:rPr>
              <w:t>Лицо, испрашивающее участок для размещения водохранилища или гидротехнического сооружения</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202. </w:t>
            </w:r>
            <w:r w:rsidRPr="00D53563">
              <w:rPr>
                <w:rFonts w:ascii="Times New Roman" w:eastAsia="Times New Roman" w:hAnsi="Times New Roman"/>
                <w:color w:val="000000"/>
                <w:sz w:val="14"/>
                <w:szCs w:val="14"/>
                <w:shd w:val="clear" w:color="auto" w:fill="FFFFFF"/>
                <w:lang w:eastAsia="ru-RU"/>
              </w:rPr>
              <w:t>Резидент зоны территориального развития, включенный в реестр резидентов такой зоны</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203. </w:t>
            </w:r>
            <w:r w:rsidRPr="00D53563">
              <w:rPr>
                <w:rFonts w:ascii="Times New Roman" w:eastAsia="Times New Roman" w:hAnsi="Times New Roman"/>
                <w:color w:val="000000"/>
                <w:sz w:val="14"/>
                <w:szCs w:val="14"/>
                <w:shd w:val="clear" w:color="auto" w:fill="FFFFFF"/>
                <w:lang w:eastAsia="ru-RU"/>
              </w:rPr>
              <w:t>Лицо, имеющее право на добычу (вылов) водных биологических ресурсов</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204. </w:t>
            </w:r>
            <w:r w:rsidRPr="00D53563">
              <w:rPr>
                <w:rFonts w:ascii="Times New Roman" w:eastAsia="Times New Roman" w:hAnsi="Times New Roman"/>
                <w:color w:val="000000"/>
                <w:sz w:val="14"/>
                <w:szCs w:val="14"/>
                <w:shd w:val="clear" w:color="auto" w:fill="FFFFFF"/>
                <w:lang w:eastAsia="ru-RU"/>
              </w:rPr>
              <w:t>Лицо, осуществляющее товарную аквакультуру (товарное рыбоводство)</w:t>
            </w:r>
          </w:p>
          <w:p w:rsidR="008E1C36" w:rsidRPr="00D53563" w:rsidRDefault="008E1C36" w:rsidP="008E1C36">
            <w:pPr>
              <w:spacing w:after="0" w:line="240" w:lineRule="auto"/>
              <w:rPr>
                <w:rFonts w:ascii="Times New Roman" w:eastAsia="Times New Roman" w:hAnsi="Times New Roman"/>
                <w:sz w:val="14"/>
                <w:szCs w:val="14"/>
                <w:lang w:eastAsia="ru-RU"/>
              </w:rPr>
            </w:pPr>
            <w:r w:rsidRPr="00D53563">
              <w:rPr>
                <w:rFonts w:ascii="Times New Roman" w:eastAsia="Times New Roman" w:hAnsi="Times New Roman"/>
                <w:sz w:val="14"/>
                <w:szCs w:val="14"/>
                <w:lang w:eastAsia="ru-RU"/>
              </w:rPr>
              <w:t>205. </w:t>
            </w:r>
            <w:r w:rsidRPr="00D53563">
              <w:rPr>
                <w:rFonts w:ascii="Times New Roman" w:eastAsia="Times New Roman" w:hAnsi="Times New Roman"/>
                <w:color w:val="000000"/>
                <w:sz w:val="14"/>
                <w:szCs w:val="14"/>
                <w:shd w:val="clear" w:color="auto" w:fill="FFFFFF"/>
                <w:lang w:eastAsia="ru-RU"/>
              </w:rPr>
              <w:t>Лицо, испрашивающее участок в соответствии с указом или распоряжением Президента Российской Федерации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41</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206. К какой категории арендатора относится заявитель?</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19"/>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207. </w:t>
            </w:r>
            <w:r w:rsidRPr="00D53563">
              <w:rPr>
                <w:rFonts w:ascii="Times New Roman" w:eastAsia="Times New Roman" w:hAnsi="Times New Roman"/>
                <w:color w:val="000000"/>
                <w:sz w:val="14"/>
                <w:szCs w:val="14"/>
                <w:shd w:val="clear" w:color="auto" w:fill="FFFFFF"/>
                <w:lang w:eastAsia="ru-RU"/>
              </w:rPr>
              <w:t>Арендатор участка, имеющий право на заключение нового договора аренды</w:t>
            </w:r>
          </w:p>
          <w:p w:rsidR="008E1C36" w:rsidRPr="00D53563" w:rsidRDefault="008E1C36" w:rsidP="008E1C36">
            <w:pPr>
              <w:spacing w:after="0" w:line="240" w:lineRule="auto"/>
              <w:ind w:firstLine="1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208. </w:t>
            </w:r>
            <w:r w:rsidRPr="00D53563">
              <w:rPr>
                <w:rFonts w:ascii="Times New Roman" w:eastAsia="Times New Roman" w:hAnsi="Times New Roman"/>
                <w:color w:val="000000"/>
                <w:sz w:val="14"/>
                <w:szCs w:val="14"/>
                <w:shd w:val="clear" w:color="auto" w:fill="FFFFFF"/>
                <w:lang w:eastAsia="ru-RU"/>
              </w:rPr>
              <w:t>Арендатор участка, из которого образован испрашиваемый участок</w:t>
            </w:r>
          </w:p>
          <w:p w:rsidR="008E1C36" w:rsidRPr="00D53563" w:rsidRDefault="008E1C36" w:rsidP="008E1C36">
            <w:pPr>
              <w:spacing w:after="0" w:line="240" w:lineRule="auto"/>
              <w:ind w:left="120" w:firstLine="19"/>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209. </w:t>
            </w:r>
            <w:r w:rsidRPr="00D53563">
              <w:rPr>
                <w:rFonts w:ascii="Times New Roman" w:eastAsia="Times New Roman" w:hAnsi="Times New Roman"/>
                <w:color w:val="000000"/>
                <w:sz w:val="14"/>
                <w:szCs w:val="14"/>
                <w:shd w:val="clear" w:color="auto" w:fill="FFFFFF"/>
                <w:lang w:eastAsia="ru-RU"/>
              </w:rPr>
              <w:t>Арендатор участка, предназначенного для ведения сельскохозяйственного производства</w:t>
            </w:r>
          </w:p>
          <w:p w:rsidR="008E1C36" w:rsidRPr="00D53563" w:rsidRDefault="008E1C36" w:rsidP="008E1C36">
            <w:pPr>
              <w:spacing w:after="0" w:line="240" w:lineRule="auto"/>
              <w:ind w:firstLine="1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210. </w:t>
            </w:r>
            <w:r w:rsidRPr="00D53563">
              <w:rPr>
                <w:rFonts w:ascii="Times New Roman" w:eastAsia="Times New Roman" w:hAnsi="Times New Roman"/>
                <w:color w:val="000000"/>
                <w:sz w:val="14"/>
                <w:szCs w:val="14"/>
                <w:shd w:val="clear" w:color="auto" w:fill="FFFFFF"/>
                <w:lang w:eastAsia="ru-RU"/>
              </w:rPr>
              <w:t>Арендатор участка, предоставленного для комплексного освоения территории, из которого образован испрашиваемый участок</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42</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211. Договор аренды земельного участка зарегистрирован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212. </w:t>
            </w:r>
            <w:r w:rsidRPr="00D53563">
              <w:rPr>
                <w:rFonts w:ascii="Times New Roman" w:eastAsia="Times New Roman" w:hAnsi="Times New Roman"/>
                <w:color w:val="000000"/>
                <w:sz w:val="14"/>
                <w:szCs w:val="14"/>
                <w:shd w:val="clear" w:color="auto" w:fill="FFFFFF"/>
                <w:lang w:eastAsia="ru-RU"/>
              </w:rPr>
              <w:t>Договор зарегистрирован в ЕГРН</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213. </w:t>
            </w:r>
            <w:r w:rsidRPr="00D53563">
              <w:rPr>
                <w:rFonts w:ascii="Times New Roman" w:eastAsia="Times New Roman" w:hAnsi="Times New Roman"/>
                <w:color w:val="000000"/>
                <w:sz w:val="14"/>
                <w:szCs w:val="14"/>
                <w:shd w:val="clear" w:color="auto" w:fill="FFFFFF"/>
                <w:lang w:eastAsia="ru-RU"/>
              </w:rPr>
              <w:t>Договор не зарегистрирован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43</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214. Договор аренды исходного земельного участка зарегистрирован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215. </w:t>
            </w:r>
            <w:r w:rsidRPr="00D53563">
              <w:rPr>
                <w:rFonts w:ascii="Times New Roman" w:eastAsia="Times New Roman" w:hAnsi="Times New Roman"/>
                <w:color w:val="000000"/>
                <w:sz w:val="14"/>
                <w:szCs w:val="14"/>
                <w:shd w:val="clear" w:color="auto" w:fill="FFFFFF"/>
                <w:lang w:eastAsia="ru-RU"/>
              </w:rPr>
              <w:t>Договор зарегистрирован в ЕГРН</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216. </w:t>
            </w:r>
            <w:r w:rsidRPr="00D53563">
              <w:rPr>
                <w:rFonts w:ascii="Times New Roman" w:eastAsia="Times New Roman" w:hAnsi="Times New Roman"/>
                <w:color w:val="000000"/>
                <w:sz w:val="14"/>
                <w:szCs w:val="14"/>
                <w:shd w:val="clear" w:color="auto" w:fill="FFFFFF"/>
                <w:lang w:eastAsia="ru-RU"/>
              </w:rPr>
              <w:t>Договор не зарегистрирован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44</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217. Право на здание, сооружение, помещение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218. 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219. 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45</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220. Право на испрашиваемый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221. 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222. 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46</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223. Право на объект незавершенного строительства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224. 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225. 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47</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226. Право заявителя на испрашиваемый участок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227. 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228. 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48</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229. Объект относится к объектам федерального, регионального или местного значения?</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139"/>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230. </w:t>
            </w:r>
            <w:r w:rsidRPr="00D53563">
              <w:rPr>
                <w:rFonts w:ascii="Times New Roman" w:eastAsia="Times New Roman" w:hAnsi="Times New Roman"/>
                <w:color w:val="000000"/>
                <w:sz w:val="14"/>
                <w:szCs w:val="14"/>
                <w:shd w:val="clear" w:color="auto" w:fill="FFFFFF"/>
                <w:lang w:eastAsia="ru-RU"/>
              </w:rPr>
              <w:t>Объект не относится к объектам федерального, регионального, местного значения</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231. </w:t>
            </w:r>
            <w:r w:rsidRPr="00D53563">
              <w:rPr>
                <w:rFonts w:ascii="Times New Roman" w:eastAsia="Times New Roman" w:hAnsi="Times New Roman"/>
                <w:color w:val="000000"/>
                <w:sz w:val="14"/>
                <w:szCs w:val="14"/>
                <w:shd w:val="clear" w:color="auto" w:fill="FFFFFF"/>
                <w:lang w:eastAsia="ru-RU"/>
              </w:rPr>
              <w:t>Объект относится к объектам федерального, регионального или местного значения</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49</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232. На основании какого документа заявитель обращается за предоставлением земельного участка?</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233. </w:t>
            </w:r>
            <w:r w:rsidRPr="00D53563">
              <w:rPr>
                <w:rFonts w:ascii="Times New Roman" w:eastAsia="Times New Roman" w:hAnsi="Times New Roman"/>
                <w:color w:val="000000"/>
                <w:sz w:val="14"/>
                <w:szCs w:val="14"/>
                <w:shd w:val="clear" w:color="auto" w:fill="FFFFFF"/>
                <w:lang w:eastAsia="ru-RU"/>
              </w:rPr>
              <w:t>Распоряжение Правительства Российской Федерации</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234. </w:t>
            </w:r>
            <w:r w:rsidRPr="00D53563">
              <w:rPr>
                <w:rFonts w:ascii="Times New Roman" w:eastAsia="Times New Roman" w:hAnsi="Times New Roman"/>
                <w:color w:val="000000"/>
                <w:sz w:val="14"/>
                <w:szCs w:val="14"/>
                <w:shd w:val="clear" w:color="auto" w:fill="FFFFFF"/>
                <w:lang w:eastAsia="ru-RU"/>
              </w:rPr>
              <w:t>Распоряжение высшего должностного лица субъекта Российской Федерации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50</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234. На основании какого документа был изъят земельный участок?</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236. </w:t>
            </w:r>
            <w:r w:rsidRPr="00D53563">
              <w:rPr>
                <w:rFonts w:ascii="Times New Roman" w:eastAsia="Times New Roman" w:hAnsi="Times New Roman"/>
                <w:color w:val="000000"/>
                <w:sz w:val="14"/>
                <w:szCs w:val="14"/>
                <w:shd w:val="clear" w:color="auto" w:fill="FFFFFF"/>
                <w:lang w:eastAsia="ru-RU"/>
              </w:rPr>
              <w:t>Соглашение об изъятии земельного участка</w:t>
            </w:r>
          </w:p>
          <w:p w:rsidR="008E1C36" w:rsidRPr="00D53563" w:rsidRDefault="008E1C36" w:rsidP="008E1C36">
            <w:pPr>
              <w:spacing w:after="0" w:line="240" w:lineRule="auto"/>
              <w:ind w:firstLine="13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237. </w:t>
            </w:r>
            <w:r w:rsidRPr="00D53563">
              <w:rPr>
                <w:rFonts w:ascii="Times New Roman" w:eastAsia="Times New Roman" w:hAnsi="Times New Roman"/>
                <w:color w:val="000000"/>
                <w:sz w:val="14"/>
                <w:szCs w:val="14"/>
                <w:shd w:val="clear" w:color="auto" w:fill="FFFFFF"/>
                <w:lang w:eastAsia="ru-RU"/>
              </w:rPr>
              <w:t>Решение суда, на основании которого изъят земельный участок</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51</w:t>
            </w:r>
          </w:p>
        </w:tc>
        <w:tc>
          <w:tcPr>
            <w:tcW w:w="184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238. На основании какого документа заявитель осуществляет недропользование?</w:t>
            </w:r>
          </w:p>
        </w:tc>
        <w:tc>
          <w:tcPr>
            <w:tcW w:w="28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6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239. </w:t>
            </w:r>
            <w:r w:rsidRPr="00D53563">
              <w:rPr>
                <w:rFonts w:ascii="Times New Roman" w:eastAsia="Times New Roman" w:hAnsi="Times New Roman"/>
                <w:color w:val="000000"/>
                <w:sz w:val="14"/>
                <w:szCs w:val="14"/>
                <w:shd w:val="clear" w:color="auto" w:fill="FFFFFF"/>
                <w:lang w:eastAsia="ru-RU"/>
              </w:rPr>
              <w:t>Проектная документация на выполнение работ, связанных с пользованием недрами</w:t>
            </w:r>
          </w:p>
          <w:p w:rsidR="008E1C36" w:rsidRPr="00D53563" w:rsidRDefault="008E1C36" w:rsidP="008E1C36">
            <w:pPr>
              <w:spacing w:after="0" w:line="240" w:lineRule="auto"/>
              <w:ind w:left="120" w:firstLine="6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240. </w:t>
            </w:r>
            <w:r w:rsidRPr="00D53563">
              <w:rPr>
                <w:rFonts w:ascii="Times New Roman" w:eastAsia="Times New Roman" w:hAnsi="Times New Roman"/>
                <w:color w:val="000000"/>
                <w:sz w:val="14"/>
                <w:szCs w:val="14"/>
                <w:shd w:val="clear" w:color="auto" w:fill="FFFFFF"/>
                <w:lang w:eastAsia="ru-RU"/>
              </w:rPr>
              <w:t>Государственное задание, предусматривающее выполнение мероприятий по государственному геологическому изучению недр</w:t>
            </w:r>
          </w:p>
          <w:p w:rsidR="008E1C36" w:rsidRPr="00D53563" w:rsidRDefault="008E1C36" w:rsidP="008E1C36">
            <w:pPr>
              <w:spacing w:after="0" w:line="240" w:lineRule="auto"/>
              <w:ind w:firstLine="6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241. </w:t>
            </w:r>
            <w:r w:rsidRPr="00D53563">
              <w:rPr>
                <w:rFonts w:ascii="Times New Roman" w:eastAsia="Times New Roman" w:hAnsi="Times New Roman"/>
                <w:color w:val="000000"/>
                <w:sz w:val="14"/>
                <w:szCs w:val="14"/>
                <w:shd w:val="clear" w:color="auto" w:fill="FFFFFF"/>
                <w:lang w:eastAsia="ru-RU"/>
              </w:rPr>
              <w:t>Государственный контракт на выполнение работ по геологическому изучению недр</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ight="12" w:hanging="120"/>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52</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242. Какой вид использования наемного дома планируется осуществлять?</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243. </w:t>
            </w:r>
            <w:r w:rsidRPr="00D53563">
              <w:rPr>
                <w:rFonts w:ascii="Times New Roman" w:eastAsia="Times New Roman" w:hAnsi="Times New Roman"/>
                <w:color w:val="000000"/>
                <w:sz w:val="14"/>
                <w:szCs w:val="14"/>
                <w:shd w:val="clear" w:color="auto" w:fill="FFFFFF"/>
                <w:lang w:eastAsia="ru-RU"/>
              </w:rPr>
              <w:t>Коммерческое использование</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244. </w:t>
            </w:r>
            <w:r w:rsidRPr="00D53563">
              <w:rPr>
                <w:rFonts w:ascii="Times New Roman" w:eastAsia="Times New Roman" w:hAnsi="Times New Roman"/>
                <w:color w:val="000000"/>
                <w:sz w:val="14"/>
                <w:szCs w:val="14"/>
                <w:shd w:val="clear" w:color="auto" w:fill="FFFFFF"/>
                <w:lang w:eastAsia="ru-RU"/>
              </w:rPr>
              <w:t>Социальное использование</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ight="12" w:hanging="120"/>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53</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245. На основании какого документа осуществляется добычу (вылов) водных биологических ресурсов?</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246. </w:t>
            </w:r>
            <w:r w:rsidRPr="00D53563">
              <w:rPr>
                <w:rFonts w:ascii="Times New Roman" w:eastAsia="Times New Roman" w:hAnsi="Times New Roman"/>
                <w:color w:val="000000"/>
                <w:sz w:val="14"/>
                <w:szCs w:val="14"/>
                <w:shd w:val="clear" w:color="auto" w:fill="FFFFFF"/>
                <w:lang w:eastAsia="ru-RU"/>
              </w:rPr>
              <w:t>Решение о предоставлении в пользование водных биологических ресурсов</w:t>
            </w:r>
          </w:p>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247. </w:t>
            </w:r>
            <w:r w:rsidRPr="00D53563">
              <w:rPr>
                <w:rFonts w:ascii="Times New Roman" w:eastAsia="Times New Roman" w:hAnsi="Times New Roman"/>
                <w:color w:val="000000"/>
                <w:sz w:val="14"/>
                <w:szCs w:val="14"/>
                <w:shd w:val="clear" w:color="auto" w:fill="FFFFFF"/>
                <w:lang w:eastAsia="ru-RU"/>
              </w:rPr>
              <w:t>Договор о предоставлении рыбопромыслового участка</w:t>
            </w:r>
          </w:p>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248. </w:t>
            </w:r>
            <w:r w:rsidRPr="00D53563">
              <w:rPr>
                <w:rFonts w:ascii="Times New Roman" w:eastAsia="Times New Roman" w:hAnsi="Times New Roman"/>
                <w:color w:val="000000"/>
                <w:sz w:val="14"/>
                <w:szCs w:val="14"/>
                <w:shd w:val="clear" w:color="auto" w:fill="FFFFFF"/>
                <w:lang w:eastAsia="ru-RU"/>
              </w:rPr>
              <w:t>Договор пользования водными Биологическими ресурсами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ight="12" w:hanging="120"/>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54</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249. На основании какого документа заявитель обращается за получением участка?</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250. </w:t>
            </w:r>
            <w:r w:rsidRPr="00D53563">
              <w:rPr>
                <w:rFonts w:ascii="Times New Roman" w:eastAsia="Times New Roman" w:hAnsi="Times New Roman"/>
                <w:color w:val="000000"/>
                <w:sz w:val="14"/>
                <w:szCs w:val="14"/>
                <w:shd w:val="clear" w:color="auto" w:fill="FFFFFF"/>
                <w:lang w:eastAsia="ru-RU"/>
              </w:rPr>
              <w:t>Указ Президента Российской Федерации</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251. </w:t>
            </w:r>
            <w:r w:rsidRPr="00D53563">
              <w:rPr>
                <w:rFonts w:ascii="Times New Roman" w:eastAsia="Times New Roman" w:hAnsi="Times New Roman"/>
                <w:color w:val="000000"/>
                <w:sz w:val="14"/>
                <w:szCs w:val="14"/>
                <w:shd w:val="clear" w:color="auto" w:fill="FFFFFF"/>
                <w:lang w:eastAsia="ru-RU"/>
              </w:rPr>
              <w:t>Распоряжение Президента Российской Федерации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ight="12" w:hanging="120"/>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55</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252. На основании какого документа формируется земельный участок?</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253. </w:t>
            </w:r>
            <w:r w:rsidRPr="00D53563">
              <w:rPr>
                <w:rFonts w:ascii="Times New Roman" w:eastAsia="Times New Roman" w:hAnsi="Times New Roman"/>
                <w:color w:val="000000"/>
                <w:sz w:val="14"/>
                <w:szCs w:val="14"/>
                <w:shd w:val="clear" w:color="auto" w:fill="FFFFFF"/>
                <w:lang w:eastAsia="ru-RU"/>
              </w:rPr>
              <w:t>Схема расположения земельного участка</w:t>
            </w:r>
          </w:p>
          <w:p w:rsidR="008E1C36" w:rsidRPr="00D53563" w:rsidRDefault="008E1C36" w:rsidP="008E1C36">
            <w:pPr>
              <w:spacing w:after="0" w:line="240" w:lineRule="auto"/>
              <w:ind w:firstLine="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254. </w:t>
            </w:r>
            <w:r w:rsidRPr="00D53563">
              <w:rPr>
                <w:rFonts w:ascii="Times New Roman" w:eastAsia="Times New Roman" w:hAnsi="Times New Roman"/>
                <w:color w:val="000000"/>
                <w:sz w:val="14"/>
                <w:szCs w:val="14"/>
                <w:shd w:val="clear" w:color="auto" w:fill="FFFFFF"/>
                <w:lang w:eastAsia="ru-RU"/>
              </w:rPr>
              <w:t>Утверждённый проект межевания территории</w:t>
            </w:r>
          </w:p>
          <w:p w:rsidR="008E1C36" w:rsidRPr="00D53563" w:rsidRDefault="008E1C36" w:rsidP="008E1C36">
            <w:pPr>
              <w:spacing w:after="0" w:line="240" w:lineRule="auto"/>
              <w:ind w:firstLine="9"/>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255. </w:t>
            </w:r>
            <w:r w:rsidRPr="00D53563">
              <w:rPr>
                <w:rFonts w:ascii="Times New Roman" w:eastAsia="Times New Roman" w:hAnsi="Times New Roman"/>
                <w:color w:val="000000"/>
                <w:sz w:val="14"/>
                <w:szCs w:val="14"/>
                <w:shd w:val="clear" w:color="auto" w:fill="FFFFFF"/>
                <w:lang w:eastAsia="ru-RU"/>
              </w:rPr>
              <w:t>Проектная документация лесных участков</w:t>
            </w:r>
          </w:p>
        </w:tc>
      </w:tr>
      <w:tr w:rsidR="008E1C36" w:rsidRPr="00D53563" w:rsidTr="00D53563">
        <w:trPr>
          <w:trHeight w:val="20"/>
          <w:jc w:val="center"/>
        </w:trPr>
        <w:tc>
          <w:tcPr>
            <w:tcW w:w="5000" w:type="pct"/>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shd w:val="clear" w:color="auto" w:fill="FFFFFF"/>
                <w:lang w:eastAsia="ru-RU"/>
              </w:rPr>
              <w:t xml:space="preserve">Критерии для формирования вариантов предоставления услуги для подуслуги «Предварительное согласование предоставления земельного участка </w:t>
            </w:r>
          </w:p>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в собственность за плату»</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56</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 Кто обращается за услугой?</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2. </w:t>
            </w:r>
            <w:r w:rsidRPr="00D53563">
              <w:rPr>
                <w:rFonts w:ascii="Times New Roman" w:eastAsia="Times New Roman" w:hAnsi="Times New Roman"/>
                <w:color w:val="000000"/>
                <w:sz w:val="14"/>
                <w:szCs w:val="14"/>
                <w:shd w:val="clear" w:color="auto" w:fill="FFFFFF"/>
                <w:lang w:eastAsia="ru-RU"/>
              </w:rPr>
              <w:t>Заявитель</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3. </w:t>
            </w:r>
            <w:r w:rsidRPr="00D53563">
              <w:rPr>
                <w:rFonts w:ascii="Times New Roman" w:eastAsia="Times New Roman" w:hAnsi="Times New Roman"/>
                <w:color w:val="000000"/>
                <w:sz w:val="14"/>
                <w:szCs w:val="14"/>
                <w:shd w:val="clear" w:color="auto" w:fill="FFFFFF"/>
                <w:lang w:eastAsia="ru-RU"/>
              </w:rPr>
              <w:t>Представитель</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57</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 К какой категории относится заявитель?</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5. </w:t>
            </w:r>
            <w:r w:rsidRPr="00D53563">
              <w:rPr>
                <w:rFonts w:ascii="Times New Roman" w:eastAsia="Times New Roman" w:hAnsi="Times New Roman"/>
                <w:color w:val="000000"/>
                <w:sz w:val="14"/>
                <w:szCs w:val="14"/>
                <w:shd w:val="clear" w:color="auto" w:fill="FFFFFF"/>
                <w:lang w:eastAsia="ru-RU"/>
              </w:rPr>
              <w:t>Физическое лицо</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6. </w:t>
            </w:r>
            <w:r w:rsidRPr="00D53563">
              <w:rPr>
                <w:rFonts w:ascii="Times New Roman" w:eastAsia="Times New Roman" w:hAnsi="Times New Roman"/>
                <w:color w:val="000000"/>
                <w:sz w:val="14"/>
                <w:szCs w:val="14"/>
                <w:shd w:val="clear" w:color="auto" w:fill="FFFFFF"/>
                <w:lang w:eastAsia="ru-RU"/>
              </w:rPr>
              <w:t>Индивидуальный предприниматель</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7. </w:t>
            </w:r>
            <w:r w:rsidRPr="00D53563">
              <w:rPr>
                <w:rFonts w:ascii="Times New Roman" w:eastAsia="Times New Roman" w:hAnsi="Times New Roman"/>
                <w:color w:val="000000"/>
                <w:sz w:val="14"/>
                <w:szCs w:val="14"/>
                <w:shd w:val="clear" w:color="auto" w:fill="FFFFFF"/>
                <w:lang w:eastAsia="ru-RU"/>
              </w:rPr>
              <w:t>Юридическое лицо</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58</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 Заявитель является иностранным юридическим лицом?</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9. </w:t>
            </w:r>
            <w:r w:rsidRPr="00D53563">
              <w:rPr>
                <w:rFonts w:ascii="Times New Roman" w:eastAsia="Times New Roman" w:hAnsi="Times New Roman"/>
                <w:color w:val="000000"/>
                <w:sz w:val="14"/>
                <w:szCs w:val="14"/>
                <w:shd w:val="clear" w:color="auto" w:fill="FFFFFF"/>
                <w:lang w:eastAsia="ru-RU"/>
              </w:rPr>
              <w:t>Юридическое лицо зарегистрировано в Российской Федерации</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10. </w:t>
            </w:r>
            <w:r w:rsidRPr="00D53563">
              <w:rPr>
                <w:rFonts w:ascii="Times New Roman" w:eastAsia="Times New Roman" w:hAnsi="Times New Roman"/>
                <w:color w:val="000000"/>
                <w:sz w:val="14"/>
                <w:szCs w:val="14"/>
                <w:shd w:val="clear" w:color="auto" w:fill="FFFFFF"/>
                <w:lang w:eastAsia="ru-RU"/>
              </w:rPr>
              <w:t>Иностранное юридическое лицо</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59</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hanging="5"/>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11. К какой категории относится заявитель (физическое лицо)?</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12. </w:t>
            </w:r>
            <w:r w:rsidRPr="00D53563">
              <w:rPr>
                <w:rFonts w:ascii="Times New Roman" w:eastAsia="Times New Roman" w:hAnsi="Times New Roman"/>
                <w:color w:val="000000"/>
                <w:sz w:val="14"/>
                <w:szCs w:val="14"/>
                <w:shd w:val="clear" w:color="auto" w:fill="FFFFFF"/>
                <w:lang w:eastAsia="ru-RU"/>
              </w:rPr>
              <w:t>Собственник здания, сооружения либо помещения в здании, сооружении</w:t>
            </w:r>
          </w:p>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13. </w:t>
            </w:r>
            <w:r w:rsidRPr="00D53563">
              <w:rPr>
                <w:rFonts w:ascii="Times New Roman" w:eastAsia="Times New Roman" w:hAnsi="Times New Roman"/>
                <w:color w:val="000000"/>
                <w:sz w:val="14"/>
                <w:szCs w:val="14"/>
                <w:shd w:val="clear" w:color="auto" w:fill="FFFFFF"/>
                <w:lang w:eastAsia="ru-RU"/>
              </w:rPr>
              <w:t>Член садоводческого или огороднического некоммерческого товарищества</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60</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14. Право на здание, сооружение, помещение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15. 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16. 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61</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17. Право на испрашиваемый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18. 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19. 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62</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20. Право садоводческого или огороднического товарищества на исходный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21. 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22. 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63</w:t>
            </w:r>
          </w:p>
        </w:tc>
        <w:tc>
          <w:tcPr>
            <w:tcW w:w="184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hanging="5"/>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23. К какой категории относится заявитель (индивидуальный предприниматель)?</w:t>
            </w:r>
          </w:p>
        </w:tc>
        <w:tc>
          <w:tcPr>
            <w:tcW w:w="28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24. </w:t>
            </w:r>
            <w:r w:rsidRPr="00D53563">
              <w:rPr>
                <w:rFonts w:ascii="Times New Roman" w:eastAsia="Times New Roman" w:hAnsi="Times New Roman"/>
                <w:color w:val="000000"/>
                <w:sz w:val="14"/>
                <w:szCs w:val="14"/>
                <w:shd w:val="clear" w:color="auto" w:fill="FFFFFF"/>
                <w:lang w:eastAsia="ru-RU"/>
              </w:rPr>
              <w:t>Собственник здания, сооружения, либо помещения в здании, сооружении</w:t>
            </w:r>
          </w:p>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25. </w:t>
            </w:r>
            <w:r w:rsidRPr="00D53563">
              <w:rPr>
                <w:rFonts w:ascii="Times New Roman" w:eastAsia="Times New Roman" w:hAnsi="Times New Roman"/>
                <w:color w:val="000000"/>
                <w:sz w:val="14"/>
                <w:szCs w:val="14"/>
                <w:shd w:val="clear" w:color="auto" w:fill="FFFFFF"/>
                <w:lang w:eastAsia="ru-RU"/>
              </w:rPr>
              <w:t>Лицо, с которым заключен договор о комплексном освоении территории</w:t>
            </w:r>
          </w:p>
          <w:p w:rsidR="008E1C36" w:rsidRPr="00D53563" w:rsidRDefault="008E1C36" w:rsidP="008E1C36">
            <w:pPr>
              <w:spacing w:after="0" w:line="240" w:lineRule="auto"/>
              <w:ind w:left="120"/>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lang w:eastAsia="ru-RU"/>
              </w:rPr>
              <w:t>26. </w:t>
            </w:r>
            <w:r w:rsidRPr="00D53563">
              <w:rPr>
                <w:rFonts w:ascii="Times New Roman" w:eastAsia="Times New Roman" w:hAnsi="Times New Roman"/>
                <w:color w:val="000000"/>
                <w:sz w:val="14"/>
                <w:szCs w:val="14"/>
                <w:shd w:val="clear" w:color="auto" w:fill="FFFFFF"/>
                <w:lang w:eastAsia="ru-RU"/>
              </w:rPr>
              <w:t>Арендатор участка для ведения сельскохозяйственного производства</w:t>
            </w:r>
          </w:p>
          <w:p w:rsidR="008E1C36" w:rsidRPr="00D53563" w:rsidRDefault="008E1C36" w:rsidP="008E1C36">
            <w:pPr>
              <w:spacing w:after="0" w:line="240" w:lineRule="auto"/>
              <w:ind w:left="120" w:firstLine="4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27. 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использующее участок сельскохозяйственного назначения</w:t>
            </w:r>
          </w:p>
          <w:p w:rsidR="008E1C36" w:rsidRPr="00D53563" w:rsidRDefault="008E1C36" w:rsidP="008E1C36">
            <w:pPr>
              <w:spacing w:after="0" w:line="240" w:lineRule="auto"/>
              <w:ind w:left="120"/>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28. 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испрашивающее участок для осуществления своей деятельности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 </w:t>
            </w:r>
            <w:r w:rsidRPr="00D53563">
              <w:rPr>
                <w:rFonts w:ascii="Times New Roman" w:eastAsia="Times New Roman" w:hAnsi="Times New Roman"/>
                <w:color w:val="000000"/>
                <w:sz w:val="14"/>
                <w:szCs w:val="14"/>
                <w:shd w:val="clear" w:color="auto" w:fill="FFFFFF"/>
                <w:lang w:eastAsia="ru-RU"/>
              </w:rPr>
              <w:t>64</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29. Право на здание, сооружение, помещение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30. 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31. 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65</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32. Право на испрашиваемый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33. 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34. 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66</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35. Крестьянское (фермерское) хозяйство создано несколькими гражданами?</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36. 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создано двумя или более гражданами</w:t>
            </w:r>
          </w:p>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37. 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создано одним гражданином</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67</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38. К какой категории относится заявитель (юридическое лицо)?</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39. </w:t>
            </w:r>
            <w:r w:rsidRPr="00D53563">
              <w:rPr>
                <w:rFonts w:ascii="Times New Roman" w:eastAsia="Times New Roman" w:hAnsi="Times New Roman"/>
                <w:color w:val="000000"/>
                <w:sz w:val="14"/>
                <w:szCs w:val="14"/>
                <w:shd w:val="clear" w:color="auto" w:fill="FFFFFF"/>
                <w:lang w:eastAsia="ru-RU"/>
              </w:rPr>
              <w:t>Собственник здания, сооружения либо помещения в здании, сооружении</w:t>
            </w:r>
          </w:p>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40. </w:t>
            </w:r>
            <w:r w:rsidRPr="00D53563">
              <w:rPr>
                <w:rFonts w:ascii="Times New Roman" w:eastAsia="Times New Roman" w:hAnsi="Times New Roman"/>
                <w:color w:val="000000"/>
                <w:sz w:val="14"/>
                <w:szCs w:val="14"/>
                <w:shd w:val="clear" w:color="auto" w:fill="FFFFFF"/>
                <w:lang w:eastAsia="ru-RU"/>
              </w:rPr>
              <w:t>Арендатор участка для ведения сельскохозяйственного производства</w:t>
            </w:r>
          </w:p>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41. </w:t>
            </w:r>
            <w:r w:rsidRPr="00D53563">
              <w:rPr>
                <w:rFonts w:ascii="Times New Roman" w:eastAsia="Times New Roman" w:hAnsi="Times New Roman"/>
                <w:color w:val="000000"/>
                <w:sz w:val="14"/>
                <w:szCs w:val="14"/>
                <w:shd w:val="clear" w:color="auto" w:fill="FFFFFF"/>
                <w:lang w:eastAsia="ru-RU"/>
              </w:rPr>
              <w:t>Лицо, с которым заключен договор о комплексном освоении территории</w:t>
            </w:r>
          </w:p>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42. </w:t>
            </w:r>
            <w:r w:rsidRPr="00D53563">
              <w:rPr>
                <w:rFonts w:ascii="Times New Roman" w:eastAsia="Times New Roman" w:hAnsi="Times New Roman"/>
                <w:color w:val="000000"/>
                <w:sz w:val="14"/>
                <w:szCs w:val="14"/>
                <w:shd w:val="clear" w:color="auto" w:fill="FFFFFF"/>
                <w:lang w:eastAsia="ru-RU"/>
              </w:rPr>
              <w:t>Лицо, использующее земельный участок на праве постоянного (бессрочного) пользования</w:t>
            </w:r>
          </w:p>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43. 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использующее участок сельскохозяйственного назначения</w:t>
            </w:r>
          </w:p>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44. </w:t>
            </w:r>
            <w:r w:rsidRPr="00D53563">
              <w:rPr>
                <w:rFonts w:ascii="Times New Roman" w:eastAsia="Times New Roman" w:hAnsi="Times New Roman"/>
                <w:color w:val="000000"/>
                <w:sz w:val="14"/>
                <w:szCs w:val="14"/>
                <w:shd w:val="clear" w:color="auto" w:fill="FFFFFF"/>
                <w:lang w:eastAsia="ru-RU"/>
              </w:rPr>
              <w:t>Крестьянское (фермерское) хозяйство, испрашивающее участок для осуществления своей деятельности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68</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45. Право на здание, сооружение, помещение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46. 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47. 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69</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48. Право на испрашиваемый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49. 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50. 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70</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51. Право на испрашиваемый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52. 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53. 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71</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54. К какой категории относится заявитель (иностранное юридическое лицо)?</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55. </w:t>
            </w:r>
            <w:r w:rsidRPr="00D53563">
              <w:rPr>
                <w:rFonts w:ascii="Times New Roman" w:eastAsia="Times New Roman" w:hAnsi="Times New Roman"/>
                <w:color w:val="000000"/>
                <w:sz w:val="14"/>
                <w:szCs w:val="14"/>
                <w:shd w:val="clear" w:color="auto" w:fill="FFFFFF"/>
                <w:lang w:eastAsia="ru-RU"/>
              </w:rPr>
              <w:t>Лицо, с которым заключен договор о комплексном освоении территории</w:t>
            </w:r>
          </w:p>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56. </w:t>
            </w:r>
            <w:r w:rsidRPr="00D53563">
              <w:rPr>
                <w:rFonts w:ascii="Times New Roman" w:eastAsia="Times New Roman" w:hAnsi="Times New Roman"/>
                <w:color w:val="000000"/>
                <w:sz w:val="14"/>
                <w:szCs w:val="14"/>
                <w:shd w:val="clear" w:color="auto" w:fill="FFFFFF"/>
                <w:lang w:eastAsia="ru-RU"/>
              </w:rPr>
              <w:t>Собственник здания, сооружения либо помещения в здании, сооружении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72</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57. Право на здание, сооружение, помещение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58. 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59. 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73</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60. Право на испрашиваемый земельный участок зарегистрировано в ЕГРН?</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61. </w:t>
            </w:r>
            <w:r w:rsidRPr="00D53563">
              <w:rPr>
                <w:rFonts w:ascii="Times New Roman" w:eastAsia="Times New Roman" w:hAnsi="Times New Roman"/>
                <w:color w:val="000000"/>
                <w:sz w:val="14"/>
                <w:szCs w:val="14"/>
                <w:shd w:val="clear" w:color="auto" w:fill="FFFFFF"/>
                <w:lang w:eastAsia="ru-RU"/>
              </w:rPr>
              <w:t>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62. </w:t>
            </w:r>
            <w:r w:rsidRPr="00D53563">
              <w:rPr>
                <w:rFonts w:ascii="Times New Roman" w:eastAsia="Times New Roman" w:hAnsi="Times New Roman"/>
                <w:color w:val="000000"/>
                <w:sz w:val="14"/>
                <w:szCs w:val="14"/>
                <w:shd w:val="clear" w:color="auto" w:fill="FFFFFF"/>
                <w:lang w:eastAsia="ru-RU"/>
              </w:rPr>
              <w:t>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74</w:t>
            </w:r>
          </w:p>
        </w:tc>
        <w:tc>
          <w:tcPr>
            <w:tcW w:w="184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63. На основании какого документа формируется земельный участок?</w:t>
            </w:r>
          </w:p>
        </w:tc>
        <w:tc>
          <w:tcPr>
            <w:tcW w:w="28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shd w:val="clear" w:color="auto" w:fill="FFFFFF"/>
                <w:lang w:eastAsia="ru-RU"/>
              </w:rPr>
              <w:t>64. Схема расположения земельного участка</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65. Утверждённый проект межевания территории</w:t>
            </w:r>
          </w:p>
        </w:tc>
      </w:tr>
      <w:tr w:rsidR="008E1C36" w:rsidRPr="00D53563" w:rsidTr="00D53563">
        <w:trPr>
          <w:trHeight w:val="20"/>
          <w:jc w:val="center"/>
        </w:trPr>
        <w:tc>
          <w:tcPr>
            <w:tcW w:w="5000" w:type="pct"/>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lang w:eastAsia="ru-RU"/>
              </w:rPr>
              <w:t> </w:t>
            </w:r>
            <w:r w:rsidRPr="00D53563">
              <w:rPr>
                <w:rFonts w:ascii="Times New Roman" w:eastAsia="Times New Roman" w:hAnsi="Times New Roman"/>
                <w:color w:val="000000"/>
                <w:sz w:val="14"/>
                <w:szCs w:val="14"/>
                <w:shd w:val="clear" w:color="auto" w:fill="FFFFFF"/>
                <w:lang w:eastAsia="ru-RU"/>
              </w:rPr>
              <w:t>Критерии для формирования вариантов предоставления услуги для подуслуги</w:t>
            </w:r>
          </w:p>
          <w:p w:rsidR="008E1C36" w:rsidRPr="00D53563" w:rsidRDefault="008E1C36" w:rsidP="008E1C36">
            <w:pPr>
              <w:spacing w:after="0" w:line="240" w:lineRule="auto"/>
              <w:jc w:val="center"/>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shd w:val="clear" w:color="auto" w:fill="FFFFFF"/>
                <w:lang w:eastAsia="ru-RU"/>
              </w:rPr>
              <w:t xml:space="preserve">«Предварительное согласование предоставления земельного участка </w:t>
            </w:r>
          </w:p>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в безвозмездное пользование»</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75</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 Кто обращается за услугой?</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 Заявитель</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 Представитель</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76</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 К какой категории относится заявитель?</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 Физическое лицо</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 Индивидуальный предприниматель</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 Юридическое лицо</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77</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 К какой категории относится заявитель (физическое лицо)?</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 Гражданин, испрашивающий участок для индивидуального жилищного строительства, личного подсобного хозяйства</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10. Работник организации, которой участок предоставлен в постоянное (бессрочное) пользование</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11. Работник в муниципальном образовании и по установленной законодательством специальности</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12. Гражданин, которому предоставлено служебное помещение в виде жилого дома</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13. Гражданин, испрашивающий участок для сельскохозяйственной деятельности</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xml:space="preserve">14. Лицо, у которого изъят участок, который был предоставлен на праве безвозмездного </w:t>
            </w:r>
            <w:r w:rsidRPr="00D53563">
              <w:rPr>
                <w:rFonts w:ascii="Times New Roman" w:eastAsia="Times New Roman" w:hAnsi="Times New Roman"/>
                <w:color w:val="000000"/>
                <w:sz w:val="14"/>
                <w:szCs w:val="14"/>
                <w:shd w:val="clear" w:color="auto" w:fill="FFFFFF"/>
                <w:lang w:eastAsia="ru-RU"/>
              </w:rPr>
              <w:lastRenderedPageBreak/>
              <w:t>пользования</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15. Лицо, относящееся к коренным малочисленным народам Севера, Сибири и Дальнего Востока Российской Федерации</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78</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16. На основании какого документа был изъят земельный участок?</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17. Соглашение об изъятии земельного участка</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18. Решение суда, на основании которого изъят земельный участок</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79</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19. К какой категории относится заявитель (индивидуальный предприниматель)?</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20. Лицо, с которым заключен договор на строительство или реконструкцию объектов недвижимости, осуществляемые полностью за счет бюджетных средств</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21. Лицо, испрашивающее участок для сельскохозяйственного, охотхозяйственного, лесохозяйственного использования</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22.Крестьянское (фермерское) хозяйство, испрашивающее участок для осуществления своей деятельности</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23. Лицо, у которого изъят участок, предоставленный в безвозмездное пользование</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80</w:t>
            </w:r>
          </w:p>
        </w:tc>
        <w:tc>
          <w:tcPr>
            <w:tcW w:w="184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24. Крестьянское (фермерское) хозяйство создано несколькими гражданами?</w:t>
            </w:r>
          </w:p>
        </w:tc>
        <w:tc>
          <w:tcPr>
            <w:tcW w:w="286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25. Крестьянское (фермерское) хозяйство создано одним гражданином</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26. Крестьянское (фермерское) хозяйство создано 2 и более гражданами</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81</w:t>
            </w:r>
          </w:p>
        </w:tc>
        <w:tc>
          <w:tcPr>
            <w:tcW w:w="184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27. На основании какого документа был изъят земельный участок?</w:t>
            </w:r>
          </w:p>
        </w:tc>
        <w:tc>
          <w:tcPr>
            <w:tcW w:w="28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28. Соглашение об изъятии земельного участка</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29. Решение суда, на основании которого изъят земельный участок</w:t>
            </w:r>
          </w:p>
        </w:tc>
      </w:tr>
    </w:tbl>
    <w:p w:rsidR="008E1C36" w:rsidRPr="008E1C36" w:rsidRDefault="008E1C36" w:rsidP="008E1C36">
      <w:pPr>
        <w:spacing w:after="0" w:line="240" w:lineRule="auto"/>
        <w:ind w:firstLine="2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tbl>
      <w:tblPr>
        <w:tblW w:w="5000" w:type="pct"/>
        <w:jc w:val="center"/>
        <w:tblCellMar>
          <w:left w:w="0" w:type="dxa"/>
          <w:right w:w="0" w:type="dxa"/>
        </w:tblCellMar>
        <w:tblLook w:val="04A0"/>
      </w:tblPr>
      <w:tblGrid>
        <w:gridCol w:w="543"/>
        <w:gridCol w:w="3435"/>
        <w:gridCol w:w="5396"/>
      </w:tblGrid>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82</w:t>
            </w:r>
          </w:p>
        </w:tc>
        <w:tc>
          <w:tcPr>
            <w:tcW w:w="183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30. К какой категории относится заявитель (юридическое лицо)?</w:t>
            </w:r>
          </w:p>
        </w:tc>
        <w:tc>
          <w:tcPr>
            <w:tcW w:w="28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31. Религиозная организация</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32. Религиозная организация, которой предоставлены в безвозмездное пользование здания, сооружения</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33. Крестьянское (фермерское) хозяйство, испрашивающее земельный участок для осуществления своей деятельности</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34. Лицо, испрашивающее участок для сельскохозяйственного, охотхозяйственного, лесохозяйственного использования</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35. Садовое или огородническое некоммерческое товарищество</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36. Некоммерческая организация, созданная гражданами в целях жилищного строительства</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37.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38. Община лиц, относящихся к коренным малочисленным народам Севера, Сибири и Дальнего Востока Российской Федерации</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39. Лицо, у которого изъят участок, предоставленный в безвозмездное пользование</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40. Государственное или муниципальное учреждение</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41. Казенное предприятие</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42. Центр исторического наследия Президента Российской Федерации</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43. АО "Почта России"</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44. Публично-правовая компании "Единый заказчик в сфере строительства"</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83</w:t>
            </w:r>
          </w:p>
        </w:tc>
        <w:tc>
          <w:tcPr>
            <w:tcW w:w="183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45. Строительство объекта недвижимости на испрашиваемом участке завершено?</w:t>
            </w:r>
          </w:p>
        </w:tc>
        <w:tc>
          <w:tcPr>
            <w:tcW w:w="28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46. Строительство объекта недвижимости завершено</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47. Строительство объекта недвижимости не завершено</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84</w:t>
            </w:r>
          </w:p>
        </w:tc>
        <w:tc>
          <w:tcPr>
            <w:tcW w:w="183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48. Право на объект недвижимости зарегистрировано в ЕГРН?</w:t>
            </w:r>
          </w:p>
        </w:tc>
        <w:tc>
          <w:tcPr>
            <w:tcW w:w="28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49. 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50. 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85</w:t>
            </w:r>
          </w:p>
        </w:tc>
        <w:tc>
          <w:tcPr>
            <w:tcW w:w="183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51. Право заявителя на объект недвижимости зарегистрировано в ЕГРН?</w:t>
            </w:r>
          </w:p>
        </w:tc>
        <w:tc>
          <w:tcPr>
            <w:tcW w:w="28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52. 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53. 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86</w:t>
            </w:r>
          </w:p>
        </w:tc>
        <w:tc>
          <w:tcPr>
            <w:tcW w:w="183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54. Зарегистрировано ли право на испрашиваемый земельный участок в ЕГРН?</w:t>
            </w:r>
          </w:p>
        </w:tc>
        <w:tc>
          <w:tcPr>
            <w:tcW w:w="28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55. Право зарегистрировано в ЕГРН</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56. Право не зарегистрировано в ЕГРН</w:t>
            </w:r>
          </w:p>
        </w:tc>
      </w:tr>
      <w:tr w:rsidR="008E1C36" w:rsidRPr="00D53563" w:rsidTr="00D53563">
        <w:trPr>
          <w:trHeight w:val="20"/>
          <w:jc w:val="center"/>
        </w:trPr>
        <w:tc>
          <w:tcPr>
            <w:tcW w:w="290"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87</w:t>
            </w:r>
          </w:p>
        </w:tc>
        <w:tc>
          <w:tcPr>
            <w:tcW w:w="1832"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57. На основании какого документа был изъят земельный участок?</w:t>
            </w:r>
          </w:p>
        </w:tc>
        <w:tc>
          <w:tcPr>
            <w:tcW w:w="28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58. Соглашение об изъятии земельного участка</w:t>
            </w:r>
          </w:p>
          <w:p w:rsidR="008E1C36" w:rsidRPr="00D53563" w:rsidRDefault="008E1C36" w:rsidP="008E1C36">
            <w:pPr>
              <w:spacing w:after="0" w:line="240" w:lineRule="auto"/>
              <w:ind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59. Решение суда, на основании которого изъят земельный участок</w:t>
            </w:r>
          </w:p>
        </w:tc>
      </w:tr>
      <w:tr w:rsidR="008E1C36" w:rsidRPr="00D53563" w:rsidTr="00D53563">
        <w:trPr>
          <w:trHeight w:val="20"/>
          <w:jc w:val="center"/>
        </w:trPr>
        <w:tc>
          <w:tcPr>
            <w:tcW w:w="290"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88.</w:t>
            </w:r>
          </w:p>
        </w:tc>
        <w:tc>
          <w:tcPr>
            <w:tcW w:w="183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60. На основании какого документа формируется земельный участок?</w:t>
            </w:r>
          </w:p>
        </w:tc>
        <w:tc>
          <w:tcPr>
            <w:tcW w:w="28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61. Схема расположения земельного участка</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62. Утверждённый проект межевания территории</w:t>
            </w:r>
          </w:p>
          <w:p w:rsidR="008E1C36" w:rsidRPr="00D53563" w:rsidRDefault="008E1C36" w:rsidP="008E1C36">
            <w:pPr>
              <w:spacing w:after="0" w:line="240" w:lineRule="auto"/>
              <w:ind w:firstLine="2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63. Проектная документация лесных участков</w:t>
            </w:r>
          </w:p>
        </w:tc>
      </w:tr>
    </w:tbl>
    <w:p w:rsidR="008E1C36" w:rsidRPr="008E1C36" w:rsidRDefault="008E1C36" w:rsidP="008E1C36">
      <w:pPr>
        <w:spacing w:after="0" w:line="240" w:lineRule="auto"/>
        <w:ind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tbl>
      <w:tblPr>
        <w:tblW w:w="5000" w:type="pct"/>
        <w:jc w:val="center"/>
        <w:tblCellMar>
          <w:left w:w="0" w:type="dxa"/>
          <w:right w:w="0" w:type="dxa"/>
        </w:tblCellMar>
        <w:tblLook w:val="04A0"/>
      </w:tblPr>
      <w:tblGrid>
        <w:gridCol w:w="538"/>
        <w:gridCol w:w="3183"/>
        <w:gridCol w:w="5653"/>
      </w:tblGrid>
      <w:tr w:rsidR="008E1C36" w:rsidRPr="00D53563" w:rsidTr="00D53563">
        <w:trPr>
          <w:trHeight w:val="20"/>
          <w:jc w:val="center"/>
        </w:trPr>
        <w:tc>
          <w:tcPr>
            <w:tcW w:w="5000" w:type="pct"/>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jc w:val="center"/>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shd w:val="clear" w:color="auto" w:fill="FFFFFF"/>
                <w:lang w:eastAsia="ru-RU"/>
              </w:rPr>
              <w:t xml:space="preserve">Критерии для формирования вариантов предоставления услуги для подуслуги «Предварительное согласование предоставления земельного участка </w:t>
            </w:r>
          </w:p>
          <w:p w:rsidR="008E1C36" w:rsidRPr="00D53563" w:rsidRDefault="008E1C36" w:rsidP="008E1C36">
            <w:pPr>
              <w:spacing w:after="0" w:line="240" w:lineRule="auto"/>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в постоянное (бессрочное пользование)»</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89</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 Кто обращается за услугой?</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 Заявитель</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 Представитель</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90</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 К какой категории относится заявитель?</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 Государственное или муниципальное учреждение</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 Казенное предприятие</w:t>
            </w:r>
          </w:p>
          <w:p w:rsidR="008E1C36" w:rsidRPr="00D53563" w:rsidRDefault="008E1C36" w:rsidP="008E1C36">
            <w:pPr>
              <w:spacing w:after="0" w:line="240" w:lineRule="auto"/>
              <w:ind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 Центр исторического наследия Президента Российской Федерации</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91</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 На основании какого документа формируется земельный участок?</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 Схема расположения земельного участка</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10. Утверждённый проект межевания территории</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11. Проектная документация лесных участков</w:t>
            </w:r>
          </w:p>
        </w:tc>
      </w:tr>
      <w:tr w:rsidR="008E1C36" w:rsidRPr="00D53563" w:rsidTr="00D53563">
        <w:trPr>
          <w:trHeight w:val="20"/>
          <w:jc w:val="center"/>
        </w:trPr>
        <w:tc>
          <w:tcPr>
            <w:tcW w:w="5000" w:type="pct"/>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Критерии для формирования вариантов предоставления услуги для подуслуги</w:t>
            </w:r>
          </w:p>
          <w:p w:rsidR="008E1C36" w:rsidRPr="00D53563" w:rsidRDefault="008E1C36" w:rsidP="008E1C36">
            <w:pPr>
              <w:spacing w:after="0" w:line="240" w:lineRule="auto"/>
              <w:ind w:firstLine="7"/>
              <w:jc w:val="center"/>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shd w:val="clear" w:color="auto" w:fill="FFFFFF"/>
                <w:lang w:eastAsia="ru-RU"/>
              </w:rPr>
              <w:t>«Предварительное согласование предоставления земельного участка</w:t>
            </w:r>
          </w:p>
          <w:p w:rsidR="008E1C36" w:rsidRPr="00D53563" w:rsidRDefault="008E1C36" w:rsidP="008E1C36">
            <w:pPr>
              <w:spacing w:after="0" w:line="240" w:lineRule="auto"/>
              <w:ind w:firstLine="7"/>
              <w:jc w:val="center"/>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xml:space="preserve"> в собственность бесплатно)»</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92</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 Кто обращается за услугой?</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 Заявитель</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 Представитель</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93</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 К какой категории относится заявитель?</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5. Физическое лицо (ФЛ)</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6. Индивидуальный предприниматель (ИП)</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7. Юридическое лицо (ЮЛ)</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94</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8. Заявитель является иностранным юридическим лицом?</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 Юридическое лицо зарегистрировано в РФ</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10. Иностранное юридическое лицо</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95</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11. К какой категории относится заявитель (физическое лицо)?</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12. Гражданин, которому участок предоставлен в безвозмездное пользование</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13. Граждане, имеющие трех и более детей</w:t>
            </w:r>
          </w:p>
          <w:p w:rsidR="008E1C36" w:rsidRPr="00D53563" w:rsidRDefault="008E1C36" w:rsidP="008E1C36">
            <w:pPr>
              <w:spacing w:after="0" w:line="240" w:lineRule="auto"/>
              <w:ind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14. Лицо, уполномоченное садовым или огородническим товариществом</w:t>
            </w:r>
          </w:p>
          <w:p w:rsidR="008E1C36" w:rsidRPr="00D53563" w:rsidRDefault="008E1C36" w:rsidP="008E1C36">
            <w:pPr>
              <w:spacing w:after="0" w:line="240" w:lineRule="auto"/>
              <w:ind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15. Работник по установленной законодательством специальности</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16. Иные категории</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96</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17. Право на исходный земельный участок зарегистрировано в ЕГРН?</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18. Право зарегистрировано в ЕГРН</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19. Право не зарегистрировано в ЕГРН</w:t>
            </w:r>
          </w:p>
        </w:tc>
      </w:tr>
      <w:tr w:rsidR="008E1C36" w:rsidRPr="00D53563" w:rsidTr="00D53563">
        <w:trPr>
          <w:trHeight w:val="20"/>
          <w:jc w:val="center"/>
        </w:trPr>
        <w:tc>
          <w:tcPr>
            <w:tcW w:w="287"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97</w:t>
            </w:r>
          </w:p>
        </w:tc>
        <w:tc>
          <w:tcPr>
            <w:tcW w:w="1698" w:type="pct"/>
            <w:tcBorders>
              <w:top w:val="single" w:sz="6" w:space="0" w:color="000000"/>
              <w:lef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 xml:space="preserve">20. К какой категории относится заявитель </w:t>
            </w:r>
            <w:r w:rsidRPr="00D53563">
              <w:rPr>
                <w:rFonts w:ascii="Times New Roman" w:eastAsia="Times New Roman" w:hAnsi="Times New Roman"/>
                <w:color w:val="000000"/>
                <w:sz w:val="14"/>
                <w:szCs w:val="14"/>
                <w:shd w:val="clear" w:color="auto" w:fill="FFFFFF"/>
                <w:lang w:eastAsia="ru-RU"/>
              </w:rPr>
              <w:lastRenderedPageBreak/>
              <w:t>(индивидуальный предприниматель)?</w:t>
            </w:r>
          </w:p>
        </w:tc>
        <w:tc>
          <w:tcPr>
            <w:tcW w:w="3014"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21. Лицо, с которым заключен договор о развитии застроенной территории</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22. Иные категории</w:t>
            </w:r>
          </w:p>
        </w:tc>
      </w:tr>
      <w:tr w:rsidR="008E1C36" w:rsidRPr="00D53563" w:rsidTr="00D53563">
        <w:trPr>
          <w:trHeight w:val="20"/>
          <w:jc w:val="center"/>
        </w:trPr>
        <w:tc>
          <w:tcPr>
            <w:tcW w:w="28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lastRenderedPageBreak/>
              <w:t>98</w:t>
            </w:r>
          </w:p>
        </w:tc>
        <w:tc>
          <w:tcPr>
            <w:tcW w:w="1698"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23. К какой категории относится заявитель (юридическое лицо)?</w:t>
            </w:r>
          </w:p>
        </w:tc>
        <w:tc>
          <w:tcPr>
            <w:tcW w:w="3014"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24. Лицо, с которым заключен договор о развитии застроенной территории</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25. Религиозная организация-собственник здания или сооружения</w:t>
            </w:r>
          </w:p>
          <w:p w:rsidR="008E1C36" w:rsidRPr="00D53563" w:rsidRDefault="008E1C36" w:rsidP="008E1C36">
            <w:pPr>
              <w:spacing w:after="0" w:line="240" w:lineRule="auto"/>
              <w:ind w:firstLine="7"/>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26. Лицо, уполномоченное садовым или огородническим товариществом</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27. Некоммерческая организация, созданная гражданами</w:t>
            </w:r>
          </w:p>
          <w:p w:rsidR="008E1C36" w:rsidRPr="00D53563" w:rsidRDefault="008E1C36" w:rsidP="008E1C36">
            <w:pPr>
              <w:spacing w:after="0" w:line="240" w:lineRule="auto"/>
              <w:ind w:firstLine="7"/>
              <w:jc w:val="both"/>
              <w:rPr>
                <w:rFonts w:ascii="Times New Roman" w:eastAsia="Times New Roman" w:hAnsi="Times New Roman"/>
                <w:color w:val="000000"/>
                <w:sz w:val="14"/>
                <w:szCs w:val="14"/>
                <w:shd w:val="clear" w:color="auto" w:fill="FFFFFF"/>
                <w:lang w:eastAsia="ru-RU"/>
              </w:rPr>
            </w:pPr>
            <w:r w:rsidRPr="00D53563">
              <w:rPr>
                <w:rFonts w:ascii="Times New Roman" w:eastAsia="Times New Roman" w:hAnsi="Times New Roman"/>
                <w:color w:val="000000"/>
                <w:sz w:val="14"/>
                <w:szCs w:val="14"/>
                <w:shd w:val="clear" w:color="auto" w:fill="FFFFFF"/>
                <w:lang w:eastAsia="ru-RU"/>
              </w:rPr>
              <w:t>28. Религиозная организация- землепользователь участка для сельскохозяйственного производства</w:t>
            </w:r>
          </w:p>
          <w:p w:rsidR="008E1C36" w:rsidRPr="00D53563" w:rsidRDefault="008E1C36" w:rsidP="008E1C36">
            <w:pPr>
              <w:spacing w:after="0" w:line="240" w:lineRule="auto"/>
              <w:ind w:firstLine="7"/>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29. Научно-технологический центр (фонд)</w:t>
            </w:r>
          </w:p>
        </w:tc>
      </w:tr>
    </w:tbl>
    <w:p w:rsidR="008E1C36" w:rsidRPr="008E1C36" w:rsidRDefault="008E1C36" w:rsidP="008E1C36">
      <w:pPr>
        <w:spacing w:after="0" w:line="240" w:lineRule="auto"/>
        <w:ind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577"/>
        <w:gridCol w:w="3164"/>
        <w:gridCol w:w="5633"/>
      </w:tblGrid>
      <w:tr w:rsidR="008E1C36" w:rsidRPr="00D53563" w:rsidTr="00D53563">
        <w:trPr>
          <w:trHeight w:val="20"/>
          <w:jc w:val="center"/>
        </w:trPr>
        <w:tc>
          <w:tcPr>
            <w:tcW w:w="583"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left="140" w:firstLine="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99.</w:t>
            </w:r>
          </w:p>
        </w:tc>
        <w:tc>
          <w:tcPr>
            <w:tcW w:w="3237"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30. Право на здание или сооружение зарегистрировано в ЕГРН?</w:t>
            </w:r>
          </w:p>
        </w:tc>
        <w:tc>
          <w:tcPr>
            <w:tcW w:w="5802"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31. Право зарегистрировано в ЕГРН</w:t>
            </w:r>
          </w:p>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32. Право не зарегистрировано в ЕГРН</w:t>
            </w:r>
          </w:p>
        </w:tc>
      </w:tr>
      <w:tr w:rsidR="008E1C36" w:rsidRPr="00D53563" w:rsidTr="00D53563">
        <w:trPr>
          <w:trHeight w:val="20"/>
          <w:jc w:val="center"/>
        </w:trPr>
        <w:tc>
          <w:tcPr>
            <w:tcW w:w="583"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left="140" w:firstLine="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100.</w:t>
            </w:r>
          </w:p>
        </w:tc>
        <w:tc>
          <w:tcPr>
            <w:tcW w:w="3237"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33. Право на земельный участок зарегистрировано в ЕГРН?</w:t>
            </w:r>
          </w:p>
        </w:tc>
        <w:tc>
          <w:tcPr>
            <w:tcW w:w="5802"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34. Право зарегистрировано в ЕГРН</w:t>
            </w:r>
          </w:p>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35. Право не зарегистрировано в ЕГРН</w:t>
            </w:r>
          </w:p>
        </w:tc>
      </w:tr>
      <w:tr w:rsidR="008E1C36" w:rsidRPr="00D53563" w:rsidTr="00D53563">
        <w:trPr>
          <w:trHeight w:val="20"/>
          <w:jc w:val="center"/>
        </w:trPr>
        <w:tc>
          <w:tcPr>
            <w:tcW w:w="583"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left="140" w:firstLine="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101.</w:t>
            </w:r>
          </w:p>
        </w:tc>
        <w:tc>
          <w:tcPr>
            <w:tcW w:w="3237"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left="120" w:firstLine="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36. Право на исходный земельный участок зарегистрировано в ЕГРН?</w:t>
            </w:r>
          </w:p>
        </w:tc>
        <w:tc>
          <w:tcPr>
            <w:tcW w:w="5802"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37. Право зарегистрировано в ЕГРН</w:t>
            </w:r>
          </w:p>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38. Право не зарегистрировано в ЕГРН</w:t>
            </w:r>
          </w:p>
        </w:tc>
      </w:tr>
      <w:tr w:rsidR="008E1C36" w:rsidRPr="00D53563" w:rsidTr="00D53563">
        <w:trPr>
          <w:trHeight w:val="20"/>
          <w:jc w:val="center"/>
        </w:trPr>
        <w:tc>
          <w:tcPr>
            <w:tcW w:w="583"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left="140" w:firstLine="2"/>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102.</w:t>
            </w:r>
          </w:p>
        </w:tc>
        <w:tc>
          <w:tcPr>
            <w:tcW w:w="3237"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39. На основании какого документа формируется земельный участок?</w:t>
            </w:r>
          </w:p>
        </w:tc>
        <w:tc>
          <w:tcPr>
            <w:tcW w:w="5802" w:type="dxa"/>
            <w:shd w:val="clear" w:color="auto" w:fill="FFFFFF"/>
            <w:tcMar>
              <w:top w:w="0" w:type="dxa"/>
              <w:left w:w="10" w:type="dxa"/>
              <w:bottom w:w="0" w:type="dxa"/>
              <w:right w:w="10" w:type="dxa"/>
            </w:tcMar>
            <w:hideMark/>
          </w:tcPr>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40. Схема расположения земельного участка</w:t>
            </w:r>
          </w:p>
          <w:p w:rsidR="008E1C36" w:rsidRPr="00D53563" w:rsidRDefault="008E1C36" w:rsidP="008E1C36">
            <w:pPr>
              <w:spacing w:after="0" w:line="240" w:lineRule="auto"/>
              <w:ind w:firstLine="2"/>
              <w:jc w:val="both"/>
              <w:rPr>
                <w:rFonts w:ascii="Times New Roman" w:eastAsia="Times New Roman" w:hAnsi="Times New Roman"/>
                <w:sz w:val="14"/>
                <w:szCs w:val="14"/>
                <w:lang w:eastAsia="ru-RU"/>
              </w:rPr>
            </w:pPr>
            <w:r w:rsidRPr="00D53563">
              <w:rPr>
                <w:rFonts w:ascii="Times New Roman" w:eastAsia="Times New Roman" w:hAnsi="Times New Roman"/>
                <w:color w:val="000000"/>
                <w:sz w:val="14"/>
                <w:szCs w:val="14"/>
                <w:shd w:val="clear" w:color="auto" w:fill="FFFFFF"/>
                <w:lang w:eastAsia="ru-RU"/>
              </w:rPr>
              <w:t>41. Утверждённый проект межевания территории</w:t>
            </w:r>
          </w:p>
        </w:tc>
      </w:tr>
    </w:tbl>
    <w:p w:rsidR="008E1C36" w:rsidRDefault="008E1C36" w:rsidP="008E1C36">
      <w:pPr>
        <w:spacing w:after="0" w:line="240" w:lineRule="auto"/>
        <w:ind w:firstLine="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Приложение № 2</w:t>
      </w:r>
    </w:p>
    <w:p w:rsidR="00170A22"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 Административному регламенту</w:t>
      </w:r>
    </w:p>
    <w:p w:rsidR="00170A22"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xml:space="preserve"> по предоставлению муниципальной слуги</w:t>
      </w:r>
    </w:p>
    <w:p w:rsidR="00170A22"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«Предварительное согласование предоставления</w:t>
      </w:r>
    </w:p>
    <w:p w:rsidR="00170A22" w:rsidRPr="008E1C36"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xml:space="preserve"> земельного участка»</w:t>
      </w:r>
    </w:p>
    <w:p w:rsidR="00170A22" w:rsidRPr="008E1C36" w:rsidRDefault="00170A22" w:rsidP="00170A22">
      <w:pPr>
        <w:spacing w:after="0" w:line="240" w:lineRule="auto"/>
        <w:ind w:right="-1"/>
        <w:jc w:val="center"/>
        <w:rPr>
          <w:rFonts w:ascii="Times New Roman" w:eastAsia="Times New Roman" w:hAnsi="Times New Roman"/>
          <w:b/>
          <w:bCs/>
          <w:color w:val="000000"/>
          <w:sz w:val="20"/>
          <w:szCs w:val="28"/>
          <w:lang w:eastAsia="ru-RU"/>
        </w:rPr>
      </w:pPr>
    </w:p>
    <w:p w:rsidR="00170A22" w:rsidRPr="008E1C36" w:rsidRDefault="00170A22" w:rsidP="00170A22">
      <w:pPr>
        <w:spacing w:after="0" w:line="240" w:lineRule="auto"/>
        <w:ind w:right="-1"/>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Форма решения о предварительном согласовании предоставления земельного участка</w:t>
      </w:r>
    </w:p>
    <w:p w:rsidR="00170A22" w:rsidRPr="008E1C36" w:rsidRDefault="00170A22" w:rsidP="00170A22">
      <w:pPr>
        <w:spacing w:before="100" w:beforeAutospacing="1" w:after="0" w:line="240" w:lineRule="auto"/>
        <w:jc w:val="center"/>
        <w:rPr>
          <w:rFonts w:ascii="Times New Roman" w:eastAsia="Times New Roman" w:hAnsi="Times New Roman"/>
          <w:sz w:val="20"/>
          <w:szCs w:val="26"/>
          <w:lang w:eastAsia="ru-RU"/>
        </w:rPr>
      </w:pPr>
      <w:r w:rsidRPr="008E1C36">
        <w:rPr>
          <w:rFonts w:ascii="Times New Roman" w:eastAsia="Times New Roman" w:hAnsi="Times New Roman"/>
          <w:sz w:val="20"/>
          <w:szCs w:val="26"/>
          <w:lang w:eastAsia="ru-RU"/>
        </w:rPr>
        <w:t>АДМИНИСТРАЦИЯ БОГУЧАНСКОГО РАЙОНА</w:t>
      </w:r>
    </w:p>
    <w:p w:rsidR="00170A22" w:rsidRPr="008E1C36" w:rsidRDefault="00170A22" w:rsidP="00170A22">
      <w:pPr>
        <w:spacing w:after="0" w:line="240" w:lineRule="auto"/>
        <w:jc w:val="center"/>
        <w:rPr>
          <w:rFonts w:ascii="Times New Roman" w:eastAsia="Times New Roman" w:hAnsi="Times New Roman"/>
          <w:sz w:val="20"/>
          <w:szCs w:val="26"/>
          <w:lang w:eastAsia="ru-RU"/>
        </w:rPr>
      </w:pPr>
      <w:r w:rsidRPr="008E1C36">
        <w:rPr>
          <w:rFonts w:ascii="Times New Roman" w:eastAsia="Times New Roman" w:hAnsi="Times New Roman"/>
          <w:sz w:val="20"/>
          <w:szCs w:val="26"/>
          <w:lang w:eastAsia="ru-RU"/>
        </w:rPr>
        <w:t>ПОСТАНОВЛЕНИЕ</w:t>
      </w:r>
    </w:p>
    <w:p w:rsidR="00170A22" w:rsidRPr="008E1C36" w:rsidRDefault="00170A22" w:rsidP="00170A22">
      <w:pPr>
        <w:spacing w:after="0" w:line="240" w:lineRule="auto"/>
        <w:jc w:val="center"/>
        <w:rPr>
          <w:rFonts w:ascii="Times New Roman" w:eastAsia="Times New Roman" w:hAnsi="Times New Roman"/>
          <w:sz w:val="20"/>
          <w:szCs w:val="26"/>
          <w:lang w:eastAsia="ru-RU"/>
        </w:rPr>
      </w:pPr>
      <w:r w:rsidRPr="008E1C36">
        <w:rPr>
          <w:rFonts w:ascii="Times New Roman" w:eastAsia="Times New Roman" w:hAnsi="Times New Roman"/>
          <w:sz w:val="20"/>
          <w:szCs w:val="26"/>
          <w:lang w:eastAsia="ru-RU"/>
        </w:rPr>
        <w:t xml:space="preserve">Дата                   </w:t>
      </w:r>
      <w:r>
        <w:rPr>
          <w:rFonts w:ascii="Times New Roman" w:eastAsia="Times New Roman" w:hAnsi="Times New Roman"/>
          <w:sz w:val="20"/>
          <w:szCs w:val="26"/>
          <w:lang w:eastAsia="ru-RU"/>
        </w:rPr>
        <w:t xml:space="preserve">                    </w:t>
      </w:r>
      <w:r w:rsidRPr="008E1C36">
        <w:rPr>
          <w:rFonts w:ascii="Times New Roman" w:eastAsia="Times New Roman" w:hAnsi="Times New Roman"/>
          <w:sz w:val="20"/>
          <w:szCs w:val="26"/>
          <w:lang w:eastAsia="ru-RU"/>
        </w:rPr>
        <w:t xml:space="preserve">     с. Богучаны                                               №</w:t>
      </w:r>
    </w:p>
    <w:p w:rsidR="00170A22" w:rsidRPr="008E1C36" w:rsidRDefault="00170A22" w:rsidP="00170A22">
      <w:pPr>
        <w:spacing w:after="0" w:line="240" w:lineRule="auto"/>
        <w:jc w:val="center"/>
        <w:rPr>
          <w:rFonts w:ascii="Times New Roman" w:eastAsia="Times New Roman" w:hAnsi="Times New Roman"/>
          <w:sz w:val="20"/>
          <w:szCs w:val="26"/>
          <w:lang w:eastAsia="ru-RU"/>
        </w:rPr>
      </w:pPr>
    </w:p>
    <w:p w:rsidR="00170A22" w:rsidRPr="008E1C36" w:rsidRDefault="00170A22" w:rsidP="00170A22">
      <w:pPr>
        <w:spacing w:after="0" w:line="240" w:lineRule="auto"/>
        <w:jc w:val="center"/>
        <w:rPr>
          <w:rFonts w:ascii="Times New Roman" w:eastAsia="Times New Roman" w:hAnsi="Times New Roman"/>
          <w:sz w:val="18"/>
          <w:szCs w:val="24"/>
          <w:lang w:eastAsia="ru-RU"/>
        </w:rPr>
      </w:pPr>
    </w:p>
    <w:p w:rsidR="00170A22" w:rsidRPr="008E1C36" w:rsidRDefault="00170A22" w:rsidP="00170A22">
      <w:pPr>
        <w:spacing w:after="0" w:line="240" w:lineRule="auto"/>
        <w:jc w:val="center"/>
        <w:rPr>
          <w:rFonts w:ascii="Times New Roman" w:eastAsia="Times New Roman" w:hAnsi="Times New Roman"/>
          <w:sz w:val="20"/>
          <w:szCs w:val="26"/>
          <w:lang w:eastAsia="ru-RU"/>
        </w:rPr>
      </w:pPr>
      <w:r w:rsidRPr="008E1C36">
        <w:rPr>
          <w:rFonts w:ascii="Times New Roman" w:eastAsia="Times New Roman" w:hAnsi="Times New Roman"/>
          <w:sz w:val="20"/>
          <w:szCs w:val="26"/>
          <w:lang w:eastAsia="ru-RU"/>
        </w:rPr>
        <w:t>О предварительном согласовании</w:t>
      </w:r>
      <w:r>
        <w:rPr>
          <w:rFonts w:ascii="Times New Roman" w:eastAsia="Times New Roman" w:hAnsi="Times New Roman"/>
          <w:sz w:val="20"/>
          <w:szCs w:val="26"/>
          <w:lang w:eastAsia="ru-RU"/>
        </w:rPr>
        <w:t xml:space="preserve"> </w:t>
      </w:r>
      <w:r w:rsidRPr="008E1C36">
        <w:rPr>
          <w:rFonts w:ascii="Times New Roman" w:eastAsia="Times New Roman" w:hAnsi="Times New Roman"/>
          <w:sz w:val="20"/>
          <w:szCs w:val="26"/>
          <w:lang w:eastAsia="ru-RU"/>
        </w:rPr>
        <w:t>предоставления в (вид права, испрашиваемый заявителем)</w:t>
      </w:r>
    </w:p>
    <w:p w:rsidR="00170A22" w:rsidRPr="008E1C36" w:rsidRDefault="00170A22" w:rsidP="00170A22">
      <w:pPr>
        <w:spacing w:after="0" w:line="240" w:lineRule="auto"/>
        <w:jc w:val="center"/>
        <w:rPr>
          <w:rFonts w:ascii="Times New Roman" w:eastAsia="Times New Roman" w:hAnsi="Times New Roman"/>
          <w:sz w:val="20"/>
          <w:szCs w:val="26"/>
          <w:lang w:eastAsia="ru-RU"/>
        </w:rPr>
      </w:pPr>
      <w:r w:rsidRPr="008E1C36">
        <w:rPr>
          <w:rFonts w:ascii="Times New Roman" w:eastAsia="Times New Roman" w:hAnsi="Times New Roman"/>
          <w:sz w:val="20"/>
          <w:szCs w:val="26"/>
          <w:lang w:eastAsia="ru-RU"/>
        </w:rPr>
        <w:t>земельного участка, расположенного</w:t>
      </w:r>
      <w:r>
        <w:rPr>
          <w:rFonts w:ascii="Times New Roman" w:eastAsia="Times New Roman" w:hAnsi="Times New Roman"/>
          <w:sz w:val="20"/>
          <w:szCs w:val="26"/>
          <w:lang w:eastAsia="ru-RU"/>
        </w:rPr>
        <w:t xml:space="preserve"> </w:t>
      </w:r>
      <w:r w:rsidRPr="008E1C36">
        <w:rPr>
          <w:rFonts w:ascii="Times New Roman" w:eastAsia="Times New Roman" w:hAnsi="Times New Roman"/>
          <w:sz w:val="20"/>
          <w:szCs w:val="26"/>
          <w:lang w:eastAsia="ru-RU"/>
        </w:rPr>
        <w:t>(адрес земельного участка)</w:t>
      </w:r>
    </w:p>
    <w:p w:rsidR="00170A22" w:rsidRPr="008E1C36" w:rsidRDefault="00170A22" w:rsidP="00170A22">
      <w:pPr>
        <w:spacing w:after="0" w:line="240" w:lineRule="auto"/>
        <w:jc w:val="both"/>
        <w:rPr>
          <w:rFonts w:ascii="Times New Roman" w:eastAsia="Times New Roman" w:hAnsi="Times New Roman"/>
          <w:bCs/>
          <w:spacing w:val="-1"/>
          <w:sz w:val="20"/>
          <w:szCs w:val="26"/>
        </w:rPr>
      </w:pPr>
    </w:p>
    <w:p w:rsidR="00170A22" w:rsidRPr="008E1C36" w:rsidRDefault="00170A22" w:rsidP="00170A22">
      <w:pPr>
        <w:spacing w:after="0" w:line="240" w:lineRule="auto"/>
        <w:jc w:val="both"/>
        <w:rPr>
          <w:rFonts w:ascii="Times New Roman" w:eastAsia="Times New Roman" w:hAnsi="Times New Roman"/>
          <w:sz w:val="20"/>
          <w:szCs w:val="26"/>
          <w:lang w:eastAsia="ru-RU"/>
        </w:rPr>
      </w:pPr>
    </w:p>
    <w:p w:rsidR="00170A22" w:rsidRPr="008E1C36" w:rsidRDefault="00170A22" w:rsidP="00170A22">
      <w:pPr>
        <w:widowControl w:val="0"/>
        <w:autoSpaceDE w:val="0"/>
        <w:autoSpaceDN w:val="0"/>
        <w:spacing w:after="0" w:line="240" w:lineRule="auto"/>
        <w:ind w:firstLine="709"/>
        <w:jc w:val="both"/>
        <w:rPr>
          <w:rFonts w:ascii="Times New Roman" w:eastAsia="Times New Roman" w:hAnsi="Times New Roman"/>
          <w:sz w:val="20"/>
          <w:szCs w:val="26"/>
          <w:lang w:eastAsia="ru-RU"/>
        </w:rPr>
      </w:pPr>
      <w:r w:rsidRPr="008E1C36">
        <w:rPr>
          <w:rFonts w:ascii="Times New Roman" w:eastAsia="Times New Roman" w:hAnsi="Times New Roman"/>
          <w:sz w:val="20"/>
          <w:szCs w:val="26"/>
          <w:lang w:eastAsia="ru-RU"/>
        </w:rPr>
        <w:t xml:space="preserve">По результатам рассмотрения заявления от _____ № _____ и приложенные к нему документы, в соответствии с извещением, опубликованным (дата) на сайте (ссылка)/информацией, размещенной на едином краевом портале «Красноярский край», </w:t>
      </w:r>
      <w:r w:rsidRPr="008E1C36">
        <w:rPr>
          <w:rFonts w:ascii="Times New Roman" w:eastAsia="Times New Roman" w:hAnsi="Times New Roman"/>
          <w:color w:val="000000"/>
          <w:sz w:val="20"/>
          <w:szCs w:val="26"/>
          <w:lang w:eastAsia="ru-RU"/>
        </w:rPr>
        <w:t>в соответствии со статьями (39.9, 39.10, 39,14 39.15 – в зависимости от вида права, испрашиваемого заявителем</w:t>
      </w:r>
      <w:r w:rsidRPr="008E1C36">
        <w:rPr>
          <w:rFonts w:ascii="Times New Roman" w:eastAsia="Times New Roman" w:hAnsi="Times New Roman"/>
          <w:sz w:val="20"/>
          <w:szCs w:val="26"/>
          <w:lang w:eastAsia="ru-RU"/>
        </w:rPr>
        <w:t>) </w:t>
      </w:r>
      <w:hyperlink r:id="rId40" w:tgtFrame="_blank" w:history="1">
        <w:r w:rsidRPr="008E1C36">
          <w:rPr>
            <w:rFonts w:ascii="Times New Roman" w:eastAsia="Times New Roman" w:hAnsi="Times New Roman"/>
            <w:sz w:val="20"/>
            <w:szCs w:val="26"/>
            <w:lang w:eastAsia="ru-RU"/>
          </w:rPr>
          <w:t>Земельного кодекса Российской Федерации</w:t>
        </w:r>
      </w:hyperlink>
      <w:r w:rsidRPr="008E1C36">
        <w:rPr>
          <w:rFonts w:ascii="Times New Roman" w:eastAsia="Times New Roman" w:hAnsi="Times New Roman"/>
          <w:sz w:val="20"/>
          <w:szCs w:val="26"/>
          <w:lang w:eastAsia="ru-RU"/>
        </w:rPr>
        <w:t xml:space="preserve"> от </w:t>
      </w:r>
      <w:r w:rsidRPr="008E1C36">
        <w:rPr>
          <w:rFonts w:ascii="Times New Roman" w:eastAsia="Times New Roman" w:hAnsi="Times New Roman"/>
          <w:color w:val="000000"/>
          <w:sz w:val="20"/>
          <w:szCs w:val="26"/>
          <w:lang w:eastAsia="ru-RU"/>
        </w:rPr>
        <w:t>25.10.2001 №136-ФЗ, пп. 1п. 10 статьи 3.5 Федерального закона от 25.10.2001 №137-ФЗ «О введении в действие Земельного кодекса Российской Федерации», Законом Красноярского края от 04.12.2008 года № 7-2542 «О регулировании земельных отношений в Красноярском крае», статьями 7, 43, 47 Устава</w:t>
      </w:r>
      <w:r w:rsidRPr="008E1C36">
        <w:rPr>
          <w:rFonts w:ascii="Times New Roman" w:eastAsia="Times New Roman" w:hAnsi="Times New Roman"/>
          <w:bCs/>
          <w:sz w:val="20"/>
          <w:szCs w:val="26"/>
          <w:lang w:eastAsia="ru-RU"/>
        </w:rPr>
        <w:t xml:space="preserve"> Богучанского района Красноярского края</w:t>
      </w:r>
    </w:p>
    <w:p w:rsidR="00170A22" w:rsidRPr="008E1C36" w:rsidRDefault="00170A22" w:rsidP="00170A22">
      <w:pPr>
        <w:widowControl w:val="0"/>
        <w:autoSpaceDE w:val="0"/>
        <w:autoSpaceDN w:val="0"/>
        <w:spacing w:after="0" w:line="240" w:lineRule="auto"/>
        <w:ind w:firstLine="709"/>
        <w:jc w:val="both"/>
        <w:rPr>
          <w:rFonts w:ascii="Times New Roman" w:eastAsia="Times New Roman" w:hAnsi="Times New Roman"/>
          <w:b/>
          <w:color w:val="000000"/>
          <w:sz w:val="20"/>
          <w:szCs w:val="26"/>
          <w:lang w:eastAsia="ru-RU"/>
        </w:rPr>
      </w:pPr>
      <w:r w:rsidRPr="008E1C36">
        <w:rPr>
          <w:rFonts w:ascii="Times New Roman" w:eastAsia="Times New Roman" w:hAnsi="Times New Roman"/>
          <w:bCs/>
          <w:sz w:val="20"/>
          <w:szCs w:val="26"/>
          <w:lang w:eastAsia="ru-RU"/>
        </w:rPr>
        <w:t xml:space="preserve">ПОСТАНОВЛЯЮ: </w:t>
      </w:r>
    </w:p>
    <w:p w:rsidR="00170A22" w:rsidRPr="008E1C36" w:rsidRDefault="00170A22" w:rsidP="00170A22">
      <w:pPr>
        <w:spacing w:after="0" w:line="240" w:lineRule="auto"/>
        <w:ind w:firstLine="709"/>
        <w:jc w:val="both"/>
        <w:rPr>
          <w:rFonts w:ascii="Times New Roman" w:eastAsia="Times New Roman" w:hAnsi="Times New Roman"/>
          <w:color w:val="000000"/>
          <w:sz w:val="20"/>
          <w:szCs w:val="26"/>
          <w:lang w:eastAsia="ru-RU"/>
        </w:rPr>
      </w:pPr>
      <w:r w:rsidRPr="008E1C36">
        <w:rPr>
          <w:rFonts w:ascii="Times New Roman" w:eastAsia="Times New Roman" w:hAnsi="Times New Roman"/>
          <w:color w:val="000000"/>
          <w:sz w:val="20"/>
          <w:szCs w:val="26"/>
          <w:lang w:eastAsia="ru-RU"/>
        </w:rPr>
        <w:t>1. Предварительно согласовать ______</w:t>
      </w:r>
      <w:r w:rsidRPr="008E1C36">
        <w:rPr>
          <w:rFonts w:ascii="Times New Roman" w:eastAsia="Times New Roman" w:hAnsi="Times New Roman"/>
          <w:color w:val="000000"/>
          <w:sz w:val="20"/>
          <w:szCs w:val="26"/>
          <w:vertAlign w:val="superscript"/>
          <w:lang w:eastAsia="ru-RU"/>
        </w:rPr>
        <w:t>1</w:t>
      </w:r>
      <w:r w:rsidRPr="008E1C36">
        <w:rPr>
          <w:rFonts w:ascii="Times New Roman" w:eastAsia="Times New Roman" w:hAnsi="Times New Roman"/>
          <w:color w:val="000000"/>
          <w:sz w:val="20"/>
          <w:szCs w:val="26"/>
          <w:lang w:eastAsia="ru-RU"/>
        </w:rPr>
        <w:t xml:space="preserve"> предоставление в _____ </w:t>
      </w:r>
      <w:r w:rsidRPr="008E1C36">
        <w:rPr>
          <w:rFonts w:ascii="Times New Roman" w:eastAsia="Times New Roman" w:hAnsi="Times New Roman"/>
          <w:color w:val="000000"/>
          <w:sz w:val="20"/>
          <w:szCs w:val="26"/>
          <w:vertAlign w:val="superscript"/>
          <w:lang w:eastAsia="ru-RU"/>
        </w:rPr>
        <w:t>2</w:t>
      </w:r>
      <w:r w:rsidRPr="008E1C36">
        <w:rPr>
          <w:rFonts w:ascii="Times New Roman" w:eastAsia="Times New Roman" w:hAnsi="Times New Roman"/>
          <w:color w:val="000000"/>
          <w:sz w:val="20"/>
          <w:szCs w:val="26"/>
          <w:lang w:eastAsia="ru-RU"/>
        </w:rPr>
        <w:t xml:space="preserve"> для ______</w:t>
      </w:r>
      <w:r w:rsidRPr="008E1C36">
        <w:rPr>
          <w:rFonts w:ascii="Times New Roman" w:eastAsia="Times New Roman" w:hAnsi="Times New Roman"/>
          <w:color w:val="000000"/>
          <w:sz w:val="20"/>
          <w:szCs w:val="26"/>
          <w:vertAlign w:val="superscript"/>
          <w:lang w:eastAsia="ru-RU"/>
        </w:rPr>
        <w:t xml:space="preserve">3 </w:t>
      </w:r>
      <w:r w:rsidRPr="008E1C36">
        <w:rPr>
          <w:rFonts w:ascii="Times New Roman" w:eastAsia="Times New Roman" w:hAnsi="Times New Roman"/>
          <w:color w:val="000000"/>
          <w:sz w:val="20"/>
          <w:szCs w:val="26"/>
          <w:lang w:eastAsia="ru-RU"/>
        </w:rPr>
        <w:t xml:space="preserve"> земельного участка, находящегося в собственности___</w:t>
      </w:r>
      <w:r w:rsidRPr="008E1C36">
        <w:rPr>
          <w:rFonts w:ascii="Times New Roman" w:eastAsia="Times New Roman" w:hAnsi="Times New Roman"/>
          <w:color w:val="000000"/>
          <w:sz w:val="20"/>
          <w:szCs w:val="26"/>
          <w:vertAlign w:val="superscript"/>
          <w:lang w:eastAsia="ru-RU"/>
        </w:rPr>
        <w:t>4</w:t>
      </w:r>
      <w:r w:rsidRPr="008E1C36">
        <w:rPr>
          <w:rFonts w:ascii="Times New Roman" w:eastAsia="Times New Roman" w:hAnsi="Times New Roman"/>
          <w:color w:val="000000"/>
          <w:sz w:val="20"/>
          <w:szCs w:val="26"/>
          <w:lang w:eastAsia="ru-RU"/>
        </w:rPr>
        <w:t xml:space="preserve"> /государственная собственность на который не разграничена (далее - Участок): </w:t>
      </w:r>
    </w:p>
    <w:p w:rsidR="00170A22" w:rsidRPr="008E1C36" w:rsidRDefault="00170A22" w:rsidP="00170A22">
      <w:pPr>
        <w:spacing w:after="0" w:line="240" w:lineRule="auto"/>
        <w:ind w:firstLine="709"/>
        <w:jc w:val="both"/>
        <w:rPr>
          <w:rFonts w:ascii="Times New Roman" w:eastAsia="Times New Roman" w:hAnsi="Times New Roman"/>
          <w:color w:val="000000"/>
          <w:sz w:val="20"/>
          <w:szCs w:val="26"/>
          <w:lang w:eastAsia="ru-RU"/>
        </w:rPr>
      </w:pPr>
      <w:r w:rsidRPr="008E1C36">
        <w:rPr>
          <w:rFonts w:ascii="Times New Roman" w:eastAsia="Times New Roman" w:hAnsi="Times New Roman"/>
          <w:color w:val="000000"/>
          <w:sz w:val="20"/>
          <w:szCs w:val="26"/>
          <w:lang w:eastAsia="ru-RU"/>
        </w:rPr>
        <w:t xml:space="preserve">- площадью ____ </w:t>
      </w:r>
      <w:r w:rsidRPr="008E1C36">
        <w:rPr>
          <w:rFonts w:ascii="Times New Roman" w:eastAsia="Times New Roman" w:hAnsi="Times New Roman"/>
          <w:color w:val="000000"/>
          <w:sz w:val="20"/>
          <w:szCs w:val="26"/>
          <w:vertAlign w:val="superscript"/>
          <w:lang w:eastAsia="ru-RU"/>
        </w:rPr>
        <w:t xml:space="preserve">5 </w:t>
      </w:r>
      <w:r w:rsidRPr="008E1C36">
        <w:rPr>
          <w:rFonts w:ascii="Times New Roman" w:eastAsia="Times New Roman" w:hAnsi="Times New Roman"/>
          <w:color w:val="000000"/>
          <w:sz w:val="20"/>
          <w:szCs w:val="26"/>
          <w:lang w:eastAsia="ru-RU"/>
        </w:rPr>
        <w:t>кв. м;</w:t>
      </w:r>
    </w:p>
    <w:p w:rsidR="00170A22" w:rsidRPr="008E1C36" w:rsidRDefault="00170A22" w:rsidP="00170A22">
      <w:pPr>
        <w:shd w:val="clear" w:color="auto" w:fill="FFFFFF"/>
        <w:spacing w:after="0" w:line="240" w:lineRule="auto"/>
        <w:ind w:left="23" w:firstLine="692"/>
        <w:jc w:val="both"/>
        <w:rPr>
          <w:rFonts w:ascii="Times New Roman" w:eastAsia="Times New Roman" w:hAnsi="Times New Roman"/>
          <w:color w:val="000000"/>
          <w:sz w:val="20"/>
          <w:szCs w:val="25"/>
          <w:lang w:eastAsia="ru-RU"/>
        </w:rPr>
      </w:pPr>
    </w:p>
    <w:p w:rsidR="00170A22" w:rsidRPr="008E1C36" w:rsidRDefault="00170A22" w:rsidP="00170A22">
      <w:pPr>
        <w:spacing w:after="0" w:line="240" w:lineRule="auto"/>
        <w:ind w:left="23" w:right="20" w:hanging="23"/>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w:t>
      </w:r>
    </w:p>
    <w:p w:rsidR="00170A22" w:rsidRPr="008E1C36" w:rsidRDefault="00170A22" w:rsidP="00170A22">
      <w:pPr>
        <w:spacing w:after="0" w:line="240" w:lineRule="auto"/>
        <w:ind w:left="23" w:right="20" w:firstLine="261"/>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w:t>
      </w:r>
      <w:r w:rsidRPr="008E1C36">
        <w:rPr>
          <w:rFonts w:ascii="Times New Roman" w:eastAsia="Times New Roman" w:hAnsi="Times New Roman"/>
          <w:color w:val="000000"/>
          <w:sz w:val="10"/>
          <w:szCs w:val="16"/>
          <w:lang w:eastAsia="ru-RU"/>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170A22" w:rsidRPr="008E1C36" w:rsidRDefault="00170A22" w:rsidP="00170A22">
      <w:pPr>
        <w:spacing w:after="0" w:line="240" w:lineRule="auto"/>
        <w:ind w:left="23" w:right="20" w:firstLine="261"/>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2</w:t>
      </w:r>
      <w:r w:rsidRPr="008E1C36">
        <w:rPr>
          <w:rFonts w:ascii="Times New Roman" w:eastAsia="Times New Roman" w:hAnsi="Times New Roman"/>
          <w:color w:val="000000"/>
          <w:sz w:val="10"/>
          <w:szCs w:val="16"/>
          <w:lang w:eastAsia="ru-RU"/>
        </w:rPr>
        <w:t xml:space="preserve"> Указывается испрашиваемый Заявителем вид права;</w:t>
      </w:r>
    </w:p>
    <w:p w:rsidR="00170A22" w:rsidRPr="008E1C36" w:rsidRDefault="00170A22" w:rsidP="00170A22">
      <w:pPr>
        <w:spacing w:after="0" w:line="240" w:lineRule="auto"/>
        <w:ind w:left="23" w:right="20" w:firstLine="261"/>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3</w:t>
      </w:r>
      <w:r w:rsidRPr="008E1C36">
        <w:rPr>
          <w:rFonts w:ascii="Times New Roman" w:eastAsia="Times New Roman" w:hAnsi="Times New Roman"/>
          <w:color w:val="000000"/>
          <w:sz w:val="10"/>
          <w:szCs w:val="16"/>
          <w:lang w:eastAsia="ru-RU"/>
        </w:rPr>
        <w:t xml:space="preserve"> Указывается цель использования Участка;</w:t>
      </w:r>
    </w:p>
    <w:p w:rsidR="00170A22" w:rsidRPr="008E1C36" w:rsidRDefault="00170A22" w:rsidP="00170A22">
      <w:pPr>
        <w:spacing w:after="0" w:line="240" w:lineRule="auto"/>
        <w:ind w:left="23" w:right="20" w:firstLine="261"/>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4</w:t>
      </w:r>
      <w:r w:rsidRPr="008E1C36">
        <w:rPr>
          <w:rFonts w:ascii="Times New Roman" w:eastAsia="Times New Roman" w:hAnsi="Times New Roman"/>
          <w:color w:val="000000"/>
          <w:sz w:val="10"/>
          <w:szCs w:val="16"/>
          <w:lang w:eastAsia="ru-RU"/>
        </w:rPr>
        <w:t xml:space="preserve">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170A22" w:rsidRPr="008E1C36" w:rsidRDefault="00170A22" w:rsidP="00170A22">
      <w:pPr>
        <w:spacing w:after="0" w:line="240" w:lineRule="auto"/>
        <w:ind w:left="23" w:right="20" w:firstLine="261"/>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5</w:t>
      </w:r>
      <w:r w:rsidRPr="008E1C36">
        <w:rPr>
          <w:rFonts w:ascii="Times New Roman" w:eastAsia="Times New Roman" w:hAnsi="Times New Roman"/>
          <w:color w:val="000000"/>
          <w:sz w:val="10"/>
          <w:szCs w:val="16"/>
          <w:lang w:eastAsia="ru-RU"/>
        </w:rPr>
        <w:t xml:space="preserve"> В случае, если Участок предстоит образовать, то площадь указывается в соответствии с проектом межевания</w:t>
      </w:r>
    </w:p>
    <w:p w:rsidR="00170A22" w:rsidRPr="008E1C36" w:rsidRDefault="00170A22" w:rsidP="00170A22">
      <w:pPr>
        <w:spacing w:after="0" w:line="240" w:lineRule="auto"/>
        <w:ind w:left="23" w:right="20" w:hanging="23"/>
        <w:jc w:val="both"/>
        <w:rPr>
          <w:rFonts w:ascii="Times New Roman" w:eastAsia="Times New Roman" w:hAnsi="Times New Roman"/>
          <w:color w:val="000000"/>
          <w:sz w:val="10"/>
          <w:szCs w:val="16"/>
          <w:lang w:eastAsia="ru-RU"/>
        </w:rPr>
      </w:pPr>
    </w:p>
    <w:p w:rsidR="00170A22" w:rsidRPr="008E1C36" w:rsidRDefault="00170A22" w:rsidP="00170A22">
      <w:pPr>
        <w:spacing w:after="0" w:line="240" w:lineRule="auto"/>
        <w:ind w:left="23" w:right="20" w:firstLine="692"/>
        <w:jc w:val="both"/>
        <w:rPr>
          <w:rFonts w:ascii="Times New Roman" w:eastAsia="Times New Roman" w:hAnsi="Times New Roman"/>
          <w:color w:val="000000"/>
          <w:sz w:val="10"/>
          <w:szCs w:val="16"/>
          <w:lang w:eastAsia="ru-RU"/>
        </w:rPr>
      </w:pPr>
    </w:p>
    <w:p w:rsidR="00170A22" w:rsidRPr="008E1C36" w:rsidRDefault="00170A22" w:rsidP="00170A22">
      <w:pPr>
        <w:tabs>
          <w:tab w:val="left" w:pos="2265"/>
        </w:tabs>
        <w:spacing w:after="0" w:line="240" w:lineRule="auto"/>
        <w:ind w:left="23" w:right="20" w:firstLine="692"/>
        <w:jc w:val="both"/>
        <w:rPr>
          <w:rFonts w:ascii="Times New Roman" w:eastAsia="Times New Roman" w:hAnsi="Times New Roman"/>
          <w:color w:val="000000"/>
          <w:sz w:val="20"/>
          <w:szCs w:val="26"/>
          <w:lang w:eastAsia="ru-RU"/>
        </w:rPr>
      </w:pPr>
      <w:r w:rsidRPr="008E1C36">
        <w:rPr>
          <w:rFonts w:ascii="Times New Roman" w:eastAsia="Times New Roman" w:hAnsi="Times New Roman"/>
          <w:color w:val="000000"/>
          <w:sz w:val="20"/>
          <w:szCs w:val="26"/>
          <w:lang w:eastAsia="ru-RU"/>
        </w:rPr>
        <w:t>- расположенного по адресу (при отсутствии адреса иное описание местоположения земельного участка), кадастровый номер</w:t>
      </w:r>
      <w:r w:rsidRPr="008E1C36">
        <w:rPr>
          <w:rFonts w:ascii="Times New Roman" w:eastAsia="Times New Roman" w:hAnsi="Times New Roman"/>
          <w:color w:val="000000"/>
          <w:sz w:val="20"/>
          <w:szCs w:val="26"/>
          <w:vertAlign w:val="superscript"/>
          <w:lang w:eastAsia="ru-RU"/>
        </w:rPr>
        <w:t>6</w:t>
      </w:r>
      <w:r w:rsidRPr="008E1C36">
        <w:rPr>
          <w:rFonts w:ascii="Times New Roman" w:eastAsia="Times New Roman" w:hAnsi="Times New Roman"/>
          <w:color w:val="000000"/>
          <w:sz w:val="20"/>
          <w:szCs w:val="26"/>
          <w:lang w:eastAsia="ru-RU"/>
        </w:rPr>
        <w:t>;</w:t>
      </w:r>
    </w:p>
    <w:p w:rsidR="00170A22" w:rsidRPr="008E1C36" w:rsidRDefault="00170A22" w:rsidP="00170A22">
      <w:pPr>
        <w:shd w:val="clear" w:color="auto" w:fill="FFFFFF"/>
        <w:spacing w:after="0" w:line="240" w:lineRule="auto"/>
        <w:ind w:left="23" w:firstLine="692"/>
        <w:jc w:val="both"/>
        <w:rPr>
          <w:rFonts w:ascii="Times New Roman" w:eastAsia="Times New Roman" w:hAnsi="Times New Roman"/>
          <w:color w:val="000000"/>
          <w:sz w:val="20"/>
          <w:szCs w:val="26"/>
          <w:lang w:eastAsia="ru-RU"/>
        </w:rPr>
      </w:pPr>
      <w:r w:rsidRPr="008E1C36">
        <w:rPr>
          <w:rFonts w:ascii="Times New Roman" w:eastAsia="Times New Roman" w:hAnsi="Times New Roman"/>
          <w:color w:val="000000"/>
          <w:sz w:val="20"/>
          <w:szCs w:val="26"/>
          <w:lang w:eastAsia="ru-RU"/>
        </w:rPr>
        <w:t>- территориальная зона/Вид (виды) разрешенного использования Участка:</w:t>
      </w:r>
      <w:r w:rsidRPr="008E1C36">
        <w:rPr>
          <w:rFonts w:ascii="Times New Roman" w:eastAsia="Times New Roman" w:hAnsi="Times New Roman"/>
          <w:color w:val="000000"/>
          <w:sz w:val="20"/>
          <w:szCs w:val="26"/>
          <w:vertAlign w:val="superscript"/>
          <w:lang w:eastAsia="ru-RU"/>
        </w:rPr>
        <w:t>7</w:t>
      </w:r>
      <w:r w:rsidRPr="008E1C36">
        <w:rPr>
          <w:rFonts w:ascii="Times New Roman" w:eastAsia="Times New Roman" w:hAnsi="Times New Roman"/>
          <w:color w:val="000000"/>
          <w:sz w:val="20"/>
          <w:szCs w:val="26"/>
          <w:lang w:eastAsia="ru-RU"/>
        </w:rPr>
        <w:t>;</w:t>
      </w:r>
    </w:p>
    <w:p w:rsidR="00170A22" w:rsidRPr="008E1C36" w:rsidRDefault="00170A22" w:rsidP="00170A22">
      <w:pPr>
        <w:shd w:val="clear" w:color="auto" w:fill="FFFFFF"/>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20"/>
          <w:szCs w:val="26"/>
          <w:lang w:eastAsia="ru-RU"/>
        </w:rPr>
        <w:t>- категория земель.</w:t>
      </w:r>
    </w:p>
    <w:p w:rsidR="00170A22" w:rsidRPr="008E1C36" w:rsidRDefault="00170A22" w:rsidP="00170A22">
      <w:pPr>
        <w:spacing w:after="0" w:line="240" w:lineRule="auto"/>
        <w:ind w:left="23" w:right="20"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2. Образование Участка предусмотрено проектом межевания территории/проектной документацией лесного участка, утвержденным/Утвердить схему расположения земельного участка на кадастровом плане территории согласно приложению к настоящему решению</w:t>
      </w:r>
      <w:r w:rsidRPr="008E1C36">
        <w:rPr>
          <w:rFonts w:ascii="Times New Roman" w:eastAsia="Times New Roman" w:hAnsi="Times New Roman"/>
          <w:color w:val="000000"/>
          <w:sz w:val="18"/>
          <w:szCs w:val="24"/>
          <w:vertAlign w:val="superscript"/>
          <w:lang w:eastAsia="ru-RU"/>
        </w:rPr>
        <w:t>8</w:t>
      </w:r>
      <w:r w:rsidRPr="008E1C36">
        <w:rPr>
          <w:rFonts w:ascii="Times New Roman" w:eastAsia="Times New Roman" w:hAnsi="Times New Roman"/>
          <w:color w:val="000000"/>
          <w:sz w:val="18"/>
          <w:szCs w:val="24"/>
          <w:lang w:eastAsia="ru-RU"/>
        </w:rPr>
        <w:t>.</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условный номер Участка</w:t>
      </w:r>
      <w:r w:rsidRPr="008E1C36">
        <w:rPr>
          <w:rFonts w:ascii="Times New Roman" w:eastAsia="Times New Roman" w:hAnsi="Times New Roman"/>
          <w:color w:val="000000"/>
          <w:sz w:val="18"/>
          <w:szCs w:val="24"/>
          <w:vertAlign w:val="superscript"/>
          <w:lang w:eastAsia="ru-RU"/>
        </w:rPr>
        <w:t>9</w:t>
      </w:r>
      <w:r w:rsidRPr="008E1C36">
        <w:rPr>
          <w:rFonts w:ascii="Times New Roman" w:eastAsia="Times New Roman" w:hAnsi="Times New Roman"/>
          <w:color w:val="000000"/>
          <w:sz w:val="10"/>
          <w:szCs w:val="16"/>
          <w:vertAlign w:val="superscript"/>
          <w:lang w:eastAsia="ru-RU"/>
        </w:rPr>
        <w:t>.</w:t>
      </w:r>
      <w:r w:rsidRPr="008E1C36">
        <w:rPr>
          <w:rFonts w:ascii="Times New Roman" w:eastAsia="Times New Roman" w:hAnsi="Times New Roman"/>
          <w:color w:val="000000"/>
          <w:sz w:val="18"/>
          <w:szCs w:val="24"/>
          <w:lang w:eastAsia="ru-RU"/>
        </w:rPr>
        <w:t>______________________________________________</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3. Кадастровый(е) номер(а) земельного(ых) участка/участков, из которых/которого</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lastRenderedPageBreak/>
        <w:t>предусмотрено образование испрашиваемого земельного участка</w:t>
      </w:r>
      <w:r w:rsidRPr="008E1C36">
        <w:rPr>
          <w:rFonts w:ascii="Times New Roman" w:eastAsia="Times New Roman" w:hAnsi="Times New Roman"/>
          <w:color w:val="000000"/>
          <w:sz w:val="18"/>
          <w:szCs w:val="24"/>
          <w:vertAlign w:val="superscript"/>
          <w:lang w:eastAsia="ru-RU"/>
        </w:rPr>
        <w:t>10</w:t>
      </w:r>
      <w:r w:rsidRPr="008E1C36">
        <w:rPr>
          <w:rFonts w:ascii="Times New Roman" w:eastAsia="Times New Roman" w:hAnsi="Times New Roman"/>
          <w:color w:val="000000"/>
          <w:sz w:val="18"/>
          <w:szCs w:val="24"/>
          <w:lang w:eastAsia="ru-RU"/>
        </w:rPr>
        <w:t>.</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4. В отношении Участка установлены следующие ограничения:</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________________________________________________________________________</w:t>
      </w:r>
      <w:r w:rsidRPr="008E1C36">
        <w:rPr>
          <w:rFonts w:ascii="Times New Roman" w:eastAsia="Times New Roman" w:hAnsi="Times New Roman"/>
          <w:color w:val="000000"/>
          <w:sz w:val="18"/>
          <w:szCs w:val="24"/>
          <w:vertAlign w:val="superscript"/>
          <w:lang w:eastAsia="ru-RU"/>
        </w:rPr>
        <w:t>11</w:t>
      </w:r>
    </w:p>
    <w:p w:rsidR="00170A22" w:rsidRPr="008E1C36" w:rsidRDefault="00170A22" w:rsidP="00170A22">
      <w:pPr>
        <w:spacing w:after="0" w:line="240" w:lineRule="auto"/>
        <w:ind w:left="23" w:right="20"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5. Заявителю обеспечить проведение кадастровых работ по образованию Участка в соответствии с проектом межевания территории/со схемой расположения земельного участка/проектной документацией лесного участка</w:t>
      </w:r>
      <w:r w:rsidRPr="008E1C36">
        <w:rPr>
          <w:rFonts w:ascii="Times New Roman" w:eastAsia="Times New Roman" w:hAnsi="Times New Roman"/>
          <w:color w:val="000000"/>
          <w:sz w:val="18"/>
          <w:szCs w:val="24"/>
          <w:vertAlign w:val="superscript"/>
          <w:lang w:eastAsia="ru-RU"/>
        </w:rPr>
        <w:t>12</w:t>
      </w:r>
      <w:r w:rsidRPr="008E1C36">
        <w:rPr>
          <w:rFonts w:ascii="Times New Roman" w:eastAsia="Times New Roman" w:hAnsi="Times New Roman"/>
          <w:color w:val="000000"/>
          <w:sz w:val="18"/>
          <w:szCs w:val="24"/>
          <w:lang w:eastAsia="ru-RU"/>
        </w:rPr>
        <w:t>.</w:t>
      </w:r>
    </w:p>
    <w:p w:rsidR="00170A22" w:rsidRPr="008E1C36" w:rsidRDefault="00170A22" w:rsidP="00170A22">
      <w:pPr>
        <w:spacing w:after="0" w:line="240" w:lineRule="auto"/>
        <w:ind w:left="23" w:right="20"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Заявителю обеспечить проведение кадастровых работ, необходимых для уточнения границ Участка</w:t>
      </w:r>
      <w:r w:rsidRPr="008E1C36">
        <w:rPr>
          <w:rFonts w:ascii="Times New Roman" w:eastAsia="Times New Roman" w:hAnsi="Times New Roman"/>
          <w:color w:val="000000"/>
          <w:sz w:val="18"/>
          <w:szCs w:val="24"/>
          <w:vertAlign w:val="superscript"/>
          <w:lang w:eastAsia="ru-RU"/>
        </w:rPr>
        <w:t>13</w:t>
      </w:r>
      <w:r w:rsidRPr="008E1C36">
        <w:rPr>
          <w:rFonts w:ascii="Times New Roman" w:eastAsia="Times New Roman" w:hAnsi="Times New Roman"/>
          <w:color w:val="000000"/>
          <w:sz w:val="18"/>
          <w:szCs w:val="24"/>
          <w:lang w:eastAsia="ru-RU"/>
        </w:rPr>
        <w:t>.</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6. Заявителю обеспечить изменения вида разрешенного использования Участка/ перевод Участка</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из категории земель « » в категорию земель «______________________ »</w:t>
      </w:r>
      <w:r w:rsidRPr="008E1C36">
        <w:rPr>
          <w:rFonts w:ascii="Times New Roman" w:eastAsia="Times New Roman" w:hAnsi="Times New Roman"/>
          <w:color w:val="000000"/>
          <w:sz w:val="18"/>
          <w:szCs w:val="24"/>
          <w:vertAlign w:val="superscript"/>
          <w:lang w:eastAsia="ru-RU"/>
        </w:rPr>
        <w:t>14</w:t>
      </w:r>
      <w:r w:rsidRPr="008E1C36">
        <w:rPr>
          <w:rFonts w:ascii="Times New Roman" w:eastAsia="Times New Roman" w:hAnsi="Times New Roman"/>
          <w:color w:val="000000"/>
          <w:sz w:val="18"/>
          <w:szCs w:val="24"/>
          <w:lang w:eastAsia="ru-RU"/>
        </w:rPr>
        <w:t>.</w:t>
      </w:r>
    </w:p>
    <w:p w:rsidR="00170A22" w:rsidRPr="008E1C36" w:rsidRDefault="00170A22" w:rsidP="00170A22">
      <w:pPr>
        <w:spacing w:after="0" w:line="240" w:lineRule="auto"/>
        <w:ind w:left="23" w:firstLine="692"/>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7. Заявитель, кадастровый инженер, выполнивший кадастровые работы в отношении Участка, вправе обращаться без доверенности с заявлением об осуществлением государственного кадастрового учета, а также с заявлением о государственной регистрации права собственности _______</w:t>
      </w:r>
      <w:r w:rsidRPr="008E1C36">
        <w:rPr>
          <w:rFonts w:ascii="Times New Roman" w:eastAsia="Times New Roman" w:hAnsi="Times New Roman"/>
          <w:color w:val="000000"/>
          <w:sz w:val="18"/>
          <w:szCs w:val="24"/>
          <w:vertAlign w:val="superscript"/>
          <w:lang w:eastAsia="ru-RU"/>
        </w:rPr>
        <w:t xml:space="preserve">15 </w:t>
      </w:r>
      <w:r w:rsidRPr="008E1C36">
        <w:rPr>
          <w:rFonts w:ascii="Times New Roman" w:eastAsia="Times New Roman" w:hAnsi="Times New Roman"/>
          <w:color w:val="000000"/>
          <w:sz w:val="18"/>
          <w:szCs w:val="24"/>
          <w:lang w:eastAsia="ru-RU"/>
        </w:rPr>
        <w:t xml:space="preserve"> на Участок.</w:t>
      </w:r>
    </w:p>
    <w:p w:rsidR="00170A22" w:rsidRPr="008E1C36" w:rsidRDefault="00170A22" w:rsidP="00170A22">
      <w:pPr>
        <w:spacing w:after="0" w:line="240" w:lineRule="auto"/>
        <w:ind w:firstLine="709"/>
        <w:jc w:val="both"/>
        <w:rPr>
          <w:rFonts w:ascii="Times New Roman" w:eastAsia="Times New Roman" w:hAnsi="Times New Roman"/>
          <w:sz w:val="18"/>
          <w:szCs w:val="24"/>
          <w:lang w:eastAsia="ru-RU"/>
        </w:rPr>
      </w:pPr>
      <w:r w:rsidRPr="008E1C36">
        <w:rPr>
          <w:rFonts w:ascii="Times New Roman" w:eastAsia="Times New Roman" w:hAnsi="Times New Roman"/>
          <w:sz w:val="18"/>
          <w:szCs w:val="24"/>
          <w:lang w:eastAsia="ru-RU"/>
        </w:rPr>
        <w:t>8. Контроль за исполнением постановления возложить на начальника Управления муниципальной собственностью Богучанского района О.Б. Ерашеву.</w:t>
      </w:r>
    </w:p>
    <w:p w:rsidR="00170A22" w:rsidRPr="008E1C36" w:rsidRDefault="00170A22" w:rsidP="00170A22">
      <w:pPr>
        <w:spacing w:after="0" w:line="240" w:lineRule="auto"/>
        <w:ind w:firstLine="709"/>
        <w:jc w:val="both"/>
        <w:rPr>
          <w:rFonts w:ascii="Times New Roman" w:hAnsi="Times New Roman"/>
          <w:bCs/>
          <w:sz w:val="18"/>
          <w:szCs w:val="24"/>
        </w:rPr>
      </w:pPr>
      <w:r w:rsidRPr="008E1C36">
        <w:rPr>
          <w:rFonts w:ascii="Times New Roman" w:eastAsia="Times New Roman" w:hAnsi="Times New Roman"/>
          <w:sz w:val="18"/>
          <w:szCs w:val="24"/>
          <w:lang w:eastAsia="ru-RU"/>
        </w:rPr>
        <w:t xml:space="preserve">9. </w:t>
      </w:r>
      <w:r w:rsidRPr="008E1C36">
        <w:rPr>
          <w:rFonts w:ascii="Times New Roman" w:hAnsi="Times New Roman"/>
          <w:bCs/>
          <w:sz w:val="18"/>
          <w:szCs w:val="24"/>
        </w:rPr>
        <w:t>Постановление вступает в силу со дня подписания.</w:t>
      </w:r>
    </w:p>
    <w:p w:rsidR="00170A22" w:rsidRPr="008E1C36" w:rsidRDefault="00170A22" w:rsidP="00170A22">
      <w:pPr>
        <w:spacing w:after="0" w:line="240" w:lineRule="auto"/>
        <w:ind w:firstLine="709"/>
        <w:jc w:val="both"/>
        <w:rPr>
          <w:rFonts w:ascii="Times New Roman" w:hAnsi="Times New Roman"/>
          <w:bCs/>
          <w:sz w:val="18"/>
          <w:szCs w:val="24"/>
        </w:rPr>
      </w:pPr>
      <w:r w:rsidRPr="008E1C36">
        <w:rPr>
          <w:rFonts w:ascii="Times New Roman" w:hAnsi="Times New Roman"/>
          <w:bCs/>
          <w:sz w:val="18"/>
          <w:szCs w:val="24"/>
        </w:rPr>
        <w:t>10. Срок действия настоящего постановления составляет два года.</w:t>
      </w:r>
    </w:p>
    <w:p w:rsidR="00170A22" w:rsidRPr="008E1C36" w:rsidRDefault="00170A22" w:rsidP="00170A22">
      <w:pPr>
        <w:spacing w:after="0" w:line="240" w:lineRule="auto"/>
        <w:ind w:firstLine="709"/>
        <w:jc w:val="both"/>
        <w:rPr>
          <w:rFonts w:ascii="Times New Roman" w:hAnsi="Times New Roman"/>
          <w:bCs/>
          <w:sz w:val="18"/>
          <w:szCs w:val="24"/>
        </w:rPr>
      </w:pPr>
      <w:r w:rsidRPr="008E1C36">
        <w:rPr>
          <w:rFonts w:ascii="Times New Roman" w:hAnsi="Times New Roman"/>
          <w:bCs/>
          <w:sz w:val="18"/>
          <w:szCs w:val="24"/>
        </w:rPr>
        <w:t xml:space="preserve">Приложение: Схема расположения земельного участка на кадастровом </w:t>
      </w:r>
      <w:r w:rsidRPr="008E1C36">
        <w:rPr>
          <w:rFonts w:ascii="Times New Roman" w:hAnsi="Times New Roman"/>
          <w:bCs/>
          <w:sz w:val="20"/>
          <w:szCs w:val="26"/>
        </w:rPr>
        <w:t>плане</w:t>
      </w:r>
      <w:r w:rsidRPr="008E1C36">
        <w:rPr>
          <w:rFonts w:ascii="Times New Roman" w:hAnsi="Times New Roman"/>
          <w:bCs/>
          <w:sz w:val="20"/>
          <w:szCs w:val="26"/>
          <w:vertAlign w:val="superscript"/>
        </w:rPr>
        <w:t>17</w:t>
      </w:r>
      <w:r w:rsidRPr="008E1C36">
        <w:rPr>
          <w:rFonts w:ascii="Times New Roman" w:hAnsi="Times New Roman"/>
          <w:bCs/>
          <w:sz w:val="18"/>
          <w:szCs w:val="24"/>
        </w:rPr>
        <w:t>.</w:t>
      </w:r>
    </w:p>
    <w:p w:rsidR="00170A22" w:rsidRPr="008E1C36" w:rsidRDefault="00170A22" w:rsidP="00170A22">
      <w:pPr>
        <w:spacing w:after="0" w:line="240" w:lineRule="auto"/>
        <w:ind w:firstLine="709"/>
        <w:jc w:val="both"/>
        <w:rPr>
          <w:rFonts w:ascii="Times New Roman" w:eastAsia="Times New Roman" w:hAnsi="Times New Roman"/>
          <w:sz w:val="18"/>
          <w:szCs w:val="24"/>
          <w:lang w:eastAsia="ru-RU"/>
        </w:rPr>
      </w:pPr>
    </w:p>
    <w:p w:rsidR="00170A22" w:rsidRPr="008E1C36" w:rsidRDefault="00170A22" w:rsidP="00170A22">
      <w:pPr>
        <w:spacing w:after="0" w:line="240" w:lineRule="auto"/>
        <w:jc w:val="both"/>
        <w:rPr>
          <w:rFonts w:ascii="Times New Roman" w:eastAsia="Times New Roman" w:hAnsi="Times New Roman"/>
          <w:sz w:val="18"/>
          <w:szCs w:val="24"/>
          <w:lang w:eastAsia="ru-RU"/>
        </w:rPr>
      </w:pPr>
      <w:r w:rsidRPr="008E1C36">
        <w:rPr>
          <w:rFonts w:ascii="Times New Roman" w:eastAsia="Times New Roman" w:hAnsi="Times New Roman"/>
          <w:sz w:val="18"/>
          <w:szCs w:val="24"/>
          <w:lang w:eastAsia="ru-RU"/>
        </w:rPr>
        <w:t>Должность                                                                                                                                Ф.И.О.</w:t>
      </w:r>
    </w:p>
    <w:p w:rsidR="00170A22" w:rsidRPr="008E1C36" w:rsidRDefault="00170A22" w:rsidP="00170A22">
      <w:pPr>
        <w:spacing w:after="0" w:line="240" w:lineRule="auto"/>
        <w:ind w:right="20"/>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6</w:t>
      </w:r>
      <w:r w:rsidRPr="008E1C36">
        <w:rPr>
          <w:rFonts w:ascii="Times New Roman" w:eastAsia="Times New Roman" w:hAnsi="Times New Roman"/>
          <w:color w:val="000000"/>
          <w:sz w:val="10"/>
          <w:szCs w:val="16"/>
          <w:lang w:eastAsia="ru-RU"/>
        </w:rPr>
        <w:t>Указывается, если решение о предварительном согласовании предоставления земельного участка принимается в случае, если границы Участка подлежат уточнению в соответствии с Федеральным законом от 13 июля 2015 г. № 218-ФЗ «О государственной регистрации недвижимости».</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7</w:t>
      </w:r>
      <w:r w:rsidRPr="008E1C36">
        <w:rPr>
          <w:rFonts w:ascii="Times New Roman" w:eastAsia="Times New Roman" w:hAnsi="Times New Roman"/>
          <w:color w:val="000000"/>
          <w:sz w:val="10"/>
          <w:szCs w:val="16"/>
          <w:lang w:eastAsia="ru-RU"/>
        </w:rPr>
        <w:t>Указывается в случае, если Участок предстоит образовать.</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8</w:t>
      </w:r>
      <w:r w:rsidRPr="008E1C36">
        <w:rPr>
          <w:rFonts w:ascii="Times New Roman" w:eastAsia="Times New Roman" w:hAnsi="Times New Roman"/>
          <w:color w:val="000000"/>
          <w:sz w:val="10"/>
          <w:szCs w:val="16"/>
          <w:lang w:eastAsia="ru-RU"/>
        </w:rPr>
        <w:t>В случае если Участок предстоит образовать указывается информация в зависимости от вида документа, на основании которого осуществляется образование Участка. При образовании Участка на основании проекта межевания территории указываются реквизиты решения об утверждении проекта межевания территории, в соответствии с которым предусмотрено образование Участка.</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9</w:t>
      </w:r>
      <w:r w:rsidRPr="008E1C36">
        <w:rPr>
          <w:rFonts w:ascii="Times New Roman" w:eastAsia="Times New Roman" w:hAnsi="Times New Roman"/>
          <w:color w:val="000000"/>
          <w:sz w:val="10"/>
          <w:szCs w:val="16"/>
          <w:lang w:eastAsia="ru-RU"/>
        </w:rPr>
        <w:t>В случае если Участок предстоит образовать указывается условный номер Участка, с проектом межевания территории, со схемой расположения земельного участка на кадастровом плане территории или с проектной документацией лесных участков (при наличии данного номера).</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10</w:t>
      </w:r>
      <w:r w:rsidRPr="008E1C36">
        <w:rPr>
          <w:rFonts w:ascii="Times New Roman" w:eastAsia="Times New Roman" w:hAnsi="Times New Roman"/>
          <w:color w:val="000000"/>
          <w:sz w:val="10"/>
          <w:szCs w:val="16"/>
          <w:lang w:eastAsia="ru-RU"/>
        </w:rPr>
        <w:t>В случае если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Участка, в случае, если сведения о таких земельных участках внесены в Единый государственный реестр недвижимости.</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11</w:t>
      </w:r>
      <w:r w:rsidRPr="008E1C36">
        <w:rPr>
          <w:rFonts w:ascii="Times New Roman" w:eastAsia="Times New Roman" w:hAnsi="Times New Roman"/>
          <w:color w:val="000000"/>
          <w:sz w:val="10"/>
          <w:szCs w:val="16"/>
          <w:lang w:eastAsia="ru-RU"/>
        </w:rPr>
        <w:t>Указываются сведения об ограничениях по использованию Участка, если он расположен в границах особо охраняемой природной территории, границах территории объекта культурного наследия либо зоны с особыми условиями использования территории, если сведения об указанных границах внесены в Единый государственный реестр недвижимости.</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12</w:t>
      </w:r>
      <w:r w:rsidRPr="008E1C36">
        <w:rPr>
          <w:rFonts w:ascii="Times New Roman" w:eastAsia="Times New Roman" w:hAnsi="Times New Roman"/>
          <w:color w:val="000000"/>
          <w:sz w:val="10"/>
          <w:szCs w:val="16"/>
          <w:lang w:eastAsia="ru-RU"/>
        </w:rPr>
        <w:t>Указывается в случае, если Участок предстоит образовать.</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13</w:t>
      </w:r>
      <w:r w:rsidRPr="008E1C36">
        <w:rPr>
          <w:rFonts w:ascii="Times New Roman" w:eastAsia="Times New Roman" w:hAnsi="Times New Roman"/>
          <w:color w:val="000000"/>
          <w:sz w:val="10"/>
          <w:szCs w:val="16"/>
          <w:lang w:eastAsia="ru-RU"/>
        </w:rPr>
        <w:t>Указывается в случае, если границы Участка подлежат уточнению.</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14</w:t>
      </w:r>
      <w:r w:rsidRPr="008E1C36">
        <w:rPr>
          <w:rFonts w:ascii="Times New Roman" w:eastAsia="Times New Roman" w:hAnsi="Times New Roman"/>
          <w:color w:val="000000"/>
          <w:sz w:val="10"/>
          <w:szCs w:val="16"/>
          <w:lang w:eastAsia="ru-RU"/>
        </w:rPr>
        <w:t xml:space="preserve">Указывается в случае, если указанная в заявлении о предварительном согласовании предоставления Участка цель его использования: </w:t>
      </w:r>
    </w:p>
    <w:p w:rsidR="00170A22" w:rsidRPr="008E1C36" w:rsidRDefault="00170A22" w:rsidP="00170A22">
      <w:pPr>
        <w:spacing w:after="0" w:line="240" w:lineRule="auto"/>
        <w:ind w:left="2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lang w:eastAsia="ru-RU"/>
        </w:rPr>
        <w:t xml:space="preserve">1) не соответствует видам разрешенного использования земельных участков, установленным для соответствующей территориальной зоны;  </w:t>
      </w:r>
    </w:p>
    <w:p w:rsidR="00170A22" w:rsidRPr="008E1C36" w:rsidRDefault="00170A22" w:rsidP="00170A22">
      <w:pPr>
        <w:spacing w:after="0" w:line="240" w:lineRule="auto"/>
        <w:ind w:right="124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lang w:eastAsia="ru-RU"/>
        </w:rPr>
        <w:t>2) не соответствует категории земель, из которых такой земельный участок подлежит образованию;</w:t>
      </w:r>
    </w:p>
    <w:p w:rsidR="00170A22" w:rsidRPr="008E1C36" w:rsidRDefault="00170A22" w:rsidP="00170A22">
      <w:pPr>
        <w:spacing w:after="0" w:line="240" w:lineRule="auto"/>
        <w:ind w:right="1240"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lang w:eastAsia="ru-RU"/>
        </w:rPr>
        <w:t>3) не соответствует разрешенному использованию земельного участка, из которого предстоит образовать земельный участок, указанный в заявлении о предварительном согласовании его предоставления.</w:t>
      </w:r>
    </w:p>
    <w:p w:rsidR="00170A22" w:rsidRPr="008E1C36" w:rsidRDefault="00170A22" w:rsidP="00170A22">
      <w:pPr>
        <w:spacing w:after="0" w:line="240" w:lineRule="auto"/>
        <w:ind w:right="-1"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15</w:t>
      </w:r>
      <w:r w:rsidRPr="008E1C36">
        <w:rPr>
          <w:rFonts w:ascii="Times New Roman" w:eastAsia="Times New Roman" w:hAnsi="Times New Roman"/>
          <w:color w:val="000000"/>
          <w:sz w:val="10"/>
          <w:szCs w:val="16"/>
          <w:lang w:eastAsia="ru-RU"/>
        </w:rPr>
        <w:t>В случае если Участок предстоит образовать из земель или земельных участков, находящихся в муниципальной собственности или собственности субъекта Российской Федерации, указывается соответствующие муниципальное образование или субъект Российской Федерации</w:t>
      </w:r>
    </w:p>
    <w:p w:rsidR="00170A22" w:rsidRPr="008E1C36" w:rsidRDefault="00170A22" w:rsidP="00170A22">
      <w:pPr>
        <w:spacing w:after="0" w:line="240" w:lineRule="auto"/>
        <w:ind w:right="-1" w:firstLine="264"/>
        <w:jc w:val="both"/>
        <w:rPr>
          <w:rFonts w:ascii="Times New Roman" w:eastAsia="Times New Roman" w:hAnsi="Times New Roman"/>
          <w:color w:val="000000"/>
          <w:sz w:val="10"/>
          <w:szCs w:val="16"/>
          <w:lang w:eastAsia="ru-RU"/>
        </w:rPr>
      </w:pPr>
      <w:r w:rsidRPr="008E1C36">
        <w:rPr>
          <w:rFonts w:ascii="Times New Roman" w:eastAsia="Times New Roman" w:hAnsi="Times New Roman"/>
          <w:color w:val="000000"/>
          <w:sz w:val="10"/>
          <w:szCs w:val="16"/>
          <w:vertAlign w:val="superscript"/>
          <w:lang w:eastAsia="ru-RU"/>
        </w:rPr>
        <w:t>16</w:t>
      </w:r>
      <w:r w:rsidRPr="008E1C36">
        <w:rPr>
          <w:rFonts w:ascii="Times New Roman" w:eastAsia="Times New Roman" w:hAnsi="Times New Roman"/>
          <w:color w:val="000000"/>
          <w:sz w:val="10"/>
          <w:szCs w:val="16"/>
          <w:lang w:eastAsia="ru-RU"/>
        </w:rPr>
        <w:t>Указывается, если решением о предварительном согласовании предоставления земельного участка утверждается схема расположения земельного участка на кадастровом плане территории.</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Приложение № 3</w:t>
      </w:r>
    </w:p>
    <w:p w:rsidR="00170A22" w:rsidRPr="008E1C36"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 Административному регламенту по предоставлению муниципальной слуги «Предварительное согласование предоставления земельного участка»</w:t>
      </w:r>
    </w:p>
    <w:p w:rsidR="00170A22" w:rsidRPr="008E1C36" w:rsidRDefault="00170A22" w:rsidP="00170A22">
      <w:pPr>
        <w:spacing w:after="0" w:line="240" w:lineRule="auto"/>
        <w:ind w:firstLine="567"/>
        <w:jc w:val="both"/>
        <w:rPr>
          <w:rFonts w:ascii="Times New Roman" w:eastAsia="Times New Roman" w:hAnsi="Times New Roman"/>
          <w:color w:val="000000"/>
          <w:sz w:val="18"/>
          <w:szCs w:val="24"/>
          <w:lang w:eastAsia="ru-RU"/>
        </w:rPr>
      </w:pPr>
    </w:p>
    <w:p w:rsidR="00170A22" w:rsidRPr="008E1C36" w:rsidRDefault="00170A22" w:rsidP="00170A22">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Форма решения об отказе в предоставлении услуги</w:t>
      </w:r>
    </w:p>
    <w:p w:rsidR="00170A22" w:rsidRPr="008E1C36" w:rsidRDefault="00170A22" w:rsidP="00170A22">
      <w:pPr>
        <w:spacing w:after="0" w:line="240" w:lineRule="auto"/>
        <w:jc w:val="center"/>
        <w:rPr>
          <w:rFonts w:ascii="Times New Roman" w:eastAsia="Times New Roman" w:hAnsi="Times New Roman"/>
          <w:color w:val="000000"/>
          <w:szCs w:val="30"/>
          <w:lang w:eastAsia="ru-RU"/>
        </w:rPr>
      </w:pPr>
    </w:p>
    <w:p w:rsidR="00170A22" w:rsidRPr="008E1C36" w:rsidRDefault="00170A22" w:rsidP="00170A22">
      <w:pPr>
        <w:spacing w:after="0" w:line="240" w:lineRule="auto"/>
        <w:jc w:val="center"/>
        <w:rPr>
          <w:rFonts w:ascii="Times New Roman" w:eastAsia="Times New Roman" w:hAnsi="Times New Roman"/>
          <w:color w:val="000000"/>
          <w:szCs w:val="30"/>
          <w:lang w:eastAsia="ru-RU"/>
        </w:rPr>
      </w:pPr>
      <w:r w:rsidRPr="008E1C36">
        <w:rPr>
          <w:rFonts w:ascii="Times New Roman" w:eastAsia="Times New Roman" w:hAnsi="Times New Roman"/>
          <w:color w:val="000000"/>
          <w:szCs w:val="30"/>
          <w:lang w:eastAsia="ru-RU"/>
        </w:rPr>
        <w:t>_______________________________________________________</w:t>
      </w:r>
    </w:p>
    <w:p w:rsidR="00170A22" w:rsidRPr="008E1C36" w:rsidRDefault="00170A22" w:rsidP="00170A22">
      <w:pPr>
        <w:spacing w:after="0" w:line="240" w:lineRule="auto"/>
        <w:jc w:val="center"/>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(наименование уполномоченного органа местного самоуправления)</w:t>
      </w:r>
    </w:p>
    <w:p w:rsidR="00170A22" w:rsidRPr="008E1C36" w:rsidRDefault="00170A22" w:rsidP="00170A22">
      <w:pPr>
        <w:spacing w:after="0" w:line="240" w:lineRule="auto"/>
        <w:ind w:left="6820" w:firstLine="567"/>
        <w:jc w:val="both"/>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567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Кому: ______________________</w:t>
      </w:r>
    </w:p>
    <w:p w:rsidR="00170A22" w:rsidRPr="008E1C36" w:rsidRDefault="00170A22" w:rsidP="00170A22">
      <w:pPr>
        <w:spacing w:after="0" w:line="240" w:lineRule="auto"/>
        <w:ind w:left="567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Контактные данные: __________</w:t>
      </w:r>
    </w:p>
    <w:p w:rsidR="00170A22" w:rsidRPr="008E1C36" w:rsidRDefault="00170A22" w:rsidP="00170A22">
      <w:pPr>
        <w:spacing w:after="0" w:line="240" w:lineRule="auto"/>
        <w:ind w:left="5670" w:right="-1"/>
        <w:jc w:val="center"/>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right="-1"/>
        <w:jc w:val="center"/>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РЕШЕНИЕ</w:t>
      </w:r>
    </w:p>
    <w:p w:rsidR="00170A22" w:rsidRPr="008E1C36" w:rsidRDefault="00170A22" w:rsidP="00170A22">
      <w:pPr>
        <w:spacing w:after="0" w:line="240" w:lineRule="auto"/>
        <w:ind w:right="-1"/>
        <w:jc w:val="center"/>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 xml:space="preserve">об отказе в предоставлении услуги </w:t>
      </w:r>
    </w:p>
    <w:p w:rsidR="00170A22" w:rsidRPr="008E1C36" w:rsidRDefault="00170A22" w:rsidP="00170A22">
      <w:pPr>
        <w:spacing w:after="0" w:line="240" w:lineRule="auto"/>
        <w:ind w:right="-1"/>
        <w:jc w:val="center"/>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 __________ от ___________</w:t>
      </w:r>
    </w:p>
    <w:p w:rsidR="00170A22" w:rsidRPr="008E1C36" w:rsidRDefault="00170A22" w:rsidP="00170A22">
      <w:pPr>
        <w:spacing w:after="0" w:line="240" w:lineRule="auto"/>
        <w:ind w:right="-1"/>
        <w:jc w:val="center"/>
        <w:rPr>
          <w:rFonts w:ascii="Times New Roman" w:eastAsia="Times New Roman" w:hAnsi="Times New Roman"/>
          <w:sz w:val="20"/>
          <w:szCs w:val="28"/>
          <w:lang w:eastAsia="ru-RU"/>
        </w:rPr>
      </w:pPr>
    </w:p>
    <w:p w:rsidR="00170A22" w:rsidRPr="008E1C36" w:rsidRDefault="00170A22" w:rsidP="00170A22">
      <w:pPr>
        <w:spacing w:after="0" w:line="240" w:lineRule="auto"/>
        <w:ind w:right="20" w:firstLine="700"/>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По результатам рассмотрения заявления о предоставлении услуги  «Предварительное согласование предоставления земельного участка» от ________№ _______ и приложенных к нему документов, на основании пункта 8 статьи 39.15 </w:t>
      </w:r>
      <w:hyperlink r:id="rId41" w:tgtFrame="_blank" w:history="1">
        <w:r w:rsidRPr="008E1C36">
          <w:rPr>
            <w:rFonts w:ascii="Times New Roman" w:eastAsia="Times New Roman" w:hAnsi="Times New Roman"/>
            <w:sz w:val="20"/>
            <w:szCs w:val="28"/>
            <w:lang w:eastAsia="ru-RU"/>
          </w:rPr>
          <w:t>Земельного кодекса Российской Федерации</w:t>
        </w:r>
      </w:hyperlink>
      <w:r w:rsidRPr="008E1C36">
        <w:rPr>
          <w:rFonts w:ascii="Times New Roman" w:eastAsia="Times New Roman" w:hAnsi="Times New Roman"/>
          <w:sz w:val="20"/>
          <w:szCs w:val="28"/>
          <w:lang w:eastAsia="ru-RU"/>
        </w:rPr>
        <w:t>, органом, уполномоченным на предоставление услуги, принято решение об отказе в предоставлении услуги, по следующим основаниям:</w:t>
      </w:r>
    </w:p>
    <w:p w:rsidR="00170A22" w:rsidRPr="008E1C36" w:rsidRDefault="00170A22" w:rsidP="00170A22">
      <w:pPr>
        <w:spacing w:after="0" w:line="240" w:lineRule="auto"/>
        <w:ind w:right="20" w:firstLine="700"/>
        <w:jc w:val="both"/>
        <w:rPr>
          <w:rFonts w:ascii="Times New Roman" w:eastAsia="Times New Roman" w:hAnsi="Times New Roman"/>
          <w:sz w:val="20"/>
          <w:szCs w:val="28"/>
          <w:lang w:eastAsia="ru-RU"/>
        </w:rPr>
      </w:pPr>
    </w:p>
    <w:tbl>
      <w:tblPr>
        <w:tblW w:w="5000" w:type="pct"/>
        <w:jc w:val="center"/>
        <w:tblCellMar>
          <w:left w:w="0" w:type="dxa"/>
          <w:right w:w="0" w:type="dxa"/>
        </w:tblCellMar>
        <w:tblLook w:val="04A0"/>
      </w:tblPr>
      <w:tblGrid>
        <w:gridCol w:w="833"/>
        <w:gridCol w:w="6462"/>
        <w:gridCol w:w="2079"/>
      </w:tblGrid>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w:t>
            </w:r>
          </w:p>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пункта</w:t>
            </w:r>
          </w:p>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АР</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shd w:val="clear" w:color="auto" w:fill="FFFFFF"/>
                <w:lang w:eastAsia="ru-RU"/>
              </w:rPr>
            </w:pPr>
          </w:p>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Наименование основания для отказа в соответствии с единым стандартом</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shd w:val="clear" w:color="auto" w:fill="FFFFFF"/>
                <w:lang w:eastAsia="ru-RU"/>
              </w:rPr>
            </w:pPr>
            <w:r w:rsidRPr="00152C46">
              <w:rPr>
                <w:rFonts w:ascii="Times New Roman" w:eastAsia="Times New Roman" w:hAnsi="Times New Roman"/>
                <w:sz w:val="14"/>
                <w:szCs w:val="14"/>
                <w:shd w:val="clear" w:color="auto" w:fill="FFFFFF"/>
                <w:lang w:eastAsia="ru-RU"/>
              </w:rPr>
              <w:t xml:space="preserve">Разъяснение причин отказа в предоставлении </w:t>
            </w:r>
          </w:p>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услуги</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w:t>
            </w:r>
            <w:hyperlink r:id="rId42"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2.19.3</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Схема расположения земельного участка, приложенная к заявлению, разработана с нарушением предусмотренных статьей 11.9 </w:t>
            </w:r>
            <w:hyperlink r:id="rId43"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r w:rsidRPr="00152C46">
              <w:rPr>
                <w:rFonts w:ascii="Times New Roman" w:eastAsia="Times New Roman" w:hAnsi="Times New Roman"/>
                <w:sz w:val="14"/>
                <w:szCs w:val="14"/>
                <w:shd w:val="clear" w:color="auto" w:fill="FFFFFF"/>
                <w:lang w:eastAsia="ru-RU"/>
              </w:rPr>
              <w:t> требований к образуемым земельным участкам</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2.19.4</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 xml:space="preserve">Несоответствие схемы расположения земельного участка, приложенной к заявлению, утвержденному </w:t>
            </w:r>
            <w:r w:rsidRPr="00152C46">
              <w:rPr>
                <w:rFonts w:ascii="Times New Roman" w:eastAsia="Times New Roman" w:hAnsi="Times New Roman"/>
                <w:sz w:val="14"/>
                <w:szCs w:val="14"/>
                <w:shd w:val="clear" w:color="auto" w:fill="FFFFFF"/>
                <w:lang w:eastAsia="ru-RU"/>
              </w:rPr>
              <w:lastRenderedPageBreak/>
              <w:t>проекту планировки территории, землеустроительной документации, положению об особо охраняемой природной территории</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lastRenderedPageBreak/>
              <w:t xml:space="preserve">Указываются основания такого </w:t>
            </w:r>
            <w:r w:rsidRPr="00152C46">
              <w:rPr>
                <w:rFonts w:ascii="Times New Roman" w:eastAsia="Times New Roman" w:hAnsi="Times New Roman"/>
                <w:sz w:val="14"/>
                <w:szCs w:val="14"/>
                <w:shd w:val="clear" w:color="auto" w:fill="FFFFFF"/>
                <w:lang w:eastAsia="ru-RU"/>
              </w:rPr>
              <w:lastRenderedPageBreak/>
              <w:t>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lastRenderedPageBreak/>
              <w:t>2.19.5</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2.19.6</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Органом исполнительной власти 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 25 октября 2001 г. № 1Э7-ФЗ «О введении в действие </w:t>
            </w:r>
            <w:hyperlink r:id="rId44"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r w:rsidRPr="00152C46">
              <w:rPr>
                <w:rFonts w:ascii="Times New Roman" w:eastAsia="Times New Roman" w:hAnsi="Times New Roman"/>
                <w:sz w:val="14"/>
                <w:szCs w:val="14"/>
                <w:shd w:val="clear" w:color="auto" w:fill="FFFFFF"/>
                <w:lang w:eastAsia="ru-RU"/>
              </w:rPr>
              <w:t>»;</w:t>
            </w:r>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2.19.7</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2.19.8</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2.19.9</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нужд(если земельный участок является земельным участком общего назначения)</w:t>
            </w:r>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2.19.10</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hyperlink r:id="rId45"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r w:rsidRPr="00152C46">
              <w:rPr>
                <w:rFonts w:ascii="Times New Roman" w:eastAsia="Times New Roman" w:hAnsi="Times New Roman"/>
                <w:sz w:val="14"/>
                <w:szCs w:val="14"/>
                <w:shd w:val="clear" w:color="auto" w:fill="FFFFFF"/>
                <w:lang w:eastAsia="ru-RU"/>
              </w:rPr>
              <w:t>,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w:t>
            </w:r>
            <w:hyperlink r:id="rId46" w:tgtFrame="_blank" w:history="1">
              <w:r w:rsidRPr="00152C46">
                <w:rPr>
                  <w:rFonts w:ascii="Times New Roman" w:eastAsia="Times New Roman" w:hAnsi="Times New Roman"/>
                  <w:sz w:val="14"/>
                  <w:szCs w:val="14"/>
                  <w:shd w:val="clear" w:color="auto" w:fill="FFFFFF"/>
                  <w:lang w:eastAsia="ru-RU"/>
                </w:rPr>
                <w:t>Градостроительного кодекса Российской Федерации</w:t>
              </w:r>
            </w:hyperlink>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2.19.11</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hyperlink r:id="rId47"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r w:rsidRPr="00152C46">
              <w:rPr>
                <w:rFonts w:ascii="Times New Roman" w:eastAsia="Times New Roman" w:hAnsi="Times New Roman"/>
                <w:sz w:val="14"/>
                <w:szCs w:val="14"/>
                <w:shd w:val="clear" w:color="auto" w:fill="FFFFFF"/>
                <w:lang w:eastAsia="ru-RU"/>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lang w:eastAsia="ru-RU"/>
              </w:rPr>
              <w:t> </w:t>
            </w:r>
            <w:r w:rsidRPr="00152C46">
              <w:rPr>
                <w:rFonts w:ascii="Times New Roman" w:eastAsia="Times New Roman" w:hAnsi="Times New Roman"/>
                <w:sz w:val="14"/>
                <w:szCs w:val="14"/>
                <w:shd w:val="clear" w:color="auto" w:fill="FFFFFF"/>
                <w:lang w:eastAsia="ru-RU"/>
              </w:rPr>
              <w:t>2.19.12</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2.19.13</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2.19.14</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2.19.15</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2.19.16</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2.19.17</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w:t>
            </w:r>
            <w:hyperlink r:id="rId48"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2.19.18</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В отношении земельного участка, указанного в заявлении, поступило предусмотренное подпунктом 6 пункта 4 статьи 39.11 </w:t>
            </w:r>
            <w:hyperlink r:id="rId49"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r w:rsidRPr="00152C46">
              <w:rPr>
                <w:rFonts w:ascii="Times New Roman" w:eastAsia="Times New Roman" w:hAnsi="Times New Roman"/>
                <w:sz w:val="14"/>
                <w:szCs w:val="14"/>
                <w:shd w:val="clear" w:color="auto" w:fill="FFFFFF"/>
                <w:lang w:eastAsia="ru-RU"/>
              </w:rPr>
              <w:t>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w:t>
            </w:r>
            <w:hyperlink r:id="rId50"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r w:rsidRPr="00152C46">
              <w:rPr>
                <w:rFonts w:ascii="Times New Roman" w:eastAsia="Times New Roman" w:hAnsi="Times New Roman"/>
                <w:sz w:val="14"/>
                <w:szCs w:val="14"/>
                <w:shd w:val="clear" w:color="auto" w:fill="FFFFFF"/>
                <w:lang w:eastAsia="ru-RU"/>
              </w:rPr>
              <w:t> и уполномоченным органом не принято решение об отказе в проведении этого аукциона по основаниям, предусмотренным пунктом 8 статьи 39.11 </w:t>
            </w:r>
            <w:hyperlink r:id="rId51"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lang w:eastAsia="ru-RU"/>
              </w:rPr>
              <w:t> </w:t>
            </w:r>
            <w:r w:rsidRPr="00152C46">
              <w:rPr>
                <w:rFonts w:ascii="Times New Roman" w:eastAsia="Times New Roman" w:hAnsi="Times New Roman"/>
                <w:sz w:val="14"/>
                <w:szCs w:val="14"/>
                <w:shd w:val="clear" w:color="auto" w:fill="FFFFFF"/>
                <w:lang w:eastAsia="ru-RU"/>
              </w:rPr>
              <w:t>2.19.19</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В отношении земельного участка, указанного в заявлении, опубликовано и размещено в соответствии с подпунктом 1 пункта 1 статьи 39.18 </w:t>
            </w:r>
            <w:hyperlink r:id="rId52"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r w:rsidRPr="00152C46">
              <w:rPr>
                <w:rFonts w:ascii="Times New Roman" w:eastAsia="Times New Roman" w:hAnsi="Times New Roman"/>
                <w:sz w:val="14"/>
                <w:szCs w:val="14"/>
                <w:shd w:val="clear" w:color="auto" w:fill="FFFFFF"/>
                <w:lang w:eastAsia="ru-RU"/>
              </w:rPr>
              <w:t xml:space="preserve"> извещение о предоставлении земельного участка для индивидуального жилищного строительства, ведения личного </w:t>
            </w:r>
            <w:r w:rsidRPr="00152C46">
              <w:rPr>
                <w:rFonts w:ascii="Times New Roman" w:eastAsia="Times New Roman" w:hAnsi="Times New Roman"/>
                <w:sz w:val="14"/>
                <w:szCs w:val="14"/>
                <w:shd w:val="clear" w:color="auto" w:fill="FFFFFF"/>
                <w:lang w:eastAsia="ru-RU"/>
              </w:rPr>
              <w:lastRenderedPageBreak/>
              <w:t>подсобного хозяйства, садоводства или осуществления крестьянским (фермерским) хозяйством его деятельности</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lastRenderedPageBreak/>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lastRenderedPageBreak/>
              <w:t>2.19.20</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Разрешенное использование земельного участка границы которого подлежат уточнению в соответствии с Федеральным законом </w:t>
            </w:r>
            <w:hyperlink r:id="rId53" w:tgtFrame="_blank" w:history="1">
              <w:r w:rsidRPr="00152C46">
                <w:rPr>
                  <w:rFonts w:ascii="Times New Roman" w:eastAsia="Times New Roman" w:hAnsi="Times New Roman"/>
                  <w:sz w:val="14"/>
                  <w:szCs w:val="14"/>
                  <w:shd w:val="clear" w:color="auto" w:fill="FFFFFF"/>
                  <w:lang w:eastAsia="ru-RU"/>
                </w:rPr>
                <w:t>от 13 июля 2015 года № 218-ФЗ</w:t>
              </w:r>
            </w:hyperlink>
            <w:r w:rsidRPr="00152C46">
              <w:rPr>
                <w:rFonts w:ascii="Times New Roman" w:eastAsia="Times New Roman" w:hAnsi="Times New Roman"/>
                <w:sz w:val="14"/>
                <w:szCs w:val="14"/>
                <w:shd w:val="clear" w:color="auto" w:fill="FFFFFF"/>
                <w:lang w:eastAsia="ru-RU"/>
              </w:rPr>
              <w:t>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2.19.21</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both"/>
              <w:rPr>
                <w:rFonts w:ascii="Times New Roman" w:eastAsia="Times New Roman" w:hAnsi="Times New Roman"/>
                <w:sz w:val="14"/>
                <w:szCs w:val="14"/>
                <w:lang w:eastAsia="ru-RU"/>
              </w:rPr>
            </w:pPr>
            <w:r w:rsidRPr="00152C46">
              <w:rPr>
                <w:rFonts w:ascii="Times New Roman" w:eastAsia="Times New Roman" w:hAnsi="Times New Roman"/>
                <w:sz w:val="14"/>
                <w:szCs w:val="14"/>
                <w:lang w:eastAsia="ru-RU"/>
              </w:rPr>
              <w:t> </w:t>
            </w:r>
            <w:r w:rsidRPr="00152C46">
              <w:rPr>
                <w:rFonts w:ascii="Times New Roman" w:eastAsia="Times New Roman" w:hAnsi="Times New Roman"/>
                <w:sz w:val="14"/>
                <w:szCs w:val="14"/>
                <w:shd w:val="clear" w:color="auto" w:fill="FFFFFF"/>
                <w:lang w:eastAsia="ru-RU"/>
              </w:rPr>
              <w:t>2.19.22</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2.19.23</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w:t>
            </w:r>
            <w:hyperlink r:id="rId54" w:tgtFrame="_blank" w:history="1">
              <w:r w:rsidRPr="00152C46">
                <w:rPr>
                  <w:rFonts w:ascii="Times New Roman" w:eastAsia="Times New Roman" w:hAnsi="Times New Roman"/>
                  <w:sz w:val="14"/>
                  <w:szCs w:val="14"/>
                  <w:shd w:val="clear" w:color="auto" w:fill="FFFFFF"/>
                  <w:lang w:eastAsia="ru-RU"/>
                </w:rPr>
                <w:t>Земельного кодекса Российской Федерации</w:t>
              </w:r>
            </w:hyperlink>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2.19.24</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lang w:eastAsia="ru-RU"/>
              </w:rPr>
              <w:t> </w:t>
            </w:r>
            <w:r w:rsidRPr="00152C46">
              <w:rPr>
                <w:rFonts w:ascii="Times New Roman" w:eastAsia="Times New Roman" w:hAnsi="Times New Roman"/>
                <w:sz w:val="14"/>
                <w:szCs w:val="14"/>
                <w:shd w:val="clear" w:color="auto" w:fill="FFFFFF"/>
                <w:lang w:eastAsia="ru-RU"/>
              </w:rPr>
              <w:t>2.19.25</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2.19.26</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Предоставление земельного участка на заявленном виде прав не допускается;</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2.19.27</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в отношении земельного участка, указанного в заявлении, границы которого подлежат уточнению в соответствии с Федеральным законом </w:t>
            </w:r>
            <w:hyperlink r:id="rId55" w:tgtFrame="_blank" w:history="1">
              <w:r w:rsidRPr="00152C46">
                <w:rPr>
                  <w:rFonts w:ascii="Times New Roman" w:eastAsia="Times New Roman" w:hAnsi="Times New Roman"/>
                  <w:sz w:val="14"/>
                  <w:szCs w:val="14"/>
                  <w:shd w:val="clear" w:color="auto" w:fill="FFFFFF"/>
                  <w:lang w:eastAsia="ru-RU"/>
                </w:rPr>
                <w:t>от 13 июля 2015 года № 218-ФЗ</w:t>
              </w:r>
            </w:hyperlink>
            <w:r w:rsidRPr="00152C46">
              <w:rPr>
                <w:rFonts w:ascii="Times New Roman" w:eastAsia="Times New Roman" w:hAnsi="Times New Roman"/>
                <w:sz w:val="14"/>
                <w:szCs w:val="14"/>
                <w:shd w:val="clear" w:color="auto" w:fill="FFFFFF"/>
                <w:lang w:eastAsia="ru-RU"/>
              </w:rPr>
              <w:t> «О государственной регистрации недвижимости», не установлен вид разрешенного использования</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2.19.28</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о предоставлении земельного участка земельный участок, границы которого подлежат уточнению в соответствии с Федеральным законом </w:t>
            </w:r>
            <w:hyperlink r:id="rId56" w:tgtFrame="_blank" w:history="1">
              <w:r w:rsidRPr="00152C46">
                <w:rPr>
                  <w:rFonts w:ascii="Times New Roman" w:eastAsia="Times New Roman" w:hAnsi="Times New Roman"/>
                  <w:sz w:val="14"/>
                  <w:szCs w:val="14"/>
                  <w:shd w:val="clear" w:color="auto" w:fill="FFFFFF"/>
                  <w:lang w:eastAsia="ru-RU"/>
                </w:rPr>
                <w:t>от 13 июля 2015 года № 218-ФЗ</w:t>
              </w:r>
            </w:hyperlink>
            <w:r w:rsidRPr="00152C46">
              <w:rPr>
                <w:rFonts w:ascii="Times New Roman" w:eastAsia="Times New Roman" w:hAnsi="Times New Roman"/>
                <w:sz w:val="14"/>
                <w:szCs w:val="14"/>
                <w:shd w:val="clear" w:color="auto" w:fill="FFFFFF"/>
                <w:lang w:eastAsia="ru-RU"/>
              </w:rPr>
              <w:t> «О государственной регистрации недвижимости», не отнесен к определенной категории земель</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2.19.29</w:t>
            </w:r>
          </w:p>
        </w:tc>
        <w:tc>
          <w:tcPr>
            <w:tcW w:w="3447"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tc>
        <w:tc>
          <w:tcPr>
            <w:tcW w:w="110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4"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2.19.30</w:t>
            </w:r>
          </w:p>
        </w:tc>
        <w:tc>
          <w:tcPr>
            <w:tcW w:w="344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w:t>
            </w:r>
            <w:r w:rsidRPr="00152C46">
              <w:rPr>
                <w:rFonts w:ascii="Times New Roman" w:eastAsia="Times New Roman" w:hAnsi="Times New Roman"/>
                <w:sz w:val="14"/>
                <w:szCs w:val="14"/>
                <w:lang w:eastAsia="ru-RU"/>
              </w:rPr>
              <w:t>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110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sz w:val="14"/>
                <w:szCs w:val="14"/>
                <w:shd w:val="clear" w:color="auto" w:fill="FFFFFF"/>
                <w:lang w:eastAsia="ru-RU"/>
              </w:rPr>
              <w:t>Указываются основания такого вывода</w:t>
            </w:r>
          </w:p>
        </w:tc>
      </w:tr>
    </w:tbl>
    <w:p w:rsidR="00170A22" w:rsidRPr="008E1C36" w:rsidRDefault="00170A22" w:rsidP="00170A22">
      <w:pPr>
        <w:spacing w:after="0" w:line="240" w:lineRule="auto"/>
        <w:ind w:firstLine="720"/>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ind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Дополнительно информируем: ____________________________________.</w:t>
      </w:r>
    </w:p>
    <w:p w:rsidR="00170A22" w:rsidRPr="008E1C36" w:rsidRDefault="00170A22" w:rsidP="00170A22">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Вы вправе повторно обратиться с заявлением о предоставлении услуги после устранения указанных нарушений.</w:t>
      </w:r>
    </w:p>
    <w:p w:rsidR="00170A22" w:rsidRPr="008E1C36" w:rsidRDefault="00170A22" w:rsidP="00170A22">
      <w:pPr>
        <w:spacing w:after="0" w:line="240" w:lineRule="auto"/>
        <w:ind w:right="20" w:firstLine="720"/>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170A22" w:rsidRPr="008E1C36" w:rsidRDefault="00170A22" w:rsidP="00170A22">
      <w:pPr>
        <w:spacing w:after="0" w:line="240" w:lineRule="auto"/>
        <w:ind w:right="20" w:firstLine="720"/>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pBdr>
          <w:top w:val="single" w:sz="6" w:space="1" w:color="000000"/>
          <w:left w:val="single" w:sz="6" w:space="4" w:color="000000"/>
          <w:bottom w:val="single" w:sz="6" w:space="1" w:color="000000"/>
          <w:right w:val="single" w:sz="6" w:space="4" w:color="000000"/>
        </w:pBdr>
        <w:spacing w:after="0" w:line="240" w:lineRule="auto"/>
        <w:ind w:left="1860"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Сведения о сертификате электронной подписи</w:t>
      </w:r>
    </w:p>
    <w:p w:rsidR="00170A22" w:rsidRPr="008E1C36" w:rsidRDefault="00170A22" w:rsidP="00170A22">
      <w:pPr>
        <w:spacing w:after="0" w:line="240" w:lineRule="auto"/>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Приложение № 4</w:t>
      </w:r>
    </w:p>
    <w:p w:rsidR="00170A22" w:rsidRPr="008E1C36"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 Административному регламенту по предоставлению муниципальной слуги «Предварительное согласование предоставления земельного участка»</w:t>
      </w:r>
    </w:p>
    <w:p w:rsidR="00170A22" w:rsidRPr="008E1C36" w:rsidRDefault="00170A22" w:rsidP="00170A22">
      <w:pPr>
        <w:spacing w:after="0" w:line="240" w:lineRule="auto"/>
        <w:ind w:right="23"/>
        <w:jc w:val="right"/>
        <w:rPr>
          <w:rFonts w:ascii="Times New Roman" w:eastAsia="Times New Roman" w:hAnsi="Times New Roman"/>
          <w:color w:val="000000"/>
          <w:sz w:val="18"/>
          <w:szCs w:val="24"/>
          <w:lang w:eastAsia="ru-RU"/>
        </w:rPr>
      </w:pPr>
    </w:p>
    <w:p w:rsidR="00170A22" w:rsidRPr="008E1C36" w:rsidRDefault="00170A22" w:rsidP="00170A22">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color w:val="000000"/>
          <w:sz w:val="18"/>
          <w:szCs w:val="24"/>
          <w:lang w:eastAsia="ru-RU"/>
        </w:rPr>
        <w:t> </w:t>
      </w:r>
      <w:r w:rsidRPr="008E1C36">
        <w:rPr>
          <w:rFonts w:ascii="Times New Roman" w:eastAsia="Times New Roman" w:hAnsi="Times New Roman"/>
          <w:b/>
          <w:bCs/>
          <w:color w:val="000000"/>
          <w:sz w:val="20"/>
          <w:szCs w:val="28"/>
          <w:lang w:eastAsia="ru-RU"/>
        </w:rPr>
        <w:t>Форма заявления о предоставлении услуги</w:t>
      </w:r>
    </w:p>
    <w:p w:rsidR="00170A22" w:rsidRPr="008E1C36" w:rsidRDefault="00170A22" w:rsidP="00170A22">
      <w:pPr>
        <w:spacing w:after="0" w:line="240" w:lineRule="auto"/>
        <w:ind w:left="5103"/>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5103"/>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кому: ________________________________</w:t>
      </w:r>
    </w:p>
    <w:p w:rsidR="00170A22" w:rsidRPr="008E1C36" w:rsidRDefault="00170A22" w:rsidP="00170A22">
      <w:pPr>
        <w:spacing w:after="0" w:line="240" w:lineRule="auto"/>
        <w:ind w:left="5103"/>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w:t>
      </w:r>
    </w:p>
    <w:p w:rsidR="00170A22" w:rsidRPr="008E1C36" w:rsidRDefault="00170A22" w:rsidP="00170A22">
      <w:pPr>
        <w:spacing w:after="0" w:line="240" w:lineRule="auto"/>
        <w:ind w:left="5103" w:right="60"/>
        <w:jc w:val="center"/>
        <w:rPr>
          <w:rFonts w:ascii="Times New Roman" w:eastAsia="Times New Roman" w:hAnsi="Times New Roman"/>
          <w:i/>
          <w:iCs/>
          <w:color w:val="000000"/>
          <w:sz w:val="14"/>
          <w:szCs w:val="20"/>
          <w:lang w:eastAsia="ru-RU"/>
        </w:rPr>
      </w:pPr>
      <w:r w:rsidRPr="008E1C36">
        <w:rPr>
          <w:rFonts w:ascii="Times New Roman" w:eastAsia="Times New Roman" w:hAnsi="Times New Roman"/>
          <w:i/>
          <w:iCs/>
          <w:color w:val="000000"/>
          <w:sz w:val="14"/>
          <w:szCs w:val="20"/>
          <w:lang w:eastAsia="ru-RU"/>
        </w:rPr>
        <w:t>(наименование уполномоченного органа)</w:t>
      </w:r>
    </w:p>
    <w:p w:rsidR="00170A22" w:rsidRPr="008E1C36" w:rsidRDefault="00170A22" w:rsidP="00170A22">
      <w:pPr>
        <w:spacing w:after="0" w:line="240" w:lineRule="auto"/>
        <w:ind w:left="5103"/>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от кого:_______________________________</w:t>
      </w:r>
    </w:p>
    <w:p w:rsidR="00170A22" w:rsidRPr="008E1C36" w:rsidRDefault="00170A22" w:rsidP="00170A22">
      <w:pPr>
        <w:spacing w:after="0" w:line="240" w:lineRule="auto"/>
        <w:ind w:left="5103"/>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w:t>
      </w:r>
    </w:p>
    <w:p w:rsidR="00170A22" w:rsidRPr="008E1C36" w:rsidRDefault="00170A22" w:rsidP="00170A22">
      <w:pPr>
        <w:spacing w:after="0" w:line="240" w:lineRule="auto"/>
        <w:ind w:left="5103"/>
        <w:jc w:val="center"/>
        <w:rPr>
          <w:rFonts w:ascii="Times New Roman" w:eastAsia="Times New Roman" w:hAnsi="Times New Roman"/>
          <w:i/>
          <w:iCs/>
          <w:color w:val="000000"/>
          <w:sz w:val="14"/>
          <w:szCs w:val="20"/>
          <w:lang w:eastAsia="ru-RU"/>
        </w:rPr>
      </w:pPr>
      <w:r w:rsidRPr="008E1C36">
        <w:rPr>
          <w:rFonts w:ascii="Times New Roman" w:eastAsia="Times New Roman" w:hAnsi="Times New Roman"/>
          <w:i/>
          <w:iCs/>
          <w:color w:val="000000"/>
          <w:sz w:val="14"/>
          <w:szCs w:val="20"/>
          <w:lang w:eastAsia="ru-RU"/>
        </w:rPr>
        <w:t>(полное наименование, ИНН, ОГРН юридического лица, ИП)</w:t>
      </w:r>
    </w:p>
    <w:p w:rsidR="00170A22" w:rsidRPr="008E1C36" w:rsidRDefault="00170A22" w:rsidP="00170A22">
      <w:pPr>
        <w:spacing w:after="0" w:line="240" w:lineRule="auto"/>
        <w:ind w:left="5103"/>
        <w:jc w:val="center"/>
        <w:rPr>
          <w:rFonts w:ascii="Times New Roman" w:eastAsia="Times New Roman" w:hAnsi="Times New Roman"/>
          <w:color w:val="000000"/>
          <w:sz w:val="14"/>
          <w:szCs w:val="20"/>
          <w:lang w:eastAsia="ru-RU"/>
        </w:rPr>
      </w:pPr>
      <w:r w:rsidRPr="008E1C36">
        <w:rPr>
          <w:rFonts w:ascii="Times New Roman" w:eastAsia="Times New Roman" w:hAnsi="Times New Roman"/>
          <w:color w:val="000000"/>
          <w:sz w:val="14"/>
          <w:szCs w:val="20"/>
          <w:lang w:eastAsia="ru-RU"/>
        </w:rPr>
        <w:t>_____________________________________________</w:t>
      </w:r>
    </w:p>
    <w:p w:rsidR="00170A22" w:rsidRPr="008E1C36" w:rsidRDefault="00170A22" w:rsidP="00170A22">
      <w:pPr>
        <w:spacing w:after="0" w:line="240" w:lineRule="auto"/>
        <w:ind w:left="5103"/>
        <w:jc w:val="center"/>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w:t>
      </w:r>
    </w:p>
    <w:p w:rsidR="00170A22" w:rsidRPr="008E1C36" w:rsidRDefault="00170A22" w:rsidP="00170A22">
      <w:pPr>
        <w:spacing w:after="0" w:line="240" w:lineRule="auto"/>
        <w:ind w:left="5103"/>
        <w:rPr>
          <w:rFonts w:ascii="Times New Roman" w:eastAsia="Times New Roman" w:hAnsi="Times New Roman"/>
          <w:i/>
          <w:iCs/>
          <w:color w:val="000000"/>
          <w:sz w:val="14"/>
          <w:szCs w:val="20"/>
          <w:lang w:eastAsia="ru-RU"/>
        </w:rPr>
      </w:pPr>
      <w:r w:rsidRPr="008E1C36">
        <w:rPr>
          <w:rFonts w:ascii="Times New Roman" w:eastAsia="Times New Roman" w:hAnsi="Times New Roman"/>
          <w:i/>
          <w:iCs/>
          <w:color w:val="000000"/>
          <w:sz w:val="14"/>
          <w:szCs w:val="20"/>
          <w:lang w:eastAsia="ru-RU"/>
        </w:rPr>
        <w:t>(контактный телефон, электронная почта, почтовый адрес)</w:t>
      </w:r>
    </w:p>
    <w:p w:rsidR="00170A22" w:rsidRPr="008E1C36" w:rsidRDefault="00170A22" w:rsidP="00170A22">
      <w:pPr>
        <w:spacing w:after="0" w:line="240" w:lineRule="auto"/>
        <w:ind w:left="5103" w:right="60"/>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w:t>
      </w:r>
    </w:p>
    <w:p w:rsidR="00170A22" w:rsidRPr="008E1C36" w:rsidRDefault="00170A22" w:rsidP="00170A22">
      <w:pPr>
        <w:spacing w:after="0" w:line="240" w:lineRule="auto"/>
        <w:ind w:left="5103" w:right="60"/>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w:t>
      </w:r>
    </w:p>
    <w:p w:rsidR="00170A22" w:rsidRPr="008E1C36" w:rsidRDefault="00170A22" w:rsidP="00170A22">
      <w:pPr>
        <w:spacing w:after="0" w:line="240" w:lineRule="auto"/>
        <w:ind w:left="5103" w:right="60"/>
        <w:rPr>
          <w:rFonts w:ascii="Times New Roman" w:eastAsia="Times New Roman" w:hAnsi="Times New Roman"/>
          <w:i/>
          <w:iCs/>
          <w:color w:val="000000"/>
          <w:sz w:val="14"/>
          <w:szCs w:val="20"/>
          <w:lang w:eastAsia="ru-RU"/>
        </w:rPr>
      </w:pPr>
      <w:r w:rsidRPr="008E1C36">
        <w:rPr>
          <w:rFonts w:ascii="Times New Roman" w:eastAsia="Times New Roman" w:hAnsi="Times New Roman"/>
          <w:i/>
          <w:iCs/>
          <w:color w:val="000000"/>
          <w:sz w:val="14"/>
          <w:szCs w:val="20"/>
          <w:lang w:eastAsia="ru-RU"/>
        </w:rPr>
        <w:lastRenderedPageBreak/>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p>
    <w:p w:rsidR="00170A22" w:rsidRPr="008E1C36" w:rsidRDefault="00170A22" w:rsidP="00170A22">
      <w:pPr>
        <w:spacing w:after="0" w:line="240" w:lineRule="auto"/>
        <w:ind w:left="5103" w:right="60"/>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w:t>
      </w:r>
    </w:p>
    <w:p w:rsidR="00170A22" w:rsidRPr="008E1C36" w:rsidRDefault="00170A22" w:rsidP="00170A22">
      <w:pPr>
        <w:spacing w:after="0" w:line="240" w:lineRule="auto"/>
        <w:ind w:left="5103" w:right="60"/>
        <w:jc w:val="center"/>
        <w:rPr>
          <w:rFonts w:ascii="Times New Roman" w:eastAsia="Times New Roman" w:hAnsi="Times New Roman"/>
          <w:i/>
          <w:iCs/>
          <w:color w:val="000000"/>
          <w:sz w:val="14"/>
          <w:szCs w:val="20"/>
          <w:lang w:eastAsia="ru-RU"/>
        </w:rPr>
      </w:pPr>
      <w:r w:rsidRPr="008E1C36">
        <w:rPr>
          <w:rFonts w:ascii="Times New Roman" w:eastAsia="Times New Roman" w:hAnsi="Times New Roman"/>
          <w:i/>
          <w:iCs/>
          <w:color w:val="000000"/>
          <w:sz w:val="14"/>
          <w:szCs w:val="20"/>
          <w:lang w:eastAsia="ru-RU"/>
        </w:rPr>
        <w:t>(данные представителя заявителя)</w:t>
      </w:r>
    </w:p>
    <w:p w:rsidR="00170A22" w:rsidRPr="008E1C36" w:rsidRDefault="00170A22" w:rsidP="00170A22">
      <w:pPr>
        <w:spacing w:after="0" w:line="240" w:lineRule="auto"/>
        <w:ind w:left="3920" w:firstLine="567"/>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Заявление</w:t>
      </w:r>
    </w:p>
    <w:p w:rsidR="00170A22" w:rsidRPr="008E1C36" w:rsidRDefault="00170A22" w:rsidP="00170A22">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о предварительном согласовании предоставления земельного участка</w:t>
      </w:r>
    </w:p>
    <w:p w:rsidR="00170A22" w:rsidRPr="008E1C36" w:rsidRDefault="00170A22" w:rsidP="00170A22">
      <w:pPr>
        <w:spacing w:after="0" w:line="240" w:lineRule="auto"/>
        <w:jc w:val="both"/>
        <w:rPr>
          <w:rFonts w:ascii="Times New Roman" w:eastAsia="Times New Roman" w:hAnsi="Times New Roman"/>
          <w:color w:val="000000"/>
          <w:szCs w:val="30"/>
          <w:lang w:eastAsia="ru-RU"/>
        </w:rPr>
      </w:pPr>
      <w:r w:rsidRPr="008E1C36">
        <w:rPr>
          <w:rFonts w:ascii="Times New Roman" w:eastAsia="Times New Roman" w:hAnsi="Times New Roman"/>
          <w:color w:val="000000"/>
          <w:szCs w:val="30"/>
          <w:lang w:eastAsia="ru-RU"/>
        </w:rPr>
        <w:t> </w:t>
      </w:r>
    </w:p>
    <w:p w:rsidR="00170A22" w:rsidRPr="008E1C36" w:rsidRDefault="00170A22" w:rsidP="00170A22">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Прошу принять решение о предварительном согласовании предоставлении земельного участка с кадастровым номером_______________________</w:t>
      </w:r>
      <w:r w:rsidRPr="008E1C36">
        <w:rPr>
          <w:rFonts w:ascii="Times New Roman" w:eastAsia="Times New Roman" w:hAnsi="Times New Roman"/>
          <w:color w:val="000000"/>
          <w:sz w:val="20"/>
          <w:szCs w:val="28"/>
          <w:vertAlign w:val="superscript"/>
          <w:lang w:eastAsia="ru-RU"/>
        </w:rPr>
        <w:t>1</w:t>
      </w:r>
      <w:r w:rsidRPr="008E1C36">
        <w:rPr>
          <w:rFonts w:ascii="Times New Roman" w:eastAsia="Times New Roman" w:hAnsi="Times New Roman"/>
          <w:color w:val="000000"/>
          <w:sz w:val="20"/>
          <w:szCs w:val="28"/>
          <w:lang w:eastAsia="ru-RU"/>
        </w:rPr>
        <w:t>.</w:t>
      </w:r>
    </w:p>
    <w:p w:rsidR="00170A22" w:rsidRPr="008E1C36" w:rsidRDefault="00170A22" w:rsidP="00170A22">
      <w:pPr>
        <w:spacing w:after="0" w:line="240" w:lineRule="auto"/>
        <w:ind w:right="60"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Прошу принять решение о предварительном согласовании предоставлении земельного участка, образование которого предусмотрено проектом межевания территории/проектной документацией лесного участка, утвержденным /схемой расположения земельного участка на кадастровом плане территории, приложенной к настоящему заявлению</w:t>
      </w:r>
      <w:r w:rsidRPr="008E1C36">
        <w:rPr>
          <w:rFonts w:ascii="Times New Roman" w:eastAsia="Times New Roman" w:hAnsi="Times New Roman"/>
          <w:color w:val="000000"/>
          <w:sz w:val="20"/>
          <w:szCs w:val="28"/>
          <w:vertAlign w:val="superscript"/>
          <w:lang w:eastAsia="ru-RU"/>
        </w:rPr>
        <w:t>2</w:t>
      </w:r>
      <w:r w:rsidRPr="008E1C36">
        <w:rPr>
          <w:rFonts w:ascii="Times New Roman" w:eastAsia="Times New Roman" w:hAnsi="Times New Roman"/>
          <w:color w:val="000000"/>
          <w:sz w:val="20"/>
          <w:szCs w:val="28"/>
          <w:lang w:eastAsia="ru-RU"/>
        </w:rPr>
        <w:t>.</w:t>
      </w:r>
    </w:p>
    <w:p w:rsidR="00170A22" w:rsidRPr="008E1C36" w:rsidRDefault="00170A22" w:rsidP="00170A22">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Испрашиваемый земельный участок будет образован из земельного участка с кадастровым номером (земельных участков с кадастровыми номерами)_____________________</w:t>
      </w:r>
      <w:r w:rsidRPr="008E1C36">
        <w:rPr>
          <w:rFonts w:ascii="Times New Roman" w:eastAsia="Times New Roman" w:hAnsi="Times New Roman"/>
          <w:color w:val="000000"/>
          <w:sz w:val="20"/>
          <w:szCs w:val="28"/>
          <w:vertAlign w:val="superscript"/>
          <w:lang w:eastAsia="ru-RU"/>
        </w:rPr>
        <w:t>3</w:t>
      </w:r>
      <w:r w:rsidRPr="008E1C36">
        <w:rPr>
          <w:rFonts w:ascii="Times New Roman" w:eastAsia="Times New Roman" w:hAnsi="Times New Roman"/>
          <w:color w:val="000000"/>
          <w:sz w:val="20"/>
          <w:szCs w:val="28"/>
          <w:lang w:eastAsia="ru-RU"/>
        </w:rPr>
        <w:t>.</w:t>
      </w:r>
    </w:p>
    <w:p w:rsidR="00170A22" w:rsidRPr="008E1C36" w:rsidRDefault="00170A22" w:rsidP="00170A22">
      <w:pPr>
        <w:spacing w:after="0" w:line="240" w:lineRule="auto"/>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_________________</w:t>
      </w:r>
    </w:p>
    <w:p w:rsidR="00170A22" w:rsidRPr="008E1C36" w:rsidRDefault="00170A22" w:rsidP="00170A22">
      <w:pPr>
        <w:spacing w:after="0" w:line="240" w:lineRule="auto"/>
        <w:ind w:firstLine="284"/>
        <w:jc w:val="both"/>
        <w:rPr>
          <w:rFonts w:ascii="Times New Roman" w:eastAsia="Times New Roman" w:hAnsi="Times New Roman"/>
          <w:color w:val="000000"/>
          <w:sz w:val="14"/>
          <w:szCs w:val="20"/>
          <w:lang w:eastAsia="ru-RU"/>
        </w:rPr>
      </w:pPr>
      <w:r w:rsidRPr="008E1C36">
        <w:rPr>
          <w:rFonts w:ascii="Times New Roman" w:eastAsia="Times New Roman" w:hAnsi="Times New Roman"/>
          <w:color w:val="000000"/>
          <w:sz w:val="14"/>
          <w:szCs w:val="20"/>
          <w:vertAlign w:val="superscript"/>
          <w:lang w:eastAsia="ru-RU"/>
        </w:rPr>
        <w:t xml:space="preserve">1 </w:t>
      </w:r>
      <w:r w:rsidRPr="008E1C36">
        <w:rPr>
          <w:rFonts w:ascii="Times New Roman" w:eastAsia="Times New Roman" w:hAnsi="Times New Roman"/>
          <w:color w:val="000000"/>
          <w:sz w:val="14"/>
          <w:szCs w:val="20"/>
          <w:lang w:eastAsia="ru-RU"/>
        </w:rPr>
        <w:t>Указывается, в случае если границы испрашиваемого земельного участка подлежат уточнению в соответствии с  Федеральным законом от 13 июля 2015 г. №218-ФЗ «О государственной регистрации недвижимости»</w:t>
      </w:r>
    </w:p>
    <w:p w:rsidR="00170A22" w:rsidRPr="008E1C36" w:rsidRDefault="00170A22" w:rsidP="00170A22">
      <w:pPr>
        <w:spacing w:after="0" w:line="240" w:lineRule="auto"/>
        <w:ind w:firstLine="284"/>
        <w:jc w:val="both"/>
        <w:rPr>
          <w:rFonts w:ascii="Times New Roman" w:eastAsia="Times New Roman" w:hAnsi="Times New Roman"/>
          <w:color w:val="000000"/>
          <w:sz w:val="14"/>
          <w:szCs w:val="20"/>
          <w:lang w:eastAsia="ru-RU"/>
        </w:rPr>
      </w:pPr>
      <w:r w:rsidRPr="008E1C36">
        <w:rPr>
          <w:rFonts w:ascii="Times New Roman" w:eastAsia="Times New Roman" w:hAnsi="Times New Roman"/>
          <w:color w:val="000000"/>
          <w:sz w:val="14"/>
          <w:szCs w:val="20"/>
          <w:vertAlign w:val="superscript"/>
          <w:lang w:eastAsia="ru-RU"/>
        </w:rPr>
        <w:t xml:space="preserve">2 </w:t>
      </w:r>
      <w:r w:rsidRPr="008E1C36">
        <w:rPr>
          <w:rFonts w:ascii="Times New Roman" w:eastAsia="Times New Roman" w:hAnsi="Times New Roman"/>
          <w:color w:val="000000"/>
          <w:sz w:val="14"/>
          <w:szCs w:val="20"/>
          <w:lang w:eastAsia="ru-RU"/>
        </w:rPr>
        <w:t>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70A22" w:rsidRPr="008E1C36" w:rsidRDefault="00170A22" w:rsidP="00170A22">
      <w:pPr>
        <w:spacing w:after="0" w:line="240" w:lineRule="auto"/>
        <w:ind w:firstLine="284"/>
        <w:jc w:val="both"/>
        <w:rPr>
          <w:rFonts w:ascii="Times New Roman" w:eastAsia="Times New Roman" w:hAnsi="Times New Roman"/>
          <w:color w:val="000000"/>
          <w:sz w:val="14"/>
          <w:szCs w:val="20"/>
          <w:lang w:eastAsia="ru-RU"/>
        </w:rPr>
      </w:pPr>
      <w:r w:rsidRPr="008E1C36">
        <w:rPr>
          <w:rFonts w:ascii="Times New Roman" w:eastAsia="Times New Roman" w:hAnsi="Times New Roman"/>
          <w:color w:val="000000"/>
          <w:sz w:val="14"/>
          <w:szCs w:val="20"/>
          <w:lang w:eastAsia="ru-RU"/>
        </w:rPr>
        <w:t>3 В случае, если испрашиваемый земельный участок предстоит образовать, указывается кадастровый номер земельного участка или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p>
    <w:p w:rsidR="00170A22" w:rsidRPr="008E1C36" w:rsidRDefault="00170A22" w:rsidP="00170A22">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Основание предоставления земельного участка: _____________________</w:t>
      </w:r>
      <w:r w:rsidRPr="008E1C36">
        <w:rPr>
          <w:rFonts w:ascii="Times New Roman" w:eastAsia="Times New Roman" w:hAnsi="Times New Roman"/>
          <w:color w:val="000000"/>
          <w:sz w:val="20"/>
          <w:szCs w:val="28"/>
          <w:vertAlign w:val="superscript"/>
          <w:lang w:eastAsia="ru-RU"/>
        </w:rPr>
        <w:t>4</w:t>
      </w:r>
      <w:r w:rsidRPr="008E1C36">
        <w:rPr>
          <w:rFonts w:ascii="Times New Roman" w:eastAsia="Times New Roman" w:hAnsi="Times New Roman"/>
          <w:color w:val="000000"/>
          <w:sz w:val="20"/>
          <w:szCs w:val="28"/>
          <w:lang w:eastAsia="ru-RU"/>
        </w:rPr>
        <w:t>.</w:t>
      </w:r>
    </w:p>
    <w:p w:rsidR="00170A22" w:rsidRPr="008E1C36" w:rsidRDefault="00170A22" w:rsidP="00170A22">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Цель использования земельного участка ____________________________.</w:t>
      </w: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Вид права, на котором будет осуществляться предоставление земельного участка:</w:t>
      </w: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собственность, аренда, постоянное (бессрочное) пользование, безвозмездное (срочное) пользование (нужное подчеркнуть).</w:t>
      </w: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Реквизиты решения об изъятии земельного участка для государственных или муниципальных нужд</w:t>
      </w:r>
      <w:r w:rsidRPr="008E1C36">
        <w:rPr>
          <w:rFonts w:ascii="Times New Roman" w:eastAsia="Times New Roman" w:hAnsi="Times New Roman"/>
          <w:color w:val="000000"/>
          <w:sz w:val="20"/>
          <w:szCs w:val="28"/>
          <w:vertAlign w:val="superscript"/>
          <w:lang w:eastAsia="ru-RU"/>
        </w:rPr>
        <w:t>5</w:t>
      </w:r>
      <w:r w:rsidRPr="008E1C36">
        <w:rPr>
          <w:rFonts w:ascii="Times New Roman" w:eastAsia="Times New Roman" w:hAnsi="Times New Roman"/>
          <w:color w:val="000000"/>
          <w:sz w:val="20"/>
          <w:szCs w:val="28"/>
          <w:lang w:eastAsia="ru-RU"/>
        </w:rPr>
        <w:t>.</w:t>
      </w: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Реквизиты решения об утверждении документа территориального планирования и (или) проекта планировки территории</w:t>
      </w:r>
      <w:r w:rsidRPr="008E1C36">
        <w:rPr>
          <w:rFonts w:ascii="Times New Roman" w:eastAsia="Times New Roman" w:hAnsi="Times New Roman"/>
          <w:color w:val="000000"/>
          <w:sz w:val="20"/>
          <w:szCs w:val="28"/>
          <w:vertAlign w:val="superscript"/>
          <w:lang w:eastAsia="ru-RU"/>
        </w:rPr>
        <w:t>6</w:t>
      </w:r>
      <w:r w:rsidRPr="008E1C36">
        <w:rPr>
          <w:rFonts w:ascii="Times New Roman" w:eastAsia="Times New Roman" w:hAnsi="Times New Roman"/>
          <w:color w:val="000000"/>
          <w:sz w:val="20"/>
          <w:szCs w:val="28"/>
          <w:lang w:eastAsia="ru-RU"/>
        </w:rPr>
        <w:t>.</w:t>
      </w: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Приложение:</w:t>
      </w:r>
    </w:p>
    <w:p w:rsidR="00170A22" w:rsidRPr="008E1C36" w:rsidRDefault="00170A22" w:rsidP="00170A22">
      <w:pPr>
        <w:shd w:val="clear" w:color="auto" w:fill="FFFFFF"/>
        <w:spacing w:after="0" w:line="240" w:lineRule="auto"/>
        <w:ind w:left="20" w:right="-1"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Результат предоставления услуги прошу:</w:t>
      </w:r>
    </w:p>
    <w:tbl>
      <w:tblPr>
        <w:tblW w:w="0" w:type="auto"/>
        <w:tblCellMar>
          <w:left w:w="0" w:type="dxa"/>
          <w:right w:w="0" w:type="dxa"/>
        </w:tblCellMar>
        <w:tblLook w:val="04A0"/>
      </w:tblPr>
      <w:tblGrid>
        <w:gridCol w:w="8575"/>
        <w:gridCol w:w="799"/>
      </w:tblGrid>
      <w:tr w:rsidR="00170A22" w:rsidRPr="008E1C36" w:rsidTr="008A38DC">
        <w:trPr>
          <w:trHeight w:val="706"/>
        </w:trPr>
        <w:tc>
          <w:tcPr>
            <w:tcW w:w="8764" w:type="dxa"/>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8E1C36" w:rsidRDefault="00170A22" w:rsidP="008A38DC">
            <w:pPr>
              <w:spacing w:after="0" w:line="240" w:lineRule="auto"/>
              <w:jc w:val="both"/>
              <w:rPr>
                <w:rFonts w:ascii="Times New Roman" w:eastAsia="Times New Roman" w:hAnsi="Times New Roman"/>
                <w:sz w:val="20"/>
                <w:szCs w:val="28"/>
                <w:lang w:eastAsia="ru-RU"/>
              </w:rPr>
            </w:pPr>
            <w:r w:rsidRPr="008E1C36">
              <w:rPr>
                <w:rFonts w:ascii="Times New Roman" w:eastAsia="Times New Roman" w:hAnsi="Times New Roman"/>
                <w:color w:val="000000"/>
                <w:sz w:val="20"/>
                <w:szCs w:val="28"/>
                <w:shd w:val="clear" w:color="auto" w:fill="FFFFFF"/>
                <w:lang w:eastAsia="ru-RU"/>
              </w:rPr>
              <w:t>направить в форме электронного документа в Личный кабинет на ЕПГУ/РПГУ</w:t>
            </w:r>
          </w:p>
        </w:tc>
        <w:tc>
          <w:tcPr>
            <w:tcW w:w="85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8E1C36" w:rsidRDefault="00170A22" w:rsidP="008A38DC">
            <w:pPr>
              <w:spacing w:after="0" w:line="240" w:lineRule="auto"/>
              <w:ind w:firstLine="567"/>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 </w:t>
            </w:r>
          </w:p>
        </w:tc>
      </w:tr>
      <w:tr w:rsidR="00170A22" w:rsidRPr="008E1C36" w:rsidTr="008A38DC">
        <w:trPr>
          <w:trHeight w:val="1022"/>
        </w:trPr>
        <w:tc>
          <w:tcPr>
            <w:tcW w:w="8764" w:type="dxa"/>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8E1C36" w:rsidRDefault="00170A22" w:rsidP="008A38DC">
            <w:pPr>
              <w:spacing w:after="0" w:line="240" w:lineRule="auto"/>
              <w:jc w:val="both"/>
              <w:rPr>
                <w:rFonts w:ascii="Times New Roman" w:eastAsia="Times New Roman" w:hAnsi="Times New Roman"/>
                <w:color w:val="000000"/>
                <w:sz w:val="20"/>
                <w:szCs w:val="28"/>
                <w:shd w:val="clear" w:color="auto" w:fill="FFFFFF"/>
                <w:lang w:eastAsia="ru-RU"/>
              </w:rPr>
            </w:pPr>
            <w:r w:rsidRPr="008E1C36">
              <w:rPr>
                <w:rFonts w:ascii="Times New Roman" w:eastAsia="Times New Roman" w:hAnsi="Times New Roman"/>
                <w:color w:val="000000"/>
                <w:sz w:val="20"/>
                <w:szCs w:val="28"/>
                <w:shd w:val="clear" w:color="auto" w:fill="FFFFFF"/>
                <w:lang w:eastAsia="ru-RU"/>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 _______________</w:t>
            </w:r>
          </w:p>
          <w:p w:rsidR="00170A22" w:rsidRPr="008E1C36" w:rsidRDefault="00170A22" w:rsidP="008A38DC">
            <w:pPr>
              <w:spacing w:after="0" w:line="240" w:lineRule="auto"/>
              <w:jc w:val="both"/>
              <w:rPr>
                <w:rFonts w:ascii="Times New Roman" w:eastAsia="Times New Roman" w:hAnsi="Times New Roman"/>
                <w:sz w:val="20"/>
                <w:szCs w:val="28"/>
                <w:shd w:val="clear" w:color="auto" w:fill="FFFFFF"/>
                <w:lang w:eastAsia="ru-RU"/>
              </w:rPr>
            </w:pPr>
            <w:r w:rsidRPr="008E1C36">
              <w:rPr>
                <w:rFonts w:ascii="Times New Roman" w:eastAsia="Times New Roman" w:hAnsi="Times New Roman"/>
                <w:sz w:val="20"/>
                <w:szCs w:val="28"/>
                <w:shd w:val="clear" w:color="auto" w:fill="FFFFFF"/>
                <w:lang w:eastAsia="ru-RU"/>
              </w:rPr>
              <w:t>______________________________________________________________</w:t>
            </w:r>
          </w:p>
          <w:p w:rsidR="00170A22" w:rsidRPr="008E1C36" w:rsidRDefault="00170A22" w:rsidP="008A38DC">
            <w:pPr>
              <w:spacing w:after="0" w:line="240" w:lineRule="auto"/>
              <w:jc w:val="both"/>
              <w:rPr>
                <w:rFonts w:ascii="Times New Roman" w:eastAsia="Times New Roman" w:hAnsi="Times New Roman"/>
                <w:sz w:val="20"/>
                <w:szCs w:val="28"/>
                <w:shd w:val="clear" w:color="auto" w:fill="FFFFFF"/>
                <w:lang w:eastAsia="ru-RU"/>
              </w:rPr>
            </w:pPr>
          </w:p>
          <w:p w:rsidR="00170A22" w:rsidRPr="008E1C36" w:rsidRDefault="00170A22" w:rsidP="008A38DC">
            <w:pPr>
              <w:spacing w:after="0" w:line="240" w:lineRule="auto"/>
              <w:jc w:val="both"/>
              <w:rPr>
                <w:rFonts w:ascii="Times New Roman" w:eastAsia="Times New Roman" w:hAnsi="Times New Roman"/>
                <w:sz w:val="20"/>
                <w:szCs w:val="28"/>
                <w:lang w:eastAsia="ru-RU"/>
              </w:rPr>
            </w:pPr>
          </w:p>
        </w:tc>
        <w:tc>
          <w:tcPr>
            <w:tcW w:w="85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8E1C36" w:rsidRDefault="00170A22" w:rsidP="008A38DC">
            <w:pPr>
              <w:spacing w:after="0" w:line="240" w:lineRule="auto"/>
              <w:ind w:firstLine="567"/>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 </w:t>
            </w:r>
          </w:p>
        </w:tc>
      </w:tr>
      <w:tr w:rsidR="00170A22" w:rsidRPr="008E1C36" w:rsidTr="008A38DC">
        <w:trPr>
          <w:trHeight w:val="701"/>
        </w:trPr>
        <w:tc>
          <w:tcPr>
            <w:tcW w:w="8764" w:type="dxa"/>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8E1C36" w:rsidRDefault="00170A22" w:rsidP="008A38DC">
            <w:pPr>
              <w:spacing w:after="0" w:line="240" w:lineRule="auto"/>
              <w:jc w:val="both"/>
              <w:rPr>
                <w:rFonts w:ascii="Times New Roman" w:eastAsia="Times New Roman" w:hAnsi="Times New Roman"/>
                <w:color w:val="000000"/>
                <w:sz w:val="20"/>
                <w:szCs w:val="28"/>
                <w:shd w:val="clear" w:color="auto" w:fill="FFFFFF"/>
                <w:lang w:eastAsia="ru-RU"/>
              </w:rPr>
            </w:pPr>
            <w:r w:rsidRPr="008E1C36">
              <w:rPr>
                <w:rFonts w:ascii="Times New Roman" w:eastAsia="Times New Roman" w:hAnsi="Times New Roman"/>
                <w:color w:val="000000"/>
                <w:sz w:val="20"/>
                <w:szCs w:val="28"/>
                <w:shd w:val="clear" w:color="auto" w:fill="FFFFFF"/>
                <w:lang w:eastAsia="ru-RU"/>
              </w:rPr>
              <w:t>направить на бумажном носителе на почтовый адрес: _______________</w:t>
            </w:r>
          </w:p>
          <w:p w:rsidR="00170A22" w:rsidRPr="008E1C36" w:rsidRDefault="00170A22" w:rsidP="008A38DC">
            <w:pPr>
              <w:spacing w:after="0" w:line="240" w:lineRule="auto"/>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_____________________________________________________________</w:t>
            </w:r>
          </w:p>
        </w:tc>
        <w:tc>
          <w:tcPr>
            <w:tcW w:w="85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8E1C36" w:rsidRDefault="00170A22" w:rsidP="008A38DC">
            <w:pPr>
              <w:spacing w:after="0" w:line="240" w:lineRule="auto"/>
              <w:ind w:firstLine="567"/>
              <w:jc w:val="both"/>
              <w:rPr>
                <w:rFonts w:ascii="Times New Roman" w:eastAsia="Times New Roman" w:hAnsi="Times New Roman"/>
                <w:sz w:val="20"/>
                <w:szCs w:val="28"/>
                <w:lang w:eastAsia="ru-RU"/>
              </w:rPr>
            </w:pPr>
            <w:r w:rsidRPr="008E1C36">
              <w:rPr>
                <w:rFonts w:ascii="Times New Roman" w:eastAsia="Times New Roman" w:hAnsi="Times New Roman"/>
                <w:sz w:val="20"/>
                <w:szCs w:val="28"/>
                <w:lang w:eastAsia="ru-RU"/>
              </w:rPr>
              <w:t> </w:t>
            </w:r>
          </w:p>
        </w:tc>
      </w:tr>
      <w:tr w:rsidR="00170A22" w:rsidRPr="008E1C36" w:rsidTr="008A38DC">
        <w:trPr>
          <w:trHeight w:val="266"/>
        </w:trPr>
        <w:tc>
          <w:tcPr>
            <w:tcW w:w="962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8E1C36" w:rsidRDefault="00170A22" w:rsidP="008A38DC">
            <w:pPr>
              <w:spacing w:after="0" w:line="240" w:lineRule="auto"/>
              <w:jc w:val="center"/>
              <w:rPr>
                <w:rFonts w:ascii="Times New Roman" w:eastAsia="Times New Roman" w:hAnsi="Times New Roman"/>
                <w:sz w:val="18"/>
                <w:szCs w:val="24"/>
                <w:lang w:eastAsia="ru-RU"/>
              </w:rPr>
            </w:pPr>
            <w:r w:rsidRPr="008E1C36">
              <w:rPr>
                <w:rFonts w:ascii="Times New Roman" w:eastAsia="Times New Roman" w:hAnsi="Times New Roman"/>
                <w:i/>
                <w:iCs/>
                <w:color w:val="000000"/>
                <w:sz w:val="18"/>
                <w:szCs w:val="24"/>
                <w:shd w:val="clear" w:color="auto" w:fill="FFFFFF"/>
                <w:lang w:eastAsia="ru-RU"/>
              </w:rPr>
              <w:t>Указывается один из перечисленных способов</w:t>
            </w:r>
          </w:p>
        </w:tc>
      </w:tr>
    </w:tbl>
    <w:p w:rsidR="00170A22" w:rsidRPr="008E1C36" w:rsidRDefault="00170A22" w:rsidP="00170A22">
      <w:pPr>
        <w:spacing w:after="0" w:line="240" w:lineRule="auto"/>
        <w:ind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xml:space="preserve">                                                                             ________________     _______________________    </w:t>
      </w:r>
    </w:p>
    <w:p w:rsidR="00170A22" w:rsidRPr="008E1C36" w:rsidRDefault="00170A22" w:rsidP="00170A22">
      <w:pPr>
        <w:spacing w:after="0" w:line="240" w:lineRule="auto"/>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xml:space="preserve">        (подпись)                  (фамилия, имя, отчество</w:t>
      </w:r>
    </w:p>
    <w:p w:rsidR="00170A22" w:rsidRPr="008E1C36" w:rsidRDefault="00170A22" w:rsidP="00170A22">
      <w:pPr>
        <w:spacing w:after="0" w:line="240" w:lineRule="auto"/>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xml:space="preserve"> (последнее - при наличии)</w:t>
      </w:r>
    </w:p>
    <w:p w:rsidR="00170A22" w:rsidRPr="008E1C36" w:rsidRDefault="00170A22" w:rsidP="00170A22">
      <w:pPr>
        <w:spacing w:after="0" w:line="240" w:lineRule="auto"/>
        <w:ind w:left="20"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Дата</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right="23"/>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w:t>
      </w:r>
    </w:p>
    <w:p w:rsidR="00170A22" w:rsidRPr="008E1C36" w:rsidRDefault="00170A22" w:rsidP="00170A22">
      <w:pPr>
        <w:spacing w:after="0" w:line="240" w:lineRule="auto"/>
        <w:ind w:right="23" w:firstLine="284"/>
        <w:jc w:val="both"/>
        <w:rPr>
          <w:rFonts w:ascii="Times New Roman" w:eastAsia="Times New Roman" w:hAnsi="Times New Roman"/>
          <w:color w:val="000000"/>
          <w:sz w:val="14"/>
          <w:szCs w:val="20"/>
          <w:lang w:eastAsia="ru-RU"/>
        </w:rPr>
      </w:pPr>
      <w:r w:rsidRPr="008E1C36">
        <w:rPr>
          <w:rFonts w:ascii="Times New Roman" w:eastAsia="Times New Roman" w:hAnsi="Times New Roman"/>
          <w:color w:val="000000"/>
          <w:sz w:val="14"/>
          <w:szCs w:val="20"/>
          <w:vertAlign w:val="superscript"/>
          <w:lang w:eastAsia="ru-RU"/>
        </w:rPr>
        <w:t xml:space="preserve">4 </w:t>
      </w:r>
      <w:r w:rsidRPr="008E1C36">
        <w:rPr>
          <w:rFonts w:ascii="Times New Roman" w:eastAsia="Times New Roman" w:hAnsi="Times New Roman"/>
          <w:color w:val="000000"/>
          <w:sz w:val="14"/>
          <w:szCs w:val="20"/>
          <w:lang w:eastAsia="ru-RU"/>
        </w:rPr>
        <w:t>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170A22" w:rsidRPr="008E1C36" w:rsidRDefault="00170A22" w:rsidP="00170A22">
      <w:pPr>
        <w:spacing w:after="0" w:line="240" w:lineRule="auto"/>
        <w:ind w:right="23" w:firstLine="284"/>
        <w:jc w:val="both"/>
        <w:rPr>
          <w:rFonts w:ascii="Times New Roman" w:eastAsia="Times New Roman" w:hAnsi="Times New Roman"/>
          <w:color w:val="000000"/>
          <w:sz w:val="14"/>
          <w:szCs w:val="20"/>
          <w:lang w:eastAsia="ru-RU"/>
        </w:rPr>
      </w:pPr>
      <w:r w:rsidRPr="008E1C36">
        <w:rPr>
          <w:rFonts w:ascii="Times New Roman" w:eastAsia="Times New Roman" w:hAnsi="Times New Roman"/>
          <w:color w:val="000000"/>
          <w:sz w:val="14"/>
          <w:szCs w:val="20"/>
          <w:vertAlign w:val="superscript"/>
          <w:lang w:eastAsia="ru-RU"/>
        </w:rPr>
        <w:lastRenderedPageBreak/>
        <w:t>5</w:t>
      </w:r>
      <w:r w:rsidRPr="008E1C36">
        <w:rPr>
          <w:rFonts w:ascii="Times New Roman" w:eastAsia="Times New Roman" w:hAnsi="Times New Roman"/>
          <w:color w:val="000000"/>
          <w:sz w:val="14"/>
          <w:szCs w:val="20"/>
          <w:lang w:eastAsia="ru-RU"/>
        </w:rPr>
        <w:t xml:space="preserve">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170A22" w:rsidRPr="008E1C36" w:rsidRDefault="00170A22" w:rsidP="00170A22">
      <w:pPr>
        <w:spacing w:after="0" w:line="240" w:lineRule="auto"/>
        <w:ind w:right="23" w:firstLine="284"/>
        <w:jc w:val="both"/>
        <w:rPr>
          <w:rFonts w:ascii="Times New Roman" w:eastAsia="Times New Roman" w:hAnsi="Times New Roman"/>
          <w:color w:val="000000"/>
          <w:sz w:val="14"/>
          <w:szCs w:val="20"/>
          <w:lang w:eastAsia="ru-RU"/>
        </w:rPr>
      </w:pPr>
      <w:r w:rsidRPr="008E1C36">
        <w:rPr>
          <w:rFonts w:ascii="Times New Roman" w:eastAsia="Times New Roman" w:hAnsi="Times New Roman"/>
          <w:color w:val="000000"/>
          <w:sz w:val="14"/>
          <w:szCs w:val="20"/>
          <w:vertAlign w:val="superscript"/>
          <w:lang w:eastAsia="ru-RU"/>
        </w:rPr>
        <w:t>6</w:t>
      </w:r>
      <w:r w:rsidRPr="008E1C36">
        <w:rPr>
          <w:rFonts w:ascii="Times New Roman" w:eastAsia="Times New Roman" w:hAnsi="Times New Roman"/>
          <w:color w:val="000000"/>
          <w:sz w:val="14"/>
          <w:szCs w:val="20"/>
          <w:lang w:eastAsia="ru-RU"/>
        </w:rPr>
        <w:t xml:space="preserve"> Указывается в случае, если земельный участок предоставляется для размещения объектов, предусмотренных указанными документом и (или) проектом</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Приложение № 5</w:t>
      </w:r>
    </w:p>
    <w:p w:rsidR="00170A22" w:rsidRPr="008E1C36"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 Административному регламенту по предоставлению муниципальной слуги «Предварительное согласование предоставления земельного участка»</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20"/>
        <w:jc w:val="center"/>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ind w:lef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Форма решения об отказе в приеме документов</w:t>
      </w:r>
    </w:p>
    <w:p w:rsidR="00170A22" w:rsidRPr="008E1C36" w:rsidRDefault="00170A22" w:rsidP="00170A22">
      <w:pPr>
        <w:spacing w:after="0" w:line="240" w:lineRule="auto"/>
        <w:ind w:left="20"/>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________________________________________________________________________________</w:t>
      </w:r>
    </w:p>
    <w:p w:rsidR="00170A22" w:rsidRPr="008E1C36" w:rsidRDefault="00170A22" w:rsidP="00170A22">
      <w:pPr>
        <w:spacing w:after="0" w:line="240" w:lineRule="auto"/>
        <w:ind w:left="20"/>
        <w:jc w:val="center"/>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(наименование уполномоченного органа местного самоуправления)</w:t>
      </w:r>
    </w:p>
    <w:p w:rsidR="00170A22" w:rsidRPr="008E1C36" w:rsidRDefault="00170A22" w:rsidP="00170A22">
      <w:pPr>
        <w:spacing w:after="0" w:line="240" w:lineRule="auto"/>
        <w:ind w:left="6760" w:firstLine="567"/>
        <w:jc w:val="both"/>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5529"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Кому: _______________________</w:t>
      </w:r>
    </w:p>
    <w:p w:rsidR="00170A22" w:rsidRPr="008E1C36" w:rsidRDefault="00170A22" w:rsidP="00170A22">
      <w:pPr>
        <w:spacing w:after="0" w:line="240" w:lineRule="auto"/>
        <w:ind w:left="20" w:firstLine="567"/>
        <w:jc w:val="center"/>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20" w:hanging="20"/>
        <w:jc w:val="center"/>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РЕШЕНИЕ</w:t>
      </w:r>
    </w:p>
    <w:p w:rsidR="00170A22" w:rsidRPr="008E1C36" w:rsidRDefault="00170A22" w:rsidP="00170A22">
      <w:pPr>
        <w:spacing w:after="0" w:line="240" w:lineRule="auto"/>
        <w:ind w:left="20" w:hanging="20"/>
        <w:jc w:val="center"/>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Об отказе в приеме документов, необходимых для предоставления услуги</w:t>
      </w:r>
    </w:p>
    <w:p w:rsidR="00170A22" w:rsidRPr="008E1C36" w:rsidRDefault="00170A22" w:rsidP="00170A22">
      <w:pPr>
        <w:tabs>
          <w:tab w:val="left" w:pos="8931"/>
        </w:tabs>
        <w:spacing w:after="0" w:line="240" w:lineRule="auto"/>
        <w:ind w:left="20" w:right="700" w:hanging="20"/>
        <w:jc w:val="center"/>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 __________ от ______________</w:t>
      </w:r>
    </w:p>
    <w:p w:rsidR="00170A22" w:rsidRPr="008E1C36" w:rsidRDefault="00170A22" w:rsidP="00170A22">
      <w:pPr>
        <w:spacing w:after="0" w:line="240" w:lineRule="auto"/>
        <w:ind w:left="20" w:right="40" w:firstLine="689"/>
        <w:jc w:val="both"/>
        <w:rPr>
          <w:rFonts w:ascii="Times New Roman" w:eastAsia="Times New Roman" w:hAnsi="Times New Roman"/>
          <w:color w:val="000000"/>
          <w:sz w:val="20"/>
          <w:szCs w:val="28"/>
          <w:lang w:eastAsia="ru-RU"/>
        </w:rPr>
      </w:pPr>
    </w:p>
    <w:p w:rsidR="00170A22" w:rsidRPr="008E1C36" w:rsidRDefault="00170A22" w:rsidP="00170A22">
      <w:pPr>
        <w:spacing w:after="0" w:line="240" w:lineRule="auto"/>
        <w:ind w:left="20" w:right="4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По результатам рассмотрения заявления о предоставлении услуги «Предварительное согласование предоставления земельного участка, находящегося в государственной или муниципальной собственности» от №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170A22" w:rsidRPr="008E1C36" w:rsidRDefault="00170A22" w:rsidP="00170A22">
      <w:pPr>
        <w:spacing w:after="0" w:line="240" w:lineRule="auto"/>
        <w:ind w:left="20" w:right="40" w:firstLine="689"/>
        <w:jc w:val="both"/>
        <w:rPr>
          <w:rFonts w:ascii="Times New Roman" w:eastAsia="Times New Roman" w:hAnsi="Times New Roman"/>
          <w:color w:val="000000"/>
          <w:sz w:val="20"/>
          <w:szCs w:val="28"/>
          <w:lang w:eastAsia="ru-RU"/>
        </w:rPr>
      </w:pPr>
    </w:p>
    <w:tbl>
      <w:tblPr>
        <w:tblW w:w="5000" w:type="pct"/>
        <w:jc w:val="center"/>
        <w:tblCellMar>
          <w:left w:w="0" w:type="dxa"/>
          <w:right w:w="0" w:type="dxa"/>
        </w:tblCellMar>
        <w:tblLook w:val="04A0"/>
      </w:tblPr>
      <w:tblGrid>
        <w:gridCol w:w="832"/>
        <w:gridCol w:w="4084"/>
        <w:gridCol w:w="4458"/>
      </w:tblGrid>
      <w:tr w:rsidR="00170A22" w:rsidRPr="00152C46" w:rsidTr="008A38DC">
        <w:trPr>
          <w:trHeight w:val="20"/>
          <w:jc w:val="center"/>
        </w:trPr>
        <w:tc>
          <w:tcPr>
            <w:tcW w:w="443"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w:t>
            </w:r>
          </w:p>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пункта</w:t>
            </w:r>
          </w:p>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АР</w:t>
            </w:r>
          </w:p>
        </w:tc>
        <w:tc>
          <w:tcPr>
            <w:tcW w:w="2178"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Наименование основания для отказа в соответствии с единым стандартом</w:t>
            </w:r>
          </w:p>
        </w:tc>
        <w:tc>
          <w:tcPr>
            <w:tcW w:w="23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jc w:val="center"/>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Разъяснение причин отказа в предоставлении услуги</w:t>
            </w:r>
          </w:p>
        </w:tc>
      </w:tr>
      <w:tr w:rsidR="00170A22" w:rsidRPr="00152C46" w:rsidTr="008A38DC">
        <w:trPr>
          <w:trHeight w:val="20"/>
          <w:jc w:val="center"/>
        </w:trPr>
        <w:tc>
          <w:tcPr>
            <w:tcW w:w="443"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2.15.1</w:t>
            </w:r>
          </w:p>
        </w:tc>
        <w:tc>
          <w:tcPr>
            <w:tcW w:w="2178"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Представление неполного комплекта документов</w:t>
            </w:r>
          </w:p>
        </w:tc>
        <w:tc>
          <w:tcPr>
            <w:tcW w:w="23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Указывается исчерпывающий перечень документов, непредставленных заявителем</w:t>
            </w:r>
          </w:p>
        </w:tc>
      </w:tr>
      <w:tr w:rsidR="00170A22" w:rsidRPr="00152C46" w:rsidTr="008A38DC">
        <w:trPr>
          <w:trHeight w:val="20"/>
          <w:jc w:val="center"/>
        </w:trPr>
        <w:tc>
          <w:tcPr>
            <w:tcW w:w="443"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2.15.2</w:t>
            </w:r>
          </w:p>
        </w:tc>
        <w:tc>
          <w:tcPr>
            <w:tcW w:w="2178"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Представленные документы утратили силу на момент обращения за услугой</w:t>
            </w:r>
          </w:p>
        </w:tc>
        <w:tc>
          <w:tcPr>
            <w:tcW w:w="23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Указывается исчерпывающий перечень документов, утративших силу</w:t>
            </w:r>
          </w:p>
        </w:tc>
      </w:tr>
      <w:tr w:rsidR="00170A22" w:rsidRPr="00152C46" w:rsidTr="008A38DC">
        <w:trPr>
          <w:trHeight w:val="20"/>
          <w:jc w:val="center"/>
        </w:trPr>
        <w:tc>
          <w:tcPr>
            <w:tcW w:w="443"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2.15.3</w:t>
            </w:r>
          </w:p>
        </w:tc>
        <w:tc>
          <w:tcPr>
            <w:tcW w:w="2178"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23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Указывается исчерпывающий перечень документов, содержащих подчистки и исправления</w:t>
            </w:r>
          </w:p>
        </w:tc>
      </w:tr>
      <w:tr w:rsidR="00170A22" w:rsidRPr="00152C46" w:rsidTr="008A38DC">
        <w:trPr>
          <w:trHeight w:val="20"/>
          <w:jc w:val="center"/>
        </w:trPr>
        <w:tc>
          <w:tcPr>
            <w:tcW w:w="443"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lang w:eastAsia="ru-RU"/>
              </w:rPr>
              <w:t> </w:t>
            </w:r>
            <w:r w:rsidRPr="00152C46">
              <w:rPr>
                <w:rFonts w:ascii="Times New Roman" w:eastAsia="Times New Roman" w:hAnsi="Times New Roman"/>
                <w:color w:val="000000"/>
                <w:sz w:val="14"/>
                <w:szCs w:val="14"/>
                <w:shd w:val="clear" w:color="auto" w:fill="FFFFFF"/>
                <w:lang w:eastAsia="ru-RU"/>
              </w:rPr>
              <w:t>2.15.4</w:t>
            </w:r>
          </w:p>
        </w:tc>
        <w:tc>
          <w:tcPr>
            <w:tcW w:w="2178"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3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Указывается исчерпывающий перечень документов, содержащих повреждения</w:t>
            </w:r>
          </w:p>
        </w:tc>
      </w:tr>
      <w:tr w:rsidR="00170A22" w:rsidRPr="00152C46" w:rsidTr="008A38DC">
        <w:trPr>
          <w:trHeight w:val="20"/>
          <w:jc w:val="center"/>
        </w:trPr>
        <w:tc>
          <w:tcPr>
            <w:tcW w:w="443"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2.15.5</w:t>
            </w:r>
          </w:p>
        </w:tc>
        <w:tc>
          <w:tcPr>
            <w:tcW w:w="2178"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23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3"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2.15.6</w:t>
            </w:r>
          </w:p>
        </w:tc>
        <w:tc>
          <w:tcPr>
            <w:tcW w:w="2178" w:type="pct"/>
            <w:tcBorders>
              <w:top w:val="single" w:sz="6" w:space="0" w:color="000000"/>
              <w:lef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378"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Указываются основания такого вывода</w:t>
            </w:r>
          </w:p>
        </w:tc>
      </w:tr>
      <w:tr w:rsidR="00170A22" w:rsidRPr="00152C46" w:rsidTr="008A38DC">
        <w:trPr>
          <w:trHeight w:val="20"/>
          <w:jc w:val="center"/>
        </w:trPr>
        <w:tc>
          <w:tcPr>
            <w:tcW w:w="443"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2.15.7</w:t>
            </w:r>
          </w:p>
        </w:tc>
        <w:tc>
          <w:tcPr>
            <w:tcW w:w="2178"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Неполное заполнение полей в форме заявления, в том числе в интерактивной форме заявления на ЕПГУ</w:t>
            </w:r>
          </w:p>
        </w:tc>
        <w:tc>
          <w:tcPr>
            <w:tcW w:w="23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70A22" w:rsidRPr="00152C46" w:rsidRDefault="00170A22" w:rsidP="008A38DC">
            <w:pPr>
              <w:spacing w:after="0" w:line="240" w:lineRule="auto"/>
              <w:rPr>
                <w:rFonts w:ascii="Times New Roman" w:eastAsia="Times New Roman" w:hAnsi="Times New Roman"/>
                <w:sz w:val="14"/>
                <w:szCs w:val="14"/>
                <w:lang w:eastAsia="ru-RU"/>
              </w:rPr>
            </w:pPr>
            <w:r w:rsidRPr="00152C46">
              <w:rPr>
                <w:rFonts w:ascii="Times New Roman" w:eastAsia="Times New Roman" w:hAnsi="Times New Roman"/>
                <w:color w:val="000000"/>
                <w:sz w:val="14"/>
                <w:szCs w:val="14"/>
                <w:shd w:val="clear" w:color="auto" w:fill="FFFFFF"/>
                <w:lang w:eastAsia="ru-RU"/>
              </w:rPr>
              <w:t>Указываются основания такого вывода</w:t>
            </w:r>
          </w:p>
        </w:tc>
      </w:tr>
    </w:tbl>
    <w:p w:rsidR="00170A22" w:rsidRPr="008E1C36" w:rsidRDefault="00170A22" w:rsidP="00170A22">
      <w:pPr>
        <w:spacing w:after="0" w:line="240" w:lineRule="auto"/>
        <w:ind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Дополнительно информируем: ____________________________________.</w:t>
      </w:r>
    </w:p>
    <w:p w:rsidR="00170A22" w:rsidRPr="008E1C36" w:rsidRDefault="00170A22" w:rsidP="00170A22">
      <w:pPr>
        <w:spacing w:after="0" w:line="240" w:lineRule="auto"/>
        <w:ind w:left="20" w:right="-1"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Вы вправе повторно обратиться с заявлением о предоставлении услуги  после устранения указанных нарушений.</w:t>
      </w:r>
    </w:p>
    <w:p w:rsidR="00170A22" w:rsidRPr="008E1C36" w:rsidRDefault="00170A22" w:rsidP="00170A22">
      <w:pPr>
        <w:spacing w:after="0" w:line="240" w:lineRule="auto"/>
        <w:ind w:left="20" w:firstLine="68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Данный отказ может быть обжалован в досудебном порядке путем направления жалобы в орган, уполномоченный на предоставление услуги в ____________, а также в судебном порядке.</w:t>
      </w:r>
    </w:p>
    <w:p w:rsidR="00170A22" w:rsidRPr="008E1C36" w:rsidRDefault="00170A22" w:rsidP="00170A22">
      <w:pPr>
        <w:spacing w:after="0" w:line="240" w:lineRule="auto"/>
        <w:ind w:left="20" w:firstLine="689"/>
        <w:jc w:val="both"/>
        <w:rPr>
          <w:rFonts w:ascii="Times New Roman" w:eastAsia="Times New Roman" w:hAnsi="Times New Roman"/>
          <w:color w:val="000000"/>
          <w:sz w:val="20"/>
          <w:szCs w:val="28"/>
          <w:lang w:eastAsia="ru-RU"/>
        </w:rPr>
      </w:pPr>
    </w:p>
    <w:p w:rsidR="00170A22" w:rsidRPr="008E1C36" w:rsidRDefault="00170A22" w:rsidP="00170A22">
      <w:pPr>
        <w:pBdr>
          <w:top w:val="single" w:sz="6" w:space="1" w:color="000000"/>
          <w:left w:val="single" w:sz="6" w:space="4" w:color="000000"/>
          <w:bottom w:val="single" w:sz="6" w:space="1" w:color="000000"/>
          <w:right w:val="single" w:sz="6" w:space="4" w:color="000000"/>
        </w:pBdr>
        <w:spacing w:after="0" w:line="240" w:lineRule="auto"/>
        <w:ind w:right="1840"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Сведения о сертификате электронной подписи</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ind w:right="23"/>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Приложение № 6</w:t>
      </w:r>
    </w:p>
    <w:p w:rsidR="00170A22" w:rsidRPr="008E1C36" w:rsidRDefault="00170A22" w:rsidP="00170A22">
      <w:pPr>
        <w:spacing w:after="0" w:line="240" w:lineRule="auto"/>
        <w:ind w:left="3261"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 Административному регламенту по предоставлению муниципальной слуги «Предварительное согласование предоставления земельного участка»</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ind w:left="5642" w:right="23" w:firstLine="567"/>
        <w:jc w:val="right"/>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w:t>
      </w:r>
    </w:p>
    <w:p w:rsidR="00170A22" w:rsidRPr="008E1C36" w:rsidRDefault="00170A22" w:rsidP="00170A22">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Форма решения о приостановлении рассмотрения заявления о предварительном согласовании предоставления земельного участка</w:t>
      </w:r>
    </w:p>
    <w:p w:rsidR="00170A22" w:rsidRPr="008E1C36" w:rsidRDefault="00170A22" w:rsidP="00170A22">
      <w:pPr>
        <w:spacing w:after="0" w:line="240" w:lineRule="auto"/>
        <w:ind w:left="60"/>
        <w:jc w:val="both"/>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20"/>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________________________________________________________________________________</w:t>
      </w:r>
    </w:p>
    <w:p w:rsidR="00170A22" w:rsidRPr="008E1C36" w:rsidRDefault="00170A22" w:rsidP="00170A22">
      <w:pPr>
        <w:spacing w:after="0" w:line="240" w:lineRule="auto"/>
        <w:ind w:left="20"/>
        <w:jc w:val="center"/>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(наименование уполномоченного органа местного самоуправления)</w:t>
      </w:r>
    </w:p>
    <w:p w:rsidR="00170A22" w:rsidRPr="008E1C36" w:rsidRDefault="00170A22" w:rsidP="00170A22">
      <w:pPr>
        <w:spacing w:after="0" w:line="240" w:lineRule="auto"/>
        <w:ind w:left="6760" w:firstLine="567"/>
        <w:jc w:val="both"/>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5529" w:firstLine="567"/>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Кому: _______________________</w:t>
      </w:r>
    </w:p>
    <w:p w:rsidR="00170A22" w:rsidRPr="008E1C36" w:rsidRDefault="00170A22" w:rsidP="00170A22">
      <w:pPr>
        <w:spacing w:after="0" w:line="240" w:lineRule="auto"/>
        <w:ind w:left="20" w:firstLine="567"/>
        <w:jc w:val="center"/>
        <w:rPr>
          <w:rFonts w:ascii="Times New Roman" w:eastAsia="Times New Roman" w:hAnsi="Times New Roman"/>
          <w:color w:val="000000"/>
          <w:sz w:val="18"/>
          <w:szCs w:val="24"/>
          <w:lang w:eastAsia="ru-RU"/>
        </w:rPr>
      </w:pPr>
    </w:p>
    <w:p w:rsidR="00170A22" w:rsidRPr="008E1C36" w:rsidRDefault="00170A22" w:rsidP="00170A22">
      <w:pPr>
        <w:spacing w:after="0" w:line="240" w:lineRule="auto"/>
        <w:ind w:left="60"/>
        <w:jc w:val="both"/>
        <w:rPr>
          <w:rFonts w:ascii="Times New Roman" w:eastAsia="Times New Roman" w:hAnsi="Times New Roman"/>
          <w:color w:val="000000"/>
          <w:sz w:val="18"/>
          <w:szCs w:val="24"/>
          <w:lang w:eastAsia="ru-RU"/>
        </w:rPr>
      </w:pPr>
    </w:p>
    <w:p w:rsidR="00170A22" w:rsidRPr="008E1C36" w:rsidRDefault="00170A22" w:rsidP="00170A22">
      <w:pPr>
        <w:spacing w:after="0" w:line="240" w:lineRule="auto"/>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РЕШЕНИЕ</w:t>
      </w:r>
    </w:p>
    <w:p w:rsidR="00170A22" w:rsidRPr="008E1C36" w:rsidRDefault="00170A22" w:rsidP="00170A22">
      <w:pPr>
        <w:spacing w:after="0" w:line="240" w:lineRule="auto"/>
        <w:ind w:right="20"/>
        <w:jc w:val="center"/>
        <w:rPr>
          <w:rFonts w:ascii="Times New Roman" w:eastAsia="Times New Roman" w:hAnsi="Times New Roman"/>
          <w:b/>
          <w:bCs/>
          <w:color w:val="000000"/>
          <w:sz w:val="20"/>
          <w:szCs w:val="28"/>
          <w:lang w:eastAsia="ru-RU"/>
        </w:rPr>
      </w:pPr>
      <w:r w:rsidRPr="008E1C36">
        <w:rPr>
          <w:rFonts w:ascii="Times New Roman" w:eastAsia="Times New Roman" w:hAnsi="Times New Roman"/>
          <w:b/>
          <w:bCs/>
          <w:color w:val="000000"/>
          <w:sz w:val="20"/>
          <w:szCs w:val="28"/>
          <w:lang w:eastAsia="ru-RU"/>
        </w:rPr>
        <w:t>о приостановлении рассмотрения заявления о предварительном согласовании предоставления земельного участка</w:t>
      </w:r>
    </w:p>
    <w:p w:rsidR="00170A22" w:rsidRPr="008E1C36" w:rsidRDefault="00170A22" w:rsidP="00170A22">
      <w:pPr>
        <w:spacing w:after="0" w:line="240" w:lineRule="auto"/>
        <w:ind w:right="20"/>
        <w:jc w:val="center"/>
        <w:rPr>
          <w:rFonts w:ascii="Times New Roman" w:eastAsia="Times New Roman" w:hAnsi="Times New Roman"/>
          <w:b/>
          <w:bCs/>
          <w:color w:val="000000"/>
          <w:sz w:val="20"/>
          <w:szCs w:val="28"/>
          <w:lang w:eastAsia="ru-RU"/>
        </w:rPr>
      </w:pPr>
    </w:p>
    <w:p w:rsidR="00170A22" w:rsidRPr="008E1C36" w:rsidRDefault="00170A22" w:rsidP="00170A22">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Рассмотрев заявление от _________ № _________ (Заявитель: _________) и приложенные к нему документы, сообщаю, что на рассмотрении 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170A22" w:rsidRPr="008E1C36" w:rsidRDefault="00170A22" w:rsidP="00170A22">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В связи с изложенным рассмотрение заявления от  ________ №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170A22" w:rsidRPr="008E1C36" w:rsidRDefault="00170A22" w:rsidP="00170A22">
      <w:pPr>
        <w:spacing w:after="0" w:line="240" w:lineRule="auto"/>
        <w:ind w:firstLine="709"/>
        <w:jc w:val="both"/>
        <w:rPr>
          <w:rFonts w:ascii="Times New Roman" w:eastAsia="Times New Roman" w:hAnsi="Times New Roman"/>
          <w:color w:val="000000"/>
          <w:sz w:val="20"/>
          <w:szCs w:val="28"/>
          <w:lang w:eastAsia="ru-RU"/>
        </w:rPr>
      </w:pPr>
      <w:r w:rsidRPr="008E1C36">
        <w:rPr>
          <w:rFonts w:ascii="Times New Roman" w:eastAsia="Times New Roman" w:hAnsi="Times New Roman"/>
          <w:color w:val="000000"/>
          <w:sz w:val="20"/>
          <w:szCs w:val="28"/>
          <w:lang w:eastAsia="ru-RU"/>
        </w:rPr>
        <w:t>Дополнительно информируем: ____________________________________.</w:t>
      </w:r>
    </w:p>
    <w:p w:rsidR="00170A22" w:rsidRPr="008E1C36" w:rsidRDefault="00170A22" w:rsidP="00170A22">
      <w:pPr>
        <w:spacing w:after="0" w:line="240" w:lineRule="auto"/>
        <w:jc w:val="both"/>
        <w:rPr>
          <w:rFonts w:ascii="Times New Roman" w:eastAsia="Times New Roman" w:hAnsi="Times New Roman"/>
          <w:color w:val="000000"/>
          <w:sz w:val="20"/>
          <w:szCs w:val="28"/>
          <w:lang w:eastAsia="ru-RU"/>
        </w:rPr>
      </w:pPr>
    </w:p>
    <w:p w:rsidR="00170A22" w:rsidRPr="008E1C36" w:rsidRDefault="00170A22" w:rsidP="00170A22">
      <w:pPr>
        <w:spacing w:after="0" w:line="240" w:lineRule="auto"/>
        <w:ind w:left="1260" w:firstLine="567"/>
        <w:jc w:val="both"/>
        <w:rPr>
          <w:rFonts w:ascii="Times New Roman" w:hAnsi="Times New Roman"/>
          <w:noProof/>
          <w:sz w:val="16"/>
        </w:rPr>
      </w:pPr>
    </w:p>
    <w:p w:rsidR="00170A22" w:rsidRPr="008E1C36" w:rsidRDefault="00170A22" w:rsidP="00170A22">
      <w:pPr>
        <w:spacing w:after="0" w:line="240" w:lineRule="auto"/>
        <w:ind w:left="1260" w:firstLine="567"/>
        <w:jc w:val="both"/>
        <w:rPr>
          <w:rFonts w:ascii="Times New Roman" w:hAnsi="Times New Roman"/>
          <w:noProof/>
          <w:sz w:val="16"/>
        </w:rPr>
      </w:pPr>
    </w:p>
    <w:p w:rsidR="00170A22" w:rsidRPr="008E1C36" w:rsidRDefault="00170A22" w:rsidP="00170A22">
      <w:pPr>
        <w:spacing w:after="0" w:line="240" w:lineRule="auto"/>
        <w:jc w:val="both"/>
        <w:rPr>
          <w:rFonts w:ascii="Times New Roman" w:hAnsi="Times New Roman"/>
          <w:noProof/>
          <w:sz w:val="16"/>
        </w:rPr>
      </w:pPr>
      <w:r w:rsidRPr="008E1C36">
        <w:rPr>
          <w:rFonts w:ascii="Times New Roman" w:hAnsi="Times New Roman"/>
          <w:noProof/>
          <w:sz w:val="16"/>
        </w:rPr>
        <w:t>_________________               _______________________              ________________________________</w:t>
      </w:r>
    </w:p>
    <w:p w:rsidR="00170A22" w:rsidRPr="008E1C36" w:rsidRDefault="00170A22" w:rsidP="00170A22">
      <w:pPr>
        <w:spacing w:after="0" w:line="240" w:lineRule="auto"/>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xml:space="preserve">       (должность)                          (подпись)                                   (фамилия, имя, отчество</w:t>
      </w:r>
    </w:p>
    <w:p w:rsidR="00170A22" w:rsidRDefault="00170A22" w:rsidP="00170A22">
      <w:pPr>
        <w:spacing w:after="0" w:line="240" w:lineRule="auto"/>
        <w:jc w:val="both"/>
        <w:rPr>
          <w:rFonts w:ascii="Times New Roman" w:eastAsia="Times New Roman" w:hAnsi="Times New Roman"/>
          <w:color w:val="000000"/>
          <w:sz w:val="18"/>
          <w:szCs w:val="24"/>
          <w:lang w:eastAsia="ru-RU"/>
        </w:rPr>
      </w:pPr>
      <w:r w:rsidRPr="008E1C36">
        <w:rPr>
          <w:rFonts w:ascii="Times New Roman" w:eastAsia="Times New Roman" w:hAnsi="Times New Roman"/>
          <w:color w:val="000000"/>
          <w:sz w:val="18"/>
          <w:szCs w:val="24"/>
          <w:lang w:eastAsia="ru-RU"/>
        </w:rPr>
        <w:t xml:space="preserve">                                                                                                         (последнее - при наличии))</w:t>
      </w:r>
    </w:p>
    <w:p w:rsidR="00170A22" w:rsidRDefault="00170A22" w:rsidP="00170A22">
      <w:pPr>
        <w:spacing w:after="0" w:line="240" w:lineRule="auto"/>
        <w:jc w:val="both"/>
        <w:rPr>
          <w:rFonts w:ascii="Times New Roman" w:eastAsia="Times New Roman" w:hAnsi="Times New Roman"/>
          <w:color w:val="000000"/>
          <w:sz w:val="18"/>
          <w:szCs w:val="24"/>
          <w:lang w:eastAsia="ru-RU"/>
        </w:rPr>
      </w:pPr>
    </w:p>
    <w:p w:rsidR="00170A22" w:rsidRPr="008E1C36" w:rsidRDefault="00170A22" w:rsidP="008E1C36">
      <w:pPr>
        <w:spacing w:after="0" w:line="240" w:lineRule="auto"/>
        <w:ind w:firstLine="2"/>
        <w:jc w:val="both"/>
        <w:rPr>
          <w:rFonts w:ascii="Times New Roman" w:eastAsia="Times New Roman" w:hAnsi="Times New Roman"/>
          <w:color w:val="000000"/>
          <w:sz w:val="18"/>
          <w:szCs w:val="24"/>
          <w:lang w:eastAsia="ru-RU"/>
        </w:rPr>
      </w:pPr>
    </w:p>
    <w:p w:rsidR="000C0DD5" w:rsidRPr="000C0DD5" w:rsidRDefault="000C0DD5" w:rsidP="000C0DD5">
      <w:pPr>
        <w:spacing w:after="0" w:line="240" w:lineRule="auto"/>
        <w:ind w:left="5642" w:right="23" w:firstLine="567"/>
        <w:jc w:val="right"/>
        <w:rPr>
          <w:rFonts w:ascii="Times New Roman" w:eastAsia="Times New Roman" w:hAnsi="Times New Roman"/>
          <w:color w:val="000000"/>
          <w:sz w:val="18"/>
          <w:szCs w:val="18"/>
          <w:lang w:eastAsia="ru-RU"/>
        </w:rPr>
      </w:pPr>
      <w:bookmarkStart w:id="39" w:name="_Hlk134709092"/>
      <w:r w:rsidRPr="000C0DD5">
        <w:rPr>
          <w:rFonts w:ascii="Times New Roman" w:eastAsia="Times New Roman" w:hAnsi="Times New Roman"/>
          <w:color w:val="000000"/>
          <w:sz w:val="18"/>
          <w:szCs w:val="18"/>
          <w:lang w:eastAsia="ru-RU"/>
        </w:rPr>
        <w:t>Приложение № 7</w:t>
      </w:r>
    </w:p>
    <w:p w:rsidR="000C0DD5" w:rsidRPr="000C0DD5" w:rsidRDefault="000C0DD5" w:rsidP="000C0DD5">
      <w:pPr>
        <w:spacing w:after="0" w:line="240" w:lineRule="auto"/>
        <w:ind w:left="3261" w:right="23" w:firstLine="567"/>
        <w:jc w:val="right"/>
        <w:rPr>
          <w:rFonts w:ascii="Times New Roman" w:eastAsia="Times New Roman" w:hAnsi="Times New Roman"/>
          <w:color w:val="000000"/>
          <w:sz w:val="18"/>
          <w:szCs w:val="18"/>
          <w:lang w:eastAsia="ru-RU"/>
        </w:rPr>
      </w:pPr>
      <w:r w:rsidRPr="000C0DD5">
        <w:rPr>
          <w:rFonts w:ascii="Times New Roman" w:eastAsia="Times New Roman" w:hAnsi="Times New Roman"/>
          <w:color w:val="000000"/>
          <w:sz w:val="18"/>
          <w:szCs w:val="18"/>
          <w:lang w:eastAsia="ru-RU"/>
        </w:rPr>
        <w:t>к Административному регламенту по предоставлению</w:t>
      </w:r>
    </w:p>
    <w:p w:rsidR="000C0DD5" w:rsidRPr="000C0DD5" w:rsidRDefault="000C0DD5" w:rsidP="000C0DD5">
      <w:pPr>
        <w:spacing w:after="0" w:line="240" w:lineRule="auto"/>
        <w:ind w:left="3261" w:right="23" w:firstLine="567"/>
        <w:jc w:val="right"/>
        <w:rPr>
          <w:rFonts w:ascii="Times New Roman" w:eastAsia="Times New Roman" w:hAnsi="Times New Roman"/>
          <w:color w:val="000000"/>
          <w:sz w:val="18"/>
          <w:szCs w:val="18"/>
          <w:lang w:eastAsia="ru-RU"/>
        </w:rPr>
      </w:pPr>
      <w:r w:rsidRPr="000C0DD5">
        <w:rPr>
          <w:rFonts w:ascii="Times New Roman" w:eastAsia="Times New Roman" w:hAnsi="Times New Roman"/>
          <w:color w:val="000000"/>
          <w:sz w:val="18"/>
          <w:szCs w:val="18"/>
          <w:lang w:eastAsia="ru-RU"/>
        </w:rPr>
        <w:t xml:space="preserve"> муниципальной слуги «Предварительное согласование</w:t>
      </w:r>
    </w:p>
    <w:p w:rsidR="000C0DD5" w:rsidRPr="000C0DD5" w:rsidRDefault="000C0DD5" w:rsidP="000C0DD5">
      <w:pPr>
        <w:spacing w:after="0" w:line="240" w:lineRule="auto"/>
        <w:ind w:left="3261" w:right="23" w:firstLine="567"/>
        <w:jc w:val="right"/>
        <w:rPr>
          <w:rFonts w:ascii="Times New Roman" w:eastAsia="Times New Roman" w:hAnsi="Times New Roman"/>
          <w:color w:val="000000"/>
          <w:sz w:val="18"/>
          <w:szCs w:val="18"/>
          <w:lang w:eastAsia="ru-RU"/>
        </w:rPr>
      </w:pPr>
      <w:r w:rsidRPr="000C0DD5">
        <w:rPr>
          <w:rFonts w:ascii="Times New Roman" w:eastAsia="Times New Roman" w:hAnsi="Times New Roman"/>
          <w:color w:val="000000"/>
          <w:sz w:val="18"/>
          <w:szCs w:val="18"/>
          <w:lang w:eastAsia="ru-RU"/>
        </w:rPr>
        <w:t xml:space="preserve"> предоставления земельного участка»</w:t>
      </w:r>
    </w:p>
    <w:p w:rsidR="000C0DD5" w:rsidRPr="000C0DD5" w:rsidRDefault="000C0DD5" w:rsidP="000C0DD5">
      <w:pPr>
        <w:spacing w:after="0" w:line="240" w:lineRule="auto"/>
        <w:ind w:left="5642" w:right="23" w:firstLine="567"/>
        <w:jc w:val="right"/>
        <w:rPr>
          <w:rFonts w:ascii="Times New Roman" w:eastAsia="Times New Roman" w:hAnsi="Times New Roman"/>
          <w:color w:val="000000"/>
          <w:sz w:val="18"/>
          <w:szCs w:val="18"/>
          <w:lang w:eastAsia="ru-RU"/>
        </w:rPr>
      </w:pPr>
      <w:r w:rsidRPr="000C0DD5">
        <w:rPr>
          <w:rFonts w:ascii="Times New Roman" w:eastAsia="Times New Roman" w:hAnsi="Times New Roman"/>
          <w:color w:val="000000"/>
          <w:sz w:val="18"/>
          <w:szCs w:val="18"/>
          <w:lang w:eastAsia="ru-RU"/>
        </w:rPr>
        <w:t> </w:t>
      </w:r>
    </w:p>
    <w:bookmarkEnd w:id="39"/>
    <w:p w:rsidR="000C0DD5" w:rsidRPr="001F7CDB" w:rsidRDefault="000C0DD5" w:rsidP="000C0DD5">
      <w:pPr>
        <w:spacing w:after="0" w:line="240" w:lineRule="auto"/>
        <w:ind w:right="80"/>
        <w:jc w:val="center"/>
        <w:rPr>
          <w:rFonts w:ascii="Times New Roman" w:eastAsia="Times New Roman" w:hAnsi="Times New Roman"/>
          <w:bCs/>
          <w:color w:val="000000"/>
          <w:sz w:val="20"/>
          <w:szCs w:val="18"/>
          <w:lang w:eastAsia="ru-RU"/>
        </w:rPr>
      </w:pPr>
      <w:r w:rsidRPr="001F7CDB">
        <w:rPr>
          <w:rFonts w:ascii="Times New Roman" w:eastAsia="Times New Roman" w:hAnsi="Times New Roman"/>
          <w:bCs/>
          <w:color w:val="000000"/>
          <w:sz w:val="20"/>
          <w:szCs w:val="18"/>
          <w:lang w:eastAsia="ru-RU"/>
        </w:rPr>
        <w:t xml:space="preserve">Состав, последовательность и сроки выполнения административных процедур (действий) </w:t>
      </w:r>
    </w:p>
    <w:p w:rsidR="000C0DD5" w:rsidRPr="001F7CDB" w:rsidRDefault="000C0DD5" w:rsidP="000C0DD5">
      <w:pPr>
        <w:spacing w:after="0" w:line="240" w:lineRule="auto"/>
        <w:ind w:right="80"/>
        <w:jc w:val="center"/>
        <w:rPr>
          <w:rFonts w:ascii="Times New Roman" w:eastAsia="Times New Roman" w:hAnsi="Times New Roman"/>
          <w:bCs/>
          <w:color w:val="000000"/>
          <w:sz w:val="20"/>
          <w:szCs w:val="18"/>
          <w:lang w:eastAsia="ru-RU"/>
        </w:rPr>
      </w:pPr>
      <w:r w:rsidRPr="001F7CDB">
        <w:rPr>
          <w:rFonts w:ascii="Times New Roman" w:eastAsia="Times New Roman" w:hAnsi="Times New Roman"/>
          <w:bCs/>
          <w:color w:val="000000"/>
          <w:sz w:val="20"/>
          <w:szCs w:val="18"/>
          <w:lang w:eastAsia="ru-RU"/>
        </w:rPr>
        <w:t>при предоставлении муниципальной услуги</w:t>
      </w:r>
    </w:p>
    <w:p w:rsidR="001F7CDB" w:rsidRPr="001F7CDB" w:rsidRDefault="001F7CDB" w:rsidP="008E1C36">
      <w:pPr>
        <w:spacing w:after="0" w:line="240" w:lineRule="auto"/>
        <w:ind w:firstLine="2"/>
        <w:rPr>
          <w:rFonts w:ascii="Times New Roman" w:eastAsia="Times New Roman" w:hAnsi="Times New Roman"/>
          <w:sz w:val="20"/>
          <w:szCs w:val="18"/>
          <w:lang w:eastAsia="ru-RU"/>
        </w:rPr>
      </w:pPr>
    </w:p>
    <w:tbl>
      <w:tblPr>
        <w:tblW w:w="5000" w:type="pct"/>
        <w:tblCellMar>
          <w:left w:w="0" w:type="dxa"/>
          <w:right w:w="0" w:type="dxa"/>
        </w:tblCellMar>
        <w:tblLook w:val="04A0"/>
      </w:tblPr>
      <w:tblGrid>
        <w:gridCol w:w="1362"/>
        <w:gridCol w:w="1595"/>
        <w:gridCol w:w="1375"/>
        <w:gridCol w:w="1404"/>
        <w:gridCol w:w="1377"/>
        <w:gridCol w:w="44"/>
        <w:gridCol w:w="872"/>
        <w:gridCol w:w="1419"/>
        <w:gridCol w:w="14"/>
      </w:tblGrid>
      <w:tr w:rsidR="001F7CDB" w:rsidRPr="001F7CDB" w:rsidTr="001F7CDB">
        <w:trPr>
          <w:trHeight w:val="20"/>
        </w:trPr>
        <w:tc>
          <w:tcPr>
            <w:tcW w:w="4995" w:type="pct"/>
            <w:gridSpan w:val="8"/>
            <w:tcBorders>
              <w:bottom w:val="single" w:sz="6" w:space="0" w:color="000000"/>
            </w:tcBorders>
            <w:tcMar>
              <w:top w:w="0" w:type="dxa"/>
              <w:left w:w="108" w:type="dxa"/>
              <w:bottom w:w="0" w:type="dxa"/>
              <w:right w:w="108" w:type="dxa"/>
            </w:tcMar>
          </w:tcPr>
          <w:p w:rsidR="001F7CDB" w:rsidRPr="001F7CDB" w:rsidRDefault="001F7CDB" w:rsidP="008A38DC">
            <w:pPr>
              <w:spacing w:after="0" w:line="240" w:lineRule="auto"/>
              <w:ind w:right="500"/>
              <w:jc w:val="both"/>
              <w:rPr>
                <w:rFonts w:ascii="Times New Roman" w:eastAsia="Times New Roman" w:hAnsi="Times New Roman"/>
                <w:sz w:val="14"/>
                <w:szCs w:val="14"/>
                <w:lang w:eastAsia="ru-RU"/>
              </w:rPr>
            </w:pPr>
          </w:p>
        </w:tc>
        <w:tc>
          <w:tcPr>
            <w:tcW w:w="5" w:type="pct"/>
            <w:tcBorders>
              <w:bottom w:val="single" w:sz="6" w:space="0" w:color="000000"/>
            </w:tcBorders>
            <w:hideMark/>
          </w:tcPr>
          <w:p w:rsidR="001F7CDB" w:rsidRPr="001F7CDB" w:rsidRDefault="001F7CDB" w:rsidP="008A38DC">
            <w:pPr>
              <w:spacing w:after="0" w:line="240" w:lineRule="auto"/>
              <w:rPr>
                <w:rFonts w:ascii="Times New Roman" w:eastAsia="Times New Roman" w:hAnsi="Times New Roman"/>
                <w:sz w:val="14"/>
                <w:szCs w:val="14"/>
                <w:lang w:eastAsia="ru-RU"/>
              </w:rPr>
            </w:pPr>
          </w:p>
        </w:tc>
      </w:tr>
      <w:tr w:rsidR="00320FDB" w:rsidRPr="001F7CDB" w:rsidTr="001F7CDB">
        <w:trPr>
          <w:gridAfter w:val="1"/>
          <w:wAfter w:w="5" w:type="pct"/>
          <w:trHeight w:val="20"/>
        </w:trPr>
        <w:tc>
          <w:tcPr>
            <w:tcW w:w="7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Основание для начала административной процедуры</w:t>
            </w:r>
          </w:p>
        </w:tc>
        <w:tc>
          <w:tcPr>
            <w:tcW w:w="8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Содержание административных действий</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Срок</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выполнения</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административных</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действий</w:t>
            </w:r>
          </w:p>
        </w:tc>
        <w:tc>
          <w:tcPr>
            <w:tcW w:w="7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ответственное</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за выполнение</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административного действия</w:t>
            </w:r>
          </w:p>
        </w:tc>
        <w:tc>
          <w:tcPr>
            <w:tcW w:w="765"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Место выполнения административных действий/ используемая информационная система</w:t>
            </w:r>
          </w:p>
        </w:tc>
        <w:tc>
          <w:tcPr>
            <w:tcW w:w="4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Критерии</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принятия</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решения</w:t>
            </w:r>
          </w:p>
        </w:tc>
        <w:tc>
          <w:tcPr>
            <w:tcW w:w="6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Результат административного действия,</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способ фиксации</w:t>
            </w:r>
          </w:p>
        </w:tc>
      </w:tr>
      <w:tr w:rsidR="00320FDB" w:rsidRPr="001F7CDB" w:rsidTr="001F7CDB">
        <w:trPr>
          <w:gridAfter w:val="1"/>
          <w:wAfter w:w="5" w:type="pct"/>
          <w:trHeight w:val="20"/>
        </w:trPr>
        <w:tc>
          <w:tcPr>
            <w:tcW w:w="7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17"/>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1</w:t>
            </w:r>
          </w:p>
        </w:tc>
        <w:tc>
          <w:tcPr>
            <w:tcW w:w="8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17"/>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2</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17"/>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3</w:t>
            </w:r>
          </w:p>
        </w:tc>
        <w:tc>
          <w:tcPr>
            <w:tcW w:w="7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17"/>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4</w:t>
            </w:r>
          </w:p>
        </w:tc>
        <w:tc>
          <w:tcPr>
            <w:tcW w:w="765"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17"/>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5</w:t>
            </w:r>
          </w:p>
        </w:tc>
        <w:tc>
          <w:tcPr>
            <w:tcW w:w="4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17"/>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6</w:t>
            </w:r>
          </w:p>
        </w:tc>
        <w:tc>
          <w:tcPr>
            <w:tcW w:w="6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17"/>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7</w:t>
            </w:r>
          </w:p>
        </w:tc>
      </w:tr>
      <w:tr w:rsidR="001F7CDB" w:rsidRPr="001F7CDB" w:rsidTr="001F7CDB">
        <w:trPr>
          <w:trHeight w:val="20"/>
        </w:trPr>
        <w:tc>
          <w:tcPr>
            <w:tcW w:w="4995" w:type="pct"/>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44"/>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1. Проверка документов и регистрация заявления</w:t>
            </w:r>
          </w:p>
        </w:tc>
        <w:tc>
          <w:tcPr>
            <w:tcW w:w="5" w:type="pct"/>
            <w:tcBorders>
              <w:top w:val="single" w:sz="6" w:space="0" w:color="000000"/>
            </w:tcBorders>
            <w:hideMark/>
          </w:tcPr>
          <w:p w:rsidR="001F7CDB" w:rsidRPr="001F7CDB" w:rsidRDefault="001F7CDB" w:rsidP="008A38DC">
            <w:pPr>
              <w:spacing w:after="0" w:line="240" w:lineRule="auto"/>
              <w:rPr>
                <w:rFonts w:ascii="Times New Roman" w:eastAsia="Times New Roman" w:hAnsi="Times New Roman"/>
                <w:sz w:val="14"/>
                <w:szCs w:val="14"/>
                <w:lang w:eastAsia="ru-RU"/>
              </w:rPr>
            </w:pPr>
          </w:p>
        </w:tc>
      </w:tr>
      <w:tr w:rsidR="00320FDB" w:rsidRPr="001F7CDB" w:rsidTr="001F7CDB">
        <w:trPr>
          <w:trHeight w:val="20"/>
        </w:trPr>
        <w:tc>
          <w:tcPr>
            <w:tcW w:w="732"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1"/>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Поступление заявления и документов для предоставления МУ в УО</w:t>
            </w:r>
          </w:p>
        </w:tc>
        <w:tc>
          <w:tcPr>
            <w:tcW w:w="8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Прием и проверка комплектности документов на наличие/отсутствие оснований для отказа в приеме документов, предусмотренных пунктом 2.1.5 АР</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1 рабочий день</w:t>
            </w:r>
          </w:p>
        </w:tc>
        <w:tc>
          <w:tcPr>
            <w:tcW w:w="7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 Должностное лицо УО, ответственное за регистрацию корреспонденции</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 </w:t>
            </w:r>
          </w:p>
        </w:tc>
        <w:tc>
          <w:tcPr>
            <w:tcW w:w="740"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УО / ЕПГУ</w:t>
            </w:r>
          </w:p>
        </w:tc>
        <w:tc>
          <w:tcPr>
            <w:tcW w:w="508"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 </w:t>
            </w:r>
          </w:p>
        </w:tc>
        <w:tc>
          <w:tcPr>
            <w:tcW w:w="6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регистрация заявления и документов в ГИС (присвоение номера и датирование); назначение должностного лица,</w:t>
            </w:r>
          </w:p>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ответственного за предоставление МУ и передача ему документов</w:t>
            </w:r>
            <w:r w:rsidRPr="001F7CDB">
              <w:rPr>
                <w:rFonts w:ascii="Times New Roman" w:eastAsia="Times New Roman" w:hAnsi="Times New Roman"/>
                <w:color w:val="000000"/>
                <w:sz w:val="14"/>
                <w:szCs w:val="14"/>
                <w:lang w:eastAsia="ru-RU"/>
              </w:rPr>
              <w:t> </w:t>
            </w:r>
            <w:r w:rsidRPr="001F7CDB">
              <w:rPr>
                <w:rFonts w:ascii="Times New Roman" w:eastAsia="Times New Roman" w:hAnsi="Times New Roman"/>
                <w:b/>
                <w:bCs/>
                <w:sz w:val="14"/>
                <w:szCs w:val="14"/>
                <w:lang w:eastAsia="ru-RU"/>
              </w:rPr>
              <w:t> </w:t>
            </w:r>
          </w:p>
        </w:tc>
        <w:tc>
          <w:tcPr>
            <w:tcW w:w="5" w:type="pct"/>
            <w:hideMark/>
          </w:tcPr>
          <w:p w:rsidR="001F7CDB" w:rsidRPr="001F7CDB" w:rsidRDefault="001F7CDB" w:rsidP="008A38DC">
            <w:pPr>
              <w:spacing w:after="0" w:line="240" w:lineRule="auto"/>
              <w:rPr>
                <w:rFonts w:ascii="Times New Roman" w:eastAsia="Times New Roman" w:hAnsi="Times New Roman"/>
                <w:sz w:val="14"/>
                <w:szCs w:val="14"/>
                <w:lang w:eastAsia="ru-RU"/>
              </w:rPr>
            </w:pPr>
          </w:p>
        </w:tc>
      </w:tr>
      <w:tr w:rsidR="00320FDB" w:rsidRPr="001F7CDB" w:rsidTr="001F7CDB">
        <w:trPr>
          <w:trHeight w:val="20"/>
        </w:trPr>
        <w:tc>
          <w:tcPr>
            <w:tcW w:w="732"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8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Проверка заявления и документов представленных для получения МУ</w:t>
            </w:r>
          </w:p>
        </w:tc>
        <w:tc>
          <w:tcPr>
            <w:tcW w:w="739"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 </w:t>
            </w:r>
          </w:p>
        </w:tc>
        <w:tc>
          <w:tcPr>
            <w:tcW w:w="7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p>
        </w:tc>
        <w:tc>
          <w:tcPr>
            <w:tcW w:w="740"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508"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 </w:t>
            </w:r>
          </w:p>
        </w:tc>
        <w:tc>
          <w:tcPr>
            <w:tcW w:w="668"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Направленное заявителю электронное уведомление о приеме заявления к рассмотрению либо отказа в приеме заявления к рассмотрению</w:t>
            </w:r>
          </w:p>
        </w:tc>
        <w:tc>
          <w:tcPr>
            <w:tcW w:w="5" w:type="pct"/>
            <w:hideMark/>
          </w:tcPr>
          <w:p w:rsidR="001F7CDB" w:rsidRPr="001F7CDB" w:rsidRDefault="001F7CDB" w:rsidP="008A38DC">
            <w:pPr>
              <w:spacing w:after="0" w:line="240" w:lineRule="auto"/>
              <w:rPr>
                <w:rFonts w:ascii="Times New Roman" w:eastAsia="Times New Roman" w:hAnsi="Times New Roman"/>
                <w:sz w:val="14"/>
                <w:szCs w:val="14"/>
                <w:lang w:eastAsia="ru-RU"/>
              </w:rPr>
            </w:pPr>
          </w:p>
        </w:tc>
      </w:tr>
      <w:tr w:rsidR="00320FDB" w:rsidRPr="001F7CDB" w:rsidTr="001F7CDB">
        <w:trPr>
          <w:trHeight w:val="20"/>
        </w:trPr>
        <w:tc>
          <w:tcPr>
            <w:tcW w:w="732"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8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В случае выявления оснований для отказа в приеме документов, направление заявителю в электронной форме в личный кабинет на ЕПГУ</w:t>
            </w:r>
            <w:r w:rsidRPr="001F7CDB">
              <w:rPr>
                <w:rFonts w:ascii="Times New Roman" w:eastAsia="Times New Roman" w:hAnsi="Times New Roman"/>
                <w:b/>
                <w:bCs/>
                <w:color w:val="000000"/>
                <w:sz w:val="14"/>
                <w:szCs w:val="14"/>
                <w:shd w:val="clear" w:color="auto" w:fill="FFFFFF"/>
                <w:lang w:eastAsia="ru-RU"/>
              </w:rPr>
              <w:t> </w:t>
            </w:r>
            <w:r w:rsidRPr="001F7CDB">
              <w:rPr>
                <w:rFonts w:ascii="Times New Roman" w:eastAsia="Times New Roman" w:hAnsi="Times New Roman"/>
                <w:color w:val="000000"/>
                <w:sz w:val="14"/>
                <w:szCs w:val="14"/>
                <w:shd w:val="clear" w:color="auto" w:fill="FFFFFF"/>
                <w:lang w:eastAsia="ru-RU"/>
              </w:rPr>
              <w:t>уведомления</w:t>
            </w:r>
          </w:p>
        </w:tc>
        <w:tc>
          <w:tcPr>
            <w:tcW w:w="739"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75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p>
        </w:tc>
        <w:tc>
          <w:tcPr>
            <w:tcW w:w="740"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508"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 </w:t>
            </w:r>
          </w:p>
        </w:tc>
        <w:tc>
          <w:tcPr>
            <w:tcW w:w="668"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5" w:type="pct"/>
            <w:hideMark/>
          </w:tcPr>
          <w:p w:rsidR="001F7CDB" w:rsidRPr="001F7CDB" w:rsidRDefault="001F7CDB" w:rsidP="008A38DC">
            <w:pPr>
              <w:spacing w:after="0" w:line="240" w:lineRule="auto"/>
              <w:rPr>
                <w:rFonts w:ascii="Times New Roman" w:eastAsia="Times New Roman" w:hAnsi="Times New Roman"/>
                <w:sz w:val="14"/>
                <w:szCs w:val="14"/>
                <w:lang w:eastAsia="ru-RU"/>
              </w:rPr>
            </w:pPr>
          </w:p>
        </w:tc>
      </w:tr>
      <w:tr w:rsidR="00320FDB" w:rsidRPr="001F7CDB" w:rsidTr="001F7CDB">
        <w:trPr>
          <w:trHeight w:val="20"/>
        </w:trPr>
        <w:tc>
          <w:tcPr>
            <w:tcW w:w="732"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8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 xml:space="preserve">В случае отсутствия оснований для отказа в приеме документов, предусмотренных пунктом 2.15 </w:t>
            </w:r>
            <w:r w:rsidRPr="001F7CDB">
              <w:rPr>
                <w:rFonts w:ascii="Times New Roman" w:eastAsia="Times New Roman" w:hAnsi="Times New Roman"/>
                <w:color w:val="000000"/>
                <w:sz w:val="14"/>
                <w:szCs w:val="14"/>
                <w:shd w:val="clear" w:color="auto" w:fill="FFFFFF"/>
                <w:lang w:eastAsia="ru-RU"/>
              </w:rPr>
              <w:lastRenderedPageBreak/>
              <w:t>Административного регламента, регистрация заявления</w:t>
            </w:r>
          </w:p>
        </w:tc>
        <w:tc>
          <w:tcPr>
            <w:tcW w:w="739"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754"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740"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508"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8A38DC">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 </w:t>
            </w:r>
          </w:p>
        </w:tc>
        <w:tc>
          <w:tcPr>
            <w:tcW w:w="668" w:type="pct"/>
            <w:vMerge/>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8A38DC">
            <w:pPr>
              <w:spacing w:after="0" w:line="240" w:lineRule="auto"/>
              <w:rPr>
                <w:rFonts w:ascii="Times New Roman" w:eastAsia="Times New Roman" w:hAnsi="Times New Roman"/>
                <w:sz w:val="14"/>
                <w:szCs w:val="14"/>
                <w:lang w:eastAsia="ru-RU"/>
              </w:rPr>
            </w:pPr>
          </w:p>
        </w:tc>
        <w:tc>
          <w:tcPr>
            <w:tcW w:w="5" w:type="pct"/>
            <w:hideMark/>
          </w:tcPr>
          <w:p w:rsidR="001F7CDB" w:rsidRPr="001F7CDB" w:rsidRDefault="001F7CDB" w:rsidP="008A38DC">
            <w:pPr>
              <w:spacing w:after="0" w:line="240" w:lineRule="auto"/>
              <w:rPr>
                <w:rFonts w:ascii="Times New Roman" w:eastAsia="Times New Roman" w:hAnsi="Times New Roman"/>
                <w:sz w:val="14"/>
                <w:szCs w:val="14"/>
                <w:lang w:eastAsia="ru-RU"/>
              </w:rPr>
            </w:pPr>
          </w:p>
        </w:tc>
      </w:tr>
    </w:tbl>
    <w:p w:rsidR="008E1C36" w:rsidRDefault="008E1C36" w:rsidP="008E1C36">
      <w:pPr>
        <w:spacing w:after="0" w:line="240" w:lineRule="auto"/>
        <w:ind w:firstLine="2"/>
        <w:rPr>
          <w:rFonts w:ascii="Times New Roman" w:eastAsia="Times New Roman" w:hAnsi="Times New Roman"/>
          <w:sz w:val="20"/>
          <w:szCs w:val="18"/>
          <w:lang w:eastAsia="ru-RU"/>
        </w:rPr>
      </w:pPr>
    </w:p>
    <w:tbl>
      <w:tblPr>
        <w:tblW w:w="5000" w:type="pct"/>
        <w:tblCellMar>
          <w:left w:w="0" w:type="dxa"/>
          <w:right w:w="0" w:type="dxa"/>
        </w:tblCellMar>
        <w:tblLook w:val="04A0"/>
      </w:tblPr>
      <w:tblGrid>
        <w:gridCol w:w="31"/>
        <w:gridCol w:w="1467"/>
        <w:gridCol w:w="68"/>
        <w:gridCol w:w="8"/>
        <w:gridCol w:w="32"/>
        <w:gridCol w:w="1160"/>
        <w:gridCol w:w="28"/>
        <w:gridCol w:w="45"/>
        <w:gridCol w:w="1211"/>
        <w:gridCol w:w="1077"/>
        <w:gridCol w:w="865"/>
        <w:gridCol w:w="1754"/>
        <w:gridCol w:w="292"/>
        <w:gridCol w:w="21"/>
        <w:gridCol w:w="1389"/>
        <w:gridCol w:w="14"/>
      </w:tblGrid>
      <w:tr w:rsidR="00C953C9" w:rsidRPr="001F7CDB" w:rsidTr="001F7CDB">
        <w:trPr>
          <w:trHeight w:val="20"/>
        </w:trPr>
        <w:tc>
          <w:tcPr>
            <w:tcW w:w="832" w:type="pct"/>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1F7CDB">
            <w:pPr>
              <w:spacing w:after="0" w:line="240" w:lineRule="auto"/>
              <w:ind w:right="-48"/>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Пакет</w:t>
            </w:r>
          </w:p>
          <w:p w:rsidR="001F7CDB" w:rsidRPr="001F7CDB" w:rsidRDefault="001F7CDB" w:rsidP="001F7CDB">
            <w:pPr>
              <w:spacing w:after="0" w:line="240" w:lineRule="auto"/>
              <w:ind w:right="-48"/>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зарегистрированных</w:t>
            </w:r>
          </w:p>
          <w:p w:rsidR="001F7CDB" w:rsidRPr="001F7CDB" w:rsidRDefault="001F7CDB" w:rsidP="001F7CDB">
            <w:pPr>
              <w:spacing w:after="0" w:line="240" w:lineRule="auto"/>
              <w:ind w:right="-48"/>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документов,</w:t>
            </w:r>
          </w:p>
          <w:p w:rsidR="001F7CDB" w:rsidRPr="001F7CDB" w:rsidRDefault="001F7CDB" w:rsidP="001F7CDB">
            <w:pPr>
              <w:spacing w:after="0" w:line="240" w:lineRule="auto"/>
              <w:ind w:right="-48"/>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поступивших</w:t>
            </w:r>
          </w:p>
          <w:p w:rsidR="001F7CDB" w:rsidRPr="001F7CDB" w:rsidRDefault="001F7CDB" w:rsidP="001F7CDB">
            <w:pPr>
              <w:spacing w:after="0" w:line="240" w:lineRule="auto"/>
              <w:ind w:right="-48"/>
              <w:jc w:val="center"/>
              <w:rPr>
                <w:rFonts w:ascii="Times New Roman" w:eastAsia="Times New Roman" w:hAnsi="Times New Roman"/>
                <w:sz w:val="14"/>
                <w:szCs w:val="14"/>
                <w:lang w:eastAsia="ru-RU"/>
              </w:rPr>
            </w:pPr>
            <w:r w:rsidRPr="001F7CDB">
              <w:rPr>
                <w:rFonts w:ascii="Times New Roman" w:eastAsia="Times New Roman" w:hAnsi="Times New Roman"/>
                <w:b/>
                <w:bCs/>
                <w:sz w:val="14"/>
                <w:szCs w:val="14"/>
                <w:lang w:eastAsia="ru-RU"/>
              </w:rPr>
              <w:t> </w:t>
            </w:r>
            <w:r w:rsidRPr="001F7CDB">
              <w:rPr>
                <w:rFonts w:ascii="Times New Roman" w:eastAsia="Times New Roman" w:hAnsi="Times New Roman"/>
                <w:sz w:val="14"/>
                <w:szCs w:val="14"/>
                <w:lang w:eastAsia="ru-RU"/>
              </w:rPr>
              <w:t>Должностному лицу УО, ответственному за предоставление МУ</w:t>
            </w:r>
          </w:p>
        </w:tc>
        <w:tc>
          <w:tcPr>
            <w:tcW w:w="669" w:type="pct"/>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Проверка заявления и документов представленных для получения МУ</w:t>
            </w:r>
          </w:p>
        </w:tc>
        <w:tc>
          <w:tcPr>
            <w:tcW w:w="6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1F7CDB">
            <w:pPr>
              <w:spacing w:after="0" w:line="240" w:lineRule="auto"/>
              <w:ind w:right="500"/>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3 рабочих дня</w:t>
            </w:r>
          </w:p>
        </w:tc>
        <w:tc>
          <w:tcPr>
            <w:tcW w:w="56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1F7CDB">
            <w:pPr>
              <w:spacing w:after="0" w:line="240" w:lineRule="auto"/>
              <w:ind w:left="-121" w:right="-128"/>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1092" w:type="pct"/>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1F7CDB">
            <w:pPr>
              <w:spacing w:after="0" w:line="240" w:lineRule="auto"/>
              <w:ind w:right="34"/>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Наличие оснований для приостановления рассмотрения заявления об оказании МУ, указанных в пункте 2.18 настоящего АР</w:t>
            </w:r>
          </w:p>
        </w:tc>
        <w:tc>
          <w:tcPr>
            <w:tcW w:w="7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F7CDB" w:rsidRPr="001F7CDB" w:rsidRDefault="001F7CDB" w:rsidP="001F7CDB">
            <w:pPr>
              <w:spacing w:after="0" w:line="240" w:lineRule="auto"/>
              <w:ind w:left="120"/>
              <w:jc w:val="center"/>
              <w:rPr>
                <w:rFonts w:ascii="Times New Roman" w:eastAsia="Times New Roman" w:hAnsi="Times New Roman"/>
                <w:spacing w:val="-6"/>
                <w:sz w:val="14"/>
                <w:szCs w:val="14"/>
                <w:lang w:eastAsia="ru-RU"/>
              </w:rPr>
            </w:pPr>
            <w:r w:rsidRPr="001F7CDB">
              <w:rPr>
                <w:rFonts w:ascii="Times New Roman" w:eastAsia="Times New Roman" w:hAnsi="Times New Roman"/>
                <w:color w:val="000000"/>
                <w:spacing w:val="-6"/>
                <w:sz w:val="14"/>
                <w:szCs w:val="14"/>
                <w:shd w:val="clear" w:color="auto" w:fill="FFFFFF"/>
                <w:lang w:eastAsia="ru-RU"/>
              </w:rPr>
              <w:t>Направленное заявителю решение о приостановлении предоставления МУ по форме, приведенной в приложении № 6 к АР, подписанный</w:t>
            </w:r>
          </w:p>
          <w:p w:rsidR="001F7CDB" w:rsidRPr="001F7CDB" w:rsidRDefault="001F7CDB" w:rsidP="001F7CDB">
            <w:pPr>
              <w:spacing w:after="0" w:line="240" w:lineRule="auto"/>
              <w:ind w:left="120"/>
              <w:jc w:val="center"/>
              <w:rPr>
                <w:rFonts w:ascii="Times New Roman" w:eastAsia="Times New Roman" w:hAnsi="Times New Roman"/>
                <w:sz w:val="14"/>
                <w:szCs w:val="14"/>
                <w:lang w:eastAsia="ru-RU"/>
              </w:rPr>
            </w:pPr>
            <w:r w:rsidRPr="001F7CDB">
              <w:rPr>
                <w:rFonts w:ascii="Times New Roman" w:eastAsia="Times New Roman" w:hAnsi="Times New Roman"/>
                <w:color w:val="000000"/>
                <w:spacing w:val="-6"/>
                <w:sz w:val="14"/>
                <w:szCs w:val="14"/>
                <w:shd w:val="clear" w:color="auto" w:fill="FFFFFF"/>
                <w:lang w:eastAsia="ru-RU"/>
              </w:rPr>
              <w:t>УЭЦП Главы района</w:t>
            </w:r>
            <w:r w:rsidRPr="001F7CDB">
              <w:rPr>
                <w:rFonts w:ascii="Times New Roman" w:eastAsia="Times New Roman" w:hAnsi="Times New Roman"/>
                <w:color w:val="000000"/>
                <w:sz w:val="14"/>
                <w:szCs w:val="14"/>
                <w:shd w:val="clear" w:color="auto" w:fill="FFFFFF"/>
                <w:lang w:eastAsia="ru-RU"/>
              </w:rPr>
              <w:t xml:space="preserve"> </w:t>
            </w:r>
            <w:r w:rsidRPr="001F7CDB">
              <w:rPr>
                <w:rFonts w:ascii="Times New Roman" w:eastAsia="Times New Roman" w:hAnsi="Times New Roman"/>
                <w:b/>
                <w:bCs/>
                <w:sz w:val="14"/>
                <w:szCs w:val="14"/>
                <w:lang w:eastAsia="ru-RU"/>
              </w:rPr>
              <w:t> </w:t>
            </w:r>
          </w:p>
        </w:tc>
        <w:tc>
          <w:tcPr>
            <w:tcW w:w="7" w:type="pct"/>
            <w:hideMark/>
          </w:tcPr>
          <w:p w:rsidR="001F7CDB" w:rsidRPr="001F7CDB" w:rsidRDefault="001F7CDB" w:rsidP="001F7CDB">
            <w:pPr>
              <w:spacing w:after="0" w:line="240" w:lineRule="auto"/>
              <w:rPr>
                <w:rFonts w:ascii="Times New Roman" w:eastAsia="Times New Roman" w:hAnsi="Times New Roman"/>
                <w:sz w:val="14"/>
                <w:szCs w:val="14"/>
                <w:lang w:eastAsia="ru-RU"/>
              </w:rPr>
            </w:pPr>
          </w:p>
        </w:tc>
      </w:tr>
      <w:tr w:rsidR="001F7CDB" w:rsidRPr="001F7CDB" w:rsidTr="001F7CDB">
        <w:tblPrEx>
          <w:jc w:val="center"/>
        </w:tblPrEx>
        <w:trPr>
          <w:gridAfter w:val="1"/>
          <w:wAfter w:w="7" w:type="pct"/>
          <w:trHeight w:val="20"/>
          <w:jc w:val="center"/>
        </w:trPr>
        <w:tc>
          <w:tcPr>
            <w:tcW w:w="4993" w:type="pct"/>
            <w:gridSpan w:val="15"/>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ind w:left="-15" w:firstLine="15"/>
              <w:jc w:val="center"/>
              <w:rPr>
                <w:rFonts w:ascii="Times New Roman" w:eastAsia="Times New Roman" w:hAnsi="Times New Roman"/>
                <w:sz w:val="14"/>
                <w:szCs w:val="14"/>
                <w:lang w:eastAsia="ru-RU"/>
              </w:rPr>
            </w:pPr>
            <w:r w:rsidRPr="001F7CDB">
              <w:rPr>
                <w:rFonts w:ascii="Times New Roman" w:eastAsia="Times New Roman" w:hAnsi="Times New Roman"/>
                <w:b/>
                <w:bCs/>
                <w:color w:val="000000"/>
                <w:sz w:val="14"/>
                <w:szCs w:val="14"/>
                <w:shd w:val="clear" w:color="auto" w:fill="FFFFFF"/>
                <w:lang w:eastAsia="ru-RU"/>
              </w:rPr>
              <w:t>2. Получение сведений посредством СМЭВ</w:t>
            </w:r>
          </w:p>
        </w:tc>
      </w:tr>
      <w:tr w:rsidR="00C953C9" w:rsidRPr="001F7CDB" w:rsidTr="001F7CDB">
        <w:tblPrEx>
          <w:jc w:val="center"/>
        </w:tblPrEx>
        <w:trPr>
          <w:gridAfter w:val="1"/>
          <w:wAfter w:w="7" w:type="pct"/>
          <w:trHeight w:val="20"/>
          <w:jc w:val="center"/>
        </w:trPr>
        <w:tc>
          <w:tcPr>
            <w:tcW w:w="832" w:type="pct"/>
            <w:gridSpan w:val="4"/>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color w:val="000000"/>
                <w:sz w:val="14"/>
                <w:szCs w:val="14"/>
                <w:shd w:val="clear" w:color="auto" w:fill="FFFFFF"/>
                <w:lang w:eastAsia="ru-RU"/>
              </w:rPr>
            </w:pPr>
            <w:r w:rsidRPr="001F7CDB">
              <w:rPr>
                <w:rFonts w:ascii="Times New Roman" w:eastAsia="Times New Roman" w:hAnsi="Times New Roman"/>
                <w:color w:val="000000"/>
                <w:sz w:val="14"/>
                <w:szCs w:val="14"/>
                <w:shd w:val="clear" w:color="auto" w:fill="FFFFFF"/>
                <w:lang w:eastAsia="ru-RU"/>
              </w:rPr>
              <w:t>пакет зарегистрированных документов,</w:t>
            </w:r>
          </w:p>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 xml:space="preserve"> поступивших</w:t>
            </w:r>
            <w:r w:rsidRPr="001F7CDB">
              <w:rPr>
                <w:rFonts w:ascii="Times New Roman" w:eastAsia="Times New Roman" w:hAnsi="Times New Roman"/>
                <w:sz w:val="14"/>
                <w:szCs w:val="14"/>
                <w:lang w:eastAsia="ru-RU"/>
              </w:rPr>
              <w:t xml:space="preserve"> Должностному лицу УО, ответственному за предоставление МУ</w:t>
            </w:r>
            <w:r w:rsidRPr="001F7CDB">
              <w:rPr>
                <w:rFonts w:ascii="Times New Roman" w:eastAsia="Times New Roman" w:hAnsi="Times New Roman"/>
                <w:color w:val="000000"/>
                <w:sz w:val="14"/>
                <w:szCs w:val="14"/>
                <w:shd w:val="clear" w:color="auto" w:fill="FFFFFF"/>
                <w:lang w:eastAsia="ru-RU"/>
              </w:rPr>
              <w:t xml:space="preserve"> их </w:t>
            </w:r>
          </w:p>
        </w:tc>
        <w:tc>
          <w:tcPr>
            <w:tcW w:w="645" w:type="pct"/>
            <w:gridSpan w:val="3"/>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Направление МЗ в органы и организации, указанные в пункте 2.3 АР</w:t>
            </w:r>
          </w:p>
        </w:tc>
        <w:tc>
          <w:tcPr>
            <w:tcW w:w="663" w:type="pct"/>
            <w:gridSpan w:val="2"/>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в день регистрации заявления и документов</w:t>
            </w:r>
          </w:p>
        </w:tc>
        <w:tc>
          <w:tcPr>
            <w:tcW w:w="569"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p>
        </w:tc>
        <w:tc>
          <w:tcPr>
            <w:tcW w:w="457" w:type="pct"/>
            <w:vMerge w:val="restart"/>
            <w:tcBorders>
              <w:top w:val="single" w:sz="6" w:space="0" w:color="000000"/>
              <w:left w:val="single" w:sz="6" w:space="0" w:color="000000"/>
              <w:right w:val="single" w:sz="4" w:space="0" w:color="auto"/>
            </w:tcBorders>
            <w:shd w:val="clear" w:color="auto" w:fill="FFFFFF"/>
            <w:tcMar>
              <w:top w:w="0" w:type="dxa"/>
              <w:left w:w="10" w:type="dxa"/>
              <w:bottom w:w="0" w:type="dxa"/>
              <w:right w:w="10" w:type="dxa"/>
            </w:tcMar>
            <w:hideMark/>
          </w:tcPr>
          <w:p w:rsidR="001F7CDB" w:rsidRPr="001F7CDB" w:rsidRDefault="001F7CDB" w:rsidP="001F7CDB">
            <w:pPr>
              <w:spacing w:after="0" w:line="240" w:lineRule="auto"/>
              <w:ind w:left="120" w:hanging="120"/>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УО /ЕПГУ/ СМЭВ</w:t>
            </w:r>
          </w:p>
        </w:tc>
        <w:tc>
          <w:tcPr>
            <w:tcW w:w="1081" w:type="pct"/>
            <w:gridSpan w:val="2"/>
            <w:vMerge w:val="restart"/>
            <w:tcBorders>
              <w:top w:val="single" w:sz="6" w:space="0" w:color="000000"/>
              <w:left w:val="single" w:sz="4" w:space="0" w:color="auto"/>
              <w:bottom w:val="single" w:sz="6" w:space="0" w:color="000000"/>
            </w:tcBorders>
            <w:shd w:val="clear" w:color="auto" w:fill="FFFFFF"/>
          </w:tcPr>
          <w:p w:rsidR="001F7CDB" w:rsidRPr="001F7CDB" w:rsidRDefault="001F7CDB" w:rsidP="001F7CDB">
            <w:pPr>
              <w:spacing w:after="0" w:line="240" w:lineRule="auto"/>
              <w:ind w:left="120" w:hanging="120"/>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отсутствие документов, необходимых для предоставления</w:t>
            </w:r>
            <w:r w:rsidRPr="001F7CDB">
              <w:rPr>
                <w:rFonts w:ascii="Times New Roman" w:eastAsia="Times New Roman" w:hAnsi="Times New Roman"/>
                <w:sz w:val="14"/>
                <w:szCs w:val="14"/>
                <w:lang w:eastAsia="ru-RU"/>
              </w:rPr>
              <w:t> МУ</w:t>
            </w:r>
            <w:r w:rsidRPr="001F7CDB">
              <w:rPr>
                <w:rFonts w:ascii="Times New Roman" w:eastAsia="Times New Roman" w:hAnsi="Times New Roman"/>
                <w:color w:val="000000"/>
                <w:sz w:val="14"/>
                <w:szCs w:val="14"/>
                <w:shd w:val="clear" w:color="auto" w:fill="FFFFFF"/>
                <w:lang w:eastAsia="ru-RU"/>
              </w:rPr>
              <w:t> находящихся в распоряжении государственных органов (организаций)</w:t>
            </w:r>
          </w:p>
        </w:tc>
        <w:tc>
          <w:tcPr>
            <w:tcW w:w="745"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направление МЗ в органы (организации), предоставляющие документы</w:t>
            </w:r>
          </w:p>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сведения), предусмотренные пунктами 2.12 АР, в том числе с использованием СМЭВ</w:t>
            </w:r>
          </w:p>
        </w:tc>
      </w:tr>
      <w:tr w:rsidR="00C953C9" w:rsidRPr="001F7CDB" w:rsidTr="001F7CDB">
        <w:tblPrEx>
          <w:jc w:val="center"/>
        </w:tblPrEx>
        <w:trPr>
          <w:gridAfter w:val="1"/>
          <w:wAfter w:w="7" w:type="pct"/>
          <w:trHeight w:val="20"/>
          <w:jc w:val="center"/>
        </w:trPr>
        <w:tc>
          <w:tcPr>
            <w:tcW w:w="832" w:type="pct"/>
            <w:gridSpan w:val="4"/>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ind w:left="120"/>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lang w:eastAsia="ru-RU"/>
              </w:rPr>
              <w:t> </w:t>
            </w:r>
          </w:p>
        </w:tc>
        <w:tc>
          <w:tcPr>
            <w:tcW w:w="645" w:type="pct"/>
            <w:gridSpan w:val="3"/>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Получение ответов на МЗ, формирование полного комплекта документов</w:t>
            </w:r>
          </w:p>
        </w:tc>
        <w:tc>
          <w:tcPr>
            <w:tcW w:w="663" w:type="pct"/>
            <w:gridSpan w:val="2"/>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5 рабочих дня со дня направления МЗ, если иные сроки не предусмотрены законодательством РФ или субьекта РФ</w:t>
            </w:r>
          </w:p>
        </w:tc>
        <w:tc>
          <w:tcPr>
            <w:tcW w:w="569"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p>
        </w:tc>
        <w:tc>
          <w:tcPr>
            <w:tcW w:w="457" w:type="pct"/>
            <w:vMerge/>
            <w:tcBorders>
              <w:left w:val="single" w:sz="6" w:space="0" w:color="000000"/>
              <w:bottom w:val="single" w:sz="6" w:space="0" w:color="000000"/>
              <w:right w:val="single" w:sz="4" w:space="0" w:color="auto"/>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1081" w:type="pct"/>
            <w:gridSpan w:val="2"/>
            <w:vMerge/>
            <w:tcBorders>
              <w:top w:val="single" w:sz="6" w:space="0" w:color="000000"/>
              <w:left w:val="single" w:sz="4" w:space="0" w:color="auto"/>
              <w:bottom w:val="single" w:sz="6" w:space="0" w:color="000000"/>
            </w:tcBorders>
            <w:vAlign w:val="center"/>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745"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spacing w:val="3"/>
                <w:sz w:val="14"/>
                <w:szCs w:val="14"/>
                <w:lang w:eastAsia="ru-RU"/>
              </w:rPr>
              <w:t>получение</w:t>
            </w:r>
          </w:p>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spacing w:val="3"/>
                <w:sz w:val="14"/>
                <w:szCs w:val="14"/>
                <w:lang w:eastAsia="ru-RU"/>
              </w:rPr>
              <w:t>документов</w:t>
            </w:r>
          </w:p>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spacing w:val="3"/>
                <w:sz w:val="14"/>
                <w:szCs w:val="14"/>
                <w:lang w:eastAsia="ru-RU"/>
              </w:rPr>
              <w:t>(сведений),</w:t>
            </w:r>
          </w:p>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spacing w:val="3"/>
                <w:sz w:val="14"/>
                <w:szCs w:val="14"/>
                <w:lang w:eastAsia="ru-RU"/>
              </w:rPr>
              <w:t>необходимых для</w:t>
            </w:r>
          </w:p>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spacing w:val="3"/>
                <w:sz w:val="14"/>
                <w:szCs w:val="14"/>
                <w:lang w:eastAsia="ru-RU"/>
              </w:rPr>
              <w:t>предоставления</w:t>
            </w:r>
          </w:p>
          <w:p w:rsidR="001F7CDB" w:rsidRPr="001F7CDB" w:rsidRDefault="001F7CDB" w:rsidP="001F7CDB">
            <w:pPr>
              <w:spacing w:after="0" w:line="240" w:lineRule="auto"/>
              <w:ind w:left="120" w:firstLine="2"/>
              <w:jc w:val="center"/>
              <w:rPr>
                <w:rFonts w:ascii="Times New Roman" w:eastAsia="Times New Roman" w:hAnsi="Times New Roman"/>
                <w:sz w:val="14"/>
                <w:szCs w:val="14"/>
                <w:lang w:eastAsia="ru-RU"/>
              </w:rPr>
            </w:pPr>
            <w:r w:rsidRPr="001F7CDB">
              <w:rPr>
                <w:rFonts w:ascii="Times New Roman" w:eastAsia="Times New Roman" w:hAnsi="Times New Roman"/>
                <w:spacing w:val="3"/>
                <w:sz w:val="14"/>
                <w:szCs w:val="14"/>
                <w:lang w:eastAsia="ru-RU"/>
              </w:rPr>
              <w:t>МУ</w:t>
            </w:r>
            <w:r w:rsidRPr="001F7CDB">
              <w:rPr>
                <w:rFonts w:ascii="Times New Roman" w:eastAsia="Times New Roman" w:hAnsi="Times New Roman"/>
                <w:color w:val="000000"/>
                <w:sz w:val="14"/>
                <w:szCs w:val="14"/>
                <w:lang w:eastAsia="ru-RU"/>
              </w:rPr>
              <w:t> </w:t>
            </w:r>
          </w:p>
        </w:tc>
      </w:tr>
      <w:tr w:rsidR="001F7CDB" w:rsidRPr="001F7CDB" w:rsidTr="001F7CDB">
        <w:tblPrEx>
          <w:jc w:val="center"/>
        </w:tblPrEx>
        <w:trPr>
          <w:gridBefore w:val="1"/>
          <w:gridAfter w:val="1"/>
          <w:wBefore w:w="17" w:type="pct"/>
          <w:wAfter w:w="7" w:type="pct"/>
          <w:trHeight w:val="20"/>
          <w:jc w:val="center"/>
        </w:trPr>
        <w:tc>
          <w:tcPr>
            <w:tcW w:w="4975" w:type="pct"/>
            <w:gridSpan w:val="14"/>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b/>
                <w:bCs/>
                <w:sz w:val="14"/>
                <w:szCs w:val="14"/>
                <w:lang w:eastAsia="ru-RU"/>
              </w:rPr>
            </w:pPr>
            <w:r w:rsidRPr="001F7CDB">
              <w:rPr>
                <w:rFonts w:ascii="Times New Roman" w:eastAsia="Times New Roman" w:hAnsi="Times New Roman"/>
                <w:color w:val="000000"/>
                <w:sz w:val="14"/>
                <w:szCs w:val="14"/>
                <w:lang w:eastAsia="ru-RU"/>
              </w:rPr>
              <w:t> </w:t>
            </w:r>
            <w:r w:rsidRPr="001F7CDB">
              <w:rPr>
                <w:rFonts w:ascii="Times New Roman" w:hAnsi="Times New Roman"/>
                <w:noProof/>
                <w:sz w:val="14"/>
                <w:szCs w:val="14"/>
                <w:lang w:eastAsia="ru-RU"/>
              </w:rPr>
              <w:drawing>
                <wp:inline distT="0" distB="0" distL="0" distR="0">
                  <wp:extent cx="142875" cy="161925"/>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2875" cy="161925"/>
                          </a:xfrm>
                          <a:prstGeom prst="rect">
                            <a:avLst/>
                          </a:prstGeom>
                          <a:noFill/>
                          <a:ln>
                            <a:noFill/>
                          </a:ln>
                        </pic:spPr>
                      </pic:pic>
                    </a:graphicData>
                  </a:graphic>
                </wp:inline>
              </w:drawing>
            </w:r>
            <w:r w:rsidRPr="001F7CDB">
              <w:rPr>
                <w:rFonts w:ascii="Times New Roman" w:eastAsia="Times New Roman" w:hAnsi="Times New Roman"/>
                <w:b/>
                <w:bCs/>
                <w:sz w:val="14"/>
                <w:szCs w:val="14"/>
                <w:lang w:eastAsia="ru-RU"/>
              </w:rPr>
              <w:t>3.Рассмотрение документов и сведений</w:t>
            </w:r>
          </w:p>
        </w:tc>
      </w:tr>
      <w:tr w:rsidR="00C953C9" w:rsidRPr="001F7CDB" w:rsidTr="001F7CDB">
        <w:tblPrEx>
          <w:jc w:val="center"/>
        </w:tblPrEx>
        <w:trPr>
          <w:gridBefore w:val="1"/>
          <w:gridAfter w:val="1"/>
          <w:wBefore w:w="17" w:type="pct"/>
          <w:wAfter w:w="7" w:type="pct"/>
          <w:trHeight w:val="20"/>
          <w:jc w:val="center"/>
        </w:trPr>
        <w:tc>
          <w:tcPr>
            <w:tcW w:w="832" w:type="pct"/>
            <w:gridSpan w:val="4"/>
            <w:tcBorders>
              <w:top w:val="single" w:sz="6" w:space="0" w:color="000000"/>
              <w:lef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пакет</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зарегистрированных</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документов,</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поступивших</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должностному лицу,</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ответственному за</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предоставление МУ</w:t>
            </w:r>
          </w:p>
        </w:tc>
        <w:tc>
          <w:tcPr>
            <w:tcW w:w="612" w:type="pct"/>
            <w:tcBorders>
              <w:top w:val="single" w:sz="6" w:space="0" w:color="000000"/>
              <w:lef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Проведение соответствия документов и сведений требованиям нормативных правовых актов предоставления МУ</w:t>
            </w:r>
          </w:p>
        </w:tc>
        <w:tc>
          <w:tcPr>
            <w:tcW w:w="679" w:type="pct"/>
            <w:gridSpan w:val="3"/>
            <w:tcBorders>
              <w:top w:val="single" w:sz="6" w:space="0" w:color="000000"/>
              <w:lef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1 рабочий день</w:t>
            </w:r>
          </w:p>
        </w:tc>
        <w:tc>
          <w:tcPr>
            <w:tcW w:w="569" w:type="pct"/>
            <w:tcBorders>
              <w:top w:val="single" w:sz="6" w:space="0" w:color="000000"/>
              <w:lef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 xml:space="preserve">Должностное лицо УО, </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 xml:space="preserve">ответственное за </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предоставление МУ</w:t>
            </w:r>
          </w:p>
        </w:tc>
        <w:tc>
          <w:tcPr>
            <w:tcW w:w="457" w:type="pct"/>
            <w:tcBorders>
              <w:top w:val="single" w:sz="6" w:space="0" w:color="000000"/>
              <w:lef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УО / ЕПГУ</w:t>
            </w:r>
          </w:p>
        </w:tc>
        <w:tc>
          <w:tcPr>
            <w:tcW w:w="1081" w:type="pct"/>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основания отказа в</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предоставлении МУ, предусмотренные пунктом 2.19 АР</w:t>
            </w:r>
          </w:p>
        </w:tc>
        <w:tc>
          <w:tcPr>
            <w:tcW w:w="745"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проект результата предоставления МУ по форме, приведенной в приложении № 2, № 3 к АР</w:t>
            </w:r>
            <w:r w:rsidRPr="001F7CDB">
              <w:rPr>
                <w:rFonts w:ascii="Times New Roman" w:eastAsia="Times New Roman" w:hAnsi="Times New Roman"/>
                <w:sz w:val="14"/>
                <w:szCs w:val="14"/>
                <w:lang w:eastAsia="ru-RU"/>
              </w:rPr>
              <w:t> </w:t>
            </w:r>
          </w:p>
        </w:tc>
      </w:tr>
      <w:tr w:rsidR="001F7CDB" w:rsidRPr="001F7CDB" w:rsidTr="001F7CDB">
        <w:tblPrEx>
          <w:jc w:val="center"/>
        </w:tblPrEx>
        <w:trPr>
          <w:gridBefore w:val="1"/>
          <w:gridAfter w:val="1"/>
          <w:wBefore w:w="17" w:type="pct"/>
          <w:wAfter w:w="7" w:type="pct"/>
          <w:trHeight w:val="20"/>
          <w:jc w:val="center"/>
        </w:trPr>
        <w:tc>
          <w:tcPr>
            <w:tcW w:w="4975" w:type="pct"/>
            <w:gridSpan w:val="14"/>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b/>
                <w:bCs/>
                <w:color w:val="000000"/>
                <w:sz w:val="14"/>
                <w:szCs w:val="14"/>
                <w:shd w:val="clear" w:color="auto" w:fill="FFFFFF"/>
                <w:lang w:eastAsia="ru-RU"/>
              </w:rPr>
              <w:t>4. Принятие решения</w:t>
            </w:r>
          </w:p>
        </w:tc>
      </w:tr>
      <w:tr w:rsidR="00C953C9" w:rsidRPr="001F7CDB" w:rsidTr="001F7CDB">
        <w:tblPrEx>
          <w:jc w:val="center"/>
        </w:tblPrEx>
        <w:trPr>
          <w:gridBefore w:val="1"/>
          <w:gridAfter w:val="1"/>
          <w:wBefore w:w="17" w:type="pct"/>
          <w:wAfter w:w="7" w:type="pct"/>
          <w:trHeight w:val="20"/>
          <w:jc w:val="center"/>
        </w:trPr>
        <w:tc>
          <w:tcPr>
            <w:tcW w:w="832" w:type="pct"/>
            <w:gridSpan w:val="4"/>
            <w:vMerge w:val="restart"/>
            <w:tcBorders>
              <w:top w:val="single" w:sz="6" w:space="0" w:color="000000"/>
              <w:lef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проект результата предоставления МУ по форме согласно приложению № 2,</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 3 к АР</w:t>
            </w:r>
          </w:p>
        </w:tc>
        <w:tc>
          <w:tcPr>
            <w:tcW w:w="61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Принятие решения о предоставления МУ или об отказе в предоставлении МУ</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lang w:eastAsia="ru-RU"/>
              </w:rPr>
              <w:t> </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 </w:t>
            </w:r>
          </w:p>
        </w:tc>
        <w:tc>
          <w:tcPr>
            <w:tcW w:w="679" w:type="pct"/>
            <w:gridSpan w:val="3"/>
            <w:vMerge w:val="restar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5 рабочих дня</w:t>
            </w:r>
          </w:p>
        </w:tc>
        <w:tc>
          <w:tcPr>
            <w:tcW w:w="569" w:type="pct"/>
            <w:vMerge w:val="restar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r w:rsidRPr="001F7CDB">
              <w:rPr>
                <w:rFonts w:ascii="Times New Roman" w:eastAsia="Times New Roman" w:hAnsi="Times New Roman"/>
                <w:color w:val="000000"/>
                <w:sz w:val="14"/>
                <w:szCs w:val="14"/>
                <w:shd w:val="clear" w:color="auto" w:fill="FFFFFF"/>
                <w:lang w:eastAsia="ru-RU"/>
              </w:rPr>
              <w:t xml:space="preserve"> / Начальник УМС/</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Начальник отдела правового обеспечения /</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Глава района</w:t>
            </w:r>
          </w:p>
        </w:tc>
        <w:tc>
          <w:tcPr>
            <w:tcW w:w="45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УО / ЕПГУ</w:t>
            </w:r>
          </w:p>
        </w:tc>
        <w:tc>
          <w:tcPr>
            <w:tcW w:w="1081" w:type="pct"/>
            <w:gridSpan w:val="2"/>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 </w:t>
            </w:r>
          </w:p>
        </w:tc>
        <w:tc>
          <w:tcPr>
            <w:tcW w:w="745"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Результат предоставления МУ по форме, приведенной в приложении № 2,</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 3 к АР, подписанный</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УКЭП Главы района</w:t>
            </w:r>
          </w:p>
        </w:tc>
      </w:tr>
      <w:tr w:rsidR="00C953C9" w:rsidRPr="001F7CDB" w:rsidTr="001F7CDB">
        <w:tblPrEx>
          <w:jc w:val="center"/>
        </w:tblPrEx>
        <w:trPr>
          <w:gridBefore w:val="1"/>
          <w:gridAfter w:val="1"/>
          <w:wBefore w:w="17" w:type="pct"/>
          <w:wAfter w:w="7" w:type="pct"/>
          <w:trHeight w:val="20"/>
          <w:jc w:val="center"/>
        </w:trPr>
        <w:tc>
          <w:tcPr>
            <w:tcW w:w="832" w:type="pct"/>
            <w:gridSpan w:val="4"/>
            <w:vMerge/>
            <w:tcBorders>
              <w:top w:val="single" w:sz="6" w:space="0" w:color="000000"/>
              <w:left w:val="single" w:sz="6" w:space="0" w:color="000000"/>
            </w:tcBorders>
            <w:vAlign w:val="cente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612"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Формирование решения о предоставлении МУ или об отказе в предоставлении МУ</w:t>
            </w:r>
          </w:p>
        </w:tc>
        <w:tc>
          <w:tcPr>
            <w:tcW w:w="679" w:type="pct"/>
            <w:gridSpan w:val="3"/>
            <w:vMerge/>
            <w:tcBorders>
              <w:top w:val="single" w:sz="6" w:space="0" w:color="000000"/>
              <w:left w:val="single" w:sz="6" w:space="0" w:color="000000"/>
              <w:bottom w:val="single" w:sz="6" w:space="0" w:color="000000"/>
            </w:tcBorders>
            <w:vAlign w:val="cente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569" w:type="pct"/>
            <w:vMerge/>
            <w:tcBorders>
              <w:top w:val="single" w:sz="6" w:space="0" w:color="000000"/>
              <w:left w:val="single" w:sz="6" w:space="0" w:color="000000"/>
              <w:bottom w:val="single" w:sz="6" w:space="0" w:color="000000"/>
            </w:tcBorders>
            <w:vAlign w:val="cente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457" w:type="pct"/>
            <w:tcBorders>
              <w:top w:val="single" w:sz="6" w:space="0" w:color="000000"/>
              <w:left w:val="single" w:sz="6" w:space="0" w:color="000000"/>
              <w:bottom w:val="single" w:sz="6" w:space="0" w:color="000000"/>
            </w:tcBorders>
            <w:vAlign w:val="cente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1081" w:type="pct"/>
            <w:gridSpan w:val="2"/>
            <w:tcBorders>
              <w:top w:val="single" w:sz="6" w:space="0" w:color="000000"/>
              <w:left w:val="single" w:sz="6" w:space="0" w:color="000000"/>
              <w:bottom w:val="single" w:sz="6" w:space="0" w:color="000000"/>
            </w:tcBorders>
            <w:vAlign w:val="cente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c>
          <w:tcPr>
            <w:tcW w:w="745" w:type="pct"/>
            <w:gridSpan w:val="2"/>
            <w:tcBorders>
              <w:top w:val="single" w:sz="6" w:space="0" w:color="000000"/>
              <w:left w:val="single" w:sz="6" w:space="0" w:color="000000"/>
              <w:bottom w:val="single" w:sz="6" w:space="0" w:color="000000"/>
              <w:right w:val="single" w:sz="6" w:space="0" w:color="000000"/>
            </w:tcBorders>
            <w:vAlign w:val="center"/>
            <w:hideMark/>
          </w:tcPr>
          <w:p w:rsidR="001F7CDB" w:rsidRPr="001F7CDB" w:rsidRDefault="001F7CDB" w:rsidP="001F7CDB">
            <w:pPr>
              <w:spacing w:after="0" w:line="240" w:lineRule="auto"/>
              <w:rPr>
                <w:rFonts w:ascii="Times New Roman" w:eastAsia="Times New Roman" w:hAnsi="Times New Roman"/>
                <w:sz w:val="14"/>
                <w:szCs w:val="14"/>
                <w:lang w:eastAsia="ru-RU"/>
              </w:rPr>
            </w:pPr>
          </w:p>
        </w:tc>
      </w:tr>
      <w:tr w:rsidR="001F7CDB" w:rsidRPr="001F7CDB" w:rsidTr="001F7CDB">
        <w:trPr>
          <w:gridBefore w:val="1"/>
          <w:gridAfter w:val="1"/>
          <w:wBefore w:w="17" w:type="pct"/>
          <w:wAfter w:w="7" w:type="pct"/>
          <w:trHeight w:val="20"/>
        </w:trPr>
        <w:tc>
          <w:tcPr>
            <w:tcW w:w="4975" w:type="pct"/>
            <w:gridSpan w:val="14"/>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b/>
                <w:bCs/>
                <w:sz w:val="14"/>
                <w:szCs w:val="14"/>
                <w:lang w:eastAsia="ru-RU"/>
              </w:rPr>
            </w:pPr>
            <w:r w:rsidRPr="001F7CDB">
              <w:rPr>
                <w:rFonts w:ascii="Times New Roman" w:eastAsia="Times New Roman" w:hAnsi="Times New Roman"/>
                <w:color w:val="000000"/>
                <w:sz w:val="14"/>
                <w:szCs w:val="14"/>
                <w:lang w:eastAsia="ru-RU"/>
              </w:rPr>
              <w:t> </w:t>
            </w:r>
            <w:r w:rsidRPr="001F7CDB">
              <w:rPr>
                <w:rFonts w:ascii="Times New Roman" w:eastAsia="Times New Roman" w:hAnsi="Times New Roman"/>
                <w:b/>
                <w:bCs/>
                <w:color w:val="000000"/>
                <w:sz w:val="14"/>
                <w:szCs w:val="14"/>
                <w:shd w:val="clear" w:color="auto" w:fill="FFFFFF"/>
                <w:lang w:eastAsia="ru-RU"/>
              </w:rPr>
              <w:t>5.Выдача результата</w:t>
            </w:r>
          </w:p>
        </w:tc>
      </w:tr>
      <w:tr w:rsidR="00C953C9" w:rsidRPr="001F7CDB" w:rsidTr="001F7CDB">
        <w:trPr>
          <w:gridBefore w:val="1"/>
          <w:gridAfter w:val="1"/>
          <w:wBefore w:w="17" w:type="pct"/>
          <w:wAfter w:w="7" w:type="pct"/>
          <w:trHeight w:val="20"/>
        </w:trPr>
        <w:tc>
          <w:tcPr>
            <w:tcW w:w="77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b/>
                <w:bCs/>
                <w:sz w:val="14"/>
                <w:szCs w:val="14"/>
                <w:lang w:eastAsia="ru-RU"/>
              </w:rPr>
            </w:pPr>
            <w:r w:rsidRPr="001F7CDB">
              <w:rPr>
                <w:rFonts w:ascii="Times New Roman" w:eastAsia="Times New Roman" w:hAnsi="Times New Roman"/>
                <w:b/>
                <w:bCs/>
                <w:color w:val="000000"/>
                <w:sz w:val="14"/>
                <w:szCs w:val="14"/>
                <w:shd w:val="clear" w:color="auto" w:fill="FFFFFF"/>
                <w:lang w:eastAsia="ru-RU"/>
              </w:rPr>
              <w:t>Формирование и</w:t>
            </w:r>
          </w:p>
          <w:p w:rsidR="001F7CDB" w:rsidRPr="001F7CDB" w:rsidRDefault="001F7CDB" w:rsidP="001F7CDB">
            <w:pPr>
              <w:spacing w:after="0" w:line="240" w:lineRule="auto"/>
              <w:jc w:val="center"/>
              <w:rPr>
                <w:rFonts w:ascii="Times New Roman" w:eastAsia="Times New Roman" w:hAnsi="Times New Roman"/>
                <w:b/>
                <w:bCs/>
                <w:sz w:val="14"/>
                <w:szCs w:val="14"/>
                <w:lang w:eastAsia="ru-RU"/>
              </w:rPr>
            </w:pPr>
            <w:r w:rsidRPr="001F7CDB">
              <w:rPr>
                <w:rFonts w:ascii="Times New Roman" w:eastAsia="Times New Roman" w:hAnsi="Times New Roman"/>
                <w:b/>
                <w:bCs/>
                <w:color w:val="000000"/>
                <w:sz w:val="14"/>
                <w:szCs w:val="14"/>
                <w:shd w:val="clear" w:color="auto" w:fill="FFFFFF"/>
                <w:lang w:eastAsia="ru-RU"/>
              </w:rPr>
              <w:t>регистрация</w:t>
            </w:r>
          </w:p>
          <w:p w:rsidR="001F7CDB" w:rsidRPr="001F7CDB" w:rsidRDefault="001F7CDB" w:rsidP="001F7CDB">
            <w:pPr>
              <w:spacing w:after="0" w:line="240" w:lineRule="auto"/>
              <w:jc w:val="center"/>
              <w:rPr>
                <w:rFonts w:ascii="Times New Roman" w:eastAsia="Times New Roman" w:hAnsi="Times New Roman"/>
                <w:b/>
                <w:bCs/>
                <w:sz w:val="14"/>
                <w:szCs w:val="14"/>
                <w:lang w:eastAsia="ru-RU"/>
              </w:rPr>
            </w:pPr>
            <w:r w:rsidRPr="001F7CDB">
              <w:rPr>
                <w:rFonts w:ascii="Times New Roman" w:eastAsia="Times New Roman" w:hAnsi="Times New Roman"/>
                <w:b/>
                <w:bCs/>
                <w:color w:val="000000"/>
                <w:sz w:val="14"/>
                <w:szCs w:val="14"/>
                <w:shd w:val="clear" w:color="auto" w:fill="FFFFFF"/>
                <w:lang w:eastAsia="ru-RU"/>
              </w:rPr>
              <w:t>результата</w:t>
            </w:r>
          </w:p>
          <w:p w:rsidR="001F7CDB" w:rsidRPr="001F7CDB" w:rsidRDefault="001F7CDB" w:rsidP="001F7CDB">
            <w:pPr>
              <w:spacing w:after="0" w:line="240" w:lineRule="auto"/>
              <w:jc w:val="center"/>
              <w:rPr>
                <w:rFonts w:ascii="Times New Roman" w:eastAsia="Times New Roman" w:hAnsi="Times New Roman"/>
                <w:b/>
                <w:bCs/>
                <w:sz w:val="14"/>
                <w:szCs w:val="14"/>
                <w:lang w:eastAsia="ru-RU"/>
              </w:rPr>
            </w:pPr>
            <w:r w:rsidRPr="001F7CDB">
              <w:rPr>
                <w:rFonts w:ascii="Times New Roman" w:eastAsia="Times New Roman" w:hAnsi="Times New Roman"/>
                <w:b/>
                <w:bCs/>
                <w:color w:val="000000"/>
                <w:sz w:val="14"/>
                <w:szCs w:val="14"/>
                <w:shd w:val="clear" w:color="auto" w:fill="FFFFFF"/>
                <w:lang w:eastAsia="ru-RU"/>
              </w:rPr>
              <w:t>МУ, указанного в</w:t>
            </w:r>
          </w:p>
          <w:p w:rsidR="001F7CDB" w:rsidRPr="001F7CDB" w:rsidRDefault="001F7CDB" w:rsidP="001F7CDB">
            <w:pPr>
              <w:spacing w:after="0" w:line="240" w:lineRule="auto"/>
              <w:jc w:val="center"/>
              <w:rPr>
                <w:rFonts w:ascii="Times New Roman" w:eastAsia="Times New Roman" w:hAnsi="Times New Roman"/>
                <w:b/>
                <w:bCs/>
                <w:sz w:val="14"/>
                <w:szCs w:val="14"/>
                <w:lang w:eastAsia="ru-RU"/>
              </w:rPr>
            </w:pPr>
            <w:r w:rsidRPr="001F7CDB">
              <w:rPr>
                <w:rFonts w:ascii="Times New Roman" w:eastAsia="Times New Roman" w:hAnsi="Times New Roman"/>
                <w:b/>
                <w:bCs/>
                <w:color w:val="000000"/>
                <w:sz w:val="14"/>
                <w:szCs w:val="14"/>
                <w:shd w:val="clear" w:color="auto" w:fill="FFFFFF"/>
                <w:lang w:eastAsia="ru-RU"/>
              </w:rPr>
              <w:t>пункте 2.5 АР, в</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форме электронного документа в ГИС</w:t>
            </w:r>
          </w:p>
        </w:tc>
        <w:tc>
          <w:tcPr>
            <w:tcW w:w="670" w:type="pct"/>
            <w:gridSpan w:val="4"/>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Регистрация результата предоставления МУ</w:t>
            </w:r>
          </w:p>
        </w:tc>
        <w:tc>
          <w:tcPr>
            <w:tcW w:w="679" w:type="pct"/>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После окончания процедуры принятия решения (в срок предоставления МУ не включается)</w:t>
            </w:r>
          </w:p>
        </w:tc>
        <w:tc>
          <w:tcPr>
            <w:tcW w:w="56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p>
        </w:tc>
        <w:tc>
          <w:tcPr>
            <w:tcW w:w="457"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ЕПГУ/ГМИС/</w:t>
            </w:r>
          </w:p>
        </w:tc>
        <w:tc>
          <w:tcPr>
            <w:tcW w:w="1081"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b/>
                <w:bCs/>
                <w:color w:val="000000"/>
                <w:sz w:val="14"/>
                <w:szCs w:val="14"/>
                <w:shd w:val="clear" w:color="auto" w:fill="FFFFFF"/>
                <w:lang w:eastAsia="ru-RU"/>
              </w:rPr>
              <w:t>-</w:t>
            </w:r>
          </w:p>
        </w:tc>
        <w:tc>
          <w:tcPr>
            <w:tcW w:w="745"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Внесения сведений о конечном результате предоставления МУ</w:t>
            </w:r>
          </w:p>
        </w:tc>
      </w:tr>
      <w:tr w:rsidR="00C953C9" w:rsidRPr="001F7CDB" w:rsidTr="001F7CDB">
        <w:trPr>
          <w:gridBefore w:val="1"/>
          <w:gridAfter w:val="1"/>
          <w:wBefore w:w="17" w:type="pct"/>
          <w:wAfter w:w="7" w:type="pct"/>
          <w:trHeight w:val="20"/>
        </w:trPr>
        <w:tc>
          <w:tcPr>
            <w:tcW w:w="775"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lang w:eastAsia="ru-RU"/>
              </w:rPr>
              <w:t> </w:t>
            </w:r>
          </w:p>
        </w:tc>
        <w:tc>
          <w:tcPr>
            <w:tcW w:w="670" w:type="pct"/>
            <w:gridSpan w:val="4"/>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Направление в МФЦ результата МУ, указанного пункте 2,5 АР в форме электронного документа, подписанного УКЭП Главы района</w:t>
            </w:r>
          </w:p>
        </w:tc>
        <w:tc>
          <w:tcPr>
            <w:tcW w:w="679" w:type="pct"/>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В сроки установленные соглашением о взаимодействии между УО и МФЦ</w:t>
            </w:r>
          </w:p>
        </w:tc>
        <w:tc>
          <w:tcPr>
            <w:tcW w:w="569"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r w:rsidRPr="001F7CDB">
              <w:rPr>
                <w:rFonts w:ascii="Times New Roman" w:eastAsia="Times New Roman" w:hAnsi="Times New Roman"/>
                <w:color w:val="000000"/>
                <w:sz w:val="14"/>
                <w:szCs w:val="14"/>
                <w:shd w:val="clear" w:color="auto" w:fill="FFFFFF"/>
                <w:lang w:eastAsia="ru-RU"/>
              </w:rPr>
              <w:t>/</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специалист МФЦ</w:t>
            </w:r>
          </w:p>
        </w:tc>
        <w:tc>
          <w:tcPr>
            <w:tcW w:w="457" w:type="pc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УО/ МФЦ</w:t>
            </w:r>
          </w:p>
        </w:tc>
        <w:tc>
          <w:tcPr>
            <w:tcW w:w="1081"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Указание заявителем способа выдачи результата МУ в МФЦ, а также подача запроса через МФЦ</w:t>
            </w:r>
          </w:p>
        </w:tc>
        <w:tc>
          <w:tcPr>
            <w:tcW w:w="745" w:type="pct"/>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Выдача результата предоставления МУ заявителю в форме бумажного документа подтверждающего содержание электронного документа, заверенного печатью МФЦ;</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Внесение сведений в ГИС о выдаче результата МУ</w:t>
            </w:r>
          </w:p>
        </w:tc>
      </w:tr>
      <w:tr w:rsidR="001F7CDB" w:rsidRPr="001F7CDB" w:rsidTr="001F7CDB">
        <w:trPr>
          <w:gridBefore w:val="1"/>
          <w:gridAfter w:val="1"/>
          <w:wBefore w:w="17" w:type="pct"/>
          <w:wAfter w:w="7" w:type="pct"/>
          <w:trHeight w:val="20"/>
        </w:trPr>
        <w:tc>
          <w:tcPr>
            <w:tcW w:w="4975" w:type="pct"/>
            <w:gridSpan w:val="14"/>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jc w:val="center"/>
              <w:rPr>
                <w:rFonts w:ascii="Times New Roman" w:eastAsia="Times New Roman" w:hAnsi="Times New Roman"/>
                <w:b/>
                <w:bCs/>
                <w:color w:val="000000"/>
                <w:sz w:val="14"/>
                <w:szCs w:val="14"/>
                <w:shd w:val="clear" w:color="auto" w:fill="FFFFFF"/>
                <w:lang w:eastAsia="ru-RU"/>
              </w:rPr>
            </w:pPr>
          </w:p>
          <w:p w:rsidR="001F7CDB" w:rsidRPr="001F7CDB" w:rsidRDefault="001F7CDB" w:rsidP="001F7CDB">
            <w:pPr>
              <w:spacing w:after="0" w:line="240" w:lineRule="auto"/>
              <w:jc w:val="center"/>
              <w:rPr>
                <w:rFonts w:ascii="Times New Roman" w:eastAsia="Times New Roman" w:hAnsi="Times New Roman"/>
                <w:sz w:val="14"/>
                <w:szCs w:val="14"/>
                <w:lang w:eastAsia="ru-RU"/>
              </w:rPr>
            </w:pPr>
            <w:r w:rsidRPr="001F7CDB">
              <w:rPr>
                <w:rFonts w:ascii="Times New Roman" w:eastAsia="Times New Roman" w:hAnsi="Times New Roman"/>
                <w:b/>
                <w:bCs/>
                <w:color w:val="000000"/>
                <w:sz w:val="14"/>
                <w:szCs w:val="14"/>
                <w:shd w:val="clear" w:color="auto" w:fill="FFFFFF"/>
                <w:lang w:eastAsia="ru-RU"/>
              </w:rPr>
              <w:t>6. Внесение результата муниципальной услуги в реестр решений</w:t>
            </w:r>
          </w:p>
        </w:tc>
      </w:tr>
      <w:tr w:rsidR="00C953C9" w:rsidRPr="001F7CDB" w:rsidTr="001F7CDB">
        <w:trPr>
          <w:gridBefore w:val="1"/>
          <w:gridAfter w:val="1"/>
          <w:wBefore w:w="17" w:type="pct"/>
          <w:wAfter w:w="7" w:type="pct"/>
          <w:trHeight w:val="20"/>
        </w:trPr>
        <w:tc>
          <w:tcPr>
            <w:tcW w:w="811" w:type="pct"/>
            <w:gridSpan w:val="2"/>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lastRenderedPageBreak/>
              <w:t>Формирование и</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регистрация</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результата</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МУ, указанного в</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пункте 2.5 АР, в</w:t>
            </w:r>
          </w:p>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форме электронного документа в ГИС</w:t>
            </w:r>
          </w:p>
        </w:tc>
        <w:tc>
          <w:tcPr>
            <w:tcW w:w="633" w:type="pct"/>
            <w:gridSpan w:val="3"/>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Внесение сведений о результате предоставления МУ, указанном в пункте 2.5 АР, в реестр решений</w:t>
            </w:r>
          </w:p>
        </w:tc>
        <w:tc>
          <w:tcPr>
            <w:tcW w:w="679" w:type="pct"/>
            <w:gridSpan w:val="3"/>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1 рабочий день</w:t>
            </w:r>
          </w:p>
        </w:tc>
        <w:tc>
          <w:tcPr>
            <w:tcW w:w="569"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Должностное лицо УО, ответственное за предоставление МУ</w:t>
            </w:r>
          </w:p>
        </w:tc>
        <w:tc>
          <w:tcPr>
            <w:tcW w:w="45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ГМИС</w:t>
            </w:r>
          </w:p>
        </w:tc>
        <w:tc>
          <w:tcPr>
            <w:tcW w:w="927" w:type="pct"/>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 </w:t>
            </w:r>
          </w:p>
        </w:tc>
        <w:tc>
          <w:tcPr>
            <w:tcW w:w="899"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F7CDB" w:rsidRPr="001F7CDB" w:rsidRDefault="001F7CDB" w:rsidP="001F7CDB">
            <w:pPr>
              <w:spacing w:after="0" w:line="240" w:lineRule="auto"/>
              <w:rPr>
                <w:rFonts w:ascii="Times New Roman" w:eastAsia="Times New Roman" w:hAnsi="Times New Roman"/>
                <w:sz w:val="14"/>
                <w:szCs w:val="14"/>
                <w:lang w:eastAsia="ru-RU"/>
              </w:rPr>
            </w:pPr>
            <w:r w:rsidRPr="001F7CDB">
              <w:rPr>
                <w:rFonts w:ascii="Times New Roman" w:eastAsia="Times New Roman" w:hAnsi="Times New Roman"/>
                <w:color w:val="000000"/>
                <w:sz w:val="14"/>
                <w:szCs w:val="14"/>
                <w:shd w:val="clear" w:color="auto" w:fill="FFFFFF"/>
                <w:lang w:eastAsia="ru-RU"/>
              </w:rPr>
              <w:t>Результат предоставления МУ, указанный в пункте 2.5 АР внесен в реестр</w:t>
            </w:r>
          </w:p>
        </w:tc>
      </w:tr>
    </w:tbl>
    <w:p w:rsidR="001F7CDB" w:rsidRDefault="001F7CDB" w:rsidP="001F7CDB">
      <w:pPr>
        <w:spacing w:after="0" w:line="240" w:lineRule="auto"/>
        <w:ind w:right="500"/>
        <w:rPr>
          <w:rFonts w:ascii="Times New Roman" w:eastAsia="Times New Roman" w:hAnsi="Times New Roman"/>
          <w:sz w:val="14"/>
          <w:szCs w:val="14"/>
          <w:lang w:eastAsia="ru-RU"/>
        </w:rPr>
      </w:pPr>
      <w:bookmarkStart w:id="40" w:name="bookmark22"/>
    </w:p>
    <w:p w:rsidR="001F7CDB" w:rsidRPr="001F7CDB" w:rsidRDefault="001F7CDB" w:rsidP="001F7CDB">
      <w:pPr>
        <w:spacing w:after="0" w:line="240" w:lineRule="auto"/>
        <w:ind w:right="500"/>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МУ-муниципальная услуга</w:t>
      </w:r>
    </w:p>
    <w:p w:rsidR="001F7CDB" w:rsidRPr="001F7CDB" w:rsidRDefault="001F7CDB" w:rsidP="001F7CDB">
      <w:pPr>
        <w:spacing w:after="0" w:line="240" w:lineRule="auto"/>
        <w:ind w:right="500"/>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АР- административный регламент</w:t>
      </w:r>
    </w:p>
    <w:p w:rsidR="001F7CDB" w:rsidRPr="001F7CDB" w:rsidRDefault="001F7CDB" w:rsidP="001F7CDB">
      <w:pPr>
        <w:spacing w:after="0" w:line="240" w:lineRule="auto"/>
        <w:ind w:right="500"/>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УО-уполномоченный орган</w:t>
      </w:r>
    </w:p>
    <w:p w:rsidR="001F7CDB" w:rsidRPr="001F7CDB" w:rsidRDefault="001F7CDB" w:rsidP="001F7CDB">
      <w:pPr>
        <w:spacing w:after="0" w:line="240" w:lineRule="auto"/>
        <w:ind w:right="500"/>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МЗ-межведомственный запрос</w:t>
      </w:r>
    </w:p>
    <w:p w:rsidR="001F7CDB" w:rsidRPr="001F7CDB" w:rsidRDefault="001F7CDB" w:rsidP="001F7CDB">
      <w:pPr>
        <w:spacing w:after="0" w:line="240" w:lineRule="auto"/>
        <w:ind w:right="500"/>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СМЭВ-система межведомственного электронного взаимодействия</w:t>
      </w:r>
    </w:p>
    <w:p w:rsidR="001F7CDB" w:rsidRPr="001F7CDB" w:rsidRDefault="001F7CDB" w:rsidP="001F7CDB">
      <w:pPr>
        <w:tabs>
          <w:tab w:val="left" w:pos="14034"/>
        </w:tabs>
        <w:spacing w:after="0" w:line="240" w:lineRule="auto"/>
        <w:ind w:right="500"/>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ГМИС-государственная межведомственная информационная система централизованного учета объектов земельно-имущественного комплекса</w:t>
      </w:r>
    </w:p>
    <w:p w:rsidR="001F7CDB" w:rsidRPr="001F7CDB" w:rsidRDefault="001F7CDB" w:rsidP="001F7CDB">
      <w:pPr>
        <w:spacing w:after="0" w:line="240" w:lineRule="auto"/>
        <w:ind w:right="500"/>
        <w:rPr>
          <w:rFonts w:ascii="Times New Roman" w:eastAsia="Times New Roman" w:hAnsi="Times New Roman"/>
          <w:sz w:val="14"/>
          <w:szCs w:val="14"/>
          <w:lang w:eastAsia="ru-RU"/>
        </w:rPr>
      </w:pPr>
      <w:r w:rsidRPr="001F7CDB">
        <w:rPr>
          <w:rFonts w:ascii="Times New Roman" w:eastAsia="Times New Roman" w:hAnsi="Times New Roman"/>
          <w:sz w:val="14"/>
          <w:szCs w:val="14"/>
          <w:lang w:eastAsia="ru-RU"/>
        </w:rPr>
        <w:t>Красноярского края</w:t>
      </w:r>
    </w:p>
    <w:p w:rsidR="001F7CDB" w:rsidRDefault="001F7CDB" w:rsidP="001F7CDB">
      <w:pPr>
        <w:spacing w:after="0" w:line="240" w:lineRule="auto"/>
        <w:rPr>
          <w:rFonts w:ascii="Times New Roman" w:eastAsia="Times New Roman" w:hAnsi="Times New Roman"/>
          <w:sz w:val="24"/>
          <w:szCs w:val="24"/>
          <w:lang w:eastAsia="ru-RU"/>
        </w:rPr>
      </w:pPr>
      <w:r w:rsidRPr="001334FD">
        <w:rPr>
          <w:rFonts w:ascii="Times New Roman" w:eastAsia="Times New Roman" w:hAnsi="Times New Roman"/>
          <w:sz w:val="24"/>
          <w:szCs w:val="24"/>
          <w:lang w:eastAsia="ru-RU"/>
        </w:rPr>
        <w:t> </w:t>
      </w:r>
    </w:p>
    <w:p w:rsidR="00152C46" w:rsidRPr="00152C46" w:rsidRDefault="00152C46" w:rsidP="00152C46">
      <w:pPr>
        <w:spacing w:after="0" w:line="240" w:lineRule="auto"/>
        <w:ind w:left="5642" w:right="23" w:firstLine="567"/>
        <w:jc w:val="right"/>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Приложение № 8</w:t>
      </w:r>
    </w:p>
    <w:p w:rsidR="00152C46" w:rsidRPr="00152C46" w:rsidRDefault="00152C46" w:rsidP="00152C46">
      <w:pPr>
        <w:spacing w:after="0" w:line="240" w:lineRule="auto"/>
        <w:ind w:left="3261" w:right="23" w:firstLine="567"/>
        <w:jc w:val="right"/>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к Административному регламенту по предоставлению</w:t>
      </w:r>
    </w:p>
    <w:p w:rsidR="00152C46" w:rsidRPr="00152C46" w:rsidRDefault="00152C46" w:rsidP="00152C46">
      <w:pPr>
        <w:spacing w:after="0" w:line="240" w:lineRule="auto"/>
        <w:ind w:left="3261" w:right="23" w:firstLine="567"/>
        <w:jc w:val="right"/>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 xml:space="preserve"> муниципальной слуги «Предварительное согласование</w:t>
      </w:r>
    </w:p>
    <w:p w:rsidR="00152C46" w:rsidRPr="00152C46" w:rsidRDefault="00152C46" w:rsidP="00152C46">
      <w:pPr>
        <w:spacing w:after="0" w:line="240" w:lineRule="auto"/>
        <w:ind w:left="3261" w:right="23" w:firstLine="567"/>
        <w:jc w:val="right"/>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 xml:space="preserve"> предоставления земельного участка»</w:t>
      </w:r>
    </w:p>
    <w:p w:rsidR="00152C46" w:rsidRPr="00152C46" w:rsidRDefault="00152C46" w:rsidP="00152C46">
      <w:pPr>
        <w:spacing w:after="0" w:line="240" w:lineRule="auto"/>
        <w:ind w:left="5642" w:right="23" w:firstLine="567"/>
        <w:jc w:val="right"/>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 </w:t>
      </w:r>
    </w:p>
    <w:p w:rsidR="00152C46" w:rsidRPr="00152C46" w:rsidRDefault="00152C46" w:rsidP="00152C46">
      <w:pPr>
        <w:spacing w:after="0" w:line="240" w:lineRule="auto"/>
        <w:jc w:val="center"/>
        <w:rPr>
          <w:rFonts w:ascii="Times New Roman" w:eastAsia="Times New Roman" w:hAnsi="Times New Roman"/>
          <w:bCs/>
          <w:color w:val="000000"/>
          <w:sz w:val="20"/>
          <w:szCs w:val="28"/>
          <w:lang w:eastAsia="ru-RU"/>
        </w:rPr>
      </w:pPr>
      <w:r w:rsidRPr="00152C46">
        <w:rPr>
          <w:rFonts w:ascii="Times New Roman" w:eastAsia="Times New Roman" w:hAnsi="Times New Roman"/>
          <w:bCs/>
          <w:color w:val="000000"/>
          <w:sz w:val="20"/>
          <w:szCs w:val="28"/>
          <w:lang w:eastAsia="ru-RU"/>
        </w:rPr>
        <w:t xml:space="preserve">Форма заявления об исправлении допущенных опечаток и (или) ошибок </w:t>
      </w:r>
    </w:p>
    <w:p w:rsidR="00152C46" w:rsidRPr="00152C46" w:rsidRDefault="00152C46" w:rsidP="00152C46">
      <w:pPr>
        <w:spacing w:after="0" w:line="240" w:lineRule="auto"/>
        <w:jc w:val="center"/>
        <w:rPr>
          <w:rFonts w:ascii="Times New Roman" w:eastAsia="Times New Roman" w:hAnsi="Times New Roman"/>
          <w:bCs/>
          <w:color w:val="000000"/>
          <w:sz w:val="20"/>
          <w:szCs w:val="28"/>
          <w:lang w:eastAsia="ru-RU"/>
        </w:rPr>
      </w:pPr>
      <w:r w:rsidRPr="00152C46">
        <w:rPr>
          <w:rFonts w:ascii="Times New Roman" w:eastAsia="Times New Roman" w:hAnsi="Times New Roman"/>
          <w:bCs/>
          <w:color w:val="000000"/>
          <w:sz w:val="20"/>
          <w:szCs w:val="28"/>
          <w:lang w:eastAsia="ru-RU"/>
        </w:rPr>
        <w:t xml:space="preserve">в выданных в результате предоставления </w:t>
      </w:r>
      <w:r>
        <w:rPr>
          <w:rFonts w:ascii="Times New Roman" w:eastAsia="Times New Roman" w:hAnsi="Times New Roman"/>
          <w:bCs/>
          <w:color w:val="000000"/>
          <w:sz w:val="20"/>
          <w:szCs w:val="28"/>
          <w:lang w:eastAsia="ru-RU"/>
        </w:rPr>
        <w:t xml:space="preserve"> </w:t>
      </w:r>
      <w:r w:rsidRPr="00152C46">
        <w:rPr>
          <w:rFonts w:ascii="Times New Roman" w:eastAsia="Times New Roman" w:hAnsi="Times New Roman"/>
          <w:bCs/>
          <w:color w:val="000000"/>
          <w:sz w:val="20"/>
          <w:szCs w:val="28"/>
          <w:lang w:eastAsia="ru-RU"/>
        </w:rPr>
        <w:t>муниципальной услуги документах</w:t>
      </w:r>
    </w:p>
    <w:p w:rsidR="00152C46" w:rsidRPr="00152C46" w:rsidRDefault="00152C46" w:rsidP="00152C46">
      <w:pPr>
        <w:spacing w:after="0" w:line="240" w:lineRule="auto"/>
        <w:jc w:val="center"/>
        <w:rPr>
          <w:rFonts w:ascii="Times New Roman" w:eastAsia="Times New Roman" w:hAnsi="Times New Roman"/>
          <w:color w:val="000000"/>
          <w:sz w:val="18"/>
          <w:szCs w:val="24"/>
          <w:lang w:eastAsia="ru-RU"/>
        </w:rPr>
      </w:pPr>
    </w:p>
    <w:p w:rsidR="00152C46" w:rsidRPr="00152C46" w:rsidRDefault="00152C46" w:rsidP="00152C46">
      <w:pPr>
        <w:spacing w:after="0" w:line="240" w:lineRule="auto"/>
        <w:ind w:left="5103"/>
        <w:rPr>
          <w:rFonts w:ascii="Times New Roman" w:eastAsia="Times New Roman" w:hAnsi="Times New Roman"/>
          <w:color w:val="000000"/>
          <w:sz w:val="18"/>
          <w:szCs w:val="24"/>
          <w:lang w:eastAsia="ru-RU"/>
        </w:rPr>
      </w:pPr>
    </w:p>
    <w:p w:rsidR="00152C46" w:rsidRPr="00152C46" w:rsidRDefault="00152C46" w:rsidP="00152C46">
      <w:pPr>
        <w:spacing w:after="0" w:line="240" w:lineRule="auto"/>
        <w:ind w:left="5103"/>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кому: ________________________________</w:t>
      </w:r>
    </w:p>
    <w:p w:rsidR="00152C46" w:rsidRPr="00152C46" w:rsidRDefault="00152C46" w:rsidP="00152C46">
      <w:pPr>
        <w:spacing w:after="0" w:line="240" w:lineRule="auto"/>
        <w:ind w:left="5103"/>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_____________________________________</w:t>
      </w:r>
    </w:p>
    <w:p w:rsidR="00152C46" w:rsidRPr="00152C46" w:rsidRDefault="00152C46" w:rsidP="00152C46">
      <w:pPr>
        <w:spacing w:after="0" w:line="240" w:lineRule="auto"/>
        <w:ind w:left="5103" w:right="60"/>
        <w:jc w:val="center"/>
        <w:rPr>
          <w:rFonts w:ascii="Times New Roman" w:eastAsia="Times New Roman" w:hAnsi="Times New Roman"/>
          <w:i/>
          <w:iCs/>
          <w:color w:val="000000"/>
          <w:sz w:val="14"/>
          <w:szCs w:val="20"/>
          <w:lang w:eastAsia="ru-RU"/>
        </w:rPr>
      </w:pPr>
      <w:r w:rsidRPr="00152C46">
        <w:rPr>
          <w:rFonts w:ascii="Times New Roman" w:eastAsia="Times New Roman" w:hAnsi="Times New Roman"/>
          <w:i/>
          <w:iCs/>
          <w:color w:val="000000"/>
          <w:sz w:val="14"/>
          <w:szCs w:val="20"/>
          <w:lang w:eastAsia="ru-RU"/>
        </w:rPr>
        <w:t>(наименование уполномоченного органа)</w:t>
      </w:r>
    </w:p>
    <w:p w:rsidR="00152C46" w:rsidRPr="00152C46" w:rsidRDefault="00152C46" w:rsidP="00152C46">
      <w:pPr>
        <w:spacing w:after="0" w:line="240" w:lineRule="auto"/>
        <w:ind w:left="5103"/>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от кого:_______________________________</w:t>
      </w:r>
    </w:p>
    <w:p w:rsidR="00152C46" w:rsidRPr="00152C46" w:rsidRDefault="00152C46" w:rsidP="00152C46">
      <w:pPr>
        <w:spacing w:after="0" w:line="240" w:lineRule="auto"/>
        <w:ind w:left="5103"/>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_____________________________________</w:t>
      </w:r>
    </w:p>
    <w:p w:rsidR="00152C46" w:rsidRPr="00152C46" w:rsidRDefault="00152C46" w:rsidP="00152C46">
      <w:pPr>
        <w:spacing w:after="0" w:line="240" w:lineRule="auto"/>
        <w:ind w:left="5103"/>
        <w:jc w:val="center"/>
        <w:rPr>
          <w:rFonts w:ascii="Times New Roman" w:eastAsia="Times New Roman" w:hAnsi="Times New Roman"/>
          <w:i/>
          <w:iCs/>
          <w:color w:val="000000"/>
          <w:sz w:val="14"/>
          <w:szCs w:val="20"/>
          <w:lang w:eastAsia="ru-RU"/>
        </w:rPr>
      </w:pPr>
      <w:r w:rsidRPr="00152C46">
        <w:rPr>
          <w:rFonts w:ascii="Times New Roman" w:eastAsia="Times New Roman" w:hAnsi="Times New Roman"/>
          <w:i/>
          <w:iCs/>
          <w:color w:val="000000"/>
          <w:sz w:val="14"/>
          <w:szCs w:val="20"/>
          <w:lang w:eastAsia="ru-RU"/>
        </w:rPr>
        <w:t>(полное наименование, ИНН, ОГРН юридического лица, ИП)</w:t>
      </w:r>
    </w:p>
    <w:p w:rsidR="00152C46" w:rsidRPr="00152C46" w:rsidRDefault="00152C46" w:rsidP="00152C46">
      <w:pPr>
        <w:spacing w:after="0" w:line="240" w:lineRule="auto"/>
        <w:ind w:left="5103"/>
        <w:jc w:val="center"/>
        <w:rPr>
          <w:rFonts w:ascii="Times New Roman" w:eastAsia="Times New Roman" w:hAnsi="Times New Roman"/>
          <w:color w:val="000000"/>
          <w:sz w:val="14"/>
          <w:szCs w:val="20"/>
          <w:lang w:eastAsia="ru-RU"/>
        </w:rPr>
      </w:pPr>
      <w:r w:rsidRPr="00152C46">
        <w:rPr>
          <w:rFonts w:ascii="Times New Roman" w:eastAsia="Times New Roman" w:hAnsi="Times New Roman"/>
          <w:color w:val="000000"/>
          <w:sz w:val="14"/>
          <w:szCs w:val="20"/>
          <w:lang w:eastAsia="ru-RU"/>
        </w:rPr>
        <w:t>_____________________________________________</w:t>
      </w:r>
    </w:p>
    <w:p w:rsidR="00152C46" w:rsidRPr="00152C46" w:rsidRDefault="00152C46" w:rsidP="00152C46">
      <w:pPr>
        <w:spacing w:after="0" w:line="240" w:lineRule="auto"/>
        <w:ind w:left="5103"/>
        <w:jc w:val="center"/>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_____________________________________</w:t>
      </w:r>
    </w:p>
    <w:p w:rsidR="00152C46" w:rsidRPr="00152C46" w:rsidRDefault="00152C46" w:rsidP="00152C46">
      <w:pPr>
        <w:spacing w:after="0" w:line="240" w:lineRule="auto"/>
        <w:ind w:left="5103"/>
        <w:rPr>
          <w:rFonts w:ascii="Times New Roman" w:eastAsia="Times New Roman" w:hAnsi="Times New Roman"/>
          <w:i/>
          <w:iCs/>
          <w:color w:val="000000"/>
          <w:sz w:val="14"/>
          <w:szCs w:val="20"/>
          <w:lang w:eastAsia="ru-RU"/>
        </w:rPr>
      </w:pPr>
      <w:r w:rsidRPr="00152C46">
        <w:rPr>
          <w:rFonts w:ascii="Times New Roman" w:eastAsia="Times New Roman" w:hAnsi="Times New Roman"/>
          <w:i/>
          <w:iCs/>
          <w:color w:val="000000"/>
          <w:sz w:val="14"/>
          <w:szCs w:val="20"/>
          <w:lang w:eastAsia="ru-RU"/>
        </w:rPr>
        <w:t>(контактный телефон, электронная почта, почтовый адрес)</w:t>
      </w:r>
    </w:p>
    <w:p w:rsidR="00152C46" w:rsidRPr="00152C46" w:rsidRDefault="00152C46" w:rsidP="00152C46">
      <w:pPr>
        <w:spacing w:after="0" w:line="240" w:lineRule="auto"/>
        <w:ind w:left="5103" w:right="60"/>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_____________________________________</w:t>
      </w:r>
    </w:p>
    <w:p w:rsidR="00152C46" w:rsidRPr="00152C46" w:rsidRDefault="00152C46" w:rsidP="00152C46">
      <w:pPr>
        <w:spacing w:after="0" w:line="240" w:lineRule="auto"/>
        <w:ind w:left="5103" w:right="60"/>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_____________________________________</w:t>
      </w:r>
    </w:p>
    <w:p w:rsidR="00152C46" w:rsidRPr="00152C46" w:rsidRDefault="00152C46" w:rsidP="00152C46">
      <w:pPr>
        <w:spacing w:after="0" w:line="240" w:lineRule="auto"/>
        <w:ind w:left="5103" w:right="60"/>
        <w:rPr>
          <w:rFonts w:ascii="Times New Roman" w:eastAsia="Times New Roman" w:hAnsi="Times New Roman"/>
          <w:i/>
          <w:iCs/>
          <w:color w:val="000000"/>
          <w:sz w:val="14"/>
          <w:szCs w:val="20"/>
          <w:lang w:eastAsia="ru-RU"/>
        </w:rPr>
      </w:pPr>
      <w:r w:rsidRPr="00152C46">
        <w:rPr>
          <w:rFonts w:ascii="Times New Roman" w:eastAsia="Times New Roman" w:hAnsi="Times New Roman"/>
          <w:i/>
          <w:iCs/>
          <w:color w:val="000000"/>
          <w:sz w:val="14"/>
          <w:szCs w:val="20"/>
          <w:lang w:eastAsia="ru-RU"/>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p>
    <w:p w:rsidR="00152C46" w:rsidRPr="00152C46" w:rsidRDefault="00152C46" w:rsidP="00152C46">
      <w:pPr>
        <w:spacing w:after="0" w:line="240" w:lineRule="auto"/>
        <w:ind w:left="5103" w:right="60"/>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_____________________________________</w:t>
      </w:r>
    </w:p>
    <w:p w:rsidR="00152C46" w:rsidRPr="00152C46" w:rsidRDefault="00152C46" w:rsidP="00152C46">
      <w:pPr>
        <w:spacing w:after="0" w:line="240" w:lineRule="auto"/>
        <w:ind w:left="5103" w:right="60"/>
        <w:jc w:val="center"/>
        <w:rPr>
          <w:rFonts w:ascii="Times New Roman" w:eastAsia="Times New Roman" w:hAnsi="Times New Roman"/>
          <w:i/>
          <w:iCs/>
          <w:color w:val="000000"/>
          <w:sz w:val="14"/>
          <w:szCs w:val="20"/>
          <w:lang w:eastAsia="ru-RU"/>
        </w:rPr>
      </w:pPr>
      <w:r w:rsidRPr="00152C46">
        <w:rPr>
          <w:rFonts w:ascii="Times New Roman" w:eastAsia="Times New Roman" w:hAnsi="Times New Roman"/>
          <w:i/>
          <w:iCs/>
          <w:color w:val="000000"/>
          <w:sz w:val="14"/>
          <w:szCs w:val="20"/>
          <w:lang w:eastAsia="ru-RU"/>
        </w:rPr>
        <w:t>(данные представителя заявителя)</w:t>
      </w:r>
    </w:p>
    <w:p w:rsidR="00152C46" w:rsidRPr="00152C46" w:rsidRDefault="00152C46" w:rsidP="00152C46">
      <w:pPr>
        <w:tabs>
          <w:tab w:val="right" w:pos="9638"/>
        </w:tabs>
        <w:spacing w:after="0" w:line="240" w:lineRule="auto"/>
        <w:ind w:left="3920" w:firstLine="567"/>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 </w:t>
      </w:r>
      <w:r w:rsidRPr="00152C46">
        <w:rPr>
          <w:rFonts w:ascii="Times New Roman" w:eastAsia="Times New Roman" w:hAnsi="Times New Roman"/>
          <w:color w:val="000000"/>
          <w:sz w:val="18"/>
          <w:szCs w:val="24"/>
          <w:lang w:eastAsia="ru-RU"/>
        </w:rPr>
        <w:tab/>
      </w:r>
    </w:p>
    <w:p w:rsidR="00152C46" w:rsidRPr="00152C46" w:rsidRDefault="00152C46" w:rsidP="00152C46">
      <w:pPr>
        <w:spacing w:after="0" w:line="240" w:lineRule="auto"/>
        <w:jc w:val="center"/>
        <w:rPr>
          <w:rFonts w:ascii="Times New Roman" w:eastAsia="Times New Roman" w:hAnsi="Times New Roman"/>
          <w:color w:val="000000"/>
          <w:sz w:val="18"/>
          <w:szCs w:val="24"/>
          <w:lang w:eastAsia="ru-RU"/>
        </w:rPr>
      </w:pPr>
      <w:bookmarkStart w:id="41" w:name="bookmark31"/>
    </w:p>
    <w:p w:rsidR="00152C46" w:rsidRPr="00152C46" w:rsidRDefault="00152C46" w:rsidP="00152C46">
      <w:pPr>
        <w:spacing w:after="0" w:line="240" w:lineRule="auto"/>
        <w:jc w:val="center"/>
        <w:rPr>
          <w:rFonts w:ascii="Times New Roman" w:eastAsia="Times New Roman" w:hAnsi="Times New Roman"/>
          <w:b/>
          <w:bCs/>
          <w:color w:val="000000"/>
          <w:sz w:val="20"/>
          <w:szCs w:val="28"/>
          <w:lang w:eastAsia="ru-RU"/>
        </w:rPr>
      </w:pPr>
      <w:r w:rsidRPr="00152C46">
        <w:rPr>
          <w:rFonts w:ascii="Times New Roman" w:eastAsia="Times New Roman" w:hAnsi="Times New Roman"/>
          <w:b/>
          <w:bCs/>
          <w:color w:val="000000"/>
          <w:sz w:val="20"/>
          <w:szCs w:val="28"/>
          <w:lang w:eastAsia="ru-RU"/>
        </w:rPr>
        <w:t>ЗАЯВЛЕНИЕ</w:t>
      </w:r>
      <w:bookmarkEnd w:id="41"/>
    </w:p>
    <w:p w:rsidR="00152C46" w:rsidRPr="00152C46" w:rsidRDefault="00152C46" w:rsidP="00152C46">
      <w:pPr>
        <w:spacing w:after="0" w:line="240" w:lineRule="auto"/>
        <w:jc w:val="center"/>
        <w:rPr>
          <w:rFonts w:ascii="Times New Roman" w:eastAsia="Times New Roman" w:hAnsi="Times New Roman"/>
          <w:b/>
          <w:bCs/>
          <w:color w:val="000000"/>
          <w:sz w:val="20"/>
          <w:szCs w:val="28"/>
          <w:lang w:eastAsia="ru-RU"/>
        </w:rPr>
      </w:pPr>
      <w:r w:rsidRPr="00152C46">
        <w:rPr>
          <w:rFonts w:ascii="Times New Roman" w:eastAsia="Times New Roman" w:hAnsi="Times New Roman"/>
          <w:b/>
          <w:bCs/>
          <w:color w:val="000000"/>
          <w:sz w:val="20"/>
          <w:szCs w:val="28"/>
          <w:lang w:eastAsia="ru-RU"/>
        </w:rPr>
        <w:t>об исправлении допущенных опечаток и (или) ошибок в выданных</w:t>
      </w:r>
    </w:p>
    <w:p w:rsidR="00152C46" w:rsidRPr="00152C46" w:rsidRDefault="00152C46" w:rsidP="00152C46">
      <w:pPr>
        <w:spacing w:after="0" w:line="240" w:lineRule="auto"/>
        <w:jc w:val="center"/>
        <w:rPr>
          <w:rFonts w:ascii="Times New Roman" w:eastAsia="Times New Roman" w:hAnsi="Times New Roman"/>
          <w:b/>
          <w:bCs/>
          <w:color w:val="000000"/>
          <w:sz w:val="20"/>
          <w:szCs w:val="28"/>
          <w:lang w:eastAsia="ru-RU"/>
        </w:rPr>
      </w:pPr>
      <w:r w:rsidRPr="00152C46">
        <w:rPr>
          <w:rFonts w:ascii="Times New Roman" w:eastAsia="Times New Roman" w:hAnsi="Times New Roman"/>
          <w:b/>
          <w:bCs/>
          <w:color w:val="000000"/>
          <w:sz w:val="20"/>
          <w:szCs w:val="28"/>
          <w:lang w:eastAsia="ru-RU"/>
        </w:rPr>
        <w:t xml:space="preserve"> в результате предоставления государственной услуги документах</w:t>
      </w:r>
    </w:p>
    <w:p w:rsidR="00152C46" w:rsidRPr="00152C46" w:rsidRDefault="00152C46" w:rsidP="00152C46">
      <w:pPr>
        <w:spacing w:after="0" w:line="240" w:lineRule="auto"/>
        <w:jc w:val="center"/>
        <w:rPr>
          <w:rFonts w:ascii="Times New Roman" w:eastAsia="Times New Roman" w:hAnsi="Times New Roman"/>
          <w:color w:val="000000"/>
          <w:sz w:val="20"/>
          <w:szCs w:val="28"/>
          <w:lang w:eastAsia="ru-RU"/>
        </w:rPr>
      </w:pPr>
      <w:r w:rsidRPr="00152C46">
        <w:rPr>
          <w:rFonts w:ascii="Times New Roman" w:eastAsia="Times New Roman" w:hAnsi="Times New Roman"/>
          <w:color w:val="000000"/>
          <w:sz w:val="20"/>
          <w:szCs w:val="28"/>
          <w:lang w:eastAsia="ru-RU"/>
        </w:rPr>
        <w:t> </w:t>
      </w:r>
    </w:p>
    <w:p w:rsidR="00152C46" w:rsidRPr="00152C46" w:rsidRDefault="00152C46" w:rsidP="00152C46">
      <w:pPr>
        <w:spacing w:after="0" w:line="240" w:lineRule="auto"/>
        <w:ind w:firstLine="709"/>
        <w:jc w:val="both"/>
        <w:rPr>
          <w:rFonts w:ascii="Times New Roman" w:eastAsia="Times New Roman" w:hAnsi="Times New Roman"/>
          <w:color w:val="000000"/>
          <w:sz w:val="20"/>
          <w:szCs w:val="28"/>
          <w:lang w:eastAsia="ru-RU"/>
        </w:rPr>
      </w:pPr>
    </w:p>
    <w:p w:rsidR="00152C46" w:rsidRPr="00152C46" w:rsidRDefault="00152C46" w:rsidP="00152C46">
      <w:pPr>
        <w:spacing w:after="0" w:line="240" w:lineRule="auto"/>
        <w:ind w:firstLine="709"/>
        <w:jc w:val="both"/>
        <w:rPr>
          <w:rFonts w:ascii="Times New Roman" w:eastAsia="Times New Roman" w:hAnsi="Times New Roman"/>
          <w:color w:val="000000"/>
          <w:sz w:val="20"/>
          <w:szCs w:val="28"/>
          <w:lang w:eastAsia="ru-RU"/>
        </w:rPr>
      </w:pPr>
      <w:r w:rsidRPr="00152C46">
        <w:rPr>
          <w:rFonts w:ascii="Times New Roman" w:eastAsia="Times New Roman" w:hAnsi="Times New Roman"/>
          <w:color w:val="000000"/>
          <w:sz w:val="20"/>
          <w:szCs w:val="28"/>
          <w:lang w:eastAsia="ru-RU"/>
        </w:rPr>
        <w:t>Прошу исправить опечатку и (или) ошибку в ________________________ .</w:t>
      </w:r>
    </w:p>
    <w:p w:rsidR="00152C46" w:rsidRPr="00152C46" w:rsidRDefault="00152C46" w:rsidP="00152C46">
      <w:pPr>
        <w:spacing w:after="0" w:line="240" w:lineRule="auto"/>
        <w:ind w:left="4253" w:right="100"/>
        <w:jc w:val="center"/>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указываются реквизиты и название документа, выданного уполномоченным органом в результате предоставления муниципальной услуги</w:t>
      </w:r>
    </w:p>
    <w:p w:rsidR="00152C46" w:rsidRPr="00152C46" w:rsidRDefault="00152C46" w:rsidP="00152C46">
      <w:pPr>
        <w:spacing w:after="0" w:line="240" w:lineRule="auto"/>
        <w:ind w:firstLine="709"/>
        <w:jc w:val="both"/>
        <w:rPr>
          <w:rFonts w:ascii="Times New Roman" w:eastAsia="Times New Roman" w:hAnsi="Times New Roman"/>
          <w:color w:val="000000"/>
          <w:sz w:val="20"/>
          <w:szCs w:val="28"/>
          <w:lang w:eastAsia="ru-RU"/>
        </w:rPr>
      </w:pPr>
    </w:p>
    <w:p w:rsidR="00152C46" w:rsidRPr="00152C46" w:rsidRDefault="00152C46" w:rsidP="00152C46">
      <w:pPr>
        <w:spacing w:after="0" w:line="240" w:lineRule="auto"/>
        <w:ind w:firstLine="709"/>
        <w:jc w:val="both"/>
        <w:rPr>
          <w:rFonts w:ascii="Times New Roman" w:eastAsia="Times New Roman" w:hAnsi="Times New Roman"/>
          <w:color w:val="000000"/>
          <w:sz w:val="20"/>
          <w:szCs w:val="28"/>
          <w:lang w:eastAsia="ru-RU"/>
        </w:rPr>
      </w:pPr>
      <w:r w:rsidRPr="00152C46">
        <w:rPr>
          <w:rFonts w:ascii="Times New Roman" w:eastAsia="Times New Roman" w:hAnsi="Times New Roman"/>
          <w:color w:val="000000"/>
          <w:sz w:val="20"/>
          <w:szCs w:val="28"/>
          <w:lang w:eastAsia="ru-RU"/>
        </w:rPr>
        <w:t>Приложение (при наличии): _______________________________________.</w:t>
      </w:r>
    </w:p>
    <w:p w:rsidR="00152C46" w:rsidRPr="00152C46" w:rsidRDefault="00152C46" w:rsidP="00152C46">
      <w:pPr>
        <w:spacing w:after="0" w:line="240" w:lineRule="auto"/>
        <w:ind w:left="4111" w:right="100"/>
        <w:jc w:val="center"/>
        <w:rPr>
          <w:rFonts w:ascii="Times New Roman" w:eastAsia="Times New Roman" w:hAnsi="Times New Roman"/>
          <w:color w:val="000000"/>
          <w:sz w:val="18"/>
          <w:szCs w:val="24"/>
          <w:lang w:eastAsia="ru-RU"/>
        </w:rPr>
      </w:pPr>
      <w:r w:rsidRPr="00152C46">
        <w:rPr>
          <w:rFonts w:ascii="Times New Roman" w:eastAsia="Times New Roman" w:hAnsi="Times New Roman"/>
          <w:color w:val="000000"/>
          <w:sz w:val="18"/>
          <w:szCs w:val="24"/>
          <w:lang w:eastAsia="ru-RU"/>
        </w:rPr>
        <w:t>прилагаются материалы, обосновывающие наличие опечатки и (или) ошибки</w:t>
      </w:r>
    </w:p>
    <w:p w:rsidR="00152C46" w:rsidRPr="00152C46" w:rsidRDefault="00152C46" w:rsidP="00152C46">
      <w:pPr>
        <w:spacing w:after="0" w:line="240" w:lineRule="auto"/>
        <w:ind w:firstLine="567"/>
        <w:jc w:val="both"/>
        <w:rPr>
          <w:rFonts w:ascii="Times New Roman" w:eastAsia="Times New Roman" w:hAnsi="Times New Roman"/>
          <w:color w:val="000000"/>
          <w:sz w:val="20"/>
          <w:szCs w:val="28"/>
          <w:lang w:eastAsia="ru-RU"/>
        </w:rPr>
      </w:pPr>
    </w:p>
    <w:p w:rsidR="00152C46" w:rsidRPr="00152C46" w:rsidRDefault="00152C46" w:rsidP="00152C46">
      <w:pPr>
        <w:spacing w:after="0" w:line="240" w:lineRule="auto"/>
        <w:ind w:firstLine="567"/>
        <w:jc w:val="both"/>
        <w:rPr>
          <w:rFonts w:ascii="Times New Roman" w:eastAsia="Times New Roman" w:hAnsi="Times New Roman"/>
          <w:color w:val="000000"/>
          <w:sz w:val="20"/>
          <w:szCs w:val="28"/>
          <w:lang w:eastAsia="ru-RU"/>
        </w:rPr>
      </w:pPr>
      <w:r w:rsidRPr="00152C46">
        <w:rPr>
          <w:rFonts w:ascii="Times New Roman" w:eastAsia="Times New Roman" w:hAnsi="Times New Roman"/>
          <w:color w:val="000000"/>
          <w:sz w:val="20"/>
          <w:szCs w:val="28"/>
          <w:lang w:eastAsia="ru-RU"/>
        </w:rPr>
        <w:t>Подпись заявителя _______________</w:t>
      </w:r>
    </w:p>
    <w:p w:rsidR="00152C46" w:rsidRPr="00152C46" w:rsidRDefault="00152C46" w:rsidP="00152C46">
      <w:pPr>
        <w:spacing w:after="0" w:line="240" w:lineRule="auto"/>
        <w:ind w:firstLine="567"/>
        <w:jc w:val="both"/>
        <w:rPr>
          <w:rFonts w:ascii="Times New Roman" w:eastAsia="Times New Roman" w:hAnsi="Times New Roman"/>
          <w:color w:val="000000"/>
          <w:sz w:val="20"/>
          <w:szCs w:val="28"/>
          <w:lang w:eastAsia="ru-RU"/>
        </w:rPr>
      </w:pPr>
    </w:p>
    <w:p w:rsidR="00152C46" w:rsidRPr="00152C46" w:rsidRDefault="00152C46" w:rsidP="00152C46">
      <w:pPr>
        <w:spacing w:after="0" w:line="240" w:lineRule="auto"/>
        <w:ind w:firstLine="567"/>
        <w:jc w:val="both"/>
        <w:rPr>
          <w:rFonts w:ascii="Times New Roman" w:eastAsia="Times New Roman" w:hAnsi="Times New Roman"/>
          <w:color w:val="000000"/>
          <w:sz w:val="20"/>
          <w:szCs w:val="28"/>
          <w:lang w:eastAsia="ru-RU"/>
        </w:rPr>
      </w:pPr>
      <w:r w:rsidRPr="00152C46">
        <w:rPr>
          <w:rFonts w:ascii="Times New Roman" w:eastAsia="Times New Roman" w:hAnsi="Times New Roman"/>
          <w:color w:val="000000"/>
          <w:sz w:val="20"/>
          <w:szCs w:val="28"/>
          <w:lang w:eastAsia="ru-RU"/>
        </w:rPr>
        <w:t>Дата ___________________</w:t>
      </w:r>
    </w:p>
    <w:bookmarkEnd w:id="40"/>
    <w:p w:rsidR="00A22DFF" w:rsidRDefault="00A22DFF" w:rsidP="00C94954">
      <w:pPr>
        <w:spacing w:after="0" w:line="240" w:lineRule="auto"/>
        <w:ind w:firstLine="360"/>
        <w:jc w:val="both"/>
        <w:rPr>
          <w:rFonts w:ascii="Times New Roman" w:eastAsia="Times New Roman" w:hAnsi="Times New Roman"/>
          <w:sz w:val="20"/>
          <w:szCs w:val="20"/>
          <w:lang w:val="en-US" w:eastAsia="ru-RU"/>
        </w:rPr>
      </w:pPr>
    </w:p>
    <w:p w:rsidR="002002A9" w:rsidRPr="002002A9" w:rsidRDefault="002002A9" w:rsidP="00C94954">
      <w:pPr>
        <w:spacing w:after="0" w:line="240" w:lineRule="auto"/>
        <w:ind w:firstLine="360"/>
        <w:jc w:val="both"/>
        <w:rPr>
          <w:rFonts w:ascii="Times New Roman" w:eastAsia="Times New Roman" w:hAnsi="Times New Roman"/>
          <w:sz w:val="20"/>
          <w:szCs w:val="20"/>
          <w:lang w:val="en-US" w:eastAsia="ru-RU"/>
        </w:rPr>
      </w:pPr>
    </w:p>
    <w:p w:rsidR="000464B1" w:rsidRDefault="000464B1" w:rsidP="00C94954">
      <w:pPr>
        <w:spacing w:after="0" w:line="240" w:lineRule="auto"/>
        <w:ind w:firstLine="360"/>
        <w:jc w:val="both"/>
        <w:rPr>
          <w:rFonts w:ascii="Times New Roman" w:eastAsia="Times New Roman" w:hAnsi="Times New Roman"/>
          <w:sz w:val="20"/>
          <w:szCs w:val="20"/>
          <w:lang w:eastAsia="ru-RU"/>
        </w:rPr>
      </w:pPr>
    </w:p>
    <w:p w:rsidR="008A38DC" w:rsidRDefault="008A38DC" w:rsidP="000464B1">
      <w:pPr>
        <w:spacing w:after="0" w:line="240" w:lineRule="auto"/>
        <w:jc w:val="center"/>
        <w:rPr>
          <w:rFonts w:ascii="Times New Roman" w:eastAsia="Times New Roman" w:hAnsi="Times New Roman"/>
          <w:b/>
          <w:bCs/>
          <w:color w:val="000000"/>
          <w:sz w:val="18"/>
          <w:szCs w:val="24"/>
          <w:lang w:eastAsia="ru-RU"/>
        </w:rPr>
      </w:pPr>
      <w:r w:rsidRPr="000464B1">
        <w:rPr>
          <w:rFonts w:ascii="Times New Roman" w:eastAsia="Times New Roman" w:hAnsi="Times New Roman"/>
          <w:b/>
          <w:bCs/>
          <w:color w:val="000000"/>
          <w:sz w:val="18"/>
          <w:szCs w:val="24"/>
          <w:lang w:eastAsia="ru-RU"/>
        </w:rPr>
        <w:lastRenderedPageBreak/>
        <w:t> </w:t>
      </w:r>
      <w:r w:rsidRPr="000464B1">
        <w:rPr>
          <w:rFonts w:ascii="Times New Roman" w:eastAsia="Times New Roman" w:hAnsi="Times New Roman"/>
          <w:noProof/>
          <w:sz w:val="20"/>
          <w:szCs w:val="28"/>
          <w:lang w:eastAsia="ru-RU"/>
        </w:rPr>
        <w:drawing>
          <wp:inline distT="0" distB="0" distL="0" distR="0">
            <wp:extent cx="466725" cy="585694"/>
            <wp:effectExtent l="0" t="0" r="0" b="5080"/>
            <wp:docPr id="30"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8979" cy="588523"/>
                    </a:xfrm>
                    <a:prstGeom prst="rect">
                      <a:avLst/>
                    </a:prstGeom>
                    <a:noFill/>
                    <a:ln>
                      <a:noFill/>
                    </a:ln>
                  </pic:spPr>
                </pic:pic>
              </a:graphicData>
            </a:graphic>
          </wp:inline>
        </w:drawing>
      </w:r>
    </w:p>
    <w:p w:rsidR="000464B1" w:rsidRPr="000464B1" w:rsidRDefault="000464B1" w:rsidP="000464B1">
      <w:pPr>
        <w:spacing w:after="0" w:line="240" w:lineRule="auto"/>
        <w:jc w:val="center"/>
        <w:rPr>
          <w:rFonts w:ascii="Times New Roman" w:eastAsia="Times New Roman" w:hAnsi="Times New Roman"/>
          <w:sz w:val="20"/>
          <w:szCs w:val="28"/>
          <w:lang w:eastAsia="ru-RU"/>
        </w:rPr>
      </w:pPr>
    </w:p>
    <w:p w:rsidR="008A38DC" w:rsidRPr="000464B1" w:rsidRDefault="008A38DC" w:rsidP="000464B1">
      <w:pPr>
        <w:spacing w:after="0" w:line="240" w:lineRule="auto"/>
        <w:jc w:val="center"/>
        <w:rPr>
          <w:rFonts w:ascii="Times New Roman" w:eastAsia="Times New Roman" w:hAnsi="Times New Roman"/>
          <w:sz w:val="18"/>
          <w:szCs w:val="28"/>
          <w:lang w:eastAsia="ru-RU"/>
        </w:rPr>
      </w:pPr>
      <w:r w:rsidRPr="000464B1">
        <w:rPr>
          <w:rFonts w:ascii="Times New Roman" w:eastAsia="Times New Roman" w:hAnsi="Times New Roman"/>
          <w:sz w:val="18"/>
          <w:szCs w:val="28"/>
          <w:lang w:eastAsia="ru-RU"/>
        </w:rPr>
        <w:t>АДМИНИСТРАЦИЯ БОГУЧАНСКОГО РАЙОНА</w:t>
      </w:r>
    </w:p>
    <w:p w:rsidR="008A38DC" w:rsidRPr="000464B1" w:rsidRDefault="008A38DC" w:rsidP="000464B1">
      <w:pPr>
        <w:spacing w:after="0" w:line="240" w:lineRule="auto"/>
        <w:jc w:val="center"/>
        <w:rPr>
          <w:rFonts w:ascii="Times New Roman" w:eastAsia="Times New Roman" w:hAnsi="Times New Roman"/>
          <w:sz w:val="18"/>
          <w:szCs w:val="28"/>
          <w:lang w:eastAsia="ru-RU"/>
        </w:rPr>
      </w:pPr>
      <w:r w:rsidRPr="000464B1">
        <w:rPr>
          <w:rFonts w:ascii="Times New Roman" w:eastAsia="Times New Roman" w:hAnsi="Times New Roman"/>
          <w:sz w:val="18"/>
          <w:szCs w:val="28"/>
          <w:lang w:eastAsia="ru-RU"/>
        </w:rPr>
        <w:t>ПОСТАНОВЛЕНИЕ</w:t>
      </w:r>
    </w:p>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22.06.2023                                        с. Богучаны                                             №  606-п</w:t>
      </w:r>
    </w:p>
    <w:p w:rsidR="008A38DC" w:rsidRPr="000464B1" w:rsidRDefault="008A38DC" w:rsidP="000464B1">
      <w:pPr>
        <w:autoSpaceDE w:val="0"/>
        <w:autoSpaceDN w:val="0"/>
        <w:adjustRightInd w:val="0"/>
        <w:spacing w:after="0" w:line="240" w:lineRule="auto"/>
        <w:ind w:right="-1"/>
        <w:rPr>
          <w:rFonts w:ascii="Times New Roman" w:eastAsia="Times New Roman" w:hAnsi="Times New Roman"/>
          <w:sz w:val="20"/>
          <w:szCs w:val="28"/>
        </w:rPr>
      </w:pPr>
    </w:p>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Об утверждении административного регламента по предоставлению муниципальной услуги «</w:t>
      </w:r>
      <w:r w:rsidRPr="000464B1">
        <w:rPr>
          <w:rFonts w:ascii="Times New Roman" w:eastAsia="Times New Roman" w:hAnsi="Times New Roman"/>
          <w:color w:val="000000"/>
          <w:sz w:val="20"/>
          <w:szCs w:val="28"/>
          <w:lang w:eastAsia="ru-RU"/>
        </w:rPr>
        <w:t>Выдача градостроительного плана земельного участка»</w:t>
      </w:r>
    </w:p>
    <w:p w:rsidR="008A38DC" w:rsidRPr="000464B1" w:rsidRDefault="008A38DC" w:rsidP="000464B1">
      <w:pPr>
        <w:spacing w:after="0" w:line="240" w:lineRule="auto"/>
        <w:ind w:firstLine="567"/>
        <w:jc w:val="both"/>
        <w:rPr>
          <w:rFonts w:ascii="Times New Roman" w:eastAsia="Times New Roman" w:hAnsi="Times New Roman"/>
          <w:color w:val="000000"/>
          <w:sz w:val="20"/>
          <w:szCs w:val="28"/>
          <w:lang w:eastAsia="ru-RU"/>
        </w:rPr>
      </w:pPr>
    </w:p>
    <w:p w:rsidR="008A38DC" w:rsidRPr="000464B1" w:rsidRDefault="008A38DC" w:rsidP="000464B1">
      <w:pPr>
        <w:spacing w:after="0" w:line="240" w:lineRule="auto"/>
        <w:ind w:firstLine="567"/>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w:t>
      </w:r>
    </w:p>
    <w:p w:rsidR="008A38DC" w:rsidRPr="000464B1" w:rsidRDefault="008A38DC" w:rsidP="000464B1">
      <w:pPr>
        <w:spacing w:after="0" w:line="240" w:lineRule="auto"/>
        <w:ind w:firstLine="709"/>
        <w:jc w:val="both"/>
        <w:rPr>
          <w:rFonts w:ascii="Times New Roman" w:eastAsia="Times New Roman" w:hAnsi="Times New Roman"/>
          <w:bCs/>
          <w:sz w:val="20"/>
          <w:szCs w:val="28"/>
          <w:lang w:eastAsia="ru-RU"/>
        </w:rPr>
      </w:pPr>
      <w:r w:rsidRPr="000464B1">
        <w:rPr>
          <w:rFonts w:ascii="Times New Roman" w:eastAsia="Times New Roman" w:hAnsi="Times New Roman"/>
          <w:sz w:val="20"/>
          <w:szCs w:val="28"/>
          <w:lang w:eastAsia="ru-RU"/>
        </w:rPr>
        <w:t>В соответствии с </w:t>
      </w:r>
      <w:hyperlink r:id="rId59" w:tgtFrame="_blank" w:history="1">
        <w:r w:rsidRPr="000464B1">
          <w:rPr>
            <w:rFonts w:ascii="Times New Roman" w:eastAsia="Times New Roman" w:hAnsi="Times New Roman"/>
            <w:sz w:val="20"/>
            <w:szCs w:val="28"/>
            <w:lang w:eastAsia="ru-RU"/>
          </w:rPr>
          <w:t>Градостроительным кодексом Российской Федерации</w:t>
        </w:r>
      </w:hyperlink>
      <w:r w:rsidRPr="000464B1">
        <w:rPr>
          <w:rFonts w:ascii="Times New Roman" w:eastAsia="Times New Roman" w:hAnsi="Times New Roman"/>
          <w:sz w:val="20"/>
          <w:szCs w:val="28"/>
          <w:lang w:eastAsia="ru-RU"/>
        </w:rPr>
        <w:t>, Федеральным законом </w:t>
      </w:r>
      <w:hyperlink r:id="rId60" w:tgtFrame="_blank" w:history="1">
        <w:r w:rsidRPr="000464B1">
          <w:rPr>
            <w:rFonts w:ascii="Times New Roman" w:eastAsia="Times New Roman" w:hAnsi="Times New Roman"/>
            <w:sz w:val="20"/>
            <w:szCs w:val="28"/>
            <w:lang w:eastAsia="ru-RU"/>
          </w:rPr>
          <w:t>от 27.07.2010 № 210-ФЗ</w:t>
        </w:r>
      </w:hyperlink>
      <w:r w:rsidRPr="000464B1">
        <w:rPr>
          <w:rFonts w:ascii="Times New Roman" w:eastAsia="Times New Roman" w:hAnsi="Times New Roman"/>
          <w:sz w:val="20"/>
          <w:szCs w:val="28"/>
          <w:lang w:eastAsia="ru-RU"/>
        </w:rPr>
        <w:t> «Об организации предоставления государственных и муниципальных услуг», Федеральным законом </w:t>
      </w:r>
      <w:hyperlink r:id="rId61" w:tgtFrame="_blank" w:history="1">
        <w:r w:rsidRPr="000464B1">
          <w:rPr>
            <w:rFonts w:ascii="Times New Roman" w:eastAsia="Times New Roman" w:hAnsi="Times New Roman"/>
            <w:sz w:val="20"/>
            <w:szCs w:val="28"/>
            <w:lang w:eastAsia="ru-RU"/>
          </w:rPr>
          <w:t>от 06.10.2003 № 131-ФЗ</w:t>
        </w:r>
      </w:hyperlink>
      <w:r w:rsidRPr="000464B1">
        <w:rPr>
          <w:rFonts w:ascii="Times New Roman" w:eastAsia="Times New Roman" w:hAnsi="Times New Roman"/>
          <w:sz w:val="20"/>
          <w:szCs w:val="28"/>
          <w:lang w:eastAsia="ru-RU"/>
        </w:rPr>
        <w:t> «Об общих принципах организации местного самоуправления в Российской Федерации</w:t>
      </w:r>
      <w:bookmarkStart w:id="42" w:name="_Hlk125962864"/>
      <w:r w:rsidRPr="000464B1">
        <w:rPr>
          <w:rFonts w:ascii="Times New Roman" w:eastAsia="Times New Roman" w:hAnsi="Times New Roman"/>
          <w:sz w:val="20"/>
          <w:szCs w:val="28"/>
        </w:rPr>
        <w:t>»</w:t>
      </w:r>
      <w:bookmarkEnd w:id="42"/>
      <w:r w:rsidRPr="000464B1">
        <w:rPr>
          <w:rFonts w:ascii="Times New Roman" w:eastAsia="Times New Roman" w:hAnsi="Times New Roman"/>
          <w:sz w:val="20"/>
          <w:szCs w:val="28"/>
        </w:rPr>
        <w:t xml:space="preserve">, </w:t>
      </w:r>
      <w:r w:rsidRPr="000464B1">
        <w:rPr>
          <w:rFonts w:ascii="Times New Roman" w:eastAsia="Times New Roman" w:hAnsi="Times New Roman"/>
          <w:sz w:val="20"/>
          <w:szCs w:val="28"/>
          <w:lang w:eastAsia="ru-RU"/>
        </w:rPr>
        <w:t>руководствуясь</w:t>
      </w:r>
      <w:r w:rsidRPr="000464B1">
        <w:rPr>
          <w:rFonts w:ascii="Times New Roman" w:eastAsia="Times New Roman" w:hAnsi="Times New Roman"/>
          <w:bCs/>
          <w:sz w:val="20"/>
          <w:szCs w:val="28"/>
          <w:lang w:eastAsia="ru-RU"/>
        </w:rPr>
        <w:t xml:space="preserve"> ст. 7, 43, 47 Устава Богучанского района Красноярского края ПОСТАНОВЛЯЮ: </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 Утвердить административный регламент по предоставлению муниципальной услуги ««</w:t>
      </w:r>
      <w:r w:rsidRPr="000464B1">
        <w:rPr>
          <w:rFonts w:ascii="Times New Roman" w:eastAsia="Times New Roman" w:hAnsi="Times New Roman"/>
          <w:color w:val="000000"/>
          <w:sz w:val="20"/>
          <w:szCs w:val="28"/>
          <w:lang w:eastAsia="ru-RU"/>
        </w:rPr>
        <w:t>Выдача градостроительного плана земельного участка»</w:t>
      </w:r>
      <w:r w:rsidRPr="000464B1">
        <w:rPr>
          <w:rFonts w:ascii="Times New Roman" w:eastAsia="Times New Roman" w:hAnsi="Times New Roman"/>
          <w:sz w:val="20"/>
          <w:szCs w:val="28"/>
          <w:lang w:eastAsia="ru-RU"/>
        </w:rPr>
        <w:t>, согласно приложению.</w:t>
      </w:r>
    </w:p>
    <w:p w:rsidR="008A38DC" w:rsidRPr="000464B1" w:rsidRDefault="008A38DC" w:rsidP="000464B1">
      <w:pPr>
        <w:tabs>
          <w:tab w:val="left" w:pos="1134"/>
        </w:tabs>
        <w:spacing w:after="0" w:line="240" w:lineRule="auto"/>
        <w:ind w:right="49"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 Признать утратившим силу:</w:t>
      </w:r>
    </w:p>
    <w:p w:rsidR="008A38DC" w:rsidRPr="000464B1" w:rsidRDefault="008A38DC" w:rsidP="000464B1">
      <w:pPr>
        <w:tabs>
          <w:tab w:val="left" w:pos="1134"/>
        </w:tabs>
        <w:spacing w:after="0" w:line="240" w:lineRule="auto"/>
        <w:ind w:right="49" w:firstLine="709"/>
        <w:jc w:val="both"/>
        <w:rPr>
          <w:rFonts w:ascii="Times New Roman" w:eastAsia="Times New Roman" w:hAnsi="Times New Roman"/>
          <w:spacing w:val="-4"/>
          <w:sz w:val="20"/>
          <w:szCs w:val="28"/>
          <w:lang w:eastAsia="ru-RU"/>
        </w:rPr>
      </w:pPr>
      <w:r w:rsidRPr="000464B1">
        <w:rPr>
          <w:rFonts w:ascii="Times New Roman" w:eastAsia="Times New Roman" w:hAnsi="Times New Roman"/>
          <w:spacing w:val="-4"/>
          <w:sz w:val="20"/>
          <w:szCs w:val="28"/>
          <w:lang w:eastAsia="ru-RU"/>
        </w:rPr>
        <w:t xml:space="preserve">- </w:t>
      </w:r>
      <w:bookmarkStart w:id="43" w:name="_Hlk132725987"/>
      <w:bookmarkStart w:id="44" w:name="_Hlk135726659"/>
      <w:r w:rsidRPr="000464B1">
        <w:rPr>
          <w:rFonts w:ascii="Times New Roman" w:eastAsia="Times New Roman" w:hAnsi="Times New Roman"/>
          <w:spacing w:val="-4"/>
          <w:sz w:val="20"/>
          <w:szCs w:val="28"/>
          <w:lang w:eastAsia="ru-RU"/>
        </w:rPr>
        <w:t xml:space="preserve">постановление </w:t>
      </w:r>
      <w:bookmarkStart w:id="45" w:name="_Hlk132726051"/>
      <w:r w:rsidRPr="000464B1">
        <w:rPr>
          <w:rFonts w:ascii="Times New Roman" w:eastAsia="Times New Roman" w:hAnsi="Times New Roman"/>
          <w:spacing w:val="-4"/>
          <w:sz w:val="20"/>
          <w:szCs w:val="28"/>
          <w:lang w:eastAsia="ru-RU"/>
        </w:rPr>
        <w:t xml:space="preserve">администрации Богучанского района от </w:t>
      </w:r>
      <w:bookmarkEnd w:id="43"/>
      <w:bookmarkEnd w:id="45"/>
      <w:r w:rsidRPr="000464B1">
        <w:rPr>
          <w:rFonts w:ascii="Times New Roman" w:eastAsia="Times New Roman" w:hAnsi="Times New Roman"/>
          <w:spacing w:val="-4"/>
          <w:sz w:val="20"/>
          <w:szCs w:val="28"/>
          <w:lang w:eastAsia="ru-RU"/>
        </w:rPr>
        <w:t>29.04.2020 №452-п «Об утверждении административного регламента по предоставлению муниципальной услуги «Выдача градостроительного плана земельного участка»;</w:t>
      </w:r>
    </w:p>
    <w:bookmarkEnd w:id="44"/>
    <w:p w:rsidR="008A38DC" w:rsidRPr="000464B1" w:rsidRDefault="008A38DC" w:rsidP="000464B1">
      <w:pPr>
        <w:tabs>
          <w:tab w:val="left" w:pos="1134"/>
        </w:tabs>
        <w:spacing w:after="0" w:line="240" w:lineRule="auto"/>
        <w:ind w:right="49" w:firstLine="709"/>
        <w:jc w:val="both"/>
        <w:rPr>
          <w:rFonts w:ascii="Times New Roman" w:eastAsia="Times New Roman" w:hAnsi="Times New Roman"/>
          <w:sz w:val="20"/>
          <w:szCs w:val="28"/>
          <w:lang w:eastAsia="ru-RU"/>
        </w:rPr>
      </w:pPr>
      <w:r w:rsidRPr="000464B1">
        <w:rPr>
          <w:rFonts w:ascii="Times New Roman" w:eastAsia="Times New Roman" w:hAnsi="Times New Roman"/>
          <w:spacing w:val="-4"/>
          <w:sz w:val="20"/>
          <w:szCs w:val="28"/>
          <w:lang w:eastAsia="ru-RU"/>
        </w:rPr>
        <w:t xml:space="preserve">- </w:t>
      </w:r>
      <w:bookmarkStart w:id="46" w:name="_Hlk135726713"/>
      <w:r w:rsidRPr="000464B1">
        <w:rPr>
          <w:rFonts w:ascii="Times New Roman" w:eastAsia="Times New Roman" w:hAnsi="Times New Roman"/>
          <w:spacing w:val="-4"/>
          <w:sz w:val="20"/>
          <w:szCs w:val="28"/>
          <w:lang w:eastAsia="ru-RU"/>
        </w:rPr>
        <w:t xml:space="preserve">постановление администрации Богучанского района от 08.10.2021 №834-п «О внесении изменений в постановление администрации Богучанского района от </w:t>
      </w:r>
      <w:bookmarkEnd w:id="46"/>
      <w:r w:rsidRPr="000464B1">
        <w:rPr>
          <w:rFonts w:ascii="Times New Roman" w:eastAsia="Times New Roman" w:hAnsi="Times New Roman"/>
          <w:spacing w:val="-4"/>
          <w:sz w:val="20"/>
          <w:szCs w:val="28"/>
          <w:lang w:eastAsia="ru-RU"/>
        </w:rPr>
        <w:t>29.04.2020 №452-п «Об утверждении административного регламента предоставления муниципальной услуги «Выдача градостроительного плана земельного участка»».</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xml:space="preserve">3. </w:t>
      </w:r>
      <w:r w:rsidRPr="000464B1">
        <w:rPr>
          <w:rFonts w:ascii="Times New Roman" w:eastAsia="Times New Roman" w:hAnsi="Times New Roman"/>
          <w:bCs/>
          <w:sz w:val="20"/>
          <w:szCs w:val="28"/>
          <w:lang w:eastAsia="ru-RU"/>
        </w:rPr>
        <w:t xml:space="preserve">Опубликовать настоящее постановление в </w:t>
      </w:r>
      <w:r w:rsidRPr="000464B1">
        <w:rPr>
          <w:rFonts w:ascii="Times New Roman" w:eastAsia="Times New Roman" w:hAnsi="Times New Roman"/>
          <w:sz w:val="20"/>
          <w:szCs w:val="28"/>
          <w:lang w:eastAsia="ru-RU"/>
        </w:rPr>
        <w:t xml:space="preserve">Официальном вестнике Богучанского района и </w:t>
      </w:r>
      <w:r w:rsidRPr="000464B1">
        <w:rPr>
          <w:rFonts w:ascii="Times New Roman" w:eastAsia="Times New Roman" w:hAnsi="Times New Roman"/>
          <w:bCs/>
          <w:sz w:val="20"/>
          <w:szCs w:val="28"/>
          <w:lang w:eastAsia="ru-RU"/>
        </w:rPr>
        <w:t>на официальном сайте муниципального образования Богучанский район в сети «Интернет».</w:t>
      </w:r>
    </w:p>
    <w:p w:rsidR="008A38DC" w:rsidRPr="000464B1" w:rsidRDefault="008A38DC" w:rsidP="000464B1">
      <w:pPr>
        <w:tabs>
          <w:tab w:val="left" w:pos="1134"/>
        </w:tabs>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 Контроль за исполнением настоящего постановления возложить на Первого заместителя Главы Богучанского района В.М. Любима.</w:t>
      </w:r>
    </w:p>
    <w:p w:rsidR="008A38DC" w:rsidRPr="000464B1" w:rsidRDefault="008A38DC" w:rsidP="000464B1">
      <w:pPr>
        <w:tabs>
          <w:tab w:val="left" w:pos="1134"/>
        </w:tabs>
        <w:spacing w:after="0" w:line="240" w:lineRule="auto"/>
        <w:ind w:firstLine="709"/>
        <w:jc w:val="both"/>
        <w:rPr>
          <w:rFonts w:ascii="Times New Roman" w:hAnsi="Times New Roman"/>
          <w:bCs/>
          <w:sz w:val="20"/>
          <w:szCs w:val="28"/>
        </w:rPr>
      </w:pPr>
      <w:r w:rsidRPr="000464B1">
        <w:rPr>
          <w:rFonts w:ascii="Times New Roman" w:hAnsi="Times New Roman"/>
          <w:sz w:val="20"/>
          <w:szCs w:val="28"/>
        </w:rPr>
        <w:t xml:space="preserve">5. Постановление вступает в силу со дня, </w:t>
      </w:r>
      <w:r w:rsidRPr="000464B1">
        <w:rPr>
          <w:rFonts w:ascii="Times New Roman" w:hAnsi="Times New Roman"/>
          <w:bCs/>
          <w:sz w:val="20"/>
          <w:szCs w:val="28"/>
        </w:rPr>
        <w:t xml:space="preserve">следующего за днем </w:t>
      </w:r>
      <w:r w:rsidRPr="000464B1">
        <w:rPr>
          <w:rFonts w:ascii="Times New Roman" w:hAnsi="Times New Roman"/>
          <w:bCs/>
          <w:color w:val="000000"/>
          <w:sz w:val="20"/>
          <w:szCs w:val="28"/>
        </w:rPr>
        <w:t>его</w:t>
      </w:r>
      <w:r w:rsidRPr="000464B1">
        <w:rPr>
          <w:rFonts w:ascii="Times New Roman" w:hAnsi="Times New Roman"/>
          <w:bCs/>
          <w:color w:val="FF0000"/>
          <w:sz w:val="20"/>
          <w:szCs w:val="28"/>
        </w:rPr>
        <w:t xml:space="preserve"> </w:t>
      </w:r>
      <w:r w:rsidRPr="000464B1">
        <w:rPr>
          <w:rFonts w:ascii="Times New Roman" w:hAnsi="Times New Roman"/>
          <w:bCs/>
          <w:sz w:val="20"/>
          <w:szCs w:val="28"/>
        </w:rPr>
        <w:t>опубликования.</w:t>
      </w:r>
    </w:p>
    <w:p w:rsidR="008A38DC" w:rsidRPr="000464B1" w:rsidRDefault="008A38DC" w:rsidP="000464B1">
      <w:pPr>
        <w:spacing w:after="0" w:line="240" w:lineRule="auto"/>
        <w:rPr>
          <w:rFonts w:ascii="Times New Roman" w:eastAsia="Times New Roman" w:hAnsi="Times New Roman"/>
          <w:sz w:val="20"/>
          <w:szCs w:val="28"/>
          <w:lang w:eastAsia="ru-RU"/>
        </w:rPr>
      </w:pPr>
    </w:p>
    <w:p w:rsidR="008A38DC" w:rsidRPr="000464B1" w:rsidRDefault="008A38DC" w:rsidP="000464B1">
      <w:pPr>
        <w:spacing w:after="0" w:line="240" w:lineRule="auto"/>
        <w:rPr>
          <w:rFonts w:ascii="Times New Roman" w:hAnsi="Times New Roman"/>
          <w:sz w:val="20"/>
          <w:szCs w:val="28"/>
        </w:rPr>
      </w:pPr>
      <w:r w:rsidRPr="000464B1">
        <w:rPr>
          <w:rFonts w:ascii="Times New Roman" w:hAnsi="Times New Roman"/>
          <w:sz w:val="20"/>
          <w:szCs w:val="28"/>
        </w:rPr>
        <w:t>Глава Богучанского района</w:t>
      </w:r>
      <w:r w:rsidRPr="000464B1">
        <w:rPr>
          <w:rFonts w:ascii="Times New Roman" w:hAnsi="Times New Roman"/>
          <w:sz w:val="20"/>
          <w:szCs w:val="28"/>
        </w:rPr>
        <w:tab/>
      </w:r>
      <w:r w:rsidRPr="000464B1">
        <w:rPr>
          <w:rFonts w:ascii="Times New Roman" w:hAnsi="Times New Roman"/>
          <w:sz w:val="20"/>
          <w:szCs w:val="28"/>
        </w:rPr>
        <w:tab/>
        <w:t xml:space="preserve"> </w:t>
      </w:r>
      <w:r w:rsidRPr="000464B1">
        <w:rPr>
          <w:rFonts w:ascii="Times New Roman" w:hAnsi="Times New Roman"/>
          <w:sz w:val="20"/>
          <w:szCs w:val="28"/>
        </w:rPr>
        <w:tab/>
        <w:t xml:space="preserve">                                         А.С. Медведев</w:t>
      </w:r>
    </w:p>
    <w:p w:rsidR="008A38DC" w:rsidRPr="000464B1" w:rsidRDefault="008A38DC" w:rsidP="000464B1">
      <w:pPr>
        <w:spacing w:after="0" w:line="240" w:lineRule="auto"/>
        <w:rPr>
          <w:rFonts w:ascii="Times New Roman" w:eastAsia="Times New Roman" w:hAnsi="Times New Roman"/>
          <w:sz w:val="18"/>
          <w:szCs w:val="24"/>
          <w:lang w:eastAsia="ru-RU"/>
        </w:rPr>
      </w:pPr>
    </w:p>
    <w:p w:rsidR="008A38DC" w:rsidRPr="000464B1" w:rsidRDefault="008A38DC" w:rsidP="000464B1">
      <w:pPr>
        <w:spacing w:after="0" w:line="240" w:lineRule="auto"/>
        <w:ind w:firstLine="567"/>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Приложение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к постановлению администрации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Богучанского района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от  22.06.2023  №  606-п</w:t>
      </w:r>
    </w:p>
    <w:p w:rsidR="008A38DC" w:rsidRPr="000464B1" w:rsidRDefault="008A38DC" w:rsidP="000464B1">
      <w:pPr>
        <w:spacing w:after="0" w:line="240" w:lineRule="auto"/>
        <w:rPr>
          <w:rFonts w:ascii="Times New Roman" w:eastAsia="Times New Roman" w:hAnsi="Times New Roman"/>
          <w:color w:val="000000"/>
          <w:sz w:val="20"/>
          <w:szCs w:val="28"/>
          <w:lang w:eastAsia="ru-RU"/>
        </w:rPr>
      </w:pPr>
    </w:p>
    <w:p w:rsidR="008A38DC" w:rsidRPr="000464B1" w:rsidRDefault="008A38DC" w:rsidP="000464B1">
      <w:pPr>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Административный регламент</w:t>
      </w:r>
      <w:r w:rsidR="000464B1">
        <w:rPr>
          <w:rFonts w:ascii="Times New Roman" w:eastAsia="Times New Roman" w:hAnsi="Times New Roman"/>
          <w:color w:val="000000"/>
          <w:sz w:val="20"/>
          <w:szCs w:val="28"/>
          <w:lang w:eastAsia="ru-RU"/>
        </w:rPr>
        <w:t xml:space="preserve"> </w:t>
      </w:r>
      <w:r w:rsidRPr="000464B1">
        <w:rPr>
          <w:rFonts w:ascii="Times New Roman" w:eastAsia="Times New Roman" w:hAnsi="Times New Roman"/>
          <w:color w:val="000000"/>
          <w:sz w:val="20"/>
          <w:szCs w:val="28"/>
          <w:lang w:eastAsia="ru-RU"/>
        </w:rPr>
        <w:t>по предоставлению муниципальной услуги</w:t>
      </w:r>
      <w:r w:rsidR="000464B1">
        <w:rPr>
          <w:rFonts w:ascii="Times New Roman" w:eastAsia="Times New Roman" w:hAnsi="Times New Roman"/>
          <w:color w:val="000000"/>
          <w:sz w:val="20"/>
          <w:szCs w:val="28"/>
          <w:lang w:eastAsia="ru-RU"/>
        </w:rPr>
        <w:t xml:space="preserve"> </w:t>
      </w:r>
      <w:r w:rsidRPr="000464B1">
        <w:rPr>
          <w:rFonts w:ascii="Times New Roman" w:eastAsia="Times New Roman" w:hAnsi="Times New Roman"/>
          <w:bCs/>
          <w:color w:val="000000"/>
          <w:sz w:val="20"/>
          <w:szCs w:val="28"/>
          <w:lang w:eastAsia="ru-RU"/>
        </w:rPr>
        <w:t>«</w:t>
      </w:r>
      <w:bookmarkStart w:id="47" w:name="_Hlk135725766"/>
      <w:r w:rsidRPr="000464B1">
        <w:rPr>
          <w:rFonts w:ascii="Times New Roman" w:eastAsia="Times New Roman" w:hAnsi="Times New Roman"/>
          <w:bCs/>
          <w:color w:val="000000"/>
          <w:sz w:val="20"/>
          <w:szCs w:val="28"/>
          <w:lang w:eastAsia="ru-RU"/>
        </w:rPr>
        <w:t>Выдача градостроительного плана земельного участка»</w:t>
      </w:r>
    </w:p>
    <w:bookmarkEnd w:id="47"/>
    <w:p w:rsidR="008A38DC" w:rsidRPr="000464B1" w:rsidRDefault="008A38DC" w:rsidP="000464B1">
      <w:pPr>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bCs/>
          <w:color w:val="000000"/>
          <w:sz w:val="20"/>
          <w:szCs w:val="28"/>
          <w:lang w:eastAsia="ru-RU"/>
        </w:rPr>
        <w:t> </w:t>
      </w:r>
    </w:p>
    <w:p w:rsidR="008A38DC" w:rsidRPr="000464B1" w:rsidRDefault="008A38DC" w:rsidP="000464B1">
      <w:pPr>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Раздел 1. Общие положения</w:t>
      </w:r>
    </w:p>
    <w:p w:rsidR="008A38DC" w:rsidRPr="000464B1" w:rsidRDefault="008A38DC" w:rsidP="000464B1">
      <w:pPr>
        <w:spacing w:after="0" w:line="240" w:lineRule="auto"/>
        <w:ind w:firstLine="567"/>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Предмет регулирования Административного регламента</w:t>
      </w:r>
    </w:p>
    <w:p w:rsidR="008A38DC" w:rsidRPr="000464B1" w:rsidRDefault="008A38DC" w:rsidP="000464B1">
      <w:pPr>
        <w:spacing w:after="0" w:line="240" w:lineRule="auto"/>
        <w:ind w:firstLine="709"/>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t xml:space="preserve">1.1. Административный регламент предоставления муниципальной услуги «Выдача градостроительного плана земельного участка» на территории Богучанского района разработан в целях повышения качества и доступности предоставления муниципальной услуги (далее – Муниципальная услуга)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«Выдача градостроительного плана земельного участка» </w:t>
      </w:r>
      <w:r w:rsidRPr="000464B1">
        <w:rPr>
          <w:rFonts w:ascii="Times New Roman" w:eastAsia="Times New Roman" w:hAnsi="Times New Roman"/>
          <w:sz w:val="20"/>
          <w:szCs w:val="28"/>
          <w:lang w:eastAsia="ru-RU"/>
        </w:rPr>
        <w:t xml:space="preserve">на территории муниципального образования Богучанский район Красноярского края </w:t>
      </w:r>
      <w:r w:rsidRPr="000464B1">
        <w:rPr>
          <w:rFonts w:ascii="Times New Roman" w:eastAsia="Times New Roman" w:hAnsi="Times New Roman"/>
          <w:color w:val="000000"/>
          <w:sz w:val="20"/>
          <w:szCs w:val="28"/>
          <w:lang w:eastAsia="ru-RU"/>
        </w:rPr>
        <w:t xml:space="preserve"> (далее – Административный регламент).</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Круг заявителей</w:t>
      </w:r>
    </w:p>
    <w:p w:rsidR="008A38DC" w:rsidRPr="000464B1" w:rsidRDefault="008A38DC" w:rsidP="000464B1">
      <w:pPr>
        <w:spacing w:after="0" w:line="240" w:lineRule="auto"/>
        <w:ind w:firstLine="709"/>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lastRenderedPageBreak/>
        <w:t xml:space="preserve">1.2. Заявителями на </w:t>
      </w:r>
      <w:r w:rsidRPr="000464B1">
        <w:rPr>
          <w:rFonts w:ascii="Times New Roman" w:eastAsia="Times New Roman" w:hAnsi="Times New Roman"/>
          <w:sz w:val="20"/>
          <w:szCs w:val="28"/>
          <w:lang w:eastAsia="ru-RU"/>
        </w:rPr>
        <w:t>получение муниципальной услуги являются правообладатели земельных участков, а также иные лица в случае, предусмотренном частью 1.1 статьи 57.3 </w:t>
      </w:r>
      <w:hyperlink r:id="rId62"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 (далее - Заявитель).</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sz w:val="20"/>
          <w:szCs w:val="28"/>
          <w:lang w:eastAsia="ru-RU"/>
        </w:rPr>
        <w:t xml:space="preserve">1.3. Интересы заявителей, указанных в пункте 1.2 настоящего Административного регламента, могут представлять </w:t>
      </w:r>
      <w:r w:rsidRPr="000464B1">
        <w:rPr>
          <w:rFonts w:ascii="Times New Roman" w:eastAsia="Times New Roman" w:hAnsi="Times New Roman"/>
          <w:color w:val="000000"/>
          <w:sz w:val="20"/>
          <w:szCs w:val="28"/>
          <w:lang w:eastAsia="ru-RU"/>
        </w:rPr>
        <w:t>лица, обладающие соответствующими полномочиями (далее - представитель).</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Требования к порядку информирования о предоставлении</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муниципальной услуги</w:t>
      </w:r>
    </w:p>
    <w:p w:rsidR="008A38DC" w:rsidRPr="000464B1" w:rsidRDefault="008A38DC" w:rsidP="000464B1">
      <w:pPr>
        <w:spacing w:after="0" w:line="240" w:lineRule="auto"/>
        <w:ind w:firstLine="709"/>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1.4. Информирование о порядке предоставления услуги осуществляется:</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 непосредственно при личном обращении заявителя в отдел по архитектуре и градостроительству администрации Богучанского района (далее - Уполномоченный орган) или КГБУ «Многофункциональный центр предоставления государственных и муниципальных услуг» (далее - многофункциональный центр);</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 по телефону с Уполномоченным органом или многофункциональным центром;</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3) письменно, в том числе посредством электронной почты, факсимильной связи;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4) посредством размещения в открытой и доступной форме информации: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 федеральной государственной информационной системе «Единый портал государственных и муниципальных услуг (функций)» (</w:t>
      </w:r>
      <w:hyperlink r:id="rId63" w:history="1">
        <w:r w:rsidRPr="000464B1">
          <w:rPr>
            <w:rFonts w:ascii="Times New Roman" w:eastAsia="Times New Roman" w:hAnsi="Times New Roman"/>
            <w:color w:val="000000"/>
            <w:sz w:val="20"/>
            <w:szCs w:val="28"/>
            <w:u w:val="single"/>
            <w:lang w:eastAsia="ru-RU"/>
          </w:rPr>
          <w:t>https://www.gosuslugi.ru/</w:t>
        </w:r>
      </w:hyperlink>
      <w:r w:rsidRPr="000464B1">
        <w:rPr>
          <w:rFonts w:ascii="Times New Roman" w:eastAsia="Times New Roman" w:hAnsi="Times New Roman"/>
          <w:color w:val="000000"/>
          <w:sz w:val="20"/>
          <w:szCs w:val="28"/>
          <w:lang w:eastAsia="ru-RU"/>
        </w:rPr>
        <w:t>) (далее - Единый портал);</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(сайт: https://www.gosuslugi.krskstate.ru.) (далее - региональный портал);</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t xml:space="preserve">на официальном сайте администрации Богучанского района </w:t>
      </w:r>
      <w:hyperlink r:id="rId64" w:history="1">
        <w:r w:rsidRPr="000464B1">
          <w:rPr>
            <w:rFonts w:ascii="Times New Roman" w:eastAsia="Times New Roman" w:hAnsi="Times New Roman"/>
            <w:sz w:val="20"/>
            <w:u w:val="single"/>
            <w:lang w:eastAsia="ru-RU"/>
          </w:rPr>
          <w:t>https://boguchansky-raion.ru/</w:t>
        </w:r>
      </w:hyperlink>
      <w:r w:rsidRPr="000464B1">
        <w:rPr>
          <w:rFonts w:ascii="Times New Roman" w:eastAsia="Times New Roman" w:hAnsi="Times New Roman"/>
          <w:sz w:val="20"/>
          <w:szCs w:val="28"/>
          <w:lang w:eastAsia="ru-RU"/>
        </w:rPr>
        <w:t xml:space="preserve"> </w:t>
      </w:r>
      <w:hyperlink r:id="rId65" w:history="1">
        <w:r w:rsidRPr="000464B1">
          <w:rPr>
            <w:rFonts w:ascii="Times New Roman" w:hAnsi="Times New Roman"/>
            <w:sz w:val="20"/>
            <w:szCs w:val="28"/>
            <w:u w:val="single"/>
            <w:bdr w:val="none" w:sz="0" w:space="0" w:color="auto" w:frame="1"/>
            <w:shd w:val="clear" w:color="auto" w:fill="FFFFFF"/>
          </w:rPr>
          <w:t>https://boguchansky-raion.gosuslugi.ru/</w:t>
        </w:r>
      </w:hyperlink>
      <w:r w:rsidRPr="000464B1">
        <w:rPr>
          <w:rFonts w:ascii="Times New Roman" w:hAnsi="Times New Roman"/>
          <w:sz w:val="20"/>
          <w:szCs w:val="28"/>
          <w:bdr w:val="none" w:sz="0" w:space="0" w:color="auto" w:frame="1"/>
          <w:shd w:val="clear" w:color="auto" w:fill="FFFFFF"/>
        </w:rPr>
        <w:t> </w:t>
      </w:r>
      <w:r w:rsidRPr="000464B1">
        <w:rPr>
          <w:rFonts w:ascii="Times New Roman" w:eastAsia="Times New Roman" w:hAnsi="Times New Roman"/>
          <w:sz w:val="20"/>
          <w:szCs w:val="28"/>
          <w:lang w:eastAsia="ru-RU"/>
        </w:rPr>
        <w:t>;</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xml:space="preserve">5) посредством размещения информации на информационных стендах в здании администрации Богучанского района, по адресу: </w:t>
      </w:r>
      <w:bookmarkStart w:id="48" w:name="_Hlk135639915"/>
      <w:r w:rsidRPr="000464B1">
        <w:rPr>
          <w:rFonts w:ascii="Times New Roman" w:eastAsia="Times New Roman" w:hAnsi="Times New Roman"/>
          <w:color w:val="000000"/>
          <w:sz w:val="20"/>
          <w:szCs w:val="28"/>
          <w:lang w:eastAsia="ru-RU"/>
        </w:rPr>
        <w:t>Красноярский край, Богучанский район, с. Богучаны, ул. Октябрьская, д. 72</w:t>
      </w:r>
      <w:bookmarkEnd w:id="48"/>
      <w:r w:rsidRPr="000464B1">
        <w:rPr>
          <w:rFonts w:ascii="Times New Roman" w:eastAsia="Times New Roman" w:hAnsi="Times New Roman"/>
          <w:color w:val="000000"/>
          <w:sz w:val="20"/>
          <w:szCs w:val="28"/>
          <w:lang w:eastAsia="ru-RU"/>
        </w:rPr>
        <w:t>, 1 этаж.</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1.5. Информирование осуществляется по вопросам, касающимся:</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способов подачи заявления о предоставлении муниципальной услуги;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адресов Уполномоченного органа и многофункционального центра, обращение в которые необходимо для предоставления              муниципальной услуги;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справочной информации о работе Уполномоченного органа;</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документов, необходимых для предоставления муниципальной услуги;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порядка и сроков предоставления муниципальной услуги;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Получение информации по вопросам предоставления муниципальной услуги осуществляется бесплатно.</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1.6. При устном обращении Заявителя (лично или по телефону) должностное лицо (специалист)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Если специалист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изложить обращение в письменной форме;</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назначить другое время для консультаций.</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Специалист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Продолжительность информирования по телефону не должна превышать 10 минут. Информирование осуществляется в соответствии с графиком приема граждан.</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t xml:space="preserve">1.7. По письменному обращению специалист Уполномоченного органа, ответственный за предоставление муниципальной услуги, подробно в письменной форме разъясняет гражданину сведения по </w:t>
      </w:r>
      <w:r w:rsidRPr="000464B1">
        <w:rPr>
          <w:rFonts w:ascii="Times New Roman" w:eastAsia="Times New Roman" w:hAnsi="Times New Roman"/>
          <w:color w:val="000000"/>
          <w:sz w:val="20"/>
          <w:szCs w:val="28"/>
          <w:lang w:eastAsia="ru-RU"/>
        </w:rPr>
        <w:lastRenderedPageBreak/>
        <w:t xml:space="preserve">вопросам, указанным в пункте 1.5. </w:t>
      </w:r>
      <w:r w:rsidRPr="000464B1">
        <w:rPr>
          <w:rFonts w:ascii="Times New Roman" w:eastAsia="Times New Roman" w:hAnsi="Times New Roman"/>
          <w:sz w:val="20"/>
          <w:szCs w:val="28"/>
          <w:lang w:eastAsia="ru-RU"/>
        </w:rPr>
        <w:t>настоящего Административного регламента в порядке, установленном Федеральным законом </w:t>
      </w:r>
      <w:hyperlink r:id="rId66" w:tgtFrame="_blank" w:history="1">
        <w:r w:rsidRPr="000464B1">
          <w:rPr>
            <w:rFonts w:ascii="Times New Roman" w:eastAsia="Times New Roman" w:hAnsi="Times New Roman"/>
            <w:sz w:val="20"/>
            <w:szCs w:val="28"/>
            <w:lang w:eastAsia="ru-RU"/>
          </w:rPr>
          <w:t>от 02.05.2006 № 59-ФЗ</w:t>
        </w:r>
      </w:hyperlink>
      <w:r w:rsidRPr="000464B1">
        <w:rPr>
          <w:rFonts w:ascii="Times New Roman" w:eastAsia="Times New Roman" w:hAnsi="Times New Roman"/>
          <w:sz w:val="20"/>
          <w:szCs w:val="28"/>
          <w:lang w:eastAsia="ru-RU"/>
        </w:rPr>
        <w:t> «О порядке рассмотрения обращений граждан Российской Федерации» (далее - Федеральный закон № 59-ФЗ).</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w:t>
      </w:r>
      <w:hyperlink r:id="rId67" w:tgtFrame="_blank" w:history="1">
        <w:r w:rsidRPr="000464B1">
          <w:rPr>
            <w:rFonts w:ascii="Times New Roman" w:eastAsia="Times New Roman" w:hAnsi="Times New Roman"/>
            <w:sz w:val="20"/>
            <w:szCs w:val="28"/>
            <w:lang w:eastAsia="ru-RU"/>
          </w:rPr>
          <w:t>от 24.10.2011 № 861</w:t>
        </w:r>
      </w:hyperlink>
      <w:r w:rsidRPr="000464B1">
        <w:rPr>
          <w:rFonts w:ascii="Times New Roman" w:eastAsia="Times New Roman" w:hAnsi="Times New Roman"/>
          <w:sz w:val="20"/>
          <w:szCs w:val="28"/>
          <w:lang w:eastAsia="ru-RU"/>
        </w:rPr>
        <w:t>.</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sz w:val="20"/>
          <w:szCs w:val="28"/>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sidRPr="000464B1">
        <w:rPr>
          <w:rFonts w:ascii="Times New Roman" w:eastAsia="Times New Roman" w:hAnsi="Times New Roman"/>
          <w:color w:val="000000"/>
          <w:sz w:val="20"/>
          <w:szCs w:val="28"/>
          <w:lang w:eastAsia="ru-RU"/>
        </w:rPr>
        <w:t>обеспечения, предусматривающего взимание платы, регистрацию или авторизацию заявителя или предоставление им персональных данных.</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1.9. На официальном сайте администрации Богучанского района, на стендах в местах предоставления муниципальной услуги и в многофункциональном центре размещается следующая справочная информация:</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 месте нахождения и графике работы Уполномоченного органа и ответственного за предоставление муниципальной услуги, а также многофункциональном центре;</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справочные телефоны Уполномоченного органа и ответственного за предоставление муниципальной услуги, а также многофункционального центра, ответственных за предоставление муниципальной услуги, в том числе номер телефона-автоинформатора (при наличии);</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адрес официального сайта, а также электронной почты и (или) формы обратной связи администрации Богучанского района в сети «Интернет».</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Богучанского района с учетом требований к информированию, установленных Административным регламентом.</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отделе земельно-имущественных отношений и градостроительства администрации Минусинского района при обращении заявителя лично, по телефону, посредством электронной почты.</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right="-1"/>
        <w:jc w:val="center"/>
        <w:rPr>
          <w:rFonts w:ascii="Times New Roman" w:eastAsia="Times New Roman" w:hAnsi="Times New Roman"/>
          <w:b/>
          <w:bCs/>
          <w:color w:val="000000"/>
          <w:szCs w:val="30"/>
          <w:lang w:eastAsia="ru-RU"/>
        </w:rPr>
      </w:pPr>
      <w:r w:rsidRPr="000464B1">
        <w:rPr>
          <w:rFonts w:ascii="Times New Roman" w:eastAsia="Times New Roman" w:hAnsi="Times New Roman"/>
          <w:b/>
          <w:bCs/>
          <w:color w:val="000000"/>
          <w:szCs w:val="30"/>
          <w:lang w:eastAsia="ru-RU"/>
        </w:rPr>
        <w:t>Раздел 2. Стандарт предоставления муниципальной услуги</w:t>
      </w:r>
    </w:p>
    <w:p w:rsidR="008A38DC" w:rsidRPr="000464B1" w:rsidRDefault="008A38DC" w:rsidP="000464B1">
      <w:pPr>
        <w:shd w:val="clear" w:color="auto" w:fill="FFFFFF"/>
        <w:spacing w:after="0" w:line="240" w:lineRule="auto"/>
        <w:ind w:right="1040"/>
        <w:jc w:val="center"/>
        <w:rPr>
          <w:rFonts w:ascii="Times New Roman" w:eastAsia="Times New Roman" w:hAnsi="Times New Roman"/>
          <w:b/>
          <w:bCs/>
          <w:color w:val="000000"/>
          <w:sz w:val="18"/>
          <w:szCs w:val="24"/>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Наименование муниципальной услуги</w:t>
      </w:r>
    </w:p>
    <w:p w:rsidR="008A38DC" w:rsidRPr="000464B1" w:rsidRDefault="008A38DC" w:rsidP="000464B1">
      <w:pPr>
        <w:shd w:val="clear" w:color="auto" w:fill="FFFFFF"/>
        <w:spacing w:after="0" w:line="240" w:lineRule="auto"/>
        <w:ind w:left="700"/>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2.1. Наименование муниципальной услуги - «Выдача градостроительного плана земельного участка» (далее-Муниципальная услуга).</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right="-1"/>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Наименование органа государственной власти, органа местного самоуправления (организации), предоставляющего</w:t>
      </w:r>
    </w:p>
    <w:p w:rsidR="008A38DC" w:rsidRPr="000464B1" w:rsidRDefault="008A38DC" w:rsidP="000464B1">
      <w:pPr>
        <w:shd w:val="clear" w:color="auto" w:fill="FFFFFF"/>
        <w:spacing w:after="0" w:line="240" w:lineRule="auto"/>
        <w:ind w:right="-1"/>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муниципальную услугу</w:t>
      </w:r>
    </w:p>
    <w:p w:rsidR="008A38DC" w:rsidRPr="000464B1" w:rsidRDefault="008A38DC" w:rsidP="000464B1">
      <w:pPr>
        <w:shd w:val="clear" w:color="auto" w:fill="FFFFFF"/>
        <w:spacing w:after="0" w:line="240" w:lineRule="auto"/>
        <w:ind w:left="740" w:right="660"/>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Муниципальная услуга предоставляется администрацией Богучанского района, в лице отдела по архитектуре и градостроительству администрации Богучанского района (далее – Уполномоченный орган).</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xml:space="preserve">Место нахождения Уполномоченного органа: </w:t>
      </w:r>
      <w:r w:rsidRPr="000464B1">
        <w:rPr>
          <w:rFonts w:ascii="Times New Roman" w:eastAsia="Times New Roman" w:hAnsi="Times New Roman"/>
          <w:color w:val="000000"/>
          <w:sz w:val="20"/>
          <w:szCs w:val="28"/>
          <w:lang w:eastAsia="ru-RU"/>
        </w:rPr>
        <w:t>Красноярский край, Богучанский район, с. Богучаны, ул. Октябрьская, д. 72, кабинет 9</w:t>
      </w:r>
      <w:r w:rsidRPr="000464B1">
        <w:rPr>
          <w:rFonts w:ascii="Times New Roman" w:eastAsia="Times New Roman" w:hAnsi="Times New Roman"/>
          <w:sz w:val="20"/>
          <w:szCs w:val="28"/>
          <w:lang w:eastAsia="ru-RU"/>
        </w:rPr>
        <w:t>.</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Режим работы Уполномоченного органа: ежедневно с понедельника по пятницу, с 9-00 до 18-00 (обеденный перерыв с 13-00 до 14-00).</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Телефон 8(39162) 222-45.</w:t>
      </w:r>
    </w:p>
    <w:p w:rsidR="008A38DC" w:rsidRPr="000464B1" w:rsidRDefault="008A38DC" w:rsidP="000464B1">
      <w:pPr>
        <w:shd w:val="clear" w:color="auto" w:fill="FFFFFF"/>
        <w:spacing w:after="0" w:line="240" w:lineRule="auto"/>
        <w:ind w:firstLine="709"/>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xml:space="preserve">Адрес электронной почты: </w:t>
      </w:r>
      <w:hyperlink r:id="rId68" w:history="1">
        <w:r w:rsidRPr="000464B1">
          <w:rPr>
            <w:rFonts w:ascii="Times New Roman" w:eastAsia="Times New Roman" w:hAnsi="Times New Roman"/>
            <w:sz w:val="20"/>
            <w:szCs w:val="28"/>
            <w:u w:val="single"/>
            <w:lang w:eastAsia="ru-RU"/>
          </w:rPr>
          <w:t>info@07.krskcit.ru</w:t>
        </w:r>
      </w:hyperlink>
    </w:p>
    <w:p w:rsidR="008A38DC" w:rsidRPr="000464B1" w:rsidRDefault="008A38DC" w:rsidP="000464B1">
      <w:pPr>
        <w:shd w:val="clear" w:color="auto" w:fill="FFFFFF"/>
        <w:spacing w:after="0" w:line="240" w:lineRule="auto"/>
        <w:ind w:firstLine="709"/>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2.2. Состав заявителей.</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Заявителями при обращении за получением Муниципальной услуги являются правообладатели земельных участков, а также иные лица в случае, предусмотренном частью 1.1 статьи 57.3 </w:t>
      </w:r>
      <w:hyperlink r:id="rId69"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lastRenderedPageBreak/>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xml:space="preserve">Нормативные правовые акты, регулирующие предоставление </w:t>
      </w:r>
      <w:r w:rsidR="000464B1">
        <w:rPr>
          <w:rFonts w:ascii="Times New Roman" w:eastAsia="Times New Roman" w:hAnsi="Times New Roman"/>
          <w:b/>
          <w:bCs/>
          <w:sz w:val="20"/>
          <w:szCs w:val="28"/>
          <w:lang w:eastAsia="ru-RU"/>
        </w:rPr>
        <w:t xml:space="preserve"> </w:t>
      </w:r>
      <w:r w:rsidRPr="000464B1">
        <w:rPr>
          <w:rFonts w:ascii="Times New Roman" w:eastAsia="Times New Roman" w:hAnsi="Times New Roman"/>
          <w:b/>
          <w:bCs/>
          <w:sz w:val="20"/>
          <w:szCs w:val="28"/>
          <w:lang w:eastAsia="ru-RU"/>
        </w:rPr>
        <w:t>муниципальной услуги</w:t>
      </w:r>
    </w:p>
    <w:p w:rsidR="008A38DC" w:rsidRPr="000464B1" w:rsidRDefault="008A38DC" w:rsidP="000464B1">
      <w:pPr>
        <w:shd w:val="clear" w:color="auto" w:fill="FFFFFF"/>
        <w:spacing w:after="0" w:line="240" w:lineRule="auto"/>
        <w:ind w:left="700" w:firstLine="743"/>
        <w:jc w:val="center"/>
        <w:rPr>
          <w:rFonts w:ascii="Times New Roman" w:eastAsia="Times New Roman" w:hAnsi="Times New Roman"/>
          <w:b/>
          <w:bCs/>
          <w:sz w:val="20"/>
          <w:szCs w:val="28"/>
          <w:lang w:eastAsia="ru-RU"/>
        </w:rPr>
      </w:pPr>
      <w:r w:rsidRPr="000464B1">
        <w:rPr>
          <w:rFonts w:ascii="Times New Roman" w:eastAsia="Times New Roman" w:hAnsi="Times New Roman"/>
          <w:sz w:val="20"/>
          <w:szCs w:val="28"/>
          <w:lang w:eastAsia="ru-RU"/>
        </w:rPr>
        <w:t> </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2.3. Правовые основания для предоставления муниципальной услуги:</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 Конституция Российской Федерации;</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 Градостроительный кодекс Российской Федерации;</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 Федеральный закон </w:t>
      </w:r>
      <w:hyperlink r:id="rId70" w:tgtFrame="_blank" w:history="1">
        <w:r w:rsidRPr="000464B1">
          <w:rPr>
            <w:rFonts w:ascii="Times New Roman" w:eastAsia="Times New Roman" w:hAnsi="Times New Roman"/>
            <w:sz w:val="20"/>
            <w:szCs w:val="28"/>
            <w:lang w:eastAsia="ru-RU"/>
          </w:rPr>
          <w:t>от 29.12.2004 № 191-ФЗ</w:t>
        </w:r>
      </w:hyperlink>
      <w:r w:rsidRPr="000464B1">
        <w:rPr>
          <w:rFonts w:ascii="Times New Roman" w:eastAsia="Times New Roman" w:hAnsi="Times New Roman"/>
          <w:sz w:val="20"/>
          <w:szCs w:val="28"/>
          <w:lang w:eastAsia="ru-RU"/>
        </w:rPr>
        <w:t> «О введении в действие </w:t>
      </w:r>
      <w:hyperlink r:id="rId71"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 Федеральный закон </w:t>
      </w:r>
      <w:hyperlink r:id="rId72" w:tgtFrame="_blank" w:history="1">
        <w:r w:rsidRPr="000464B1">
          <w:rPr>
            <w:rFonts w:ascii="Times New Roman" w:eastAsia="Times New Roman" w:hAnsi="Times New Roman"/>
            <w:sz w:val="20"/>
            <w:szCs w:val="28"/>
            <w:lang w:eastAsia="ru-RU"/>
          </w:rPr>
          <w:t>от 06.10.2003 № 131-ФЗ</w:t>
        </w:r>
      </w:hyperlink>
      <w:r w:rsidRPr="000464B1">
        <w:rPr>
          <w:rFonts w:ascii="Times New Roman" w:eastAsia="Times New Roman" w:hAnsi="Times New Roman"/>
          <w:sz w:val="20"/>
          <w:szCs w:val="28"/>
          <w:lang w:eastAsia="ru-RU"/>
        </w:rPr>
        <w:t> «Об общих принципах организации местного самоуправления в Российской Федерации»;</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5) Федеральный закон </w:t>
      </w:r>
      <w:hyperlink r:id="rId73" w:tgtFrame="_blank" w:history="1">
        <w:r w:rsidRPr="000464B1">
          <w:rPr>
            <w:rFonts w:ascii="Times New Roman" w:eastAsia="Times New Roman" w:hAnsi="Times New Roman"/>
            <w:sz w:val="20"/>
            <w:szCs w:val="28"/>
            <w:lang w:eastAsia="ru-RU"/>
          </w:rPr>
          <w:t>от 27.07.2010 № 210-ФЗ</w:t>
        </w:r>
      </w:hyperlink>
      <w:r w:rsidRPr="000464B1">
        <w:rPr>
          <w:rFonts w:ascii="Times New Roman" w:eastAsia="Times New Roman" w:hAnsi="Times New Roman"/>
          <w:sz w:val="20"/>
          <w:szCs w:val="28"/>
          <w:lang w:eastAsia="ru-RU"/>
        </w:rPr>
        <w:t> «Об организации предоставления государственных и муниципальных услуг»;</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6) Федеральный закон </w:t>
      </w:r>
      <w:hyperlink r:id="rId74" w:tgtFrame="_blank" w:history="1">
        <w:r w:rsidRPr="000464B1">
          <w:rPr>
            <w:rFonts w:ascii="Times New Roman" w:eastAsia="Times New Roman" w:hAnsi="Times New Roman"/>
            <w:sz w:val="20"/>
            <w:szCs w:val="28"/>
            <w:lang w:eastAsia="ru-RU"/>
          </w:rPr>
          <w:t>от 24.11.1995 № 181-ФЗ</w:t>
        </w:r>
      </w:hyperlink>
      <w:r w:rsidRPr="000464B1">
        <w:rPr>
          <w:rFonts w:ascii="Times New Roman" w:eastAsia="Times New Roman" w:hAnsi="Times New Roman"/>
          <w:sz w:val="20"/>
          <w:szCs w:val="28"/>
          <w:lang w:eastAsia="ru-RU"/>
        </w:rPr>
        <w:t> «О социальной защите инвалидов в Российской Федерации»;</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7) Федеральный закон </w:t>
      </w:r>
      <w:hyperlink r:id="rId75" w:tgtFrame="_blank" w:history="1">
        <w:r w:rsidRPr="000464B1">
          <w:rPr>
            <w:rFonts w:ascii="Times New Roman" w:eastAsia="Times New Roman" w:hAnsi="Times New Roman"/>
            <w:sz w:val="20"/>
            <w:szCs w:val="28"/>
            <w:lang w:eastAsia="ru-RU"/>
          </w:rPr>
          <w:t>от 02.05.2006 № 59-ФЗ</w:t>
        </w:r>
      </w:hyperlink>
      <w:r w:rsidRPr="000464B1">
        <w:rPr>
          <w:rFonts w:ascii="Times New Roman" w:eastAsia="Times New Roman" w:hAnsi="Times New Roman"/>
          <w:sz w:val="20"/>
          <w:szCs w:val="28"/>
          <w:lang w:eastAsia="ru-RU"/>
        </w:rPr>
        <w:t> «О порядке рассмотрения обращений граждан Российской Федерации»;</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8) Федеральный закон </w:t>
      </w:r>
      <w:hyperlink r:id="rId76" w:tgtFrame="_blank" w:history="1">
        <w:r w:rsidRPr="000464B1">
          <w:rPr>
            <w:rFonts w:ascii="Times New Roman" w:eastAsia="Times New Roman" w:hAnsi="Times New Roman"/>
            <w:sz w:val="20"/>
            <w:szCs w:val="28"/>
            <w:lang w:eastAsia="ru-RU"/>
          </w:rPr>
          <w:t>от 13.07.2015 № 218-ФЗ</w:t>
        </w:r>
      </w:hyperlink>
      <w:r w:rsidRPr="000464B1">
        <w:rPr>
          <w:rFonts w:ascii="Times New Roman" w:eastAsia="Times New Roman" w:hAnsi="Times New Roman"/>
          <w:sz w:val="20"/>
          <w:szCs w:val="28"/>
          <w:lang w:eastAsia="ru-RU"/>
        </w:rPr>
        <w:t> «О государственной регистрации недвижимости»;</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9) постановление Правительства Российской Федерации </w:t>
      </w:r>
      <w:hyperlink r:id="rId77" w:tgtFrame="_blank" w:history="1">
        <w:r w:rsidRPr="000464B1">
          <w:rPr>
            <w:rFonts w:ascii="Times New Roman" w:eastAsia="Times New Roman" w:hAnsi="Times New Roman"/>
            <w:sz w:val="20"/>
            <w:szCs w:val="28"/>
            <w:lang w:eastAsia="ru-RU"/>
          </w:rPr>
          <w:t>от 30.04.2014 № 403</w:t>
        </w:r>
      </w:hyperlink>
      <w:r w:rsidRPr="000464B1">
        <w:rPr>
          <w:rFonts w:ascii="Times New Roman" w:eastAsia="Times New Roman" w:hAnsi="Times New Roman"/>
          <w:sz w:val="20"/>
          <w:szCs w:val="28"/>
          <w:lang w:eastAsia="ru-RU"/>
        </w:rPr>
        <w:t> «Об исчерпывающем перечне процедур в сфере жилищного строительства»;</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10) приказ Министерства строительства и жилищно-коммунального хозяйства РФ от 25.04.2017 № 741/пр «Об утверждении формы градостроительного плана земельного участка и порядка ее заполнения»;</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11) Устав Богучанского района Красноярского края;</w:t>
      </w:r>
    </w:p>
    <w:p w:rsidR="008A38DC" w:rsidRPr="000464B1" w:rsidRDefault="008A38DC" w:rsidP="000464B1">
      <w:pPr>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12)  настоящий Административный регламент.</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8A38DC" w:rsidRPr="000464B1" w:rsidRDefault="008A38DC" w:rsidP="000464B1">
      <w:pPr>
        <w:shd w:val="clear" w:color="auto" w:fill="FFFFFF"/>
        <w:spacing w:after="0" w:line="240" w:lineRule="auto"/>
        <w:ind w:firstLine="1077"/>
        <w:jc w:val="center"/>
        <w:rPr>
          <w:rFonts w:ascii="Times New Roman" w:eastAsia="Times New Roman" w:hAnsi="Times New Roman"/>
          <w:sz w:val="20"/>
          <w:szCs w:val="28"/>
          <w:lang w:eastAsia="ru-RU"/>
        </w:rPr>
      </w:pP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 xml:space="preserve">Исчерпывающий перечень документов и сведений, необходимых </w:t>
      </w: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 xml:space="preserve">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w:t>
      </w:r>
    </w:p>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bCs/>
          <w:sz w:val="20"/>
          <w:szCs w:val="28"/>
          <w:lang w:eastAsia="ru-RU"/>
        </w:rPr>
        <w:t>в электронной форме, порядок их представления</w:t>
      </w:r>
    </w:p>
    <w:p w:rsidR="008A38DC" w:rsidRPr="000464B1" w:rsidRDefault="008A38DC" w:rsidP="000464B1">
      <w:pPr>
        <w:shd w:val="clear" w:color="auto" w:fill="FFFFFF"/>
        <w:spacing w:after="0" w:line="240" w:lineRule="auto"/>
        <w:ind w:firstLine="1077"/>
        <w:jc w:val="center"/>
        <w:rPr>
          <w:rFonts w:ascii="Times New Roman" w:eastAsia="Times New Roman" w:hAnsi="Times New Roman"/>
          <w:bCs/>
          <w:sz w:val="20"/>
          <w:szCs w:val="28"/>
          <w:lang w:eastAsia="ru-RU"/>
        </w:rPr>
      </w:pP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2.4. Заявитель или его представитель в соответствии с частью 5 статьи 57.3 </w:t>
      </w:r>
      <w:hyperlink r:id="rId78"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 орган местного самоуправления или в случае, предусмотренном частью 12 статьи 17 Федерального закона «Об общих принципах организации местного самоуправления в Российской Федерации», представляет в Уполномоченный орган заявление о выдаче градостроительного плана земельного участка по форме, приведенной в Приложении № 1 к настоящему Административному регламенту, а также прилагаемые к нему документы, указанные в подпунктах «б»-«г» пункта 2.8 настоящего Административного регламента, одним из следующих способов по выбору заявителя:</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случае предоставления заявления о выдаче градостроительного плана земельного участка и прилагаемых к нему документов указанным способом заявитель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lastRenderedPageBreak/>
        <w:t>Заявление о выдаче градостроительного плана земельного участка направляется заявителем или его представителем вместе с прикрепленными электронными документами, указанными в подпунктах «б» - «г» пункта 2.8 настоящего Административного регламента. Заявление о выдаче градостроительного плана земельного участка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w:t>
      </w:r>
      <w:hyperlink r:id="rId79" w:tgtFrame="_blank" w:history="1">
        <w:r w:rsidRPr="000464B1">
          <w:rPr>
            <w:rFonts w:ascii="Times New Roman" w:eastAsia="Times New Roman" w:hAnsi="Times New Roman"/>
            <w:sz w:val="20"/>
            <w:szCs w:val="28"/>
            <w:lang w:eastAsia="ru-RU"/>
          </w:rPr>
          <w:t>от 25.06.2012 № 634</w:t>
        </w:r>
      </w:hyperlink>
      <w:r w:rsidRPr="000464B1">
        <w:rPr>
          <w:rFonts w:ascii="Times New Roman" w:eastAsia="Times New Roman" w:hAnsi="Times New Roman"/>
          <w:sz w:val="20"/>
          <w:szCs w:val="28"/>
          <w:lang w:eastAsia="ru-RU"/>
        </w:rPr>
        <w:t>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22.01.2012 № 1376 «Об утверждении Правил организации деятельности многофункциональных центров предоставления государственных и муниципальных услуг».</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либо посредством почтового отправления с уведомлением о вручении.</w:t>
      </w:r>
    </w:p>
    <w:p w:rsidR="008A38DC" w:rsidRPr="000464B1" w:rsidRDefault="008A38DC" w:rsidP="000464B1">
      <w:pPr>
        <w:widowControl w:val="0"/>
        <w:autoSpaceDE w:val="0"/>
        <w:autoSpaceDN w:val="0"/>
        <w:adjustRightInd w:val="0"/>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8A38DC" w:rsidRPr="000464B1" w:rsidRDefault="008A38DC" w:rsidP="000464B1">
      <w:pPr>
        <w:spacing w:after="0" w:line="240" w:lineRule="auto"/>
        <w:ind w:firstLine="740"/>
        <w:jc w:val="both"/>
        <w:rPr>
          <w:rFonts w:ascii="Times New Roman" w:eastAsia="Times New Roman" w:hAnsi="Times New Roman"/>
          <w:sz w:val="20"/>
          <w:szCs w:val="28"/>
          <w:lang w:eastAsia="ru-RU"/>
        </w:rPr>
      </w:pPr>
      <w:r w:rsidRPr="000464B1">
        <w:rPr>
          <w:rFonts w:ascii="Times New Roman" w:hAnsi="Times New Roman"/>
          <w:sz w:val="20"/>
          <w:szCs w:val="28"/>
        </w:rPr>
        <w:t xml:space="preserve">г) </w:t>
      </w:r>
      <w:r w:rsidRPr="000464B1">
        <w:rPr>
          <w:rFonts w:ascii="Times New Roman" w:eastAsia="Times New Roman" w:hAnsi="Times New Roman"/>
          <w:sz w:val="20"/>
          <w:szCs w:val="28"/>
          <w:lang w:eastAsia="ru-RU"/>
        </w:rPr>
        <w:t>в форме электронного документа, подписанного электронной подписью орган, направленного в орган местного самоуправления.</w:t>
      </w:r>
    </w:p>
    <w:p w:rsidR="008A38DC" w:rsidRPr="000464B1" w:rsidRDefault="008A38DC" w:rsidP="000464B1">
      <w:pPr>
        <w:shd w:val="clear" w:color="auto" w:fill="FFFFFF"/>
        <w:spacing w:after="0" w:line="240" w:lineRule="auto"/>
        <w:jc w:val="both"/>
        <w:rPr>
          <w:rFonts w:ascii="Times New Roman" w:eastAsia="Times New Roman" w:hAnsi="Times New Roman"/>
          <w:sz w:val="20"/>
          <w:szCs w:val="28"/>
          <w:lang w:eastAsia="ru-RU"/>
        </w:rPr>
      </w:pP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w:t>
      </w: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услуги в электронной форме</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bCs/>
          <w:sz w:val="20"/>
          <w:szCs w:val="28"/>
          <w:lang w:eastAsia="ru-RU"/>
        </w:rPr>
      </w:pP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целях предоставления Муниципальной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2.5. Документы, прилагаемые заявителем к заявлению о выдаче градостроительного плана земельного участка, представляемые в электронной форме, направляются в следующих форматах:</w:t>
      </w:r>
    </w:p>
    <w:p w:rsidR="008A38DC" w:rsidRPr="000464B1" w:rsidRDefault="008A38DC" w:rsidP="000464B1">
      <w:pPr>
        <w:spacing w:after="0" w:line="240" w:lineRule="auto"/>
        <w:ind w:firstLine="720"/>
        <w:jc w:val="both"/>
        <w:rPr>
          <w:rFonts w:ascii="Times New Roman" w:eastAsia="Times New Roman" w:hAnsi="Times New Roman"/>
          <w:spacing w:val="-8"/>
          <w:sz w:val="20"/>
          <w:szCs w:val="28"/>
          <w:lang w:eastAsia="ru-RU"/>
        </w:rPr>
      </w:pPr>
      <w:r w:rsidRPr="000464B1">
        <w:rPr>
          <w:rFonts w:ascii="Times New Roman" w:eastAsia="Times New Roman" w:hAnsi="Times New Roman"/>
          <w:spacing w:val="-8"/>
          <w:sz w:val="20"/>
          <w:szCs w:val="28"/>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doc, docx, odt - для документов с текстовым содержанием, не включающим формулы;</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г) zip, rar - для сжатых документов в один файл;</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д) sig - для открепленной усиленной квалифицированной электронной подписи.</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xml:space="preserve">2.6. В случае если оригиналы документов, прилагаемых к заявлению о выдаче градостроительного плана земельного участка,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w:t>
      </w:r>
      <w:r w:rsidRPr="000464B1">
        <w:rPr>
          <w:rFonts w:ascii="Times New Roman" w:eastAsia="Times New Roman" w:hAnsi="Times New Roman"/>
          <w:sz w:val="20"/>
          <w:szCs w:val="28"/>
          <w:lang w:eastAsia="ru-RU"/>
        </w:rPr>
        <w:lastRenderedPageBreak/>
        <w:t>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«черно-белый» (при отсутствии в документе графических изображений и (или) цветного текста);</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«оттенки серого» (при наличии в документе графических изображений, отличных от цветного графического изображения);</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«цветной» или «режим полной цветопередачи» (при наличии в документе цветных графических изображений либо цветного текста).</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2.7. Документы, прилагаемые заявителем к заявлению о выдаче градостроительного плана земельного участка, представляемые в электронной форме, должны обеспечивать возможность идентифицировать документ и количество листов в документе.</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2.8. Исчерпывающий перечень документов, необходимых для предоставления Муниципальной услуги, подлежащих представлению заявителем самостоятельно:</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 заявление о выдаче градостроительного плана земельного участка. В случае представления заявления о выдаче градостроительного плана земельного участка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документ, удостоверяющий личность заявителя или представителя заявителя, в случае представления заявления о выдаче градостроительного плана земельного участка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посредствам Единого портала, регионального портала в соответствии с подпунктом «а» пункта 2.4 настоящего Административного регламента представление указанного документа не требуется;</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8A38DC" w:rsidRPr="000464B1" w:rsidRDefault="008A38DC" w:rsidP="000464B1">
      <w:pPr>
        <w:shd w:val="clear" w:color="auto" w:fill="FFFFFF"/>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8A38DC" w:rsidRPr="000464B1" w:rsidRDefault="008A38DC" w:rsidP="000464B1">
      <w:pPr>
        <w:shd w:val="clear" w:color="auto" w:fill="FFFFFF"/>
        <w:spacing w:after="0" w:line="240" w:lineRule="auto"/>
        <w:ind w:firstLine="720"/>
        <w:jc w:val="both"/>
        <w:rPr>
          <w:rFonts w:ascii="Times New Roman" w:eastAsia="Times New Roman" w:hAnsi="Times New Roman"/>
          <w:b/>
          <w:bCs/>
          <w:sz w:val="20"/>
          <w:szCs w:val="28"/>
          <w:lang w:eastAsia="ru-RU"/>
        </w:rPr>
      </w:pP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 xml:space="preserve">Исчерпывающий перечень документов и сведений, необходимых </w:t>
      </w: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Cs/>
          <w:sz w:val="20"/>
          <w:szCs w:val="28"/>
          <w:lang w:eastAsia="ru-RU"/>
        </w:rPr>
        <w:t xml:space="preserve"> или муниципальных услуг</w:t>
      </w:r>
    </w:p>
    <w:p w:rsidR="008A38DC" w:rsidRPr="000464B1" w:rsidRDefault="008A38DC" w:rsidP="000464B1">
      <w:pPr>
        <w:shd w:val="clear" w:color="auto" w:fill="FFFFFF"/>
        <w:spacing w:after="0" w:line="240" w:lineRule="auto"/>
        <w:ind w:firstLine="1162"/>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2.9. Исчерпывающий перечень необходимых для предоставления Муниципальной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lastRenderedPageBreak/>
        <w:t>в) информация о возможности подключения (технологического присоединения) объектов капитального строительства к сетям инженерно</w:t>
      </w:r>
      <w:r w:rsidRPr="000464B1">
        <w:rPr>
          <w:rFonts w:ascii="Times New Roman" w:eastAsia="Times New Roman" w:hAnsi="Times New Roman"/>
          <w:sz w:val="20"/>
          <w:szCs w:val="28"/>
          <w:lang w:eastAsia="ru-RU"/>
        </w:rPr>
        <w:softHyphen/>
        <w:t>-технического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в порядке, установленном частью 7 статьи 57.3 </w:t>
      </w:r>
      <w:hyperlink r:id="rId80"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г)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1.1 статьи 57.3 </w:t>
      </w:r>
      <w:hyperlink r:id="rId81"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д)  договор о комплексном развитии территории в случае, предусмотренном частью 4 статьи 57.3 </w:t>
      </w:r>
      <w:hyperlink r:id="rId82"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hyperlink r:id="rId83" w:tgtFrame="_blank" w:history="1">
        <w:r w:rsidRPr="000464B1">
          <w:rPr>
            <w:rFonts w:ascii="Times New Roman" w:eastAsia="Times New Roman" w:hAnsi="Times New Roman"/>
            <w:sz w:val="20"/>
            <w:szCs w:val="28"/>
            <w:lang w:eastAsia="ru-RU"/>
          </w:rPr>
          <w:t>Градостроительным кодексом Российской Федерации</w:t>
        </w:r>
      </w:hyperlink>
      <w:r w:rsidRPr="000464B1">
        <w:rPr>
          <w:rFonts w:ascii="Times New Roman" w:eastAsia="Times New Roman" w:hAnsi="Times New Roman"/>
          <w:sz w:val="20"/>
          <w:szCs w:val="28"/>
          <w:lang w:eastAsia="ru-RU"/>
        </w:rPr>
        <w:t> или субъектом Российской Федерации);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е)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ж) информация о границах зон с особыми условиями использования территорий, в том числе если земельный участок полностью или частично расположен в границах таких зон;</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з) документация по планировке территории в случаях, предусмотренных частью 4 статьи 57.3 </w:t>
      </w:r>
      <w:hyperlink r:id="rId84"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w:t>
      </w:r>
    </w:p>
    <w:p w:rsidR="008A38DC" w:rsidRPr="000464B1" w:rsidRDefault="008A38DC" w:rsidP="000464B1">
      <w:pPr>
        <w:spacing w:after="0" w:line="240" w:lineRule="auto"/>
        <w:ind w:firstLine="72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Срок и порядок регистрации запроса заявителя о предоставлении</w:t>
      </w: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муниципальной услуги, в том числе в электронной форме</w:t>
      </w:r>
    </w:p>
    <w:p w:rsidR="008A38DC" w:rsidRPr="000464B1" w:rsidRDefault="008A38DC" w:rsidP="000464B1">
      <w:pPr>
        <w:shd w:val="clear" w:color="auto" w:fill="FFFFFF"/>
        <w:spacing w:after="0" w:line="240" w:lineRule="auto"/>
        <w:ind w:left="159" w:firstLine="1060"/>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b/>
          <w:bCs/>
          <w:sz w:val="20"/>
          <w:szCs w:val="28"/>
          <w:lang w:eastAsia="ru-RU"/>
        </w:rPr>
      </w:pPr>
      <w:r w:rsidRPr="000464B1">
        <w:rPr>
          <w:rFonts w:ascii="Times New Roman" w:eastAsia="Times New Roman" w:hAnsi="Times New Roman"/>
          <w:sz w:val="20"/>
          <w:szCs w:val="28"/>
          <w:lang w:eastAsia="ru-RU"/>
        </w:rPr>
        <w:t>2.10. Регистрация заявления о выдаче градостроительного плана земельного участка, представленного заявителем указанными в пункте 2.4 настоящего Административного регламента способами в Уполномоченный орган, осуществляется не позднее одного рабочего дня, следующего за днем его поступления.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случае представления заявления о выдаче градостроительного плана земельного участка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о выдаче градостроительного плана земельного участка считается первый рабочий день, следующий за днем представления заявителем указанного заявления.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Cs/>
          <w:sz w:val="20"/>
          <w:szCs w:val="28"/>
          <w:lang w:eastAsia="ru-RU"/>
        </w:rPr>
      </w:pPr>
      <w:r w:rsidRPr="000464B1">
        <w:rPr>
          <w:rFonts w:ascii="Times New Roman" w:eastAsia="Times New Roman" w:hAnsi="Times New Roman"/>
          <w:bCs/>
          <w:sz w:val="20"/>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2.11. Срок предоставления услуги составляет не более четырнадцати рабочих дней после получения заявления о выдаче градостроительного плана земельного участка Уполномоченным органом.</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Заявление о выдаче градостроительного плана земельного участка считается полученным Уполномоченным органом со дня его регистрации.</w:t>
      </w:r>
    </w:p>
    <w:p w:rsidR="008A38DC" w:rsidRPr="000464B1" w:rsidRDefault="008A38DC" w:rsidP="000464B1">
      <w:pPr>
        <w:shd w:val="clear" w:color="auto" w:fill="FFFFFF"/>
        <w:spacing w:after="0" w:line="240" w:lineRule="auto"/>
        <w:rPr>
          <w:rFonts w:ascii="Times New Roman" w:eastAsia="Times New Roman" w:hAnsi="Times New Roman"/>
          <w:b/>
          <w:bCs/>
          <w:sz w:val="20"/>
          <w:szCs w:val="28"/>
          <w:lang w:eastAsia="ru-RU"/>
        </w:rPr>
      </w:pPr>
      <w:r w:rsidRPr="000464B1">
        <w:rPr>
          <w:rFonts w:ascii="Times New Roman" w:eastAsia="Times New Roman" w:hAnsi="Times New Roman"/>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xml:space="preserve">Исчерпывающий перечень оснований для приостановления или отказа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в предоставлении муниципальной услуги</w:t>
      </w:r>
    </w:p>
    <w:p w:rsidR="008A38DC" w:rsidRPr="000464B1" w:rsidRDefault="008A38DC" w:rsidP="000464B1">
      <w:pPr>
        <w:shd w:val="clear" w:color="auto" w:fill="FFFFFF"/>
        <w:spacing w:after="0" w:line="240" w:lineRule="auto"/>
        <w:ind w:left="1340" w:hanging="580"/>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2.12. Оснований для приостановления предоставления Муниципальной услуги или отказа в предоставлении Муниципальной услуги не предусмотрено законодательством Российской Федерации.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Основания для отказа в выдаче градостроительного плана земельного участка предусмотрены пунктом 2.19 настоящего Административного регламента.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Исчерпывающий перечень оснований для отказа в приеме документов, необходимых для предоставления муниципальной услуги</w:t>
      </w:r>
    </w:p>
    <w:p w:rsidR="008A38DC" w:rsidRPr="000464B1" w:rsidRDefault="008A38DC" w:rsidP="000464B1">
      <w:pPr>
        <w:shd w:val="clear" w:color="auto" w:fill="FFFFFF"/>
        <w:spacing w:after="0" w:line="240" w:lineRule="auto"/>
        <w:ind w:left="700" w:firstLine="760"/>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b/>
          <w:bCs/>
          <w:sz w:val="20"/>
          <w:szCs w:val="28"/>
          <w:lang w:eastAsia="ru-RU"/>
        </w:rPr>
      </w:pPr>
      <w:r w:rsidRPr="000464B1">
        <w:rPr>
          <w:rFonts w:ascii="Times New Roman" w:eastAsia="Times New Roman" w:hAnsi="Times New Roman"/>
          <w:sz w:val="20"/>
          <w:szCs w:val="28"/>
          <w:lang w:eastAsia="ru-RU"/>
        </w:rPr>
        <w:lastRenderedPageBreak/>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 заявление о выдаче градостроительного плана земельного участка  представлено в Уполномоченный орган, в полномочия которых не входит предоставление услуги;</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неполное заполнение полей в форме заявления о выдаче градостроительного плана земельного участка, в том числе в интерактивной форме заявления на Едином портале, региональном портале;</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непредставление документов, предусмотренных подпунктами «а»-«в» пункта 2.8 настоящего Административного регламента;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д) представленные документы содержат подчистки и исправления текста;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ж) заявление о выдаче градостроительного плана земельного участка и документы, указанные в подпунктах «б»-«г» пункта 2.8 настоящего Административного регламента, представлены в электронной форме с нарушением требований, установленных пунктами 2.5-2.7 настоящего Административного регламента;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Административному регламенту.</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градостроительного плана земельного участка,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уполномоченный орган государственной власти, орган местного самоуправления.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Описание результата предоставления муниципальной услуги</w:t>
      </w:r>
    </w:p>
    <w:p w:rsidR="008A38DC" w:rsidRPr="000464B1" w:rsidRDefault="008A38DC" w:rsidP="000464B1">
      <w:pPr>
        <w:shd w:val="clear" w:color="auto" w:fill="FFFFFF"/>
        <w:spacing w:after="0" w:line="240" w:lineRule="auto"/>
        <w:ind w:left="700" w:firstLine="760"/>
        <w:jc w:val="center"/>
        <w:rPr>
          <w:rFonts w:ascii="Times New Roman" w:eastAsia="Times New Roman" w:hAnsi="Times New Roman"/>
          <w:b/>
          <w:bCs/>
          <w:color w:val="000000"/>
          <w:sz w:val="18"/>
          <w:szCs w:val="24"/>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firstLine="760"/>
        <w:rPr>
          <w:rFonts w:ascii="Times New Roman" w:eastAsia="Times New Roman" w:hAnsi="Times New Roman"/>
          <w:b/>
          <w:bCs/>
          <w:color w:val="000000"/>
          <w:sz w:val="20"/>
          <w:szCs w:val="28"/>
          <w:lang w:eastAsia="ru-RU"/>
        </w:rPr>
      </w:pPr>
      <w:r w:rsidRPr="000464B1">
        <w:rPr>
          <w:rFonts w:ascii="Times New Roman" w:eastAsia="Times New Roman" w:hAnsi="Times New Roman"/>
          <w:color w:val="000000"/>
          <w:sz w:val="20"/>
          <w:szCs w:val="28"/>
          <w:lang w:eastAsia="ru-RU"/>
        </w:rPr>
        <w:t>2.17. Результатами предоставления услуги является:</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а) выдача градостроительного плана земельного участка;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б) решение об отказе в выдаче градостроительного плана земельного участка в случае наличия оснований, указанных в пункте 2.19 настоящего Административного регламента.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2.18. Форма градостроительного плана земельного участка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Решение об отказе в выдаче градостроительного плана земельного участка оформляется по форме согласно Приложению № 3 к настоящему Административному регламенту.</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2.19. Исчерпывающий перечень оснований для отказа в выдаче градостроительного плана земельного участка: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 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1.1 статьи 57.3 </w:t>
      </w:r>
      <w:hyperlink r:id="rId85"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отсутствует утвержденная документация по планировке территории в случае, если в соответствии с </w:t>
      </w:r>
      <w:hyperlink r:id="rId86" w:tgtFrame="_blank" w:history="1">
        <w:r w:rsidRPr="000464B1">
          <w:rPr>
            <w:rFonts w:ascii="Times New Roman" w:eastAsia="Times New Roman" w:hAnsi="Times New Roman"/>
            <w:sz w:val="20"/>
            <w:szCs w:val="28"/>
            <w:lang w:eastAsia="ru-RU"/>
          </w:rPr>
          <w:t>Градостроительным кодексом Российской Федерации</w:t>
        </w:r>
      </w:hyperlink>
      <w:r w:rsidRPr="000464B1">
        <w:rPr>
          <w:rFonts w:ascii="Times New Roman" w:eastAsia="Times New Roman" w:hAnsi="Times New Roman"/>
          <w:sz w:val="20"/>
          <w:szCs w:val="28"/>
          <w:lang w:eastAsia="ru-RU"/>
        </w:rPr>
        <w:t>, иными федеральными законами размещение объекта капитального строительства не допускается при отсутствии такой документации;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1.1 статьи 57.3 </w:t>
      </w:r>
      <w:hyperlink r:id="rId87"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2.20. Результат предоставления услуги, указанный в пункте 2.17 настоящего Административного регламента:</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sz w:val="20"/>
          <w:szCs w:val="28"/>
          <w:lang w:eastAsia="ru-RU"/>
        </w:rPr>
        <w:lastRenderedPageBreak/>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заявлении о выдаче градостроительного </w:t>
      </w:r>
      <w:r w:rsidRPr="000464B1">
        <w:rPr>
          <w:rFonts w:ascii="Times New Roman" w:eastAsia="Times New Roman" w:hAnsi="Times New Roman"/>
          <w:color w:val="000000"/>
          <w:sz w:val="20"/>
          <w:szCs w:val="28"/>
          <w:lang w:eastAsia="ru-RU"/>
        </w:rPr>
        <w:t>плана земельного участка;</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2.21. Результат предоставления услуги (его копия или сведения, содержащиеся в нем), предусмотренный подпунктом «а» пункта 2.17 настоящего Административного регламента, в течение пяти рабочих дней со дня его направления заявителю размещается Уполномоченным органом в государственной информационной системе обеспечения градостроительной деятельности</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xml:space="preserve">Порядок, размер и основания взимания государственной пошлины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или иной оплаты, взимаемой за предоставление муниципальной</w:t>
      </w:r>
      <w:bookmarkStart w:id="49" w:name="bookmark151"/>
      <w:r w:rsidRPr="000464B1">
        <w:rPr>
          <w:rFonts w:ascii="Times New Roman" w:eastAsia="Times New Roman" w:hAnsi="Times New Roman"/>
          <w:b/>
          <w:bCs/>
          <w:color w:val="000000"/>
          <w:sz w:val="20"/>
          <w:szCs w:val="28"/>
          <w:lang w:eastAsia="ru-RU"/>
        </w:rPr>
        <w:t> услуги</w:t>
      </w:r>
      <w:bookmarkEnd w:id="49"/>
    </w:p>
    <w:p w:rsidR="008A38DC" w:rsidRPr="000464B1" w:rsidRDefault="008A38DC" w:rsidP="000464B1">
      <w:pPr>
        <w:shd w:val="clear" w:color="auto" w:fill="FFFFFF"/>
        <w:spacing w:after="0" w:line="240" w:lineRule="auto"/>
        <w:ind w:left="700" w:firstLine="86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firstLine="709"/>
        <w:rPr>
          <w:rFonts w:ascii="Times New Roman" w:eastAsia="Times New Roman" w:hAnsi="Times New Roman"/>
          <w:b/>
          <w:bCs/>
          <w:color w:val="000000"/>
          <w:sz w:val="20"/>
          <w:szCs w:val="28"/>
          <w:lang w:eastAsia="ru-RU"/>
        </w:rPr>
      </w:pPr>
      <w:r w:rsidRPr="000464B1">
        <w:rPr>
          <w:rFonts w:ascii="Times New Roman" w:eastAsia="Times New Roman" w:hAnsi="Times New Roman"/>
          <w:color w:val="000000"/>
          <w:sz w:val="20"/>
          <w:szCs w:val="28"/>
          <w:lang w:eastAsia="ru-RU"/>
        </w:rPr>
        <w:t>2.22. Предоставление услуги осуществляется без взимания платы.</w:t>
      </w:r>
    </w:p>
    <w:p w:rsidR="008A38DC" w:rsidRPr="000464B1" w:rsidRDefault="008A38DC" w:rsidP="000464B1">
      <w:pPr>
        <w:shd w:val="clear" w:color="auto" w:fill="FFFFFF"/>
        <w:spacing w:after="0" w:line="240" w:lineRule="auto"/>
        <w:ind w:firstLine="709"/>
        <w:jc w:val="both"/>
        <w:rPr>
          <w:rFonts w:ascii="Times New Roman" w:eastAsia="Times New Roman" w:hAnsi="Times New Roman"/>
          <w:b/>
          <w:bCs/>
          <w:color w:val="000000"/>
          <w:sz w:val="20"/>
          <w:szCs w:val="28"/>
          <w:lang w:eastAsia="ru-RU"/>
        </w:rPr>
      </w:pPr>
      <w:r w:rsidRPr="000464B1">
        <w:rPr>
          <w:rFonts w:ascii="Times New Roman" w:eastAsia="Times New Roman" w:hAnsi="Times New Roman"/>
          <w:color w:val="000000"/>
          <w:sz w:val="20"/>
          <w:szCs w:val="28"/>
          <w:lang w:eastAsia="ru-RU"/>
        </w:rPr>
        <w:t>2.23. Сведения о ходе рассмотрения заявления о выдаче градостроительного плана земельного участка, представленного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Сведения о ходе рассмотрения уведомления об окончании строительства, направленных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б) в электронной форме посредством электронной почты.</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На основании запроса сведения о ходе рассмотрения уведомления об окончании строительства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8A38DC" w:rsidRPr="000464B1" w:rsidRDefault="008A38DC" w:rsidP="000464B1">
      <w:pPr>
        <w:shd w:val="clear" w:color="auto" w:fill="FFFFFF"/>
        <w:spacing w:after="0" w:line="240" w:lineRule="auto"/>
        <w:ind w:firstLine="567"/>
        <w:jc w:val="both"/>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Порядок исправления допущенных опечаток и ошибок в выданных</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xml:space="preserve"> в результате предоставления муниципальной</w:t>
      </w:r>
      <w:bookmarkStart w:id="50" w:name="bookmark171"/>
      <w:r w:rsidRPr="000464B1">
        <w:rPr>
          <w:rFonts w:ascii="Times New Roman" w:eastAsia="Times New Roman" w:hAnsi="Times New Roman"/>
          <w:b/>
          <w:bCs/>
          <w:color w:val="000000"/>
          <w:sz w:val="20"/>
          <w:szCs w:val="28"/>
          <w:lang w:eastAsia="ru-RU"/>
        </w:rPr>
        <w:t> услуги документах</w:t>
      </w:r>
      <w:bookmarkEnd w:id="50"/>
    </w:p>
    <w:p w:rsidR="008A38DC" w:rsidRPr="000464B1" w:rsidRDefault="008A38DC" w:rsidP="000464B1">
      <w:pPr>
        <w:shd w:val="clear" w:color="auto" w:fill="FFFFFF"/>
        <w:spacing w:after="0" w:line="240" w:lineRule="auto"/>
        <w:ind w:left="740" w:firstLine="567"/>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2.24. Порядок исправления допущенных опечаток и ошибок в градостроительном плане земельного участка.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Заявитель вправе обратиться в Уполномоченный орган с заявлением об исправлении допущенных опечаток и ошибок в градостроительном плане земельного участка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2.4-2.7, 2.10 настоящего Административного регламента.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t xml:space="preserve">В случае подтверждения наличия допущенных опечаток, ошибок в градостроительном плане земельного участка Уполномоченный орган вносит исправления в ранее выданный в градостроительный план земельного участка. Дата и номер выданного градостроительного плана земельного участка не изменяются, а в соответствующей графе формы градостроительного плана земельного участка указывается </w:t>
      </w:r>
      <w:r w:rsidRPr="000464B1">
        <w:rPr>
          <w:rFonts w:ascii="Times New Roman" w:eastAsia="Times New Roman" w:hAnsi="Times New Roman"/>
          <w:sz w:val="20"/>
          <w:szCs w:val="28"/>
          <w:lang w:eastAsia="ru-RU"/>
        </w:rPr>
        <w:t>основание для внесения исправлений (реквизиты заявления об исправлении допущенных опечаток и ошибок и ссылка на соответствующую норму </w:t>
      </w:r>
      <w:hyperlink r:id="rId88" w:tgtFrame="_blank" w:history="1">
        <w:r w:rsidRPr="000464B1">
          <w:rPr>
            <w:rFonts w:ascii="Times New Roman" w:eastAsia="Times New Roman" w:hAnsi="Times New Roman"/>
            <w:sz w:val="20"/>
            <w:szCs w:val="28"/>
            <w:lang w:eastAsia="ru-RU"/>
          </w:rPr>
          <w:t>Градостроительного кодекса Российской Федерации</w:t>
        </w:r>
      </w:hyperlink>
      <w:r w:rsidRPr="000464B1">
        <w:rPr>
          <w:rFonts w:ascii="Times New Roman" w:eastAsia="Times New Roman" w:hAnsi="Times New Roman"/>
          <w:sz w:val="20"/>
          <w:szCs w:val="28"/>
          <w:lang w:eastAsia="ru-RU"/>
        </w:rPr>
        <w:t>) и дата внесения исправлений.</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sz w:val="20"/>
          <w:szCs w:val="28"/>
          <w:lang w:eastAsia="ru-RU"/>
        </w:rPr>
        <w:t xml:space="preserve">Градостроительный план земельного участка с внесенными исправлениями допущенных опечаток и ошибок либо решение об отказе во внесении исправлений в градостроительный план земельного участка </w:t>
      </w:r>
      <w:r w:rsidRPr="000464B1">
        <w:rPr>
          <w:rFonts w:ascii="Times New Roman" w:eastAsia="Times New Roman" w:hAnsi="Times New Roman"/>
          <w:color w:val="000000"/>
          <w:sz w:val="20"/>
          <w:szCs w:val="28"/>
          <w:lang w:eastAsia="ru-RU"/>
        </w:rPr>
        <w:t>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lastRenderedPageBreak/>
        <w:t>2.25. Исчерпывающий перечень оснований для отказа в исправлении допущенных опечаток и ошибок в градостроительном плане земельного участка: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а) несоответствие заявителя кругу лиц, указанных в пункте 2.2 настоящего Административного регламента;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б) отсутствие факта допущения опечаток и ошибок в градостроительном плане земельного участка.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2.26. Порядок выдачи дубликата градостроительного плана земельного участка.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Заявитель вправе обратиться в Уполномоченный орган с заявлением о выдаче дубликата градостроительного плана земельного участка (далее - заявление о выдаче дубликата) по форме согласно Приложению № 6 к настоящему Административному регламенту в порядке, установленном пунктами 2.4-2.7, 2.10 настоящего Административного регламента.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 случае отсутствия оснований для отказа в выдаче дубликата градостроительного плана земельного участка, установленных пунктом 2.27 настоящего Административного регламента, Уполномоченный орган выдает дубликат градостроительного плана земельного участка с присвоением того же регистрационного номера, который был указан в ранее выданном градостроительном плане земельного участка. В случае, если ранее заявителю был выдан градостроительный план земельного участка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градостроительного плана земельного участка заявителю повторно представляется указанный документ.</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Дубликат градостроительного плана земельного участка либо решение об отказе в выдаче дубликата градостроительного плана земельного участка по форме согласно Приложению № 7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2.27. Исчерпывающий перечень оснований для отказа в выдаче дубликата градостроительного плана земельного участка: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несоответствие заявителя кругу лиц, указанных в пункте 2.2 настоящего Административного регламента.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2.28. Порядок оставления заявления о выдаче градостроительного плана земельного участка без рассмотрения.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выдаче градостроительного плана земельного участка без рассмотрения по форме согласно Приложению № 8 к настоящему Административному регламенту в порядке, установленном пунктами 2.4-2.7, 2.10 настоящего Административного регламента.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На основании поступившего заявления об оставлении заявления о выдаче градостроительного плана земельного участка без рассмотрения Уполномоченный орган принимает решение об оставлении заявления о выдаче градостроительного плана земельного участка без рассмотрения.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Решение об оставлении заявления о выдаче градостроительного плана земельного участка без рассмотрения направляется заявителю по форме согласно Приложению № 9 к настоящему Административному регламенту в порядке, установленном пунктом 2.20 настоящего Административного регламента, способом, указанным заявителем в заявлении об оставлении заявления о выдаче градостроительного плана земельного участка без рассмотрения, не позднее рабочего дня, следующего за днем поступления заявления об оставлении заявления о выдаче градостроительного плана земельного участка без рассмотрения.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Оставление заявления о выдаче градостроительного плана земельного участка без рассмотрения не препятствует повторному обращению заявителя в Уполномоченный орган за получением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xml:space="preserve">Максимальный срок ожидания в очереди при подаче запроса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о предоставлении муниципальной услуги и при получении результата предоставления муниципальной услуги</w:t>
      </w:r>
    </w:p>
    <w:p w:rsidR="008A38DC" w:rsidRPr="000464B1" w:rsidRDefault="008A38DC" w:rsidP="000464B1">
      <w:pPr>
        <w:shd w:val="clear" w:color="auto" w:fill="FFFFFF"/>
        <w:spacing w:after="0" w:line="240" w:lineRule="auto"/>
        <w:ind w:left="221" w:firstLine="1179"/>
        <w:jc w:val="both"/>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b/>
          <w:bCs/>
          <w:color w:val="000000"/>
          <w:sz w:val="20"/>
          <w:szCs w:val="28"/>
          <w:lang w:eastAsia="ru-RU"/>
        </w:rPr>
      </w:pPr>
      <w:r w:rsidRPr="000464B1">
        <w:rPr>
          <w:rFonts w:ascii="Times New Roman" w:eastAsia="Times New Roman" w:hAnsi="Times New Roman"/>
          <w:color w:val="000000"/>
          <w:sz w:val="20"/>
          <w:szCs w:val="28"/>
          <w:lang w:eastAsia="ru-RU"/>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8A38DC" w:rsidRPr="000464B1" w:rsidRDefault="008A38DC" w:rsidP="000464B1">
      <w:pPr>
        <w:shd w:val="clear" w:color="auto" w:fill="FFFFFF"/>
        <w:spacing w:after="0" w:line="240" w:lineRule="auto"/>
        <w:ind w:left="220" w:firstLine="631"/>
        <w:jc w:val="both"/>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lastRenderedPageBreak/>
        <w:t>в предоставлении муниципальной услуги</w:t>
      </w:r>
    </w:p>
    <w:p w:rsidR="008A38DC" w:rsidRPr="000464B1" w:rsidRDefault="008A38DC" w:rsidP="000464B1">
      <w:pPr>
        <w:shd w:val="clear" w:color="auto" w:fill="FFFFFF"/>
        <w:spacing w:after="0" w:line="240" w:lineRule="auto"/>
        <w:ind w:left="70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2.30. Услуги, необходимые и обязательные для предоставления муниципальной услуги, отсутствуют.</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2.31. При предоставлении муниципальной услуги запрещается требовать от заявителя: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pacing w:val="-4"/>
          <w:sz w:val="20"/>
          <w:szCs w:val="28"/>
          <w:lang w:eastAsia="ru-RU"/>
        </w:rPr>
      </w:pPr>
      <w:r w:rsidRPr="000464B1">
        <w:rPr>
          <w:rFonts w:ascii="Times New Roman" w:eastAsia="Times New Roman" w:hAnsi="Times New Roman"/>
          <w:color w:val="000000"/>
          <w:sz w:val="20"/>
          <w:szCs w:val="28"/>
          <w:lang w:eastAsia="ru-RU"/>
        </w:rPr>
        <w:t>представления документов и информации, которые в соответствии с нормативными правовыми актами Российской Федерации и нормативными правовыми актами Красноярского края, муниципальными </w:t>
      </w:r>
      <w:r w:rsidRPr="000464B1">
        <w:rPr>
          <w:rFonts w:ascii="Times New Roman" w:eastAsia="Times New Roman" w:hAnsi="Times New Roman"/>
          <w:color w:val="000000"/>
          <w:sz w:val="20"/>
          <w:szCs w:val="28"/>
          <w:shd w:val="clear" w:color="auto" w:fill="FFFFFF"/>
          <w:lang w:eastAsia="ru-RU"/>
        </w:rPr>
        <w:t xml:space="preserve">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w:t>
      </w:r>
      <w:r w:rsidRPr="000464B1">
        <w:rPr>
          <w:rFonts w:ascii="Times New Roman" w:eastAsia="Times New Roman" w:hAnsi="Times New Roman"/>
          <w:sz w:val="20"/>
          <w:szCs w:val="28"/>
          <w:shd w:val="clear" w:color="auto" w:fill="FFFFFF"/>
          <w:lang w:eastAsia="ru-RU"/>
        </w:rPr>
        <w:t xml:space="preserve">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w:t>
      </w:r>
      <w:r w:rsidRPr="000464B1">
        <w:rPr>
          <w:rFonts w:ascii="Times New Roman" w:eastAsia="Times New Roman" w:hAnsi="Times New Roman"/>
          <w:spacing w:val="-4"/>
          <w:sz w:val="20"/>
          <w:szCs w:val="28"/>
          <w:shd w:val="clear" w:color="auto" w:fill="FFFFFF"/>
          <w:lang w:eastAsia="ru-RU"/>
        </w:rPr>
        <w:t>закона </w:t>
      </w:r>
      <w:hyperlink r:id="rId89" w:tgtFrame="_blank" w:history="1">
        <w:r w:rsidRPr="000464B1">
          <w:rPr>
            <w:rFonts w:ascii="Times New Roman" w:eastAsia="Times New Roman" w:hAnsi="Times New Roman"/>
            <w:spacing w:val="-4"/>
            <w:sz w:val="20"/>
            <w:szCs w:val="28"/>
            <w:shd w:val="clear" w:color="auto" w:fill="FFFFFF"/>
            <w:lang w:eastAsia="ru-RU"/>
          </w:rPr>
          <w:t>от 27.07.2010 № 210-ФЗ</w:t>
        </w:r>
      </w:hyperlink>
      <w:r w:rsidRPr="000464B1">
        <w:rPr>
          <w:rFonts w:ascii="Times New Roman" w:eastAsia="Times New Roman" w:hAnsi="Times New Roman"/>
          <w:color w:val="000000"/>
          <w:spacing w:val="-4"/>
          <w:sz w:val="20"/>
          <w:szCs w:val="28"/>
          <w:lang w:eastAsia="ru-RU"/>
        </w:rPr>
        <w:t> «Об организации предоставления государственных и муниципальных услуг» (далее - Федеральный закон № 210-ФЗ);</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left="23" w:hanging="23"/>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Требования к помещениям, в которых предоставляется</w:t>
      </w:r>
      <w:r w:rsidR="000464B1">
        <w:rPr>
          <w:rFonts w:ascii="Times New Roman" w:eastAsia="Times New Roman" w:hAnsi="Times New Roman"/>
          <w:b/>
          <w:bCs/>
          <w:color w:val="000000"/>
          <w:sz w:val="20"/>
          <w:szCs w:val="28"/>
          <w:lang w:eastAsia="ru-RU"/>
        </w:rPr>
        <w:t xml:space="preserve"> </w:t>
      </w:r>
      <w:r w:rsidRPr="000464B1">
        <w:rPr>
          <w:rFonts w:ascii="Times New Roman" w:eastAsia="Times New Roman" w:hAnsi="Times New Roman"/>
          <w:b/>
          <w:bCs/>
          <w:color w:val="000000"/>
          <w:sz w:val="20"/>
          <w:szCs w:val="28"/>
          <w:lang w:eastAsia="ru-RU"/>
        </w:rPr>
        <w:t>муниципальная услуга</w:t>
      </w:r>
    </w:p>
    <w:p w:rsidR="008A38DC" w:rsidRPr="000464B1" w:rsidRDefault="008A38DC" w:rsidP="000464B1">
      <w:pPr>
        <w:shd w:val="clear" w:color="auto" w:fill="FFFFFF"/>
        <w:spacing w:after="0" w:line="240" w:lineRule="auto"/>
        <w:ind w:left="23" w:firstLine="567"/>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left="23" w:firstLine="686"/>
        <w:jc w:val="both"/>
        <w:rPr>
          <w:rFonts w:ascii="Times New Roman" w:eastAsia="Times New Roman" w:hAnsi="Times New Roman"/>
          <w:b/>
          <w:bCs/>
          <w:color w:val="000000"/>
          <w:sz w:val="20"/>
          <w:szCs w:val="28"/>
          <w:lang w:eastAsia="ru-RU"/>
        </w:rPr>
      </w:pPr>
      <w:r w:rsidRPr="000464B1">
        <w:rPr>
          <w:rFonts w:ascii="Times New Roman" w:eastAsia="Times New Roman" w:hAnsi="Times New Roman"/>
          <w:color w:val="000000"/>
          <w:sz w:val="20"/>
          <w:szCs w:val="28"/>
          <w:lang w:eastAsia="ru-RU"/>
        </w:rPr>
        <w:t>2.32.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A38DC" w:rsidRPr="000464B1" w:rsidRDefault="008A38DC" w:rsidP="000464B1">
      <w:pPr>
        <w:shd w:val="clear" w:color="auto" w:fill="FFFFFF"/>
        <w:spacing w:after="0" w:line="240" w:lineRule="auto"/>
        <w:ind w:firstLine="686"/>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A38DC" w:rsidRPr="000464B1" w:rsidRDefault="008A38DC" w:rsidP="000464B1">
      <w:pPr>
        <w:shd w:val="clear" w:color="auto" w:fill="FFFFFF"/>
        <w:spacing w:after="0" w:line="240" w:lineRule="auto"/>
        <w:ind w:firstLine="686"/>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A38DC" w:rsidRPr="000464B1" w:rsidRDefault="008A38DC" w:rsidP="000464B1">
      <w:pPr>
        <w:shd w:val="clear" w:color="auto" w:fill="FFFFFF"/>
        <w:spacing w:after="0" w:line="240" w:lineRule="auto"/>
        <w:ind w:firstLine="686"/>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w:t>
      </w:r>
      <w:r w:rsidRPr="000464B1">
        <w:rPr>
          <w:rFonts w:ascii="Times New Roman" w:eastAsia="Times New Roman" w:hAnsi="Times New Roman"/>
          <w:color w:val="000000"/>
          <w:sz w:val="20"/>
          <w:szCs w:val="28"/>
          <w:lang w:eastAsia="ru-RU"/>
        </w:rPr>
        <w:lastRenderedPageBreak/>
        <w:t>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Центральный вход в здание </w:t>
      </w:r>
      <w:r w:rsidRPr="000464B1">
        <w:rPr>
          <w:rFonts w:ascii="Times New Roman" w:eastAsia="Times New Roman" w:hAnsi="Times New Roman"/>
          <w:color w:val="000000"/>
          <w:spacing w:val="-2"/>
          <w:sz w:val="20"/>
          <w:szCs w:val="28"/>
          <w:lang w:eastAsia="ru-RU"/>
        </w:rPr>
        <w:t>Уполномоченного органа</w:t>
      </w:r>
      <w:r w:rsidRPr="000464B1">
        <w:rPr>
          <w:rFonts w:ascii="Times New Roman" w:eastAsia="Times New Roman" w:hAnsi="Times New Roman"/>
          <w:color w:val="000000"/>
          <w:sz w:val="20"/>
          <w:szCs w:val="28"/>
          <w:lang w:eastAsia="ru-RU"/>
        </w:rPr>
        <w:t> должен быть оборудован информационной табличкой (вывеской), содержащей информацию:</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наименование;</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местонахождение и юридический адрес;</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режим работы;</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график приема;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номера телефонов для справок.</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Помещения, в которых предоставляется муниципальная услуга, оснащаются:</w:t>
      </w:r>
    </w:p>
    <w:p w:rsidR="008A38DC" w:rsidRPr="000464B1" w:rsidRDefault="008A38DC" w:rsidP="000464B1">
      <w:pPr>
        <w:shd w:val="clear" w:color="auto" w:fill="FFFFFF"/>
        <w:spacing w:after="0" w:line="240" w:lineRule="auto"/>
        <w:ind w:right="1640"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xml:space="preserve">противопожарной системой и средствами пожаротушения; </w:t>
      </w:r>
    </w:p>
    <w:p w:rsidR="008A38DC" w:rsidRPr="000464B1" w:rsidRDefault="008A38DC" w:rsidP="000464B1">
      <w:pPr>
        <w:shd w:val="clear" w:color="auto" w:fill="FFFFFF"/>
        <w:spacing w:after="0" w:line="240" w:lineRule="auto"/>
        <w:ind w:right="1640"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xml:space="preserve">системой оповещения о возникновении чрезвычайной </w:t>
      </w:r>
    </w:p>
    <w:p w:rsidR="008A38DC" w:rsidRPr="000464B1" w:rsidRDefault="008A38DC" w:rsidP="000464B1">
      <w:pPr>
        <w:shd w:val="clear" w:color="auto" w:fill="FFFFFF"/>
        <w:spacing w:after="0" w:line="240" w:lineRule="auto"/>
        <w:ind w:right="-1"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ситуации; средствами оказания первой медицинской помощи;</w:t>
      </w:r>
    </w:p>
    <w:p w:rsidR="008A38DC" w:rsidRPr="000464B1" w:rsidRDefault="008A38DC" w:rsidP="000464B1">
      <w:pPr>
        <w:shd w:val="clear" w:color="auto" w:fill="FFFFFF"/>
        <w:spacing w:after="0" w:line="240" w:lineRule="auto"/>
        <w:ind w:right="1640"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туалетными комнатами для посетителей.</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Места для заполнения заявлений оборудуются стульями, столами (стойками), бланками заявлений, письменными принадлежностями.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Места приема заявителей оборудуются информационными табличками (вывесками) с указанием:</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номера кабинета и наименования отдела;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фамилии, имени и отчества (последнее - при наличии), должности  ответственного лица за прием документов;</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графика приема Заявителей.</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При предоставлении муниципальной услуги инвалидам обеспечиваются: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возможность беспрепятственного доступа к объекту (зданию, помещению), в котором предоставляется муниципальная услуга;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сопровождение инвалидов, имеющих стойкие расстройства функции зрения и самостоятельного передвижения;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допуск сурдопереводчика и тифлосурдопереводчика;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оказание инвалидам помощи в преодолении барьеров, мешающих получению ими муниципальных услуг наравне с другими лицами.</w:t>
      </w:r>
    </w:p>
    <w:p w:rsidR="008A38DC" w:rsidRPr="000464B1" w:rsidRDefault="008A38DC" w:rsidP="000464B1">
      <w:pPr>
        <w:shd w:val="clear" w:color="auto" w:fill="FFFFFF"/>
        <w:spacing w:after="0" w:line="240" w:lineRule="auto"/>
        <w:ind w:firstLine="760"/>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Показатели доступности и качества муниципальной услуги</w:t>
      </w:r>
    </w:p>
    <w:p w:rsidR="008A38DC" w:rsidRPr="000464B1" w:rsidRDefault="008A38DC" w:rsidP="000464B1">
      <w:pPr>
        <w:shd w:val="clear" w:color="auto" w:fill="FFFFFF"/>
        <w:spacing w:after="0" w:line="240" w:lineRule="auto"/>
        <w:ind w:left="70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b/>
          <w:bCs/>
          <w:color w:val="000000"/>
          <w:sz w:val="20"/>
          <w:szCs w:val="28"/>
          <w:lang w:eastAsia="ru-RU"/>
        </w:rPr>
      </w:pPr>
      <w:r w:rsidRPr="000464B1">
        <w:rPr>
          <w:rFonts w:ascii="Times New Roman" w:eastAsia="Times New Roman" w:hAnsi="Times New Roman"/>
          <w:color w:val="000000"/>
          <w:sz w:val="20"/>
          <w:szCs w:val="28"/>
          <w:lang w:eastAsia="ru-RU"/>
        </w:rPr>
        <w:t>2.33. Основными показателями доступности предоставления муниципальной услуги являются:</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lastRenderedPageBreak/>
        <w:t>наличие полной и понятной информации о порядке, сроках и ходе предоставления муниципальной услуги в информационно</w:t>
      </w:r>
      <w:r w:rsidR="000464B1">
        <w:rPr>
          <w:rFonts w:ascii="Times New Roman" w:eastAsia="Times New Roman" w:hAnsi="Times New Roman"/>
          <w:color w:val="000000"/>
          <w:sz w:val="20"/>
          <w:szCs w:val="28"/>
          <w:lang w:eastAsia="ru-RU"/>
        </w:rPr>
        <w:t>-</w:t>
      </w:r>
      <w:r w:rsidRPr="000464B1">
        <w:rPr>
          <w:rFonts w:ascii="Times New Roman" w:eastAsia="Times New Roman" w:hAnsi="Times New Roman"/>
          <w:color w:val="000000"/>
          <w:sz w:val="20"/>
          <w:szCs w:val="28"/>
          <w:lang w:eastAsia="ru-RU"/>
        </w:rPr>
        <w:softHyphen/>
        <w:t>телекоммуникационных сетях общего пользования (в том числе в сети «Интернет»), средствах массовой информации;</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возможность получения заявителем уведомлений о предоставлении муниципальной услуги с помощью Единого портала, регионального портала;</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возможность получения информации о ходе предоставления муниципальной услуги, в том числе с использованием информационно</w:t>
      </w:r>
      <w:r w:rsidR="000464B1">
        <w:rPr>
          <w:rFonts w:ascii="Times New Roman" w:eastAsia="Times New Roman" w:hAnsi="Times New Roman"/>
          <w:color w:val="000000"/>
          <w:sz w:val="20"/>
          <w:szCs w:val="28"/>
          <w:lang w:eastAsia="ru-RU"/>
        </w:rPr>
        <w:t>-</w:t>
      </w:r>
      <w:r w:rsidRPr="000464B1">
        <w:rPr>
          <w:rFonts w:ascii="Times New Roman" w:eastAsia="Times New Roman" w:hAnsi="Times New Roman"/>
          <w:color w:val="000000"/>
          <w:sz w:val="20"/>
          <w:szCs w:val="28"/>
          <w:lang w:eastAsia="ru-RU"/>
        </w:rPr>
        <w:softHyphen/>
        <w:t>коммуникационных технологий.</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2.34. Основными показателями качества предоставления муниципальной услуги являются:</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минимально возможное количество взаимодействий гражданина с должностными лицами Уполномоченного органа, участвующими в предоставлении муниципальной услуги;</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отсутствие обоснованных жалоб на действия (бездействие) сотрудников и их некорректное (невнимательное) отношение к заявителям;</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отсутствие нарушений установленных сроков в процессе предоставления муниципальной услуги;</w:t>
      </w:r>
    </w:p>
    <w:p w:rsidR="008A38DC" w:rsidRPr="000464B1" w:rsidRDefault="008A38DC" w:rsidP="000464B1">
      <w:pPr>
        <w:shd w:val="clear" w:color="auto" w:fill="FFFFFF"/>
        <w:spacing w:after="0" w:line="240" w:lineRule="auto"/>
        <w:ind w:firstLine="743"/>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A38DC" w:rsidRPr="000464B1" w:rsidRDefault="008A38DC" w:rsidP="000464B1">
      <w:pPr>
        <w:shd w:val="clear" w:color="auto" w:fill="FFFFFF"/>
        <w:spacing w:after="0" w:line="240" w:lineRule="auto"/>
        <w:ind w:firstLine="567"/>
        <w:jc w:val="both"/>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Раздел 3. Состав, последовательность и сроки выполнения административных процедур (действий), требования к порядку их выполнения, в т</w:t>
      </w:r>
      <w:r w:rsidR="000464B1">
        <w:rPr>
          <w:rFonts w:ascii="Times New Roman" w:eastAsia="Times New Roman" w:hAnsi="Times New Roman"/>
          <w:b/>
          <w:bCs/>
          <w:color w:val="000000"/>
          <w:sz w:val="20"/>
          <w:szCs w:val="28"/>
          <w:lang w:eastAsia="ru-RU"/>
        </w:rPr>
        <w:t xml:space="preserve">ом числе особенности выполнении </w:t>
      </w:r>
      <w:r w:rsidRPr="000464B1">
        <w:rPr>
          <w:rFonts w:ascii="Times New Roman" w:eastAsia="Times New Roman" w:hAnsi="Times New Roman"/>
          <w:b/>
          <w:bCs/>
          <w:color w:val="000000"/>
          <w:sz w:val="20"/>
          <w:szCs w:val="28"/>
          <w:lang w:eastAsia="ru-RU"/>
        </w:rPr>
        <w:t>административных процедур в электронной форме</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lang w:eastAsia="ru-RU"/>
        </w:rPr>
        <w:t>Исчерпывающий перечень административных процедур</w:t>
      </w:r>
    </w:p>
    <w:p w:rsidR="008A38DC" w:rsidRPr="000464B1" w:rsidRDefault="008A38DC" w:rsidP="000464B1">
      <w:pPr>
        <w:shd w:val="clear" w:color="auto" w:fill="FFFFFF"/>
        <w:spacing w:after="0" w:line="240" w:lineRule="auto"/>
        <w:ind w:left="1800"/>
        <w:rPr>
          <w:rFonts w:ascii="Times New Roman" w:eastAsia="Times New Roman" w:hAnsi="Times New Roman"/>
          <w:b/>
          <w:bCs/>
          <w:color w:val="000000"/>
          <w:sz w:val="18"/>
          <w:szCs w:val="24"/>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3.1. Предоставление муниципальной услуги включает в себя следующие административные процедуры:</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прием, проверка документов и регистрация заявления;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A38DC" w:rsidRPr="000464B1" w:rsidRDefault="008A38DC" w:rsidP="000464B1">
      <w:pPr>
        <w:shd w:val="clear" w:color="auto" w:fill="FFFFFF"/>
        <w:spacing w:after="0" w:line="240" w:lineRule="auto"/>
        <w:ind w:right="849" w:firstLine="709"/>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рассмотрение документов и сведений;</w:t>
      </w:r>
    </w:p>
    <w:p w:rsidR="008A38DC" w:rsidRPr="000464B1" w:rsidRDefault="008A38DC" w:rsidP="000464B1">
      <w:pPr>
        <w:shd w:val="clear" w:color="auto" w:fill="FFFFFF"/>
        <w:spacing w:after="0" w:line="240" w:lineRule="auto"/>
        <w:ind w:firstLine="709"/>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принятие решения;</w:t>
      </w:r>
    </w:p>
    <w:p w:rsidR="008A38DC" w:rsidRPr="000464B1" w:rsidRDefault="008A38DC" w:rsidP="000464B1">
      <w:pPr>
        <w:shd w:val="clear" w:color="auto" w:fill="FFFFFF"/>
        <w:spacing w:after="0" w:line="240" w:lineRule="auto"/>
        <w:ind w:firstLine="709"/>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выдача результата.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Описание административных процедур представлено в Приложении № 10 к настоящему Административному регламенту.</w:t>
      </w:r>
    </w:p>
    <w:p w:rsidR="008A38DC" w:rsidRPr="000464B1" w:rsidRDefault="008A38DC" w:rsidP="000464B1">
      <w:pPr>
        <w:shd w:val="clear" w:color="auto" w:fill="FFFFFF"/>
        <w:spacing w:after="0" w:line="240" w:lineRule="auto"/>
        <w:ind w:firstLine="740"/>
        <w:jc w:val="both"/>
        <w:rPr>
          <w:rFonts w:ascii="Times New Roman" w:eastAsia="Times New Roman" w:hAnsi="Times New Roman"/>
          <w:b/>
          <w:bCs/>
          <w:color w:val="000000"/>
          <w:sz w:val="18"/>
          <w:szCs w:val="24"/>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firstLine="740"/>
        <w:jc w:val="both"/>
        <w:rPr>
          <w:rFonts w:ascii="Times New Roman" w:eastAsia="Times New Roman" w:hAnsi="Times New Roman"/>
          <w:color w:val="000000"/>
          <w:sz w:val="18"/>
          <w:szCs w:val="24"/>
          <w:lang w:eastAsia="ru-RU"/>
        </w:rPr>
      </w:pP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bookmarkStart w:id="51" w:name="bookmark23"/>
      <w:r w:rsidRPr="000464B1">
        <w:rPr>
          <w:rFonts w:ascii="Times New Roman" w:eastAsia="Times New Roman" w:hAnsi="Times New Roman"/>
          <w:b/>
          <w:bCs/>
          <w:color w:val="000000"/>
          <w:sz w:val="20"/>
          <w:szCs w:val="28"/>
          <w:lang w:eastAsia="ru-RU"/>
        </w:rPr>
        <w:t>Перечень административных процедур (действий) при предоставлении муниципальной услуги услуг в электронной форме</w:t>
      </w:r>
      <w:bookmarkEnd w:id="51"/>
    </w:p>
    <w:p w:rsidR="008A38DC" w:rsidRPr="000464B1" w:rsidRDefault="008A38DC" w:rsidP="000464B1">
      <w:pPr>
        <w:shd w:val="clear" w:color="auto" w:fill="FFFFFF"/>
        <w:spacing w:after="0" w:line="240" w:lineRule="auto"/>
        <w:ind w:left="618" w:firstLine="261"/>
        <w:jc w:val="center"/>
        <w:rPr>
          <w:rFonts w:ascii="Times New Roman" w:eastAsia="Times New Roman" w:hAnsi="Times New Roman"/>
          <w:b/>
          <w:bCs/>
          <w:color w:val="000000"/>
          <w:sz w:val="18"/>
          <w:szCs w:val="24"/>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3.2. При предоставлении муниципальной услуги в электронной форме заявителю обеспечиваются: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получение информации о порядке и сроках предоставления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формирование заявления;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прием и регистрация Уполномоченным органом заявления и иных документов, необходимых для предоставления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получение результата предоставления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получение сведений о ходе рассмотрения заявления;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осуществление оценки качества предоставления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8A38DC" w:rsidRPr="000464B1" w:rsidRDefault="008A38DC" w:rsidP="000464B1">
      <w:pPr>
        <w:shd w:val="clear" w:color="auto" w:fill="FFFFFF"/>
        <w:spacing w:after="0" w:line="240" w:lineRule="auto"/>
        <w:ind w:firstLine="740"/>
        <w:jc w:val="both"/>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bookmarkStart w:id="52" w:name="bookmark24"/>
      <w:r w:rsidRPr="000464B1">
        <w:rPr>
          <w:rFonts w:ascii="Times New Roman" w:eastAsia="Times New Roman" w:hAnsi="Times New Roman"/>
          <w:b/>
          <w:bCs/>
          <w:sz w:val="20"/>
          <w:szCs w:val="28"/>
          <w:lang w:eastAsia="ru-RU"/>
        </w:rPr>
        <w:t xml:space="preserve">Порядок осуществления административных процедур (действий) </w:t>
      </w:r>
      <w:bookmarkEnd w:id="52"/>
      <w:r w:rsidR="000464B1">
        <w:rPr>
          <w:rFonts w:ascii="Times New Roman" w:eastAsia="Times New Roman" w:hAnsi="Times New Roman"/>
          <w:b/>
          <w:bCs/>
          <w:sz w:val="20"/>
          <w:szCs w:val="28"/>
          <w:lang w:eastAsia="ru-RU"/>
        </w:rPr>
        <w:t xml:space="preserve"> </w:t>
      </w:r>
      <w:r w:rsidRPr="000464B1">
        <w:rPr>
          <w:rFonts w:ascii="Times New Roman" w:eastAsia="Times New Roman" w:hAnsi="Times New Roman"/>
          <w:b/>
          <w:bCs/>
          <w:sz w:val="20"/>
          <w:szCs w:val="28"/>
          <w:lang w:eastAsia="ru-RU"/>
        </w:rPr>
        <w:t xml:space="preserve">в </w:t>
      </w:r>
      <w:bookmarkStart w:id="53" w:name="bookmark25"/>
      <w:r w:rsidRPr="000464B1">
        <w:rPr>
          <w:rFonts w:ascii="Times New Roman" w:eastAsia="Times New Roman" w:hAnsi="Times New Roman"/>
          <w:b/>
          <w:bCs/>
          <w:sz w:val="20"/>
          <w:szCs w:val="28"/>
          <w:lang w:eastAsia="ru-RU"/>
        </w:rPr>
        <w:t>электронной форме</w:t>
      </w:r>
      <w:bookmarkEnd w:id="53"/>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3.3. Формирование заявления.</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lastRenderedPageBreak/>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уведомления об окончании строительства в какой-либо иной форме.</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При формировании заявления заявителю обеспечивается: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возможность печати на бумажном носителе копии электронной формы заявления;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д) возможность вернуться на любой из этапов заполнения электронной формы заявления без потери ранее введенной информации;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е) возможность доступа заявителя на Едином портале, региональном портале, к ранее поданным им заявлениям в течение не менее одного года, а также к частично сформированных заявлений — в течение не менее 3 месяцев.</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Сформированное и подписанное заявления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3.4. Уполномоченный орган обеспечивает в срок не позднее 1 рабочего дня с момента подачи заявления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Ответственное должностное лицо:</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проверяет наличие электронных заявлений, поступивших из Единого портала, регионального портала, с периодичностью не реже 2 раз в день;</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рассматривает поступившие заявление и приложенные образы документов (документы);</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производит действия в соответствии с пунктом 3.4 настоящего Административного регламента.</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3.6. Заявителю в качестве результата предоставления муниципальной услуги обеспечивается возможность получения документа:</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При предоставлении муниципальной услуги в электронной форме заявителю направляется:</w:t>
      </w:r>
    </w:p>
    <w:p w:rsidR="008A38DC" w:rsidRPr="000464B1" w:rsidRDefault="008A38DC" w:rsidP="000464B1">
      <w:pPr>
        <w:spacing w:after="0" w:line="240" w:lineRule="auto"/>
        <w:ind w:left="222" w:right="211" w:firstLine="718"/>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заявление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w:t>
      </w:r>
      <w:r w:rsidRPr="000464B1">
        <w:rPr>
          <w:rFonts w:ascii="Times New Roman" w:eastAsia="Times New Roman" w:hAnsi="Times New Roman"/>
          <w:sz w:val="20"/>
          <w:szCs w:val="28"/>
          <w:lang w:eastAsia="ru-RU"/>
        </w:rPr>
        <w:lastRenderedPageBreak/>
        <w:t>услуги либо мотивированный отказ в приеме документов, необходимых для предоставления муниципальной услуги;</w:t>
      </w:r>
    </w:p>
    <w:p w:rsidR="008A38DC" w:rsidRPr="000464B1" w:rsidRDefault="008A38DC" w:rsidP="000464B1">
      <w:pPr>
        <w:spacing w:after="0" w:line="240" w:lineRule="auto"/>
        <w:ind w:left="221" w:right="211" w:firstLine="717"/>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3.8. Оценка качества предоставления муниципальной услуги.</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p>
    <w:p w:rsidR="008A38DC" w:rsidRPr="000464B1" w:rsidRDefault="008A38DC" w:rsidP="000464B1">
      <w:pPr>
        <w:shd w:val="clear" w:color="auto" w:fill="FFFFFF"/>
        <w:spacing w:after="0" w:line="240" w:lineRule="auto"/>
        <w:ind w:firstLine="74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bookmarkStart w:id="54" w:name="bookmark26"/>
      <w:r w:rsidRPr="000464B1">
        <w:rPr>
          <w:rFonts w:ascii="Times New Roman" w:eastAsia="Times New Roman" w:hAnsi="Times New Roman"/>
          <w:b/>
          <w:bCs/>
          <w:sz w:val="20"/>
          <w:szCs w:val="28"/>
          <w:lang w:eastAsia="ru-RU"/>
        </w:rPr>
        <w:t>Раздел 4. Формы контроля за исполнением административного</w:t>
      </w:r>
      <w:bookmarkStart w:id="55" w:name="bookmark27"/>
      <w:bookmarkEnd w:id="54"/>
      <w:r w:rsidRPr="000464B1">
        <w:rPr>
          <w:rFonts w:ascii="Times New Roman" w:eastAsia="Times New Roman" w:hAnsi="Times New Roman"/>
          <w:b/>
          <w:bCs/>
          <w:sz w:val="20"/>
          <w:szCs w:val="28"/>
          <w:lang w:eastAsia="ru-RU"/>
        </w:rPr>
        <w:t> регламента</w:t>
      </w:r>
      <w:bookmarkEnd w:id="55"/>
    </w:p>
    <w:p w:rsidR="008A38DC" w:rsidRPr="000464B1" w:rsidRDefault="008A38DC" w:rsidP="000464B1">
      <w:pPr>
        <w:shd w:val="clear" w:color="auto" w:fill="FFFFFF"/>
        <w:spacing w:after="0" w:line="240" w:lineRule="auto"/>
        <w:ind w:left="1260"/>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A38DC" w:rsidRPr="000464B1" w:rsidRDefault="008A38DC" w:rsidP="000464B1">
      <w:pPr>
        <w:shd w:val="clear" w:color="auto" w:fill="FFFFFF"/>
        <w:spacing w:after="0" w:line="240" w:lineRule="auto"/>
        <w:ind w:firstLine="58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Текущий контроль осуществляется путем проведения проверок:</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решений о предоставлении (об отказе в предоставлении)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выявления и устранения нарушений прав граждан;</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A38DC" w:rsidRPr="000464B1" w:rsidRDefault="008A38DC" w:rsidP="000464B1">
      <w:pPr>
        <w:shd w:val="clear" w:color="auto" w:fill="FFFFFF"/>
        <w:spacing w:after="0" w:line="240" w:lineRule="auto"/>
        <w:ind w:firstLine="58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Порядок и периодичность осуществления плановых и внеплановых</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проверок полноты и качества предоставления муниципальной услуги,</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в том числе порядок и формы контроля за полнотой и качеством предоставления муниципальной услуги</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соблюдение сроков предоставления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lastRenderedPageBreak/>
        <w:t>соблюдение положений настоящего Административного регламента;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правильность и обоснованность принятого решения об отказе в предоставлении муниципальной услуги.</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Основанием для проведения внеплановых проверок являются: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муниципальных нормативных правовых актов</w:t>
      </w:r>
      <w:r w:rsidRPr="000464B1">
        <w:rPr>
          <w:rFonts w:ascii="Times New Roman" w:eastAsia="Times New Roman" w:hAnsi="Times New Roman"/>
          <w:i/>
          <w:iCs/>
          <w:sz w:val="20"/>
          <w:szCs w:val="28"/>
          <w:shd w:val="clear" w:color="auto" w:fill="FFFFFF"/>
          <w:lang w:eastAsia="ru-RU"/>
        </w:rPr>
        <w:t>;</w:t>
      </w:r>
    </w:p>
    <w:p w:rsidR="008A38DC" w:rsidRPr="000464B1" w:rsidRDefault="008A38DC" w:rsidP="000464B1">
      <w:pPr>
        <w:shd w:val="clear" w:color="auto" w:fill="FFFFFF"/>
        <w:spacing w:after="0" w:line="240" w:lineRule="auto"/>
        <w:ind w:firstLine="600"/>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8A38DC" w:rsidRPr="000464B1" w:rsidRDefault="008A38DC" w:rsidP="000464B1">
      <w:pPr>
        <w:shd w:val="clear" w:color="auto" w:fill="FFFFFF"/>
        <w:spacing w:after="0" w:line="240" w:lineRule="auto"/>
        <w:ind w:firstLine="60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right="-1"/>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Ответственность должностных лиц</w:t>
      </w:r>
      <w:r w:rsidRPr="000464B1">
        <w:rPr>
          <w:rFonts w:ascii="Times New Roman" w:eastAsia="Times New Roman" w:hAnsi="Times New Roman"/>
          <w:b/>
          <w:bCs/>
          <w:smallCaps/>
          <w:sz w:val="20"/>
          <w:szCs w:val="28"/>
          <w:lang w:eastAsia="ru-RU"/>
        </w:rPr>
        <w:t> </w:t>
      </w:r>
      <w:r w:rsidRPr="000464B1">
        <w:rPr>
          <w:rFonts w:ascii="Times New Roman" w:eastAsia="Times New Roman" w:hAnsi="Times New Roman"/>
          <w:b/>
          <w:bCs/>
          <w:sz w:val="20"/>
          <w:szCs w:val="28"/>
          <w:lang w:eastAsia="ru-RU"/>
        </w:rPr>
        <w:t>за решения и</w:t>
      </w:r>
      <w:r w:rsidRPr="000464B1">
        <w:rPr>
          <w:rFonts w:ascii="Times New Roman" w:eastAsia="Times New Roman" w:hAnsi="Times New Roman"/>
          <w:b/>
          <w:bCs/>
          <w:smallCaps/>
          <w:sz w:val="20"/>
          <w:szCs w:val="28"/>
          <w:lang w:eastAsia="ru-RU"/>
        </w:rPr>
        <w:t> </w:t>
      </w:r>
      <w:r w:rsidRPr="000464B1">
        <w:rPr>
          <w:rFonts w:ascii="Times New Roman" w:eastAsia="Times New Roman" w:hAnsi="Times New Roman"/>
          <w:b/>
          <w:bCs/>
          <w:sz w:val="20"/>
          <w:szCs w:val="28"/>
          <w:lang w:eastAsia="ru-RU"/>
        </w:rPr>
        <w:t>действия (бездействие), принимаемые (осуществляемые) ими в ходе предоставления муниципальной услуги</w:t>
      </w:r>
    </w:p>
    <w:p w:rsidR="008A38DC" w:rsidRPr="000464B1" w:rsidRDefault="008A38DC" w:rsidP="000464B1">
      <w:pPr>
        <w:shd w:val="clear" w:color="auto" w:fill="FFFFFF"/>
        <w:spacing w:after="0" w:line="240" w:lineRule="auto"/>
        <w:ind w:left="1360" w:right="1340" w:firstLine="567"/>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4.5. По результатам проведенных проверок в случае выявления нарушений положений настоящего Административного регламента и муниципальных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A38DC" w:rsidRPr="000464B1" w:rsidRDefault="008A38DC" w:rsidP="000464B1">
      <w:pPr>
        <w:shd w:val="clear" w:color="auto" w:fill="FFFFFF"/>
        <w:spacing w:after="0" w:line="240" w:lineRule="auto"/>
        <w:ind w:firstLine="60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Требования </w:t>
      </w:r>
      <w:r w:rsidRPr="000464B1">
        <w:rPr>
          <w:rFonts w:ascii="Times New Roman" w:eastAsia="Times New Roman" w:hAnsi="Times New Roman"/>
          <w:b/>
          <w:bCs/>
          <w:smallCaps/>
          <w:sz w:val="20"/>
          <w:szCs w:val="28"/>
          <w:lang w:eastAsia="ru-RU"/>
        </w:rPr>
        <w:t>к </w:t>
      </w:r>
      <w:r w:rsidRPr="000464B1">
        <w:rPr>
          <w:rFonts w:ascii="Times New Roman" w:eastAsia="Times New Roman" w:hAnsi="Times New Roman"/>
          <w:b/>
          <w:bCs/>
          <w:sz w:val="20"/>
          <w:szCs w:val="28"/>
          <w:lang w:eastAsia="ru-RU"/>
        </w:rPr>
        <w:t xml:space="preserve">порядку и формам контроля за предоставлением муниципальной услуги, в том числе со стороны граждан,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их объединений и организаций</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Граждане, их объединения и организации также имеют право:</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направлять замечания и предложения по улучшению доступности и качества предоставления муниципальной услуги;</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вносить предложения о мерах по устранению нарушений настоящего Административного регламента.</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A38DC" w:rsidRPr="000464B1" w:rsidRDefault="008A38DC" w:rsidP="000464B1">
      <w:pPr>
        <w:shd w:val="clear" w:color="auto" w:fill="FFFFFF"/>
        <w:spacing w:after="0" w:line="240" w:lineRule="auto"/>
        <w:ind w:firstLine="580"/>
        <w:jc w:val="both"/>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xml:space="preserve">Раздел 5. Досудебный (внесудебный) порядок обжалования решений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И действий (бездействия) Уполномоченного органа, предоставляющего муниципальную услугу, а также их должностных лиц,</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муниципальных</w:t>
      </w:r>
      <w:bookmarkStart w:id="56" w:name="bookmark28"/>
      <w:r w:rsidRPr="000464B1">
        <w:rPr>
          <w:rFonts w:ascii="Times New Roman" w:eastAsia="Times New Roman" w:hAnsi="Times New Roman"/>
          <w:b/>
          <w:bCs/>
          <w:sz w:val="20"/>
          <w:szCs w:val="28"/>
          <w:lang w:eastAsia="ru-RU"/>
        </w:rPr>
        <w:t> служащих</w:t>
      </w:r>
      <w:bookmarkEnd w:id="56"/>
    </w:p>
    <w:p w:rsidR="008A38DC" w:rsidRPr="000464B1" w:rsidRDefault="008A38DC" w:rsidP="000464B1">
      <w:pPr>
        <w:shd w:val="clear" w:color="auto" w:fill="FFFFFF"/>
        <w:spacing w:after="0" w:line="240" w:lineRule="auto"/>
        <w:ind w:left="700"/>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5.1. Заявитель имеет право на обжалование решения и (или) действий (бездействия)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8A38DC" w:rsidRPr="000464B1" w:rsidRDefault="008A38DC" w:rsidP="000464B1">
      <w:pPr>
        <w:spacing w:after="0" w:line="240" w:lineRule="auto"/>
        <w:ind w:firstLine="709"/>
        <w:jc w:val="both"/>
        <w:rPr>
          <w:rFonts w:ascii="Times New Roman" w:eastAsia="Times New Roman" w:hAnsi="Times New Roman"/>
          <w:b/>
          <w:bCs/>
          <w:sz w:val="20"/>
          <w:szCs w:val="28"/>
          <w:lang w:eastAsia="ru-RU"/>
        </w:rPr>
      </w:pP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xml:space="preserve">Органы местного самоуправления, организации и уполномоченные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на рассмотрение жалобы лица, которым может быть направлена жалоба</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заявителя в досудебном (внесудебном) порядке</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Уполномоченный орган - на решение и (или) действия (бездействие) должностного лица, муниципального служащего, специалиста Уполномоченного органа, в администрацию Богучанского района - на решение и действия (бездействие) руководителя Уполномоченного органа.</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 Уполномоченном органе определяются уполномоченные на рассмотрение жалоб должностные лица.</w:t>
      </w:r>
    </w:p>
    <w:p w:rsidR="008A38DC" w:rsidRPr="000464B1" w:rsidRDefault="008A38DC" w:rsidP="000464B1">
      <w:pPr>
        <w:shd w:val="clear" w:color="auto" w:fill="FFFFFF"/>
        <w:spacing w:after="0" w:line="240" w:lineRule="auto"/>
        <w:ind w:firstLine="760"/>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lastRenderedPageBreak/>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Способы информирования заявителей о порядке подачи и рассмотрения</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bookmarkStart w:id="57" w:name="bookmark29"/>
      <w:r w:rsidRPr="000464B1">
        <w:rPr>
          <w:rFonts w:ascii="Times New Roman" w:eastAsia="Times New Roman" w:hAnsi="Times New Roman"/>
          <w:b/>
          <w:bCs/>
          <w:sz w:val="20"/>
          <w:szCs w:val="28"/>
          <w:lang w:eastAsia="ru-RU"/>
        </w:rPr>
        <w:t>жалобы, в том числе с использованием Единого портала государственных и</w:t>
      </w:r>
      <w:bookmarkStart w:id="58" w:name="bookmark291"/>
      <w:bookmarkEnd w:id="57"/>
      <w:r w:rsidRPr="000464B1">
        <w:rPr>
          <w:rFonts w:ascii="Times New Roman" w:eastAsia="Times New Roman" w:hAnsi="Times New Roman"/>
          <w:b/>
          <w:bCs/>
          <w:sz w:val="20"/>
          <w:szCs w:val="28"/>
          <w:lang w:eastAsia="ru-RU"/>
        </w:rPr>
        <w:t> муниципальных услуг (функций)</w:t>
      </w:r>
      <w:bookmarkEnd w:id="58"/>
    </w:p>
    <w:p w:rsidR="008A38DC" w:rsidRPr="000464B1" w:rsidRDefault="008A38DC" w:rsidP="000464B1">
      <w:pPr>
        <w:shd w:val="clear" w:color="auto" w:fill="FFFFFF"/>
        <w:spacing w:after="0" w:line="240" w:lineRule="auto"/>
        <w:ind w:left="180" w:firstLine="580"/>
        <w:jc w:val="center"/>
        <w:rPr>
          <w:rFonts w:ascii="Times New Roman" w:eastAsia="Times New Roman" w:hAnsi="Times New Roman"/>
          <w:b/>
          <w:bCs/>
          <w:color w:val="000000"/>
          <w:sz w:val="18"/>
          <w:szCs w:val="24"/>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официальном сайте администрации Богучанского района,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Перечень нормативных правовых актов, регулирующих порядок</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досудебного (внесудебного) обжалования действий (бездействия) и (или)</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решений, принятых (осуществленных) в ходе предоставления</w:t>
      </w:r>
    </w:p>
    <w:p w:rsidR="008A38DC" w:rsidRPr="000464B1" w:rsidRDefault="008A38DC" w:rsidP="000464B1">
      <w:pPr>
        <w:shd w:val="clear" w:color="auto" w:fill="FFFFFF"/>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муниципальной услуги</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Федеральным законом </w:t>
      </w:r>
      <w:hyperlink r:id="rId90" w:tgtFrame="_blank" w:history="1">
        <w:r w:rsidRPr="000464B1">
          <w:rPr>
            <w:rFonts w:ascii="Times New Roman" w:eastAsia="Times New Roman" w:hAnsi="Times New Roman"/>
            <w:sz w:val="20"/>
            <w:szCs w:val="28"/>
            <w:lang w:eastAsia="ru-RU"/>
          </w:rPr>
          <w:t>от 27.07.2010 № 210-ФЗ</w:t>
        </w:r>
      </w:hyperlink>
      <w:r w:rsidRPr="000464B1">
        <w:rPr>
          <w:rFonts w:ascii="Times New Roman" w:eastAsia="Times New Roman" w:hAnsi="Times New Roman"/>
          <w:sz w:val="20"/>
          <w:szCs w:val="28"/>
          <w:lang w:eastAsia="ru-RU"/>
        </w:rPr>
        <w:t> «Об организации предоставления государственных и муниципальных услуг»;</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постановлением Правительства Российской Федерации от 16.08.2012 №840 «О порядке подачи и рассмотрения жалоб на решения и действия (бездействия)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8A38DC" w:rsidRPr="000464B1" w:rsidRDefault="008A38DC" w:rsidP="000464B1">
      <w:pPr>
        <w:shd w:val="clear" w:color="auto" w:fill="FFFFFF"/>
        <w:spacing w:after="0" w:line="240" w:lineRule="auto"/>
        <w:ind w:firstLine="743"/>
        <w:jc w:val="both"/>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A38DC" w:rsidRPr="000464B1" w:rsidRDefault="008A38DC" w:rsidP="000464B1">
      <w:pPr>
        <w:shd w:val="clear" w:color="auto" w:fill="FFFFFF"/>
        <w:spacing w:after="0" w:line="240" w:lineRule="auto"/>
        <w:ind w:firstLine="567"/>
        <w:jc w:val="both"/>
        <w:rPr>
          <w:rFonts w:ascii="Times New Roman" w:eastAsia="Times New Roman" w:hAnsi="Times New Roman"/>
          <w:sz w:val="20"/>
          <w:szCs w:val="28"/>
          <w:lang w:eastAsia="ru-RU"/>
        </w:rPr>
      </w:pPr>
    </w:p>
    <w:p w:rsidR="008A38DC" w:rsidRPr="000464B1" w:rsidRDefault="008A38DC" w:rsidP="000464B1">
      <w:pPr>
        <w:shd w:val="clear" w:color="auto" w:fill="FFFFFF"/>
        <w:spacing w:after="0" w:line="240" w:lineRule="auto"/>
        <w:ind w:left="5670" w:firstLine="567"/>
        <w:rPr>
          <w:rFonts w:ascii="Times New Roman" w:eastAsia="Times New Roman" w:hAnsi="Times New Roman"/>
          <w:color w:val="000000"/>
          <w:sz w:val="18"/>
          <w:szCs w:val="24"/>
          <w:lang w:eastAsia="ru-RU"/>
        </w:rPr>
      </w:pPr>
    </w:p>
    <w:p w:rsidR="008A38DC" w:rsidRPr="000464B1" w:rsidRDefault="008A38DC" w:rsidP="000464B1">
      <w:pPr>
        <w:spacing w:after="0" w:line="240" w:lineRule="auto"/>
        <w:jc w:val="right"/>
        <w:rPr>
          <w:rFonts w:ascii="Times New Roman" w:eastAsia="Times New Roman" w:hAnsi="Times New Roman"/>
          <w:sz w:val="18"/>
          <w:szCs w:val="24"/>
          <w:lang w:eastAsia="ru-RU"/>
        </w:rPr>
      </w:pPr>
      <w:bookmarkStart w:id="59" w:name="_Hlk132730375"/>
      <w:bookmarkStart w:id="60" w:name="_Hlk135646473"/>
      <w:r w:rsidRPr="000464B1">
        <w:rPr>
          <w:rFonts w:ascii="Times New Roman" w:eastAsia="Times New Roman" w:hAnsi="Times New Roman"/>
          <w:sz w:val="18"/>
          <w:szCs w:val="24"/>
          <w:lang w:eastAsia="ru-RU"/>
        </w:rPr>
        <w:t xml:space="preserve">Приложение № 1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bookmarkEnd w:id="59"/>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b/>
          <w:bCs/>
          <w:color w:val="000000"/>
          <w:sz w:val="18"/>
          <w:szCs w:val="24"/>
          <w:lang w:eastAsia="ru-RU"/>
        </w:rPr>
        <w:t> </w:t>
      </w:r>
    </w:p>
    <w:bookmarkEnd w:id="60"/>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p w:rsidR="008A38DC" w:rsidRPr="000464B1" w:rsidRDefault="008A38DC" w:rsidP="000464B1">
      <w:pPr>
        <w:shd w:val="clear" w:color="auto" w:fill="FFFFFF"/>
        <w:spacing w:after="0" w:line="240" w:lineRule="auto"/>
        <w:ind w:right="100"/>
        <w:jc w:val="center"/>
        <w:rPr>
          <w:rFonts w:ascii="Times New Roman" w:eastAsia="Times New Roman" w:hAnsi="Times New Roman"/>
          <w:b/>
          <w:bCs/>
          <w:color w:val="000000"/>
          <w:spacing w:val="70"/>
          <w:sz w:val="20"/>
          <w:szCs w:val="28"/>
          <w:shd w:val="clear" w:color="auto" w:fill="FFFFFF"/>
          <w:lang w:eastAsia="ru-RU"/>
        </w:rPr>
      </w:pPr>
    </w:p>
    <w:p w:rsidR="008A38DC" w:rsidRPr="000464B1" w:rsidRDefault="008A38DC" w:rsidP="000464B1">
      <w:pPr>
        <w:shd w:val="clear" w:color="auto" w:fill="FFFFFF"/>
        <w:spacing w:after="0" w:line="240" w:lineRule="auto"/>
        <w:ind w:right="100"/>
        <w:jc w:val="center"/>
        <w:rPr>
          <w:rFonts w:ascii="Times New Roman" w:eastAsia="Times New Roman" w:hAnsi="Times New Roman"/>
          <w:b/>
          <w:bCs/>
          <w:color w:val="000000"/>
          <w:spacing w:val="70"/>
          <w:sz w:val="20"/>
          <w:szCs w:val="28"/>
          <w:shd w:val="clear" w:color="auto" w:fill="FFFFFF"/>
          <w:lang w:eastAsia="ru-RU"/>
        </w:rPr>
      </w:pPr>
      <w:r w:rsidRPr="000464B1">
        <w:rPr>
          <w:rFonts w:ascii="Times New Roman" w:eastAsia="Times New Roman" w:hAnsi="Times New Roman"/>
          <w:b/>
          <w:bCs/>
          <w:color w:val="000000"/>
          <w:spacing w:val="70"/>
          <w:sz w:val="20"/>
          <w:szCs w:val="28"/>
          <w:shd w:val="clear" w:color="auto" w:fill="FFFFFF"/>
          <w:lang w:eastAsia="ru-RU"/>
        </w:rPr>
        <w:t>ЗАЯВЛЕНИЕ</w:t>
      </w:r>
    </w:p>
    <w:p w:rsidR="008A38DC" w:rsidRPr="000464B1" w:rsidRDefault="008A38DC" w:rsidP="000464B1">
      <w:pPr>
        <w:shd w:val="clear" w:color="auto" w:fill="FFFFFF"/>
        <w:spacing w:after="0" w:line="240" w:lineRule="auto"/>
        <w:ind w:right="10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color w:val="000000"/>
          <w:sz w:val="20"/>
          <w:szCs w:val="28"/>
          <w:lang w:eastAsia="ru-RU"/>
        </w:rPr>
        <w:t>о выдаче градостроительного плана земельного участка</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«____» ____________ 20___г.</w:t>
      </w:r>
    </w:p>
    <w:p w:rsidR="008A38DC" w:rsidRPr="000464B1" w:rsidRDefault="008A38DC" w:rsidP="000464B1">
      <w:pPr>
        <w:spacing w:after="0" w:line="240" w:lineRule="auto"/>
        <w:ind w:firstLine="567"/>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w:t>
      </w:r>
    </w:p>
    <w:p w:rsidR="008A38DC" w:rsidRPr="000464B1" w:rsidRDefault="008A38DC" w:rsidP="000464B1">
      <w:pPr>
        <w:spacing w:after="0" w:line="240" w:lineRule="auto"/>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________________________________________________________________________________</w:t>
      </w:r>
    </w:p>
    <w:p w:rsidR="008A38DC" w:rsidRPr="000464B1" w:rsidRDefault="008A38DC" w:rsidP="000464B1">
      <w:pPr>
        <w:shd w:val="clear" w:color="auto" w:fill="FFFFFF"/>
        <w:spacing w:after="209" w:line="240" w:lineRule="auto"/>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1. Сведения о заявителе</w:t>
      </w:r>
      <w:r w:rsidRPr="000464B1">
        <w:rPr>
          <w:rFonts w:ascii="Times New Roman" w:eastAsia="Times New Roman" w:hAnsi="Times New Roman"/>
          <w:color w:val="000000"/>
          <w:sz w:val="20"/>
          <w:szCs w:val="28"/>
          <w:vertAlign w:val="superscript"/>
          <w:lang w:eastAsia="ru-RU"/>
        </w:rPr>
        <w:t>1</w:t>
      </w:r>
    </w:p>
    <w:tbl>
      <w:tblPr>
        <w:tblW w:w="9631" w:type="dxa"/>
        <w:tblCellMar>
          <w:left w:w="0" w:type="dxa"/>
          <w:right w:w="0" w:type="dxa"/>
        </w:tblCellMar>
        <w:tblLook w:val="04A0"/>
      </w:tblPr>
      <w:tblGrid>
        <w:gridCol w:w="701"/>
        <w:gridCol w:w="4574"/>
        <w:gridCol w:w="4356"/>
      </w:tblGrid>
      <w:tr w:rsidR="008A38DC" w:rsidRPr="000464B1" w:rsidTr="008A38DC">
        <w:trPr>
          <w:trHeight w:val="816"/>
        </w:trPr>
        <w:tc>
          <w:tcPr>
            <w:tcW w:w="70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1.1</w:t>
            </w:r>
          </w:p>
        </w:tc>
        <w:tc>
          <w:tcPr>
            <w:tcW w:w="4574"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Сведения о физическом лице, в случае если заявителем является физическое лицо:</w:t>
            </w:r>
          </w:p>
        </w:tc>
        <w:tc>
          <w:tcPr>
            <w:tcW w:w="43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359"/>
        </w:trPr>
        <w:tc>
          <w:tcPr>
            <w:tcW w:w="701"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1.1.1</w:t>
            </w:r>
          </w:p>
        </w:tc>
        <w:tc>
          <w:tcPr>
            <w:tcW w:w="4574"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xml:space="preserve">Фамилия, имя, </w:t>
            </w:r>
          </w:p>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xml:space="preserve">отчество </w:t>
            </w:r>
          </w:p>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(при наличии)</w:t>
            </w:r>
          </w:p>
        </w:tc>
        <w:tc>
          <w:tcPr>
            <w:tcW w:w="43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1474"/>
        </w:trPr>
        <w:tc>
          <w:tcPr>
            <w:tcW w:w="70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lastRenderedPageBreak/>
              <w:t>1.1.2</w:t>
            </w:r>
          </w:p>
        </w:tc>
        <w:tc>
          <w:tcPr>
            <w:tcW w:w="4574"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Реквизиты документа, удостоверяющего личность (не указываются в случае, если заявитель является индивидуальным предпринимателем)</w:t>
            </w:r>
          </w:p>
        </w:tc>
        <w:tc>
          <w:tcPr>
            <w:tcW w:w="43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1456"/>
        </w:trPr>
        <w:tc>
          <w:tcPr>
            <w:tcW w:w="70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1.1.3</w:t>
            </w:r>
          </w:p>
        </w:tc>
        <w:tc>
          <w:tcPr>
            <w:tcW w:w="4574"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3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984"/>
        </w:trPr>
        <w:tc>
          <w:tcPr>
            <w:tcW w:w="70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1.2</w:t>
            </w:r>
          </w:p>
        </w:tc>
        <w:tc>
          <w:tcPr>
            <w:tcW w:w="4574"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Сведения о юридическом лице, в случае если заявителем является юридическое лицо:</w:t>
            </w:r>
          </w:p>
        </w:tc>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428"/>
        </w:trPr>
        <w:tc>
          <w:tcPr>
            <w:tcW w:w="70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1.2.1</w:t>
            </w:r>
          </w:p>
        </w:tc>
        <w:tc>
          <w:tcPr>
            <w:tcW w:w="4574"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t>Полное наименование</w:t>
            </w:r>
          </w:p>
        </w:tc>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711"/>
        </w:trPr>
        <w:tc>
          <w:tcPr>
            <w:tcW w:w="70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1.2.2</w:t>
            </w:r>
          </w:p>
        </w:tc>
        <w:tc>
          <w:tcPr>
            <w:tcW w:w="4574"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Основной государственный регистрационный номер</w:t>
            </w:r>
          </w:p>
        </w:tc>
        <w:tc>
          <w:tcPr>
            <w:tcW w:w="43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820"/>
        </w:trPr>
        <w:tc>
          <w:tcPr>
            <w:tcW w:w="70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1.2.3</w:t>
            </w:r>
          </w:p>
        </w:tc>
        <w:tc>
          <w:tcPr>
            <w:tcW w:w="4574"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Идентификационный номер налогоплательщика - юридического лица</w:t>
            </w:r>
          </w:p>
        </w:tc>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bl>
    <w:p w:rsidR="008A38DC" w:rsidRPr="000464B1" w:rsidRDefault="008A38DC" w:rsidP="000464B1">
      <w:pPr>
        <w:shd w:val="clear" w:color="auto" w:fill="FFFFFF"/>
        <w:spacing w:after="0" w:line="240" w:lineRule="auto"/>
        <w:ind w:firstLine="567"/>
        <w:jc w:val="both"/>
        <w:rPr>
          <w:rFonts w:ascii="Times New Roman" w:eastAsia="Times New Roman" w:hAnsi="Times New Roman"/>
          <w:b/>
          <w:bCs/>
          <w:color w:val="000000"/>
          <w:sz w:val="10"/>
          <w:szCs w:val="16"/>
          <w:vertAlign w:val="superscript"/>
          <w:lang w:eastAsia="ru-RU"/>
        </w:rPr>
      </w:pP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10"/>
          <w:szCs w:val="16"/>
          <w:vertAlign w:val="superscript"/>
          <w:lang w:eastAsia="ru-RU"/>
        </w:rPr>
        <w:t> _________________________________________________________</w:t>
      </w:r>
    </w:p>
    <w:p w:rsidR="008A38DC" w:rsidRPr="000464B1" w:rsidRDefault="008A38DC" w:rsidP="000464B1">
      <w:pPr>
        <w:shd w:val="clear" w:color="auto" w:fill="FFFFFF"/>
        <w:spacing w:after="0" w:line="240" w:lineRule="auto"/>
        <w:jc w:val="both"/>
        <w:rPr>
          <w:rFonts w:ascii="Times New Roman" w:eastAsia="Times New Roman" w:hAnsi="Times New Roman"/>
          <w:color w:val="000000"/>
          <w:spacing w:val="-6"/>
          <w:sz w:val="14"/>
          <w:szCs w:val="20"/>
          <w:lang w:eastAsia="ru-RU"/>
        </w:rPr>
      </w:pPr>
      <w:r w:rsidRPr="000464B1">
        <w:rPr>
          <w:rFonts w:ascii="Times New Roman" w:eastAsia="Times New Roman" w:hAnsi="Times New Roman"/>
          <w:color w:val="000000"/>
          <w:spacing w:val="-6"/>
          <w:sz w:val="14"/>
          <w:szCs w:val="20"/>
          <w:vertAlign w:val="superscript"/>
          <w:lang w:eastAsia="ru-RU"/>
        </w:rPr>
        <w:t>1</w:t>
      </w:r>
      <w:r w:rsidRPr="000464B1">
        <w:rPr>
          <w:rFonts w:ascii="Times New Roman" w:eastAsia="Times New Roman" w:hAnsi="Times New Roman"/>
          <w:color w:val="000000"/>
          <w:spacing w:val="-6"/>
          <w:sz w:val="14"/>
          <w:szCs w:val="20"/>
          <w:lang w:eastAsia="ru-RU"/>
        </w:rPr>
        <w:t> Заявителями являются правообладатели земельных участков, а также иные лица, указанные в части 1.1 статьи 57.3</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2. Сведения о земельном участке</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tbl>
      <w:tblPr>
        <w:tblW w:w="9631" w:type="dxa"/>
        <w:tblCellMar>
          <w:left w:w="0" w:type="dxa"/>
          <w:right w:w="0" w:type="dxa"/>
        </w:tblCellMar>
        <w:tblLook w:val="04A0"/>
      </w:tblPr>
      <w:tblGrid>
        <w:gridCol w:w="701"/>
        <w:gridCol w:w="4462"/>
        <w:gridCol w:w="4468"/>
      </w:tblGrid>
      <w:tr w:rsidR="008A38DC" w:rsidRPr="000464B1" w:rsidTr="008A38DC">
        <w:trPr>
          <w:trHeight w:val="653"/>
        </w:trPr>
        <w:tc>
          <w:tcPr>
            <w:tcW w:w="701"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2.1</w:t>
            </w:r>
          </w:p>
        </w:tc>
        <w:tc>
          <w:tcPr>
            <w:tcW w:w="4462"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Кадастровый номер земельного участка</w:t>
            </w:r>
          </w:p>
        </w:tc>
        <w:tc>
          <w:tcPr>
            <w:tcW w:w="446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tc>
      </w:tr>
      <w:tr w:rsidR="008A38DC" w:rsidRPr="000464B1" w:rsidTr="008A38DC">
        <w:trPr>
          <w:trHeight w:val="2905"/>
        </w:trPr>
        <w:tc>
          <w:tcPr>
            <w:tcW w:w="70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2.2</w:t>
            </w:r>
          </w:p>
        </w:tc>
        <w:tc>
          <w:tcPr>
            <w:tcW w:w="4462"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w:t>
            </w:r>
            <w:r w:rsidRPr="000464B1">
              <w:rPr>
                <w:rFonts w:ascii="Times New Roman" w:eastAsia="Times New Roman" w:hAnsi="Times New Roman"/>
                <w:i/>
                <w:iCs/>
                <w:sz w:val="20"/>
                <w:szCs w:val="28"/>
                <w:shd w:val="clear" w:color="auto" w:fill="FFFFFF"/>
                <w:lang w:eastAsia="ru-RU"/>
              </w:rPr>
              <w:t>(указываются в случае, предусмотренном частью 1.1 статьи 57.3 </w:t>
            </w:r>
            <w:hyperlink r:id="rId91" w:tgtFrame="_blank" w:history="1">
              <w:r w:rsidRPr="000464B1">
                <w:rPr>
                  <w:rFonts w:ascii="Times New Roman" w:eastAsia="Times New Roman" w:hAnsi="Times New Roman"/>
                  <w:i/>
                  <w:iCs/>
                  <w:sz w:val="20"/>
                  <w:szCs w:val="28"/>
                  <w:shd w:val="clear" w:color="auto" w:fill="FFFFFF"/>
                  <w:lang w:eastAsia="ru-RU"/>
                </w:rPr>
                <w:t>Градостроительного кодекса Российской Федерации</w:t>
              </w:r>
            </w:hyperlink>
            <w:r w:rsidRPr="000464B1">
              <w:rPr>
                <w:rFonts w:ascii="Times New Roman" w:eastAsia="Times New Roman" w:hAnsi="Times New Roman"/>
                <w:i/>
                <w:iCs/>
                <w:sz w:val="20"/>
                <w:szCs w:val="28"/>
                <w:shd w:val="clear" w:color="auto" w:fill="FFFFFF"/>
                <w:lang w:eastAsia="ru-RU"/>
              </w:rPr>
              <w:t>)</w:t>
            </w:r>
          </w:p>
        </w:tc>
        <w:tc>
          <w:tcPr>
            <w:tcW w:w="446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tc>
      </w:tr>
      <w:tr w:rsidR="008A38DC" w:rsidRPr="000464B1" w:rsidTr="008A38DC">
        <w:trPr>
          <w:trHeight w:val="703"/>
        </w:trPr>
        <w:tc>
          <w:tcPr>
            <w:tcW w:w="70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2.3</w:t>
            </w:r>
          </w:p>
        </w:tc>
        <w:tc>
          <w:tcPr>
            <w:tcW w:w="4462"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Цель использования земельного участка</w:t>
            </w:r>
          </w:p>
        </w:tc>
        <w:tc>
          <w:tcPr>
            <w:tcW w:w="4468"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tc>
      </w:tr>
      <w:tr w:rsidR="008A38DC" w:rsidRPr="000464B1" w:rsidTr="008A38DC">
        <w:trPr>
          <w:trHeight w:val="1837"/>
        </w:trPr>
        <w:tc>
          <w:tcPr>
            <w:tcW w:w="70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right="26"/>
              <w:jc w:val="center"/>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2.4</w:t>
            </w:r>
          </w:p>
        </w:tc>
        <w:tc>
          <w:tcPr>
            <w:tcW w:w="446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Адрес или описание местоположения земельного участка</w:t>
            </w:r>
          </w:p>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i/>
                <w:iCs/>
                <w:sz w:val="20"/>
                <w:szCs w:val="28"/>
                <w:shd w:val="clear" w:color="auto" w:fill="FFFFFF"/>
                <w:lang w:eastAsia="ru-RU"/>
              </w:rPr>
              <w:t>(указываются в случае, предусмотренном частью 1.1 статьи 57.3 </w:t>
            </w:r>
            <w:hyperlink r:id="rId92" w:tgtFrame="_blank" w:history="1">
              <w:r w:rsidRPr="000464B1">
                <w:rPr>
                  <w:rFonts w:ascii="Times New Roman" w:eastAsia="Times New Roman" w:hAnsi="Times New Roman"/>
                  <w:i/>
                  <w:iCs/>
                  <w:sz w:val="20"/>
                  <w:szCs w:val="28"/>
                  <w:shd w:val="clear" w:color="auto" w:fill="FFFFFF"/>
                  <w:lang w:eastAsia="ru-RU"/>
                </w:rPr>
                <w:t>Градостроительного кодекса Российской Федерации</w:t>
              </w:r>
            </w:hyperlink>
            <w:r w:rsidRPr="000464B1">
              <w:rPr>
                <w:rFonts w:ascii="Times New Roman" w:eastAsia="Times New Roman" w:hAnsi="Times New Roman"/>
                <w:i/>
                <w:iCs/>
                <w:sz w:val="20"/>
                <w:szCs w:val="28"/>
                <w:shd w:val="clear" w:color="auto" w:fill="FFFFFF"/>
                <w:lang w:eastAsia="ru-RU"/>
              </w:rPr>
              <w:t>)</w:t>
            </w:r>
          </w:p>
        </w:tc>
        <w:tc>
          <w:tcPr>
            <w:tcW w:w="4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20"/>
                <w:szCs w:val="28"/>
                <w:lang w:eastAsia="ru-RU"/>
              </w:rPr>
              <w:t> </w:t>
            </w:r>
          </w:p>
        </w:tc>
      </w:tr>
    </w:tbl>
    <w:p w:rsidR="008A38DC" w:rsidRPr="000464B1" w:rsidRDefault="008A38DC" w:rsidP="000464B1">
      <w:pPr>
        <w:shd w:val="clear" w:color="auto" w:fill="FFFFFF"/>
        <w:spacing w:after="0" w:line="240" w:lineRule="auto"/>
        <w:ind w:firstLine="709"/>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Прошу выдать градостроительный план земельного участка. Приложение:             </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lastRenderedPageBreak/>
        <w:t>Номер телефона и адрес электронной почты для связи:             </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Результат предоставления услуги прошу:</w:t>
      </w:r>
    </w:p>
    <w:tbl>
      <w:tblPr>
        <w:tblW w:w="0" w:type="auto"/>
        <w:tblCellMar>
          <w:left w:w="0" w:type="dxa"/>
          <w:right w:w="0" w:type="dxa"/>
        </w:tblCellMar>
        <w:tblLook w:val="04A0"/>
      </w:tblPr>
      <w:tblGrid>
        <w:gridCol w:w="8967"/>
        <w:gridCol w:w="391"/>
      </w:tblGrid>
      <w:tr w:rsidR="008A38DC" w:rsidRPr="000464B1" w:rsidTr="008A38DC">
        <w:trPr>
          <w:trHeight w:val="1074"/>
        </w:trPr>
        <w:tc>
          <w:tcPr>
            <w:tcW w:w="8967"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167" w:firstLine="25"/>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1450"/>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67" w:firstLine="25"/>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w:t>
            </w:r>
          </w:p>
          <w:p w:rsidR="008A38DC" w:rsidRPr="000464B1" w:rsidRDefault="008A38DC" w:rsidP="000464B1">
            <w:pPr>
              <w:shd w:val="clear" w:color="auto" w:fill="FFFFFF"/>
              <w:spacing w:after="0" w:line="240" w:lineRule="auto"/>
              <w:ind w:left="167" w:firstLine="25"/>
              <w:rPr>
                <w:rFonts w:ascii="Times New Roman" w:eastAsia="Times New Roman" w:hAnsi="Times New Roman"/>
                <w:sz w:val="20"/>
                <w:szCs w:val="28"/>
                <w:lang w:eastAsia="ru-RU"/>
              </w:rPr>
            </w:pPr>
          </w:p>
          <w:p w:rsidR="008A38DC" w:rsidRPr="000464B1" w:rsidRDefault="008A38DC" w:rsidP="000464B1">
            <w:pPr>
              <w:shd w:val="clear" w:color="auto" w:fill="FFFFFF"/>
              <w:spacing w:after="0" w:line="240" w:lineRule="auto"/>
              <w:ind w:left="167" w:firstLine="25"/>
              <w:rPr>
                <w:rFonts w:ascii="Times New Roman" w:eastAsia="Times New Roman" w:hAnsi="Times New Roman"/>
                <w:sz w:val="20"/>
                <w:szCs w:val="28"/>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893"/>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67" w:firstLine="25"/>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направить на бумажном носителе на почтовый адрес: ______________________________________________________________</w:t>
            </w:r>
          </w:p>
          <w:p w:rsidR="008A38DC" w:rsidRPr="000464B1" w:rsidRDefault="008A38DC" w:rsidP="000464B1">
            <w:pPr>
              <w:shd w:val="clear" w:color="auto" w:fill="FFFFFF"/>
              <w:spacing w:after="0" w:line="240" w:lineRule="auto"/>
              <w:ind w:left="167" w:firstLine="25"/>
              <w:rPr>
                <w:rFonts w:ascii="Times New Roman" w:eastAsia="Times New Roman" w:hAnsi="Times New Roman"/>
                <w:sz w:val="20"/>
                <w:szCs w:val="28"/>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r w:rsidR="008A38DC" w:rsidRPr="000464B1" w:rsidTr="008A38DC">
        <w:trPr>
          <w:trHeight w:val="552"/>
        </w:trPr>
        <w:tc>
          <w:tcPr>
            <w:tcW w:w="896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Указывается один из перечисленных способов</w:t>
            </w:r>
          </w:p>
        </w:tc>
        <w:tc>
          <w:tcPr>
            <w:tcW w:w="391" w:type="dxa"/>
            <w:tcBorders>
              <w:top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b/>
                <w:bCs/>
                <w:sz w:val="18"/>
                <w:szCs w:val="24"/>
                <w:lang w:eastAsia="ru-RU"/>
              </w:rPr>
              <w:t> </w:t>
            </w:r>
          </w:p>
        </w:tc>
      </w:tr>
    </w:tbl>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center"/>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xml:space="preserve"> _______________                               ______________________________</w:t>
      </w:r>
    </w:p>
    <w:p w:rsidR="008A38DC" w:rsidRPr="000464B1" w:rsidRDefault="008A38DC" w:rsidP="000464B1">
      <w:pPr>
        <w:shd w:val="clear" w:color="auto" w:fill="FFFFFF"/>
        <w:spacing w:after="0" w:line="240" w:lineRule="auto"/>
        <w:ind w:left="7230" w:hanging="7230"/>
        <w:jc w:val="right"/>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xml:space="preserve">           (подпись)                                       (фамилия, имя, отчество (при наличии)</w:t>
      </w:r>
    </w:p>
    <w:p w:rsidR="008A38DC" w:rsidRPr="000464B1" w:rsidRDefault="008A38DC" w:rsidP="000464B1">
      <w:pPr>
        <w:spacing w:after="0" w:line="240" w:lineRule="auto"/>
        <w:jc w:val="right"/>
        <w:rPr>
          <w:rFonts w:ascii="Times New Roman" w:eastAsia="Times New Roman" w:hAnsi="Times New Roman"/>
          <w:sz w:val="18"/>
          <w:szCs w:val="24"/>
          <w:lang w:eastAsia="ru-RU"/>
        </w:rPr>
      </w:pPr>
      <w:bookmarkStart w:id="61" w:name="_Hlk135646903"/>
    </w:p>
    <w:p w:rsidR="000464B1" w:rsidRDefault="000464B1" w:rsidP="000464B1">
      <w:pPr>
        <w:spacing w:after="0" w:line="240" w:lineRule="auto"/>
        <w:jc w:val="right"/>
        <w:rPr>
          <w:rFonts w:ascii="Times New Roman" w:eastAsia="Times New Roman" w:hAnsi="Times New Roman"/>
          <w:sz w:val="18"/>
          <w:szCs w:val="24"/>
          <w:lang w:eastAsia="ru-RU"/>
        </w:rPr>
      </w:pP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Приложение № 2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Кому</w:t>
      </w:r>
      <w:r w:rsidRPr="000464B1">
        <w:rPr>
          <w:rFonts w:ascii="Times New Roman" w:eastAsia="Times New Roman" w:hAnsi="Times New Roman"/>
          <w:color w:val="000000"/>
          <w:sz w:val="18"/>
          <w:szCs w:val="24"/>
          <w:lang w:eastAsia="ru-RU"/>
        </w:rPr>
        <w:t xml:space="preserve"> ____________________________________</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(фамилия, имя, отчество (при наличии) заявителя, ОГРНИП</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(для физического лица, зарегистрированного в качестве</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индивидуального предпринимателя) - для физического лица,</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полное наименование заявителя, ИНН, ОГРН – для</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юридического лица,</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_____________________________________________</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почтовый индекс и</w:t>
      </w:r>
      <w:r w:rsidRPr="000464B1">
        <w:rPr>
          <w:rFonts w:ascii="Times New Roman" w:eastAsia="Times New Roman" w:hAnsi="Times New Roman"/>
          <w:smallCaps/>
          <w:color w:val="000000"/>
          <w:sz w:val="18"/>
          <w:szCs w:val="24"/>
          <w:shd w:val="clear" w:color="auto" w:fill="FFFFFF"/>
          <w:lang w:eastAsia="ru-RU"/>
        </w:rPr>
        <w:t> </w:t>
      </w:r>
      <w:r w:rsidRPr="000464B1">
        <w:rPr>
          <w:rFonts w:ascii="Times New Roman" w:eastAsia="Times New Roman" w:hAnsi="Times New Roman"/>
          <w:color w:val="000000"/>
          <w:sz w:val="18"/>
          <w:szCs w:val="24"/>
          <w:lang w:eastAsia="ru-RU"/>
        </w:rPr>
        <w:t>адрес, телефон, адрес электронной почты)</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b/>
          <w:bCs/>
          <w:color w:val="000000"/>
          <w:sz w:val="18"/>
          <w:szCs w:val="24"/>
          <w:lang w:eastAsia="ru-RU"/>
        </w:rPr>
        <w:t> </w:t>
      </w:r>
    </w:p>
    <w:bookmarkEnd w:id="61"/>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right="4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РЕШЕНИЕ</w:t>
      </w:r>
    </w:p>
    <w:p w:rsidR="008A38DC" w:rsidRPr="000464B1" w:rsidRDefault="008A38DC" w:rsidP="000464B1">
      <w:pPr>
        <w:shd w:val="clear" w:color="auto" w:fill="FFFFFF"/>
        <w:spacing w:after="0" w:line="240" w:lineRule="auto"/>
        <w:ind w:right="4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об </w:t>
      </w:r>
      <w:r w:rsidRPr="000464B1">
        <w:rPr>
          <w:rFonts w:ascii="Times New Roman" w:eastAsia="Times New Roman" w:hAnsi="Times New Roman"/>
          <w:b/>
          <w:bCs/>
          <w:color w:val="000000"/>
          <w:sz w:val="20"/>
          <w:szCs w:val="28"/>
          <w:lang w:eastAsia="ru-RU"/>
        </w:rPr>
        <w:t>отказе в приеме документов</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________________________________________________________________________________</w:t>
      </w:r>
    </w:p>
    <w:p w:rsidR="008A38DC" w:rsidRPr="000464B1" w:rsidRDefault="008A38DC" w:rsidP="000464B1">
      <w:pPr>
        <w:shd w:val="clear" w:color="auto" w:fill="FFFFFF"/>
        <w:spacing w:after="256" w:line="240" w:lineRule="auto"/>
        <w:ind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В приеме документов для предоставления услуги «Выдача градостроительного плана земельного участка» Вам отказано по следующим основаниям:</w:t>
      </w:r>
    </w:p>
    <w:p w:rsidR="008A38DC" w:rsidRPr="000464B1" w:rsidRDefault="008A38DC" w:rsidP="000464B1">
      <w:pPr>
        <w:shd w:val="clear" w:color="auto" w:fill="FFFFFF"/>
        <w:spacing w:after="0" w:line="240" w:lineRule="auto"/>
        <w:ind w:right="40" w:firstLine="709"/>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lang w:eastAsia="ru-RU"/>
        </w:rPr>
        <w:t> </w:t>
      </w:r>
    </w:p>
    <w:tbl>
      <w:tblPr>
        <w:tblW w:w="0" w:type="auto"/>
        <w:tblCellMar>
          <w:left w:w="0" w:type="dxa"/>
          <w:right w:w="0" w:type="dxa"/>
        </w:tblCellMar>
        <w:tblLook w:val="04A0"/>
      </w:tblPr>
      <w:tblGrid>
        <w:gridCol w:w="1685"/>
        <w:gridCol w:w="4475"/>
        <w:gridCol w:w="3410"/>
      </w:tblGrid>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 пункта АР</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8A38DC" w:rsidRPr="000464B1" w:rsidRDefault="008A38DC" w:rsidP="000464B1">
            <w:pPr>
              <w:shd w:val="clear" w:color="auto" w:fill="FFFFFF"/>
              <w:spacing w:after="0" w:line="240" w:lineRule="auto"/>
              <w:ind w:firstLine="22"/>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Наименование основания для отказа в соответствии с Административным регламентом</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8A38DC" w:rsidRPr="000464B1" w:rsidRDefault="008A38DC" w:rsidP="000464B1">
            <w:pPr>
              <w:shd w:val="clear" w:color="auto" w:fill="FFFFFF"/>
              <w:spacing w:after="0" w:line="240" w:lineRule="auto"/>
              <w:ind w:firstLine="22"/>
              <w:jc w:val="center"/>
              <w:rPr>
                <w:rFonts w:ascii="Times New Roman" w:eastAsia="Times New Roman" w:hAnsi="Times New Roman"/>
                <w:color w:val="000000"/>
                <w:sz w:val="18"/>
                <w:szCs w:val="24"/>
                <w:shd w:val="clear" w:color="auto" w:fill="FFFFFF"/>
                <w:lang w:eastAsia="ru-RU"/>
              </w:rPr>
            </w:pPr>
            <w:r w:rsidRPr="000464B1">
              <w:rPr>
                <w:rFonts w:ascii="Times New Roman" w:eastAsia="Times New Roman" w:hAnsi="Times New Roman"/>
                <w:color w:val="000000"/>
                <w:sz w:val="18"/>
                <w:szCs w:val="24"/>
                <w:shd w:val="clear" w:color="auto" w:fill="FFFFFF"/>
                <w:lang w:eastAsia="ru-RU"/>
              </w:rPr>
              <w:t xml:space="preserve">Разъяснение причин отказа </w:t>
            </w:r>
          </w:p>
          <w:p w:rsidR="008A38DC" w:rsidRPr="000464B1" w:rsidRDefault="008A38DC" w:rsidP="000464B1">
            <w:pPr>
              <w:shd w:val="clear" w:color="auto" w:fill="FFFFFF"/>
              <w:spacing w:after="0" w:line="240" w:lineRule="auto"/>
              <w:ind w:firstLine="22"/>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в приеме документов</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подпункт «а» пункта 2.13</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заявление о выдаче градостроительного плана земельного участка представлено в орган государственной власти, орган местного самоуправления, в полномочия которых не входит предоставление услуги</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Указываются, какое ведомство представляет услугу, информация о его местонахождении</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подпункт «б» пункта 2.13</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 xml:space="preserve">неполное заполнение полей в форме заявления о выдаче градостроительного плана земельного участка, </w:t>
            </w:r>
            <w:r w:rsidRPr="000464B1">
              <w:rPr>
                <w:rFonts w:ascii="Times New Roman" w:eastAsia="Times New Roman" w:hAnsi="Times New Roman"/>
                <w:color w:val="000000"/>
                <w:sz w:val="18"/>
                <w:szCs w:val="24"/>
                <w:shd w:val="clear" w:color="auto" w:fill="FFFFFF"/>
                <w:lang w:eastAsia="ru-RU"/>
              </w:rPr>
              <w:lastRenderedPageBreak/>
              <w:t>в том числе в интерактивной форме заявления на Едином портале</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lastRenderedPageBreak/>
              <w:t>Указываются основания такого вывода</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lang w:eastAsia="ru-RU"/>
              </w:rPr>
              <w:t> </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lang w:eastAsia="ru-RU"/>
              </w:rPr>
              <w:lastRenderedPageBreak/>
              <w:t> </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b/>
                <w:bCs/>
                <w:i/>
                <w:iCs/>
                <w:color w:val="000000"/>
                <w:sz w:val="18"/>
                <w:szCs w:val="24"/>
                <w:lang w:eastAsia="ru-RU"/>
              </w:rPr>
              <w:t> </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lastRenderedPageBreak/>
              <w:t>подпункт «в» пункта 2.13</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непредставление документов, предусмотренных подпунктами «а» - «в» пункта 2.8 Административного регламента</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Указывается исчерпывающий перечень документов, не представленных заявителе</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подпункт «г» пункта 2.13</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Указывается исчерпывающий перечень документов, утративших силу</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подпункт «д» пункта 2.13</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представленные документы содержат подчистки и исправления текста</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Указывается исчерпывающий перечень документов, содержащих подчистки и исправления текста</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подпункт «е» пункта 2.13</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Указывается исчерпывающий перечень документов, содержащих повреждения</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подпункт «ж» пункта 2.13</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заявление о выдаче градостроительного плана земельного участка и документы, указанные в подпунктах «б» - «г»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Указываются основания такого вывода</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lang w:eastAsia="ru-RU"/>
              </w:rPr>
              <w:t> </w:t>
            </w:r>
          </w:p>
        </w:tc>
      </w:tr>
      <w:tr w:rsidR="008A38DC" w:rsidRPr="000464B1" w:rsidTr="008A38D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подпункт «з» пункта 2.13</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b/>
                <w:bCs/>
                <w:color w:val="000000"/>
                <w:sz w:val="18"/>
                <w:szCs w:val="24"/>
                <w:lang w:eastAsia="ru-RU"/>
              </w:rPr>
              <w:t> </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выявлено 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4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Указывается исчерпывающий перечень электронных документов, не соответствующих указанному критерию</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lang w:eastAsia="ru-RU"/>
              </w:rPr>
              <w:t> </w:t>
            </w:r>
          </w:p>
          <w:p w:rsidR="008A38DC" w:rsidRPr="000464B1" w:rsidRDefault="008A38DC" w:rsidP="000464B1">
            <w:pPr>
              <w:shd w:val="clear" w:color="auto" w:fill="FFFFFF"/>
              <w:spacing w:after="0" w:line="240" w:lineRule="auto"/>
              <w:ind w:firstLine="22"/>
              <w:rPr>
                <w:rFonts w:ascii="Times New Roman" w:eastAsia="Times New Roman" w:hAnsi="Times New Roman"/>
                <w:sz w:val="20"/>
                <w:szCs w:val="28"/>
                <w:lang w:eastAsia="ru-RU"/>
              </w:rPr>
            </w:pPr>
            <w:r w:rsidRPr="000464B1">
              <w:rPr>
                <w:rFonts w:ascii="Times New Roman" w:eastAsia="Times New Roman" w:hAnsi="Times New Roman"/>
                <w:b/>
                <w:bCs/>
                <w:i/>
                <w:iCs/>
                <w:color w:val="000000"/>
                <w:sz w:val="18"/>
                <w:szCs w:val="24"/>
                <w:lang w:eastAsia="ru-RU"/>
              </w:rPr>
              <w:t> </w:t>
            </w:r>
          </w:p>
        </w:tc>
      </w:tr>
    </w:tbl>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567"/>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Дополнительно информируем: ____________________________________________________________________</w:t>
      </w:r>
    </w:p>
    <w:p w:rsidR="008A38DC" w:rsidRPr="000464B1" w:rsidRDefault="008A38DC" w:rsidP="000464B1">
      <w:pPr>
        <w:shd w:val="clear" w:color="auto" w:fill="FFFFFF"/>
        <w:spacing w:after="0" w:line="240" w:lineRule="auto"/>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____________________________________________________________________</w:t>
      </w:r>
    </w:p>
    <w:p w:rsidR="008A38DC" w:rsidRPr="000464B1" w:rsidRDefault="008A38DC" w:rsidP="000464B1">
      <w:pPr>
        <w:shd w:val="clear" w:color="auto" w:fill="FFFFFF"/>
        <w:spacing w:after="19" w:line="240" w:lineRule="auto"/>
        <w:ind w:right="40" w:firstLine="567"/>
        <w:jc w:val="center"/>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_________________                     _______________                    _______________________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xml:space="preserve">         (должность)                                            (подпись)                       (фамилия, имя, отчество </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xml:space="preserve">                                                                                                                      (при наличии)</w:t>
      </w:r>
    </w:p>
    <w:p w:rsidR="008A38DC" w:rsidRPr="000464B1" w:rsidRDefault="008A38DC" w:rsidP="000464B1">
      <w:pPr>
        <w:shd w:val="clear" w:color="auto" w:fill="FFFFFF"/>
        <w:spacing w:after="0" w:line="240" w:lineRule="auto"/>
        <w:ind w:left="5670" w:firstLine="567"/>
        <w:rPr>
          <w:rFonts w:ascii="Times New Roman" w:eastAsia="Times New Roman" w:hAnsi="Times New Roman"/>
          <w:color w:val="000000"/>
          <w:sz w:val="18"/>
          <w:szCs w:val="24"/>
          <w:lang w:eastAsia="ru-RU"/>
        </w:rPr>
      </w:pPr>
    </w:p>
    <w:p w:rsidR="008A38DC" w:rsidRPr="000464B1" w:rsidRDefault="008A38DC" w:rsidP="000464B1">
      <w:pPr>
        <w:spacing w:after="0" w:line="240" w:lineRule="auto"/>
        <w:jc w:val="right"/>
        <w:rPr>
          <w:rFonts w:ascii="Times New Roman" w:eastAsia="Times New Roman" w:hAnsi="Times New Roman"/>
          <w:sz w:val="18"/>
          <w:szCs w:val="24"/>
          <w:lang w:eastAsia="ru-RU"/>
        </w:rPr>
      </w:pPr>
      <w:bookmarkStart w:id="62" w:name="_Hlk135647279"/>
      <w:r w:rsidRPr="000464B1">
        <w:rPr>
          <w:rFonts w:ascii="Times New Roman" w:eastAsia="Times New Roman" w:hAnsi="Times New Roman"/>
          <w:color w:val="000000"/>
          <w:sz w:val="18"/>
          <w:szCs w:val="24"/>
          <w:lang w:eastAsia="ru-RU"/>
        </w:rPr>
        <w:t> </w:t>
      </w:r>
      <w:r w:rsidRPr="000464B1">
        <w:rPr>
          <w:rFonts w:ascii="Times New Roman" w:eastAsia="Times New Roman" w:hAnsi="Times New Roman"/>
          <w:sz w:val="18"/>
          <w:szCs w:val="24"/>
          <w:lang w:eastAsia="ru-RU"/>
        </w:rPr>
        <w:t xml:space="preserve">Приложение № 3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bookmarkEnd w:id="62"/>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bookmarkStart w:id="63" w:name="_Hlk135647744"/>
      <w:r w:rsidRPr="000464B1">
        <w:rPr>
          <w:rFonts w:ascii="Times New Roman" w:eastAsia="Times New Roman" w:hAnsi="Times New Roman"/>
          <w:color w:val="000000"/>
          <w:sz w:val="20"/>
          <w:szCs w:val="28"/>
          <w:lang w:eastAsia="ru-RU"/>
        </w:rPr>
        <w:t>Кому</w:t>
      </w:r>
      <w:r w:rsidRPr="000464B1">
        <w:rPr>
          <w:rFonts w:ascii="Times New Roman" w:eastAsia="Times New Roman" w:hAnsi="Times New Roman"/>
          <w:color w:val="000000"/>
          <w:sz w:val="18"/>
          <w:szCs w:val="24"/>
          <w:lang w:eastAsia="ru-RU"/>
        </w:rPr>
        <w:t xml:space="preserve"> ____________________________________</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(фамилия, имя, отчество (при наличии) заявителя, ОГРНИП</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(для физического лица, зарегистрированного в качестве</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индивидуального предпринимателя) - для физического лица,</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полное наименование заявителя, ИНН, ОГРН – для</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юридического лица,</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_____________________________________________</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почтовый индекс и</w:t>
      </w:r>
      <w:r w:rsidRPr="000464B1">
        <w:rPr>
          <w:rFonts w:ascii="Times New Roman" w:eastAsia="Times New Roman" w:hAnsi="Times New Roman"/>
          <w:smallCaps/>
          <w:color w:val="000000"/>
          <w:sz w:val="18"/>
          <w:szCs w:val="24"/>
          <w:shd w:val="clear" w:color="auto" w:fill="FFFFFF"/>
          <w:lang w:eastAsia="ru-RU"/>
        </w:rPr>
        <w:t> </w:t>
      </w:r>
      <w:r w:rsidRPr="000464B1">
        <w:rPr>
          <w:rFonts w:ascii="Times New Roman" w:eastAsia="Times New Roman" w:hAnsi="Times New Roman"/>
          <w:color w:val="000000"/>
          <w:sz w:val="18"/>
          <w:szCs w:val="24"/>
          <w:lang w:eastAsia="ru-RU"/>
        </w:rPr>
        <w:t>адрес, телефон, адрес электронной почты)</w:t>
      </w:r>
    </w:p>
    <w:bookmarkEnd w:id="63"/>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pacing w:after="0" w:line="240" w:lineRule="auto"/>
        <w:ind w:firstLine="567"/>
        <w:jc w:val="center"/>
        <w:rPr>
          <w:rFonts w:ascii="Times New Roman" w:eastAsia="Times New Roman" w:hAnsi="Times New Roman"/>
          <w:color w:val="000000"/>
          <w:sz w:val="18"/>
          <w:szCs w:val="24"/>
          <w:lang w:eastAsia="ru-RU"/>
        </w:rPr>
      </w:pP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РЕШЕНИЕ</w:t>
      </w:r>
    </w:p>
    <w:p w:rsidR="008A38DC" w:rsidRPr="000464B1" w:rsidRDefault="008A38DC" w:rsidP="000464B1">
      <w:pPr>
        <w:shd w:val="clear" w:color="auto" w:fill="FFFFFF"/>
        <w:spacing w:after="0" w:line="240" w:lineRule="auto"/>
        <w:ind w:right="4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lastRenderedPageBreak/>
        <w:t>об отказе в выдаче градостроительного плана земельного участка</w:t>
      </w:r>
    </w:p>
    <w:p w:rsidR="008A38DC" w:rsidRPr="000464B1" w:rsidRDefault="008A38DC" w:rsidP="000464B1">
      <w:pPr>
        <w:spacing w:after="0" w:line="240" w:lineRule="auto"/>
        <w:ind w:firstLine="567"/>
        <w:jc w:val="center"/>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center"/>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________________________________________________________________________________</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left="1860"/>
        <w:jc w:val="center"/>
        <w:rPr>
          <w:rFonts w:ascii="Times New Roman" w:eastAsia="Times New Roman" w:hAnsi="Times New Roman"/>
          <w:color w:val="000000"/>
          <w:sz w:val="14"/>
          <w:szCs w:val="20"/>
          <w:lang w:eastAsia="ru-RU"/>
        </w:rPr>
      </w:pPr>
      <w:r w:rsidRPr="000464B1">
        <w:rPr>
          <w:rFonts w:ascii="Times New Roman" w:eastAsia="Times New Roman" w:hAnsi="Times New Roman"/>
          <w:b/>
          <w:bCs/>
          <w:color w:val="000000"/>
          <w:sz w:val="18"/>
          <w:szCs w:val="24"/>
          <w:lang w:eastAsia="ru-RU"/>
        </w:rPr>
        <w:t> </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 xml:space="preserve">по результатам рассмотрения заявления о выдаче градостроительного плана земельного участка от___________ № _____ принято решение об отказе в выдаче </w:t>
      </w:r>
    </w:p>
    <w:p w:rsidR="008A38DC" w:rsidRPr="000464B1" w:rsidRDefault="008A38DC" w:rsidP="000464B1">
      <w:pPr>
        <w:shd w:val="clear" w:color="auto" w:fill="FFFFFF"/>
        <w:spacing w:after="0" w:line="240" w:lineRule="auto"/>
        <w:ind w:right="5101"/>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 xml:space="preserve">                                            (дата и номер регистрации)</w:t>
      </w:r>
    </w:p>
    <w:p w:rsidR="008A38DC" w:rsidRDefault="008A38DC" w:rsidP="000464B1">
      <w:pPr>
        <w:shd w:val="clear" w:color="auto" w:fill="FFFFFF"/>
        <w:spacing w:after="0" w:line="240" w:lineRule="auto"/>
        <w:jc w:val="both"/>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градостроительного  плана земельного участка.</w:t>
      </w:r>
    </w:p>
    <w:p w:rsidR="000464B1" w:rsidRPr="000464B1" w:rsidRDefault="000464B1" w:rsidP="000464B1">
      <w:pPr>
        <w:shd w:val="clear" w:color="auto" w:fill="FFFFFF"/>
        <w:spacing w:after="0" w:line="240" w:lineRule="auto"/>
        <w:jc w:val="both"/>
        <w:rPr>
          <w:rFonts w:ascii="Times New Roman" w:eastAsia="Times New Roman" w:hAnsi="Times New Roman"/>
          <w:color w:val="000000"/>
          <w:sz w:val="20"/>
          <w:szCs w:val="28"/>
          <w:lang w:eastAsia="ru-RU"/>
        </w:rPr>
      </w:pPr>
    </w:p>
    <w:tbl>
      <w:tblPr>
        <w:tblW w:w="0" w:type="auto"/>
        <w:tblCellMar>
          <w:left w:w="0" w:type="dxa"/>
          <w:right w:w="0" w:type="dxa"/>
        </w:tblCellMar>
        <w:tblLook w:val="04A0"/>
      </w:tblPr>
      <w:tblGrid>
        <w:gridCol w:w="1387"/>
        <w:gridCol w:w="57"/>
        <w:gridCol w:w="4209"/>
        <w:gridCol w:w="16"/>
        <w:gridCol w:w="3705"/>
      </w:tblGrid>
      <w:tr w:rsidR="008A38DC" w:rsidRPr="000464B1" w:rsidTr="008A38DC">
        <w:trPr>
          <w:trHeight w:val="1124"/>
        </w:trPr>
        <w:tc>
          <w:tcPr>
            <w:tcW w:w="1470" w:type="dxa"/>
            <w:gridSpan w:val="2"/>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18"/>
                <w:szCs w:val="24"/>
                <w:shd w:val="clear" w:color="auto" w:fill="FFFFFF"/>
                <w:lang w:eastAsia="ru-RU"/>
              </w:rPr>
              <w:t>№ пункта АР</w:t>
            </w:r>
          </w:p>
        </w:tc>
        <w:tc>
          <w:tcPr>
            <w:tcW w:w="4318"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18"/>
                <w:szCs w:val="24"/>
                <w:shd w:val="clear" w:color="auto" w:fill="FFFFFF"/>
                <w:lang w:eastAsia="ru-RU"/>
              </w:rPr>
              <w:t>Наименование основания для отказа соответствии с Административным регламентом</w:t>
            </w:r>
          </w:p>
        </w:tc>
        <w:tc>
          <w:tcPr>
            <w:tcW w:w="3834"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sz w:val="18"/>
                <w:szCs w:val="24"/>
                <w:shd w:val="clear" w:color="auto" w:fill="FFFFFF"/>
                <w:lang w:eastAsia="ru-RU"/>
              </w:rPr>
              <w:t>Разъяснение причин отказа в выдаче градостроительного плана земельного участка</w:t>
            </w:r>
          </w:p>
        </w:tc>
      </w:tr>
      <w:tr w:rsidR="008A38DC" w:rsidRPr="000464B1" w:rsidTr="008A38DC">
        <w:trPr>
          <w:trHeight w:val="1943"/>
        </w:trPr>
        <w:tc>
          <w:tcPr>
            <w:tcW w:w="1470" w:type="dxa"/>
            <w:gridSpan w:val="2"/>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18"/>
                <w:szCs w:val="24"/>
                <w:shd w:val="clear" w:color="auto" w:fill="FFFFFF"/>
                <w:lang w:eastAsia="ru-RU"/>
              </w:rPr>
              <w:t>подпункт «а» пункта 2.19</w:t>
            </w:r>
          </w:p>
        </w:tc>
        <w:tc>
          <w:tcPr>
            <w:tcW w:w="4318"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18"/>
                <w:szCs w:val="24"/>
                <w:shd w:val="clear" w:color="auto" w:fill="FFFFFF"/>
                <w:lang w:eastAsia="ru-RU"/>
              </w:rPr>
              <w:t>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1.1 статьи 57.3 </w:t>
            </w:r>
            <w:hyperlink r:id="rId93" w:tgtFrame="_blank" w:history="1">
              <w:r w:rsidRPr="000464B1">
                <w:rPr>
                  <w:rFonts w:ascii="Times New Roman" w:eastAsia="Times New Roman" w:hAnsi="Times New Roman"/>
                  <w:sz w:val="18"/>
                  <w:szCs w:val="24"/>
                  <w:shd w:val="clear" w:color="auto" w:fill="FFFFFF"/>
                  <w:lang w:eastAsia="ru-RU"/>
                </w:rPr>
                <w:t>Градостроительного кодекса Российской Федерации</w:t>
              </w:r>
            </w:hyperlink>
          </w:p>
        </w:tc>
        <w:tc>
          <w:tcPr>
            <w:tcW w:w="3834"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i/>
                <w:iCs/>
                <w:sz w:val="18"/>
                <w:szCs w:val="24"/>
                <w:shd w:val="clear" w:color="auto" w:fill="FFFFFF"/>
                <w:lang w:eastAsia="ru-RU"/>
              </w:rPr>
              <w:t>Указываются основания такого вывода</w:t>
            </w:r>
          </w:p>
        </w:tc>
      </w:tr>
      <w:tr w:rsidR="008A38DC" w:rsidRPr="000464B1" w:rsidTr="008A38DC">
        <w:trPr>
          <w:trHeight w:val="2430"/>
        </w:trPr>
        <w:tc>
          <w:tcPr>
            <w:tcW w:w="1470" w:type="dxa"/>
            <w:gridSpan w:val="2"/>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18"/>
                <w:szCs w:val="24"/>
                <w:shd w:val="clear" w:color="auto" w:fill="FFFFFF"/>
                <w:lang w:eastAsia="ru-RU"/>
              </w:rPr>
              <w:t>подпункт «б» пункта 2.19</w:t>
            </w:r>
          </w:p>
        </w:tc>
        <w:tc>
          <w:tcPr>
            <w:tcW w:w="431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18"/>
                <w:szCs w:val="24"/>
                <w:shd w:val="clear" w:color="auto" w:fill="FFFFFF"/>
                <w:lang w:eastAsia="ru-RU"/>
              </w:rPr>
              <w:t>отсутствует утвержденная документация по планировке территории в случае, если в соответствии с </w:t>
            </w:r>
            <w:hyperlink r:id="rId94" w:tgtFrame="_blank" w:history="1">
              <w:r w:rsidRPr="000464B1">
                <w:rPr>
                  <w:rFonts w:ascii="Times New Roman" w:eastAsia="Times New Roman" w:hAnsi="Times New Roman"/>
                  <w:sz w:val="18"/>
                  <w:szCs w:val="24"/>
                  <w:shd w:val="clear" w:color="auto" w:fill="FFFFFF"/>
                  <w:lang w:eastAsia="ru-RU"/>
                </w:rPr>
                <w:t>Градостроительного кодекса Российской Федерации</w:t>
              </w:r>
            </w:hyperlink>
            <w:r w:rsidRPr="000464B1">
              <w:rPr>
                <w:rFonts w:ascii="Times New Roman" w:eastAsia="Times New Roman" w:hAnsi="Times New Roman"/>
                <w:sz w:val="18"/>
                <w:szCs w:val="24"/>
                <w:shd w:val="clear" w:color="auto" w:fill="FFFFFF"/>
                <w:lang w:eastAsia="ru-RU"/>
              </w:rPr>
              <w:t>, иными федеральными законами решение объекта капитального строительства не допускается при отсутствии такой документации</w:t>
            </w:r>
          </w:p>
        </w:tc>
        <w:tc>
          <w:tcPr>
            <w:tcW w:w="383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i/>
                <w:iCs/>
                <w:sz w:val="18"/>
                <w:szCs w:val="24"/>
                <w:shd w:val="clear" w:color="auto" w:fill="FFFFFF"/>
                <w:lang w:eastAsia="ru-RU"/>
              </w:rPr>
              <w:t>Указываются конкретное обстоятельство (ссылка на соответствующую структурную единицу нормативного правового акта), в соответствии с которым разработка документации по планировке территории является обязательной</w:t>
            </w:r>
          </w:p>
        </w:tc>
      </w:tr>
      <w:tr w:rsidR="008A38DC" w:rsidRPr="000464B1" w:rsidTr="008A38DC">
        <w:trPr>
          <w:trHeight w:val="1706"/>
        </w:trPr>
        <w:tc>
          <w:tcPr>
            <w:tcW w:w="1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209" w:line="240" w:lineRule="auto"/>
              <w:rPr>
                <w:rFonts w:ascii="Times New Roman" w:eastAsia="Times New Roman" w:hAnsi="Times New Roman"/>
                <w:sz w:val="14"/>
                <w:szCs w:val="20"/>
                <w:lang w:eastAsia="ru-RU"/>
              </w:rPr>
            </w:pPr>
            <w:r w:rsidRPr="000464B1">
              <w:rPr>
                <w:rFonts w:ascii="Times New Roman" w:eastAsia="Times New Roman" w:hAnsi="Times New Roman"/>
                <w:sz w:val="18"/>
                <w:szCs w:val="24"/>
                <w:shd w:val="clear" w:color="auto" w:fill="FFFFFF"/>
                <w:lang w:eastAsia="ru-RU"/>
              </w:rPr>
              <w:t>подпункт «в» пункта 2.19</w:t>
            </w:r>
          </w:p>
        </w:tc>
        <w:tc>
          <w:tcPr>
            <w:tcW w:w="439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209" w:line="240" w:lineRule="auto"/>
              <w:rPr>
                <w:rFonts w:ascii="Times New Roman" w:eastAsia="Times New Roman" w:hAnsi="Times New Roman"/>
                <w:sz w:val="14"/>
                <w:szCs w:val="20"/>
                <w:lang w:eastAsia="ru-RU"/>
              </w:rPr>
            </w:pPr>
            <w:r w:rsidRPr="000464B1">
              <w:rPr>
                <w:rFonts w:ascii="Times New Roman" w:eastAsia="Times New Roman" w:hAnsi="Times New Roman"/>
                <w:sz w:val="18"/>
                <w:szCs w:val="24"/>
                <w:shd w:val="clear" w:color="auto" w:fill="FFFFFF"/>
                <w:lang w:eastAsia="ru-RU"/>
              </w:rPr>
              <w:t>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1.1 статьи 57.3 </w:t>
            </w:r>
            <w:hyperlink r:id="rId95" w:tgtFrame="_blank" w:history="1">
              <w:r w:rsidRPr="000464B1">
                <w:rPr>
                  <w:rFonts w:ascii="Times New Roman" w:eastAsia="Times New Roman" w:hAnsi="Times New Roman"/>
                  <w:sz w:val="18"/>
                  <w:szCs w:val="24"/>
                  <w:shd w:val="clear" w:color="auto" w:fill="FFFFFF"/>
                  <w:lang w:eastAsia="ru-RU"/>
                </w:rPr>
                <w:t>Градостроительного кодекса Российской Федерации</w:t>
              </w:r>
            </w:hyperlink>
          </w:p>
        </w:tc>
        <w:tc>
          <w:tcPr>
            <w:tcW w:w="3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0464B1" w:rsidRDefault="008A38DC" w:rsidP="000464B1">
            <w:pPr>
              <w:shd w:val="clear" w:color="auto" w:fill="FFFFFF"/>
              <w:spacing w:after="209" w:line="240" w:lineRule="auto"/>
              <w:rPr>
                <w:rFonts w:ascii="Times New Roman" w:eastAsia="Times New Roman" w:hAnsi="Times New Roman"/>
                <w:sz w:val="14"/>
                <w:szCs w:val="20"/>
                <w:lang w:eastAsia="ru-RU"/>
              </w:rPr>
            </w:pPr>
            <w:r w:rsidRPr="000464B1">
              <w:rPr>
                <w:rFonts w:ascii="Times New Roman" w:eastAsia="Times New Roman" w:hAnsi="Times New Roman"/>
                <w:i/>
                <w:iCs/>
                <w:sz w:val="18"/>
                <w:szCs w:val="24"/>
                <w:shd w:val="clear" w:color="auto" w:fill="FFFFFF"/>
                <w:lang w:eastAsia="ru-RU"/>
              </w:rPr>
              <w:t>Указываются основания такого вывода</w:t>
            </w:r>
          </w:p>
        </w:tc>
      </w:tr>
    </w:tbl>
    <w:p w:rsidR="008A38DC" w:rsidRPr="000464B1" w:rsidRDefault="008A38DC" w:rsidP="000464B1">
      <w:pPr>
        <w:shd w:val="clear" w:color="auto" w:fill="FFFFFF"/>
        <w:spacing w:after="8" w:line="240" w:lineRule="auto"/>
        <w:ind w:firstLine="567"/>
        <w:jc w:val="both"/>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Вы вправе повторно обратиться с заявлением о выдаче градостроительного плана земельного участка после устранения указанных нарушений.</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Данный отказ может быть обжалован в досудебном порядке путем направления жалобы в _________________________________, а также в судебном порядке.</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Дополнительно информируем: ____________________________________</w:t>
      </w:r>
    </w:p>
    <w:p w:rsidR="008A38DC" w:rsidRPr="000464B1" w:rsidRDefault="008A38DC" w:rsidP="000464B1">
      <w:pPr>
        <w:shd w:val="clear" w:color="auto" w:fill="FFFFFF"/>
        <w:spacing w:after="0" w:line="240" w:lineRule="auto"/>
        <w:rPr>
          <w:rFonts w:ascii="Times New Roman" w:eastAsia="Times New Roman" w:hAnsi="Times New Roman"/>
          <w:color w:val="000000"/>
          <w:sz w:val="16"/>
          <w:lang w:eastAsia="ru-RU"/>
        </w:rPr>
      </w:pPr>
      <w:r w:rsidRPr="000464B1">
        <w:rPr>
          <w:rFonts w:ascii="Times New Roman" w:eastAsia="Times New Roman" w:hAnsi="Times New Roman"/>
          <w:color w:val="000000"/>
          <w:sz w:val="20"/>
          <w:szCs w:val="28"/>
          <w:shd w:val="clear" w:color="auto" w:fill="FFFFFF"/>
          <w:lang w:eastAsia="ru-RU"/>
        </w:rPr>
        <w:t>____________________________________________________________________</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_______________________      _____________       _______________________________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(должность)                           (подпись)           (фамилия, имя, отчество (при наличии)</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8" w:line="240" w:lineRule="auto"/>
        <w:ind w:firstLine="567"/>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shd w:val="clear" w:color="auto" w:fill="FFFFFF"/>
          <w:lang w:eastAsia="ru-RU"/>
        </w:rPr>
        <w:t>Дата</w:t>
      </w:r>
    </w:p>
    <w:p w:rsidR="008A38DC" w:rsidRPr="000464B1" w:rsidRDefault="008A38DC" w:rsidP="000464B1">
      <w:pPr>
        <w:shd w:val="clear" w:color="auto" w:fill="FFFFFF"/>
        <w:spacing w:after="0" w:line="240" w:lineRule="auto"/>
        <w:ind w:left="5670" w:firstLine="567"/>
        <w:rPr>
          <w:rFonts w:ascii="Times New Roman" w:eastAsia="Times New Roman" w:hAnsi="Times New Roman"/>
          <w:color w:val="000000"/>
          <w:sz w:val="18"/>
          <w:szCs w:val="24"/>
          <w:shd w:val="clear" w:color="auto" w:fill="FFFFFF"/>
          <w:lang w:eastAsia="ru-RU"/>
        </w:rPr>
      </w:pPr>
      <w:r w:rsidRPr="000464B1">
        <w:rPr>
          <w:rFonts w:ascii="Times New Roman" w:eastAsia="Times New Roman" w:hAnsi="Times New Roman"/>
          <w:color w:val="000000"/>
          <w:sz w:val="18"/>
          <w:szCs w:val="24"/>
          <w:lang w:eastAsia="ru-RU"/>
        </w:rPr>
        <w:lastRenderedPageBreak/>
        <w:br w:type="textWrapping" w:clear="all"/>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color w:val="000000"/>
          <w:sz w:val="18"/>
          <w:szCs w:val="24"/>
          <w:lang w:eastAsia="ru-RU"/>
        </w:rPr>
        <w:t>  </w:t>
      </w:r>
      <w:bookmarkStart w:id="64" w:name="_Hlk135647682"/>
      <w:r w:rsidRPr="000464B1">
        <w:rPr>
          <w:rFonts w:ascii="Times New Roman" w:eastAsia="Times New Roman" w:hAnsi="Times New Roman"/>
          <w:sz w:val="18"/>
          <w:szCs w:val="24"/>
          <w:lang w:eastAsia="ru-RU"/>
        </w:rPr>
        <w:t xml:space="preserve">Приложение № 4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bookmarkEnd w:id="64"/>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20"/>
          <w:szCs w:val="28"/>
          <w:lang w:eastAsia="ru-RU"/>
        </w:rPr>
      </w:pP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right="4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ЗАЯВЛЕНИЕ</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shd w:val="clear" w:color="auto" w:fill="FFFFFF"/>
          <w:lang w:eastAsia="ru-RU"/>
        </w:rPr>
      </w:pPr>
      <w:r w:rsidRPr="000464B1">
        <w:rPr>
          <w:rFonts w:ascii="Times New Roman" w:eastAsia="Times New Roman" w:hAnsi="Times New Roman"/>
          <w:b/>
          <w:bCs/>
          <w:color w:val="000000"/>
          <w:sz w:val="20"/>
          <w:szCs w:val="28"/>
          <w:shd w:val="clear" w:color="auto" w:fill="FFFFFF"/>
          <w:lang w:eastAsia="ru-RU"/>
        </w:rPr>
        <w:t xml:space="preserve">об исправлении допущенных опечаток и ошибок </w:t>
      </w:r>
    </w:p>
    <w:p w:rsidR="008A38DC" w:rsidRPr="000464B1" w:rsidRDefault="008A38DC" w:rsidP="000464B1">
      <w:pPr>
        <w:shd w:val="clear" w:color="auto" w:fill="FFFFFF"/>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в градостроительном плане земельного участка</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«____» ____________ 20___г.</w:t>
      </w:r>
    </w:p>
    <w:p w:rsidR="008A38DC" w:rsidRPr="000464B1" w:rsidRDefault="008A38DC" w:rsidP="000464B1">
      <w:pPr>
        <w:shd w:val="clear" w:color="auto" w:fill="FFFFFF"/>
        <w:spacing w:after="0" w:line="240" w:lineRule="auto"/>
        <w:ind w:firstLine="567"/>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w:t>
      </w:r>
    </w:p>
    <w:p w:rsidR="008A38DC" w:rsidRPr="000464B1" w:rsidRDefault="008A38DC" w:rsidP="000464B1">
      <w:pPr>
        <w:spacing w:after="0" w:line="240" w:lineRule="auto"/>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_______________________________________________________________________________</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left="1860"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1. Сведения о заявителе</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tbl>
      <w:tblPr>
        <w:tblW w:w="9631" w:type="dxa"/>
        <w:tblCellMar>
          <w:left w:w="0" w:type="dxa"/>
          <w:right w:w="0" w:type="dxa"/>
        </w:tblCellMar>
        <w:tblLook w:val="04A0"/>
      </w:tblPr>
      <w:tblGrid>
        <w:gridCol w:w="819"/>
        <w:gridCol w:w="4576"/>
        <w:gridCol w:w="4236"/>
      </w:tblGrid>
      <w:tr w:rsidR="008A38DC" w:rsidRPr="000464B1" w:rsidTr="008A38DC">
        <w:trPr>
          <w:trHeight w:val="653"/>
        </w:trPr>
        <w:tc>
          <w:tcPr>
            <w:tcW w:w="819"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w:t>
            </w:r>
          </w:p>
        </w:tc>
        <w:tc>
          <w:tcPr>
            <w:tcW w:w="4576"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Сведения о физическом лице, в случае если застройщиком является физическое лицо:</w:t>
            </w:r>
          </w:p>
        </w:tc>
        <w:tc>
          <w:tcPr>
            <w:tcW w:w="42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403"/>
        </w:trPr>
        <w:tc>
          <w:tcPr>
            <w:tcW w:w="81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1.1.1</w:t>
            </w:r>
          </w:p>
        </w:tc>
        <w:tc>
          <w:tcPr>
            <w:tcW w:w="4576"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Фамилия, имя, отчество (при наличии)</w:t>
            </w:r>
          </w:p>
        </w:tc>
        <w:tc>
          <w:tcPr>
            <w:tcW w:w="42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148"/>
        </w:trPr>
        <w:tc>
          <w:tcPr>
            <w:tcW w:w="819"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1.1.2</w:t>
            </w:r>
          </w:p>
        </w:tc>
        <w:tc>
          <w:tcPr>
            <w:tcW w:w="4576"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42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120"/>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1.1.3</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570"/>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Сведения о юридическом лице (в случае если застройщиком является юридическое лицо):</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432"/>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1.2.1</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Полное наименование</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551"/>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1.2.2</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Основной государственный регистрационный номер</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282"/>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1.2.3</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592" w:firstLine="56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bl>
    <w:p w:rsidR="008A38DC" w:rsidRPr="000464B1" w:rsidRDefault="008A38DC" w:rsidP="000464B1">
      <w:pPr>
        <w:spacing w:after="0" w:line="240" w:lineRule="auto"/>
        <w:ind w:firstLine="567"/>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2. Сведения о выданном градостроительном плане земельного участка, содержащем опечатку/ошибку</w:t>
      </w:r>
    </w:p>
    <w:tbl>
      <w:tblPr>
        <w:tblW w:w="9631" w:type="dxa"/>
        <w:tblCellMar>
          <w:left w:w="0" w:type="dxa"/>
          <w:right w:w="0" w:type="dxa"/>
        </w:tblCellMar>
        <w:tblLook w:val="04A0"/>
      </w:tblPr>
      <w:tblGrid>
        <w:gridCol w:w="819"/>
        <w:gridCol w:w="3300"/>
        <w:gridCol w:w="2976"/>
        <w:gridCol w:w="2536"/>
      </w:tblGrid>
      <w:tr w:rsidR="008A38DC" w:rsidRPr="000464B1" w:rsidTr="008A38DC">
        <w:trPr>
          <w:trHeight w:val="566"/>
        </w:trPr>
        <w:tc>
          <w:tcPr>
            <w:tcW w:w="81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25" w:firstLine="10"/>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w:t>
            </w:r>
          </w:p>
        </w:tc>
        <w:tc>
          <w:tcPr>
            <w:tcW w:w="3300"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 w:hanging="12"/>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Орган, выдавший градостроительный план земельного участка</w:t>
            </w:r>
          </w:p>
        </w:tc>
        <w:tc>
          <w:tcPr>
            <w:tcW w:w="2976"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2" w:hanging="12"/>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Номер документа</w:t>
            </w:r>
          </w:p>
        </w:tc>
        <w:tc>
          <w:tcPr>
            <w:tcW w:w="25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120" w:line="240" w:lineRule="auto"/>
              <w:ind w:left="12" w:hanging="12"/>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Дата</w:t>
            </w:r>
          </w:p>
          <w:p w:rsidR="008A38DC" w:rsidRPr="000464B1" w:rsidRDefault="008A38DC" w:rsidP="000464B1">
            <w:pPr>
              <w:shd w:val="clear" w:color="auto" w:fill="FFFFFF"/>
              <w:spacing w:after="0" w:line="240" w:lineRule="auto"/>
              <w:ind w:left="12" w:hanging="12"/>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документа</w:t>
            </w:r>
          </w:p>
        </w:tc>
      </w:tr>
      <w:tr w:rsidR="008A38DC" w:rsidRPr="000464B1" w:rsidTr="008A38DC">
        <w:trPr>
          <w:trHeight w:val="298"/>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5" w:firstLine="10"/>
              <w:jc w:val="center"/>
              <w:rPr>
                <w:rFonts w:ascii="Times New Roman" w:eastAsia="Times New Roman" w:hAnsi="Times New Roman"/>
                <w:sz w:val="18"/>
                <w:szCs w:val="24"/>
                <w:lang w:eastAsia="ru-RU"/>
              </w:rPr>
            </w:pPr>
          </w:p>
        </w:tc>
        <w:tc>
          <w:tcPr>
            <w:tcW w:w="330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99"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c>
          <w:tcPr>
            <w:tcW w:w="29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99"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c>
          <w:tcPr>
            <w:tcW w:w="2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99"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r>
    </w:tbl>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3. Обоснование для внесения исправлений в градостроительный план земельного участка</w:t>
      </w:r>
    </w:p>
    <w:tbl>
      <w:tblPr>
        <w:tblW w:w="9631" w:type="dxa"/>
        <w:tblCellMar>
          <w:left w:w="0" w:type="dxa"/>
          <w:right w:w="0" w:type="dxa"/>
        </w:tblCellMar>
        <w:tblLook w:val="04A0"/>
      </w:tblPr>
      <w:tblGrid>
        <w:gridCol w:w="820"/>
        <w:gridCol w:w="3094"/>
        <w:gridCol w:w="2940"/>
        <w:gridCol w:w="2777"/>
      </w:tblGrid>
      <w:tr w:rsidR="008A38DC" w:rsidRPr="000464B1" w:rsidTr="008A38DC">
        <w:trPr>
          <w:trHeight w:val="2972"/>
        </w:trPr>
        <w:tc>
          <w:tcPr>
            <w:tcW w:w="820"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15" w:firstLine="1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lastRenderedPageBreak/>
              <w:t> </w:t>
            </w:r>
            <w:r w:rsidRPr="000464B1">
              <w:rPr>
                <w:rFonts w:ascii="Times New Roman" w:eastAsia="Times New Roman" w:hAnsi="Times New Roman"/>
                <w:color w:val="000000"/>
                <w:sz w:val="20"/>
                <w:szCs w:val="28"/>
                <w:shd w:val="clear" w:color="auto" w:fill="FFFFFF"/>
                <w:lang w:eastAsia="ru-RU"/>
              </w:rPr>
              <w:t>№</w:t>
            </w:r>
          </w:p>
        </w:tc>
        <w:tc>
          <w:tcPr>
            <w:tcW w:w="3094"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11"/>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Данные (сведения), указанные в градостроительном плане земельного участка</w:t>
            </w:r>
          </w:p>
        </w:tc>
        <w:tc>
          <w:tcPr>
            <w:tcW w:w="2940"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11"/>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Данные (сведения), которые необходимо указать в градостроительном плане земельного участка</w:t>
            </w:r>
          </w:p>
        </w:tc>
        <w:tc>
          <w:tcPr>
            <w:tcW w:w="2777"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11"/>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Обоснование с указанием реквизита  (-ов) документа (-ов), документации, на основании которых принималось решение о выдаче градостроительного плана земельного участка</w:t>
            </w:r>
          </w:p>
        </w:tc>
      </w:tr>
      <w:tr w:rsidR="008A38DC" w:rsidRPr="000464B1" w:rsidTr="008A38DC">
        <w:trPr>
          <w:trHeight w:val="298"/>
        </w:trPr>
        <w:tc>
          <w:tcPr>
            <w:tcW w:w="82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c>
          <w:tcPr>
            <w:tcW w:w="3094"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c>
          <w:tcPr>
            <w:tcW w:w="294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c>
          <w:tcPr>
            <w:tcW w:w="27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r>
    </w:tbl>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Прошу внести исправления в градостроительный план земельного участка, содержащий опечатку/ошибку.</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Приложение:____________________________________________________</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Номер телефона и адрес электронной почты для связи: ________________</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____________________________________________________________________</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shd w:val="clear" w:color="auto" w:fill="FFFFFF"/>
          <w:lang w:eastAsia="ru-RU"/>
        </w:rPr>
      </w:pP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16"/>
          <w:lang w:eastAsia="ru-RU"/>
        </w:rPr>
      </w:pPr>
      <w:r w:rsidRPr="000464B1">
        <w:rPr>
          <w:rFonts w:ascii="Times New Roman" w:eastAsia="Times New Roman" w:hAnsi="Times New Roman"/>
          <w:color w:val="000000"/>
          <w:sz w:val="20"/>
          <w:szCs w:val="28"/>
          <w:shd w:val="clear" w:color="auto" w:fill="FFFFFF"/>
          <w:lang w:eastAsia="ru-RU"/>
        </w:rPr>
        <w:t xml:space="preserve">Результат рассмотрения настоящего заявления прошу: </w:t>
      </w:r>
    </w:p>
    <w:tbl>
      <w:tblPr>
        <w:tblW w:w="0" w:type="auto"/>
        <w:tblCellMar>
          <w:left w:w="0" w:type="dxa"/>
          <w:right w:w="0" w:type="dxa"/>
        </w:tblCellMar>
        <w:tblLook w:val="04A0"/>
      </w:tblPr>
      <w:tblGrid>
        <w:gridCol w:w="7483"/>
        <w:gridCol w:w="1891"/>
      </w:tblGrid>
      <w:tr w:rsidR="008A38DC" w:rsidRPr="000464B1" w:rsidTr="008A38DC">
        <w:trPr>
          <w:trHeight w:val="1202"/>
        </w:trPr>
        <w:tc>
          <w:tcPr>
            <w:tcW w:w="7580"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lang w:eastAsia="ru-RU"/>
              </w:rPr>
              <w:t> </w:t>
            </w:r>
            <w:r w:rsidRPr="000464B1">
              <w:rPr>
                <w:rFonts w:ascii="Times New Roman" w:eastAsia="Times New Roman" w:hAnsi="Times New Roman"/>
                <w:color w:val="000000"/>
                <w:sz w:val="20"/>
                <w:szCs w:val="28"/>
                <w:shd w:val="clear" w:color="auto" w:fill="FFFFFF"/>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204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821"/>
        </w:trPr>
        <w:tc>
          <w:tcPr>
            <w:tcW w:w="7580"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w:t>
            </w:r>
          </w:p>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адресу: ________________________________________________________</w:t>
            </w:r>
          </w:p>
        </w:tc>
        <w:tc>
          <w:tcPr>
            <w:tcW w:w="204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682"/>
        </w:trPr>
        <w:tc>
          <w:tcPr>
            <w:tcW w:w="7580"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направить на бумажном носителе на почтовый адрес: _______________________________________________________________</w:t>
            </w:r>
          </w:p>
        </w:tc>
        <w:tc>
          <w:tcPr>
            <w:tcW w:w="204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456"/>
        </w:trPr>
        <w:tc>
          <w:tcPr>
            <w:tcW w:w="758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firstLine="567"/>
              <w:jc w:val="center"/>
              <w:rPr>
                <w:rFonts w:ascii="Times New Roman" w:eastAsia="Times New Roman" w:hAnsi="Times New Roman"/>
                <w:sz w:val="14"/>
                <w:szCs w:val="20"/>
                <w:lang w:eastAsia="ru-RU"/>
              </w:rPr>
            </w:pPr>
            <w:r w:rsidRPr="000464B1">
              <w:rPr>
                <w:rFonts w:ascii="Times New Roman" w:eastAsia="Times New Roman" w:hAnsi="Times New Roman"/>
                <w:i/>
                <w:iCs/>
                <w:color w:val="000000"/>
                <w:sz w:val="14"/>
                <w:szCs w:val="20"/>
                <w:shd w:val="clear" w:color="auto" w:fill="FFFFFF"/>
                <w:lang w:eastAsia="ru-RU"/>
              </w:rPr>
              <w:t>Указывается один из перечисленных способов</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sz w:val="18"/>
                <w:szCs w:val="24"/>
                <w:lang w:eastAsia="ru-RU"/>
              </w:rPr>
              <w:t> </w:t>
            </w:r>
          </w:p>
        </w:tc>
      </w:tr>
    </w:tbl>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r w:rsidRPr="000464B1">
        <w:rPr>
          <w:rFonts w:ascii="Times New Roman" w:eastAsia="Times New Roman" w:hAnsi="Times New Roman"/>
          <w:color w:val="000000"/>
          <w:sz w:val="18"/>
          <w:szCs w:val="24"/>
          <w:shd w:val="clear" w:color="auto" w:fill="FFFFFF"/>
          <w:lang w:eastAsia="ru-RU"/>
        </w:rPr>
        <w:t>_______________                    ________________________________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(подпись)                               (фамилия, имя, отчество (при наличии)</w:t>
      </w:r>
    </w:p>
    <w:p w:rsidR="000464B1" w:rsidRDefault="000464B1" w:rsidP="000464B1">
      <w:pPr>
        <w:spacing w:after="0" w:line="240" w:lineRule="auto"/>
        <w:jc w:val="right"/>
        <w:rPr>
          <w:rFonts w:ascii="Times New Roman" w:eastAsia="Times New Roman" w:hAnsi="Times New Roman"/>
          <w:sz w:val="18"/>
          <w:szCs w:val="24"/>
          <w:lang w:eastAsia="ru-RU"/>
        </w:rPr>
      </w:pPr>
      <w:bookmarkStart w:id="65" w:name="_Hlk135648146"/>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Приложение № 5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«Выдача градостроительного плана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земельного участка»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bookmarkEnd w:id="65"/>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18"/>
          <w:szCs w:val="24"/>
          <w:lang w:eastAsia="ru-RU"/>
        </w:rPr>
        <w:br w:type="textWrapping" w:clear="all"/>
      </w:r>
      <w:bookmarkStart w:id="66" w:name="_Hlk135648609"/>
      <w:r w:rsidRPr="000464B1">
        <w:rPr>
          <w:rFonts w:ascii="Times New Roman" w:eastAsia="Times New Roman" w:hAnsi="Times New Roman"/>
          <w:color w:val="000000"/>
          <w:sz w:val="20"/>
          <w:szCs w:val="28"/>
          <w:lang w:eastAsia="ru-RU"/>
        </w:rPr>
        <w:t>Кому</w:t>
      </w:r>
      <w:r w:rsidRPr="000464B1">
        <w:rPr>
          <w:rFonts w:ascii="Times New Roman" w:eastAsia="Times New Roman" w:hAnsi="Times New Roman"/>
          <w:color w:val="000000"/>
          <w:sz w:val="18"/>
          <w:szCs w:val="24"/>
          <w:lang w:eastAsia="ru-RU"/>
        </w:rPr>
        <w:t xml:space="preserve"> ____________________________________</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(фамилия, имя, отчество (при наличии) заявителя, ОГРНИП</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(для физического лица, зарегистрированного в качестве</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индивидуального предпринимателя) - для физического лица,</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полное наименование заявителя, ИНН, ОГРН – для</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юридического лица,</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_____________________________________________</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почтовый индекс и</w:t>
      </w:r>
      <w:r w:rsidRPr="000464B1">
        <w:rPr>
          <w:rFonts w:ascii="Times New Roman" w:eastAsia="Times New Roman" w:hAnsi="Times New Roman"/>
          <w:smallCaps/>
          <w:color w:val="000000"/>
          <w:sz w:val="18"/>
          <w:szCs w:val="24"/>
          <w:shd w:val="clear" w:color="auto" w:fill="FFFFFF"/>
          <w:lang w:eastAsia="ru-RU"/>
        </w:rPr>
        <w:t> </w:t>
      </w:r>
      <w:r w:rsidRPr="000464B1">
        <w:rPr>
          <w:rFonts w:ascii="Times New Roman" w:eastAsia="Times New Roman" w:hAnsi="Times New Roman"/>
          <w:color w:val="000000"/>
          <w:sz w:val="18"/>
          <w:szCs w:val="24"/>
          <w:lang w:eastAsia="ru-RU"/>
        </w:rPr>
        <w:t>адрес, телефон, адрес электронной почты)</w:t>
      </w:r>
    </w:p>
    <w:bookmarkEnd w:id="66"/>
    <w:p w:rsidR="008A38DC" w:rsidRPr="000464B1" w:rsidRDefault="008A38DC" w:rsidP="000464B1">
      <w:pPr>
        <w:shd w:val="clear" w:color="auto" w:fill="FFFFFF"/>
        <w:spacing w:after="0" w:line="240" w:lineRule="auto"/>
        <w:ind w:left="5670" w:firstLine="567"/>
        <w:rPr>
          <w:rFonts w:ascii="Times New Roman" w:eastAsia="Times New Roman" w:hAnsi="Times New Roman"/>
          <w:color w:val="000000"/>
          <w:sz w:val="18"/>
          <w:szCs w:val="24"/>
          <w:shd w:val="clear" w:color="auto" w:fill="FFFFFF"/>
          <w:lang w:eastAsia="ru-RU"/>
        </w:rPr>
      </w:pP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РЕШЕНИЕ</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об отказе во внесении исправлений</w:t>
      </w:r>
    </w:p>
    <w:p w:rsidR="008A38DC" w:rsidRPr="000464B1" w:rsidRDefault="008A38DC" w:rsidP="000464B1">
      <w:pPr>
        <w:spacing w:after="0" w:line="240" w:lineRule="auto"/>
        <w:jc w:val="center"/>
        <w:rPr>
          <w:rFonts w:ascii="Times New Roman" w:eastAsia="Times New Roman" w:hAnsi="Times New Roman"/>
          <w:b/>
          <w:bCs/>
          <w:color w:val="000000"/>
          <w:sz w:val="20"/>
          <w:szCs w:val="28"/>
          <w:shd w:val="clear" w:color="auto" w:fill="FFFFFF"/>
          <w:lang w:eastAsia="ru-RU"/>
        </w:rPr>
      </w:pPr>
      <w:r w:rsidRPr="000464B1">
        <w:rPr>
          <w:rFonts w:ascii="Times New Roman" w:eastAsia="Times New Roman" w:hAnsi="Times New Roman"/>
          <w:b/>
          <w:bCs/>
          <w:color w:val="000000"/>
          <w:sz w:val="20"/>
          <w:szCs w:val="28"/>
          <w:shd w:val="clear" w:color="auto" w:fill="FFFFFF"/>
          <w:lang w:eastAsia="ru-RU"/>
        </w:rPr>
        <w:t>в градостроительный план земельного участка</w:t>
      </w:r>
    </w:p>
    <w:p w:rsidR="008A38DC" w:rsidRPr="000464B1" w:rsidRDefault="008A38DC" w:rsidP="000464B1">
      <w:pPr>
        <w:spacing w:after="0" w:line="240" w:lineRule="auto"/>
        <w:jc w:val="both"/>
        <w:rPr>
          <w:rFonts w:ascii="Times New Roman" w:eastAsia="Times New Roman" w:hAnsi="Times New Roman"/>
          <w:color w:val="000000"/>
          <w:sz w:val="18"/>
          <w:szCs w:val="24"/>
          <w:shd w:val="clear" w:color="auto" w:fill="FFFFFF"/>
          <w:lang w:eastAsia="ru-RU"/>
        </w:rPr>
      </w:pPr>
    </w:p>
    <w:p w:rsidR="008A38DC" w:rsidRPr="000464B1" w:rsidRDefault="008A38DC" w:rsidP="000464B1">
      <w:pPr>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18"/>
          <w:szCs w:val="24"/>
          <w:shd w:val="clear" w:color="auto" w:fill="FFFFFF"/>
          <w:lang w:eastAsia="ru-RU"/>
        </w:rPr>
        <w:t>________________________________________________________________________________</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left="1860"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по результатам рассмотрения заявления о выдаче дубликата об исправлении допущенных опечаток и ошибок в градостроительном плане земельного участка от ________ № ______ принято решение об отказе во внесении исправлений</w:t>
      </w:r>
    </w:p>
    <w:p w:rsidR="008A38DC" w:rsidRPr="000464B1" w:rsidRDefault="008A38DC" w:rsidP="000464B1">
      <w:pPr>
        <w:shd w:val="clear" w:color="auto" w:fill="FFFFFF"/>
        <w:spacing w:after="0" w:line="240" w:lineRule="auto"/>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(дата и номер регистрации)</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в градостроительный план земельного участка.</w:t>
      </w:r>
    </w:p>
    <w:tbl>
      <w:tblPr>
        <w:tblW w:w="9631" w:type="dxa"/>
        <w:tblCellMar>
          <w:left w:w="0" w:type="dxa"/>
          <w:right w:w="0" w:type="dxa"/>
        </w:tblCellMar>
        <w:tblLook w:val="04A0"/>
      </w:tblPr>
      <w:tblGrid>
        <w:gridCol w:w="1648"/>
        <w:gridCol w:w="5148"/>
        <w:gridCol w:w="2835"/>
      </w:tblGrid>
      <w:tr w:rsidR="008A38DC" w:rsidRPr="000464B1" w:rsidTr="008A38DC">
        <w:trPr>
          <w:trHeight w:val="1194"/>
        </w:trPr>
        <w:tc>
          <w:tcPr>
            <w:tcW w:w="1648"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16"/>
                <w:lang w:eastAsia="ru-RU"/>
              </w:rPr>
            </w:pPr>
            <w:r w:rsidRPr="000464B1">
              <w:rPr>
                <w:rFonts w:ascii="Times New Roman" w:eastAsia="Times New Roman" w:hAnsi="Times New Roman"/>
                <w:color w:val="000000"/>
                <w:sz w:val="16"/>
                <w:shd w:val="clear" w:color="auto" w:fill="FFFFFF"/>
                <w:lang w:eastAsia="ru-RU"/>
              </w:rPr>
              <w:t>№ пункта Администра</w:t>
            </w:r>
            <w:r w:rsidRPr="000464B1">
              <w:rPr>
                <w:rFonts w:ascii="Times New Roman" w:eastAsia="Times New Roman" w:hAnsi="Times New Roman"/>
                <w:color w:val="000000"/>
                <w:sz w:val="16"/>
                <w:shd w:val="clear" w:color="auto" w:fill="FFFFFF"/>
                <w:lang w:eastAsia="ru-RU"/>
              </w:rPr>
              <w:softHyphen/>
              <w:t>тивного регламента</w:t>
            </w:r>
          </w:p>
        </w:tc>
        <w:tc>
          <w:tcPr>
            <w:tcW w:w="5148"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16"/>
                <w:lang w:eastAsia="ru-RU"/>
              </w:rPr>
            </w:pPr>
            <w:r w:rsidRPr="000464B1">
              <w:rPr>
                <w:rFonts w:ascii="Times New Roman" w:eastAsia="Times New Roman" w:hAnsi="Times New Roman"/>
                <w:color w:val="000000"/>
                <w:sz w:val="16"/>
                <w:shd w:val="clear" w:color="auto" w:fill="FFFFFF"/>
                <w:lang w:eastAsia="ru-RU"/>
              </w:rPr>
              <w:t>Наименование основания для отказа во внесении исправлений в градостроительный план земельного участка в соответствии с Административным регламентом</w:t>
            </w:r>
          </w:p>
        </w:tc>
        <w:tc>
          <w:tcPr>
            <w:tcW w:w="2835"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jc w:val="center"/>
              <w:rPr>
                <w:rFonts w:ascii="Times New Roman" w:eastAsia="Times New Roman" w:hAnsi="Times New Roman"/>
                <w:sz w:val="16"/>
                <w:lang w:eastAsia="ru-RU"/>
              </w:rPr>
            </w:pPr>
            <w:r w:rsidRPr="000464B1">
              <w:rPr>
                <w:rFonts w:ascii="Times New Roman" w:eastAsia="Times New Roman" w:hAnsi="Times New Roman"/>
                <w:color w:val="000000"/>
                <w:sz w:val="16"/>
                <w:shd w:val="clear" w:color="auto" w:fill="FFFFFF"/>
                <w:lang w:eastAsia="ru-RU"/>
              </w:rPr>
              <w:t>Разъяснение причин отказа во внесении исправлений в градостроительный план земельного участка</w:t>
            </w:r>
          </w:p>
        </w:tc>
      </w:tr>
      <w:tr w:rsidR="008A38DC" w:rsidRPr="000464B1" w:rsidTr="008A38DC">
        <w:trPr>
          <w:trHeight w:val="700"/>
        </w:trPr>
        <w:tc>
          <w:tcPr>
            <w:tcW w:w="164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16"/>
                <w:lang w:eastAsia="ru-RU"/>
              </w:rPr>
            </w:pPr>
            <w:r w:rsidRPr="000464B1">
              <w:rPr>
                <w:rFonts w:ascii="Times New Roman" w:eastAsia="Times New Roman" w:hAnsi="Times New Roman"/>
                <w:color w:val="000000"/>
                <w:sz w:val="16"/>
                <w:shd w:val="clear" w:color="auto" w:fill="FFFFFF"/>
                <w:lang w:eastAsia="ru-RU"/>
              </w:rPr>
              <w:t>подпункт «а» пункт 2.25</w:t>
            </w:r>
          </w:p>
        </w:tc>
        <w:tc>
          <w:tcPr>
            <w:tcW w:w="514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16"/>
                <w:lang w:eastAsia="ru-RU"/>
              </w:rPr>
            </w:pPr>
            <w:r w:rsidRPr="000464B1">
              <w:rPr>
                <w:rFonts w:ascii="Times New Roman" w:eastAsia="Times New Roman" w:hAnsi="Times New Roman"/>
                <w:color w:val="000000"/>
                <w:sz w:val="16"/>
                <w:shd w:val="clear" w:color="auto" w:fill="FFFFFF"/>
                <w:lang w:eastAsia="ru-RU"/>
              </w:rPr>
              <w:t>несоответствие заявителя кругу лиц, указанных в пункте 2.2 Административного регламента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16"/>
                <w:lang w:eastAsia="ru-RU"/>
              </w:rPr>
            </w:pPr>
            <w:r w:rsidRPr="000464B1">
              <w:rPr>
                <w:rFonts w:ascii="Times New Roman" w:eastAsia="Times New Roman" w:hAnsi="Times New Roman"/>
                <w:i/>
                <w:iCs/>
                <w:color w:val="000000"/>
                <w:sz w:val="16"/>
                <w:shd w:val="clear" w:color="auto" w:fill="FFFFFF"/>
                <w:lang w:eastAsia="ru-RU"/>
              </w:rPr>
              <w:t>Указываются основания такого вывода</w:t>
            </w:r>
          </w:p>
        </w:tc>
      </w:tr>
      <w:tr w:rsidR="008A38DC" w:rsidRPr="000464B1" w:rsidTr="008A38DC">
        <w:trPr>
          <w:trHeight w:val="709"/>
        </w:trPr>
        <w:tc>
          <w:tcPr>
            <w:tcW w:w="164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16"/>
                <w:lang w:eastAsia="ru-RU"/>
              </w:rPr>
            </w:pPr>
            <w:r w:rsidRPr="000464B1">
              <w:rPr>
                <w:rFonts w:ascii="Times New Roman" w:eastAsia="Times New Roman" w:hAnsi="Times New Roman"/>
                <w:color w:val="000000"/>
                <w:sz w:val="16"/>
                <w:shd w:val="clear" w:color="auto" w:fill="FFFFFF"/>
                <w:lang w:eastAsia="ru-RU"/>
              </w:rPr>
              <w:t>подпункт «б» пункт 2.25</w:t>
            </w:r>
          </w:p>
        </w:tc>
        <w:tc>
          <w:tcPr>
            <w:tcW w:w="514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16"/>
                <w:lang w:eastAsia="ru-RU"/>
              </w:rPr>
            </w:pPr>
            <w:r w:rsidRPr="000464B1">
              <w:rPr>
                <w:rFonts w:ascii="Times New Roman" w:eastAsia="Times New Roman" w:hAnsi="Times New Roman"/>
                <w:color w:val="000000"/>
                <w:sz w:val="16"/>
                <w:shd w:val="clear" w:color="auto" w:fill="FFFFFF"/>
                <w:lang w:eastAsia="ru-RU"/>
              </w:rPr>
              <w:t>отсутствие факта допущения опечаток и ошибок в градостроительном плане земельного участка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16"/>
                <w:lang w:eastAsia="ru-RU"/>
              </w:rPr>
            </w:pPr>
            <w:r w:rsidRPr="000464B1">
              <w:rPr>
                <w:rFonts w:ascii="Times New Roman" w:eastAsia="Times New Roman" w:hAnsi="Times New Roman"/>
                <w:i/>
                <w:iCs/>
                <w:color w:val="000000"/>
                <w:sz w:val="16"/>
                <w:shd w:val="clear" w:color="auto" w:fill="FFFFFF"/>
                <w:lang w:eastAsia="ru-RU"/>
              </w:rPr>
              <w:t>Указываются основания такого вывода</w:t>
            </w:r>
          </w:p>
        </w:tc>
      </w:tr>
    </w:tbl>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Данный отказ может быть обжалован в досудебном порядке путем направления жалобы в _______________________, а также в судебном порядке.</w:t>
      </w:r>
    </w:p>
    <w:p w:rsidR="008A38DC" w:rsidRPr="000464B1" w:rsidRDefault="008A38DC" w:rsidP="000464B1">
      <w:pPr>
        <w:shd w:val="clear" w:color="auto" w:fill="FFFFFF"/>
        <w:spacing w:after="0" w:line="240" w:lineRule="auto"/>
        <w:ind w:firstLine="709"/>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Дополнительно информируем: ____________________________________</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        _______________            ____________________________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(должность)                       (подпись)                   (фамилия, имя, отчество (при наличии)</w:t>
      </w:r>
    </w:p>
    <w:p w:rsidR="008A38DC" w:rsidRPr="000464B1" w:rsidRDefault="008A38DC" w:rsidP="000464B1">
      <w:pPr>
        <w:shd w:val="clear" w:color="auto" w:fill="FFFFFF"/>
        <w:spacing w:after="8" w:line="240" w:lineRule="auto"/>
        <w:ind w:firstLine="567"/>
        <w:rPr>
          <w:rFonts w:ascii="Times New Roman" w:eastAsia="Times New Roman" w:hAnsi="Times New Roman"/>
          <w:color w:val="000000"/>
          <w:sz w:val="18"/>
          <w:szCs w:val="24"/>
          <w:shd w:val="clear" w:color="auto" w:fill="FFFFFF"/>
          <w:lang w:eastAsia="ru-RU"/>
        </w:rPr>
      </w:pPr>
    </w:p>
    <w:p w:rsidR="008A38DC" w:rsidRPr="000464B1" w:rsidRDefault="008A38DC" w:rsidP="000464B1">
      <w:pPr>
        <w:shd w:val="clear" w:color="auto" w:fill="FFFFFF"/>
        <w:spacing w:after="8" w:line="240" w:lineRule="auto"/>
        <w:ind w:firstLine="567"/>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shd w:val="clear" w:color="auto" w:fill="FFFFFF"/>
          <w:lang w:eastAsia="ru-RU"/>
        </w:rPr>
        <w:t>Дата</w:t>
      </w:r>
    </w:p>
    <w:p w:rsidR="000464B1" w:rsidRDefault="000464B1" w:rsidP="000464B1">
      <w:pPr>
        <w:spacing w:after="0" w:line="240" w:lineRule="auto"/>
        <w:jc w:val="right"/>
        <w:rPr>
          <w:rFonts w:ascii="Times New Roman" w:eastAsia="Times New Roman" w:hAnsi="Times New Roman"/>
          <w:color w:val="000000"/>
          <w:sz w:val="18"/>
          <w:szCs w:val="24"/>
          <w:lang w:eastAsia="ru-RU"/>
        </w:rPr>
      </w:pP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color w:val="000000"/>
          <w:sz w:val="18"/>
          <w:szCs w:val="24"/>
          <w:lang w:eastAsia="ru-RU"/>
        </w:rPr>
        <w:t> </w:t>
      </w:r>
      <w:bookmarkStart w:id="67" w:name="_Hlk135648570"/>
      <w:r w:rsidRPr="000464B1">
        <w:rPr>
          <w:rFonts w:ascii="Times New Roman" w:eastAsia="Times New Roman" w:hAnsi="Times New Roman"/>
          <w:sz w:val="18"/>
          <w:szCs w:val="24"/>
          <w:lang w:eastAsia="ru-RU"/>
        </w:rPr>
        <w:t xml:space="preserve">Приложение № 6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bookmarkEnd w:id="67"/>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20"/>
          <w:szCs w:val="28"/>
          <w:lang w:eastAsia="ru-RU"/>
        </w:rPr>
      </w:pPr>
    </w:p>
    <w:p w:rsidR="008A38DC" w:rsidRPr="000464B1" w:rsidRDefault="008A38DC" w:rsidP="000464B1">
      <w:pPr>
        <w:spacing w:after="0" w:line="240" w:lineRule="auto"/>
        <w:ind w:firstLine="567"/>
        <w:jc w:val="center"/>
        <w:rPr>
          <w:rFonts w:ascii="Times New Roman" w:eastAsia="Times New Roman" w:hAnsi="Times New Roman"/>
          <w:color w:val="000000"/>
          <w:szCs w:val="30"/>
          <w:lang w:eastAsia="ru-RU"/>
        </w:rPr>
      </w:pPr>
      <w:r w:rsidRPr="000464B1">
        <w:rPr>
          <w:rFonts w:ascii="Times New Roman" w:eastAsia="Times New Roman" w:hAnsi="Times New Roman"/>
          <w:b/>
          <w:bCs/>
          <w:color w:val="000000"/>
          <w:szCs w:val="30"/>
          <w:lang w:eastAsia="ru-RU"/>
        </w:rPr>
        <w:t> </w:t>
      </w:r>
    </w:p>
    <w:p w:rsidR="008A38DC" w:rsidRPr="000464B1" w:rsidRDefault="008A38DC" w:rsidP="000464B1">
      <w:pPr>
        <w:shd w:val="clear" w:color="auto" w:fill="FFFFFF"/>
        <w:spacing w:after="0" w:line="240" w:lineRule="auto"/>
        <w:ind w:right="40"/>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ЗАЯВЛЕНИЕ</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о выдаче дубликата градостроительного плана земельного участка</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«____» ____________ 20___г.</w:t>
      </w:r>
    </w:p>
    <w:p w:rsidR="008A38DC" w:rsidRPr="000464B1" w:rsidRDefault="008A38DC" w:rsidP="000464B1">
      <w:pPr>
        <w:shd w:val="clear" w:color="auto" w:fill="FFFFFF"/>
        <w:spacing w:after="0" w:line="240" w:lineRule="auto"/>
        <w:ind w:firstLine="567"/>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______________________________________________________________________________</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left="1860"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1. Сведения о заявителе</w:t>
      </w:r>
      <w:r w:rsidRPr="000464B1">
        <w:rPr>
          <w:rFonts w:ascii="Times New Roman" w:eastAsia="Times New Roman" w:hAnsi="Times New Roman"/>
          <w:color w:val="000000"/>
          <w:sz w:val="20"/>
          <w:szCs w:val="28"/>
          <w:shd w:val="clear" w:color="auto" w:fill="FFFFFF"/>
          <w:vertAlign w:val="superscript"/>
          <w:lang w:eastAsia="ru-RU"/>
        </w:rPr>
        <w:t>6</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tbl>
      <w:tblPr>
        <w:tblW w:w="9631" w:type="dxa"/>
        <w:tblCellMar>
          <w:left w:w="0" w:type="dxa"/>
          <w:right w:w="0" w:type="dxa"/>
        </w:tblCellMar>
        <w:tblLook w:val="04A0"/>
      </w:tblPr>
      <w:tblGrid>
        <w:gridCol w:w="819"/>
        <w:gridCol w:w="4576"/>
        <w:gridCol w:w="4236"/>
      </w:tblGrid>
      <w:tr w:rsidR="008A38DC" w:rsidRPr="000464B1" w:rsidTr="008A38DC">
        <w:trPr>
          <w:trHeight w:val="653"/>
        </w:trPr>
        <w:tc>
          <w:tcPr>
            <w:tcW w:w="819"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w:t>
            </w:r>
          </w:p>
        </w:tc>
        <w:tc>
          <w:tcPr>
            <w:tcW w:w="4576"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Сведения о физическом лице, в случае если застройщиком является физическое лицо:</w:t>
            </w:r>
          </w:p>
        </w:tc>
        <w:tc>
          <w:tcPr>
            <w:tcW w:w="42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tc>
      </w:tr>
      <w:tr w:rsidR="008A38DC" w:rsidRPr="000464B1" w:rsidTr="008A38DC">
        <w:trPr>
          <w:trHeight w:val="403"/>
        </w:trPr>
        <w:tc>
          <w:tcPr>
            <w:tcW w:w="81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1.1.1</w:t>
            </w:r>
          </w:p>
        </w:tc>
        <w:tc>
          <w:tcPr>
            <w:tcW w:w="4576"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pacing w:after="0" w:line="240" w:lineRule="auto"/>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 xml:space="preserve">Фамилия, </w:t>
            </w:r>
          </w:p>
          <w:p w:rsidR="008A38DC" w:rsidRPr="000464B1" w:rsidRDefault="008A38DC" w:rsidP="000464B1">
            <w:pPr>
              <w:spacing w:after="0" w:line="240" w:lineRule="auto"/>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 xml:space="preserve">имя, </w:t>
            </w:r>
          </w:p>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отчество (при наличии)</w:t>
            </w:r>
          </w:p>
        </w:tc>
        <w:tc>
          <w:tcPr>
            <w:tcW w:w="42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148"/>
        </w:trPr>
        <w:tc>
          <w:tcPr>
            <w:tcW w:w="819"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lastRenderedPageBreak/>
              <w:t>1.1.2</w:t>
            </w:r>
          </w:p>
        </w:tc>
        <w:tc>
          <w:tcPr>
            <w:tcW w:w="4576"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42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120"/>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1.1.3</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836"/>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Сведения о юридическом лице (в случае если застройщиком является юридическое лицо):</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432"/>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1.2.1</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Полное наименование</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551"/>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1.2.2</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Основной государственный регистрационный номер</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416"/>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1.2.3</w:t>
            </w:r>
          </w:p>
        </w:tc>
        <w:tc>
          <w:tcPr>
            <w:tcW w:w="45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42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bl>
    <w:p w:rsidR="008A38DC" w:rsidRPr="000464B1" w:rsidRDefault="008A38DC" w:rsidP="000464B1">
      <w:pPr>
        <w:spacing w:after="0" w:line="240" w:lineRule="auto"/>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2. Сведения о выданном градостроительном плане земельного участка, содержащем опечатку/ошибку</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tbl>
      <w:tblPr>
        <w:tblW w:w="9631" w:type="dxa"/>
        <w:tblCellMar>
          <w:left w:w="0" w:type="dxa"/>
          <w:right w:w="0" w:type="dxa"/>
        </w:tblCellMar>
        <w:tblLook w:val="04A0"/>
      </w:tblPr>
      <w:tblGrid>
        <w:gridCol w:w="819"/>
        <w:gridCol w:w="3300"/>
        <w:gridCol w:w="2976"/>
        <w:gridCol w:w="2536"/>
      </w:tblGrid>
      <w:tr w:rsidR="008A38DC" w:rsidRPr="000464B1" w:rsidTr="008A38DC">
        <w:trPr>
          <w:trHeight w:val="566"/>
        </w:trPr>
        <w:tc>
          <w:tcPr>
            <w:tcW w:w="81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25"/>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w:t>
            </w:r>
          </w:p>
        </w:tc>
        <w:tc>
          <w:tcPr>
            <w:tcW w:w="3300"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Орган, выдавший градостроительный план земельного участка</w:t>
            </w:r>
          </w:p>
        </w:tc>
        <w:tc>
          <w:tcPr>
            <w:tcW w:w="2976"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Номер документа</w:t>
            </w:r>
          </w:p>
        </w:tc>
        <w:tc>
          <w:tcPr>
            <w:tcW w:w="253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Дата</w:t>
            </w:r>
          </w:p>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документа</w:t>
            </w:r>
          </w:p>
        </w:tc>
      </w:tr>
      <w:tr w:rsidR="008A38DC" w:rsidRPr="000464B1" w:rsidTr="008A38DC">
        <w:trPr>
          <w:trHeight w:val="298"/>
        </w:trPr>
        <w:tc>
          <w:tcPr>
            <w:tcW w:w="8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5"/>
              <w:jc w:val="center"/>
              <w:rPr>
                <w:rFonts w:ascii="Times New Roman" w:eastAsia="Times New Roman" w:hAnsi="Times New Roman"/>
                <w:sz w:val="18"/>
                <w:szCs w:val="24"/>
                <w:lang w:eastAsia="ru-RU"/>
              </w:rPr>
            </w:pPr>
          </w:p>
        </w:tc>
        <w:tc>
          <w:tcPr>
            <w:tcW w:w="3300"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99"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c>
          <w:tcPr>
            <w:tcW w:w="2976"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99"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c>
          <w:tcPr>
            <w:tcW w:w="2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ind w:left="-299" w:firstLine="567"/>
              <w:jc w:val="both"/>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r>
    </w:tbl>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Прошу выдать дубликат градостроительного плана земельного участка.</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Приложение:____________________________________________________</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Номер телефона и адрес электронной почты для связи:_________________</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____________________________________________________________________</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Результат рассмотрения настоящего заявления прошу:</w:t>
      </w:r>
    </w:p>
    <w:tbl>
      <w:tblPr>
        <w:tblW w:w="0" w:type="auto"/>
        <w:tblCellMar>
          <w:left w:w="0" w:type="dxa"/>
          <w:right w:w="0" w:type="dxa"/>
        </w:tblCellMar>
        <w:tblLook w:val="04A0"/>
      </w:tblPr>
      <w:tblGrid>
        <w:gridCol w:w="7191"/>
        <w:gridCol w:w="2183"/>
      </w:tblGrid>
      <w:tr w:rsidR="008A38DC" w:rsidRPr="000464B1" w:rsidTr="008A38DC">
        <w:trPr>
          <w:trHeight w:val="1202"/>
        </w:trPr>
        <w:tc>
          <w:tcPr>
            <w:tcW w:w="7199"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2204"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821"/>
        </w:trPr>
        <w:tc>
          <w:tcPr>
            <w:tcW w:w="719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w:t>
            </w:r>
          </w:p>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адресу: ________________________________________________________</w:t>
            </w:r>
          </w:p>
        </w:tc>
        <w:tc>
          <w:tcPr>
            <w:tcW w:w="2204"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682"/>
        </w:trPr>
        <w:tc>
          <w:tcPr>
            <w:tcW w:w="719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направить на бумажном носителе на почтовый адрес: _______________________________________________________________</w:t>
            </w:r>
          </w:p>
        </w:tc>
        <w:tc>
          <w:tcPr>
            <w:tcW w:w="2204"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456"/>
        </w:trPr>
        <w:tc>
          <w:tcPr>
            <w:tcW w:w="719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firstLine="567"/>
              <w:jc w:val="center"/>
              <w:rPr>
                <w:rFonts w:ascii="Times New Roman" w:eastAsia="Times New Roman" w:hAnsi="Times New Roman"/>
                <w:sz w:val="14"/>
                <w:szCs w:val="20"/>
                <w:lang w:eastAsia="ru-RU"/>
              </w:rPr>
            </w:pPr>
            <w:r w:rsidRPr="000464B1">
              <w:rPr>
                <w:rFonts w:ascii="Times New Roman" w:eastAsia="Times New Roman" w:hAnsi="Times New Roman"/>
                <w:i/>
                <w:iCs/>
                <w:color w:val="000000"/>
                <w:sz w:val="14"/>
                <w:szCs w:val="20"/>
                <w:shd w:val="clear" w:color="auto" w:fill="FFFFFF"/>
                <w:lang w:eastAsia="ru-RU"/>
              </w:rPr>
              <w:t>Указывается один из перечисленных способов</w:t>
            </w:r>
          </w:p>
        </w:tc>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sz w:val="18"/>
                <w:szCs w:val="24"/>
                <w:lang w:eastAsia="ru-RU"/>
              </w:rPr>
              <w:t> </w:t>
            </w:r>
          </w:p>
        </w:tc>
      </w:tr>
    </w:tbl>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                    ______________________________________________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(подпись)                                            (фамилия, имя, отчество (при наличии)</w:t>
      </w:r>
    </w:p>
    <w:p w:rsidR="008A38DC" w:rsidRPr="000464B1" w:rsidRDefault="008A38DC" w:rsidP="000464B1">
      <w:pPr>
        <w:shd w:val="clear" w:color="auto" w:fill="FFFFFF"/>
        <w:spacing w:after="0" w:line="240" w:lineRule="auto"/>
        <w:ind w:left="5670" w:firstLine="567"/>
        <w:jc w:val="right"/>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lastRenderedPageBreak/>
        <w:t> </w:t>
      </w:r>
    </w:p>
    <w:p w:rsidR="008A38DC" w:rsidRPr="000464B1" w:rsidRDefault="008A38DC" w:rsidP="000464B1">
      <w:pPr>
        <w:shd w:val="clear" w:color="auto" w:fill="FFFFFF"/>
        <w:spacing w:after="0" w:line="240" w:lineRule="auto"/>
        <w:ind w:left="5670" w:firstLine="567"/>
        <w:jc w:val="right"/>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 </w:t>
      </w:r>
    </w:p>
    <w:p w:rsidR="008A38DC" w:rsidRPr="000464B1" w:rsidRDefault="008A38DC" w:rsidP="000464B1">
      <w:pPr>
        <w:spacing w:after="0" w:line="240" w:lineRule="auto"/>
        <w:jc w:val="right"/>
        <w:rPr>
          <w:rFonts w:ascii="Times New Roman" w:eastAsia="Times New Roman" w:hAnsi="Times New Roman"/>
          <w:sz w:val="18"/>
          <w:szCs w:val="24"/>
          <w:lang w:eastAsia="ru-RU"/>
        </w:rPr>
      </w:pPr>
      <w:bookmarkStart w:id="68" w:name="_Hlk135648901"/>
      <w:r w:rsidRPr="000464B1">
        <w:rPr>
          <w:rFonts w:ascii="Times New Roman" w:eastAsia="Times New Roman" w:hAnsi="Times New Roman"/>
          <w:sz w:val="18"/>
          <w:szCs w:val="24"/>
          <w:lang w:eastAsia="ru-RU"/>
        </w:rPr>
        <w:t xml:space="preserve">Приложение № 7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p w:rsidR="008A38DC" w:rsidRPr="000464B1" w:rsidRDefault="008A38DC" w:rsidP="000464B1">
      <w:pPr>
        <w:spacing w:after="0" w:line="240" w:lineRule="auto"/>
        <w:ind w:firstLine="567"/>
        <w:jc w:val="right"/>
        <w:rPr>
          <w:rFonts w:ascii="Times New Roman" w:eastAsia="Times New Roman" w:hAnsi="Times New Roman"/>
          <w:color w:val="000000"/>
          <w:sz w:val="18"/>
          <w:szCs w:val="24"/>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Кому</w:t>
      </w:r>
      <w:r w:rsidRPr="000464B1">
        <w:rPr>
          <w:rFonts w:ascii="Times New Roman" w:eastAsia="Times New Roman" w:hAnsi="Times New Roman"/>
          <w:color w:val="000000"/>
          <w:sz w:val="18"/>
          <w:szCs w:val="24"/>
          <w:lang w:eastAsia="ru-RU"/>
        </w:rPr>
        <w:t xml:space="preserve"> ____________________________________</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(фамилия, имя, отчество (при наличии) заявителя, ОГРНИП</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(для физического лица, зарегистрированного в качестве</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индивидуального предпринимателя) - для физического лица,</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полное наименование заявителя, ИНН, ОГРН – для</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юридического лица,</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_____________________________________________</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почтовый индекс и</w:t>
      </w:r>
      <w:r w:rsidRPr="000464B1">
        <w:rPr>
          <w:rFonts w:ascii="Times New Roman" w:eastAsia="Times New Roman" w:hAnsi="Times New Roman"/>
          <w:smallCaps/>
          <w:color w:val="000000"/>
          <w:sz w:val="18"/>
          <w:szCs w:val="24"/>
          <w:shd w:val="clear" w:color="auto" w:fill="FFFFFF"/>
          <w:lang w:eastAsia="ru-RU"/>
        </w:rPr>
        <w:t> </w:t>
      </w:r>
      <w:r w:rsidRPr="000464B1">
        <w:rPr>
          <w:rFonts w:ascii="Times New Roman" w:eastAsia="Times New Roman" w:hAnsi="Times New Roman"/>
          <w:color w:val="000000"/>
          <w:sz w:val="18"/>
          <w:szCs w:val="24"/>
          <w:lang w:eastAsia="ru-RU"/>
        </w:rPr>
        <w:t>адрес, телефон, адрес электронной почты)</w:t>
      </w:r>
    </w:p>
    <w:bookmarkEnd w:id="68"/>
    <w:p w:rsidR="008A38DC" w:rsidRPr="000464B1" w:rsidRDefault="008A38DC" w:rsidP="000464B1">
      <w:pPr>
        <w:spacing w:after="0" w:line="240" w:lineRule="auto"/>
        <w:ind w:firstLine="567"/>
        <w:jc w:val="right"/>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center"/>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РЕШЕНИЕ</w:t>
      </w:r>
    </w:p>
    <w:p w:rsidR="008A38DC" w:rsidRPr="000464B1" w:rsidRDefault="008A38DC" w:rsidP="000464B1">
      <w:pPr>
        <w:spacing w:after="0" w:line="240" w:lineRule="auto"/>
        <w:jc w:val="center"/>
        <w:rPr>
          <w:rFonts w:ascii="Times New Roman" w:eastAsia="Times New Roman" w:hAnsi="Times New Roman"/>
          <w:b/>
          <w:bCs/>
          <w:color w:val="000000"/>
          <w:sz w:val="20"/>
          <w:szCs w:val="28"/>
          <w:shd w:val="clear" w:color="auto" w:fill="FFFFFF"/>
          <w:lang w:eastAsia="ru-RU"/>
        </w:rPr>
      </w:pPr>
      <w:r w:rsidRPr="000464B1">
        <w:rPr>
          <w:rFonts w:ascii="Times New Roman" w:eastAsia="Times New Roman" w:hAnsi="Times New Roman"/>
          <w:b/>
          <w:bCs/>
          <w:color w:val="000000"/>
          <w:sz w:val="20"/>
          <w:szCs w:val="28"/>
          <w:shd w:val="clear" w:color="auto" w:fill="FFFFFF"/>
          <w:lang w:eastAsia="ru-RU"/>
        </w:rPr>
        <w:t>об отказе в выдаче дубликата градостроительного план</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 xml:space="preserve"> земельного участка</w:t>
      </w:r>
    </w:p>
    <w:p w:rsidR="008A38DC" w:rsidRPr="000464B1" w:rsidRDefault="008A38DC" w:rsidP="000464B1">
      <w:pPr>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18"/>
          <w:szCs w:val="24"/>
          <w:shd w:val="clear" w:color="auto" w:fill="FFFFFF"/>
          <w:lang w:eastAsia="ru-RU"/>
        </w:rPr>
        <w:t>________________________________________________________________________________</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left="1860"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 xml:space="preserve">по результатам рассмотрения заявления о выдаче дубликата градостроительного плане земельного участка от ________ № ______ принято решение об отказе в </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xml:space="preserve">                                                  </w:t>
      </w:r>
      <w:r w:rsidRPr="000464B1">
        <w:rPr>
          <w:rFonts w:ascii="Times New Roman" w:eastAsia="Times New Roman" w:hAnsi="Times New Roman"/>
          <w:color w:val="000000"/>
          <w:sz w:val="14"/>
          <w:szCs w:val="20"/>
          <w:shd w:val="clear" w:color="auto" w:fill="FFFFFF"/>
          <w:lang w:eastAsia="ru-RU"/>
        </w:rPr>
        <w:t>(дата и номер регистрации)</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выдаче дубликата градостроительного плана земельного участка.</w:t>
      </w:r>
    </w:p>
    <w:tbl>
      <w:tblPr>
        <w:tblW w:w="9631" w:type="dxa"/>
        <w:tblCellMar>
          <w:left w:w="0" w:type="dxa"/>
          <w:right w:w="0" w:type="dxa"/>
        </w:tblCellMar>
        <w:tblLook w:val="04A0"/>
      </w:tblPr>
      <w:tblGrid>
        <w:gridCol w:w="1727"/>
        <w:gridCol w:w="4502"/>
        <w:gridCol w:w="3402"/>
      </w:tblGrid>
      <w:tr w:rsidR="008A38DC" w:rsidRPr="000464B1" w:rsidTr="008A38DC">
        <w:trPr>
          <w:trHeight w:val="1194"/>
        </w:trPr>
        <w:tc>
          <w:tcPr>
            <w:tcW w:w="1727"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 пункта Администра</w:t>
            </w:r>
            <w:r w:rsidRPr="000464B1">
              <w:rPr>
                <w:rFonts w:ascii="Times New Roman" w:eastAsia="Times New Roman" w:hAnsi="Times New Roman"/>
                <w:color w:val="000000"/>
                <w:sz w:val="18"/>
                <w:szCs w:val="24"/>
                <w:shd w:val="clear" w:color="auto" w:fill="FFFFFF"/>
                <w:lang w:eastAsia="ru-RU"/>
              </w:rPr>
              <w:softHyphen/>
              <w:t>тивного регламента</w:t>
            </w:r>
          </w:p>
        </w:tc>
        <w:tc>
          <w:tcPr>
            <w:tcW w:w="4502"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Наименование основания для отказа во внесении исправлений в градостроительный план земельного участка в соответствии с Административным регламентом</w:t>
            </w:r>
          </w:p>
        </w:tc>
        <w:tc>
          <w:tcPr>
            <w:tcW w:w="3402"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Разъяснение причин отказа во внесении исправлений в градостроительный план земельного участка</w:t>
            </w:r>
          </w:p>
        </w:tc>
      </w:tr>
      <w:tr w:rsidR="008A38DC" w:rsidRPr="000464B1" w:rsidTr="008A38DC">
        <w:trPr>
          <w:trHeight w:val="907"/>
        </w:trPr>
        <w:tc>
          <w:tcPr>
            <w:tcW w:w="172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пункт 2.27</w:t>
            </w:r>
          </w:p>
        </w:tc>
        <w:tc>
          <w:tcPr>
            <w:tcW w:w="450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18"/>
                <w:szCs w:val="24"/>
                <w:shd w:val="clear" w:color="auto" w:fill="FFFFFF"/>
                <w:lang w:eastAsia="ru-RU"/>
              </w:rPr>
              <w:t>несоответствие заявителя кругу лиц, указанных в пункте 2.2 Административного регламента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Указываются основания такого вывода</w:t>
            </w:r>
          </w:p>
        </w:tc>
      </w:tr>
    </w:tbl>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Вы вправе повторно обратиться с заявлением о выдаче дубликата градостроительного плана земельного участка после устранения указанного нарушения.</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Данный отказ может быть обжалован в досудебном порядке путем направления жалобы в ________________________, а также в судебном порядке.</w:t>
      </w:r>
    </w:p>
    <w:p w:rsidR="008A38DC" w:rsidRPr="000464B1" w:rsidRDefault="008A38DC" w:rsidP="000464B1">
      <w:pPr>
        <w:shd w:val="clear" w:color="auto" w:fill="FFFFFF"/>
        <w:spacing w:after="0" w:line="240" w:lineRule="auto"/>
        <w:ind w:firstLine="709"/>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 xml:space="preserve">Дополнительно информируем: </w:t>
      </w:r>
    </w:p>
    <w:p w:rsidR="008A38DC" w:rsidRPr="000464B1" w:rsidRDefault="008A38DC" w:rsidP="000464B1">
      <w:pPr>
        <w:shd w:val="clear" w:color="auto" w:fill="FFFFFF"/>
        <w:spacing w:after="0" w:line="240" w:lineRule="auto"/>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________________________________________________________________</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             _______________      ______________________________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(должность)                            (подпись)                (фамилия, имя, отчество (при наличии)</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8" w:line="240" w:lineRule="auto"/>
        <w:ind w:firstLine="567"/>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shd w:val="clear" w:color="auto" w:fill="FFFFFF"/>
          <w:lang w:eastAsia="ru-RU"/>
        </w:rPr>
        <w:t>Дата</w:t>
      </w:r>
    </w:p>
    <w:p w:rsidR="008A38DC" w:rsidRPr="000464B1" w:rsidRDefault="008A38DC" w:rsidP="000464B1">
      <w:pPr>
        <w:spacing w:after="0" w:line="240" w:lineRule="auto"/>
        <w:jc w:val="right"/>
        <w:rPr>
          <w:rFonts w:ascii="Times New Roman" w:eastAsia="Times New Roman" w:hAnsi="Times New Roman"/>
          <w:sz w:val="18"/>
          <w:szCs w:val="24"/>
          <w:lang w:eastAsia="ru-RU"/>
        </w:rPr>
      </w:pPr>
      <w:bookmarkStart w:id="69" w:name="_Hlk135649265"/>
      <w:r w:rsidRPr="000464B1">
        <w:rPr>
          <w:rFonts w:ascii="Times New Roman" w:eastAsia="Times New Roman" w:hAnsi="Times New Roman"/>
          <w:color w:val="000000"/>
          <w:sz w:val="18"/>
          <w:szCs w:val="24"/>
          <w:lang w:eastAsia="ru-RU"/>
        </w:rPr>
        <w:t> </w:t>
      </w:r>
      <w:r w:rsidRPr="000464B1">
        <w:rPr>
          <w:rFonts w:ascii="Times New Roman" w:eastAsia="Times New Roman" w:hAnsi="Times New Roman"/>
          <w:sz w:val="18"/>
          <w:szCs w:val="24"/>
          <w:lang w:eastAsia="ru-RU"/>
        </w:rPr>
        <w:t xml:space="preserve">Приложение № 8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p w:rsidR="008A38DC" w:rsidRPr="000464B1" w:rsidRDefault="008A38DC" w:rsidP="000464B1">
      <w:pPr>
        <w:spacing w:after="0" w:line="240" w:lineRule="auto"/>
        <w:ind w:firstLine="567"/>
        <w:jc w:val="right"/>
        <w:rPr>
          <w:rFonts w:ascii="Times New Roman" w:eastAsia="Times New Roman" w:hAnsi="Times New Roman"/>
          <w:color w:val="000000"/>
          <w:sz w:val="18"/>
          <w:szCs w:val="24"/>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Кому</w:t>
      </w:r>
      <w:r w:rsidRPr="000464B1">
        <w:rPr>
          <w:rFonts w:ascii="Times New Roman" w:eastAsia="Times New Roman" w:hAnsi="Times New Roman"/>
          <w:color w:val="000000"/>
          <w:sz w:val="18"/>
          <w:szCs w:val="24"/>
          <w:lang w:eastAsia="ru-RU"/>
        </w:rPr>
        <w:t xml:space="preserve"> ____________________________________</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(фамилия, имя, отчество (при наличии) заявителя, ОГРНИП</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lastRenderedPageBreak/>
        <w:t>(для физического лица, зарегистрированного в качестве</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индивидуального предпринимателя) - для физического лица,</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полное наименование заявителя, ИНН, ОГРН – для</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юридического лица,</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_____________________________________________</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почтовый индекс и</w:t>
      </w:r>
      <w:r w:rsidRPr="000464B1">
        <w:rPr>
          <w:rFonts w:ascii="Times New Roman" w:eastAsia="Times New Roman" w:hAnsi="Times New Roman"/>
          <w:smallCaps/>
          <w:color w:val="000000"/>
          <w:sz w:val="18"/>
          <w:szCs w:val="24"/>
          <w:shd w:val="clear" w:color="auto" w:fill="FFFFFF"/>
          <w:lang w:eastAsia="ru-RU"/>
        </w:rPr>
        <w:t> </w:t>
      </w:r>
      <w:r w:rsidRPr="000464B1">
        <w:rPr>
          <w:rFonts w:ascii="Times New Roman" w:eastAsia="Times New Roman" w:hAnsi="Times New Roman"/>
          <w:color w:val="000000"/>
          <w:sz w:val="18"/>
          <w:szCs w:val="24"/>
          <w:lang w:eastAsia="ru-RU"/>
        </w:rPr>
        <w:t>адрес, телефон, адрес электронной почты)</w:t>
      </w:r>
    </w:p>
    <w:bookmarkEnd w:id="69"/>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p>
    <w:p w:rsidR="008A38DC" w:rsidRPr="000464B1" w:rsidRDefault="008A38DC" w:rsidP="000464B1">
      <w:pPr>
        <w:shd w:val="clear" w:color="auto" w:fill="FFFFFF"/>
        <w:spacing w:after="0" w:line="240" w:lineRule="auto"/>
        <w:ind w:right="40"/>
        <w:jc w:val="center"/>
        <w:rPr>
          <w:rFonts w:ascii="Times New Roman" w:eastAsia="Times New Roman" w:hAnsi="Times New Roman"/>
          <w:b/>
          <w:bCs/>
          <w:color w:val="000000"/>
          <w:szCs w:val="30"/>
          <w:shd w:val="clear" w:color="auto" w:fill="FFFFFF"/>
          <w:lang w:eastAsia="ru-RU"/>
        </w:rPr>
      </w:pPr>
    </w:p>
    <w:p w:rsidR="008A38DC" w:rsidRPr="000464B1" w:rsidRDefault="008A38DC" w:rsidP="000464B1">
      <w:pPr>
        <w:shd w:val="clear" w:color="auto" w:fill="FFFFFF"/>
        <w:spacing w:after="0" w:line="240" w:lineRule="auto"/>
        <w:ind w:right="40"/>
        <w:jc w:val="center"/>
        <w:rPr>
          <w:rFonts w:ascii="Times New Roman" w:eastAsia="Times New Roman" w:hAnsi="Times New Roman"/>
          <w:b/>
          <w:bCs/>
          <w:color w:val="000000"/>
          <w:sz w:val="14"/>
          <w:szCs w:val="20"/>
          <w:lang w:eastAsia="ru-RU"/>
        </w:rPr>
      </w:pPr>
      <w:r w:rsidRPr="000464B1">
        <w:rPr>
          <w:rFonts w:ascii="Times New Roman" w:eastAsia="Times New Roman" w:hAnsi="Times New Roman"/>
          <w:b/>
          <w:bCs/>
          <w:color w:val="000000"/>
          <w:szCs w:val="30"/>
          <w:shd w:val="clear" w:color="auto" w:fill="FFFFFF"/>
          <w:lang w:eastAsia="ru-RU"/>
        </w:rPr>
        <w:t>ЗАЯВЛЕНИЕ</w:t>
      </w:r>
    </w:p>
    <w:p w:rsidR="008A38DC" w:rsidRPr="000464B1" w:rsidRDefault="008A38DC" w:rsidP="000464B1">
      <w:pPr>
        <w:shd w:val="clear" w:color="auto" w:fill="FFFFFF"/>
        <w:spacing w:after="0" w:line="240" w:lineRule="auto"/>
        <w:jc w:val="center"/>
        <w:rPr>
          <w:rFonts w:ascii="Times New Roman" w:eastAsia="Times New Roman" w:hAnsi="Times New Roman"/>
          <w:color w:val="000000"/>
          <w:sz w:val="16"/>
          <w:lang w:eastAsia="ru-RU"/>
        </w:rPr>
      </w:pPr>
      <w:r w:rsidRPr="000464B1">
        <w:rPr>
          <w:rFonts w:ascii="Times New Roman" w:eastAsia="Times New Roman" w:hAnsi="Times New Roman"/>
          <w:b/>
          <w:bCs/>
          <w:color w:val="000000"/>
          <w:szCs w:val="30"/>
          <w:shd w:val="clear" w:color="auto" w:fill="FFFFFF"/>
          <w:lang w:eastAsia="ru-RU"/>
        </w:rPr>
        <w:t>об оставлении заявления о выдаче градостроительного плана земельного участка без рассмотрения</w:t>
      </w:r>
    </w:p>
    <w:p w:rsidR="008A38DC" w:rsidRPr="000464B1" w:rsidRDefault="008A38DC" w:rsidP="000464B1">
      <w:pPr>
        <w:shd w:val="clear" w:color="auto" w:fill="FFFFFF"/>
        <w:spacing w:after="0" w:line="240" w:lineRule="auto"/>
        <w:ind w:firstLine="567"/>
        <w:jc w:val="center"/>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«____» ____________ 20___г.</w:t>
      </w:r>
    </w:p>
    <w:p w:rsidR="008A38DC" w:rsidRPr="000464B1" w:rsidRDefault="008A38DC" w:rsidP="000464B1">
      <w:pPr>
        <w:shd w:val="clear" w:color="auto" w:fill="FFFFFF"/>
        <w:spacing w:after="0" w:line="240" w:lineRule="auto"/>
        <w:ind w:firstLine="567"/>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_______________________________________________________________________________</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left="1860" w:right="40"/>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right="40"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Прошу оставить заявление о выдаче градостроительного плана земельного участка от ______________ № _____________ без рассмотрения.</w:t>
      </w:r>
    </w:p>
    <w:p w:rsidR="008A38DC" w:rsidRPr="000464B1" w:rsidRDefault="008A38DC" w:rsidP="000464B1">
      <w:pPr>
        <w:shd w:val="clear" w:color="auto" w:fill="FFFFFF"/>
        <w:spacing w:after="0" w:line="240" w:lineRule="auto"/>
        <w:ind w:left="1860" w:right="40" w:firstLine="709"/>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1. Сведения о заявителе</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tbl>
      <w:tblPr>
        <w:tblW w:w="0" w:type="auto"/>
        <w:tblCellMar>
          <w:left w:w="0" w:type="dxa"/>
          <w:right w:w="0" w:type="dxa"/>
        </w:tblCellMar>
        <w:tblLook w:val="04A0"/>
      </w:tblPr>
      <w:tblGrid>
        <w:gridCol w:w="805"/>
        <w:gridCol w:w="4470"/>
        <w:gridCol w:w="4099"/>
      </w:tblGrid>
      <w:tr w:rsidR="008A38DC" w:rsidRPr="000464B1" w:rsidTr="008A38DC">
        <w:trPr>
          <w:trHeight w:val="653"/>
        </w:trPr>
        <w:tc>
          <w:tcPr>
            <w:tcW w:w="82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w:t>
            </w:r>
          </w:p>
        </w:tc>
        <w:tc>
          <w:tcPr>
            <w:tcW w:w="4572"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Сведения о физическом лице, в случае если застройщиком является физическое лицо:</w:t>
            </w:r>
          </w:p>
        </w:tc>
        <w:tc>
          <w:tcPr>
            <w:tcW w:w="42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b/>
                <w:bCs/>
                <w:sz w:val="20"/>
                <w:szCs w:val="28"/>
                <w:lang w:eastAsia="ru-RU"/>
              </w:rPr>
            </w:pPr>
            <w:r w:rsidRPr="000464B1">
              <w:rPr>
                <w:rFonts w:ascii="Times New Roman" w:eastAsia="Times New Roman" w:hAnsi="Times New Roman"/>
                <w:b/>
                <w:bCs/>
                <w:sz w:val="20"/>
                <w:szCs w:val="28"/>
                <w:lang w:eastAsia="ru-RU"/>
              </w:rPr>
              <w:t> </w:t>
            </w:r>
          </w:p>
        </w:tc>
      </w:tr>
      <w:tr w:rsidR="008A38DC" w:rsidRPr="000464B1" w:rsidTr="008A38DC">
        <w:trPr>
          <w:trHeight w:val="403"/>
        </w:trPr>
        <w:tc>
          <w:tcPr>
            <w:tcW w:w="821"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1.1.1</w:t>
            </w:r>
          </w:p>
        </w:tc>
        <w:tc>
          <w:tcPr>
            <w:tcW w:w="4572"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Фамилия, имя, отчество (при наличии)</w:t>
            </w:r>
          </w:p>
        </w:tc>
        <w:tc>
          <w:tcPr>
            <w:tcW w:w="42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148"/>
        </w:trPr>
        <w:tc>
          <w:tcPr>
            <w:tcW w:w="821" w:type="dxa"/>
            <w:tcBorders>
              <w:top w:val="single" w:sz="6" w:space="0" w:color="000000"/>
              <w:lef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1.1.2</w:t>
            </w:r>
          </w:p>
        </w:tc>
        <w:tc>
          <w:tcPr>
            <w:tcW w:w="4572"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4256"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373"/>
        </w:trPr>
        <w:tc>
          <w:tcPr>
            <w:tcW w:w="82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1.1.3</w:t>
            </w:r>
          </w:p>
        </w:tc>
        <w:tc>
          <w:tcPr>
            <w:tcW w:w="457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42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855"/>
        </w:trPr>
        <w:tc>
          <w:tcPr>
            <w:tcW w:w="82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w:t>
            </w:r>
          </w:p>
        </w:tc>
        <w:tc>
          <w:tcPr>
            <w:tcW w:w="457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Сведения о юридическом лице (в случае если застройщиком является юридическое лицо):</w:t>
            </w:r>
          </w:p>
        </w:tc>
        <w:tc>
          <w:tcPr>
            <w:tcW w:w="42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432"/>
        </w:trPr>
        <w:tc>
          <w:tcPr>
            <w:tcW w:w="82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1.2.1</w:t>
            </w:r>
          </w:p>
        </w:tc>
        <w:tc>
          <w:tcPr>
            <w:tcW w:w="457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Полное наименование</w:t>
            </w:r>
          </w:p>
        </w:tc>
        <w:tc>
          <w:tcPr>
            <w:tcW w:w="42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551"/>
        </w:trPr>
        <w:tc>
          <w:tcPr>
            <w:tcW w:w="82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1.2.2</w:t>
            </w:r>
          </w:p>
        </w:tc>
        <w:tc>
          <w:tcPr>
            <w:tcW w:w="457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Основной государственный регистрационный номер</w:t>
            </w:r>
          </w:p>
        </w:tc>
        <w:tc>
          <w:tcPr>
            <w:tcW w:w="42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r>
      <w:tr w:rsidR="008A38DC" w:rsidRPr="000464B1" w:rsidTr="008A38DC">
        <w:trPr>
          <w:trHeight w:val="693"/>
        </w:trPr>
        <w:tc>
          <w:tcPr>
            <w:tcW w:w="82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jc w:val="center"/>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1.2.3</w:t>
            </w:r>
          </w:p>
        </w:tc>
        <w:tc>
          <w:tcPr>
            <w:tcW w:w="4572"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pacing w:after="0" w:line="240" w:lineRule="auto"/>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Идентификационный номер налогоплательщика - юридического лица</w:t>
            </w:r>
          </w:p>
        </w:tc>
        <w:tc>
          <w:tcPr>
            <w:tcW w:w="42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pacing w:after="0" w:line="240" w:lineRule="auto"/>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w:t>
            </w:r>
          </w:p>
        </w:tc>
      </w:tr>
    </w:tbl>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Приложение:____________________________________________________</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Номер телефона и адрес электронной почты для связи:________________</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Результат рассмотрения настоящего заявления прошу:</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w:t>
      </w:r>
    </w:p>
    <w:tbl>
      <w:tblPr>
        <w:tblW w:w="0" w:type="auto"/>
        <w:tblCellMar>
          <w:left w:w="0" w:type="dxa"/>
          <w:right w:w="0" w:type="dxa"/>
        </w:tblCellMar>
        <w:tblLook w:val="04A0"/>
      </w:tblPr>
      <w:tblGrid>
        <w:gridCol w:w="8449"/>
        <w:gridCol w:w="925"/>
      </w:tblGrid>
      <w:tr w:rsidR="008A38DC" w:rsidRPr="000464B1" w:rsidTr="008A38DC">
        <w:trPr>
          <w:trHeight w:val="1202"/>
        </w:trPr>
        <w:tc>
          <w:tcPr>
            <w:tcW w:w="8639"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98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1821"/>
        </w:trPr>
        <w:tc>
          <w:tcPr>
            <w:tcW w:w="863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color w:val="000000"/>
                <w:sz w:val="20"/>
                <w:szCs w:val="28"/>
                <w:shd w:val="clear" w:color="auto" w:fill="FFFFFF"/>
                <w:lang w:eastAsia="ru-RU"/>
              </w:rPr>
              <w:lastRenderedPageBreak/>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w:t>
            </w:r>
          </w:p>
          <w:p w:rsidR="008A38DC" w:rsidRPr="000464B1" w:rsidRDefault="008A38DC" w:rsidP="000464B1">
            <w:pPr>
              <w:shd w:val="clear" w:color="auto" w:fill="FFFFFF"/>
              <w:spacing w:after="0" w:line="240" w:lineRule="auto"/>
              <w:ind w:left="127"/>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адресу: ________________________________________________________</w:t>
            </w:r>
          </w:p>
          <w:p w:rsidR="008A38DC" w:rsidRPr="000464B1" w:rsidRDefault="008A38DC" w:rsidP="000464B1">
            <w:pPr>
              <w:shd w:val="clear" w:color="auto" w:fill="FFFFFF"/>
              <w:spacing w:after="0" w:line="240" w:lineRule="auto"/>
              <w:ind w:left="127"/>
              <w:rPr>
                <w:rFonts w:ascii="Times New Roman" w:eastAsia="Times New Roman" w:hAnsi="Times New Roman"/>
                <w:color w:val="000000"/>
                <w:sz w:val="20"/>
                <w:szCs w:val="28"/>
                <w:shd w:val="clear" w:color="auto" w:fill="FFFFFF"/>
                <w:lang w:eastAsia="ru-RU"/>
              </w:rPr>
            </w:pPr>
          </w:p>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p>
        </w:tc>
        <w:tc>
          <w:tcPr>
            <w:tcW w:w="98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682"/>
        </w:trPr>
        <w:tc>
          <w:tcPr>
            <w:tcW w:w="8639"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left="127"/>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направить на бумажном носителе на почтовый адрес: ___________________________________________________________</w:t>
            </w:r>
          </w:p>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p>
        </w:tc>
        <w:tc>
          <w:tcPr>
            <w:tcW w:w="98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left="127"/>
              <w:rPr>
                <w:rFonts w:ascii="Times New Roman" w:eastAsia="Times New Roman" w:hAnsi="Times New Roman"/>
                <w:sz w:val="20"/>
                <w:szCs w:val="28"/>
                <w:lang w:eastAsia="ru-RU"/>
              </w:rPr>
            </w:pPr>
            <w:r w:rsidRPr="000464B1">
              <w:rPr>
                <w:rFonts w:ascii="Times New Roman" w:eastAsia="Times New Roman" w:hAnsi="Times New Roman"/>
                <w:sz w:val="20"/>
                <w:szCs w:val="28"/>
                <w:lang w:eastAsia="ru-RU"/>
              </w:rPr>
              <w:t> </w:t>
            </w:r>
          </w:p>
        </w:tc>
      </w:tr>
      <w:tr w:rsidR="008A38DC" w:rsidRPr="000464B1" w:rsidTr="008A38DC">
        <w:trPr>
          <w:trHeight w:val="456"/>
        </w:trPr>
        <w:tc>
          <w:tcPr>
            <w:tcW w:w="863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center"/>
            <w:hideMark/>
          </w:tcPr>
          <w:p w:rsidR="008A38DC" w:rsidRPr="000464B1" w:rsidRDefault="008A38DC" w:rsidP="000464B1">
            <w:pPr>
              <w:shd w:val="clear" w:color="auto" w:fill="FFFFFF"/>
              <w:spacing w:after="0" w:line="240" w:lineRule="auto"/>
              <w:ind w:firstLine="567"/>
              <w:jc w:val="center"/>
              <w:rPr>
                <w:rFonts w:ascii="Times New Roman" w:eastAsia="Times New Roman" w:hAnsi="Times New Roman"/>
                <w:sz w:val="20"/>
                <w:szCs w:val="28"/>
                <w:lang w:eastAsia="ru-RU"/>
              </w:rPr>
            </w:pPr>
            <w:r w:rsidRPr="000464B1">
              <w:rPr>
                <w:rFonts w:ascii="Times New Roman" w:eastAsia="Times New Roman" w:hAnsi="Times New Roman"/>
                <w:i/>
                <w:iCs/>
                <w:color w:val="000000"/>
                <w:sz w:val="18"/>
                <w:szCs w:val="24"/>
                <w:shd w:val="clear" w:color="auto" w:fill="FFFFFF"/>
                <w:lang w:eastAsia="ru-RU"/>
              </w:rPr>
              <w:t>Указывается один из перечисленных способов</w:t>
            </w:r>
          </w:p>
        </w:tc>
        <w:tc>
          <w:tcPr>
            <w:tcW w:w="9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8A38DC" w:rsidRPr="000464B1" w:rsidRDefault="008A38DC" w:rsidP="000464B1">
            <w:pPr>
              <w:shd w:val="clear" w:color="auto" w:fill="FFFFFF"/>
              <w:spacing w:after="0" w:line="240" w:lineRule="auto"/>
              <w:ind w:firstLine="567"/>
              <w:rPr>
                <w:rFonts w:ascii="Times New Roman" w:eastAsia="Times New Roman" w:hAnsi="Times New Roman"/>
                <w:sz w:val="20"/>
                <w:szCs w:val="28"/>
                <w:lang w:eastAsia="ru-RU"/>
              </w:rPr>
            </w:pPr>
            <w:r w:rsidRPr="000464B1">
              <w:rPr>
                <w:rFonts w:ascii="Times New Roman" w:eastAsia="Times New Roman" w:hAnsi="Times New Roman"/>
                <w:sz w:val="18"/>
                <w:szCs w:val="24"/>
                <w:lang w:eastAsia="ru-RU"/>
              </w:rPr>
              <w:t> </w:t>
            </w:r>
          </w:p>
        </w:tc>
      </w:tr>
    </w:tbl>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                 _____________________________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(подпись)                           (фамилия, имя, отчество (при наличии)</w:t>
      </w:r>
    </w:p>
    <w:p w:rsidR="008A38DC" w:rsidRPr="000464B1" w:rsidRDefault="008A38DC" w:rsidP="000464B1">
      <w:pPr>
        <w:shd w:val="clear" w:color="auto" w:fill="FFFFFF"/>
        <w:spacing w:after="0" w:line="240" w:lineRule="auto"/>
        <w:ind w:left="5670" w:firstLine="567"/>
        <w:jc w:val="right"/>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 </w:t>
      </w:r>
    </w:p>
    <w:p w:rsidR="008A38DC" w:rsidRPr="000464B1" w:rsidRDefault="008A38DC" w:rsidP="000464B1">
      <w:pPr>
        <w:shd w:val="clear" w:color="auto" w:fill="FFFFFF"/>
        <w:spacing w:after="0" w:line="240" w:lineRule="auto"/>
        <w:ind w:left="5670" w:firstLine="567"/>
        <w:jc w:val="right"/>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 </w:t>
      </w:r>
      <w:bookmarkStart w:id="70" w:name="_Hlk135649598"/>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color w:val="000000"/>
          <w:sz w:val="18"/>
          <w:szCs w:val="24"/>
          <w:lang w:eastAsia="ru-RU"/>
        </w:rPr>
        <w:t> </w:t>
      </w:r>
      <w:r w:rsidRPr="000464B1">
        <w:rPr>
          <w:rFonts w:ascii="Times New Roman" w:eastAsia="Times New Roman" w:hAnsi="Times New Roman"/>
          <w:sz w:val="18"/>
          <w:szCs w:val="24"/>
          <w:lang w:eastAsia="ru-RU"/>
        </w:rPr>
        <w:t xml:space="preserve">Приложение № 9 </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к Административному регламенту</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по предоставлению муниципальной услуги</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«Выдача градостроительного плана</w:t>
      </w:r>
    </w:p>
    <w:p w:rsidR="008A38DC" w:rsidRPr="000464B1" w:rsidRDefault="008A38DC" w:rsidP="000464B1">
      <w:pPr>
        <w:spacing w:after="0" w:line="240" w:lineRule="auto"/>
        <w:jc w:val="right"/>
        <w:rPr>
          <w:rFonts w:ascii="Times New Roman" w:eastAsia="Times New Roman" w:hAnsi="Times New Roman"/>
          <w:sz w:val="18"/>
          <w:szCs w:val="24"/>
          <w:lang w:eastAsia="ru-RU"/>
        </w:rPr>
      </w:pPr>
      <w:r w:rsidRPr="000464B1">
        <w:rPr>
          <w:rFonts w:ascii="Times New Roman" w:eastAsia="Times New Roman" w:hAnsi="Times New Roman"/>
          <w:sz w:val="18"/>
          <w:szCs w:val="24"/>
          <w:lang w:eastAsia="ru-RU"/>
        </w:rPr>
        <w:t xml:space="preserve"> земельного участка» </w:t>
      </w:r>
    </w:p>
    <w:bookmarkEnd w:id="70"/>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ФОРМА</w:t>
      </w:r>
    </w:p>
    <w:p w:rsidR="008A38DC" w:rsidRPr="000464B1" w:rsidRDefault="008A38DC" w:rsidP="000464B1">
      <w:pPr>
        <w:spacing w:after="0" w:line="240" w:lineRule="auto"/>
        <w:ind w:firstLine="567"/>
        <w:jc w:val="right"/>
        <w:rPr>
          <w:rFonts w:ascii="Times New Roman" w:eastAsia="Times New Roman" w:hAnsi="Times New Roman"/>
          <w:color w:val="000000"/>
          <w:sz w:val="18"/>
          <w:szCs w:val="24"/>
          <w:lang w:eastAsia="ru-RU"/>
        </w:rPr>
      </w:pPr>
    </w:p>
    <w:p w:rsidR="008A38DC" w:rsidRPr="000464B1" w:rsidRDefault="008A38DC" w:rsidP="000464B1">
      <w:pPr>
        <w:shd w:val="clear" w:color="auto" w:fill="FFFFFF"/>
        <w:spacing w:after="0" w:line="240" w:lineRule="auto"/>
        <w:ind w:firstLine="567"/>
        <w:jc w:val="right"/>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Кому</w:t>
      </w:r>
      <w:r w:rsidRPr="000464B1">
        <w:rPr>
          <w:rFonts w:ascii="Times New Roman" w:eastAsia="Times New Roman" w:hAnsi="Times New Roman"/>
          <w:color w:val="000000"/>
          <w:sz w:val="18"/>
          <w:szCs w:val="24"/>
          <w:lang w:eastAsia="ru-RU"/>
        </w:rPr>
        <w:t xml:space="preserve"> ____________________________________</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       (фамилия, имя, отчество (при наличии) заявителя, ОГРНИП</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(для физического лица, зарегистрированного в качестве</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индивидуального предпринимателя) - для физического лица,</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полное наименование заявителя, ИНН, ОГРН – для</w:t>
      </w:r>
    </w:p>
    <w:p w:rsidR="008A38DC" w:rsidRPr="000464B1" w:rsidRDefault="008A38DC" w:rsidP="000464B1">
      <w:pPr>
        <w:shd w:val="clear" w:color="auto" w:fill="FFFFFF"/>
        <w:spacing w:after="0" w:line="240" w:lineRule="auto"/>
        <w:ind w:right="23"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юридического лица,</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_____________________________________________</w:t>
      </w:r>
    </w:p>
    <w:p w:rsidR="008A38DC" w:rsidRPr="000464B1" w:rsidRDefault="008A38DC" w:rsidP="000464B1">
      <w:pPr>
        <w:shd w:val="clear" w:color="auto" w:fill="FFFFFF"/>
        <w:spacing w:after="0" w:line="240" w:lineRule="auto"/>
        <w:ind w:right="20" w:firstLine="567"/>
        <w:jc w:val="right"/>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lang w:eastAsia="ru-RU"/>
        </w:rPr>
        <w:t>почтовый индекс и</w:t>
      </w:r>
      <w:r w:rsidRPr="000464B1">
        <w:rPr>
          <w:rFonts w:ascii="Times New Roman" w:eastAsia="Times New Roman" w:hAnsi="Times New Roman"/>
          <w:smallCaps/>
          <w:color w:val="000000"/>
          <w:sz w:val="18"/>
          <w:szCs w:val="24"/>
          <w:shd w:val="clear" w:color="auto" w:fill="FFFFFF"/>
          <w:lang w:eastAsia="ru-RU"/>
        </w:rPr>
        <w:t> </w:t>
      </w:r>
      <w:r w:rsidRPr="000464B1">
        <w:rPr>
          <w:rFonts w:ascii="Times New Roman" w:eastAsia="Times New Roman" w:hAnsi="Times New Roman"/>
          <w:color w:val="000000"/>
          <w:sz w:val="18"/>
          <w:szCs w:val="24"/>
          <w:lang w:eastAsia="ru-RU"/>
        </w:rPr>
        <w:t>адрес, телефон, адрес электронной почты)</w:t>
      </w:r>
    </w:p>
    <w:p w:rsidR="008A38DC" w:rsidRPr="000464B1" w:rsidRDefault="008A38DC" w:rsidP="000464B1">
      <w:pPr>
        <w:spacing w:after="0" w:line="240" w:lineRule="auto"/>
        <w:ind w:firstLine="567"/>
        <w:jc w:val="right"/>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center"/>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РЕШЕНИЕ</w:t>
      </w:r>
    </w:p>
    <w:p w:rsidR="008A38DC" w:rsidRPr="000464B1" w:rsidRDefault="008A38DC" w:rsidP="000464B1">
      <w:pPr>
        <w:spacing w:after="0" w:line="240" w:lineRule="auto"/>
        <w:jc w:val="center"/>
        <w:rPr>
          <w:rFonts w:ascii="Times New Roman" w:eastAsia="Times New Roman" w:hAnsi="Times New Roman"/>
          <w:b/>
          <w:bCs/>
          <w:color w:val="000000"/>
          <w:sz w:val="20"/>
          <w:szCs w:val="28"/>
          <w:shd w:val="clear" w:color="auto" w:fill="FFFFFF"/>
          <w:lang w:eastAsia="ru-RU"/>
        </w:rPr>
      </w:pPr>
      <w:r w:rsidRPr="000464B1">
        <w:rPr>
          <w:rFonts w:ascii="Times New Roman" w:eastAsia="Times New Roman" w:hAnsi="Times New Roman"/>
          <w:b/>
          <w:bCs/>
          <w:color w:val="000000"/>
          <w:sz w:val="20"/>
          <w:szCs w:val="28"/>
          <w:shd w:val="clear" w:color="auto" w:fill="FFFFFF"/>
          <w:lang w:eastAsia="ru-RU"/>
        </w:rPr>
        <w:t xml:space="preserve">об оставлении заявления о выдаче градостроительного плана </w:t>
      </w:r>
    </w:p>
    <w:p w:rsidR="008A38DC" w:rsidRPr="000464B1" w:rsidRDefault="008A38DC" w:rsidP="000464B1">
      <w:pPr>
        <w:spacing w:after="0" w:line="240" w:lineRule="auto"/>
        <w:jc w:val="center"/>
        <w:rPr>
          <w:rFonts w:ascii="Times New Roman" w:eastAsia="Times New Roman" w:hAnsi="Times New Roman"/>
          <w:b/>
          <w:bCs/>
          <w:color w:val="000000"/>
          <w:sz w:val="20"/>
          <w:szCs w:val="28"/>
          <w:lang w:eastAsia="ru-RU"/>
        </w:rPr>
      </w:pPr>
      <w:r w:rsidRPr="000464B1">
        <w:rPr>
          <w:rFonts w:ascii="Times New Roman" w:eastAsia="Times New Roman" w:hAnsi="Times New Roman"/>
          <w:b/>
          <w:bCs/>
          <w:color w:val="000000"/>
          <w:sz w:val="20"/>
          <w:szCs w:val="28"/>
          <w:shd w:val="clear" w:color="auto" w:fill="FFFFFF"/>
          <w:lang w:eastAsia="ru-RU"/>
        </w:rPr>
        <w:t>земельного участка без рассмотрения</w:t>
      </w:r>
    </w:p>
    <w:p w:rsidR="008A38DC" w:rsidRPr="000464B1" w:rsidRDefault="008A38DC" w:rsidP="000464B1">
      <w:pPr>
        <w:spacing w:after="0" w:line="240" w:lineRule="auto"/>
        <w:ind w:firstLine="567"/>
        <w:jc w:val="center"/>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20"/>
          <w:szCs w:val="28"/>
          <w:shd w:val="clear" w:color="auto" w:fill="FFFFFF"/>
          <w:lang w:eastAsia="ru-RU"/>
        </w:rPr>
      </w:pPr>
      <w:r w:rsidRPr="000464B1">
        <w:rPr>
          <w:rFonts w:ascii="Times New Roman" w:eastAsia="Times New Roman" w:hAnsi="Times New Roman"/>
          <w:color w:val="000000"/>
          <w:sz w:val="20"/>
          <w:szCs w:val="28"/>
          <w:shd w:val="clear" w:color="auto" w:fill="FFFFFF"/>
          <w:lang w:eastAsia="ru-RU"/>
        </w:rPr>
        <w:t xml:space="preserve">На основании Вашего заявления от ______________ № __________ об </w:t>
      </w:r>
    </w:p>
    <w:p w:rsidR="008A38DC" w:rsidRPr="000464B1" w:rsidRDefault="008A38DC" w:rsidP="000464B1">
      <w:pPr>
        <w:shd w:val="clear" w:color="auto" w:fill="FFFFFF"/>
        <w:spacing w:after="0" w:line="240" w:lineRule="auto"/>
        <w:ind w:firstLine="709"/>
        <w:jc w:val="both"/>
        <w:rPr>
          <w:rFonts w:ascii="Times New Roman" w:eastAsia="Times New Roman" w:hAnsi="Times New Roman"/>
          <w:color w:val="000000"/>
          <w:sz w:val="14"/>
          <w:szCs w:val="20"/>
          <w:shd w:val="clear" w:color="auto" w:fill="FFFFFF"/>
          <w:lang w:eastAsia="ru-RU"/>
        </w:rPr>
      </w:pPr>
      <w:r w:rsidRPr="000464B1">
        <w:rPr>
          <w:rFonts w:ascii="Times New Roman" w:eastAsia="Times New Roman" w:hAnsi="Times New Roman"/>
          <w:color w:val="000000"/>
          <w:sz w:val="14"/>
          <w:szCs w:val="20"/>
          <w:shd w:val="clear" w:color="auto" w:fill="FFFFFF"/>
          <w:lang w:eastAsia="ru-RU"/>
        </w:rPr>
        <w:t xml:space="preserve">                                                                                                   (дата и номер регистрации)</w:t>
      </w:r>
    </w:p>
    <w:p w:rsidR="008A38DC" w:rsidRPr="000464B1" w:rsidRDefault="008A38DC" w:rsidP="000464B1">
      <w:pPr>
        <w:shd w:val="clear" w:color="auto" w:fill="FFFFFF"/>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оставлении  </w:t>
      </w:r>
      <w:r w:rsidRPr="000464B1">
        <w:rPr>
          <w:rFonts w:ascii="Times New Roman" w:eastAsia="Times New Roman" w:hAnsi="Times New Roman"/>
          <w:color w:val="000000"/>
          <w:sz w:val="20"/>
          <w:szCs w:val="28"/>
          <w:lang w:eastAsia="ru-RU"/>
        </w:rPr>
        <w:t> </w:t>
      </w:r>
      <w:r w:rsidRPr="000464B1">
        <w:rPr>
          <w:rFonts w:ascii="Times New Roman" w:eastAsia="Times New Roman" w:hAnsi="Times New Roman"/>
          <w:color w:val="000000"/>
          <w:sz w:val="20"/>
          <w:szCs w:val="28"/>
          <w:shd w:val="clear" w:color="auto" w:fill="FFFFFF"/>
          <w:lang w:eastAsia="ru-RU"/>
        </w:rPr>
        <w:t>заявления о выдаче градостроительного плана земельного участка без рассмотрения ____________________________________________________ ____________________________________________________________________</w:t>
      </w:r>
    </w:p>
    <w:p w:rsidR="008A38DC" w:rsidRPr="000464B1" w:rsidRDefault="008A38DC" w:rsidP="000464B1">
      <w:pPr>
        <w:shd w:val="clear" w:color="auto" w:fill="FFFFFF"/>
        <w:spacing w:after="0" w:line="240" w:lineRule="auto"/>
        <w:ind w:right="40"/>
        <w:jc w:val="center"/>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4"/>
          <w:szCs w:val="20"/>
          <w:shd w:val="clear" w:color="auto" w:fill="FFFFFF"/>
          <w:lang w:eastAsia="ru-RU"/>
        </w:rPr>
        <w:t>(наименование уполномоченного органа государственной власти, органа местного самоуправления)</w:t>
      </w:r>
    </w:p>
    <w:p w:rsidR="008A38DC" w:rsidRPr="000464B1" w:rsidRDefault="008A38DC" w:rsidP="000464B1">
      <w:pPr>
        <w:shd w:val="clear" w:color="auto" w:fill="FFFFFF"/>
        <w:spacing w:after="0" w:line="240" w:lineRule="auto"/>
        <w:ind w:right="40" w:firstLine="709"/>
        <w:jc w:val="center"/>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w:t>
      </w:r>
    </w:p>
    <w:p w:rsidR="008A38DC" w:rsidRPr="000464B1" w:rsidRDefault="008A38DC" w:rsidP="000464B1">
      <w:pPr>
        <w:spacing w:after="0" w:line="240" w:lineRule="auto"/>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shd w:val="clear" w:color="auto" w:fill="FFFFFF"/>
          <w:lang w:eastAsia="ru-RU"/>
        </w:rPr>
        <w:t>принято решение об оставлении заявления о выдаче градостроительного плана земельного участка от ______________ № __________ без рассмотрения.</w:t>
      </w:r>
    </w:p>
    <w:p w:rsidR="008A38DC" w:rsidRPr="000464B1" w:rsidRDefault="008A38DC" w:rsidP="000464B1">
      <w:pPr>
        <w:spacing w:after="0" w:line="240" w:lineRule="auto"/>
        <w:ind w:firstLine="709"/>
        <w:jc w:val="both"/>
        <w:rPr>
          <w:rFonts w:ascii="Times New Roman" w:eastAsia="Times New Roman" w:hAnsi="Times New Roman"/>
          <w:color w:val="000000"/>
          <w:sz w:val="20"/>
          <w:szCs w:val="28"/>
          <w:lang w:eastAsia="ru-RU"/>
        </w:rPr>
      </w:pPr>
      <w:r w:rsidRPr="000464B1">
        <w:rPr>
          <w:rFonts w:ascii="Times New Roman" w:eastAsia="Times New Roman" w:hAnsi="Times New Roman"/>
          <w:color w:val="000000"/>
          <w:sz w:val="20"/>
          <w:szCs w:val="28"/>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pacing w:after="0" w:line="240" w:lineRule="auto"/>
        <w:ind w:firstLine="567"/>
        <w:jc w:val="both"/>
        <w:rPr>
          <w:rFonts w:ascii="Times New Roman" w:eastAsia="Times New Roman" w:hAnsi="Times New Roman"/>
          <w:color w:val="000000"/>
          <w:sz w:val="18"/>
          <w:szCs w:val="24"/>
          <w:lang w:eastAsia="ru-RU"/>
        </w:rPr>
      </w:pPr>
      <w:r w:rsidRPr="000464B1">
        <w:rPr>
          <w:rFonts w:ascii="Times New Roman" w:eastAsia="Times New Roman" w:hAnsi="Times New Roman"/>
          <w:color w:val="000000"/>
          <w:sz w:val="18"/>
          <w:szCs w:val="24"/>
          <w:shd w:val="clear" w:color="auto" w:fill="FFFFFF"/>
          <w:lang w:eastAsia="ru-RU"/>
        </w:rPr>
        <w:t>_________________                     _______________                    ______________________</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(должность)                                  (подпись)                                 (фамилия, имя, отчество</w:t>
      </w:r>
    </w:p>
    <w:p w:rsidR="008A38DC" w:rsidRPr="000464B1" w:rsidRDefault="008A38DC" w:rsidP="000464B1">
      <w:pPr>
        <w:shd w:val="clear" w:color="auto" w:fill="FFFFFF"/>
        <w:spacing w:after="0" w:line="240" w:lineRule="auto"/>
        <w:ind w:left="7230" w:hanging="7230"/>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shd w:val="clear" w:color="auto" w:fill="FFFFFF"/>
          <w:lang w:eastAsia="ru-RU"/>
        </w:rPr>
        <w:t>                                                                                                                        (при наличии)</w:t>
      </w:r>
    </w:p>
    <w:p w:rsidR="008A38DC" w:rsidRPr="000464B1" w:rsidRDefault="008A38DC" w:rsidP="000464B1">
      <w:pPr>
        <w:shd w:val="clear" w:color="auto" w:fill="FFFFFF"/>
        <w:spacing w:after="0" w:line="240" w:lineRule="auto"/>
        <w:ind w:firstLine="567"/>
        <w:jc w:val="both"/>
        <w:rPr>
          <w:rFonts w:ascii="Times New Roman" w:eastAsia="Times New Roman" w:hAnsi="Times New Roman"/>
          <w:color w:val="000000"/>
          <w:sz w:val="14"/>
          <w:szCs w:val="20"/>
          <w:lang w:eastAsia="ru-RU"/>
        </w:rPr>
      </w:pPr>
      <w:r w:rsidRPr="000464B1">
        <w:rPr>
          <w:rFonts w:ascii="Times New Roman" w:eastAsia="Times New Roman" w:hAnsi="Times New Roman"/>
          <w:color w:val="000000"/>
          <w:sz w:val="18"/>
          <w:szCs w:val="24"/>
          <w:lang w:eastAsia="ru-RU"/>
        </w:rPr>
        <w:t> </w:t>
      </w:r>
    </w:p>
    <w:p w:rsidR="008A38DC" w:rsidRPr="000464B1" w:rsidRDefault="008A38DC" w:rsidP="000464B1">
      <w:pPr>
        <w:shd w:val="clear" w:color="auto" w:fill="FFFFFF"/>
        <w:spacing w:after="8" w:line="240" w:lineRule="auto"/>
        <w:ind w:firstLine="567"/>
        <w:rPr>
          <w:rFonts w:ascii="Times New Roman" w:eastAsia="Times New Roman" w:hAnsi="Times New Roman"/>
          <w:color w:val="000000"/>
          <w:sz w:val="16"/>
          <w:lang w:eastAsia="ru-RU"/>
        </w:rPr>
      </w:pPr>
      <w:r w:rsidRPr="000464B1">
        <w:rPr>
          <w:rFonts w:ascii="Times New Roman" w:eastAsia="Times New Roman" w:hAnsi="Times New Roman"/>
          <w:color w:val="000000"/>
          <w:sz w:val="18"/>
          <w:szCs w:val="24"/>
          <w:shd w:val="clear" w:color="auto" w:fill="FFFFFF"/>
          <w:lang w:eastAsia="ru-RU"/>
        </w:rPr>
        <w:t>Дата</w:t>
      </w:r>
    </w:p>
    <w:p w:rsidR="00A22DFF" w:rsidRDefault="00A22DFF" w:rsidP="00C94954">
      <w:pPr>
        <w:spacing w:after="0" w:line="240" w:lineRule="auto"/>
        <w:ind w:firstLine="360"/>
        <w:jc w:val="both"/>
        <w:rPr>
          <w:rFonts w:ascii="Times New Roman" w:eastAsia="Times New Roman" w:hAnsi="Times New Roman"/>
          <w:sz w:val="20"/>
          <w:szCs w:val="20"/>
          <w:lang w:eastAsia="ru-RU"/>
        </w:rPr>
      </w:pPr>
    </w:p>
    <w:p w:rsidR="008A38DC" w:rsidRPr="008A38DC" w:rsidRDefault="008A38DC" w:rsidP="008A38DC">
      <w:pPr>
        <w:spacing w:after="0" w:line="240" w:lineRule="auto"/>
        <w:jc w:val="right"/>
        <w:rPr>
          <w:rFonts w:ascii="Times New Roman" w:eastAsia="Times New Roman" w:hAnsi="Times New Roman"/>
          <w:sz w:val="18"/>
          <w:szCs w:val="18"/>
          <w:lang w:eastAsia="ru-RU"/>
        </w:rPr>
      </w:pPr>
      <w:r w:rsidRPr="008A38DC">
        <w:rPr>
          <w:rFonts w:ascii="Times New Roman" w:eastAsia="Times New Roman" w:hAnsi="Times New Roman"/>
          <w:color w:val="000000"/>
          <w:sz w:val="18"/>
          <w:szCs w:val="18"/>
          <w:lang w:eastAsia="ru-RU"/>
        </w:rPr>
        <w:t> </w:t>
      </w:r>
      <w:r w:rsidRPr="008A38DC">
        <w:rPr>
          <w:rFonts w:ascii="Times New Roman" w:eastAsia="Times New Roman" w:hAnsi="Times New Roman"/>
          <w:sz w:val="18"/>
          <w:szCs w:val="18"/>
          <w:lang w:eastAsia="ru-RU"/>
        </w:rPr>
        <w:t xml:space="preserve">Приложение № 10 </w:t>
      </w:r>
    </w:p>
    <w:p w:rsidR="008A38DC" w:rsidRPr="008A38DC" w:rsidRDefault="008A38DC" w:rsidP="008A38DC">
      <w:pPr>
        <w:spacing w:after="0" w:line="240" w:lineRule="auto"/>
        <w:jc w:val="right"/>
        <w:rPr>
          <w:rFonts w:ascii="Times New Roman" w:eastAsia="Times New Roman" w:hAnsi="Times New Roman"/>
          <w:sz w:val="18"/>
          <w:szCs w:val="18"/>
          <w:lang w:eastAsia="ru-RU"/>
        </w:rPr>
      </w:pPr>
      <w:r w:rsidRPr="008A38DC">
        <w:rPr>
          <w:rFonts w:ascii="Times New Roman" w:eastAsia="Times New Roman" w:hAnsi="Times New Roman"/>
          <w:sz w:val="18"/>
          <w:szCs w:val="18"/>
          <w:lang w:eastAsia="ru-RU"/>
        </w:rPr>
        <w:t>к Административному регламенту</w:t>
      </w:r>
    </w:p>
    <w:p w:rsidR="008A38DC" w:rsidRPr="008A38DC" w:rsidRDefault="008A38DC" w:rsidP="008A38DC">
      <w:pPr>
        <w:spacing w:after="0" w:line="240" w:lineRule="auto"/>
        <w:jc w:val="right"/>
        <w:rPr>
          <w:rFonts w:ascii="Times New Roman" w:eastAsia="Times New Roman" w:hAnsi="Times New Roman"/>
          <w:sz w:val="18"/>
          <w:szCs w:val="18"/>
          <w:lang w:eastAsia="ru-RU"/>
        </w:rPr>
      </w:pPr>
      <w:r w:rsidRPr="008A38DC">
        <w:rPr>
          <w:rFonts w:ascii="Times New Roman" w:eastAsia="Times New Roman" w:hAnsi="Times New Roman"/>
          <w:sz w:val="18"/>
          <w:szCs w:val="18"/>
          <w:lang w:eastAsia="ru-RU"/>
        </w:rPr>
        <w:t>по предоставлению муниципальной услуги</w:t>
      </w:r>
    </w:p>
    <w:p w:rsidR="008A38DC" w:rsidRPr="008A38DC" w:rsidRDefault="008A38DC" w:rsidP="008A38DC">
      <w:pPr>
        <w:spacing w:after="0" w:line="240" w:lineRule="auto"/>
        <w:jc w:val="right"/>
        <w:rPr>
          <w:rFonts w:ascii="Times New Roman" w:eastAsia="Times New Roman" w:hAnsi="Times New Roman"/>
          <w:sz w:val="18"/>
          <w:szCs w:val="18"/>
          <w:lang w:eastAsia="ru-RU"/>
        </w:rPr>
      </w:pPr>
      <w:r w:rsidRPr="008A38DC">
        <w:rPr>
          <w:rFonts w:ascii="Times New Roman" w:eastAsia="Times New Roman" w:hAnsi="Times New Roman"/>
          <w:sz w:val="18"/>
          <w:szCs w:val="18"/>
          <w:lang w:eastAsia="ru-RU"/>
        </w:rPr>
        <w:t>«Выдача градостроительного плана</w:t>
      </w:r>
    </w:p>
    <w:p w:rsidR="008A38DC" w:rsidRPr="008A38DC" w:rsidRDefault="008A38DC" w:rsidP="008A38DC">
      <w:pPr>
        <w:spacing w:after="0" w:line="240" w:lineRule="auto"/>
        <w:jc w:val="right"/>
        <w:rPr>
          <w:rFonts w:ascii="Times New Roman" w:eastAsia="Times New Roman" w:hAnsi="Times New Roman"/>
          <w:sz w:val="18"/>
          <w:szCs w:val="18"/>
          <w:lang w:eastAsia="ru-RU"/>
        </w:rPr>
      </w:pPr>
      <w:r w:rsidRPr="008A38DC">
        <w:rPr>
          <w:rFonts w:ascii="Times New Roman" w:eastAsia="Times New Roman" w:hAnsi="Times New Roman"/>
          <w:sz w:val="18"/>
          <w:szCs w:val="18"/>
          <w:lang w:eastAsia="ru-RU"/>
        </w:rPr>
        <w:lastRenderedPageBreak/>
        <w:t xml:space="preserve"> земельного участка» </w:t>
      </w:r>
    </w:p>
    <w:p w:rsidR="008A38DC" w:rsidRPr="008A38DC" w:rsidRDefault="008A38DC" w:rsidP="008A38DC">
      <w:pPr>
        <w:shd w:val="clear" w:color="auto" w:fill="FFFFFF"/>
        <w:spacing w:after="0" w:line="240" w:lineRule="auto"/>
        <w:ind w:firstLine="567"/>
        <w:jc w:val="center"/>
        <w:rPr>
          <w:rFonts w:ascii="Times New Roman" w:eastAsia="Times New Roman" w:hAnsi="Times New Roman"/>
          <w:color w:val="000000"/>
          <w:sz w:val="18"/>
          <w:szCs w:val="18"/>
          <w:shd w:val="clear" w:color="auto" w:fill="FFFFFF"/>
          <w:lang w:eastAsia="ru-RU"/>
        </w:rPr>
      </w:pPr>
    </w:p>
    <w:p w:rsidR="008A38DC" w:rsidRPr="008A38DC" w:rsidRDefault="008A38DC" w:rsidP="008A38DC">
      <w:pPr>
        <w:shd w:val="clear" w:color="auto" w:fill="FFFFFF"/>
        <w:spacing w:after="0" w:line="240" w:lineRule="auto"/>
        <w:ind w:firstLine="567"/>
        <w:jc w:val="center"/>
        <w:rPr>
          <w:rFonts w:ascii="Times New Roman" w:eastAsia="Times New Roman" w:hAnsi="Times New Roman"/>
          <w:bCs/>
          <w:color w:val="000000"/>
          <w:sz w:val="20"/>
          <w:szCs w:val="18"/>
          <w:shd w:val="clear" w:color="auto" w:fill="FFFFFF"/>
          <w:lang w:eastAsia="ru-RU"/>
        </w:rPr>
      </w:pPr>
      <w:r w:rsidRPr="008A38DC">
        <w:rPr>
          <w:rFonts w:ascii="Times New Roman" w:eastAsia="Times New Roman" w:hAnsi="Times New Roman"/>
          <w:bCs/>
          <w:color w:val="000000"/>
          <w:sz w:val="20"/>
          <w:szCs w:val="18"/>
          <w:shd w:val="clear" w:color="auto" w:fill="FFFFFF"/>
          <w:lang w:eastAsia="ru-RU"/>
        </w:rPr>
        <w:t xml:space="preserve">Состав, последовательность и сроки выполнения административных процедур (действий) </w:t>
      </w:r>
    </w:p>
    <w:p w:rsidR="008A38DC" w:rsidRPr="008A38DC" w:rsidRDefault="008A38DC" w:rsidP="008A38DC">
      <w:pPr>
        <w:shd w:val="clear" w:color="auto" w:fill="FFFFFF"/>
        <w:spacing w:after="0" w:line="240" w:lineRule="auto"/>
        <w:ind w:firstLine="567"/>
        <w:jc w:val="center"/>
        <w:rPr>
          <w:rFonts w:ascii="Times New Roman" w:eastAsia="Times New Roman" w:hAnsi="Times New Roman"/>
          <w:bCs/>
          <w:color w:val="000000"/>
          <w:sz w:val="20"/>
          <w:szCs w:val="18"/>
          <w:lang w:eastAsia="ru-RU"/>
        </w:rPr>
      </w:pPr>
      <w:r w:rsidRPr="008A38DC">
        <w:rPr>
          <w:rFonts w:ascii="Times New Roman" w:eastAsia="Times New Roman" w:hAnsi="Times New Roman"/>
          <w:bCs/>
          <w:color w:val="000000"/>
          <w:sz w:val="20"/>
          <w:szCs w:val="18"/>
          <w:shd w:val="clear" w:color="auto" w:fill="FFFFFF"/>
          <w:lang w:eastAsia="ru-RU"/>
        </w:rPr>
        <w:t>при предоставлении муниципальной услуги</w:t>
      </w:r>
    </w:p>
    <w:p w:rsidR="00A22DFF" w:rsidRPr="008A38DC" w:rsidRDefault="00A22DFF" w:rsidP="008A38DC">
      <w:pPr>
        <w:spacing w:after="0" w:line="240" w:lineRule="auto"/>
        <w:ind w:firstLine="360"/>
        <w:jc w:val="both"/>
        <w:rPr>
          <w:rFonts w:ascii="Times New Roman" w:eastAsia="Times New Roman" w:hAnsi="Times New Roman"/>
          <w:sz w:val="20"/>
          <w:szCs w:val="18"/>
          <w:lang w:eastAsia="ru-RU"/>
        </w:rPr>
      </w:pPr>
    </w:p>
    <w:p w:rsidR="00A22DFF" w:rsidRDefault="00A22DFF" w:rsidP="00C94954">
      <w:pPr>
        <w:spacing w:after="0" w:line="240" w:lineRule="auto"/>
        <w:ind w:firstLine="360"/>
        <w:jc w:val="both"/>
        <w:rPr>
          <w:rFonts w:ascii="Times New Roman" w:eastAsia="Times New Roman" w:hAnsi="Times New Roman"/>
          <w:sz w:val="20"/>
          <w:szCs w:val="20"/>
          <w:lang w:eastAsia="ru-RU"/>
        </w:rPr>
      </w:pPr>
    </w:p>
    <w:tbl>
      <w:tblPr>
        <w:tblW w:w="5000" w:type="pct"/>
        <w:tblCellMar>
          <w:left w:w="0" w:type="dxa"/>
          <w:right w:w="0" w:type="dxa"/>
        </w:tblCellMar>
        <w:tblLook w:val="04A0"/>
      </w:tblPr>
      <w:tblGrid>
        <w:gridCol w:w="2275"/>
        <w:gridCol w:w="1336"/>
        <w:gridCol w:w="1250"/>
        <w:gridCol w:w="1351"/>
        <w:gridCol w:w="1282"/>
        <w:gridCol w:w="794"/>
        <w:gridCol w:w="1282"/>
      </w:tblGrid>
      <w:tr w:rsidR="00C953C9" w:rsidRPr="008A38DC" w:rsidTr="008A38DC">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Основание для начала административной процедуры</w:t>
            </w:r>
          </w:p>
        </w:tc>
        <w:tc>
          <w:tcPr>
            <w:tcW w:w="6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right="105"/>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Содержание административных действий</w:t>
            </w:r>
          </w:p>
        </w:tc>
        <w:tc>
          <w:tcPr>
            <w:tcW w:w="6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Срок выполнения административных действий</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right="90"/>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 лицо, ответственное за выполнение административного действия</w:t>
            </w:r>
          </w:p>
        </w:tc>
        <w:tc>
          <w:tcPr>
            <w:tcW w:w="6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5" w:right="7"/>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Место выполнения административного действия/ используемая</w:t>
            </w:r>
          </w:p>
          <w:p w:rsidR="008A38DC" w:rsidRPr="008A38DC" w:rsidRDefault="008A38DC" w:rsidP="008A38DC">
            <w:pPr>
              <w:spacing w:after="0" w:line="240" w:lineRule="auto"/>
              <w:ind w:left="115" w:right="7"/>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информационная система</w:t>
            </w:r>
          </w:p>
        </w:tc>
        <w:tc>
          <w:tcPr>
            <w:tcW w:w="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5" w:right="7"/>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Критерии принятия решения</w:t>
            </w:r>
          </w:p>
        </w:tc>
        <w:tc>
          <w:tcPr>
            <w:tcW w:w="6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5" w:right="7"/>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Результат административного действия, способ фиксации</w:t>
            </w:r>
          </w:p>
        </w:tc>
      </w:tr>
      <w:tr w:rsidR="00C953C9" w:rsidRPr="008A38DC" w:rsidTr="008A38DC">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1</w:t>
            </w:r>
          </w:p>
        </w:tc>
        <w:tc>
          <w:tcPr>
            <w:tcW w:w="6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2</w:t>
            </w:r>
          </w:p>
        </w:tc>
        <w:tc>
          <w:tcPr>
            <w:tcW w:w="6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3</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4</w:t>
            </w:r>
          </w:p>
        </w:tc>
        <w:tc>
          <w:tcPr>
            <w:tcW w:w="6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40"/>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5</w:t>
            </w:r>
          </w:p>
        </w:tc>
        <w:tc>
          <w:tcPr>
            <w:tcW w:w="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31"/>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6</w:t>
            </w:r>
          </w:p>
        </w:tc>
        <w:tc>
          <w:tcPr>
            <w:tcW w:w="6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27"/>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7</w:t>
            </w:r>
          </w:p>
        </w:tc>
      </w:tr>
      <w:tr w:rsidR="008A38DC" w:rsidRPr="008A38DC" w:rsidTr="008A38DC">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6"/>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1. Проверка документов и регистрация заявления</w:t>
            </w:r>
          </w:p>
        </w:tc>
      </w:tr>
      <w:tr w:rsidR="00C953C9" w:rsidRPr="008A38DC" w:rsidTr="008A38DC">
        <w:tc>
          <w:tcPr>
            <w:tcW w:w="11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ind w:right="-102"/>
              <w:jc w:val="both"/>
              <w:rPr>
                <w:rFonts w:ascii="Times New Roman" w:eastAsia="Times New Roman" w:hAnsi="Times New Roman"/>
                <w:color w:val="000000"/>
                <w:sz w:val="14"/>
                <w:szCs w:val="14"/>
                <w:shd w:val="clear" w:color="auto" w:fill="FFFFFF"/>
                <w:lang w:eastAsia="ru-RU"/>
              </w:rPr>
            </w:pPr>
            <w:r w:rsidRPr="008A38DC">
              <w:rPr>
                <w:rFonts w:ascii="Times New Roman" w:eastAsia="Times New Roman" w:hAnsi="Times New Roman"/>
                <w:color w:val="000000"/>
                <w:sz w:val="14"/>
                <w:szCs w:val="14"/>
                <w:shd w:val="clear" w:color="auto" w:fill="FFFFFF"/>
                <w:lang w:eastAsia="ru-RU"/>
              </w:rPr>
              <w:t>Поступление заявления и документов для предоставления муниципальной услуги в</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Уполномоченный орган</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b/>
                <w:bCs/>
                <w:color w:val="262633"/>
                <w:sz w:val="14"/>
                <w:szCs w:val="14"/>
                <w:lang w:eastAsia="ru-RU"/>
              </w:rPr>
              <w:t> </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b/>
                <w:bCs/>
                <w:color w:val="262633"/>
                <w:sz w:val="14"/>
                <w:szCs w:val="14"/>
                <w:lang w:eastAsia="ru-RU"/>
              </w:rPr>
              <w:t> </w:t>
            </w:r>
          </w:p>
        </w:tc>
        <w:tc>
          <w:tcPr>
            <w:tcW w:w="6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Прием и</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проверка</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комплектности</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документов на</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наличие/отсутствие оснований для</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отказа в приеме</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документов,</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предусмотренных пунктом 2.13</w:t>
            </w:r>
          </w:p>
          <w:p w:rsidR="008A38DC" w:rsidRPr="008A38DC" w:rsidRDefault="008A38DC" w:rsidP="008A38DC">
            <w:pPr>
              <w:shd w:val="clear" w:color="auto" w:fill="FFFFFF"/>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Административного регламента</w:t>
            </w:r>
          </w:p>
          <w:p w:rsidR="008A38DC" w:rsidRPr="008A38DC" w:rsidRDefault="008A38DC" w:rsidP="008A38DC">
            <w:pPr>
              <w:spacing w:after="0" w:line="240" w:lineRule="auto"/>
              <w:ind w:right="-102"/>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ind w:left="116"/>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 1</w:t>
            </w:r>
          </w:p>
          <w:p w:rsidR="008A38DC" w:rsidRPr="008A38DC" w:rsidRDefault="008A38DC" w:rsidP="008A38DC">
            <w:pPr>
              <w:shd w:val="clear" w:color="auto" w:fill="FFFFFF"/>
              <w:spacing w:after="0" w:line="240" w:lineRule="auto"/>
              <w:ind w:left="116"/>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рабочего дня</w:t>
            </w:r>
          </w:p>
          <w:p w:rsidR="008A38DC" w:rsidRPr="008A38DC" w:rsidRDefault="008A38DC" w:rsidP="008A38DC">
            <w:pPr>
              <w:spacing w:after="0" w:line="240" w:lineRule="auto"/>
              <w:ind w:left="116"/>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ind w:left="11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Уполномоченного органа, ответственное за</w:t>
            </w:r>
          </w:p>
          <w:p w:rsidR="008A38DC" w:rsidRPr="008A38DC" w:rsidRDefault="008A38DC" w:rsidP="008A38DC">
            <w:pPr>
              <w:shd w:val="clear" w:color="auto" w:fill="FFFFFF"/>
              <w:spacing w:after="0" w:line="240" w:lineRule="auto"/>
              <w:ind w:left="11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предоставление</w:t>
            </w:r>
          </w:p>
          <w:p w:rsidR="008A38DC" w:rsidRPr="008A38DC" w:rsidRDefault="008A38DC" w:rsidP="008A38DC">
            <w:pPr>
              <w:shd w:val="clear" w:color="auto" w:fill="FFFFFF"/>
              <w:spacing w:after="0" w:line="240" w:lineRule="auto"/>
              <w:ind w:left="11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муниципальной</w:t>
            </w:r>
          </w:p>
          <w:p w:rsidR="008A38DC" w:rsidRPr="008A38DC" w:rsidRDefault="008A38DC" w:rsidP="008A38DC">
            <w:pPr>
              <w:shd w:val="clear" w:color="auto" w:fill="FFFFFF"/>
              <w:spacing w:after="0" w:line="240" w:lineRule="auto"/>
              <w:ind w:left="11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услуги</w:t>
            </w:r>
          </w:p>
          <w:p w:rsidR="008A38DC" w:rsidRPr="008A38DC" w:rsidRDefault="008A38DC" w:rsidP="008A38DC">
            <w:pPr>
              <w:spacing w:after="0" w:line="240" w:lineRule="auto"/>
              <w:ind w:left="116"/>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Уполномоченный</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орган /</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ГИС</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ПГС</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регистрация</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заявления и</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документов</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в ГИС</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(присвоение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номера и</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датирование);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назначение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должностного лица,</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ответственного за предоставление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муниципальной услуги,</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и передача</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ему документов</w:t>
            </w:r>
          </w:p>
        </w:tc>
      </w:tr>
    </w:tbl>
    <w:p w:rsidR="00A22DFF" w:rsidRDefault="00A22DFF" w:rsidP="00C94954">
      <w:pPr>
        <w:spacing w:after="0" w:line="240" w:lineRule="auto"/>
        <w:ind w:firstLine="360"/>
        <w:jc w:val="both"/>
        <w:rPr>
          <w:rFonts w:ascii="Times New Roman" w:eastAsia="Times New Roman" w:hAnsi="Times New Roman"/>
          <w:sz w:val="20"/>
          <w:szCs w:val="20"/>
          <w:lang w:eastAsia="ru-RU"/>
        </w:rPr>
      </w:pPr>
    </w:p>
    <w:tbl>
      <w:tblPr>
        <w:tblW w:w="5006" w:type="pct"/>
        <w:tblLayout w:type="fixed"/>
        <w:tblCellMar>
          <w:left w:w="0" w:type="dxa"/>
          <w:right w:w="0" w:type="dxa"/>
        </w:tblCellMar>
        <w:tblLook w:val="04A0"/>
      </w:tblPr>
      <w:tblGrid>
        <w:gridCol w:w="2276"/>
        <w:gridCol w:w="1279"/>
        <w:gridCol w:w="1274"/>
        <w:gridCol w:w="1276"/>
        <w:gridCol w:w="1274"/>
        <w:gridCol w:w="851"/>
        <w:gridCol w:w="1240"/>
        <w:gridCol w:w="11"/>
      </w:tblGrid>
      <w:tr w:rsidR="00C953C9" w:rsidRPr="008A38DC" w:rsidTr="000464B1">
        <w:trPr>
          <w:trHeight w:val="20"/>
        </w:trPr>
        <w:tc>
          <w:tcPr>
            <w:tcW w:w="1200" w:type="pct"/>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Принятие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решения об отказе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в приеме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документов, в</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случае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выявления</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оснований для</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отказа в приеме</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документов</w:t>
            </w:r>
            <w:r w:rsidRPr="008A38DC">
              <w:rPr>
                <w:rFonts w:ascii="Times New Roman" w:eastAsia="Times New Roman" w:hAnsi="Times New Roman"/>
                <w:color w:val="262633"/>
                <w:sz w:val="14"/>
                <w:szCs w:val="14"/>
                <w:lang w:eastAsia="ru-RU"/>
              </w:rPr>
              <w:t> </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r>
      <w:tr w:rsidR="00C953C9" w:rsidRPr="008A38DC" w:rsidTr="000464B1">
        <w:trPr>
          <w:trHeight w:val="20"/>
        </w:trPr>
        <w:tc>
          <w:tcPr>
            <w:tcW w:w="1200"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Основание для начала административной процедуры</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Содержание административных действий</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Срок выполнения административных действий</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w:t>
            </w:r>
          </w:p>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лицо, ответственное за выполнение административного действия</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05"/>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Место выполнения административного действия/используемая информационная система</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Критерии принятия решения</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Результат административного действия, способ фиксации</w:t>
            </w:r>
          </w:p>
        </w:tc>
      </w:tr>
      <w:tr w:rsidR="00C953C9" w:rsidRPr="008A38DC" w:rsidTr="000464B1">
        <w:trPr>
          <w:trHeight w:val="20"/>
        </w:trPr>
        <w:tc>
          <w:tcPr>
            <w:tcW w:w="1200"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Регистрация заявления, в</w:t>
            </w:r>
          </w:p>
          <w:p w:rsidR="008A38DC" w:rsidRPr="008A38DC" w:rsidRDefault="008A38DC" w:rsidP="008A38DC">
            <w:pPr>
              <w:shd w:val="clear" w:color="auto" w:fill="FFFFFF"/>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случае отсутствия оснований для отказа в приеме документов</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 лицо</w:t>
            </w:r>
          </w:p>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Уполномоченного органа, ответственное за регистрацию корреспонденции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05"/>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Уполномоченный орган/ГИС</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r>
      <w:tr w:rsidR="008A38DC" w:rsidRPr="008A38DC" w:rsidTr="000464B1">
        <w:trPr>
          <w:gridAfter w:val="1"/>
          <w:wAfter w:w="6" w:type="pct"/>
          <w:trHeight w:val="20"/>
        </w:trPr>
        <w:tc>
          <w:tcPr>
            <w:tcW w:w="4994"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2. Получение сведений посредством СМЭВ</w:t>
            </w:r>
          </w:p>
        </w:tc>
      </w:tr>
      <w:tr w:rsidR="00C953C9" w:rsidRPr="008A38DC" w:rsidTr="000464B1">
        <w:trPr>
          <w:trHeight w:val="20"/>
        </w:trPr>
        <w:tc>
          <w:tcPr>
            <w:tcW w:w="1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Пакет зарегистрированных документов, поступивших</w:t>
            </w:r>
          </w:p>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должностным</w:t>
            </w:r>
          </w:p>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лицу, ответственному за предоставление муниципальной</w:t>
            </w:r>
          </w:p>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услуги</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4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направление межведомственных запросов в органы и организации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65"/>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в день регистрации заявления и документов</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00"/>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 лицо Уполномоченного органа,</w:t>
            </w:r>
          </w:p>
          <w:p w:rsidR="008A38DC" w:rsidRPr="008A38DC" w:rsidRDefault="008A38DC" w:rsidP="008A38DC">
            <w:pPr>
              <w:spacing w:after="0" w:line="240" w:lineRule="auto"/>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ответственное</w:t>
            </w:r>
          </w:p>
          <w:p w:rsidR="008A38DC" w:rsidRPr="008A38DC" w:rsidRDefault="008A38DC" w:rsidP="008A38DC">
            <w:pPr>
              <w:spacing w:after="0" w:line="240" w:lineRule="auto"/>
              <w:ind w:right="63"/>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за предоставление муниципальной 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58"/>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Уполномоченный орган/ГИС/ПГС / СМЭВ</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38" w:right="-10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отсутствие документов, необходимых для предоставления муниципальной</w:t>
            </w:r>
          </w:p>
          <w:p w:rsidR="008A38DC" w:rsidRPr="008A38DC" w:rsidRDefault="008A38DC" w:rsidP="008A38DC">
            <w:pPr>
              <w:spacing w:after="0" w:line="240" w:lineRule="auto"/>
              <w:ind w:left="38" w:right="-10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услуги, находящихся в распоряжении</w:t>
            </w:r>
          </w:p>
          <w:p w:rsidR="008A38DC" w:rsidRPr="008A38DC" w:rsidRDefault="008A38DC" w:rsidP="008A38DC">
            <w:pPr>
              <w:spacing w:after="0" w:line="240" w:lineRule="auto"/>
              <w:ind w:left="38" w:right="-106"/>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государственных</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01"/>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направление межведомственного запроса в органы (организации), предоставляющие документы (сведения), предусмотренные пунктом 2.9 Административного</w:t>
            </w:r>
          </w:p>
          <w:p w:rsidR="008A38DC" w:rsidRPr="008A38DC" w:rsidRDefault="008A38DC" w:rsidP="008A38DC">
            <w:pPr>
              <w:spacing w:after="0" w:line="240" w:lineRule="auto"/>
              <w:ind w:right="-101"/>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регламента, в том числе с использованием СМЭВ</w:t>
            </w:r>
          </w:p>
        </w:tc>
      </w:tr>
      <w:tr w:rsidR="00C953C9" w:rsidRPr="008A38DC" w:rsidTr="000464B1">
        <w:trPr>
          <w:trHeight w:val="20"/>
        </w:trPr>
        <w:tc>
          <w:tcPr>
            <w:tcW w:w="1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получение ответов на межведомственные запросы, формирование полного </w:t>
            </w:r>
            <w:r w:rsidRPr="008A38DC">
              <w:rPr>
                <w:rFonts w:ascii="Times New Roman" w:eastAsia="Times New Roman" w:hAnsi="Times New Roman"/>
                <w:color w:val="000000"/>
                <w:sz w:val="14"/>
                <w:szCs w:val="14"/>
                <w:shd w:val="clear" w:color="auto" w:fill="FFFFFF"/>
                <w:lang w:eastAsia="ru-RU"/>
              </w:rPr>
              <w:lastRenderedPageBreak/>
              <w:t>комплекта документов</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3"/>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3 рабочих дня со дня направления межведомственного запроса в орган или организацию</w:t>
            </w:r>
          </w:p>
          <w:p w:rsidR="008A38DC" w:rsidRPr="008A38DC" w:rsidRDefault="008A38DC" w:rsidP="008A38DC">
            <w:pPr>
              <w:spacing w:after="0" w:line="240" w:lineRule="auto"/>
              <w:ind w:left="-113"/>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предоставляющие </w:t>
            </w:r>
            <w:r w:rsidRPr="008A38DC">
              <w:rPr>
                <w:rFonts w:ascii="Times New Roman" w:eastAsia="Times New Roman" w:hAnsi="Times New Roman"/>
                <w:color w:val="000000"/>
                <w:sz w:val="14"/>
                <w:szCs w:val="14"/>
                <w:shd w:val="clear" w:color="auto" w:fill="FFFFFF"/>
                <w:lang w:eastAsia="ru-RU"/>
              </w:rPr>
              <w:lastRenderedPageBreak/>
              <w:t>документ и информацию, если иные сроки не предусмотрены законодательством Российской Федерации субъекта Российской Федерации</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должностное</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лицо</w:t>
            </w:r>
          </w:p>
          <w:p w:rsidR="008A38DC" w:rsidRPr="008A38DC" w:rsidRDefault="008A38DC" w:rsidP="008A38DC">
            <w:pPr>
              <w:spacing w:after="0" w:line="240" w:lineRule="auto"/>
              <w:ind w:right="8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Уполномоченного органа, ответственное за </w:t>
            </w:r>
            <w:r w:rsidRPr="008A38DC">
              <w:rPr>
                <w:rFonts w:ascii="Times New Roman" w:eastAsia="Times New Roman" w:hAnsi="Times New Roman"/>
                <w:color w:val="000000"/>
                <w:sz w:val="14"/>
                <w:szCs w:val="14"/>
                <w:shd w:val="clear" w:color="auto" w:fill="FFFFFF"/>
                <w:lang w:eastAsia="ru-RU"/>
              </w:rPr>
              <w:lastRenderedPageBreak/>
              <w:t>предоставление муниципальной 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4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Уполномоченный орган) /ГИС/ ПГС / СМЭВ</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25"/>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25" w:right="18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получение документов (сведений), необходимых для предоставл</w:t>
            </w:r>
            <w:r w:rsidRPr="008A38DC">
              <w:rPr>
                <w:rFonts w:ascii="Times New Roman" w:eastAsia="Times New Roman" w:hAnsi="Times New Roman"/>
                <w:color w:val="000000"/>
                <w:sz w:val="14"/>
                <w:szCs w:val="14"/>
                <w:shd w:val="clear" w:color="auto" w:fill="FFFFFF"/>
                <w:lang w:eastAsia="ru-RU"/>
              </w:rPr>
              <w:lastRenderedPageBreak/>
              <w:t>ения муниципальной услуги</w:t>
            </w:r>
          </w:p>
        </w:tc>
      </w:tr>
      <w:tr w:rsidR="008A38DC" w:rsidRPr="008A38DC" w:rsidTr="000464B1">
        <w:trPr>
          <w:gridAfter w:val="1"/>
          <w:wAfter w:w="6" w:type="pct"/>
          <w:trHeight w:val="20"/>
        </w:trPr>
        <w:tc>
          <w:tcPr>
            <w:tcW w:w="4994"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3. Рассмотрение документов и сведений</w:t>
            </w:r>
          </w:p>
        </w:tc>
      </w:tr>
      <w:tr w:rsidR="00C953C9" w:rsidRPr="008A38DC" w:rsidTr="000464B1">
        <w:trPr>
          <w:trHeight w:val="20"/>
        </w:trPr>
        <w:tc>
          <w:tcPr>
            <w:tcW w:w="1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85"/>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85"/>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Проверка соответствия документов и сведений требованиям нормативных правовых актов предоставления муниципальной 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 9 рабочих дней</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лицо</w:t>
            </w:r>
          </w:p>
          <w:p w:rsidR="008A38DC" w:rsidRPr="008A38DC" w:rsidRDefault="008A38DC" w:rsidP="008A38DC">
            <w:pPr>
              <w:spacing w:after="0" w:line="240" w:lineRule="auto"/>
              <w:ind w:right="27"/>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Уполномоченного органа, ответственное за предоставление муниципальной 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216"/>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Уполномоченный орган) / ГИС / ПГС</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43"/>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основания отказа в предоставлении</w:t>
            </w:r>
          </w:p>
          <w:p w:rsidR="008A38DC" w:rsidRPr="008A38DC" w:rsidRDefault="008A38DC" w:rsidP="008A38DC">
            <w:pPr>
              <w:spacing w:after="0" w:line="240" w:lineRule="auto"/>
              <w:ind w:right="7"/>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муниципальной</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услуги,</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предусмотренные пунктом 2.19 Административного регламента</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5"/>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проект результата предоставления муниципальной услуги</w:t>
            </w:r>
          </w:p>
        </w:tc>
      </w:tr>
      <w:tr w:rsidR="008A38DC" w:rsidRPr="008A38DC" w:rsidTr="000464B1">
        <w:trPr>
          <w:gridAfter w:val="1"/>
          <w:wAfter w:w="6" w:type="pct"/>
          <w:trHeight w:val="20"/>
        </w:trPr>
        <w:tc>
          <w:tcPr>
            <w:tcW w:w="4994"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4. Принятие решения</w:t>
            </w:r>
          </w:p>
        </w:tc>
      </w:tr>
      <w:tr w:rsidR="00C953C9" w:rsidRPr="008A38DC" w:rsidTr="000464B1">
        <w:trPr>
          <w:trHeight w:val="20"/>
        </w:trPr>
        <w:tc>
          <w:tcPr>
            <w:tcW w:w="1200"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проект результата предоставления муниципальной услуги</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04" w:right="105"/>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Принятие решения о предоставления муниципальной услуги</w:t>
            </w:r>
          </w:p>
        </w:tc>
        <w:tc>
          <w:tcPr>
            <w:tcW w:w="672"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 9 рабочих дней</w:t>
            </w:r>
          </w:p>
        </w:tc>
        <w:tc>
          <w:tcPr>
            <w:tcW w:w="673"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лицо</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672"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p w:rsidR="008A38DC" w:rsidRPr="008A38DC" w:rsidRDefault="008A38DC" w:rsidP="008A38DC">
            <w:pPr>
              <w:spacing w:after="0" w:line="240" w:lineRule="auto"/>
              <w:ind w:right="18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Уполномоченный орган) / ГИС / ПГС</w:t>
            </w:r>
          </w:p>
        </w:tc>
        <w:tc>
          <w:tcPr>
            <w:tcW w:w="449"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60" w:type="pct"/>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8"/>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C953C9" w:rsidRPr="008A38DC" w:rsidTr="000464B1">
        <w:trPr>
          <w:trHeight w:val="20"/>
        </w:trPr>
        <w:tc>
          <w:tcPr>
            <w:tcW w:w="1200"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13"/>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Формирование решения о</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предоставлении  муниципальной услуги</w:t>
            </w:r>
          </w:p>
        </w:tc>
        <w:tc>
          <w:tcPr>
            <w:tcW w:w="672"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3"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2"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449"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60" w:type="pct"/>
            <w:gridSpan w:val="2"/>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r>
      <w:tr w:rsidR="00C953C9" w:rsidRPr="008A38DC" w:rsidTr="000464B1">
        <w:trPr>
          <w:trHeight w:val="20"/>
        </w:trPr>
        <w:tc>
          <w:tcPr>
            <w:tcW w:w="1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Принятие решения об отказе в</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предоставлении услуги</w:t>
            </w:r>
          </w:p>
        </w:tc>
        <w:tc>
          <w:tcPr>
            <w:tcW w:w="672"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3"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2"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449"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Результат предоставления муниципальной услуги, подписанный усиленной квалифицированной подписью</w:t>
            </w:r>
          </w:p>
          <w:p w:rsidR="008A38DC" w:rsidRPr="008A38DC" w:rsidRDefault="008A38DC" w:rsidP="008A38DC">
            <w:pPr>
              <w:spacing w:after="0" w:line="240" w:lineRule="auto"/>
              <w:ind w:right="18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руководителем Уполномоченного органа или иного уполномоченного им лица</w:t>
            </w:r>
          </w:p>
        </w:tc>
      </w:tr>
      <w:tr w:rsidR="00C953C9" w:rsidRPr="008A38DC" w:rsidTr="000464B1">
        <w:trPr>
          <w:trHeight w:val="20"/>
        </w:trPr>
        <w:tc>
          <w:tcPr>
            <w:tcW w:w="1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Формирование решения об</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отказе в предоставлении муниципальной услуги</w:t>
            </w:r>
          </w:p>
        </w:tc>
        <w:tc>
          <w:tcPr>
            <w:tcW w:w="672"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3"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2"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449"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24" w:right="181"/>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r>
      <w:tr w:rsidR="008A38DC" w:rsidRPr="008A38DC" w:rsidTr="000464B1">
        <w:trPr>
          <w:gridAfter w:val="1"/>
          <w:wAfter w:w="6" w:type="pct"/>
          <w:trHeight w:val="20"/>
        </w:trPr>
        <w:tc>
          <w:tcPr>
            <w:tcW w:w="4994"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center"/>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5. Выдача результата</w:t>
            </w:r>
          </w:p>
        </w:tc>
      </w:tr>
      <w:tr w:rsidR="00C953C9" w:rsidRPr="008A38DC" w:rsidTr="000464B1">
        <w:trPr>
          <w:trHeight w:val="20"/>
        </w:trPr>
        <w:tc>
          <w:tcPr>
            <w:tcW w:w="1200"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формирование и</w:t>
            </w:r>
          </w:p>
          <w:p w:rsidR="008A38DC" w:rsidRPr="008A38DC" w:rsidRDefault="008A38DC" w:rsidP="008A38DC">
            <w:pPr>
              <w:spacing w:after="0" w:line="240" w:lineRule="auto"/>
              <w:ind w:right="113"/>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регистрация результата муниципальной услуги, указанного в пункте 2.20 Административного регламента, в форме электронного документа в ГИС</w:t>
            </w: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Регистрация результата</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предоставления муниципальной 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right="-109"/>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после</w:t>
            </w:r>
          </w:p>
          <w:p w:rsidR="008A38DC" w:rsidRPr="008A38DC" w:rsidRDefault="008A38DC" w:rsidP="008A38DC">
            <w:pPr>
              <w:spacing w:after="0" w:line="240" w:lineRule="auto"/>
              <w:ind w:right="-109"/>
              <w:jc w:val="both"/>
              <w:rPr>
                <w:rFonts w:ascii="Times New Roman" w:eastAsia="Times New Roman" w:hAnsi="Times New Roman"/>
                <w:spacing w:val="-6"/>
                <w:sz w:val="14"/>
                <w:szCs w:val="14"/>
                <w:lang w:eastAsia="ru-RU"/>
              </w:rPr>
            </w:pPr>
            <w:r w:rsidRPr="008A38DC">
              <w:rPr>
                <w:rFonts w:ascii="Times New Roman" w:eastAsia="Times New Roman" w:hAnsi="Times New Roman"/>
                <w:color w:val="000000"/>
                <w:spacing w:val="-6"/>
                <w:sz w:val="14"/>
                <w:szCs w:val="14"/>
                <w:shd w:val="clear" w:color="auto" w:fill="FFFFFF"/>
                <w:lang w:eastAsia="ru-RU"/>
              </w:rPr>
              <w:t>окончания</w:t>
            </w:r>
          </w:p>
          <w:p w:rsidR="008A38DC" w:rsidRPr="008A38DC" w:rsidRDefault="008A38DC" w:rsidP="008A38DC">
            <w:pPr>
              <w:spacing w:after="0" w:line="240" w:lineRule="auto"/>
              <w:ind w:right="-109"/>
              <w:jc w:val="both"/>
              <w:rPr>
                <w:rFonts w:ascii="Times New Roman" w:eastAsia="Times New Roman" w:hAnsi="Times New Roman"/>
                <w:spacing w:val="-6"/>
                <w:sz w:val="14"/>
                <w:szCs w:val="14"/>
                <w:lang w:eastAsia="ru-RU"/>
              </w:rPr>
            </w:pPr>
            <w:r w:rsidRPr="008A38DC">
              <w:rPr>
                <w:rFonts w:ascii="Times New Roman" w:eastAsia="Times New Roman" w:hAnsi="Times New Roman"/>
                <w:color w:val="000000"/>
                <w:spacing w:val="-6"/>
                <w:sz w:val="14"/>
                <w:szCs w:val="14"/>
                <w:shd w:val="clear" w:color="auto" w:fill="FFFFFF"/>
                <w:lang w:eastAsia="ru-RU"/>
              </w:rPr>
              <w:t>процедуры принятия</w:t>
            </w:r>
          </w:p>
          <w:p w:rsidR="008A38DC" w:rsidRPr="008A38DC" w:rsidRDefault="008A38DC" w:rsidP="008A38DC">
            <w:pPr>
              <w:spacing w:after="0" w:line="240" w:lineRule="auto"/>
              <w:ind w:right="-109"/>
              <w:rPr>
                <w:rFonts w:ascii="Times New Roman" w:eastAsia="Times New Roman" w:hAnsi="Times New Roman"/>
                <w:sz w:val="14"/>
                <w:szCs w:val="14"/>
                <w:lang w:eastAsia="ru-RU"/>
              </w:rPr>
            </w:pPr>
            <w:r w:rsidRPr="008A38DC">
              <w:rPr>
                <w:rFonts w:ascii="Times New Roman" w:eastAsia="Times New Roman" w:hAnsi="Times New Roman"/>
                <w:color w:val="000000"/>
                <w:spacing w:val="-6"/>
                <w:sz w:val="14"/>
                <w:szCs w:val="14"/>
                <w:shd w:val="clear" w:color="auto" w:fill="FFFFFF"/>
                <w:lang w:eastAsia="ru-RU"/>
              </w:rPr>
              <w:t xml:space="preserve">решения (в общий срок предоставления муниципальной </w:t>
            </w:r>
            <w:r w:rsidRPr="008A38DC">
              <w:rPr>
                <w:rFonts w:ascii="Times New Roman" w:eastAsia="Times New Roman" w:hAnsi="Times New Roman"/>
                <w:color w:val="000000"/>
                <w:spacing w:val="-12"/>
                <w:sz w:val="14"/>
                <w:szCs w:val="14"/>
                <w:shd w:val="clear" w:color="auto" w:fill="FFFFFF"/>
                <w:lang w:eastAsia="ru-RU"/>
              </w:rPr>
              <w:t>услуги не включается)</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лицо</w:t>
            </w:r>
          </w:p>
          <w:p w:rsidR="008A38DC" w:rsidRPr="008A38DC" w:rsidRDefault="008A38DC" w:rsidP="008A38DC">
            <w:pPr>
              <w:spacing w:after="0" w:line="240" w:lineRule="auto"/>
              <w:ind w:right="140"/>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Уполномоченного органа, ответственное за предоставление</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муниципальной 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Уполномоченный орган) / ГИС</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Внесение сведений о</w:t>
            </w:r>
          </w:p>
          <w:p w:rsidR="008A38DC" w:rsidRPr="008A38DC" w:rsidRDefault="008A38DC" w:rsidP="008A38DC">
            <w:pPr>
              <w:spacing w:after="0" w:line="240" w:lineRule="auto"/>
              <w:ind w:right="237"/>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конечном результате предоставления муниципальной услуги</w:t>
            </w:r>
          </w:p>
        </w:tc>
      </w:tr>
      <w:tr w:rsidR="00C953C9" w:rsidRPr="008A38DC" w:rsidTr="000464B1">
        <w:trPr>
          <w:trHeight w:val="20"/>
        </w:trPr>
        <w:tc>
          <w:tcPr>
            <w:tcW w:w="1200"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Направление в</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многофункциональный центр результата муниципальной услуги, указанного в пункте 2.17 </w:t>
            </w:r>
            <w:r w:rsidRPr="008A38DC">
              <w:rPr>
                <w:rFonts w:ascii="Times New Roman" w:eastAsia="Times New Roman" w:hAnsi="Times New Roman"/>
                <w:color w:val="000000"/>
                <w:sz w:val="14"/>
                <w:szCs w:val="14"/>
                <w:shd w:val="clear" w:color="auto" w:fill="FFFFFF"/>
                <w:lang w:eastAsia="ru-RU"/>
              </w:rPr>
              <w:lastRenderedPageBreak/>
              <w:t>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Уполномоченного органа</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в сроки,</w:t>
            </w:r>
          </w:p>
          <w:p w:rsidR="008A38DC" w:rsidRPr="008A38DC" w:rsidRDefault="008A38DC" w:rsidP="008A38DC">
            <w:pPr>
              <w:spacing w:after="0" w:line="240" w:lineRule="auto"/>
              <w:ind w:right="156"/>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установленные соглашение м о взаимодействии между Уполномоченным органом и </w:t>
            </w:r>
            <w:r w:rsidRPr="008A38DC">
              <w:rPr>
                <w:rFonts w:ascii="Times New Roman" w:eastAsia="Times New Roman" w:hAnsi="Times New Roman"/>
                <w:color w:val="000000"/>
                <w:sz w:val="14"/>
                <w:szCs w:val="14"/>
                <w:shd w:val="clear" w:color="auto" w:fill="FFFFFF"/>
                <w:lang w:eastAsia="ru-RU"/>
              </w:rPr>
              <w:lastRenderedPageBreak/>
              <w:t>многофункциональным центром</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должностное</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лицо</w:t>
            </w:r>
          </w:p>
          <w:p w:rsidR="008A38DC" w:rsidRPr="008A38DC" w:rsidRDefault="008A38DC" w:rsidP="008A38DC">
            <w:pPr>
              <w:spacing w:after="0" w:line="240" w:lineRule="auto"/>
              <w:ind w:right="8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Уполномоченного органа, ответственное за предоставление муниципальной </w:t>
            </w:r>
            <w:r w:rsidRPr="008A38DC">
              <w:rPr>
                <w:rFonts w:ascii="Times New Roman" w:eastAsia="Times New Roman" w:hAnsi="Times New Roman"/>
                <w:color w:val="000000"/>
                <w:sz w:val="14"/>
                <w:szCs w:val="14"/>
                <w:shd w:val="clear" w:color="auto" w:fill="FFFFFF"/>
                <w:lang w:eastAsia="ru-RU"/>
              </w:rPr>
              <w:lastRenderedPageBreak/>
              <w:t>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Уполномоченный орган) /АИС МФЦ</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Указание</w:t>
            </w:r>
          </w:p>
          <w:p w:rsidR="008A38DC" w:rsidRPr="008A38DC" w:rsidRDefault="008A38DC" w:rsidP="008A38DC">
            <w:pPr>
              <w:spacing w:after="0" w:line="240" w:lineRule="auto"/>
              <w:ind w:right="5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заявителем в Запросе способа выдачи результата </w:t>
            </w:r>
            <w:r w:rsidRPr="008A38DC">
              <w:rPr>
                <w:rFonts w:ascii="Times New Roman" w:eastAsia="Times New Roman" w:hAnsi="Times New Roman"/>
                <w:color w:val="000000"/>
                <w:sz w:val="14"/>
                <w:szCs w:val="14"/>
                <w:shd w:val="clear" w:color="auto" w:fill="FFFFFF"/>
                <w:lang w:eastAsia="ru-RU"/>
              </w:rPr>
              <w:lastRenderedPageBreak/>
              <w:t>муниципальной</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услуги в многофункциональном центре, а</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также подача Запроса через многофункциональный центр</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lastRenderedPageBreak/>
              <w:t>выдача результата</w:t>
            </w:r>
          </w:p>
          <w:p w:rsidR="008A38DC" w:rsidRPr="008A38DC" w:rsidRDefault="008A38DC" w:rsidP="008A38DC">
            <w:pPr>
              <w:spacing w:after="0" w:line="240" w:lineRule="auto"/>
              <w:ind w:right="18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 xml:space="preserve">муниципальной услуги заявителю в форме бумажного документа, </w:t>
            </w:r>
            <w:r w:rsidRPr="008A38DC">
              <w:rPr>
                <w:rFonts w:ascii="Times New Roman" w:eastAsia="Times New Roman" w:hAnsi="Times New Roman"/>
                <w:color w:val="000000"/>
                <w:sz w:val="14"/>
                <w:szCs w:val="14"/>
                <w:shd w:val="clear" w:color="auto" w:fill="FFFFFF"/>
                <w:lang w:eastAsia="ru-RU"/>
              </w:rPr>
              <w:lastRenderedPageBreak/>
              <w:t>подтверждающего содержание электронного документа, заверенного печатью многофункционального центра;</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внесение сведений в ГИС о выдаче</w:t>
            </w:r>
          </w:p>
          <w:p w:rsidR="008A38DC" w:rsidRPr="008A38DC" w:rsidRDefault="008A38DC" w:rsidP="008A38DC">
            <w:pPr>
              <w:spacing w:after="0" w:line="240" w:lineRule="auto"/>
              <w:ind w:right="18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результата муниципальной</w:t>
            </w:r>
          </w:p>
          <w:p w:rsidR="008A38DC" w:rsidRPr="008A38DC" w:rsidRDefault="008A38DC" w:rsidP="008A38DC">
            <w:pPr>
              <w:spacing w:after="0" w:line="240" w:lineRule="auto"/>
              <w:ind w:left="127"/>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услуги</w:t>
            </w:r>
          </w:p>
        </w:tc>
      </w:tr>
      <w:tr w:rsidR="00C953C9" w:rsidRPr="008A38DC" w:rsidTr="000464B1">
        <w:trPr>
          <w:trHeight w:val="20"/>
        </w:trPr>
        <w:tc>
          <w:tcPr>
            <w:tcW w:w="1200" w:type="pct"/>
            <w:vMerge/>
            <w:tcBorders>
              <w:top w:val="single" w:sz="6" w:space="0" w:color="000000"/>
              <w:left w:val="single" w:sz="6" w:space="0" w:color="000000"/>
              <w:bottom w:val="single" w:sz="6" w:space="0" w:color="000000"/>
              <w:right w:val="single" w:sz="6" w:space="0" w:color="000000"/>
            </w:tcBorders>
            <w:vAlign w:val="center"/>
            <w:hideMark/>
          </w:tcPr>
          <w:p w:rsidR="008A38DC" w:rsidRPr="008A38DC" w:rsidRDefault="008A38DC" w:rsidP="008A38DC">
            <w:pPr>
              <w:spacing w:after="0" w:line="240" w:lineRule="auto"/>
              <w:rPr>
                <w:rFonts w:ascii="Times New Roman" w:eastAsia="Times New Roman" w:hAnsi="Times New Roman"/>
                <w:sz w:val="14"/>
                <w:szCs w:val="14"/>
                <w:lang w:eastAsia="ru-RU"/>
              </w:rPr>
            </w:pPr>
          </w:p>
        </w:tc>
        <w:tc>
          <w:tcPr>
            <w:tcW w:w="6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Направление заявителю</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результата предоставления муниципальной услуги в личный кабинет на Едином портале</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В день</w:t>
            </w:r>
          </w:p>
          <w:p w:rsidR="008A38DC" w:rsidRPr="008A38DC" w:rsidRDefault="008A38DC" w:rsidP="008A38DC">
            <w:pPr>
              <w:spacing w:after="0" w:line="240" w:lineRule="auto"/>
              <w:ind w:right="87"/>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регистрации результата предоставления муниципальной услуги</w:t>
            </w:r>
          </w:p>
        </w:tc>
        <w:tc>
          <w:tcPr>
            <w:tcW w:w="6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должностное</w:t>
            </w:r>
          </w:p>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лицо Уполномоченного органа, ответственное за предоставление</w:t>
            </w:r>
          </w:p>
          <w:p w:rsidR="008A38DC" w:rsidRPr="008A38DC" w:rsidRDefault="008A38DC" w:rsidP="008A38DC">
            <w:pPr>
              <w:spacing w:after="0" w:line="240" w:lineRule="auto"/>
              <w:ind w:right="151"/>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муниципальной услуги</w:t>
            </w:r>
          </w:p>
        </w:tc>
        <w:tc>
          <w:tcPr>
            <w:tcW w:w="6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ind w:left="156"/>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ГИС</w:t>
            </w:r>
          </w:p>
        </w:tc>
        <w:tc>
          <w:tcPr>
            <w:tcW w:w="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sz w:val="14"/>
                <w:szCs w:val="14"/>
                <w:lang w:eastAsia="ru-RU"/>
              </w:rPr>
              <w:t> </w:t>
            </w:r>
          </w:p>
        </w:tc>
        <w:tc>
          <w:tcPr>
            <w:tcW w:w="66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38DC" w:rsidRPr="008A38DC" w:rsidRDefault="008A38DC" w:rsidP="008A38DC">
            <w:pPr>
              <w:spacing w:after="0" w:line="240" w:lineRule="auto"/>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Результат</w:t>
            </w:r>
          </w:p>
          <w:p w:rsidR="008A38DC" w:rsidRPr="008A38DC" w:rsidRDefault="008A38DC" w:rsidP="008A38DC">
            <w:pPr>
              <w:spacing w:after="0" w:line="240" w:lineRule="auto"/>
              <w:ind w:right="96"/>
              <w:jc w:val="both"/>
              <w:rPr>
                <w:rFonts w:ascii="Times New Roman" w:eastAsia="Times New Roman" w:hAnsi="Times New Roman"/>
                <w:sz w:val="14"/>
                <w:szCs w:val="14"/>
                <w:lang w:eastAsia="ru-RU"/>
              </w:rPr>
            </w:pPr>
            <w:r w:rsidRPr="008A38DC">
              <w:rPr>
                <w:rFonts w:ascii="Times New Roman" w:eastAsia="Times New Roman" w:hAnsi="Times New Roman"/>
                <w:color w:val="000000"/>
                <w:sz w:val="14"/>
                <w:szCs w:val="14"/>
                <w:shd w:val="clear" w:color="auto" w:fill="FFFFFF"/>
                <w:lang w:eastAsia="ru-RU"/>
              </w:rPr>
              <w:t>муниципальной услуги, направленный заявителю в личный кабинет на Едином портале</w:t>
            </w:r>
          </w:p>
        </w:tc>
      </w:tr>
    </w:tbl>
    <w:p w:rsidR="00A22DFF" w:rsidRPr="00B7281F" w:rsidRDefault="00A22DFF" w:rsidP="006815D6">
      <w:pPr>
        <w:spacing w:after="0" w:line="240" w:lineRule="auto"/>
        <w:ind w:firstLine="360"/>
        <w:jc w:val="both"/>
        <w:rPr>
          <w:rFonts w:ascii="Times New Roman" w:eastAsia="Times New Roman" w:hAnsi="Times New Roman"/>
          <w:sz w:val="20"/>
          <w:szCs w:val="20"/>
          <w:lang w:eastAsia="ru-RU"/>
        </w:rPr>
      </w:pPr>
    </w:p>
    <w:p w:rsidR="00985B7C" w:rsidRPr="00B7281F" w:rsidRDefault="00985B7C" w:rsidP="006815D6">
      <w:pPr>
        <w:spacing w:after="0" w:line="240" w:lineRule="auto"/>
        <w:ind w:firstLine="360"/>
        <w:jc w:val="both"/>
        <w:rPr>
          <w:rFonts w:ascii="Times New Roman" w:eastAsia="Times New Roman" w:hAnsi="Times New Roman"/>
          <w:sz w:val="20"/>
          <w:szCs w:val="20"/>
          <w:lang w:eastAsia="ru-RU"/>
        </w:rPr>
      </w:pPr>
    </w:p>
    <w:p w:rsidR="006815D6" w:rsidRPr="006815D6" w:rsidRDefault="006815D6" w:rsidP="006815D6">
      <w:pPr>
        <w:spacing w:line="240" w:lineRule="auto"/>
        <w:ind w:right="50" w:hanging="19"/>
        <w:jc w:val="center"/>
        <w:rPr>
          <w:rFonts w:ascii="Times New Roman" w:hAnsi="Times New Roman"/>
          <w:sz w:val="20"/>
          <w:szCs w:val="20"/>
          <w:lang w:val="en-US"/>
        </w:rPr>
      </w:pPr>
      <w:r w:rsidRPr="006815D6">
        <w:rPr>
          <w:rFonts w:ascii="Times New Roman" w:hAnsi="Times New Roman"/>
          <w:noProof/>
          <w:sz w:val="20"/>
          <w:szCs w:val="20"/>
          <w:lang w:eastAsia="ru-RU"/>
        </w:rPr>
        <w:drawing>
          <wp:inline distT="0" distB="0" distL="0" distR="0">
            <wp:extent cx="534670" cy="671195"/>
            <wp:effectExtent l="19050" t="0" r="0" b="0"/>
            <wp:docPr id="10"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6815D6" w:rsidRPr="006815D6" w:rsidRDefault="006815D6" w:rsidP="006815D6">
      <w:pPr>
        <w:spacing w:after="0" w:line="240" w:lineRule="auto"/>
        <w:ind w:right="50" w:hanging="19"/>
        <w:jc w:val="center"/>
        <w:rPr>
          <w:rFonts w:ascii="Times New Roman" w:hAnsi="Times New Roman"/>
          <w:sz w:val="18"/>
          <w:szCs w:val="20"/>
        </w:rPr>
      </w:pPr>
      <w:r w:rsidRPr="006815D6">
        <w:rPr>
          <w:rFonts w:ascii="Times New Roman" w:hAnsi="Times New Roman"/>
          <w:sz w:val="18"/>
          <w:szCs w:val="20"/>
        </w:rPr>
        <w:t>АДМИНИСТРАЦИЯ БОГУЧАНСКОГО РАЙОНА</w:t>
      </w:r>
    </w:p>
    <w:p w:rsidR="006815D6" w:rsidRPr="006815D6" w:rsidRDefault="006815D6" w:rsidP="006815D6">
      <w:pPr>
        <w:pStyle w:val="3"/>
        <w:spacing w:before="0" w:after="0" w:line="240" w:lineRule="auto"/>
        <w:ind w:right="50"/>
        <w:jc w:val="center"/>
        <w:rPr>
          <w:rFonts w:ascii="Times New Roman" w:hAnsi="Times New Roman" w:cs="Times New Roman"/>
          <w:b w:val="0"/>
          <w:sz w:val="18"/>
          <w:szCs w:val="20"/>
        </w:rPr>
      </w:pPr>
      <w:r w:rsidRPr="006815D6">
        <w:rPr>
          <w:rFonts w:ascii="Times New Roman" w:hAnsi="Times New Roman" w:cs="Times New Roman"/>
          <w:b w:val="0"/>
          <w:sz w:val="18"/>
          <w:szCs w:val="20"/>
        </w:rPr>
        <w:t>ПОСТАНОВЛЕНИЕ</w:t>
      </w:r>
    </w:p>
    <w:p w:rsidR="006815D6" w:rsidRPr="006815D6" w:rsidRDefault="006815D6" w:rsidP="006815D6">
      <w:pPr>
        <w:spacing w:after="0" w:line="240" w:lineRule="auto"/>
        <w:ind w:right="50" w:firstLine="548"/>
        <w:jc w:val="center"/>
        <w:rPr>
          <w:rFonts w:ascii="Times New Roman" w:hAnsi="Times New Roman"/>
          <w:sz w:val="20"/>
          <w:szCs w:val="20"/>
        </w:rPr>
      </w:pPr>
      <w:r w:rsidRPr="006815D6">
        <w:rPr>
          <w:rFonts w:ascii="Times New Roman" w:hAnsi="Times New Roman"/>
          <w:sz w:val="20"/>
          <w:szCs w:val="20"/>
        </w:rPr>
        <w:t>22.06.2023                         с. Богучаны                                  № 607-п</w:t>
      </w:r>
    </w:p>
    <w:p w:rsidR="006815D6" w:rsidRPr="006815D6" w:rsidRDefault="006815D6" w:rsidP="006815D6">
      <w:pPr>
        <w:spacing w:after="0" w:line="240" w:lineRule="auto"/>
        <w:ind w:right="-113"/>
        <w:rPr>
          <w:rFonts w:ascii="Times New Roman" w:hAnsi="Times New Roman"/>
          <w:sz w:val="20"/>
          <w:szCs w:val="20"/>
        </w:rPr>
      </w:pPr>
    </w:p>
    <w:p w:rsidR="006815D6" w:rsidRPr="006815D6" w:rsidRDefault="006815D6" w:rsidP="006815D6">
      <w:pPr>
        <w:spacing w:after="0" w:line="240" w:lineRule="auto"/>
        <w:ind w:left="29" w:right="-115" w:firstLine="680"/>
        <w:jc w:val="center"/>
        <w:rPr>
          <w:rFonts w:ascii="Times New Roman" w:hAnsi="Times New Roman"/>
          <w:sz w:val="20"/>
          <w:szCs w:val="20"/>
        </w:rPr>
      </w:pPr>
      <w:r w:rsidRPr="006815D6">
        <w:rPr>
          <w:rFonts w:ascii="Times New Roman" w:hAnsi="Times New Roman"/>
          <w:sz w:val="20"/>
          <w:szCs w:val="20"/>
        </w:rPr>
        <w:t>Об организации оказания муниципальных услуг в социальной сфере при формировании муниципального социального заказа на оказание муниципальных услуг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на территории муниципального образования Богучанский район</w:t>
      </w:r>
    </w:p>
    <w:p w:rsidR="006815D6" w:rsidRPr="00B7281F" w:rsidRDefault="006815D6" w:rsidP="006815D6">
      <w:pPr>
        <w:spacing w:after="0" w:line="240" w:lineRule="auto"/>
        <w:ind w:left="29" w:right="-115" w:firstLine="680"/>
        <w:rPr>
          <w:rFonts w:ascii="Times New Roman" w:hAnsi="Times New Roman"/>
          <w:sz w:val="20"/>
          <w:szCs w:val="20"/>
        </w:rPr>
      </w:pPr>
    </w:p>
    <w:p w:rsidR="006815D6" w:rsidRPr="006815D6" w:rsidRDefault="006815D6" w:rsidP="006815D6">
      <w:pPr>
        <w:pStyle w:val="12"/>
        <w:shd w:val="clear" w:color="auto" w:fill="FFFFFF"/>
        <w:spacing w:before="0" w:after="0" w:line="240" w:lineRule="auto"/>
        <w:ind w:firstLine="709"/>
        <w:jc w:val="both"/>
        <w:rPr>
          <w:rFonts w:ascii="Times New Roman" w:hAnsi="Times New Roman" w:cs="Times New Roman"/>
          <w:b w:val="0"/>
          <w:sz w:val="20"/>
          <w:szCs w:val="20"/>
        </w:rPr>
      </w:pPr>
      <w:r w:rsidRPr="006815D6">
        <w:rPr>
          <w:rFonts w:ascii="Times New Roman" w:hAnsi="Times New Roman" w:cs="Times New Roman"/>
          <w:b w:val="0"/>
          <w:sz w:val="20"/>
          <w:szCs w:val="20"/>
        </w:rPr>
        <w:t xml:space="preserve">В соответствии с частью </w:t>
      </w:r>
      <w:r>
        <w:rPr>
          <w:rFonts w:ascii="Times New Roman" w:hAnsi="Times New Roman" w:cs="Times New Roman"/>
          <w:b w:val="0"/>
          <w:sz w:val="20"/>
          <w:szCs w:val="20"/>
        </w:rPr>
        <w:t>3 статьи 28 Федерального закона</w:t>
      </w:r>
      <w:r w:rsidRPr="006815D6">
        <w:rPr>
          <w:rFonts w:ascii="Times New Roman" w:hAnsi="Times New Roman" w:cs="Times New Roman"/>
          <w:b w:val="0"/>
          <w:sz w:val="20"/>
          <w:szCs w:val="20"/>
        </w:rPr>
        <w:t xml:space="preserve"> от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 Федеральным законом от 28.12.2022 N 568-ФЗ "О внесении изменений в отдельные законодательные акты Российской Федерации и признании утратившей силу части 3 статьи 3 Федерального закона "О внесении изменений в отдельные законодательные акты Российской Федерации в связи с принятием Федерального закона "О государственном (муниципальном) социальном заказе на оказание государственных (муниципальных) услуг в социальной сфере", Постановлением Правительства Российской Федерации от 13.10.2020 № 1678 «Об утверждении общих требований к принятию решений органами государственной власти субъектов Российской Федерации (органами местного самоуправления) об организации оказания государственных (муниципальных) услуг в социальной сфере», руководствуясь статьями 7, 43, 47 Устава Богучанского района</w:t>
      </w:r>
    </w:p>
    <w:p w:rsidR="006815D6" w:rsidRPr="006815D6" w:rsidRDefault="006815D6" w:rsidP="006815D6">
      <w:pPr>
        <w:spacing w:after="0" w:line="240" w:lineRule="auto"/>
        <w:ind w:right="53"/>
        <w:jc w:val="both"/>
        <w:rPr>
          <w:rFonts w:ascii="Times New Roman" w:hAnsi="Times New Roman"/>
          <w:sz w:val="20"/>
          <w:szCs w:val="20"/>
        </w:rPr>
      </w:pPr>
    </w:p>
    <w:p w:rsidR="006815D6" w:rsidRPr="006815D6" w:rsidRDefault="006815D6" w:rsidP="006815D6">
      <w:pPr>
        <w:spacing w:after="0" w:line="240" w:lineRule="auto"/>
        <w:ind w:right="53"/>
        <w:jc w:val="both"/>
        <w:rPr>
          <w:rFonts w:ascii="Times New Roman" w:hAnsi="Times New Roman"/>
          <w:sz w:val="20"/>
          <w:szCs w:val="20"/>
        </w:rPr>
      </w:pPr>
      <w:r w:rsidRPr="006815D6">
        <w:rPr>
          <w:rFonts w:ascii="Times New Roman" w:hAnsi="Times New Roman"/>
          <w:sz w:val="20"/>
          <w:szCs w:val="20"/>
        </w:rPr>
        <w:t>ПОСТАНОВЛЯЮ:</w:t>
      </w:r>
    </w:p>
    <w:p w:rsidR="006815D6" w:rsidRPr="006815D6" w:rsidRDefault="006815D6" w:rsidP="006815D6">
      <w:pPr>
        <w:spacing w:after="0" w:line="240" w:lineRule="auto"/>
        <w:ind w:firstLine="709"/>
        <w:jc w:val="both"/>
        <w:rPr>
          <w:rFonts w:ascii="Times New Roman" w:hAnsi="Times New Roman"/>
          <w:i/>
          <w:sz w:val="20"/>
          <w:szCs w:val="20"/>
        </w:rPr>
      </w:pPr>
      <w:r w:rsidRPr="006815D6">
        <w:rPr>
          <w:rFonts w:ascii="Times New Roman" w:hAnsi="Times New Roman"/>
          <w:sz w:val="20"/>
          <w:szCs w:val="20"/>
        </w:rPr>
        <w:t>1. Организовать    оказание    муниципальных услуг   в   социальной   сфере при формировании муниципального социального заказа на оказание муниципальных услуг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(далее – муниципальные услуги в социальной сфере) на территории муниципального образования Богучанский  района.</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 xml:space="preserve">2. Определить структурное подразделение администрации Богучанского района - Управление образования администрации  Богучанского района Красноярского края </w:t>
      </w:r>
      <w:r w:rsidRPr="006815D6">
        <w:rPr>
          <w:rFonts w:ascii="Times New Roman" w:hAnsi="Times New Roman"/>
          <w:sz w:val="20"/>
          <w:szCs w:val="20"/>
          <w:shd w:val="clear" w:color="auto" w:fill="FFFFFF"/>
        </w:rPr>
        <w:t xml:space="preserve">с правом юридического лица по отраслевому признаку, </w:t>
      </w:r>
      <w:r w:rsidRPr="006815D6">
        <w:rPr>
          <w:rFonts w:ascii="Times New Roman" w:hAnsi="Times New Roman"/>
          <w:sz w:val="20"/>
          <w:szCs w:val="20"/>
        </w:rPr>
        <w:t>уполномоченным органом, утверждающим муниципальный социальный заказ на оказание муниципальных услуг в социальной сфере (далее - Управление).</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lastRenderedPageBreak/>
        <w:t xml:space="preserve">3. Установить, что в рамках реализации мероприятий федерального проекта «Успех каждого ребенка» национального проекта «Образование» в части внедрения на территории муниципального образования Богучанский  район системы персонифицированного финансирования дополнительного образования детей в 2023-2024 годах осуществляется формирование и исполнение муниципального социального заказа на оказание муниципальных услуг в социальной сфере в соответствии с Федеральным законом от 13 июля 2020 года № 189-ФЗ «О государственном (муниципальном) социальном заказе на оказание </w:t>
      </w:r>
      <w:r w:rsidRPr="006815D6">
        <w:rPr>
          <w:rFonts w:ascii="Times New Roman" w:hAnsi="Times New Roman"/>
          <w:bCs/>
          <w:sz w:val="20"/>
          <w:szCs w:val="20"/>
        </w:rPr>
        <w:t>государственных</w:t>
      </w:r>
      <w:r w:rsidRPr="006815D6">
        <w:rPr>
          <w:rFonts w:ascii="Times New Roman" w:hAnsi="Times New Roman"/>
          <w:b/>
          <w:sz w:val="20"/>
          <w:szCs w:val="20"/>
        </w:rPr>
        <w:t xml:space="preserve"> </w:t>
      </w:r>
      <w:r w:rsidRPr="006815D6">
        <w:rPr>
          <w:rFonts w:ascii="Times New Roman" w:hAnsi="Times New Roman"/>
          <w:sz w:val="20"/>
          <w:szCs w:val="20"/>
        </w:rPr>
        <w:t xml:space="preserve">(муниципальных) услуг в социальной сфере» по указанному в пункте 1 настоящего </w:t>
      </w:r>
      <w:r w:rsidRPr="006815D6">
        <w:rPr>
          <w:rFonts w:ascii="Times New Roman" w:hAnsi="Times New Roman"/>
          <w:iCs/>
          <w:sz w:val="20"/>
          <w:szCs w:val="20"/>
        </w:rPr>
        <w:t>Постановления</w:t>
      </w:r>
      <w:r w:rsidRPr="006815D6">
        <w:rPr>
          <w:rFonts w:ascii="Times New Roman" w:hAnsi="Times New Roman"/>
          <w:sz w:val="20"/>
          <w:szCs w:val="20"/>
        </w:rPr>
        <w:t xml:space="preserve"> деятельности с использованием конкурентного способа отбора исполнителей муниципальных услуг в социальной сфере, предусмотренного пунктом 1 части 2 статьи 9 Федерального закона.</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 xml:space="preserve">4. Установить, что применение указанного в пункте 3 настоящего </w:t>
      </w:r>
      <w:r w:rsidRPr="006815D6">
        <w:rPr>
          <w:rFonts w:ascii="Times New Roman" w:hAnsi="Times New Roman"/>
          <w:iCs/>
          <w:sz w:val="20"/>
          <w:szCs w:val="20"/>
        </w:rPr>
        <w:t>Постановления</w:t>
      </w:r>
      <w:r w:rsidRPr="006815D6">
        <w:rPr>
          <w:rFonts w:ascii="Times New Roman" w:hAnsi="Times New Roman"/>
          <w:sz w:val="20"/>
          <w:szCs w:val="20"/>
        </w:rPr>
        <w:t xml:space="preserve"> способа отбора исполнителей услуг осуществляется в отношении муниципальных услуг в социальной сфере, определенных согласно приложению № 1 к настоящему </w:t>
      </w:r>
      <w:r w:rsidRPr="006815D6">
        <w:rPr>
          <w:rFonts w:ascii="Times New Roman" w:hAnsi="Times New Roman"/>
          <w:iCs/>
          <w:sz w:val="20"/>
          <w:szCs w:val="20"/>
        </w:rPr>
        <w:t>Постановлению</w:t>
      </w:r>
      <w:r w:rsidRPr="006815D6">
        <w:rPr>
          <w:rFonts w:ascii="Times New Roman" w:hAnsi="Times New Roman"/>
          <w:sz w:val="20"/>
          <w:szCs w:val="20"/>
        </w:rPr>
        <w:t>, оказываемых исполнителями услуг (за исключением образовательных организаций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5. Утвердить:</w:t>
      </w:r>
    </w:p>
    <w:p w:rsidR="006815D6" w:rsidRPr="006815D6" w:rsidRDefault="006815D6" w:rsidP="006815D6">
      <w:pPr>
        <w:spacing w:after="0" w:line="240" w:lineRule="auto"/>
        <w:ind w:firstLine="709"/>
        <w:rPr>
          <w:rFonts w:ascii="Times New Roman" w:hAnsi="Times New Roman"/>
          <w:i/>
          <w:sz w:val="20"/>
          <w:szCs w:val="20"/>
        </w:rPr>
      </w:pPr>
      <w:r w:rsidRPr="006815D6">
        <w:rPr>
          <w:rFonts w:ascii="Times New Roman" w:hAnsi="Times New Roman"/>
          <w:sz w:val="20"/>
          <w:szCs w:val="20"/>
        </w:rPr>
        <w:t>5.1. План апробации механизмов организации оказания муниципальных услуг в социальной сфере на территории муниципального образования Богучанский  района согласно приложению № 2.</w:t>
      </w:r>
    </w:p>
    <w:p w:rsidR="006815D6" w:rsidRPr="006815D6" w:rsidRDefault="006815D6" w:rsidP="006815D6">
      <w:pPr>
        <w:spacing w:after="0" w:line="240" w:lineRule="auto"/>
        <w:ind w:firstLine="709"/>
        <w:jc w:val="both"/>
        <w:rPr>
          <w:rFonts w:ascii="Times New Roman" w:hAnsi="Times New Roman"/>
          <w:i/>
          <w:sz w:val="20"/>
          <w:szCs w:val="20"/>
        </w:rPr>
      </w:pPr>
      <w:r w:rsidRPr="006815D6">
        <w:rPr>
          <w:rFonts w:ascii="Times New Roman" w:hAnsi="Times New Roman"/>
          <w:sz w:val="20"/>
          <w:szCs w:val="20"/>
        </w:rPr>
        <w:t>5.2.Таблицу показателей эффективности реализации мероприятий, проводимых в рамках апробации механизмов организации оказания муниципальной услуги «Реализация дополнительных общеразвивающих программ» на территории муниципального образования Богучанский  района согласно приложение № 3.</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 xml:space="preserve">5.3. Положение о рабочей группе по организации оказания муниципальных услуг в социальной сфере согласно приложению № 4. </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5.4. Состав рабочей группы по организации оказания муниципальных услуг в социальной сфере (приложение № 5).</w:t>
      </w:r>
    </w:p>
    <w:p w:rsidR="006815D6" w:rsidRPr="006815D6" w:rsidRDefault="006815D6" w:rsidP="006815D6">
      <w:pPr>
        <w:spacing w:after="0" w:line="240" w:lineRule="auto"/>
        <w:ind w:firstLine="709"/>
        <w:jc w:val="both"/>
        <w:rPr>
          <w:rFonts w:ascii="Times New Roman" w:hAnsi="Times New Roman"/>
          <w:i/>
          <w:sz w:val="20"/>
          <w:szCs w:val="20"/>
        </w:rPr>
      </w:pPr>
      <w:r w:rsidRPr="006815D6">
        <w:rPr>
          <w:rFonts w:ascii="Times New Roman" w:hAnsi="Times New Roman"/>
          <w:sz w:val="20"/>
          <w:szCs w:val="20"/>
        </w:rPr>
        <w:t>6. В целях определения порядка информационного обеспечения организации   оказания   муниципальных   услуг    на территории</w:t>
      </w:r>
      <w:r w:rsidRPr="006815D6">
        <w:rPr>
          <w:rFonts w:ascii="Times New Roman" w:hAnsi="Times New Roman"/>
          <w:sz w:val="20"/>
          <w:szCs w:val="20"/>
        </w:rPr>
        <w:br/>
        <w:t>муниципального образования Богучанский  района определить:</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6.1. Перечень документов, обмен которыми между уполномоченными органами, потребителями услуг, исполнителями услуг, участниками отбора исполнителей услуг, иными юридическими и физическими лицами осуществляется в форме электронных документов:</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1) муниципальный социальный заказ на оказание муниципальных услуг в социальной сфере;</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2) отчет об исполнении муниципального социального заказа на оказание муниципальных услуг в социальной сфере;</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3) заявка исполнителя услуг на включение в реестр исполнителей муниципальных услуг в социальной сфере в соответствии с социальным сертификатом;</w:t>
      </w:r>
    </w:p>
    <w:p w:rsidR="006815D6" w:rsidRPr="006815D6" w:rsidRDefault="006815D6" w:rsidP="006815D6">
      <w:pPr>
        <w:spacing w:after="0" w:line="240" w:lineRule="auto"/>
        <w:ind w:firstLine="709"/>
        <w:jc w:val="both"/>
        <w:rPr>
          <w:rFonts w:ascii="Times New Roman" w:hAnsi="Times New Roman"/>
          <w:iCs/>
          <w:sz w:val="20"/>
          <w:szCs w:val="20"/>
        </w:rPr>
      </w:pPr>
      <w:r w:rsidRPr="006815D6">
        <w:rPr>
          <w:rFonts w:ascii="Times New Roman" w:hAnsi="Times New Roman"/>
          <w:iCs/>
          <w:sz w:val="20"/>
          <w:szCs w:val="20"/>
        </w:rPr>
        <w:t xml:space="preserve">4) соглашение о финансовом обеспечении (возмещении) затрат, связанных с оказанием муниципальной услуги </w:t>
      </w:r>
      <w:r w:rsidRPr="006815D6">
        <w:rPr>
          <w:rFonts w:ascii="Times New Roman" w:hAnsi="Times New Roman"/>
          <w:sz w:val="20"/>
          <w:szCs w:val="20"/>
        </w:rPr>
        <w:t>в социальной сфере</w:t>
      </w:r>
      <w:r w:rsidRPr="006815D6">
        <w:rPr>
          <w:rFonts w:ascii="Times New Roman" w:hAnsi="Times New Roman"/>
          <w:iCs/>
          <w:sz w:val="20"/>
          <w:szCs w:val="20"/>
        </w:rPr>
        <w:t xml:space="preserve"> в соответствии с социальным сертификатом на получение муниципальной услуги;</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5) заявление потребителя услуг на оказание муниципальной услуги «реализация дополнительных общеразвивающих программ для детей» в соответствии с социальным сертификатом (заявление о зачислении на обучение и получении социального сертификата);</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6) социальный сертификат на получение муниципальной услуги «реализация дополнительных общеразвивающих программ для детей»;</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7) договор между исполнителем услуг и получателем социального сертификата, заключенный в целях реализации дополнительных общеразвивающих программ для детей;</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6.2. Государственные информационные системы, используемые в целях организации оказания муниципальных услуг в социальной сфере:</w:t>
      </w:r>
    </w:p>
    <w:p w:rsidR="006815D6" w:rsidRPr="006815D6" w:rsidRDefault="006815D6" w:rsidP="00401E5A">
      <w:pPr>
        <w:pStyle w:val="affffa"/>
        <w:numPr>
          <w:ilvl w:val="0"/>
          <w:numId w:val="17"/>
        </w:numPr>
        <w:tabs>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государственная интегрированная информационная система управления общественными финансами «Электронный бюджет»;</w:t>
      </w:r>
    </w:p>
    <w:p w:rsidR="006815D6" w:rsidRPr="006815D6" w:rsidRDefault="006815D6" w:rsidP="00401E5A">
      <w:pPr>
        <w:pStyle w:val="affffa"/>
        <w:numPr>
          <w:ilvl w:val="0"/>
          <w:numId w:val="17"/>
        </w:numPr>
        <w:tabs>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федеральная государственная информационная система «Единый портал государственных и муниципальных услуг (функций)»;</w:t>
      </w:r>
    </w:p>
    <w:p w:rsidR="006815D6" w:rsidRPr="006815D6" w:rsidRDefault="006815D6" w:rsidP="00401E5A">
      <w:pPr>
        <w:pStyle w:val="affffa"/>
        <w:numPr>
          <w:ilvl w:val="0"/>
          <w:numId w:val="17"/>
        </w:numPr>
        <w:tabs>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автоматизированная информационная система «Навигатор дополнительного образования Красноярского края» (далее – ИС «Навигатор»;</w:t>
      </w:r>
    </w:p>
    <w:p w:rsidR="006815D6" w:rsidRPr="006815D6" w:rsidRDefault="006815D6" w:rsidP="00401E5A">
      <w:pPr>
        <w:pStyle w:val="affffa"/>
        <w:numPr>
          <w:ilvl w:val="0"/>
          <w:numId w:val="17"/>
        </w:numPr>
        <w:tabs>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lastRenderedPageBreak/>
        <w:t>Единая автоматизированная информационная система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регионах (ЕАИС ДО).</w:t>
      </w:r>
    </w:p>
    <w:p w:rsidR="006815D6" w:rsidRPr="006815D6" w:rsidRDefault="006815D6" w:rsidP="006815D6">
      <w:pPr>
        <w:tabs>
          <w:tab w:val="left" w:pos="1134"/>
          <w:tab w:val="left" w:pos="1276"/>
        </w:tabs>
        <w:spacing w:after="0" w:line="240" w:lineRule="auto"/>
        <w:ind w:firstLine="709"/>
        <w:jc w:val="both"/>
        <w:rPr>
          <w:rFonts w:ascii="Times New Roman" w:hAnsi="Times New Roman"/>
          <w:sz w:val="20"/>
          <w:szCs w:val="20"/>
        </w:rPr>
      </w:pPr>
      <w:r w:rsidRPr="006815D6">
        <w:rPr>
          <w:rFonts w:ascii="Times New Roman" w:hAnsi="Times New Roman"/>
          <w:sz w:val="20"/>
          <w:szCs w:val="20"/>
        </w:rPr>
        <w:t>6.3. Перечень информации и документов, формируемых с использованием ИС «Навигатор»»:</w:t>
      </w:r>
    </w:p>
    <w:p w:rsidR="006815D6" w:rsidRPr="006815D6" w:rsidRDefault="006815D6" w:rsidP="00401E5A">
      <w:pPr>
        <w:pStyle w:val="affffa"/>
        <w:numPr>
          <w:ilvl w:val="0"/>
          <w:numId w:val="18"/>
        </w:numPr>
        <w:tabs>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документы, предусмотренные подпунктами 3-7 пункта 6.1. настоящего постановления;</w:t>
      </w:r>
    </w:p>
    <w:p w:rsidR="006815D6" w:rsidRPr="006815D6" w:rsidRDefault="006815D6" w:rsidP="00401E5A">
      <w:pPr>
        <w:pStyle w:val="affffa"/>
        <w:numPr>
          <w:ilvl w:val="0"/>
          <w:numId w:val="18"/>
        </w:numPr>
        <w:tabs>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 xml:space="preserve">иные документы и информация, предусмотренные нормативными правовыми актами администрации Богучанского района.          </w:t>
      </w:r>
    </w:p>
    <w:p w:rsidR="006815D6" w:rsidRPr="006815D6" w:rsidRDefault="006815D6" w:rsidP="006815D6">
      <w:pPr>
        <w:tabs>
          <w:tab w:val="left" w:pos="1276"/>
        </w:tabs>
        <w:spacing w:after="0" w:line="240" w:lineRule="auto"/>
        <w:ind w:firstLine="709"/>
        <w:jc w:val="both"/>
        <w:rPr>
          <w:rFonts w:ascii="Times New Roman" w:hAnsi="Times New Roman"/>
          <w:sz w:val="20"/>
          <w:szCs w:val="20"/>
        </w:rPr>
      </w:pPr>
      <w:r w:rsidRPr="006815D6">
        <w:rPr>
          <w:rFonts w:ascii="Times New Roman" w:hAnsi="Times New Roman"/>
          <w:sz w:val="20"/>
          <w:szCs w:val="20"/>
        </w:rPr>
        <w:t>7. Информация и документы, формирование которых предусмотрено Федеральным законом, подлежат размещению на едином портале бюджетной системы Российской Федерации в соответствии с Бюджетным кодексом Российской Федерации в порядке, определенном приказом Минфина России от 28.12.2016 № 243н.</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8. Формирование и утверждение документа, предусмотренного подпунктом 1 пункта 6.1. настоящего Постановления, в 2023 году осуществляется на бумажном носителе.</w:t>
      </w:r>
    </w:p>
    <w:p w:rsidR="006815D6" w:rsidRPr="006815D6" w:rsidRDefault="006815D6" w:rsidP="006815D6">
      <w:pPr>
        <w:spacing w:after="0" w:line="240" w:lineRule="auto"/>
        <w:ind w:firstLine="709"/>
        <w:jc w:val="both"/>
        <w:rPr>
          <w:rFonts w:ascii="Times New Roman" w:hAnsi="Times New Roman"/>
          <w:sz w:val="20"/>
          <w:szCs w:val="20"/>
        </w:rPr>
      </w:pPr>
      <w:r w:rsidRPr="006815D6">
        <w:rPr>
          <w:rFonts w:ascii="Times New Roman" w:hAnsi="Times New Roman"/>
          <w:sz w:val="20"/>
          <w:szCs w:val="20"/>
        </w:rPr>
        <w:t>Формирование документа,  предусмотренного подпунктом 4 пункта 6.1 настоящего Постановления в</w:t>
      </w:r>
      <w:r w:rsidRPr="006815D6">
        <w:rPr>
          <w:rFonts w:ascii="Times New Roman" w:hAnsi="Times New Roman"/>
          <w:i/>
          <w:sz w:val="20"/>
          <w:szCs w:val="20"/>
        </w:rPr>
        <w:t xml:space="preserve"> </w:t>
      </w:r>
      <w:r w:rsidRPr="006815D6">
        <w:rPr>
          <w:rFonts w:ascii="Times New Roman" w:hAnsi="Times New Roman"/>
          <w:sz w:val="20"/>
          <w:szCs w:val="20"/>
        </w:rPr>
        <w:t xml:space="preserve"> 2023 году осуществляется на бумажном носителе в случае отсутствия технической возможности формирования его в форме электронного документа с использованием ИС «Навигатор».</w:t>
      </w:r>
    </w:p>
    <w:p w:rsidR="006815D6" w:rsidRPr="006815D6" w:rsidRDefault="006815D6" w:rsidP="006815D6">
      <w:pPr>
        <w:tabs>
          <w:tab w:val="left" w:pos="1276"/>
        </w:tabs>
        <w:spacing w:after="0" w:line="240" w:lineRule="auto"/>
        <w:ind w:firstLine="709"/>
        <w:jc w:val="both"/>
        <w:rPr>
          <w:rFonts w:ascii="Times New Roman" w:hAnsi="Times New Roman"/>
          <w:i/>
          <w:sz w:val="20"/>
          <w:szCs w:val="20"/>
        </w:rPr>
      </w:pPr>
      <w:r w:rsidRPr="006815D6">
        <w:rPr>
          <w:rFonts w:ascii="Times New Roman" w:hAnsi="Times New Roman"/>
          <w:sz w:val="20"/>
          <w:szCs w:val="20"/>
        </w:rPr>
        <w:t>9. Определение числовых значений базовых величин и целевых ориентиров показателей эффективности реализации мероприятий, проводимых в рамках апробации механизмов оказания муниципальных услуг в социальной сфере, указанных в приложении № 3 к настоящему Постановлению, на территории муниципального образования Богучанский  района, осуществляется путем  проведения пофакторного анализа уровня конкуренции и зрелости рынка социальных услуг в соответствии с методологией, представленной Министерством финансов Российской Федерации в срок до 1 сентября 2023 года.</w:t>
      </w:r>
    </w:p>
    <w:p w:rsidR="006815D6" w:rsidRPr="006815D6" w:rsidRDefault="006815D6" w:rsidP="00401E5A">
      <w:pPr>
        <w:pStyle w:val="affffa"/>
        <w:numPr>
          <w:ilvl w:val="0"/>
          <w:numId w:val="19"/>
        </w:numPr>
        <w:tabs>
          <w:tab w:val="center" w:pos="851"/>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 xml:space="preserve"> Контроль за исполнением настоящего постановления возложить на заместителя Главы Богучанского района по социальным вопросам И.М.Брюханова.</w:t>
      </w:r>
    </w:p>
    <w:p w:rsidR="006815D6" w:rsidRPr="006815D6" w:rsidRDefault="006815D6" w:rsidP="00401E5A">
      <w:pPr>
        <w:pStyle w:val="affffa"/>
        <w:numPr>
          <w:ilvl w:val="0"/>
          <w:numId w:val="19"/>
        </w:numPr>
        <w:tabs>
          <w:tab w:val="center" w:pos="851"/>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 xml:space="preserve"> Постановление вступает в силу со дня, следующего за днём опубликования в Официальном вестнике Богучанского района и распространяется на правоотношения, возникшие с 01 марта 2023 года.</w:t>
      </w:r>
    </w:p>
    <w:p w:rsidR="006815D6" w:rsidRPr="006815D6" w:rsidRDefault="006815D6" w:rsidP="00401E5A">
      <w:pPr>
        <w:pStyle w:val="affffa"/>
        <w:numPr>
          <w:ilvl w:val="0"/>
          <w:numId w:val="19"/>
        </w:numPr>
        <w:tabs>
          <w:tab w:val="center" w:pos="851"/>
          <w:tab w:val="left" w:pos="1276"/>
        </w:tabs>
        <w:spacing w:after="0" w:line="240" w:lineRule="auto"/>
        <w:ind w:left="0" w:firstLine="709"/>
        <w:jc w:val="both"/>
        <w:rPr>
          <w:rFonts w:ascii="Times New Roman" w:hAnsi="Times New Roman"/>
          <w:sz w:val="20"/>
          <w:szCs w:val="20"/>
        </w:rPr>
      </w:pPr>
      <w:r w:rsidRPr="006815D6">
        <w:rPr>
          <w:rFonts w:ascii="Times New Roman" w:hAnsi="Times New Roman"/>
          <w:sz w:val="20"/>
          <w:szCs w:val="20"/>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6815D6" w:rsidRPr="00B7281F" w:rsidRDefault="006815D6" w:rsidP="006815D6">
      <w:pPr>
        <w:spacing w:after="0" w:line="240" w:lineRule="auto"/>
        <w:rPr>
          <w:rFonts w:ascii="Times New Roman" w:hAnsi="Times New Roman"/>
          <w:sz w:val="20"/>
          <w:szCs w:val="20"/>
        </w:rPr>
      </w:pPr>
    </w:p>
    <w:p w:rsidR="006815D6" w:rsidRPr="006815D6" w:rsidRDefault="006815D6" w:rsidP="006815D6">
      <w:pPr>
        <w:spacing w:after="0" w:line="240" w:lineRule="auto"/>
        <w:rPr>
          <w:rFonts w:ascii="Times New Roman" w:hAnsi="Times New Roman"/>
          <w:sz w:val="20"/>
          <w:szCs w:val="20"/>
        </w:rPr>
      </w:pPr>
      <w:r w:rsidRPr="006815D6">
        <w:rPr>
          <w:rFonts w:ascii="Times New Roman" w:hAnsi="Times New Roman"/>
          <w:sz w:val="20"/>
          <w:szCs w:val="20"/>
        </w:rPr>
        <w:t>Глава  Богучанского района</w:t>
      </w:r>
      <w:r w:rsidRPr="006815D6">
        <w:rPr>
          <w:rFonts w:ascii="Times New Roman" w:hAnsi="Times New Roman"/>
          <w:sz w:val="20"/>
          <w:szCs w:val="20"/>
        </w:rPr>
        <w:tab/>
        <w:t xml:space="preserve">                                                       А.С.Медведев</w:t>
      </w:r>
    </w:p>
    <w:p w:rsidR="00A22DFF" w:rsidRPr="006815D6" w:rsidRDefault="00A22DFF" w:rsidP="006815D6">
      <w:pPr>
        <w:spacing w:after="0" w:line="240" w:lineRule="auto"/>
        <w:ind w:firstLine="360"/>
        <w:jc w:val="both"/>
        <w:rPr>
          <w:rFonts w:ascii="Times New Roman" w:eastAsia="Times New Roman" w:hAnsi="Times New Roman"/>
          <w:sz w:val="20"/>
          <w:szCs w:val="20"/>
          <w:lang w:eastAsia="ru-RU"/>
        </w:rPr>
      </w:pPr>
    </w:p>
    <w:p w:rsidR="006815D6" w:rsidRPr="00B7281F" w:rsidRDefault="006815D6" w:rsidP="006815D6">
      <w:pPr>
        <w:spacing w:after="0" w:line="240" w:lineRule="auto"/>
        <w:ind w:left="5381" w:right="51" w:firstLine="6"/>
        <w:jc w:val="right"/>
        <w:rPr>
          <w:rFonts w:ascii="Times New Roman" w:hAnsi="Times New Roman"/>
          <w:sz w:val="18"/>
          <w:szCs w:val="20"/>
        </w:rPr>
      </w:pPr>
      <w:r w:rsidRPr="006815D6">
        <w:rPr>
          <w:rFonts w:ascii="Times New Roman" w:hAnsi="Times New Roman"/>
          <w:sz w:val="18"/>
          <w:szCs w:val="20"/>
        </w:rPr>
        <w:t>Приложение 1</w:t>
      </w:r>
    </w:p>
    <w:p w:rsidR="006815D6" w:rsidRPr="00B7281F" w:rsidRDefault="006815D6" w:rsidP="006815D6">
      <w:pPr>
        <w:spacing w:after="0" w:line="240" w:lineRule="auto"/>
        <w:ind w:left="5381" w:right="51" w:firstLine="6"/>
        <w:jc w:val="right"/>
        <w:rPr>
          <w:rFonts w:ascii="Times New Roman" w:hAnsi="Times New Roman"/>
          <w:sz w:val="18"/>
          <w:szCs w:val="20"/>
        </w:rPr>
      </w:pPr>
      <w:r w:rsidRPr="006815D6">
        <w:rPr>
          <w:rFonts w:ascii="Times New Roman" w:hAnsi="Times New Roman"/>
          <w:sz w:val="18"/>
          <w:szCs w:val="20"/>
        </w:rPr>
        <w:t xml:space="preserve"> к постановлению администрации</w:t>
      </w:r>
    </w:p>
    <w:p w:rsidR="006815D6" w:rsidRPr="006815D6" w:rsidRDefault="006815D6" w:rsidP="006815D6">
      <w:pPr>
        <w:spacing w:after="0" w:line="240" w:lineRule="auto"/>
        <w:ind w:left="5381" w:right="51" w:firstLine="6"/>
        <w:jc w:val="right"/>
        <w:rPr>
          <w:rFonts w:ascii="Times New Roman" w:hAnsi="Times New Roman"/>
          <w:sz w:val="18"/>
          <w:szCs w:val="20"/>
        </w:rPr>
      </w:pPr>
      <w:r w:rsidRPr="006815D6">
        <w:rPr>
          <w:rFonts w:ascii="Times New Roman" w:hAnsi="Times New Roman"/>
          <w:sz w:val="18"/>
          <w:szCs w:val="20"/>
        </w:rPr>
        <w:t xml:space="preserve"> Богучанского района  </w:t>
      </w:r>
    </w:p>
    <w:p w:rsidR="006815D6" w:rsidRPr="006815D6" w:rsidRDefault="006815D6" w:rsidP="006815D6">
      <w:pPr>
        <w:spacing w:after="0" w:line="240" w:lineRule="auto"/>
        <w:ind w:left="5381" w:right="51" w:firstLine="6"/>
        <w:jc w:val="right"/>
        <w:rPr>
          <w:rFonts w:ascii="Times New Roman" w:hAnsi="Times New Roman"/>
          <w:sz w:val="18"/>
          <w:szCs w:val="20"/>
        </w:rPr>
      </w:pPr>
      <w:r w:rsidRPr="006815D6">
        <w:rPr>
          <w:rFonts w:ascii="Times New Roman" w:hAnsi="Times New Roman"/>
          <w:sz w:val="18"/>
          <w:szCs w:val="20"/>
        </w:rPr>
        <w:t xml:space="preserve">от </w:t>
      </w:r>
      <w:r w:rsidRPr="006815D6">
        <w:rPr>
          <w:rStyle w:val="2185pt0pt"/>
          <w:rFonts w:eastAsiaTheme="majorEastAsia"/>
          <w:b w:val="0"/>
          <w:sz w:val="18"/>
          <w:szCs w:val="20"/>
        </w:rPr>
        <w:t>22.06.2023</w:t>
      </w:r>
      <w:r w:rsidRPr="006815D6">
        <w:rPr>
          <w:rFonts w:ascii="Times New Roman" w:hAnsi="Times New Roman"/>
          <w:i/>
          <w:sz w:val="18"/>
          <w:szCs w:val="20"/>
        </w:rPr>
        <w:t xml:space="preserve"> </w:t>
      </w:r>
      <w:r w:rsidRPr="006815D6">
        <w:rPr>
          <w:rFonts w:ascii="Times New Roman" w:hAnsi="Times New Roman"/>
          <w:sz w:val="18"/>
          <w:szCs w:val="20"/>
        </w:rPr>
        <w:t xml:space="preserve">№ </w:t>
      </w:r>
      <w:r w:rsidRPr="006815D6">
        <w:rPr>
          <w:rStyle w:val="2fe"/>
          <w:rFonts w:eastAsiaTheme="majorEastAsia"/>
          <w:b w:val="0"/>
          <w:sz w:val="18"/>
          <w:szCs w:val="20"/>
          <w:lang w:val="ru-RU"/>
        </w:rPr>
        <w:t>607-п</w:t>
      </w:r>
    </w:p>
    <w:p w:rsidR="006815D6" w:rsidRPr="00B7281F" w:rsidRDefault="006815D6" w:rsidP="006815D6">
      <w:pPr>
        <w:tabs>
          <w:tab w:val="left" w:pos="709"/>
        </w:tabs>
        <w:spacing w:line="240" w:lineRule="auto"/>
        <w:ind w:right="50" w:hanging="19"/>
        <w:jc w:val="center"/>
        <w:rPr>
          <w:rFonts w:ascii="Times New Roman" w:hAnsi="Times New Roman"/>
          <w:sz w:val="20"/>
          <w:szCs w:val="20"/>
        </w:rPr>
      </w:pPr>
    </w:p>
    <w:p w:rsidR="006815D6" w:rsidRPr="006815D6" w:rsidRDefault="006815D6" w:rsidP="006815D6">
      <w:pPr>
        <w:tabs>
          <w:tab w:val="left" w:pos="709"/>
        </w:tabs>
        <w:spacing w:after="0" w:line="240" w:lineRule="auto"/>
        <w:ind w:right="50" w:hanging="19"/>
        <w:jc w:val="center"/>
        <w:rPr>
          <w:rFonts w:ascii="Times New Roman" w:hAnsi="Times New Roman"/>
          <w:sz w:val="18"/>
          <w:szCs w:val="20"/>
        </w:rPr>
      </w:pPr>
      <w:r w:rsidRPr="006815D6">
        <w:rPr>
          <w:rFonts w:ascii="Times New Roman" w:hAnsi="Times New Roman"/>
          <w:sz w:val="18"/>
          <w:szCs w:val="20"/>
        </w:rPr>
        <w:t>ПЕРЕЧЕНЬ МУНИЦИПАЛЬНЫХ УСЛУГ, В ОТНОШЕНИИ КОТОРЫХ ОСУЩЕСТВЛЯЕТСЯ АПРОБАЦИЯ МЕХАНИЗМОВ ОРГАНИЗАЦИИ ОКАЗАНИЯ МУНИЦИПАЛЬНЫХ УСЛУГ В СОЦИАЛЬНОЙ СФЕРЕ С ИСПОЛЬЗОВАНИЕМ КОНКУРЕНТНОГО СПОСОБА ОТБОРА ИСПОЛНИТЕЛЕЙ МУНИЦИПАЛЬНЫХ УСЛУГ В СОЦИАЛЬНОЙ СФЕРЕ</w:t>
      </w:r>
    </w:p>
    <w:p w:rsidR="006815D6" w:rsidRPr="006815D6" w:rsidRDefault="006815D6" w:rsidP="006815D6">
      <w:pPr>
        <w:spacing w:after="0" w:line="240" w:lineRule="auto"/>
        <w:ind w:right="50" w:hanging="19"/>
        <w:rPr>
          <w:rFonts w:ascii="Times New Roman" w:hAnsi="Times New Roman"/>
          <w:sz w:val="20"/>
          <w:szCs w:val="20"/>
        </w:rPr>
      </w:pPr>
    </w:p>
    <w:p w:rsidR="006815D6" w:rsidRPr="006815D6" w:rsidRDefault="006815D6" w:rsidP="006815D6">
      <w:pPr>
        <w:spacing w:line="240" w:lineRule="auto"/>
        <w:ind w:right="50" w:hanging="19"/>
        <w:rPr>
          <w:rFonts w:ascii="Times New Roman" w:hAnsi="Times New Roman"/>
          <w:sz w:val="20"/>
          <w:szCs w:val="20"/>
        </w:rPr>
      </w:pPr>
      <w:r w:rsidRPr="006815D6">
        <w:rPr>
          <w:rFonts w:ascii="Times New Roman" w:hAnsi="Times New Roman"/>
          <w:sz w:val="20"/>
          <w:szCs w:val="20"/>
        </w:rPr>
        <w:t>1.  Реализация дополнительных общеразвивающих программ:</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804200О.99.0.ББ52АЕ04000 (технической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804200О.99.0.ББ52АЕ05000 (технической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804200О.99.0.ББ52АЕ08000 (технической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804200О.99.0.ББ52АЕ09000 (технической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804200О.99.0.ББ52АЕ12000 (технической направленности, форма обучения:заочная,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lastRenderedPageBreak/>
        <w:t>804200О.99.0.ББ52АЕ13000 (технической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804200О.99.0.ББ52АЕ28000 (естественнонаучной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804200О.99.0.ББ52АЕ29000 (естественнонаучной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804200О.99.0.ББ52АЕ32000 (естественнонаучной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804200О.99.0.ББ52АЕ33000 (естественнонаучной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804200О.99.0.ББ52АЕ36000 (естественнонаучной направленности, форма обучения:заочная,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804200О.99.0.ББ52АЕ37000 (естественнонаучной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804200О.99.0.ББ52АЕ52000 (физкультурно-спортивной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804200О.99.0.ББ52АЕ53000 (физкультурно-спортивной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804200О.99.0.ББ52АЕ56000 (физкультурно-спортивной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804200О.99.0.ББ52АЕ57000 (физкультурно-спортивной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804200О.99.0.ББ52АЕ60000 (физкультурно-спортивной  направленности, форма обучения:заочная,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804200О.99.0.ББ52АЕ61000 (физкультурно-спортивной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804200О.99.0.ББ52АЕ76000 (художественной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804200О.99.0.ББ52АЕ77000 (художественной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804200О.99.0.ББ52АЕ80000 (художественной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804200О.99.0.ББ52АЕ81000 (художественной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804200О.99.0.ББ52АЕ84000 (художественной направленности, форма обучения:заочная,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804200О.99.0.ББ52АЕ85000 (художественной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lastRenderedPageBreak/>
        <w:t>804200О.99.0.ББ52АЖ00000(туристско-краеведческой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804200О.99.0.ББ52АЖ01000(туристско-краеведческой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804200О.99.0.ББ52АЖ04000(туристско-краеведческой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804200О.99.0.ББ52АЖ05000(туристско-краеведческой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804200О.99.0.ББ52АЖ08000(туристско-краеведческой  направленности, форма обучения: 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804200О.99.0.ББ52АЖ09000(туристско-краеведческой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804200О.99.0.ББ52АЖ24000(социально-педагогической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804200О.99.0.ББ52АЖ25000(социально-педагогической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804200О.99.0.ББ52АЖ28000(социально-педагогической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804200О.99.0.ББ52АЖ29000(социально-педагогической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804200О.99.0.ББ52АЖ0832000(социально-педагогической  направленности, форма обучения: 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804200О.99.0.ББ52АЖ33000(социально-педагогической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804200О.99.0.ББ52АЕ04000 (технической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804200О.99.0.ББ52АЕ05000 (технической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804200О.99.0.ББ52АЕ08000 (технической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804200О.99.0.ББ52АЕ09000 (технической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804200О.99.0.ББ52АЕ12000 (технической направленности, форма обучения:заочная,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804200О.99.0.ББ52АЕ13000 (технической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804200О.99.0.ББ52АЕ28000 (естественнонаучной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lastRenderedPageBreak/>
        <w:t>804200О.99.0.ББ52АЕ29000 (естественнонаучной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804200О.99.0.ББ52АЕ32000 (естественнонаучной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804200О.99.0.ББ52АЕ33000 (естественнонаучной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804200О.99.0.ББ52АЕ36000 (естественнонаучной направленности, форма обучения: 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804200О.99.0.ББ52АЕ37000 (естественнонаучной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804200О.99.0.ББ52АЕ52000 (физкультурно-спортивной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804200О.99.0.ББ52АЕ53000 (физкультурно-спортивной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804200О.99.0.ББ52АЕ56000 (физкультурно-спортивной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804200О.99.0.ББ52АЕ57000 (физкультурно-спортивной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804200О.99.0.ББ52АЕ60000 (физкультурно-спортивной  направленности, форма обучения:заочная,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804200О.99.0.ББ52АЕ61000 (физкультурно-спортивной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804200О.99.0.ББ52АЕ76000 (художественной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804200О.99.0.ББ52АЕ77000 (художественной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804200О.99.0.ББ52АЕ80000 (художественной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804200О.99.0.ББ52АЕ81000 (художественной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804200О.99.0.ББ52АЕ84000 (художественной направленности, форма обучения:заочная,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804200О.99.0.ББ52АЕ85000 (художественной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804200О.99.0.ББ52АЖ00000(туристско-краеведческой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804200О.99.0.ББ52АЖ01000(туристско-краеведческой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lastRenderedPageBreak/>
        <w:t>804200О.99.0.ББ52АЖ04000(туристско-краеведческой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804200О.99.0.ББ52АЖ05000(туристско-краеведческой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804200О.99.0.ББ52АЖ08000(туристско-краеведческой  направленности, форма обучения: 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804200О.99.0.ББ52АЖ09000(туристско-краеведческой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804200О.99.0.ББ52АЖ24000(социально-педагогической  направленности, форма обучения: 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804200О.99.0.ББ52АЖ25000(социально-педагогической  направленности, форма обучения: 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804200О.99.0.ББ52АЖ28000(социально-педагогической  направленности, форма обучения: очно-заочная,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804200О.99.0.ББ52АЖ29000(социально-педагогической  направленности, форма обучения: очно-заочная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804200О.99.0.ББ52АЖ0832000(социально-педагогической  направленности, форма обучения: заочная, обучающиеся за исключением обучающихся с ограниченными возможностями здоровья (ОВЗ) и детей-инвалидов);</w:t>
      </w:r>
    </w:p>
    <w:p w:rsidR="006815D6" w:rsidRDefault="006815D6" w:rsidP="00401E5A">
      <w:pPr>
        <w:pStyle w:val="affffa"/>
        <w:numPr>
          <w:ilvl w:val="0"/>
          <w:numId w:val="20"/>
        </w:numPr>
        <w:spacing w:after="0" w:line="240" w:lineRule="auto"/>
        <w:jc w:val="both"/>
        <w:rPr>
          <w:rFonts w:ascii="Times New Roman" w:hAnsi="Times New Roman"/>
          <w:sz w:val="20"/>
          <w:szCs w:val="20"/>
        </w:rPr>
      </w:pPr>
      <w:r w:rsidRPr="006815D6">
        <w:rPr>
          <w:rFonts w:ascii="Times New Roman" w:hAnsi="Times New Roman"/>
          <w:sz w:val="20"/>
          <w:szCs w:val="20"/>
        </w:rPr>
        <w:t>804200О.99.0.ББ52АЖ33000(социально-педагогической  направленности, форма обучения: заочная с применением дистанционных образовательных технологий, обучающиеся за исключением обучающихся с ограниченными возможностями здоровья (ОВЗ) и детей-инвалидов)</w:t>
      </w:r>
    </w:p>
    <w:p w:rsidR="006815D6" w:rsidRPr="00F03052" w:rsidRDefault="006815D6" w:rsidP="00F03052">
      <w:pPr>
        <w:spacing w:after="0" w:line="240" w:lineRule="auto"/>
        <w:rPr>
          <w:rFonts w:ascii="Times New Roman" w:hAnsi="Times New Roman"/>
          <w:sz w:val="18"/>
          <w:szCs w:val="18"/>
        </w:rPr>
      </w:pPr>
    </w:p>
    <w:p w:rsidR="00F03052" w:rsidRPr="00B7281F" w:rsidRDefault="00F03052" w:rsidP="00F03052">
      <w:pPr>
        <w:spacing w:after="0" w:line="240" w:lineRule="auto"/>
        <w:jc w:val="right"/>
        <w:rPr>
          <w:rFonts w:ascii="Times New Roman" w:hAnsi="Times New Roman"/>
          <w:sz w:val="18"/>
          <w:szCs w:val="18"/>
        </w:rPr>
      </w:pPr>
      <w:r w:rsidRPr="00F03052">
        <w:rPr>
          <w:rFonts w:ascii="Times New Roman" w:hAnsi="Times New Roman"/>
          <w:sz w:val="18"/>
          <w:szCs w:val="18"/>
        </w:rPr>
        <w:t>Приложение 2</w:t>
      </w:r>
    </w:p>
    <w:p w:rsidR="00F03052" w:rsidRPr="00F03052" w:rsidRDefault="00F03052" w:rsidP="00F03052">
      <w:pPr>
        <w:spacing w:after="0" w:line="240" w:lineRule="auto"/>
        <w:jc w:val="right"/>
        <w:rPr>
          <w:rFonts w:ascii="Times New Roman" w:hAnsi="Times New Roman"/>
          <w:sz w:val="18"/>
          <w:szCs w:val="18"/>
        </w:rPr>
      </w:pPr>
      <w:r w:rsidRPr="00F03052">
        <w:rPr>
          <w:rFonts w:ascii="Times New Roman" w:hAnsi="Times New Roman"/>
          <w:sz w:val="18"/>
          <w:szCs w:val="18"/>
        </w:rPr>
        <w:t xml:space="preserve"> к постановлению администрации Богучанского</w:t>
      </w:r>
    </w:p>
    <w:p w:rsidR="00F03052" w:rsidRPr="00F03052" w:rsidRDefault="00F03052" w:rsidP="00F03052">
      <w:pPr>
        <w:spacing w:after="0" w:line="240" w:lineRule="auto"/>
        <w:jc w:val="right"/>
        <w:rPr>
          <w:rFonts w:ascii="Times New Roman" w:hAnsi="Times New Roman"/>
          <w:sz w:val="18"/>
          <w:szCs w:val="18"/>
        </w:rPr>
      </w:pPr>
      <w:r>
        <w:rPr>
          <w:rFonts w:ascii="Times New Roman" w:hAnsi="Times New Roman"/>
          <w:sz w:val="18"/>
          <w:szCs w:val="18"/>
        </w:rPr>
        <w:t>района  22</w:t>
      </w:r>
      <w:r w:rsidRPr="00B7281F">
        <w:rPr>
          <w:rFonts w:ascii="Times New Roman" w:hAnsi="Times New Roman"/>
          <w:sz w:val="18"/>
          <w:szCs w:val="18"/>
        </w:rPr>
        <w:t>.</w:t>
      </w:r>
      <w:r>
        <w:rPr>
          <w:rFonts w:ascii="Times New Roman" w:hAnsi="Times New Roman"/>
          <w:sz w:val="18"/>
          <w:szCs w:val="18"/>
        </w:rPr>
        <w:t>06.2023  №607-</w:t>
      </w:r>
      <w:r w:rsidRPr="00F03052">
        <w:rPr>
          <w:rFonts w:ascii="Times New Roman" w:hAnsi="Times New Roman"/>
          <w:sz w:val="18"/>
          <w:szCs w:val="18"/>
        </w:rPr>
        <w:t>п</w:t>
      </w:r>
    </w:p>
    <w:p w:rsidR="00F03052" w:rsidRPr="00F03052" w:rsidRDefault="00F03052" w:rsidP="00F03052">
      <w:pPr>
        <w:spacing w:after="0" w:line="240" w:lineRule="auto"/>
        <w:rPr>
          <w:rFonts w:ascii="Times New Roman" w:hAnsi="Times New Roman"/>
          <w:sz w:val="18"/>
          <w:szCs w:val="18"/>
        </w:rPr>
      </w:pPr>
    </w:p>
    <w:p w:rsidR="00F03052" w:rsidRPr="00F03052" w:rsidRDefault="00F03052" w:rsidP="00F03052">
      <w:pPr>
        <w:spacing w:after="0" w:line="240" w:lineRule="auto"/>
        <w:rPr>
          <w:rFonts w:ascii="Times New Roman" w:hAnsi="Times New Roman"/>
          <w:sz w:val="18"/>
          <w:szCs w:val="18"/>
        </w:rPr>
      </w:pPr>
    </w:p>
    <w:p w:rsidR="00F03052" w:rsidRPr="00F03052" w:rsidRDefault="00F03052" w:rsidP="00F03052">
      <w:pPr>
        <w:spacing w:after="0" w:line="240" w:lineRule="auto"/>
        <w:jc w:val="center"/>
        <w:rPr>
          <w:rFonts w:ascii="Times New Roman" w:hAnsi="Times New Roman"/>
          <w:sz w:val="20"/>
          <w:szCs w:val="18"/>
        </w:rPr>
      </w:pPr>
      <w:r w:rsidRPr="00F03052">
        <w:rPr>
          <w:rFonts w:ascii="Times New Roman" w:hAnsi="Times New Roman"/>
          <w:sz w:val="20"/>
          <w:szCs w:val="18"/>
        </w:rPr>
        <w:t>ПЛАН</w:t>
      </w:r>
    </w:p>
    <w:p w:rsidR="00F03052" w:rsidRPr="00F03052" w:rsidRDefault="00F03052" w:rsidP="00F03052">
      <w:pPr>
        <w:spacing w:after="0" w:line="240" w:lineRule="auto"/>
        <w:jc w:val="center"/>
        <w:rPr>
          <w:rFonts w:ascii="Times New Roman" w:hAnsi="Times New Roman"/>
          <w:sz w:val="20"/>
          <w:szCs w:val="18"/>
        </w:rPr>
      </w:pPr>
      <w:r w:rsidRPr="00F03052">
        <w:rPr>
          <w:rFonts w:ascii="Times New Roman" w:hAnsi="Times New Roman"/>
          <w:sz w:val="20"/>
          <w:szCs w:val="18"/>
        </w:rPr>
        <w:t>апробации механизмов организации оказания</w:t>
      </w:r>
    </w:p>
    <w:p w:rsidR="006815D6" w:rsidRPr="00F03052" w:rsidRDefault="00F03052" w:rsidP="00F03052">
      <w:pPr>
        <w:spacing w:after="0" w:line="240" w:lineRule="auto"/>
        <w:jc w:val="center"/>
        <w:rPr>
          <w:rFonts w:ascii="Times New Roman" w:hAnsi="Times New Roman"/>
          <w:sz w:val="20"/>
          <w:szCs w:val="18"/>
        </w:rPr>
      </w:pPr>
      <w:r w:rsidRPr="00F03052">
        <w:rPr>
          <w:rFonts w:ascii="Times New Roman" w:hAnsi="Times New Roman"/>
          <w:sz w:val="20"/>
          <w:szCs w:val="18"/>
        </w:rPr>
        <w:t>муниципальных услуг в социальной сфере на территории муниципального образования Богучанский  района</w:t>
      </w:r>
    </w:p>
    <w:p w:rsidR="006815D6" w:rsidRPr="006815D6" w:rsidRDefault="006815D6" w:rsidP="00F03052">
      <w:pPr>
        <w:spacing w:after="0"/>
      </w:pPr>
    </w:p>
    <w:tbl>
      <w:tblPr>
        <w:tblStyle w:val="aa"/>
        <w:tblW w:w="5000" w:type="pct"/>
        <w:tblLook w:val="04A0"/>
      </w:tblPr>
      <w:tblGrid>
        <w:gridCol w:w="1041"/>
        <w:gridCol w:w="1646"/>
        <w:gridCol w:w="2897"/>
        <w:gridCol w:w="1217"/>
        <w:gridCol w:w="1470"/>
        <w:gridCol w:w="1299"/>
      </w:tblGrid>
      <w:tr w:rsidR="00F03052" w:rsidRPr="00F03052" w:rsidTr="00F03052">
        <w:trPr>
          <w:trHeight w:val="20"/>
        </w:trPr>
        <w:tc>
          <w:tcPr>
            <w:tcW w:w="45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4" w:hanging="14"/>
              <w:jc w:val="center"/>
              <w:rPr>
                <w:rFonts w:ascii="Times New Roman" w:hAnsi="Times New Roman"/>
                <w:b/>
                <w:i/>
                <w:sz w:val="14"/>
                <w:szCs w:val="14"/>
              </w:rPr>
            </w:pPr>
            <w:r w:rsidRPr="00F03052">
              <w:rPr>
                <w:rFonts w:ascii="Times New Roman" w:hAnsi="Times New Roman"/>
                <w:b/>
                <w:i/>
                <w:sz w:val="14"/>
                <w:szCs w:val="14"/>
              </w:rPr>
              <w:tab/>
              <w:t>№ п/п</w:t>
            </w:r>
          </w:p>
        </w:tc>
        <w:tc>
          <w:tcPr>
            <w:tcW w:w="1030"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20" w:firstLine="63"/>
              <w:jc w:val="center"/>
              <w:rPr>
                <w:rFonts w:ascii="Times New Roman" w:hAnsi="Times New Roman"/>
                <w:b/>
                <w:i/>
                <w:sz w:val="14"/>
                <w:szCs w:val="14"/>
              </w:rPr>
            </w:pPr>
            <w:r w:rsidRPr="00F03052">
              <w:rPr>
                <w:rFonts w:ascii="Times New Roman" w:hAnsi="Times New Roman"/>
                <w:b/>
                <w:i/>
                <w:sz w:val="14"/>
                <w:szCs w:val="14"/>
              </w:rPr>
              <w:t>Этап апробации</w:t>
            </w: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77"/>
              <w:jc w:val="center"/>
              <w:rPr>
                <w:rFonts w:ascii="Times New Roman" w:hAnsi="Times New Roman"/>
                <w:b/>
                <w:i/>
                <w:sz w:val="14"/>
                <w:szCs w:val="14"/>
              </w:rPr>
            </w:pPr>
            <w:r w:rsidRPr="00F03052">
              <w:rPr>
                <w:rFonts w:ascii="Times New Roman" w:hAnsi="Times New Roman"/>
                <w:b/>
                <w:i/>
                <w:sz w:val="14"/>
                <w:szCs w:val="14"/>
              </w:rPr>
              <w:t>Мероприятие</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right="-110" w:firstLine="4"/>
              <w:jc w:val="center"/>
              <w:rPr>
                <w:rFonts w:ascii="Times New Roman" w:hAnsi="Times New Roman"/>
                <w:b/>
                <w:i/>
                <w:sz w:val="14"/>
                <w:szCs w:val="14"/>
              </w:rPr>
            </w:pPr>
            <w:r w:rsidRPr="00F03052">
              <w:rPr>
                <w:rFonts w:ascii="Times New Roman" w:hAnsi="Times New Roman"/>
                <w:b/>
                <w:i/>
                <w:sz w:val="14"/>
                <w:szCs w:val="14"/>
              </w:rPr>
              <w:t>Срок исполнения</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5" w:firstLine="157"/>
              <w:rPr>
                <w:rFonts w:ascii="Times New Roman" w:hAnsi="Times New Roman"/>
                <w:b/>
                <w:i/>
                <w:sz w:val="14"/>
                <w:szCs w:val="14"/>
              </w:rPr>
            </w:pPr>
            <w:r w:rsidRPr="00F03052">
              <w:rPr>
                <w:rFonts w:ascii="Times New Roman" w:hAnsi="Times New Roman"/>
                <w:b/>
                <w:i/>
                <w:sz w:val="14"/>
                <w:szCs w:val="14"/>
              </w:rPr>
              <w:t>Результат</w:t>
            </w:r>
          </w:p>
        </w:tc>
        <w:tc>
          <w:tcPr>
            <w:tcW w:w="694"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4"/>
              <w:jc w:val="center"/>
              <w:rPr>
                <w:rFonts w:ascii="Times New Roman" w:hAnsi="Times New Roman"/>
                <w:b/>
                <w:i/>
                <w:sz w:val="14"/>
                <w:szCs w:val="14"/>
              </w:rPr>
            </w:pPr>
            <w:r w:rsidRPr="00F03052">
              <w:rPr>
                <w:rFonts w:ascii="Times New Roman" w:hAnsi="Times New Roman"/>
                <w:b/>
                <w:i/>
                <w:sz w:val="14"/>
                <w:szCs w:val="14"/>
              </w:rPr>
              <w:t>Ответственные исполнители</w:t>
            </w:r>
          </w:p>
        </w:tc>
      </w:tr>
      <w:tr w:rsidR="00F03052" w:rsidRPr="00F03052" w:rsidTr="00F03052">
        <w:trPr>
          <w:trHeight w:val="20"/>
        </w:trPr>
        <w:tc>
          <w:tcPr>
            <w:tcW w:w="45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1</w:t>
            </w:r>
          </w:p>
        </w:tc>
        <w:tc>
          <w:tcPr>
            <w:tcW w:w="1030"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2</w:t>
            </w: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3</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4</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5</w:t>
            </w:r>
          </w:p>
        </w:tc>
        <w:tc>
          <w:tcPr>
            <w:tcW w:w="694"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6</w:t>
            </w:r>
          </w:p>
        </w:tc>
      </w:tr>
      <w:tr w:rsidR="00F03052" w:rsidRPr="00F03052" w:rsidTr="00F03052">
        <w:trPr>
          <w:trHeight w:val="20"/>
        </w:trPr>
        <w:tc>
          <w:tcPr>
            <w:tcW w:w="45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720"/>
              <w:jc w:val="center"/>
              <w:rPr>
                <w:rFonts w:ascii="Times New Roman" w:hAnsi="Times New Roman"/>
                <w:sz w:val="14"/>
                <w:szCs w:val="14"/>
              </w:rPr>
            </w:pPr>
            <w:r w:rsidRPr="00F03052">
              <w:rPr>
                <w:rFonts w:ascii="Times New Roman" w:hAnsi="Times New Roman"/>
                <w:sz w:val="14"/>
                <w:szCs w:val="14"/>
              </w:rPr>
              <w:t>1.</w:t>
            </w:r>
          </w:p>
        </w:tc>
        <w:tc>
          <w:tcPr>
            <w:tcW w:w="1030"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63"/>
              <w:rPr>
                <w:rFonts w:ascii="Times New Roman" w:hAnsi="Times New Roman"/>
                <w:sz w:val="14"/>
                <w:szCs w:val="14"/>
              </w:rPr>
            </w:pPr>
            <w:r w:rsidRPr="00F03052">
              <w:rPr>
                <w:rFonts w:ascii="Times New Roman" w:hAnsi="Times New Roman"/>
                <w:sz w:val="14"/>
                <w:szCs w:val="14"/>
              </w:rPr>
              <w:t xml:space="preserve">Проведение организационных мероприятий, необходимых для реализации положений Федерального закона </w:t>
            </w:r>
            <w:r w:rsidRPr="00F03052">
              <w:rPr>
                <w:rFonts w:ascii="Times New Roman" w:hAnsi="Times New Roman"/>
                <w:sz w:val="14"/>
                <w:szCs w:val="14"/>
              </w:rPr>
              <w:br/>
              <w:t>от 13 июля 2020 г. № 189-ФЗ «О государственном (муниципальном) социальном заказе на оказание муниципальных (муниципальных) услуг в социальной сфере» (далее – Федеральный закон № 189-ФЗ)</w:t>
            </w:r>
          </w:p>
        </w:tc>
        <w:tc>
          <w:tcPr>
            <w:tcW w:w="1683"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30" w:firstLine="298"/>
              <w:rPr>
                <w:rFonts w:ascii="Times New Roman" w:hAnsi="Times New Roman"/>
                <w:sz w:val="14"/>
                <w:szCs w:val="14"/>
              </w:rPr>
            </w:pPr>
            <w:r w:rsidRPr="00F03052">
              <w:rPr>
                <w:rFonts w:ascii="Times New Roman" w:hAnsi="Times New Roman"/>
                <w:sz w:val="14"/>
                <w:szCs w:val="14"/>
              </w:rPr>
              <w:t>1.1. Организация размещения информации и документов, формирование которых предусмотрено Федеральным законом № 189-ФЗ, на едином портале бюджетной системы Российской Федерации в информационно-телекоммуникационной сети «Интернет» в соответствии с бюджетным законодательством Российской Федерации (далее – Единый портал бюджетной системы)</w:t>
            </w:r>
          </w:p>
          <w:p w:rsidR="00F03052" w:rsidRPr="00F03052" w:rsidRDefault="00F03052" w:rsidP="00F03052">
            <w:pPr>
              <w:spacing w:after="0" w:line="240" w:lineRule="auto"/>
              <w:ind w:right="30" w:firstLine="298"/>
              <w:rPr>
                <w:rFonts w:ascii="Times New Roman" w:hAnsi="Times New Roman"/>
                <w:sz w:val="14"/>
                <w:szCs w:val="14"/>
              </w:rPr>
            </w:pP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rPr>
                <w:rFonts w:ascii="Times New Roman" w:hAnsi="Times New Roman"/>
                <w:sz w:val="14"/>
                <w:szCs w:val="14"/>
              </w:rPr>
            </w:pPr>
            <w:r w:rsidRPr="00F03052">
              <w:rPr>
                <w:rFonts w:ascii="Times New Roman" w:hAnsi="Times New Roman"/>
                <w:sz w:val="14"/>
                <w:szCs w:val="14"/>
              </w:rPr>
              <w:t>30 июня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Размещение информации и документов на Едином портале бюджетной системы организовано</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ind w:left="720"/>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0" w:firstLine="298"/>
              <w:rPr>
                <w:rFonts w:ascii="Times New Roman" w:hAnsi="Times New Roman"/>
                <w:sz w:val="14"/>
                <w:szCs w:val="14"/>
              </w:rPr>
            </w:pPr>
            <w:r w:rsidRPr="00F03052">
              <w:rPr>
                <w:rFonts w:ascii="Times New Roman" w:hAnsi="Times New Roman"/>
                <w:sz w:val="14"/>
                <w:szCs w:val="14"/>
              </w:rPr>
              <w:t>1.2. Обеспечение заключения соглашения с исполнителями услуг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в электронной форме</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right="33"/>
              <w:rPr>
                <w:rFonts w:ascii="Times New Roman" w:hAnsi="Times New Roman"/>
                <w:sz w:val="14"/>
                <w:szCs w:val="14"/>
              </w:rPr>
            </w:pPr>
            <w:r w:rsidRPr="00F03052">
              <w:rPr>
                <w:rFonts w:ascii="Times New Roman" w:hAnsi="Times New Roman"/>
                <w:sz w:val="14"/>
                <w:szCs w:val="14"/>
              </w:rPr>
              <w:t>1 сентября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Заключение соглашения с исполнителями услуг в электронной форме обеспечено</w:t>
            </w:r>
          </w:p>
        </w:tc>
        <w:tc>
          <w:tcPr>
            <w:tcW w:w="694"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23"/>
                <w:tab w:val="left" w:pos="158"/>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 xml:space="preserve">Администрация Богучанского района </w:t>
            </w:r>
          </w:p>
        </w:tc>
      </w:tr>
      <w:tr w:rsidR="00F03052" w:rsidRPr="00F03052" w:rsidTr="00F03052">
        <w:trPr>
          <w:trHeight w:val="20"/>
        </w:trPr>
        <w:tc>
          <w:tcPr>
            <w:tcW w:w="45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720"/>
              <w:jc w:val="center"/>
              <w:rPr>
                <w:rFonts w:ascii="Times New Roman" w:hAnsi="Times New Roman"/>
                <w:sz w:val="14"/>
                <w:szCs w:val="14"/>
              </w:rPr>
            </w:pPr>
            <w:r w:rsidRPr="00F03052">
              <w:rPr>
                <w:rFonts w:ascii="Times New Roman" w:hAnsi="Times New Roman"/>
                <w:sz w:val="14"/>
                <w:szCs w:val="14"/>
              </w:rPr>
              <w:t>2.</w:t>
            </w:r>
          </w:p>
        </w:tc>
        <w:tc>
          <w:tcPr>
            <w:tcW w:w="1030"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4" w:firstLine="12"/>
              <w:rPr>
                <w:rFonts w:ascii="Times New Roman" w:hAnsi="Times New Roman"/>
                <w:sz w:val="14"/>
                <w:szCs w:val="14"/>
              </w:rPr>
            </w:pPr>
            <w:r w:rsidRPr="00F03052">
              <w:rPr>
                <w:rFonts w:ascii="Times New Roman" w:hAnsi="Times New Roman"/>
                <w:sz w:val="14"/>
                <w:szCs w:val="14"/>
              </w:rPr>
              <w:t>Нормативное правовое обеспечение</w:t>
            </w: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0" w:firstLine="298"/>
              <w:rPr>
                <w:rFonts w:ascii="Times New Roman" w:hAnsi="Times New Roman"/>
                <w:sz w:val="14"/>
                <w:szCs w:val="14"/>
              </w:rPr>
            </w:pPr>
            <w:r w:rsidRPr="00F03052">
              <w:rPr>
                <w:rFonts w:ascii="Times New Roman" w:hAnsi="Times New Roman"/>
                <w:sz w:val="14"/>
                <w:szCs w:val="14"/>
              </w:rPr>
              <w:t xml:space="preserve">2.1. Разработка проекта нормативного правового акта администрации </w:t>
            </w:r>
            <w:r w:rsidRPr="00F03052">
              <w:rPr>
                <w:rFonts w:ascii="Times New Roman" w:hAnsi="Times New Roman"/>
                <w:sz w:val="14"/>
                <w:szCs w:val="14"/>
              </w:rPr>
              <w:lastRenderedPageBreak/>
              <w:t xml:space="preserve">Богучанского района об утверждении порядка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Богучанского района  </w:t>
            </w:r>
            <w:r w:rsidRPr="00F03052">
              <w:rPr>
                <w:rFonts w:ascii="Times New Roman" w:hAnsi="Times New Roman"/>
                <w:bCs/>
                <w:sz w:val="14"/>
                <w:szCs w:val="14"/>
              </w:rPr>
              <w:t>о форме и сроках формирования отчета об их исполнении</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hanging="3"/>
              <w:rPr>
                <w:rFonts w:ascii="Times New Roman" w:hAnsi="Times New Roman"/>
                <w:sz w:val="14"/>
                <w:szCs w:val="14"/>
              </w:rPr>
            </w:pPr>
            <w:r w:rsidRPr="00F03052">
              <w:rPr>
                <w:rFonts w:ascii="Times New Roman" w:hAnsi="Times New Roman"/>
                <w:sz w:val="14"/>
                <w:szCs w:val="14"/>
              </w:rPr>
              <w:lastRenderedPageBreak/>
              <w:t>20 июня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299"/>
              <w:rPr>
                <w:rFonts w:ascii="Times New Roman" w:hAnsi="Times New Roman"/>
                <w:sz w:val="14"/>
                <w:szCs w:val="14"/>
              </w:rPr>
            </w:pPr>
            <w:r w:rsidRPr="00F03052">
              <w:rPr>
                <w:rFonts w:ascii="Times New Roman" w:hAnsi="Times New Roman"/>
                <w:sz w:val="14"/>
                <w:szCs w:val="14"/>
              </w:rPr>
              <w:t>акт утвержден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 xml:space="preserve">Администрация Богучанского </w:t>
            </w:r>
            <w:r w:rsidRPr="00F03052">
              <w:rPr>
                <w:rFonts w:ascii="Times New Roman" w:hAnsi="Times New Roman"/>
                <w:sz w:val="14"/>
                <w:szCs w:val="14"/>
              </w:rPr>
              <w:lastRenderedPageBreak/>
              <w:t>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221" w:firstLine="440"/>
              <w:rPr>
                <w:rFonts w:ascii="Times New Roman" w:hAnsi="Times New Roman"/>
                <w:sz w:val="14"/>
                <w:szCs w:val="14"/>
              </w:rPr>
            </w:pPr>
            <w:r w:rsidRPr="00F03052">
              <w:rPr>
                <w:rFonts w:ascii="Times New Roman" w:hAnsi="Times New Roman"/>
                <w:sz w:val="14"/>
                <w:szCs w:val="14"/>
              </w:rPr>
              <w:t>2.2. Внесение изменений в решение о бюджете/ сводную бюджетную роспись в части перераспределения средств на оказание муниципальных услуг в социальной сфере в соответствии с социальным сертификатом. Внесение изменений осуществляется на основании произведенных расчетов параметров социального заказа</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hanging="3"/>
              <w:rPr>
                <w:rFonts w:ascii="Times New Roman" w:hAnsi="Times New Roman"/>
                <w:sz w:val="14"/>
                <w:szCs w:val="14"/>
              </w:rPr>
            </w:pPr>
            <w:r w:rsidRPr="00F03052">
              <w:rPr>
                <w:rFonts w:ascii="Times New Roman" w:hAnsi="Times New Roman"/>
                <w:sz w:val="14"/>
                <w:szCs w:val="14"/>
              </w:rPr>
              <w:t>30 июня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299"/>
              <w:rPr>
                <w:rFonts w:ascii="Times New Roman" w:hAnsi="Times New Roman"/>
                <w:sz w:val="14"/>
                <w:szCs w:val="14"/>
              </w:rPr>
            </w:pPr>
            <w:r w:rsidRPr="00F03052">
              <w:rPr>
                <w:rFonts w:ascii="Times New Roman" w:hAnsi="Times New Roman"/>
                <w:sz w:val="14"/>
                <w:szCs w:val="14"/>
              </w:rPr>
              <w:t>Приняты изменения в решение о бюджете / сводную бюджетную роспись</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i/>
                <w:sz w:val="14"/>
                <w:szCs w:val="14"/>
              </w:rPr>
            </w:pPr>
            <w:r w:rsidRPr="00F03052">
              <w:rPr>
                <w:rFonts w:ascii="Times New Roman" w:hAnsi="Times New Roman"/>
                <w:sz w:val="14"/>
                <w:szCs w:val="14"/>
              </w:rPr>
              <w:t>2.3. Разработка проекта нормативного правового акта админитрации Богучанского района об утверждении порядка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right="33" w:hanging="3"/>
              <w:rPr>
                <w:rFonts w:ascii="Times New Roman" w:hAnsi="Times New Roman"/>
                <w:sz w:val="14"/>
                <w:szCs w:val="14"/>
              </w:rPr>
            </w:pPr>
            <w:r w:rsidRPr="00F03052">
              <w:rPr>
                <w:rFonts w:ascii="Times New Roman" w:hAnsi="Times New Roman"/>
                <w:sz w:val="14"/>
                <w:szCs w:val="14"/>
              </w:rPr>
              <w:t>до 1 июля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299"/>
              <w:rPr>
                <w:rFonts w:ascii="Times New Roman" w:hAnsi="Times New Roman"/>
                <w:sz w:val="14"/>
                <w:szCs w:val="14"/>
              </w:rPr>
            </w:pPr>
            <w:r w:rsidRPr="00F03052">
              <w:rPr>
                <w:rFonts w:ascii="Times New Roman" w:hAnsi="Times New Roman"/>
                <w:sz w:val="14"/>
                <w:szCs w:val="14"/>
              </w:rPr>
              <w:t>акт утвержден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46"/>
              </w:tabs>
              <w:spacing w:after="0" w:line="240" w:lineRule="auto"/>
              <w:ind w:right="79"/>
              <w:rPr>
                <w:rFonts w:ascii="Times New Roman" w:hAnsi="Times New Roman"/>
                <w:i/>
                <w:sz w:val="14"/>
                <w:szCs w:val="14"/>
              </w:rPr>
            </w:pPr>
            <w:r w:rsidRPr="00F03052">
              <w:rPr>
                <w:rFonts w:ascii="Times New Roman" w:hAnsi="Times New Roman"/>
                <w:sz w:val="14"/>
                <w:szCs w:val="14"/>
              </w:rPr>
              <w:t>2.4. Разработка проекта нормативного правового акта администрации Богучанского района</w:t>
            </w:r>
            <w:r w:rsidRPr="00F03052">
              <w:rPr>
                <w:rFonts w:ascii="Times New Roman" w:hAnsi="Times New Roman"/>
                <w:i/>
                <w:sz w:val="14"/>
                <w:szCs w:val="14"/>
              </w:rPr>
              <w:t xml:space="preserve"> </w:t>
            </w:r>
            <w:r w:rsidRPr="00F03052">
              <w:rPr>
                <w:rFonts w:ascii="Times New Roman" w:hAnsi="Times New Roman"/>
                <w:sz w:val="14"/>
                <w:szCs w:val="14"/>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right="33" w:hanging="19"/>
              <w:rPr>
                <w:rFonts w:ascii="Times New Roman" w:hAnsi="Times New Roman"/>
                <w:sz w:val="14"/>
                <w:szCs w:val="14"/>
              </w:rPr>
            </w:pPr>
            <w:r w:rsidRPr="00F03052">
              <w:rPr>
                <w:rFonts w:ascii="Times New Roman" w:hAnsi="Times New Roman"/>
                <w:sz w:val="14"/>
                <w:szCs w:val="14"/>
              </w:rPr>
              <w:t>до 1 июля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45"/>
              <w:rPr>
                <w:rFonts w:ascii="Times New Roman" w:hAnsi="Times New Roman"/>
                <w:sz w:val="14"/>
                <w:szCs w:val="14"/>
              </w:rPr>
            </w:pPr>
            <w:r w:rsidRPr="00F03052">
              <w:rPr>
                <w:rFonts w:ascii="Times New Roman" w:hAnsi="Times New Roman"/>
                <w:sz w:val="14"/>
                <w:szCs w:val="14"/>
              </w:rPr>
              <w:t>акт утвержден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221" w:firstLine="156"/>
              <w:rPr>
                <w:rFonts w:ascii="Times New Roman" w:hAnsi="Times New Roman"/>
                <w:sz w:val="14"/>
                <w:szCs w:val="14"/>
              </w:rPr>
            </w:pPr>
            <w:r w:rsidRPr="00F03052">
              <w:rPr>
                <w:rFonts w:ascii="Times New Roman" w:hAnsi="Times New Roman"/>
                <w:sz w:val="14"/>
                <w:szCs w:val="14"/>
              </w:rPr>
              <w:t>2.5. Разработка проекта нормативного правового акта администрации Богучанского района об утверждении правил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
          <w:p w:rsidR="00F03052" w:rsidRPr="00F03052" w:rsidRDefault="00F03052" w:rsidP="00F03052">
            <w:pPr>
              <w:autoSpaceDE w:val="0"/>
              <w:autoSpaceDN w:val="0"/>
              <w:adjustRightInd w:val="0"/>
              <w:spacing w:after="0" w:line="240" w:lineRule="auto"/>
              <w:ind w:right="221" w:firstLine="156"/>
              <w:rPr>
                <w:rFonts w:ascii="Times New Roman" w:hAnsi="Times New Roman"/>
                <w:sz w:val="14"/>
                <w:szCs w:val="14"/>
              </w:rPr>
            </w:pP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right="33"/>
              <w:rPr>
                <w:rFonts w:ascii="Times New Roman" w:hAnsi="Times New Roman"/>
                <w:sz w:val="14"/>
                <w:szCs w:val="14"/>
              </w:rPr>
            </w:pPr>
            <w:r w:rsidRPr="00F03052">
              <w:rPr>
                <w:rFonts w:ascii="Times New Roman" w:hAnsi="Times New Roman"/>
                <w:sz w:val="14"/>
                <w:szCs w:val="14"/>
              </w:rPr>
              <w:t>до 1 июля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5" w:firstLine="16"/>
              <w:rPr>
                <w:rFonts w:ascii="Times New Roman" w:hAnsi="Times New Roman"/>
                <w:sz w:val="14"/>
                <w:szCs w:val="14"/>
              </w:rPr>
            </w:pPr>
            <w:r w:rsidRPr="00F03052">
              <w:rPr>
                <w:rFonts w:ascii="Times New Roman" w:hAnsi="Times New Roman"/>
                <w:sz w:val="14"/>
                <w:szCs w:val="14"/>
              </w:rPr>
              <w:t>акт утвержден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221" w:firstLine="156"/>
              <w:rPr>
                <w:rFonts w:ascii="Times New Roman" w:hAnsi="Times New Roman"/>
                <w:sz w:val="14"/>
                <w:szCs w:val="14"/>
              </w:rPr>
            </w:pPr>
            <w:r w:rsidRPr="00F03052">
              <w:rPr>
                <w:rFonts w:ascii="Times New Roman" w:hAnsi="Times New Roman"/>
                <w:sz w:val="14"/>
                <w:szCs w:val="14"/>
              </w:rPr>
              <w:t>2.6.  Разработка проекта нормативного правового акта  администрации Богучанского района 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обеспечении/возмещении затрат, связанных с оказанием муниципальных услуг в социальной сфере в соответствии с социальным сертификатом</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right="-110"/>
              <w:rPr>
                <w:rFonts w:ascii="Times New Roman" w:hAnsi="Times New Roman"/>
                <w:sz w:val="14"/>
                <w:szCs w:val="14"/>
              </w:rPr>
            </w:pPr>
            <w:r w:rsidRPr="00F03052">
              <w:rPr>
                <w:rFonts w:ascii="Times New Roman" w:hAnsi="Times New Roman"/>
                <w:sz w:val="14"/>
                <w:szCs w:val="14"/>
              </w:rPr>
              <w:t>до 1 июля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5" w:firstLine="16"/>
              <w:rPr>
                <w:rFonts w:ascii="Times New Roman" w:hAnsi="Times New Roman"/>
                <w:sz w:val="14"/>
                <w:szCs w:val="14"/>
              </w:rPr>
            </w:pPr>
            <w:r w:rsidRPr="00F03052">
              <w:rPr>
                <w:rFonts w:ascii="Times New Roman" w:hAnsi="Times New Roman"/>
                <w:sz w:val="14"/>
                <w:szCs w:val="14"/>
              </w:rPr>
              <w:t>акт утвержден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2"/>
              <w:rPr>
                <w:rFonts w:ascii="Times New Roman" w:hAnsi="Times New Roman"/>
                <w:sz w:val="14"/>
                <w:szCs w:val="14"/>
              </w:rPr>
            </w:pPr>
            <w:r w:rsidRPr="00F03052">
              <w:rPr>
                <w:rFonts w:ascii="Times New Roman" w:hAnsi="Times New Roman"/>
                <w:sz w:val="14"/>
                <w:szCs w:val="14"/>
              </w:rPr>
              <w:t>2.7 Разработка проекта нормативного правового акта администрации Богучанского района</w:t>
            </w:r>
            <w:r w:rsidRPr="00F03052">
              <w:rPr>
                <w:rFonts w:ascii="Times New Roman" w:hAnsi="Times New Roman"/>
                <w:i/>
                <w:sz w:val="14"/>
                <w:szCs w:val="14"/>
              </w:rPr>
              <w:t xml:space="preserve"> </w:t>
            </w:r>
            <w:r w:rsidRPr="00F03052">
              <w:rPr>
                <w:rFonts w:ascii="Times New Roman" w:hAnsi="Times New Roman"/>
                <w:sz w:val="14"/>
                <w:szCs w:val="14"/>
              </w:rPr>
              <w:t>об утверждении порядка выдачи единого социального сертификата на получение двух и более муниципальных услуг в социальной сфере, которые включены в муниципальные социальные заказы одного или нескольких уполномоченных органов и оказание которых осуществляется в соответствии с социальным сертификатом</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3390"/>
              </w:tabs>
              <w:spacing w:after="0" w:line="240" w:lineRule="auto"/>
              <w:ind w:left="-104" w:right="-110"/>
              <w:rPr>
                <w:rFonts w:ascii="Times New Roman" w:hAnsi="Times New Roman"/>
                <w:sz w:val="14"/>
                <w:szCs w:val="14"/>
              </w:rPr>
            </w:pPr>
            <w:r w:rsidRPr="00F03052">
              <w:rPr>
                <w:rFonts w:ascii="Times New Roman" w:hAnsi="Times New Roman"/>
                <w:sz w:val="14"/>
                <w:szCs w:val="14"/>
              </w:rPr>
              <w:t>IV квартал 2024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5" w:firstLine="16"/>
              <w:rPr>
                <w:rFonts w:ascii="Times New Roman" w:hAnsi="Times New Roman"/>
                <w:sz w:val="14"/>
                <w:szCs w:val="14"/>
              </w:rPr>
            </w:pPr>
            <w:r w:rsidRPr="00F03052">
              <w:rPr>
                <w:rFonts w:ascii="Times New Roman" w:hAnsi="Times New Roman"/>
                <w:sz w:val="14"/>
                <w:szCs w:val="14"/>
              </w:rPr>
              <w:t>акт утвержден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56"/>
              <w:rPr>
                <w:rFonts w:ascii="Times New Roman" w:hAnsi="Times New Roman"/>
                <w:i/>
                <w:sz w:val="14"/>
                <w:szCs w:val="14"/>
              </w:rPr>
            </w:pPr>
            <w:r w:rsidRPr="00F03052">
              <w:rPr>
                <w:rFonts w:ascii="Times New Roman" w:hAnsi="Times New Roman"/>
                <w:sz w:val="14"/>
                <w:szCs w:val="14"/>
              </w:rPr>
              <w:t>2.8. Разработка проекта приказа финансового органа администрации Богучанского района</w:t>
            </w:r>
            <w:r w:rsidRPr="00F03052">
              <w:rPr>
                <w:rFonts w:ascii="Times New Roman" w:hAnsi="Times New Roman"/>
                <w:i/>
                <w:sz w:val="14"/>
                <w:szCs w:val="14"/>
              </w:rPr>
              <w:t xml:space="preserve"> </w:t>
            </w:r>
            <w:r w:rsidRPr="00F03052">
              <w:rPr>
                <w:rFonts w:ascii="Times New Roman" w:hAnsi="Times New Roman"/>
                <w:sz w:val="14"/>
                <w:szCs w:val="14"/>
              </w:rPr>
              <w:t xml:space="preserve">об утверждении типовой формы соглашения, заключаемого по результатам отбора исполнителей услуг </w:t>
            </w:r>
            <w:r w:rsidRPr="00F03052">
              <w:rPr>
                <w:rFonts w:ascii="Times New Roman" w:hAnsi="Times New Roman"/>
                <w:sz w:val="14"/>
                <w:szCs w:val="14"/>
              </w:rPr>
              <w:lastRenderedPageBreak/>
              <w:t>в социальной сфере</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3390"/>
              </w:tabs>
              <w:spacing w:after="0" w:line="240" w:lineRule="auto"/>
              <w:ind w:left="-104" w:firstLine="49"/>
              <w:rPr>
                <w:rFonts w:ascii="Times New Roman" w:hAnsi="Times New Roman"/>
                <w:sz w:val="14"/>
                <w:szCs w:val="14"/>
              </w:rPr>
            </w:pPr>
            <w:r w:rsidRPr="00F03052">
              <w:rPr>
                <w:rFonts w:ascii="Times New Roman" w:hAnsi="Times New Roman"/>
                <w:sz w:val="14"/>
                <w:szCs w:val="14"/>
              </w:rPr>
              <w:lastRenderedPageBreak/>
              <w:t>1 июля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76" w:firstLine="299"/>
              <w:jc w:val="center"/>
              <w:rPr>
                <w:rFonts w:ascii="Times New Roman" w:hAnsi="Times New Roman"/>
                <w:sz w:val="14"/>
                <w:szCs w:val="14"/>
              </w:rPr>
            </w:pPr>
            <w:r w:rsidRPr="00F03052">
              <w:rPr>
                <w:rFonts w:ascii="Times New Roman" w:hAnsi="Times New Roman"/>
                <w:sz w:val="14"/>
                <w:szCs w:val="14"/>
              </w:rPr>
              <w:t>приказ утвержден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tabs>
                <w:tab w:val="left" w:pos="23"/>
                <w:tab w:val="left" w:pos="1036"/>
              </w:tabs>
              <w:spacing w:after="0" w:line="240" w:lineRule="auto"/>
              <w:ind w:firstLine="143"/>
              <w:jc w:val="center"/>
              <w:rPr>
                <w:rFonts w:ascii="Times New Roman" w:hAnsi="Times New Roman"/>
                <w:sz w:val="14"/>
                <w:szCs w:val="14"/>
              </w:rPr>
            </w:pPr>
            <w:r w:rsidRPr="00F03052">
              <w:rPr>
                <w:rFonts w:ascii="Times New Roman" w:hAnsi="Times New Roman"/>
                <w:sz w:val="14"/>
                <w:szCs w:val="14"/>
              </w:rPr>
              <w:t xml:space="preserve">Администрация Богучанского района, Финорган администрации Богучанского </w:t>
            </w:r>
            <w:r w:rsidRPr="00F03052">
              <w:rPr>
                <w:rFonts w:ascii="Times New Roman" w:hAnsi="Times New Roman"/>
                <w:sz w:val="14"/>
                <w:szCs w:val="14"/>
              </w:rPr>
              <w:lastRenderedPageBreak/>
              <w:t>района</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56"/>
              <w:rPr>
                <w:rFonts w:ascii="Times New Roman" w:hAnsi="Times New Roman"/>
                <w:sz w:val="14"/>
                <w:szCs w:val="14"/>
              </w:rPr>
            </w:pPr>
            <w:r w:rsidRPr="00F03052">
              <w:rPr>
                <w:rFonts w:ascii="Times New Roman" w:hAnsi="Times New Roman"/>
                <w:sz w:val="14"/>
                <w:szCs w:val="14"/>
              </w:rPr>
              <w:t xml:space="preserve">2.9. Разработка проекта нормативного правового акта администрации Богучанского района об иных условиях, включаемых в </w:t>
            </w:r>
            <w:r w:rsidRPr="00F03052">
              <w:rPr>
                <w:rFonts w:ascii="Times New Roman" w:hAnsi="Times New Roman"/>
                <w:sz w:val="14"/>
                <w:szCs w:val="14"/>
              </w:rPr>
              <w:br/>
              <w:t>договор, заключаемый исполнителем услуг с потребителем услуг в целях оказания муниципальных</w:t>
            </w:r>
          </w:p>
          <w:p w:rsidR="00F03052" w:rsidRPr="00F03052" w:rsidRDefault="00F03052" w:rsidP="00F03052">
            <w:pPr>
              <w:autoSpaceDE w:val="0"/>
              <w:autoSpaceDN w:val="0"/>
              <w:adjustRightInd w:val="0"/>
              <w:spacing w:after="0" w:line="240" w:lineRule="auto"/>
              <w:ind w:right="79" w:firstLine="156"/>
              <w:rPr>
                <w:rFonts w:ascii="Times New Roman" w:hAnsi="Times New Roman"/>
                <w:sz w:val="14"/>
                <w:szCs w:val="14"/>
              </w:rPr>
            </w:pPr>
            <w:r w:rsidRPr="00F03052">
              <w:rPr>
                <w:rFonts w:ascii="Times New Roman" w:hAnsi="Times New Roman"/>
                <w:sz w:val="14"/>
                <w:szCs w:val="14"/>
              </w:rPr>
              <w:t xml:space="preserve">услуг в социальной сфере, отнесенных к </w:t>
            </w:r>
            <w:r w:rsidRPr="00F03052">
              <w:rPr>
                <w:rFonts w:ascii="Times New Roman" w:hAnsi="Times New Roman"/>
                <w:sz w:val="14"/>
                <w:szCs w:val="14"/>
              </w:rPr>
              <w:br/>
              <w:t>полномочиям органов местного самоуправления администрации Богучанского района</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firstLine="49"/>
              <w:rPr>
                <w:rFonts w:ascii="Times New Roman" w:hAnsi="Times New Roman"/>
                <w:sz w:val="14"/>
                <w:szCs w:val="14"/>
              </w:rPr>
            </w:pPr>
            <w:r w:rsidRPr="00F03052">
              <w:rPr>
                <w:rFonts w:ascii="Times New Roman" w:hAnsi="Times New Roman"/>
                <w:sz w:val="14"/>
                <w:szCs w:val="14"/>
              </w:rPr>
              <w:t>IV квартал  2024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76" w:firstLine="157"/>
              <w:jc w:val="center"/>
              <w:rPr>
                <w:rFonts w:ascii="Times New Roman" w:hAnsi="Times New Roman"/>
                <w:sz w:val="14"/>
                <w:szCs w:val="14"/>
              </w:rPr>
            </w:pPr>
            <w:r w:rsidRPr="00F03052">
              <w:rPr>
                <w:rFonts w:ascii="Times New Roman" w:hAnsi="Times New Roman"/>
                <w:sz w:val="14"/>
                <w:szCs w:val="14"/>
              </w:rPr>
              <w:t>Проекты актов разработаны/акты утверждены</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0" w:firstLine="143"/>
              <w:jc w:val="center"/>
              <w:rPr>
                <w:rFonts w:ascii="Times New Roman" w:hAnsi="Times New Roman"/>
                <w:sz w:val="14"/>
                <w:szCs w:val="14"/>
              </w:rPr>
            </w:pPr>
            <w:r w:rsidRPr="00F03052">
              <w:rPr>
                <w:rFonts w:ascii="Times New Roman" w:hAnsi="Times New Roman"/>
                <w:sz w:val="14"/>
                <w:szCs w:val="14"/>
              </w:rPr>
              <w:t>Администрация Богучанского район</w:t>
            </w:r>
          </w:p>
        </w:tc>
      </w:tr>
      <w:tr w:rsidR="00F03052" w:rsidRPr="00F03052" w:rsidTr="00F03052">
        <w:trPr>
          <w:trHeight w:val="20"/>
        </w:trPr>
        <w:tc>
          <w:tcPr>
            <w:tcW w:w="45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 xml:space="preserve">3. </w:t>
            </w:r>
          </w:p>
        </w:tc>
        <w:tc>
          <w:tcPr>
            <w:tcW w:w="1030"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4" w:firstLine="12"/>
              <w:rPr>
                <w:rFonts w:ascii="Times New Roman" w:hAnsi="Times New Roman"/>
                <w:sz w:val="14"/>
                <w:szCs w:val="14"/>
              </w:rPr>
            </w:pPr>
            <w:r w:rsidRPr="00F03052">
              <w:rPr>
                <w:rFonts w:ascii="Times New Roman" w:hAnsi="Times New Roman"/>
                <w:sz w:val="14"/>
                <w:szCs w:val="14"/>
              </w:rPr>
              <w:t>Коммуникационная поддержка</w:t>
            </w: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4"/>
              <w:rPr>
                <w:rFonts w:ascii="Times New Roman" w:hAnsi="Times New Roman"/>
                <w:sz w:val="14"/>
                <w:szCs w:val="14"/>
              </w:rPr>
            </w:pPr>
            <w:r w:rsidRPr="00F03052">
              <w:rPr>
                <w:rFonts w:ascii="Times New Roman" w:hAnsi="Times New Roman"/>
                <w:sz w:val="14"/>
                <w:szCs w:val="14"/>
              </w:rPr>
              <w:t>3.1. Организация и проведение семинара-совещания с потенциальными исполнителями услуг</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left="-104" w:firstLine="49"/>
              <w:rPr>
                <w:rFonts w:ascii="Times New Roman" w:hAnsi="Times New Roman"/>
                <w:sz w:val="14"/>
                <w:szCs w:val="14"/>
              </w:rPr>
            </w:pPr>
            <w:r w:rsidRPr="00F03052">
              <w:rPr>
                <w:rFonts w:ascii="Times New Roman" w:hAnsi="Times New Roman"/>
                <w:sz w:val="14"/>
                <w:szCs w:val="14"/>
              </w:rPr>
              <w:t>не реже 1 раза в квартал (по мере необходимости)</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76"/>
              <w:rPr>
                <w:rFonts w:ascii="Times New Roman" w:hAnsi="Times New Roman"/>
                <w:sz w:val="14"/>
                <w:szCs w:val="14"/>
              </w:rPr>
            </w:pPr>
            <w:r w:rsidRPr="00F03052">
              <w:rPr>
                <w:rFonts w:ascii="Times New Roman" w:hAnsi="Times New Roman"/>
                <w:sz w:val="14"/>
                <w:szCs w:val="14"/>
              </w:rPr>
              <w:t>Совещание проведено</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0" w:firstLine="143"/>
              <w:jc w:val="center"/>
              <w:rPr>
                <w:rFonts w:ascii="Times New Roman" w:hAnsi="Times New Roman"/>
                <w:sz w:val="14"/>
                <w:szCs w:val="14"/>
              </w:rPr>
            </w:pPr>
            <w:r w:rsidRPr="00F03052">
              <w:rPr>
                <w:rFonts w:ascii="Times New Roman" w:hAnsi="Times New Roman"/>
                <w:sz w:val="14"/>
                <w:szCs w:val="14"/>
              </w:rPr>
              <w:t xml:space="preserve">Администрация Богучанского район, </w:t>
            </w:r>
          </w:p>
          <w:p w:rsidR="00F03052" w:rsidRPr="00F03052" w:rsidRDefault="00F03052" w:rsidP="00F03052">
            <w:pPr>
              <w:spacing w:after="0" w:line="240" w:lineRule="auto"/>
              <w:ind w:right="70" w:firstLine="143"/>
              <w:jc w:val="center"/>
              <w:rPr>
                <w:rFonts w:ascii="Times New Roman" w:hAnsi="Times New Roman"/>
                <w:sz w:val="14"/>
                <w:szCs w:val="14"/>
              </w:rPr>
            </w:pPr>
            <w:r w:rsidRPr="00F03052">
              <w:rPr>
                <w:rFonts w:ascii="Times New Roman" w:hAnsi="Times New Roman"/>
                <w:sz w:val="14"/>
                <w:szCs w:val="14"/>
              </w:rPr>
              <w:t xml:space="preserve">Рабочая группа по организации оказания </w:t>
            </w:r>
            <w:r w:rsidRPr="00F03052">
              <w:rPr>
                <w:rFonts w:ascii="Times New Roman" w:hAnsi="Times New Roman"/>
                <w:spacing w:val="-1"/>
                <w:w w:val="105"/>
                <w:sz w:val="14"/>
                <w:szCs w:val="14"/>
              </w:rPr>
              <w:t>муниципальных</w:t>
            </w:r>
            <w:r w:rsidRPr="00F03052">
              <w:rPr>
                <w:rFonts w:ascii="Times New Roman" w:hAnsi="Times New Roman"/>
                <w:spacing w:val="-16"/>
                <w:w w:val="105"/>
                <w:sz w:val="14"/>
                <w:szCs w:val="14"/>
              </w:rPr>
              <w:t xml:space="preserve"> </w:t>
            </w:r>
            <w:r w:rsidRPr="00F03052">
              <w:rPr>
                <w:rFonts w:ascii="Times New Roman" w:hAnsi="Times New Roman"/>
                <w:sz w:val="14"/>
                <w:szCs w:val="14"/>
              </w:rPr>
              <w:t>услуг</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3.2. Подготовка материалов и проведение информационной кампании (взаимодействие со средствами массовой информации) о реализации апробации механизмов организации оказания муниципальных услуг в социальной сфере  (далее – апробация)</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3532"/>
              </w:tabs>
              <w:spacing w:after="0" w:line="240" w:lineRule="auto"/>
              <w:ind w:left="-104" w:firstLine="49"/>
              <w:rPr>
                <w:rFonts w:ascii="Times New Roman" w:hAnsi="Times New Roman"/>
                <w:sz w:val="14"/>
                <w:szCs w:val="14"/>
              </w:rPr>
            </w:pPr>
            <w:r w:rsidRPr="00F03052">
              <w:rPr>
                <w:rFonts w:ascii="Times New Roman" w:hAnsi="Times New Roman"/>
                <w:sz w:val="14"/>
                <w:szCs w:val="14"/>
              </w:rPr>
              <w:t>до 10 июля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Материалы подготовлены</w:t>
            </w:r>
          </w:p>
        </w:tc>
        <w:tc>
          <w:tcPr>
            <w:tcW w:w="694"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43"/>
              <w:jc w:val="center"/>
              <w:rPr>
                <w:rFonts w:ascii="Times New Roman" w:hAnsi="Times New Roman"/>
                <w:sz w:val="14"/>
                <w:szCs w:val="14"/>
              </w:rPr>
            </w:pPr>
            <w:r w:rsidRPr="00F03052">
              <w:rPr>
                <w:rFonts w:ascii="Times New Roman" w:hAnsi="Times New Roman"/>
                <w:sz w:val="14"/>
                <w:szCs w:val="14"/>
              </w:rPr>
              <w:t>МОЦ Богучанского район,</w:t>
            </w:r>
          </w:p>
          <w:p w:rsidR="00F03052" w:rsidRPr="00F03052" w:rsidRDefault="00F03052" w:rsidP="00F03052">
            <w:pPr>
              <w:spacing w:after="0" w:line="240" w:lineRule="auto"/>
              <w:ind w:firstLine="143"/>
              <w:rPr>
                <w:rFonts w:ascii="Times New Roman" w:hAnsi="Times New Roman"/>
                <w:sz w:val="14"/>
                <w:szCs w:val="14"/>
              </w:rPr>
            </w:pP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nil"/>
              <w:right w:val="single" w:sz="4" w:space="0" w:color="auto"/>
            </w:tcBorders>
            <w:hideMark/>
          </w:tcPr>
          <w:p w:rsidR="00F03052" w:rsidRPr="00F03052" w:rsidRDefault="00F03052" w:rsidP="00F03052">
            <w:pPr>
              <w:spacing w:after="0" w:line="240" w:lineRule="auto"/>
              <w:ind w:right="79" w:hanging="19"/>
              <w:rPr>
                <w:rFonts w:ascii="Times New Roman" w:hAnsi="Times New Roman"/>
                <w:sz w:val="14"/>
                <w:szCs w:val="14"/>
              </w:rPr>
            </w:pPr>
            <w:r w:rsidRPr="00F03052">
              <w:rPr>
                <w:rFonts w:ascii="Times New Roman" w:hAnsi="Times New Roman"/>
                <w:sz w:val="14"/>
                <w:szCs w:val="14"/>
              </w:rPr>
              <w:t xml:space="preserve">3.3. Проведение консультаций, семинаров, совещаний с заинтересованными сторонами (в том числе потребителями услуг, представителями немуниципальных организаций и некоммерческих организаций, должностными лицами и персоналом, работающим непосредственно с потребителями услуг), вовлекаемыми к участию в апробации </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 xml:space="preserve">по мере необходимости </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2"/>
              <w:rPr>
                <w:rFonts w:ascii="Times New Roman" w:hAnsi="Times New Roman"/>
                <w:sz w:val="14"/>
                <w:szCs w:val="14"/>
              </w:rPr>
            </w:pPr>
            <w:r w:rsidRPr="00F03052">
              <w:rPr>
                <w:rFonts w:ascii="Times New Roman" w:hAnsi="Times New Roman"/>
                <w:sz w:val="14"/>
                <w:szCs w:val="14"/>
              </w:rPr>
              <w:t>Консультации проведены</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rPr>
                <w:rFonts w:ascii="Times New Roman" w:hAnsi="Times New Roman"/>
                <w:b/>
                <w:sz w:val="14"/>
                <w:szCs w:val="14"/>
              </w:rPr>
            </w:pPr>
            <w:r w:rsidRPr="00F03052">
              <w:rPr>
                <w:rFonts w:ascii="Times New Roman" w:hAnsi="Times New Roman"/>
                <w:sz w:val="14"/>
                <w:szCs w:val="14"/>
              </w:rPr>
              <w:t xml:space="preserve">Рабочая группа по организации оказания </w:t>
            </w:r>
            <w:r w:rsidRPr="00F03052">
              <w:rPr>
                <w:rFonts w:ascii="Times New Roman" w:hAnsi="Times New Roman"/>
                <w:spacing w:val="-1"/>
                <w:w w:val="105"/>
                <w:sz w:val="14"/>
                <w:szCs w:val="14"/>
              </w:rPr>
              <w:t>муниципальных</w:t>
            </w:r>
            <w:r w:rsidRPr="00F03052">
              <w:rPr>
                <w:rFonts w:ascii="Times New Roman" w:hAnsi="Times New Roman"/>
                <w:spacing w:val="-16"/>
                <w:w w:val="105"/>
                <w:sz w:val="14"/>
                <w:szCs w:val="14"/>
              </w:rPr>
              <w:t xml:space="preserve"> </w:t>
            </w:r>
            <w:r w:rsidRPr="00F03052">
              <w:rPr>
                <w:rFonts w:ascii="Times New Roman" w:hAnsi="Times New Roman"/>
                <w:sz w:val="14"/>
                <w:szCs w:val="14"/>
              </w:rPr>
              <w:t>услуг,  МОЦ</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autoSpaceDE w:val="0"/>
              <w:autoSpaceDN w:val="0"/>
              <w:adjustRightInd w:val="0"/>
              <w:spacing w:after="0" w:line="240" w:lineRule="auto"/>
              <w:ind w:right="79" w:firstLine="14"/>
              <w:rPr>
                <w:rFonts w:ascii="Times New Roman" w:hAnsi="Times New Roman"/>
                <w:i/>
                <w:sz w:val="14"/>
                <w:szCs w:val="14"/>
              </w:rPr>
            </w:pPr>
            <w:r w:rsidRPr="00F03052">
              <w:rPr>
                <w:rFonts w:ascii="Times New Roman" w:hAnsi="Times New Roman"/>
                <w:sz w:val="14"/>
                <w:szCs w:val="14"/>
              </w:rPr>
              <w:t>3.4. Подготовка плана мероприятий органа местного самоуправления Администрации Богучанского района</w:t>
            </w:r>
            <w:r w:rsidRPr="00F03052">
              <w:rPr>
                <w:rFonts w:ascii="Times New Roman" w:hAnsi="Times New Roman"/>
                <w:i/>
                <w:sz w:val="14"/>
                <w:szCs w:val="14"/>
              </w:rPr>
              <w:t xml:space="preserve"> </w:t>
            </w:r>
            <w:r w:rsidRPr="00F03052">
              <w:rPr>
                <w:rFonts w:ascii="Times New Roman" w:hAnsi="Times New Roman"/>
                <w:sz w:val="14"/>
                <w:szCs w:val="14"/>
              </w:rPr>
              <w:t>по освещению в средствах массовой информации реализации Федерального закона № 189-ФЗ</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hanging="19"/>
              <w:rPr>
                <w:rFonts w:ascii="Times New Roman" w:hAnsi="Times New Roman"/>
                <w:sz w:val="14"/>
                <w:szCs w:val="14"/>
              </w:rPr>
            </w:pPr>
            <w:r w:rsidRPr="00F03052">
              <w:rPr>
                <w:rFonts w:ascii="Times New Roman" w:hAnsi="Times New Roman"/>
                <w:sz w:val="14"/>
                <w:szCs w:val="14"/>
              </w:rPr>
              <w:t>до 10 июля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6"/>
              <w:rPr>
                <w:rFonts w:ascii="Times New Roman" w:hAnsi="Times New Roman"/>
                <w:sz w:val="14"/>
                <w:szCs w:val="14"/>
              </w:rPr>
            </w:pPr>
            <w:r w:rsidRPr="00F03052">
              <w:rPr>
                <w:rFonts w:ascii="Times New Roman" w:hAnsi="Times New Roman"/>
                <w:sz w:val="14"/>
                <w:szCs w:val="14"/>
              </w:rPr>
              <w:t>План мероприятий утвержден</w:t>
            </w:r>
          </w:p>
        </w:tc>
        <w:tc>
          <w:tcPr>
            <w:tcW w:w="694"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Администрация Богучанского района</w:t>
            </w:r>
          </w:p>
        </w:tc>
      </w:tr>
      <w:tr w:rsidR="00F03052" w:rsidRPr="00F03052" w:rsidTr="00F03052">
        <w:trPr>
          <w:trHeight w:val="20"/>
        </w:trPr>
        <w:tc>
          <w:tcPr>
            <w:tcW w:w="458" w:type="pct"/>
            <w:tcBorders>
              <w:top w:val="single" w:sz="4" w:space="0" w:color="auto"/>
              <w:left w:val="single" w:sz="4" w:space="0" w:color="auto"/>
              <w:bottom w:val="single" w:sz="4" w:space="0" w:color="auto"/>
              <w:right w:val="single" w:sz="4" w:space="0" w:color="auto"/>
            </w:tcBorders>
            <w:shd w:val="clear" w:color="auto" w:fill="FFFFFF"/>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4.</w:t>
            </w:r>
          </w:p>
        </w:tc>
        <w:tc>
          <w:tcPr>
            <w:tcW w:w="1030" w:type="pct"/>
            <w:tcBorders>
              <w:top w:val="single" w:sz="4" w:space="0" w:color="auto"/>
              <w:left w:val="single" w:sz="4" w:space="0" w:color="auto"/>
              <w:bottom w:val="single" w:sz="4" w:space="0" w:color="auto"/>
              <w:right w:val="single" w:sz="4" w:space="0" w:color="auto"/>
            </w:tcBorders>
            <w:shd w:val="clear" w:color="auto" w:fill="FFFFFF"/>
            <w:hideMark/>
          </w:tcPr>
          <w:p w:rsidR="00F03052" w:rsidRPr="00F03052" w:rsidRDefault="00F03052" w:rsidP="00F03052">
            <w:pPr>
              <w:spacing w:after="0" w:line="240" w:lineRule="auto"/>
              <w:ind w:hanging="19"/>
              <w:rPr>
                <w:rFonts w:ascii="Times New Roman" w:hAnsi="Times New Roman"/>
                <w:sz w:val="14"/>
                <w:szCs w:val="14"/>
              </w:rPr>
            </w:pPr>
            <w:r w:rsidRPr="00F03052">
              <w:rPr>
                <w:rFonts w:ascii="Times New Roman" w:hAnsi="Times New Roman"/>
                <w:sz w:val="14"/>
                <w:szCs w:val="14"/>
              </w:rPr>
              <w:t>Решение о муниципальных услугах, исполнители которых будут определены по результатам отбора исполнителей услуг, и выбор способа отбора исполнителей услуг</w:t>
            </w:r>
          </w:p>
        </w:tc>
        <w:tc>
          <w:tcPr>
            <w:tcW w:w="1683" w:type="pct"/>
            <w:tcBorders>
              <w:top w:val="single" w:sz="4" w:space="0" w:color="auto"/>
              <w:left w:val="single" w:sz="4" w:space="0" w:color="auto"/>
              <w:bottom w:val="nil"/>
              <w:right w:val="single" w:sz="4" w:space="0" w:color="auto"/>
            </w:tcBorders>
            <w:hideMark/>
          </w:tcPr>
          <w:p w:rsidR="00F03052" w:rsidRPr="00F03052" w:rsidRDefault="00F03052" w:rsidP="00F03052">
            <w:pPr>
              <w:spacing w:after="0" w:line="240" w:lineRule="auto"/>
              <w:ind w:right="79" w:firstLine="14"/>
              <w:rPr>
                <w:rFonts w:ascii="Times New Roman" w:hAnsi="Times New Roman"/>
                <w:sz w:val="14"/>
                <w:szCs w:val="14"/>
              </w:rPr>
            </w:pPr>
            <w:r w:rsidRPr="00F03052">
              <w:rPr>
                <w:rFonts w:ascii="Times New Roman" w:hAnsi="Times New Roman"/>
                <w:sz w:val="14"/>
                <w:szCs w:val="14"/>
              </w:rPr>
              <w:t xml:space="preserve">4.1. Формирование, утверждение и размещение муниципального социального заказа на оказание муниципальной услуги «Реализация дополнительных общеразвивающих программ» </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4"/>
              <w:rPr>
                <w:rFonts w:ascii="Times New Roman" w:hAnsi="Times New Roman"/>
                <w:bCs/>
                <w:sz w:val="14"/>
                <w:szCs w:val="14"/>
              </w:rPr>
            </w:pPr>
            <w:r w:rsidRPr="00F03052">
              <w:rPr>
                <w:rFonts w:ascii="Times New Roman" w:hAnsi="Times New Roman"/>
                <w:bCs/>
                <w:sz w:val="14"/>
                <w:szCs w:val="14"/>
              </w:rPr>
              <w:t>до 1 сентября 2023года, далее ежегодно до 1 января</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6"/>
              <w:rPr>
                <w:rFonts w:ascii="Times New Roman" w:hAnsi="Times New Roman"/>
                <w:sz w:val="14"/>
                <w:szCs w:val="14"/>
              </w:rPr>
            </w:pPr>
            <w:r w:rsidRPr="00F03052">
              <w:rPr>
                <w:rFonts w:ascii="Times New Roman" w:hAnsi="Times New Roman"/>
                <w:sz w:val="14"/>
                <w:szCs w:val="14"/>
              </w:rPr>
              <w:t>Муниципальный социальный заказ утвержден и размещен</w:t>
            </w:r>
          </w:p>
        </w:tc>
        <w:tc>
          <w:tcPr>
            <w:tcW w:w="694"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6"/>
              <w:jc w:val="center"/>
              <w:rPr>
                <w:rFonts w:ascii="Times New Roman" w:hAnsi="Times New Roman"/>
                <w:sz w:val="14"/>
                <w:szCs w:val="14"/>
              </w:rPr>
            </w:pPr>
            <w:r w:rsidRPr="00F03052">
              <w:rPr>
                <w:rFonts w:ascii="Times New Roman" w:hAnsi="Times New Roman"/>
                <w:sz w:val="14"/>
                <w:szCs w:val="14"/>
              </w:rPr>
              <w:t xml:space="preserve">Администрация Богучанского района </w:t>
            </w:r>
          </w:p>
        </w:tc>
      </w:tr>
      <w:tr w:rsidR="00F03052" w:rsidRPr="00F03052" w:rsidTr="00F03052">
        <w:trPr>
          <w:trHeight w:val="20"/>
        </w:trPr>
        <w:tc>
          <w:tcPr>
            <w:tcW w:w="1488" w:type="pct"/>
            <w:gridSpan w:val="2"/>
            <w:vMerge w:val="restar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35"/>
              <w:rPr>
                <w:rFonts w:ascii="Times New Roman" w:hAnsi="Times New Roman"/>
                <w:sz w:val="14"/>
                <w:szCs w:val="14"/>
              </w:rPr>
            </w:pPr>
            <w:r w:rsidRPr="00F03052">
              <w:rPr>
                <w:rFonts w:ascii="Times New Roman" w:hAnsi="Times New Roman"/>
                <w:sz w:val="14"/>
                <w:szCs w:val="14"/>
              </w:rPr>
              <w:t>5. Отбор исполнителей услуг (в случае выбора способа отбора исполнителей услуг)</w:t>
            </w:r>
          </w:p>
          <w:p w:rsidR="00F03052" w:rsidRPr="00F03052" w:rsidRDefault="00F03052" w:rsidP="00F03052">
            <w:pPr>
              <w:spacing w:after="0" w:line="240" w:lineRule="auto"/>
              <w:ind w:right="-8"/>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5.1. Формирование реестра исполнителей (по заявке, основанием является лицензия)</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4"/>
              <w:rPr>
                <w:rFonts w:ascii="Times New Roman" w:hAnsi="Times New Roman"/>
                <w:sz w:val="14"/>
                <w:szCs w:val="14"/>
              </w:rPr>
            </w:pPr>
            <w:r w:rsidRPr="00F03052">
              <w:rPr>
                <w:rFonts w:ascii="Times New Roman" w:hAnsi="Times New Roman"/>
                <w:sz w:val="14"/>
                <w:szCs w:val="14"/>
              </w:rPr>
              <w:t>до 15</w:t>
            </w:r>
          </w:p>
          <w:p w:rsidR="00F03052" w:rsidRPr="00F03052" w:rsidRDefault="00F03052" w:rsidP="00F03052">
            <w:pPr>
              <w:spacing w:after="0" w:line="240" w:lineRule="auto"/>
              <w:ind w:firstLine="14"/>
              <w:rPr>
                <w:rFonts w:ascii="Times New Roman" w:hAnsi="Times New Roman"/>
                <w:sz w:val="14"/>
                <w:szCs w:val="14"/>
              </w:rPr>
            </w:pPr>
            <w:r w:rsidRPr="00F03052">
              <w:rPr>
                <w:rFonts w:ascii="Times New Roman" w:hAnsi="Times New Roman"/>
                <w:sz w:val="14"/>
                <w:szCs w:val="14"/>
              </w:rPr>
              <w:t xml:space="preserve">августа 2023 года </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6"/>
              <w:rPr>
                <w:rFonts w:ascii="Times New Roman" w:hAnsi="Times New Roman"/>
                <w:sz w:val="14"/>
                <w:szCs w:val="14"/>
              </w:rPr>
            </w:pPr>
            <w:r w:rsidRPr="00F03052">
              <w:rPr>
                <w:rFonts w:ascii="Times New Roman" w:hAnsi="Times New Roman"/>
                <w:sz w:val="14"/>
                <w:szCs w:val="14"/>
              </w:rPr>
              <w:t>Реестр сформирован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firstLine="16"/>
              <w:jc w:val="center"/>
              <w:rPr>
                <w:rFonts w:ascii="Times New Roman" w:hAnsi="Times New Roman"/>
                <w:sz w:val="14"/>
                <w:szCs w:val="14"/>
              </w:rPr>
            </w:pPr>
            <w:r w:rsidRPr="00F03052">
              <w:rPr>
                <w:rFonts w:ascii="Times New Roman" w:hAnsi="Times New Roman"/>
                <w:sz w:val="14"/>
                <w:szCs w:val="14"/>
              </w:rPr>
              <w:t>МОЦ</w:t>
            </w:r>
          </w:p>
          <w:p w:rsidR="00F03052" w:rsidRPr="00F03052" w:rsidRDefault="00F03052" w:rsidP="00F03052">
            <w:pPr>
              <w:spacing w:after="0" w:line="240" w:lineRule="auto"/>
              <w:ind w:right="79" w:firstLine="16"/>
              <w:jc w:val="center"/>
              <w:rPr>
                <w:rFonts w:ascii="Times New Roman" w:hAnsi="Times New Roman"/>
                <w:sz w:val="14"/>
                <w:szCs w:val="14"/>
              </w:rPr>
            </w:pPr>
            <w:r w:rsidRPr="00F03052">
              <w:rPr>
                <w:rFonts w:ascii="Times New Roman" w:hAnsi="Times New Roman"/>
                <w:sz w:val="14"/>
                <w:szCs w:val="14"/>
              </w:rPr>
              <w:t>Богучанского района</w:t>
            </w:r>
          </w:p>
        </w:tc>
      </w:tr>
      <w:tr w:rsidR="00F03052" w:rsidRPr="00F03052" w:rsidTr="00F03052">
        <w:trPr>
          <w:trHeight w:val="20"/>
        </w:trPr>
        <w:tc>
          <w:tcPr>
            <w:tcW w:w="1488" w:type="pct"/>
            <w:gridSpan w:val="2"/>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3053"/>
                <w:tab w:val="left" w:pos="3761"/>
              </w:tabs>
              <w:spacing w:after="0" w:line="240" w:lineRule="auto"/>
              <w:ind w:right="79" w:firstLine="14"/>
              <w:rPr>
                <w:rFonts w:ascii="Times New Roman" w:hAnsi="Times New Roman"/>
                <w:sz w:val="14"/>
                <w:szCs w:val="14"/>
              </w:rPr>
            </w:pPr>
            <w:r w:rsidRPr="00F03052">
              <w:rPr>
                <w:rFonts w:ascii="Times New Roman" w:hAnsi="Times New Roman"/>
                <w:sz w:val="14"/>
                <w:szCs w:val="14"/>
              </w:rPr>
              <w:t xml:space="preserve">5.2. Заключение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в целях исполнения муниципального социального заказа на оказание муниципальной услуги «Реализация дополнительных общеразвивающих программ» утвержденного органом местного самоуправления Богучанского района  на 2023 год </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4"/>
              <w:rPr>
                <w:rFonts w:ascii="Times New Roman" w:hAnsi="Times New Roman"/>
                <w:sz w:val="14"/>
                <w:szCs w:val="14"/>
              </w:rPr>
            </w:pPr>
            <w:r w:rsidRPr="00F03052">
              <w:rPr>
                <w:rFonts w:ascii="Times New Roman" w:hAnsi="Times New Roman"/>
                <w:sz w:val="14"/>
                <w:szCs w:val="14"/>
              </w:rPr>
              <w:t>до 15 августа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6"/>
              <w:rPr>
                <w:rFonts w:ascii="Times New Roman" w:hAnsi="Times New Roman"/>
                <w:sz w:val="14"/>
                <w:szCs w:val="14"/>
              </w:rPr>
            </w:pPr>
            <w:r w:rsidRPr="00F03052">
              <w:rPr>
                <w:rFonts w:ascii="Times New Roman" w:hAnsi="Times New Roman"/>
                <w:sz w:val="14"/>
                <w:szCs w:val="14"/>
              </w:rPr>
              <w:t>Соглашения заключены</w:t>
            </w:r>
          </w:p>
        </w:tc>
        <w:tc>
          <w:tcPr>
            <w:tcW w:w="694"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firstLine="16"/>
              <w:jc w:val="center"/>
              <w:rPr>
                <w:rFonts w:ascii="Times New Roman" w:hAnsi="Times New Roman"/>
                <w:sz w:val="14"/>
                <w:szCs w:val="14"/>
              </w:rPr>
            </w:pPr>
            <w:r w:rsidRPr="00F03052">
              <w:rPr>
                <w:rFonts w:ascii="Times New Roman" w:hAnsi="Times New Roman"/>
                <w:sz w:val="14"/>
                <w:szCs w:val="14"/>
              </w:rPr>
              <w:t>Администрация Богучанского района, МОЦ Богучанского района</w:t>
            </w:r>
          </w:p>
        </w:tc>
      </w:tr>
      <w:tr w:rsidR="00F03052" w:rsidRPr="00F03052" w:rsidTr="00F03052">
        <w:trPr>
          <w:trHeight w:val="20"/>
        </w:trPr>
        <w:tc>
          <w:tcPr>
            <w:tcW w:w="1488" w:type="pct"/>
            <w:gridSpan w:val="2"/>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5.3. Обеспечение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до 1 сентября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Сертификаты сформированы</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firstLine="16"/>
              <w:jc w:val="center"/>
              <w:rPr>
                <w:rFonts w:ascii="Times New Roman" w:hAnsi="Times New Roman"/>
                <w:sz w:val="14"/>
                <w:szCs w:val="14"/>
              </w:rPr>
            </w:pPr>
            <w:r w:rsidRPr="00F03052">
              <w:rPr>
                <w:rFonts w:ascii="Times New Roman" w:hAnsi="Times New Roman"/>
                <w:sz w:val="14"/>
                <w:szCs w:val="14"/>
              </w:rPr>
              <w:t>МОЦ Богучанского района</w:t>
            </w:r>
          </w:p>
        </w:tc>
      </w:tr>
      <w:tr w:rsidR="00F03052" w:rsidRPr="00F03052" w:rsidTr="00F03052">
        <w:trPr>
          <w:trHeight w:val="20"/>
        </w:trPr>
        <w:tc>
          <w:tcPr>
            <w:tcW w:w="1488" w:type="pct"/>
            <w:gridSpan w:val="2"/>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62" w:firstLine="14"/>
              <w:rPr>
                <w:rFonts w:ascii="Times New Roman" w:hAnsi="Times New Roman"/>
                <w:sz w:val="14"/>
                <w:szCs w:val="14"/>
              </w:rPr>
            </w:pPr>
            <w:r w:rsidRPr="00F03052">
              <w:rPr>
                <w:rFonts w:ascii="Times New Roman" w:hAnsi="Times New Roman"/>
                <w:sz w:val="14"/>
                <w:szCs w:val="14"/>
              </w:rPr>
              <w:t>5.4. Проведение отбора исполнителей муниципальной услуги «Реализация дополнительных общеразвивающих программ»</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с 1 сентября 2023 года</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Отбор проведен</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firstLine="16"/>
              <w:jc w:val="center"/>
              <w:rPr>
                <w:rFonts w:ascii="Times New Roman" w:hAnsi="Times New Roman"/>
                <w:sz w:val="14"/>
                <w:szCs w:val="14"/>
              </w:rPr>
            </w:pPr>
            <w:r w:rsidRPr="00F03052">
              <w:rPr>
                <w:rFonts w:ascii="Times New Roman" w:hAnsi="Times New Roman"/>
                <w:sz w:val="14"/>
                <w:szCs w:val="14"/>
              </w:rPr>
              <w:t>МОЦ Богучанского района</w:t>
            </w:r>
          </w:p>
        </w:tc>
      </w:tr>
      <w:tr w:rsidR="00F03052" w:rsidRPr="00F03052" w:rsidTr="00F03052">
        <w:trPr>
          <w:trHeight w:val="20"/>
        </w:trPr>
        <w:tc>
          <w:tcPr>
            <w:tcW w:w="45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6.</w:t>
            </w:r>
          </w:p>
        </w:tc>
        <w:tc>
          <w:tcPr>
            <w:tcW w:w="1030" w:type="pct"/>
            <w:vMerge w:val="restart"/>
            <w:tcBorders>
              <w:top w:val="single" w:sz="4" w:space="0" w:color="auto"/>
              <w:left w:val="single" w:sz="4" w:space="0" w:color="auto"/>
              <w:bottom w:val="nil"/>
              <w:right w:val="single" w:sz="4" w:space="0" w:color="auto"/>
            </w:tcBorders>
            <w:hideMark/>
          </w:tcPr>
          <w:p w:rsidR="00F03052" w:rsidRPr="00F03052" w:rsidRDefault="00F03052" w:rsidP="00F03052">
            <w:pPr>
              <w:spacing w:after="0" w:line="240" w:lineRule="auto"/>
              <w:ind w:right="35" w:firstLine="12"/>
              <w:rPr>
                <w:rFonts w:ascii="Times New Roman" w:hAnsi="Times New Roman"/>
                <w:sz w:val="14"/>
                <w:szCs w:val="14"/>
              </w:rPr>
            </w:pPr>
            <w:r w:rsidRPr="00F03052">
              <w:rPr>
                <w:rFonts w:ascii="Times New Roman" w:hAnsi="Times New Roman"/>
                <w:sz w:val="14"/>
                <w:szCs w:val="14"/>
              </w:rPr>
              <w:t xml:space="preserve">Система мониторинга и оценки результатов оказания </w:t>
            </w:r>
            <w:r w:rsidRPr="00F03052">
              <w:rPr>
                <w:rFonts w:ascii="Times New Roman" w:hAnsi="Times New Roman"/>
                <w:sz w:val="14"/>
                <w:szCs w:val="14"/>
              </w:rPr>
              <w:lastRenderedPageBreak/>
              <w:t xml:space="preserve">муниципальных услуг </w:t>
            </w:r>
          </w:p>
        </w:tc>
        <w:tc>
          <w:tcPr>
            <w:tcW w:w="1683" w:type="pct"/>
            <w:tcBorders>
              <w:top w:val="single" w:sz="4" w:space="0" w:color="auto"/>
              <w:left w:val="single" w:sz="4" w:space="0" w:color="auto"/>
              <w:bottom w:val="nil"/>
              <w:right w:val="single" w:sz="4" w:space="0" w:color="auto"/>
            </w:tcBorders>
            <w:hideMark/>
          </w:tcPr>
          <w:p w:rsidR="00F03052" w:rsidRPr="00F03052" w:rsidRDefault="00F03052" w:rsidP="00F03052">
            <w:pPr>
              <w:spacing w:after="0" w:line="240" w:lineRule="auto"/>
              <w:ind w:right="-62" w:firstLine="14"/>
              <w:rPr>
                <w:rFonts w:ascii="Times New Roman" w:hAnsi="Times New Roman"/>
                <w:sz w:val="14"/>
                <w:szCs w:val="14"/>
              </w:rPr>
            </w:pPr>
            <w:r w:rsidRPr="00F03052">
              <w:rPr>
                <w:rFonts w:ascii="Times New Roman" w:hAnsi="Times New Roman"/>
                <w:sz w:val="14"/>
                <w:szCs w:val="14"/>
              </w:rPr>
              <w:lastRenderedPageBreak/>
              <w:t>6.1. Организация конференции по вопросам системы мониторинга и оценки результатов оказания муниципальных услуг</w:t>
            </w:r>
          </w:p>
        </w:tc>
        <w:tc>
          <w:tcPr>
            <w:tcW w:w="422"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firstLine="10"/>
              <w:rPr>
                <w:rFonts w:ascii="Times New Roman" w:hAnsi="Times New Roman"/>
                <w:sz w:val="14"/>
                <w:szCs w:val="14"/>
              </w:rPr>
            </w:pPr>
            <w:r w:rsidRPr="00F03052">
              <w:rPr>
                <w:rFonts w:ascii="Times New Roman" w:hAnsi="Times New Roman"/>
                <w:sz w:val="14"/>
                <w:szCs w:val="14"/>
              </w:rPr>
              <w:t>по мере необходимости</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Конференция проведена</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rPr>
                <w:rFonts w:ascii="Times New Roman" w:hAnsi="Times New Roman"/>
                <w:sz w:val="14"/>
                <w:szCs w:val="14"/>
              </w:rPr>
            </w:pPr>
            <w:r w:rsidRPr="00F03052">
              <w:rPr>
                <w:rFonts w:ascii="Times New Roman" w:hAnsi="Times New Roman"/>
                <w:sz w:val="14"/>
                <w:szCs w:val="14"/>
              </w:rPr>
              <w:t xml:space="preserve">Рабочая группа по организации оказания </w:t>
            </w:r>
            <w:r w:rsidRPr="00F03052">
              <w:rPr>
                <w:rFonts w:ascii="Times New Roman" w:hAnsi="Times New Roman"/>
                <w:spacing w:val="-1"/>
                <w:w w:val="105"/>
                <w:sz w:val="14"/>
                <w:szCs w:val="14"/>
              </w:rPr>
              <w:lastRenderedPageBreak/>
              <w:t>муниципальных</w:t>
            </w:r>
            <w:r w:rsidRPr="00F03052">
              <w:rPr>
                <w:rFonts w:ascii="Times New Roman" w:hAnsi="Times New Roman"/>
                <w:spacing w:val="-16"/>
                <w:w w:val="105"/>
                <w:sz w:val="14"/>
                <w:szCs w:val="14"/>
              </w:rPr>
              <w:t xml:space="preserve"> </w:t>
            </w:r>
            <w:r w:rsidRPr="00F03052">
              <w:rPr>
                <w:rFonts w:ascii="Times New Roman" w:hAnsi="Times New Roman"/>
                <w:sz w:val="14"/>
                <w:szCs w:val="14"/>
              </w:rPr>
              <w:t>услуг,  МОЦ</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nil"/>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nil"/>
              <w:right w:val="single" w:sz="4" w:space="0" w:color="auto"/>
            </w:tcBorders>
            <w:hideMark/>
          </w:tcPr>
          <w:p w:rsidR="00F03052" w:rsidRPr="00F03052" w:rsidRDefault="00F03052" w:rsidP="00F03052">
            <w:pPr>
              <w:spacing w:after="0" w:line="240" w:lineRule="auto"/>
              <w:ind w:right="-62" w:firstLine="14"/>
              <w:rPr>
                <w:rFonts w:ascii="Times New Roman" w:hAnsi="Times New Roman"/>
                <w:sz w:val="14"/>
                <w:szCs w:val="14"/>
              </w:rPr>
            </w:pPr>
            <w:r w:rsidRPr="00F03052">
              <w:rPr>
                <w:rFonts w:ascii="Times New Roman" w:hAnsi="Times New Roman"/>
                <w:sz w:val="14"/>
                <w:szCs w:val="14"/>
              </w:rPr>
              <w:t>6.2. Разработка системы мониторинга и оценки результатов оказания муниципальных услуг</w:t>
            </w:r>
          </w:p>
        </w:tc>
        <w:tc>
          <w:tcPr>
            <w:tcW w:w="422"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rPr>
                <w:rFonts w:ascii="Times New Roman" w:hAnsi="Times New Roman"/>
                <w:sz w:val="14"/>
                <w:szCs w:val="14"/>
              </w:rPr>
            </w:pP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ascii="Times New Roman" w:hAnsi="Times New Roman"/>
                <w:sz w:val="14"/>
                <w:szCs w:val="14"/>
              </w:rPr>
            </w:pPr>
            <w:r w:rsidRPr="00F03052">
              <w:rPr>
                <w:rFonts w:ascii="Times New Roman" w:hAnsi="Times New Roman"/>
                <w:sz w:val="14"/>
                <w:szCs w:val="14"/>
              </w:rPr>
              <w:t>Методические рекомендации по системе мониторинга и оценке результатов оказания муниципальных услуг утверждены</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jc w:val="center"/>
              <w:rPr>
                <w:rFonts w:ascii="Times New Roman" w:hAnsi="Times New Roman"/>
                <w:sz w:val="14"/>
                <w:szCs w:val="14"/>
              </w:rPr>
            </w:pPr>
            <w:r w:rsidRPr="00F03052">
              <w:rPr>
                <w:rFonts w:ascii="Times New Roman" w:hAnsi="Times New Roman"/>
                <w:sz w:val="14"/>
                <w:szCs w:val="14"/>
              </w:rPr>
              <w:t>МОЦ Богучанского района</w:t>
            </w:r>
          </w:p>
        </w:tc>
      </w:tr>
      <w:tr w:rsidR="00F03052" w:rsidRPr="00F03052" w:rsidTr="00F03052">
        <w:trPr>
          <w:trHeight w:val="20"/>
        </w:trPr>
        <w:tc>
          <w:tcPr>
            <w:tcW w:w="45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ascii="Times New Roman" w:hAnsi="Times New Roman"/>
                <w:sz w:val="14"/>
                <w:szCs w:val="14"/>
              </w:rPr>
            </w:pPr>
            <w:r w:rsidRPr="00F03052">
              <w:rPr>
                <w:rFonts w:ascii="Times New Roman" w:hAnsi="Times New Roman"/>
                <w:sz w:val="14"/>
                <w:szCs w:val="14"/>
              </w:rPr>
              <w:t>7.</w:t>
            </w:r>
          </w:p>
        </w:tc>
        <w:tc>
          <w:tcPr>
            <w:tcW w:w="1030"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08"/>
              <w:rPr>
                <w:rFonts w:ascii="Times New Roman" w:hAnsi="Times New Roman"/>
                <w:sz w:val="14"/>
                <w:szCs w:val="14"/>
              </w:rPr>
            </w:pPr>
            <w:r w:rsidRPr="00F03052">
              <w:rPr>
                <w:rFonts w:ascii="Times New Roman" w:hAnsi="Times New Roman"/>
                <w:sz w:val="14"/>
                <w:szCs w:val="14"/>
              </w:rPr>
              <w:t xml:space="preserve">Оценка результатов </w:t>
            </w:r>
          </w:p>
          <w:p w:rsidR="00F03052" w:rsidRPr="00F03052" w:rsidRDefault="00F03052" w:rsidP="00F03052">
            <w:pPr>
              <w:spacing w:after="0" w:line="240" w:lineRule="auto"/>
              <w:ind w:right="-108"/>
              <w:rPr>
                <w:rFonts w:ascii="Times New Roman" w:hAnsi="Times New Roman"/>
                <w:sz w:val="14"/>
                <w:szCs w:val="14"/>
              </w:rPr>
            </w:pPr>
            <w:r w:rsidRPr="00F03052">
              <w:rPr>
                <w:rFonts w:ascii="Times New Roman" w:hAnsi="Times New Roman"/>
                <w:sz w:val="14"/>
                <w:szCs w:val="14"/>
              </w:rPr>
              <w:t>апробации</w:t>
            </w: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62"/>
              <w:rPr>
                <w:rFonts w:ascii="Times New Roman" w:hAnsi="Times New Roman"/>
                <w:sz w:val="14"/>
                <w:szCs w:val="14"/>
              </w:rPr>
            </w:pPr>
            <w:r w:rsidRPr="00F03052">
              <w:rPr>
                <w:rFonts w:ascii="Times New Roman" w:hAnsi="Times New Roman"/>
                <w:sz w:val="14"/>
                <w:szCs w:val="14"/>
              </w:rPr>
              <w:t xml:space="preserve">7.1. Подготовка информации о реализации мероприятий, сфере апробации механизмов организации оказания муниципальных (муниципальных) услуг в социальной сфере в соответствии с Федеральным законом </w:t>
            </w:r>
            <w:r w:rsidRPr="00F03052">
              <w:rPr>
                <w:rFonts w:ascii="Times New Roman" w:hAnsi="Times New Roman"/>
                <w:sz w:val="14"/>
                <w:szCs w:val="14"/>
              </w:rPr>
              <w:br/>
              <w:t xml:space="preserve">«О государственном (муниципальном) социальном заказе на оказание государственных (муниципальных) услуг в социальной сфере» </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19" w:hanging="19"/>
              <w:rPr>
                <w:rFonts w:ascii="Times New Roman" w:hAnsi="Times New Roman"/>
                <w:sz w:val="14"/>
                <w:szCs w:val="14"/>
              </w:rPr>
            </w:pPr>
            <w:r w:rsidRPr="00F03052">
              <w:rPr>
                <w:rFonts w:ascii="Times New Roman" w:hAnsi="Times New Roman"/>
                <w:sz w:val="14"/>
                <w:szCs w:val="14"/>
              </w:rPr>
              <w:t>2025 год</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26"/>
              <w:rPr>
                <w:rFonts w:ascii="Times New Roman" w:hAnsi="Times New Roman"/>
                <w:sz w:val="14"/>
                <w:szCs w:val="14"/>
              </w:rPr>
            </w:pPr>
            <w:r w:rsidRPr="00F03052">
              <w:rPr>
                <w:rFonts w:ascii="Times New Roman" w:hAnsi="Times New Roman"/>
                <w:sz w:val="14"/>
                <w:szCs w:val="14"/>
              </w:rPr>
              <w:t>Информация подготовлена</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hanging="19"/>
              <w:jc w:val="center"/>
              <w:rPr>
                <w:rFonts w:ascii="Times New Roman" w:hAnsi="Times New Roman"/>
                <w:sz w:val="14"/>
                <w:szCs w:val="14"/>
              </w:rPr>
            </w:pPr>
            <w:r w:rsidRPr="00F03052">
              <w:rPr>
                <w:rFonts w:ascii="Times New Roman" w:hAnsi="Times New Roman"/>
                <w:sz w:val="14"/>
                <w:szCs w:val="14"/>
              </w:rPr>
              <w:t xml:space="preserve">Рабочая группа по организации оказания </w:t>
            </w:r>
            <w:r w:rsidRPr="00F03052">
              <w:rPr>
                <w:rFonts w:ascii="Times New Roman" w:hAnsi="Times New Roman"/>
                <w:spacing w:val="-1"/>
                <w:w w:val="105"/>
                <w:sz w:val="14"/>
                <w:szCs w:val="14"/>
              </w:rPr>
              <w:t>муниципальных</w:t>
            </w:r>
            <w:r w:rsidRPr="00F03052">
              <w:rPr>
                <w:rFonts w:ascii="Times New Roman" w:hAnsi="Times New Roman"/>
                <w:spacing w:val="-16"/>
                <w:w w:val="105"/>
                <w:sz w:val="14"/>
                <w:szCs w:val="14"/>
              </w:rPr>
              <w:t xml:space="preserve"> </w:t>
            </w:r>
            <w:r w:rsidRPr="00F03052">
              <w:rPr>
                <w:rFonts w:ascii="Times New Roman" w:hAnsi="Times New Roman"/>
                <w:sz w:val="14"/>
                <w:szCs w:val="14"/>
              </w:rPr>
              <w:t>услуг,  МОЦ</w:t>
            </w:r>
          </w:p>
        </w:tc>
      </w:tr>
      <w:tr w:rsidR="00F03052" w:rsidRPr="00F03052" w:rsidTr="00F03052">
        <w:trPr>
          <w:trHeight w:val="2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ascii="Times New Roman" w:hAnsi="Times New Roman"/>
                <w:sz w:val="14"/>
                <w:szCs w:val="14"/>
              </w:rPr>
            </w:pPr>
          </w:p>
        </w:tc>
        <w:tc>
          <w:tcPr>
            <w:tcW w:w="168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82" w:firstLine="9"/>
              <w:rPr>
                <w:rFonts w:ascii="Times New Roman" w:hAnsi="Times New Roman"/>
                <w:sz w:val="14"/>
                <w:szCs w:val="14"/>
              </w:rPr>
            </w:pPr>
            <w:r w:rsidRPr="00F03052">
              <w:rPr>
                <w:rFonts w:ascii="Times New Roman" w:hAnsi="Times New Roman"/>
                <w:sz w:val="14"/>
                <w:szCs w:val="14"/>
              </w:rPr>
              <w:t xml:space="preserve">7.2. Обеспечение участия в совещании по оценке достижения утвержденных показателей эффективности по результатам апробации </w:t>
            </w:r>
          </w:p>
        </w:tc>
        <w:tc>
          <w:tcPr>
            <w:tcW w:w="42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3387"/>
                <w:tab w:val="left" w:pos="4380"/>
                <w:tab w:val="left" w:pos="4521"/>
              </w:tabs>
              <w:spacing w:after="0" w:line="240" w:lineRule="auto"/>
              <w:ind w:firstLine="111"/>
              <w:rPr>
                <w:rFonts w:ascii="Times New Roman" w:hAnsi="Times New Roman"/>
                <w:sz w:val="14"/>
                <w:szCs w:val="14"/>
              </w:rPr>
            </w:pPr>
            <w:r w:rsidRPr="00F03052">
              <w:rPr>
                <w:rFonts w:ascii="Times New Roman" w:hAnsi="Times New Roman"/>
                <w:sz w:val="14"/>
                <w:szCs w:val="14"/>
              </w:rPr>
              <w:t>2025 год</w:t>
            </w:r>
          </w:p>
        </w:tc>
        <w:tc>
          <w:tcPr>
            <w:tcW w:w="713"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21"/>
              <w:rPr>
                <w:rFonts w:ascii="Times New Roman" w:hAnsi="Times New Roman"/>
                <w:sz w:val="14"/>
                <w:szCs w:val="14"/>
              </w:rPr>
            </w:pPr>
            <w:r w:rsidRPr="00F03052">
              <w:rPr>
                <w:rFonts w:ascii="Times New Roman" w:hAnsi="Times New Roman"/>
                <w:sz w:val="14"/>
                <w:szCs w:val="14"/>
              </w:rPr>
              <w:t>Участие обеспечено</w:t>
            </w:r>
          </w:p>
        </w:tc>
        <w:tc>
          <w:tcPr>
            <w:tcW w:w="694"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right="79" w:hanging="19"/>
              <w:jc w:val="center"/>
              <w:rPr>
                <w:rFonts w:ascii="Times New Roman" w:hAnsi="Times New Roman"/>
                <w:sz w:val="14"/>
                <w:szCs w:val="14"/>
              </w:rPr>
            </w:pPr>
            <w:r w:rsidRPr="00F03052">
              <w:rPr>
                <w:rFonts w:ascii="Times New Roman" w:hAnsi="Times New Roman"/>
                <w:sz w:val="14"/>
                <w:szCs w:val="14"/>
              </w:rPr>
              <w:t xml:space="preserve">Рабочая группа по организации оказания </w:t>
            </w:r>
            <w:r w:rsidRPr="00F03052">
              <w:rPr>
                <w:rFonts w:ascii="Times New Roman" w:hAnsi="Times New Roman"/>
                <w:spacing w:val="-1"/>
                <w:w w:val="105"/>
                <w:sz w:val="14"/>
                <w:szCs w:val="14"/>
              </w:rPr>
              <w:t>муниципальных</w:t>
            </w:r>
            <w:r w:rsidRPr="00F03052">
              <w:rPr>
                <w:rFonts w:ascii="Times New Roman" w:hAnsi="Times New Roman"/>
                <w:spacing w:val="-16"/>
                <w:w w:val="105"/>
                <w:sz w:val="14"/>
                <w:szCs w:val="14"/>
              </w:rPr>
              <w:t xml:space="preserve"> </w:t>
            </w:r>
            <w:r w:rsidRPr="00F03052">
              <w:rPr>
                <w:rFonts w:ascii="Times New Roman" w:hAnsi="Times New Roman"/>
                <w:sz w:val="14"/>
                <w:szCs w:val="14"/>
              </w:rPr>
              <w:t>услуг,  МОЦ</w:t>
            </w:r>
          </w:p>
        </w:tc>
      </w:tr>
    </w:tbl>
    <w:p w:rsidR="006815D6" w:rsidRPr="006815D6" w:rsidRDefault="006815D6" w:rsidP="00F03052">
      <w:pPr>
        <w:spacing w:after="0"/>
      </w:pPr>
    </w:p>
    <w:p w:rsidR="00F03052" w:rsidRPr="00B7281F" w:rsidRDefault="00F03052" w:rsidP="00F03052">
      <w:pPr>
        <w:spacing w:after="0" w:line="240" w:lineRule="auto"/>
        <w:jc w:val="right"/>
        <w:rPr>
          <w:rFonts w:ascii="Times New Roman" w:hAnsi="Times New Roman"/>
          <w:sz w:val="18"/>
          <w:szCs w:val="18"/>
        </w:rPr>
      </w:pPr>
      <w:r>
        <w:tab/>
      </w:r>
      <w:r w:rsidRPr="00F03052">
        <w:rPr>
          <w:rFonts w:ascii="Times New Roman" w:hAnsi="Times New Roman"/>
          <w:sz w:val="18"/>
          <w:szCs w:val="18"/>
        </w:rPr>
        <w:t xml:space="preserve">Приложение 3 </w:t>
      </w:r>
    </w:p>
    <w:p w:rsidR="00F03052" w:rsidRPr="00F03052" w:rsidRDefault="00F03052" w:rsidP="00F03052">
      <w:pPr>
        <w:spacing w:after="0" w:line="240" w:lineRule="auto"/>
        <w:jc w:val="right"/>
        <w:rPr>
          <w:rFonts w:ascii="Times New Roman" w:hAnsi="Times New Roman"/>
          <w:sz w:val="18"/>
          <w:szCs w:val="18"/>
        </w:rPr>
      </w:pPr>
      <w:r w:rsidRPr="00F03052">
        <w:rPr>
          <w:rFonts w:ascii="Times New Roman" w:hAnsi="Times New Roman"/>
          <w:sz w:val="18"/>
          <w:szCs w:val="18"/>
        </w:rPr>
        <w:t>к постановлению администрации Богучанского</w:t>
      </w:r>
    </w:p>
    <w:p w:rsidR="00F03052" w:rsidRPr="00F03052" w:rsidRDefault="00F03052" w:rsidP="00F03052">
      <w:pPr>
        <w:spacing w:after="0" w:line="240" w:lineRule="auto"/>
        <w:jc w:val="right"/>
        <w:rPr>
          <w:rFonts w:ascii="Times New Roman" w:hAnsi="Times New Roman"/>
          <w:sz w:val="18"/>
          <w:szCs w:val="18"/>
        </w:rPr>
      </w:pPr>
      <w:r>
        <w:rPr>
          <w:rFonts w:ascii="Times New Roman" w:hAnsi="Times New Roman"/>
          <w:sz w:val="18"/>
          <w:szCs w:val="18"/>
        </w:rPr>
        <w:t>района  22</w:t>
      </w:r>
      <w:r w:rsidRPr="00B7281F">
        <w:rPr>
          <w:rFonts w:ascii="Times New Roman" w:hAnsi="Times New Roman"/>
          <w:sz w:val="18"/>
          <w:szCs w:val="18"/>
        </w:rPr>
        <w:t>.</w:t>
      </w:r>
      <w:r>
        <w:rPr>
          <w:rFonts w:ascii="Times New Roman" w:hAnsi="Times New Roman"/>
          <w:sz w:val="18"/>
          <w:szCs w:val="18"/>
        </w:rPr>
        <w:t>06.2023  №607-</w:t>
      </w:r>
      <w:r w:rsidRPr="00F03052">
        <w:rPr>
          <w:rFonts w:ascii="Times New Roman" w:hAnsi="Times New Roman"/>
          <w:sz w:val="18"/>
          <w:szCs w:val="18"/>
        </w:rPr>
        <w:t>п</w:t>
      </w:r>
    </w:p>
    <w:p w:rsidR="00F03052" w:rsidRPr="00F03052" w:rsidRDefault="00F03052" w:rsidP="00F03052">
      <w:pPr>
        <w:spacing w:after="0" w:line="240" w:lineRule="auto"/>
        <w:jc w:val="right"/>
        <w:rPr>
          <w:rFonts w:ascii="Times New Roman" w:hAnsi="Times New Roman"/>
          <w:sz w:val="18"/>
          <w:szCs w:val="18"/>
        </w:rPr>
      </w:pPr>
    </w:p>
    <w:p w:rsidR="00F03052" w:rsidRPr="00F03052" w:rsidRDefault="00F03052" w:rsidP="00F03052">
      <w:pPr>
        <w:spacing w:after="0" w:line="240" w:lineRule="auto"/>
        <w:jc w:val="center"/>
        <w:rPr>
          <w:rFonts w:ascii="Times New Roman" w:hAnsi="Times New Roman"/>
          <w:sz w:val="20"/>
          <w:szCs w:val="18"/>
        </w:rPr>
      </w:pPr>
    </w:p>
    <w:p w:rsidR="00F03052" w:rsidRPr="00F03052" w:rsidRDefault="00F03052" w:rsidP="00F03052">
      <w:pPr>
        <w:spacing w:after="0" w:line="240" w:lineRule="auto"/>
        <w:jc w:val="center"/>
        <w:rPr>
          <w:rFonts w:ascii="Times New Roman" w:hAnsi="Times New Roman"/>
          <w:sz w:val="20"/>
          <w:szCs w:val="18"/>
        </w:rPr>
      </w:pPr>
      <w:r w:rsidRPr="00F03052">
        <w:rPr>
          <w:rFonts w:ascii="Times New Roman" w:hAnsi="Times New Roman"/>
          <w:sz w:val="20"/>
          <w:szCs w:val="18"/>
        </w:rPr>
        <w:t>ТАБЛИЦА ПОКАЗАТЕЛЕЙ</w:t>
      </w:r>
    </w:p>
    <w:p w:rsidR="006815D6" w:rsidRPr="00F03052" w:rsidRDefault="00F03052" w:rsidP="00F03052">
      <w:pPr>
        <w:spacing w:after="0" w:line="240" w:lineRule="auto"/>
        <w:jc w:val="center"/>
        <w:rPr>
          <w:rFonts w:ascii="Times New Roman" w:hAnsi="Times New Roman"/>
          <w:sz w:val="20"/>
          <w:szCs w:val="18"/>
        </w:rPr>
      </w:pPr>
      <w:r w:rsidRPr="00F03052">
        <w:rPr>
          <w:rFonts w:ascii="Times New Roman" w:hAnsi="Times New Roman"/>
          <w:sz w:val="20"/>
          <w:szCs w:val="18"/>
        </w:rPr>
        <w:t>эффективности реализации мероприятий, проводимых в рамках апробации механизмов организации оказания муниципальных услуг по базовой услуге «42.Г42.0 Реализация дополнительных общеразвивающих программ»</w:t>
      </w:r>
    </w:p>
    <w:p w:rsidR="00A22DFF" w:rsidRPr="00B7281F" w:rsidRDefault="00A22DFF" w:rsidP="00F03052">
      <w:pPr>
        <w:spacing w:after="0" w:line="240" w:lineRule="auto"/>
        <w:ind w:firstLine="360"/>
        <w:jc w:val="both"/>
        <w:rPr>
          <w:rFonts w:ascii="Times New Roman" w:eastAsia="Times New Roman" w:hAnsi="Times New Roman"/>
          <w:sz w:val="20"/>
          <w:szCs w:val="20"/>
          <w:lang w:eastAsia="ru-RU"/>
        </w:rPr>
      </w:pPr>
    </w:p>
    <w:tbl>
      <w:tblPr>
        <w:tblStyle w:val="14"/>
        <w:tblW w:w="5000" w:type="pct"/>
        <w:tblLook w:val="04A0"/>
      </w:tblPr>
      <w:tblGrid>
        <w:gridCol w:w="700"/>
        <w:gridCol w:w="1546"/>
        <w:gridCol w:w="1221"/>
        <w:gridCol w:w="2655"/>
        <w:gridCol w:w="902"/>
        <w:gridCol w:w="904"/>
        <w:gridCol w:w="1642"/>
      </w:tblGrid>
      <w:tr w:rsidR="00320FDB" w:rsidRPr="00F03052" w:rsidTr="00F03052">
        <w:trPr>
          <w:trHeight w:val="20"/>
          <w:tblHeader/>
        </w:trPr>
        <w:tc>
          <w:tcPr>
            <w:tcW w:w="376"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26" w:firstLine="128"/>
              <w:rPr>
                <w:rFonts w:eastAsia="Calibri"/>
                <w:sz w:val="14"/>
                <w:szCs w:val="14"/>
              </w:rPr>
            </w:pPr>
            <w:r w:rsidRPr="00F03052">
              <w:rPr>
                <w:rFonts w:eastAsia="Calibri"/>
                <w:sz w:val="14"/>
                <w:szCs w:val="14"/>
              </w:rPr>
              <w:t>№ п/п</w:t>
            </w:r>
          </w:p>
        </w:tc>
        <w:tc>
          <w:tcPr>
            <w:tcW w:w="81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
              <w:rPr>
                <w:rFonts w:eastAsia="Calibri"/>
                <w:sz w:val="14"/>
                <w:szCs w:val="14"/>
              </w:rPr>
            </w:pPr>
            <w:r w:rsidRPr="00F03052">
              <w:rPr>
                <w:rFonts w:eastAsia="Calibri"/>
                <w:sz w:val="14"/>
                <w:szCs w:val="14"/>
              </w:rPr>
              <w:t>Цель</w:t>
            </w: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eastAsia="Calibri"/>
                <w:sz w:val="14"/>
                <w:szCs w:val="14"/>
              </w:rPr>
            </w:pPr>
            <w:r w:rsidRPr="00F03052">
              <w:rPr>
                <w:rFonts w:eastAsia="Calibri"/>
                <w:sz w:val="14"/>
                <w:szCs w:val="14"/>
              </w:rPr>
              <w:t>Тип индикатора</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rPr>
                <w:rFonts w:eastAsia="Calibri"/>
                <w:sz w:val="14"/>
                <w:szCs w:val="14"/>
              </w:rPr>
            </w:pPr>
            <w:r w:rsidRPr="00F03052">
              <w:rPr>
                <w:rFonts w:eastAsia="Calibri"/>
                <w:sz w:val="14"/>
                <w:szCs w:val="14"/>
              </w:rPr>
              <w:t>Индикатор</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Базовая величина</w:t>
            </w:r>
            <w:r w:rsidRPr="00F03052">
              <w:rPr>
                <w:rFonts w:eastAsia="Calibri"/>
                <w:sz w:val="14"/>
                <w:szCs w:val="14"/>
                <w:vertAlign w:val="superscript"/>
              </w:rPr>
              <w:footnoteReference w:id="2"/>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Целевой ориентир</w:t>
            </w:r>
            <w:r w:rsidRPr="00F03052">
              <w:rPr>
                <w:rFonts w:eastAsia="Calibri"/>
                <w:sz w:val="14"/>
                <w:szCs w:val="14"/>
                <w:vertAlign w:val="superscript"/>
              </w:rPr>
              <w:footnoteReference w:id="3"/>
            </w:r>
          </w:p>
        </w:tc>
        <w:tc>
          <w:tcPr>
            <w:tcW w:w="86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Ответственный исполнитель</w:t>
            </w:r>
          </w:p>
        </w:tc>
      </w:tr>
      <w:tr w:rsidR="00320FDB" w:rsidRPr="00F03052" w:rsidTr="00F03052">
        <w:trPr>
          <w:trHeight w:val="20"/>
        </w:trPr>
        <w:tc>
          <w:tcPr>
            <w:tcW w:w="376"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1</w:t>
            </w:r>
          </w:p>
        </w:tc>
        <w:tc>
          <w:tcPr>
            <w:tcW w:w="81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
              <w:jc w:val="center"/>
              <w:rPr>
                <w:rFonts w:eastAsia="Calibri"/>
                <w:sz w:val="14"/>
                <w:szCs w:val="14"/>
              </w:rPr>
            </w:pPr>
            <w:r w:rsidRPr="00F03052">
              <w:rPr>
                <w:rFonts w:eastAsia="Calibri"/>
                <w:sz w:val="14"/>
                <w:szCs w:val="14"/>
              </w:rPr>
              <w:t>2</w:t>
            </w: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3</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jc w:val="center"/>
              <w:rPr>
                <w:rFonts w:eastAsia="Calibri"/>
                <w:sz w:val="14"/>
                <w:szCs w:val="14"/>
              </w:rPr>
            </w:pPr>
            <w:r w:rsidRPr="00F03052">
              <w:rPr>
                <w:rFonts w:eastAsia="Calibri"/>
                <w:sz w:val="14"/>
                <w:szCs w:val="14"/>
              </w:rPr>
              <w:t>4</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5</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6</w:t>
            </w:r>
          </w:p>
        </w:tc>
        <w:tc>
          <w:tcPr>
            <w:tcW w:w="86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7</w:t>
            </w:r>
          </w:p>
        </w:tc>
      </w:tr>
      <w:tr w:rsidR="00320FDB" w:rsidRPr="00F03052" w:rsidTr="00F03052">
        <w:trPr>
          <w:trHeight w:val="20"/>
        </w:trPr>
        <w:tc>
          <w:tcPr>
            <w:tcW w:w="376"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1.</w:t>
            </w:r>
          </w:p>
        </w:tc>
        <w:tc>
          <w:tcPr>
            <w:tcW w:w="81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
              <w:rPr>
                <w:rFonts w:eastAsia="Calibri"/>
                <w:sz w:val="14"/>
                <w:szCs w:val="14"/>
              </w:rPr>
            </w:pPr>
            <w:r w:rsidRPr="00F03052">
              <w:rPr>
                <w:rFonts w:eastAsia="Calibri"/>
                <w:sz w:val="14"/>
                <w:szCs w:val="14"/>
              </w:rPr>
              <w:t xml:space="preserve">Улучшение условий для оказания муниципальных услуг некоммерческими организациями </w:t>
            </w: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Процесс</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rPr>
                <w:rFonts w:eastAsia="Calibri"/>
                <w:sz w:val="14"/>
                <w:szCs w:val="14"/>
              </w:rPr>
            </w:pPr>
            <w:r w:rsidRPr="00F03052">
              <w:rPr>
                <w:rFonts w:eastAsia="Calibri"/>
                <w:sz w:val="14"/>
                <w:szCs w:val="14"/>
              </w:rPr>
              <w:t>Общее количество некоммерческих организаций, оказывающих муниципальные услуги в отраслях социальной сферы</w:t>
            </w:r>
            <w:r w:rsidRPr="00F03052">
              <w:rPr>
                <w:rFonts w:eastAsia="Calibri"/>
                <w:sz w:val="14"/>
                <w:szCs w:val="14"/>
                <w:vertAlign w:val="superscript"/>
              </w:rPr>
              <w:footnoteReference w:id="4"/>
            </w:r>
            <w:r w:rsidRPr="00F03052">
              <w:rPr>
                <w:rFonts w:eastAsia="Calibri"/>
                <w:sz w:val="14"/>
                <w:szCs w:val="14"/>
              </w:rPr>
              <w:t>, которым предоставляется государственная поддержка (в том числе обучение, налоговые льготы и т.п.), единиц</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Промежуточный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rPr>
                <w:rFonts w:eastAsia="Calibri"/>
                <w:sz w:val="14"/>
                <w:szCs w:val="14"/>
              </w:rPr>
            </w:pPr>
            <w:r w:rsidRPr="00F03052">
              <w:rPr>
                <w:rFonts w:eastAsia="Calibri"/>
                <w:sz w:val="14"/>
                <w:szCs w:val="14"/>
              </w:rPr>
              <w:t xml:space="preserve">Общее количество некоммерческих организаций, оказывающих муниципальные услуги в социальной сфере, единиц </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Итоговый результат</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eastAsia="Calibri"/>
                <w:sz w:val="14"/>
                <w:szCs w:val="14"/>
              </w:rPr>
            </w:pPr>
            <w:r w:rsidRPr="00F03052">
              <w:rPr>
                <w:rFonts w:eastAsia="Calibri"/>
                <w:sz w:val="14"/>
                <w:szCs w:val="14"/>
              </w:rPr>
              <w:t xml:space="preserve">Количество некоммерческих организаций, оказывающих муниципальные услуги в социальной сфере, выбранные для апробации </w:t>
            </w:r>
            <w:r w:rsidRPr="00F03052">
              <w:rPr>
                <w:sz w:val="14"/>
                <w:szCs w:val="14"/>
              </w:rPr>
              <w:t xml:space="preserve">механизмов организации оказания муниципальных услуг в социальной сфере в соответствии с Федеральным законом </w:t>
            </w:r>
            <w:r w:rsidRPr="00F03052">
              <w:rPr>
                <w:rFonts w:eastAsia="Calibri"/>
                <w:sz w:val="14"/>
                <w:szCs w:val="14"/>
              </w:rPr>
              <w:t>№ 189-ФЗ (далее – апробация), единиц</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ind w:firstLine="156"/>
              <w:rPr>
                <w:rFonts w:eastAsia="Calibri"/>
                <w:sz w:val="14"/>
                <w:szCs w:val="14"/>
              </w:rPr>
            </w:pP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eastAsia="Calibri"/>
                <w:sz w:val="14"/>
                <w:szCs w:val="14"/>
              </w:rPr>
            </w:pPr>
            <w:r w:rsidRPr="00F03052">
              <w:rPr>
                <w:rFonts w:eastAsia="Calibri"/>
                <w:sz w:val="14"/>
                <w:szCs w:val="14"/>
              </w:rPr>
              <w:t>из них количество некоммерческих организаций, которым предоставляется государственная поддержка (в том числе обучение, налоговые льготы и т.п.), единиц</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lastRenderedPageBreak/>
              <w:t>2.</w:t>
            </w:r>
          </w:p>
        </w:tc>
        <w:tc>
          <w:tcPr>
            <w:tcW w:w="81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135" w:firstLine="14"/>
              <w:rPr>
                <w:rFonts w:eastAsia="Calibri"/>
                <w:sz w:val="14"/>
                <w:szCs w:val="14"/>
              </w:rPr>
            </w:pPr>
            <w:r w:rsidRPr="00F03052">
              <w:rPr>
                <w:rFonts w:eastAsia="Calibri"/>
                <w:sz w:val="14"/>
                <w:szCs w:val="14"/>
              </w:rPr>
              <w:t xml:space="preserve">Усиление конкуренции при выборе немуниципальных исполнителей услуг </w:t>
            </w: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Процесс</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4"/>
              <w:rPr>
                <w:rFonts w:eastAsia="Calibri"/>
                <w:sz w:val="14"/>
                <w:szCs w:val="14"/>
              </w:rPr>
            </w:pPr>
            <w:r w:rsidRPr="00F03052">
              <w:rPr>
                <w:rFonts w:eastAsia="Calibri"/>
                <w:sz w:val="14"/>
                <w:szCs w:val="14"/>
              </w:rPr>
              <w:t xml:space="preserve">Уточнение/доработка актов органов местного самоуправления с учетом механизмов, предусмотренных Федеральным законом </w:t>
            </w:r>
            <w:r w:rsidRPr="00F03052">
              <w:rPr>
                <w:rFonts w:eastAsia="Calibri"/>
                <w:sz w:val="14"/>
                <w:szCs w:val="14"/>
              </w:rPr>
              <w:br/>
              <w:t>№ 189-ФЗ</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Промежуточный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eastAsia="Calibri"/>
                <w:sz w:val="14"/>
                <w:szCs w:val="14"/>
              </w:rPr>
            </w:pPr>
            <w:r w:rsidRPr="00F03052">
              <w:rPr>
                <w:rFonts w:eastAsia="Calibri"/>
                <w:sz w:val="14"/>
                <w:szCs w:val="14"/>
              </w:rPr>
              <w:t xml:space="preserve">Количество юридических лиц, индивидуальных предпринимателей, физических лиц – производителей товаров, работ, услуг, участвовавших в процедурах отбора исполнителей муниципальных услуг в социальной сфере (далее – исполнитель услуг) в целях оказания муниципальных услуг в социальной сфере, выбранных для апробации </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ind w:firstLine="15"/>
              <w:rPr>
                <w:rFonts w:eastAsia="Calibri"/>
                <w:sz w:val="14"/>
                <w:szCs w:val="14"/>
              </w:rPr>
            </w:pP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147"/>
              </w:tabs>
              <w:spacing w:after="0" w:line="240" w:lineRule="auto"/>
              <w:ind w:right="175"/>
              <w:rPr>
                <w:rFonts w:eastAsia="Calibri"/>
                <w:sz w:val="14"/>
                <w:szCs w:val="14"/>
              </w:rPr>
            </w:pPr>
            <w:r w:rsidRPr="00F03052">
              <w:rPr>
                <w:rFonts w:eastAsia="Calibri"/>
                <w:sz w:val="14"/>
                <w:szCs w:val="14"/>
              </w:rPr>
              <w:t>из них количество юридических лиц, индивидуальных предпринимателей, физических лиц – производителей товаров, работ, услуг, включенных в реестр исполнителей муниципальных (муниципальных) услуг в социальной сфере в соответствии с социальным сертификатом, выбранных для апробации</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Итоговый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714"/>
              </w:tabs>
              <w:spacing w:after="0" w:line="240" w:lineRule="auto"/>
              <w:ind w:right="175"/>
              <w:rPr>
                <w:rFonts w:eastAsia="Calibri"/>
                <w:sz w:val="14"/>
                <w:szCs w:val="14"/>
              </w:rPr>
            </w:pPr>
            <w:r w:rsidRPr="00F03052">
              <w:rPr>
                <w:rFonts w:eastAsia="Calibri"/>
                <w:sz w:val="14"/>
                <w:szCs w:val="14"/>
              </w:rPr>
              <w:t>Доля юридических лиц, не являющихся  государственными или муниципальными учреждениями, индивидуальных предпринимателей, физических лиц – производителей товаров, работ, услуг, имеющих высокий уровень потенциала для конкуренции с муниципальными учреждениями при отборе исполнителей услуг в целях оказания муниципальных услуг в социальной сфере, выбранных для апробации в общем объеме организаций, оказывающих указанные услуги</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3.</w:t>
            </w:r>
          </w:p>
        </w:tc>
        <w:tc>
          <w:tcPr>
            <w:tcW w:w="81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846"/>
              </w:tabs>
              <w:spacing w:after="0" w:line="240" w:lineRule="auto"/>
              <w:ind w:right="-7" w:firstLine="14"/>
              <w:rPr>
                <w:rFonts w:eastAsia="Calibri"/>
                <w:sz w:val="14"/>
                <w:szCs w:val="14"/>
              </w:rPr>
            </w:pPr>
            <w:r w:rsidRPr="00F03052">
              <w:rPr>
                <w:rFonts w:eastAsia="Calibri"/>
                <w:sz w:val="14"/>
                <w:szCs w:val="14"/>
              </w:rPr>
              <w:t xml:space="preserve">Увеличение охвата услугами/доступа к услугам </w:t>
            </w: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Процесс</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rPr>
                <w:rFonts w:eastAsia="Calibri"/>
                <w:sz w:val="14"/>
                <w:szCs w:val="14"/>
              </w:rPr>
            </w:pPr>
            <w:r w:rsidRPr="00F03052">
              <w:rPr>
                <w:rFonts w:eastAsia="Calibri"/>
                <w:sz w:val="14"/>
                <w:szCs w:val="14"/>
              </w:rPr>
              <w:t>Информационная кампания для потребителей муниципальных услуг в социальной сфере (далее – потребитель услуг) и исполнителей услуг</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 xml:space="preserve">Промежуточный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rPr>
                <w:rFonts w:eastAsia="Calibri"/>
                <w:sz w:val="14"/>
                <w:szCs w:val="14"/>
              </w:rPr>
            </w:pPr>
            <w:r w:rsidRPr="00F03052">
              <w:rPr>
                <w:rFonts w:eastAsia="Calibri"/>
                <w:sz w:val="14"/>
                <w:szCs w:val="14"/>
              </w:rPr>
              <w:t>Общее количество юридических лиц, индивидуальных предпринимателей, физических лиц – производителей товаров, работ, услуг, оказывающих муниципальные услуги в социальной сфере, выбранных для апробации, единиц</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ind w:firstLine="55"/>
              <w:rPr>
                <w:rFonts w:eastAsia="Calibri"/>
                <w:sz w:val="14"/>
                <w:szCs w:val="14"/>
              </w:rPr>
            </w:pP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rPr>
                <w:rFonts w:eastAsia="Calibri"/>
                <w:sz w:val="14"/>
                <w:szCs w:val="14"/>
              </w:rPr>
            </w:pPr>
            <w:r w:rsidRPr="00F03052">
              <w:rPr>
                <w:rFonts w:eastAsia="Calibri"/>
                <w:sz w:val="14"/>
                <w:szCs w:val="14"/>
              </w:rPr>
              <w:t xml:space="preserve">из них количество юридических лиц, не являющихся государственными или муниципальными учреждениями, индивидуальных предпринимателей, физических лиц – производителей товаров, работ, услуг,  единиц </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 xml:space="preserve">Итоговый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rPr>
                <w:rFonts w:eastAsia="Calibri"/>
                <w:sz w:val="14"/>
                <w:szCs w:val="14"/>
              </w:rPr>
            </w:pPr>
            <w:r w:rsidRPr="00F03052">
              <w:rPr>
                <w:rFonts w:eastAsia="Calibri"/>
                <w:sz w:val="14"/>
                <w:szCs w:val="14"/>
              </w:rPr>
              <w:t xml:space="preserve">Общее количество потребителей муниципальных услуг в социальной сфере, выбранных для апробации, человек </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ind w:firstLine="55"/>
              <w:rPr>
                <w:rFonts w:eastAsia="Calibri"/>
                <w:sz w:val="14"/>
                <w:szCs w:val="14"/>
              </w:rPr>
            </w:pP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147"/>
              </w:tabs>
              <w:spacing w:after="0" w:line="240" w:lineRule="auto"/>
              <w:ind w:right="33"/>
              <w:rPr>
                <w:rFonts w:eastAsia="Calibri"/>
                <w:sz w:val="14"/>
                <w:szCs w:val="14"/>
              </w:rPr>
            </w:pPr>
            <w:r w:rsidRPr="00F03052">
              <w:rPr>
                <w:rFonts w:eastAsia="Calibri"/>
                <w:sz w:val="14"/>
                <w:szCs w:val="14"/>
              </w:rPr>
              <w:t>Количество потребителей услуг, получивших государственную услугу в социальной сфере, выбранную для апробации, у исполнителей услуг, не являющихся государственными или муниципальными учреждениями, человек</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4.</w:t>
            </w:r>
          </w:p>
        </w:tc>
        <w:tc>
          <w:tcPr>
            <w:tcW w:w="81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 w:firstLine="14"/>
              <w:rPr>
                <w:rFonts w:eastAsia="Calibri"/>
                <w:sz w:val="14"/>
                <w:szCs w:val="14"/>
              </w:rPr>
            </w:pPr>
            <w:r w:rsidRPr="00F03052">
              <w:rPr>
                <w:rFonts w:eastAsia="Calibri"/>
                <w:sz w:val="14"/>
                <w:szCs w:val="14"/>
              </w:rPr>
              <w:t xml:space="preserve">Повышение качества оказанных услуг </w:t>
            </w: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327"/>
              </w:tabs>
              <w:spacing w:after="0" w:line="240" w:lineRule="auto"/>
              <w:ind w:right="-7" w:firstLine="14"/>
              <w:rPr>
                <w:rFonts w:eastAsia="Calibri"/>
                <w:sz w:val="14"/>
                <w:szCs w:val="14"/>
              </w:rPr>
            </w:pPr>
            <w:r w:rsidRPr="00F03052">
              <w:rPr>
                <w:rFonts w:eastAsia="Calibri"/>
                <w:sz w:val="14"/>
                <w:szCs w:val="14"/>
              </w:rPr>
              <w:t>Процесс</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714"/>
              </w:tabs>
              <w:spacing w:after="0" w:line="240" w:lineRule="auto"/>
              <w:ind w:right="-7" w:firstLine="14"/>
              <w:rPr>
                <w:rFonts w:eastAsia="Calibri"/>
                <w:sz w:val="14"/>
                <w:szCs w:val="14"/>
              </w:rPr>
            </w:pPr>
            <w:r w:rsidRPr="00F03052">
              <w:rPr>
                <w:rFonts w:eastAsia="Calibri"/>
                <w:sz w:val="14"/>
                <w:szCs w:val="14"/>
              </w:rPr>
              <w:t>Определение стандартов (порядков) оказания муниципальных услуг в социальной сфере, выбранных для апробации, и минимальных требований к качеству их оказания</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ind w:right="-7" w:firstLine="14"/>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tabs>
                <w:tab w:val="left" w:pos="4327"/>
              </w:tabs>
              <w:spacing w:after="0" w:line="240" w:lineRule="auto"/>
              <w:ind w:right="-7" w:firstLine="14"/>
              <w:rPr>
                <w:rFonts w:eastAsia="Calibri"/>
                <w:sz w:val="14"/>
                <w:szCs w:val="14"/>
              </w:rPr>
            </w:pPr>
            <w:r w:rsidRPr="00F03052">
              <w:rPr>
                <w:rFonts w:eastAsia="Calibri"/>
                <w:sz w:val="14"/>
                <w:szCs w:val="14"/>
              </w:rPr>
              <w:t xml:space="preserve">Процесс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 w:firstLine="14"/>
              <w:rPr>
                <w:rFonts w:eastAsia="Calibri"/>
                <w:sz w:val="14"/>
                <w:szCs w:val="14"/>
              </w:rPr>
            </w:pPr>
            <w:r w:rsidRPr="00F03052">
              <w:rPr>
                <w:rFonts w:eastAsia="Calibri"/>
                <w:sz w:val="14"/>
                <w:szCs w:val="14"/>
              </w:rPr>
              <w:t>Создание системы мониторинга и оценки</w:t>
            </w:r>
            <w:r w:rsidRPr="00F03052">
              <w:rPr>
                <w:rFonts w:eastAsia="Calibri"/>
                <w:sz w:val="14"/>
                <w:szCs w:val="14"/>
              </w:rPr>
              <w:br/>
              <w:t xml:space="preserve"> (в т. ч. информационной системы при наличии возможности) качества оказания муниципальных услуг в социальной сфере, выбранных для апробации</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ind w:right="-7"/>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7" w:firstLine="55"/>
              <w:rPr>
                <w:rFonts w:eastAsia="Calibri"/>
                <w:sz w:val="14"/>
                <w:szCs w:val="14"/>
              </w:rPr>
            </w:pPr>
            <w:r w:rsidRPr="00F03052">
              <w:rPr>
                <w:rFonts w:eastAsia="Calibri"/>
                <w:sz w:val="14"/>
                <w:szCs w:val="14"/>
              </w:rPr>
              <w:t>Процесс</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firstLine="159"/>
              <w:rPr>
                <w:rFonts w:eastAsia="Calibri"/>
                <w:sz w:val="14"/>
                <w:szCs w:val="14"/>
              </w:rPr>
            </w:pPr>
            <w:r w:rsidRPr="00F03052">
              <w:rPr>
                <w:rFonts w:eastAsia="Calibri"/>
                <w:sz w:val="14"/>
                <w:szCs w:val="14"/>
              </w:rPr>
              <w:t xml:space="preserve">Наличие в органе местного самоуправления муниципального образования, осуществляющем регулирование оказания муниципальных услуг в социальной сфере, выбранных для апробации, структурного подразделения, осуществляющего мониториг оказания таких услуг в соответствии со стандартом (порядком) их оказания </w:t>
            </w:r>
            <w:r w:rsidRPr="00F03052">
              <w:rPr>
                <w:rFonts w:eastAsia="Calibri"/>
                <w:sz w:val="14"/>
                <w:szCs w:val="14"/>
              </w:rPr>
              <w:br/>
              <w:t>(далее – структурное подразделение), а также перечня мероприятий по проведению указанного мониторинга и показателей реализации таких мероприятий (далее – чек-лист)</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 xml:space="preserve">Промежуточный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firstLine="159"/>
              <w:rPr>
                <w:rFonts w:eastAsia="Calibri"/>
                <w:sz w:val="14"/>
                <w:szCs w:val="14"/>
              </w:rPr>
            </w:pPr>
            <w:r w:rsidRPr="00F03052">
              <w:rPr>
                <w:rFonts w:eastAsia="Calibri"/>
                <w:sz w:val="14"/>
                <w:szCs w:val="14"/>
              </w:rPr>
              <w:t>Количество юридических лиц, индивидуальных предпринимателей, физических лиц – производителей товаров, работ, услуг, оказывающих муниципальные услуги в социальной сфере, выбранные для апробации, проводящих мониторинг оказания таких услуг в соответствии со стандартом (порядком) оказания муниципальных услуг в социальной сфере, единиц</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 xml:space="preserve">Итоговый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firstLine="159"/>
              <w:rPr>
                <w:rFonts w:eastAsia="Calibri"/>
                <w:sz w:val="14"/>
                <w:szCs w:val="14"/>
              </w:rPr>
            </w:pPr>
            <w:r w:rsidRPr="00F03052">
              <w:rPr>
                <w:rFonts w:eastAsia="Calibri"/>
                <w:sz w:val="14"/>
                <w:szCs w:val="14"/>
              </w:rPr>
              <w:t>Доля соответствия показателей, определенных в рамках мероприятий по проведению мониторинга оказания муниципальных услуг в социальной сфере, выбранных для апробации, показателям, включенным в чек-лист, определенная в ходе указанного мониторинга, проводимого структурным подразделением,  процент</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jc w:val="center"/>
              <w:rPr>
                <w:rFonts w:eastAsia="Calibri"/>
                <w:sz w:val="14"/>
                <w:szCs w:val="14"/>
              </w:rPr>
            </w:pPr>
            <w:r w:rsidRPr="00F03052">
              <w:rPr>
                <w:rFonts w:eastAsia="Calibri"/>
                <w:sz w:val="14"/>
                <w:szCs w:val="14"/>
              </w:rPr>
              <w:t>5.</w:t>
            </w:r>
          </w:p>
        </w:tc>
        <w:tc>
          <w:tcPr>
            <w:tcW w:w="818" w:type="pct"/>
            <w:vMerge w:val="restar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4"/>
              <w:rPr>
                <w:rFonts w:eastAsia="Calibri"/>
                <w:sz w:val="14"/>
                <w:szCs w:val="14"/>
              </w:rPr>
            </w:pPr>
            <w:r w:rsidRPr="00F03052">
              <w:rPr>
                <w:rFonts w:eastAsia="Calibri"/>
                <w:sz w:val="14"/>
                <w:szCs w:val="14"/>
              </w:rPr>
              <w:t>Рост удовлетворенности граждан оказанием муниципальных услуг в социальной сфере</w:t>
            </w: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Процесс</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firstLine="159"/>
              <w:rPr>
                <w:rFonts w:eastAsia="Calibri"/>
                <w:sz w:val="14"/>
                <w:szCs w:val="14"/>
              </w:rPr>
            </w:pPr>
            <w:r w:rsidRPr="00F03052">
              <w:rPr>
                <w:rFonts w:eastAsia="Calibri"/>
                <w:sz w:val="14"/>
                <w:szCs w:val="14"/>
              </w:rPr>
              <w:t>Создание механизмов обратной связи исполнителей услуг с потребителями услуг, которым указанные исполнители услуг оказали муниципальные услуги в социальной сфере, выбранные для апробации</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 xml:space="preserve">Промежуточный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firstLine="159"/>
              <w:rPr>
                <w:rFonts w:eastAsia="Calibri"/>
                <w:sz w:val="14"/>
                <w:szCs w:val="14"/>
              </w:rPr>
            </w:pPr>
            <w:r w:rsidRPr="00F03052">
              <w:rPr>
                <w:rFonts w:eastAsia="Calibri"/>
                <w:sz w:val="14"/>
                <w:szCs w:val="14"/>
              </w:rPr>
              <w:t xml:space="preserve">Количество исполнителей услуг, оказывающих муниципальные услуги в социальной сфере, выбранные для апробации, проводящих мониторинг удовлетворенности потребителей услуг, которым указанные исполнители оказали муниципальные услуги в социальной сфере, выбранные для апробации, качеством оказанных услуг </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r w:rsidR="00320FDB" w:rsidRPr="00F03052" w:rsidTr="00F03052">
        <w:trPr>
          <w:trHeight w:val="20"/>
        </w:trPr>
        <w:tc>
          <w:tcPr>
            <w:tcW w:w="376"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F03052" w:rsidRPr="00F03052" w:rsidRDefault="00F03052" w:rsidP="00F03052">
            <w:pPr>
              <w:spacing w:after="0" w:line="240" w:lineRule="auto"/>
              <w:rPr>
                <w:rFonts w:eastAsia="Calibri"/>
                <w:sz w:val="14"/>
                <w:szCs w:val="14"/>
              </w:rPr>
            </w:pPr>
          </w:p>
        </w:tc>
        <w:tc>
          <w:tcPr>
            <w:tcW w:w="578"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55"/>
              <w:rPr>
                <w:rFonts w:eastAsia="Calibri"/>
                <w:sz w:val="14"/>
                <w:szCs w:val="14"/>
              </w:rPr>
            </w:pPr>
            <w:r w:rsidRPr="00F03052">
              <w:rPr>
                <w:rFonts w:eastAsia="Calibri"/>
                <w:sz w:val="14"/>
                <w:szCs w:val="14"/>
              </w:rPr>
              <w:t xml:space="preserve">Итоговый результат </w:t>
            </w:r>
          </w:p>
        </w:tc>
        <w:tc>
          <w:tcPr>
            <w:tcW w:w="1397"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right="33" w:firstLine="159"/>
              <w:rPr>
                <w:rFonts w:eastAsia="Calibri"/>
                <w:sz w:val="14"/>
                <w:szCs w:val="14"/>
              </w:rPr>
            </w:pPr>
            <w:r w:rsidRPr="00F03052">
              <w:rPr>
                <w:rFonts w:eastAsia="Calibri"/>
                <w:sz w:val="14"/>
                <w:szCs w:val="14"/>
              </w:rPr>
              <w:t>Процент потребителей услуг, удовлетворенных качеством муниципальных услуг в социальной сфере, выбранных для апробации, оказанных исполнителями услуг, от общего числа потребителей услуг, определенный по результатам мониторинга удовлетворенности потребителей услуг</w:t>
            </w:r>
          </w:p>
        </w:tc>
        <w:tc>
          <w:tcPr>
            <w:tcW w:w="481"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5"/>
              <w:rPr>
                <w:rFonts w:eastAsia="Calibri"/>
                <w:sz w:val="14"/>
                <w:szCs w:val="14"/>
              </w:rPr>
            </w:pPr>
            <w:r w:rsidRPr="00F03052">
              <w:rPr>
                <w:rFonts w:eastAsia="Calibri"/>
                <w:sz w:val="14"/>
                <w:szCs w:val="14"/>
              </w:rPr>
              <w:t>год: 2023</w:t>
            </w:r>
          </w:p>
        </w:tc>
        <w:tc>
          <w:tcPr>
            <w:tcW w:w="482" w:type="pct"/>
            <w:tcBorders>
              <w:top w:val="single" w:sz="4" w:space="0" w:color="auto"/>
              <w:left w:val="single" w:sz="4" w:space="0" w:color="auto"/>
              <w:bottom w:val="single" w:sz="4" w:space="0" w:color="auto"/>
              <w:right w:val="single" w:sz="4" w:space="0" w:color="auto"/>
            </w:tcBorders>
            <w:hideMark/>
          </w:tcPr>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 xml:space="preserve">значение: </w:t>
            </w:r>
          </w:p>
          <w:p w:rsidR="00F03052" w:rsidRPr="00F03052" w:rsidRDefault="00F03052" w:rsidP="00F03052">
            <w:pPr>
              <w:spacing w:after="0" w:line="240" w:lineRule="auto"/>
              <w:ind w:firstLine="12"/>
              <w:rPr>
                <w:rFonts w:eastAsia="Calibri"/>
                <w:sz w:val="14"/>
                <w:szCs w:val="14"/>
              </w:rPr>
            </w:pPr>
            <w:r w:rsidRPr="00F03052">
              <w:rPr>
                <w:rFonts w:eastAsia="Calibri"/>
                <w:sz w:val="14"/>
                <w:szCs w:val="14"/>
              </w:rPr>
              <w:t>год:  2024</w:t>
            </w:r>
          </w:p>
        </w:tc>
        <w:tc>
          <w:tcPr>
            <w:tcW w:w="868" w:type="pct"/>
            <w:tcBorders>
              <w:top w:val="single" w:sz="4" w:space="0" w:color="auto"/>
              <w:left w:val="single" w:sz="4" w:space="0" w:color="auto"/>
              <w:bottom w:val="single" w:sz="4" w:space="0" w:color="auto"/>
              <w:right w:val="single" w:sz="4" w:space="0" w:color="auto"/>
            </w:tcBorders>
          </w:tcPr>
          <w:p w:rsidR="00F03052" w:rsidRPr="00F03052" w:rsidRDefault="00F03052" w:rsidP="00F03052">
            <w:pPr>
              <w:spacing w:after="0" w:line="240" w:lineRule="auto"/>
              <w:ind w:firstLine="15"/>
              <w:jc w:val="center"/>
              <w:rPr>
                <w:rFonts w:eastAsia="Calibri"/>
                <w:sz w:val="14"/>
                <w:szCs w:val="14"/>
              </w:rPr>
            </w:pPr>
            <w:r w:rsidRPr="00F03052">
              <w:rPr>
                <w:rFonts w:eastAsia="Calibri"/>
                <w:sz w:val="14"/>
                <w:szCs w:val="14"/>
              </w:rPr>
              <w:t>Администрация Богучанского района,</w:t>
            </w:r>
          </w:p>
          <w:p w:rsidR="00F03052" w:rsidRPr="00F03052" w:rsidRDefault="00F03052" w:rsidP="00F03052">
            <w:pPr>
              <w:spacing w:after="0" w:line="240" w:lineRule="auto"/>
              <w:ind w:firstLine="15"/>
              <w:jc w:val="center"/>
              <w:rPr>
                <w:rFonts w:eastAsia="Calibri"/>
                <w:sz w:val="14"/>
                <w:szCs w:val="14"/>
              </w:rPr>
            </w:pPr>
            <w:r w:rsidRPr="00F03052">
              <w:rPr>
                <w:sz w:val="14"/>
                <w:szCs w:val="14"/>
              </w:rPr>
              <w:t xml:space="preserve">Рабочая группа по организации оказания </w:t>
            </w:r>
            <w:r w:rsidRPr="00F03052">
              <w:rPr>
                <w:spacing w:val="-1"/>
                <w:w w:val="105"/>
                <w:sz w:val="14"/>
                <w:szCs w:val="14"/>
              </w:rPr>
              <w:t>муниципальных</w:t>
            </w:r>
            <w:r w:rsidRPr="00F03052">
              <w:rPr>
                <w:spacing w:val="-16"/>
                <w:w w:val="105"/>
                <w:sz w:val="14"/>
                <w:szCs w:val="14"/>
              </w:rPr>
              <w:t xml:space="preserve"> </w:t>
            </w:r>
            <w:r w:rsidRPr="00F03052">
              <w:rPr>
                <w:sz w:val="14"/>
                <w:szCs w:val="14"/>
              </w:rPr>
              <w:t>услуг</w:t>
            </w:r>
          </w:p>
        </w:tc>
      </w:tr>
    </w:tbl>
    <w:p w:rsidR="009F34A1" w:rsidRPr="00B7281F" w:rsidRDefault="009F34A1" w:rsidP="009F34A1">
      <w:pPr>
        <w:spacing w:after="0" w:line="240" w:lineRule="auto"/>
        <w:rPr>
          <w:rFonts w:asciiTheme="minorHAnsi" w:hAnsiTheme="minorHAnsi"/>
        </w:rPr>
      </w:pPr>
    </w:p>
    <w:tbl>
      <w:tblPr>
        <w:tblStyle w:val="aa"/>
        <w:tblW w:w="0" w:type="auto"/>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9"/>
        <w:gridCol w:w="5012"/>
      </w:tblGrid>
      <w:tr w:rsidR="009F34A1" w:rsidRPr="009F34A1" w:rsidTr="00B57A6D">
        <w:tc>
          <w:tcPr>
            <w:tcW w:w="7390" w:type="dxa"/>
          </w:tcPr>
          <w:p w:rsidR="009F34A1" w:rsidRPr="009F34A1" w:rsidRDefault="009F34A1" w:rsidP="009F34A1">
            <w:pPr>
              <w:spacing w:after="0" w:line="240" w:lineRule="auto"/>
              <w:rPr>
                <w:rFonts w:ascii="Times New Roman" w:hAnsi="Times New Roman"/>
                <w:sz w:val="20"/>
                <w:szCs w:val="20"/>
              </w:rPr>
            </w:pPr>
          </w:p>
        </w:tc>
        <w:tc>
          <w:tcPr>
            <w:tcW w:w="7390" w:type="dxa"/>
          </w:tcPr>
          <w:p w:rsidR="009F34A1" w:rsidRPr="00B7281F" w:rsidRDefault="009F34A1" w:rsidP="009F34A1">
            <w:pPr>
              <w:spacing w:after="0" w:line="240" w:lineRule="auto"/>
              <w:jc w:val="right"/>
              <w:rPr>
                <w:rFonts w:ascii="Times New Roman" w:hAnsi="Times New Roman"/>
                <w:sz w:val="18"/>
                <w:szCs w:val="20"/>
              </w:rPr>
            </w:pPr>
            <w:r w:rsidRPr="009F34A1">
              <w:rPr>
                <w:rFonts w:ascii="Times New Roman" w:hAnsi="Times New Roman"/>
                <w:sz w:val="18"/>
                <w:szCs w:val="20"/>
              </w:rPr>
              <w:t>Приложение 4</w:t>
            </w:r>
          </w:p>
          <w:p w:rsidR="009F34A1" w:rsidRPr="00F03052" w:rsidRDefault="009F34A1" w:rsidP="009F34A1">
            <w:pPr>
              <w:spacing w:after="0" w:line="240" w:lineRule="auto"/>
              <w:jc w:val="right"/>
              <w:rPr>
                <w:rFonts w:ascii="Times New Roman" w:hAnsi="Times New Roman"/>
                <w:sz w:val="18"/>
                <w:szCs w:val="18"/>
              </w:rPr>
            </w:pPr>
            <w:r w:rsidRPr="009F34A1">
              <w:rPr>
                <w:rFonts w:ascii="Times New Roman" w:hAnsi="Times New Roman"/>
                <w:sz w:val="18"/>
                <w:szCs w:val="20"/>
              </w:rPr>
              <w:t xml:space="preserve"> </w:t>
            </w:r>
            <w:r w:rsidRPr="00F03052">
              <w:rPr>
                <w:rFonts w:ascii="Times New Roman" w:hAnsi="Times New Roman"/>
                <w:sz w:val="18"/>
                <w:szCs w:val="18"/>
              </w:rPr>
              <w:t>к постановлению администрации Богучанского</w:t>
            </w:r>
          </w:p>
          <w:p w:rsidR="009F34A1" w:rsidRPr="00F03052" w:rsidRDefault="009F34A1" w:rsidP="009F34A1">
            <w:pPr>
              <w:spacing w:after="0" w:line="240" w:lineRule="auto"/>
              <w:jc w:val="right"/>
              <w:rPr>
                <w:rFonts w:ascii="Times New Roman" w:hAnsi="Times New Roman"/>
                <w:sz w:val="18"/>
                <w:szCs w:val="18"/>
              </w:rPr>
            </w:pPr>
            <w:r>
              <w:rPr>
                <w:rFonts w:ascii="Times New Roman" w:hAnsi="Times New Roman"/>
                <w:sz w:val="18"/>
                <w:szCs w:val="18"/>
              </w:rPr>
              <w:t>района  22</w:t>
            </w:r>
            <w:r w:rsidRPr="009F34A1">
              <w:rPr>
                <w:rFonts w:ascii="Times New Roman" w:hAnsi="Times New Roman"/>
                <w:sz w:val="18"/>
                <w:szCs w:val="18"/>
              </w:rPr>
              <w:t>.</w:t>
            </w:r>
            <w:r>
              <w:rPr>
                <w:rFonts w:ascii="Times New Roman" w:hAnsi="Times New Roman"/>
                <w:sz w:val="18"/>
                <w:szCs w:val="18"/>
              </w:rPr>
              <w:t>06.2023  №607-</w:t>
            </w:r>
            <w:r w:rsidRPr="00F03052">
              <w:rPr>
                <w:rFonts w:ascii="Times New Roman" w:hAnsi="Times New Roman"/>
                <w:sz w:val="18"/>
                <w:szCs w:val="18"/>
              </w:rPr>
              <w:t>п</w:t>
            </w:r>
          </w:p>
          <w:p w:rsidR="009F34A1" w:rsidRPr="009F34A1" w:rsidRDefault="009F34A1" w:rsidP="009F34A1">
            <w:pPr>
              <w:spacing w:after="0" w:line="240" w:lineRule="auto"/>
              <w:rPr>
                <w:rFonts w:ascii="Times New Roman" w:hAnsi="Times New Roman"/>
                <w:sz w:val="20"/>
                <w:szCs w:val="20"/>
              </w:rPr>
            </w:pPr>
          </w:p>
        </w:tc>
      </w:tr>
    </w:tbl>
    <w:p w:rsidR="009F34A1" w:rsidRPr="009F34A1" w:rsidRDefault="009F34A1" w:rsidP="009F34A1">
      <w:pPr>
        <w:tabs>
          <w:tab w:val="left" w:pos="709"/>
        </w:tabs>
        <w:spacing w:after="0" w:line="240" w:lineRule="auto"/>
        <w:ind w:right="50"/>
        <w:jc w:val="center"/>
        <w:rPr>
          <w:rFonts w:ascii="Times New Roman" w:hAnsi="Times New Roman"/>
          <w:sz w:val="20"/>
          <w:szCs w:val="20"/>
        </w:rPr>
      </w:pPr>
      <w:r w:rsidRPr="009F34A1">
        <w:rPr>
          <w:rFonts w:ascii="Times New Roman" w:hAnsi="Times New Roman"/>
          <w:sz w:val="20"/>
          <w:szCs w:val="20"/>
        </w:rPr>
        <w:t>ПОЛОЖЕНИЕ</w:t>
      </w:r>
    </w:p>
    <w:p w:rsidR="009F34A1" w:rsidRPr="009F34A1" w:rsidRDefault="009F34A1" w:rsidP="009F34A1">
      <w:pPr>
        <w:tabs>
          <w:tab w:val="left" w:pos="709"/>
        </w:tabs>
        <w:spacing w:after="0" w:line="240" w:lineRule="auto"/>
        <w:ind w:right="50"/>
        <w:jc w:val="center"/>
        <w:rPr>
          <w:rFonts w:ascii="Times New Roman" w:hAnsi="Times New Roman"/>
          <w:sz w:val="20"/>
          <w:szCs w:val="20"/>
        </w:rPr>
      </w:pPr>
      <w:r w:rsidRPr="009F34A1">
        <w:rPr>
          <w:rFonts w:ascii="Times New Roman" w:hAnsi="Times New Roman"/>
          <w:sz w:val="20"/>
          <w:szCs w:val="20"/>
        </w:rPr>
        <w:t xml:space="preserve">о рабочей группе по организации оказания </w:t>
      </w:r>
      <w:r w:rsidRPr="009F34A1">
        <w:rPr>
          <w:rFonts w:ascii="Times New Roman" w:hAnsi="Times New Roman"/>
          <w:spacing w:val="-1"/>
          <w:w w:val="105"/>
          <w:sz w:val="20"/>
          <w:szCs w:val="20"/>
        </w:rPr>
        <w:t xml:space="preserve">муниципальных </w:t>
      </w:r>
      <w:r w:rsidRPr="009F34A1">
        <w:rPr>
          <w:rFonts w:ascii="Times New Roman" w:hAnsi="Times New Roman"/>
          <w:sz w:val="20"/>
          <w:szCs w:val="20"/>
        </w:rPr>
        <w:t>услуг в социальной сфере на территории  муниципального образования Богучанский  район</w:t>
      </w:r>
    </w:p>
    <w:p w:rsidR="009F34A1" w:rsidRPr="009F34A1" w:rsidRDefault="009F34A1" w:rsidP="009F34A1">
      <w:pPr>
        <w:tabs>
          <w:tab w:val="left" w:pos="709"/>
        </w:tabs>
        <w:spacing w:after="0" w:line="240" w:lineRule="auto"/>
        <w:rPr>
          <w:rFonts w:ascii="Times New Roman" w:hAnsi="Times New Roman"/>
          <w:sz w:val="20"/>
          <w:szCs w:val="20"/>
        </w:rPr>
      </w:pPr>
    </w:p>
    <w:p w:rsidR="009F34A1" w:rsidRPr="009F34A1" w:rsidRDefault="009F34A1" w:rsidP="00401E5A">
      <w:pPr>
        <w:pStyle w:val="affffa"/>
        <w:numPr>
          <w:ilvl w:val="0"/>
          <w:numId w:val="21"/>
        </w:numPr>
        <w:tabs>
          <w:tab w:val="left" w:pos="709"/>
        </w:tabs>
        <w:spacing w:after="0" w:line="240" w:lineRule="auto"/>
        <w:ind w:left="0"/>
        <w:jc w:val="center"/>
        <w:rPr>
          <w:rFonts w:ascii="Times New Roman" w:hAnsi="Times New Roman"/>
          <w:sz w:val="20"/>
          <w:szCs w:val="20"/>
        </w:rPr>
      </w:pPr>
      <w:r w:rsidRPr="009F34A1">
        <w:rPr>
          <w:rFonts w:ascii="Times New Roman" w:hAnsi="Times New Roman"/>
          <w:sz w:val="20"/>
          <w:szCs w:val="20"/>
        </w:rPr>
        <w:t>Общие положения</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 xml:space="preserve">Рабочая группа по организации оказания муниципальных услуг в социальной сфере на территории муниципального образования Богучанский </w:t>
      </w:r>
      <w:r w:rsidRPr="009F34A1">
        <w:rPr>
          <w:rFonts w:ascii="Times New Roman" w:hAnsi="Times New Roman"/>
          <w:bCs/>
          <w:sz w:val="20"/>
          <w:szCs w:val="20"/>
        </w:rPr>
        <w:t xml:space="preserve">район </w:t>
      </w:r>
      <w:r w:rsidRPr="009F34A1">
        <w:rPr>
          <w:rFonts w:ascii="Times New Roman" w:hAnsi="Times New Roman"/>
          <w:sz w:val="20"/>
          <w:szCs w:val="20"/>
        </w:rPr>
        <w:t>(далее - рабочая группа) является коллегиальным совещательным органом при администрации Богучанского района.</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Рабочая группа создана в целях обеспечения взаимодействия органов местного самоуправления Б</w:t>
      </w:r>
      <w:r w:rsidRPr="009F34A1">
        <w:rPr>
          <w:rFonts w:ascii="Times New Roman" w:hAnsi="Times New Roman"/>
          <w:bCs/>
          <w:sz w:val="20"/>
          <w:szCs w:val="20"/>
        </w:rPr>
        <w:t>огучанского района</w:t>
      </w:r>
      <w:r w:rsidRPr="009F34A1">
        <w:rPr>
          <w:rFonts w:ascii="Times New Roman" w:hAnsi="Times New Roman"/>
          <w:sz w:val="20"/>
          <w:szCs w:val="20"/>
        </w:rPr>
        <w:t xml:space="preserve"> (далее - ОМСУ) при выработке предложений по формированию государственного </w:t>
      </w:r>
      <w:r w:rsidRPr="009F34A1">
        <w:rPr>
          <w:rFonts w:ascii="Times New Roman" w:hAnsi="Times New Roman"/>
          <w:sz w:val="20"/>
          <w:szCs w:val="20"/>
        </w:rPr>
        <w:lastRenderedPageBreak/>
        <w:t xml:space="preserve">социального заказа в </w:t>
      </w:r>
      <w:r w:rsidRPr="009F34A1">
        <w:rPr>
          <w:rFonts w:ascii="Times New Roman" w:hAnsi="Times New Roman"/>
          <w:bCs/>
          <w:sz w:val="20"/>
          <w:szCs w:val="20"/>
        </w:rPr>
        <w:t xml:space="preserve">Богучанском районе </w:t>
      </w:r>
      <w:r w:rsidRPr="009F34A1">
        <w:rPr>
          <w:rFonts w:ascii="Times New Roman" w:hAnsi="Times New Roman"/>
          <w:sz w:val="20"/>
          <w:szCs w:val="20"/>
        </w:rPr>
        <w:t xml:space="preserve">по </w:t>
      </w:r>
      <w:r w:rsidRPr="009F34A1">
        <w:rPr>
          <w:rFonts w:ascii="Times New Roman" w:hAnsi="Times New Roman"/>
          <w:bCs/>
          <w:sz w:val="20"/>
          <w:szCs w:val="20"/>
        </w:rPr>
        <w:t xml:space="preserve">муниципальным </w:t>
      </w:r>
      <w:r w:rsidRPr="009F34A1">
        <w:rPr>
          <w:rFonts w:ascii="Times New Roman" w:hAnsi="Times New Roman"/>
          <w:sz w:val="20"/>
          <w:szCs w:val="20"/>
        </w:rPr>
        <w:t xml:space="preserve">услугам, соответствующим направлениям деятельности, определенным статьей 28 Федерального закона </w:t>
      </w:r>
      <w:r w:rsidRPr="009F34A1">
        <w:rPr>
          <w:rFonts w:ascii="Times New Roman" w:hAnsi="Times New Roman"/>
          <w:w w:val="105"/>
          <w:sz w:val="20"/>
          <w:szCs w:val="20"/>
        </w:rPr>
        <w:t xml:space="preserve">от 13.07.2020 №189-ФЗ«О государственном (муниципальном) социальном заказе на оказание государственных (муниципальных) услуг в социальной </w:t>
      </w:r>
      <w:r w:rsidRPr="009F34A1">
        <w:rPr>
          <w:rFonts w:ascii="Times New Roman" w:hAnsi="Times New Roman"/>
          <w:spacing w:val="-1"/>
          <w:w w:val="105"/>
          <w:sz w:val="20"/>
          <w:szCs w:val="20"/>
        </w:rPr>
        <w:t xml:space="preserve">сфере» (далее - Федеральный закон </w:t>
      </w:r>
      <w:r w:rsidRPr="009F34A1">
        <w:rPr>
          <w:rFonts w:ascii="Times New Roman" w:hAnsi="Times New Roman"/>
          <w:w w:val="105"/>
          <w:sz w:val="20"/>
          <w:szCs w:val="20"/>
        </w:rPr>
        <w:t xml:space="preserve">№ 189-ФЗ) </w:t>
      </w:r>
      <w:r w:rsidRPr="009F34A1">
        <w:rPr>
          <w:rFonts w:ascii="Times New Roman" w:hAnsi="Times New Roman"/>
          <w:sz w:val="20"/>
          <w:szCs w:val="20"/>
        </w:rPr>
        <w:t xml:space="preserve"> на территории муниципального образования Богучанский </w:t>
      </w:r>
      <w:r w:rsidRPr="009F34A1">
        <w:rPr>
          <w:rFonts w:ascii="Times New Roman" w:hAnsi="Times New Roman"/>
          <w:bCs/>
          <w:sz w:val="20"/>
          <w:szCs w:val="20"/>
        </w:rPr>
        <w:t>район</w:t>
      </w:r>
      <w:r w:rsidRPr="009F34A1">
        <w:rPr>
          <w:rFonts w:ascii="Times New Roman" w:hAnsi="Times New Roman"/>
          <w:sz w:val="20"/>
          <w:szCs w:val="20"/>
        </w:rPr>
        <w:t>.</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 xml:space="preserve">Рабочая группа в своей деятельности руководствуется законодательством Российской Федерации, законодательством субъекта РФ, муниципальными правовыми актами </w:t>
      </w:r>
      <w:r w:rsidRPr="009F34A1">
        <w:rPr>
          <w:rFonts w:ascii="Times New Roman" w:hAnsi="Times New Roman"/>
          <w:bCs/>
          <w:sz w:val="20"/>
          <w:szCs w:val="20"/>
        </w:rPr>
        <w:t>Богучанского района, иными нормативными правовыми актами</w:t>
      </w:r>
      <w:r w:rsidRPr="009F34A1">
        <w:rPr>
          <w:rFonts w:ascii="Times New Roman" w:hAnsi="Times New Roman"/>
          <w:sz w:val="20"/>
          <w:szCs w:val="20"/>
        </w:rPr>
        <w:t xml:space="preserve"> и настоящим Положением.</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Решения, принятые по итогам заседаний рабочей группы, носят рекомендательный характер.</w:t>
      </w:r>
    </w:p>
    <w:p w:rsidR="009F34A1" w:rsidRPr="009F34A1" w:rsidRDefault="009F34A1" w:rsidP="009F34A1">
      <w:pPr>
        <w:pStyle w:val="affffa"/>
        <w:spacing w:after="0" w:line="240" w:lineRule="auto"/>
        <w:ind w:left="0"/>
        <w:rPr>
          <w:rFonts w:ascii="Times New Roman" w:hAnsi="Times New Roman"/>
          <w:sz w:val="20"/>
          <w:szCs w:val="20"/>
        </w:rPr>
      </w:pPr>
    </w:p>
    <w:p w:rsidR="009F34A1" w:rsidRPr="009F34A1" w:rsidRDefault="009F34A1" w:rsidP="00401E5A">
      <w:pPr>
        <w:pStyle w:val="affffa"/>
        <w:numPr>
          <w:ilvl w:val="0"/>
          <w:numId w:val="21"/>
        </w:numPr>
        <w:spacing w:after="0" w:line="240" w:lineRule="auto"/>
        <w:ind w:left="0"/>
        <w:jc w:val="center"/>
        <w:rPr>
          <w:rFonts w:ascii="Times New Roman" w:hAnsi="Times New Roman"/>
          <w:sz w:val="20"/>
          <w:szCs w:val="20"/>
        </w:rPr>
      </w:pPr>
      <w:r w:rsidRPr="009F34A1">
        <w:rPr>
          <w:rFonts w:ascii="Times New Roman" w:hAnsi="Times New Roman"/>
          <w:sz w:val="20"/>
          <w:szCs w:val="20"/>
        </w:rPr>
        <w:t>Задачи рабочей группы</w:t>
      </w:r>
    </w:p>
    <w:p w:rsidR="009F34A1" w:rsidRPr="009F34A1" w:rsidRDefault="009F34A1" w:rsidP="009F34A1">
      <w:pPr>
        <w:pStyle w:val="affffa"/>
        <w:spacing w:after="0" w:line="240" w:lineRule="auto"/>
        <w:ind w:left="0"/>
        <w:rPr>
          <w:rFonts w:ascii="Times New Roman" w:hAnsi="Times New Roman"/>
          <w:sz w:val="20"/>
          <w:szCs w:val="20"/>
        </w:rPr>
      </w:pPr>
      <w:r w:rsidRPr="009F34A1">
        <w:rPr>
          <w:rFonts w:ascii="Times New Roman" w:hAnsi="Times New Roman"/>
          <w:sz w:val="20"/>
          <w:szCs w:val="20"/>
        </w:rPr>
        <w:t>Задачами рабочей группы являются:</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 xml:space="preserve">Подготовка предложений по формированию и утверждению государственного социального заказа на территории муниципального образования Богучанский </w:t>
      </w:r>
      <w:r w:rsidRPr="009F34A1">
        <w:rPr>
          <w:rFonts w:ascii="Times New Roman" w:hAnsi="Times New Roman"/>
          <w:bCs/>
          <w:sz w:val="20"/>
          <w:szCs w:val="20"/>
        </w:rPr>
        <w:t xml:space="preserve">район </w:t>
      </w:r>
      <w:r w:rsidRPr="009F34A1">
        <w:rPr>
          <w:rFonts w:ascii="Times New Roman" w:hAnsi="Times New Roman"/>
          <w:sz w:val="20"/>
          <w:szCs w:val="20"/>
        </w:rPr>
        <w:t xml:space="preserve">по </w:t>
      </w:r>
      <w:r w:rsidRPr="009F34A1">
        <w:rPr>
          <w:rFonts w:ascii="Times New Roman" w:hAnsi="Times New Roman"/>
          <w:bCs/>
          <w:sz w:val="20"/>
          <w:szCs w:val="20"/>
        </w:rPr>
        <w:t xml:space="preserve">муниципальным </w:t>
      </w:r>
      <w:r w:rsidRPr="009F34A1">
        <w:rPr>
          <w:rFonts w:ascii="Times New Roman" w:hAnsi="Times New Roman"/>
          <w:sz w:val="20"/>
          <w:szCs w:val="20"/>
        </w:rPr>
        <w:t>услугам, соответствующим направлениям деятельности, определенным статьей 28 Федерального закона №189-ФЗ.</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 xml:space="preserve">Подготовка предложений по реализации мероприятий, необходимых для апробации предусмотренных Федеральным законом механизмов организации оказания муниципальных услуг на территории муниципального образования Богучанский </w:t>
      </w:r>
      <w:r w:rsidRPr="009F34A1">
        <w:rPr>
          <w:rFonts w:ascii="Times New Roman" w:hAnsi="Times New Roman"/>
          <w:bCs/>
          <w:sz w:val="20"/>
          <w:szCs w:val="20"/>
        </w:rPr>
        <w:t>район.</w:t>
      </w:r>
    </w:p>
    <w:p w:rsidR="009F34A1" w:rsidRPr="009F34A1" w:rsidRDefault="009F34A1" w:rsidP="00401E5A">
      <w:pPr>
        <w:pStyle w:val="affffa"/>
        <w:numPr>
          <w:ilvl w:val="1"/>
          <w:numId w:val="21"/>
        </w:numPr>
        <w:tabs>
          <w:tab w:val="left" w:pos="142"/>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 xml:space="preserve">Подготовка предложений по использованию государственных информационных систем </w:t>
      </w:r>
      <w:r w:rsidRPr="009F34A1">
        <w:rPr>
          <w:rFonts w:ascii="Times New Roman" w:hAnsi="Times New Roman"/>
          <w:bCs/>
          <w:sz w:val="20"/>
          <w:szCs w:val="20"/>
        </w:rPr>
        <w:t>Красноярского края</w:t>
      </w:r>
      <w:r w:rsidRPr="009F34A1">
        <w:rPr>
          <w:rFonts w:ascii="Times New Roman" w:hAnsi="Times New Roman"/>
          <w:sz w:val="20"/>
          <w:szCs w:val="20"/>
        </w:rPr>
        <w:t xml:space="preserve"> при формировании и исполнении </w:t>
      </w:r>
      <w:r w:rsidRPr="009F34A1">
        <w:rPr>
          <w:rFonts w:ascii="Times New Roman" w:hAnsi="Times New Roman"/>
          <w:bCs/>
          <w:sz w:val="20"/>
          <w:szCs w:val="20"/>
        </w:rPr>
        <w:t xml:space="preserve">муниципального </w:t>
      </w:r>
      <w:r w:rsidRPr="009F34A1">
        <w:rPr>
          <w:rFonts w:ascii="Times New Roman" w:hAnsi="Times New Roman"/>
          <w:sz w:val="20"/>
          <w:szCs w:val="20"/>
        </w:rPr>
        <w:t xml:space="preserve">социального заказа на территории муниципального образования Богучанский </w:t>
      </w:r>
      <w:r w:rsidRPr="009F34A1">
        <w:rPr>
          <w:rFonts w:ascii="Times New Roman" w:hAnsi="Times New Roman"/>
          <w:bCs/>
          <w:sz w:val="20"/>
          <w:szCs w:val="20"/>
        </w:rPr>
        <w:t>район</w:t>
      </w:r>
      <w:r w:rsidRPr="009F34A1">
        <w:rPr>
          <w:rFonts w:ascii="Times New Roman" w:hAnsi="Times New Roman"/>
          <w:sz w:val="20"/>
          <w:szCs w:val="20"/>
        </w:rPr>
        <w:t>.</w:t>
      </w:r>
    </w:p>
    <w:p w:rsidR="009F34A1" w:rsidRPr="009F34A1" w:rsidRDefault="009F34A1" w:rsidP="00401E5A">
      <w:pPr>
        <w:pStyle w:val="affffa"/>
        <w:numPr>
          <w:ilvl w:val="1"/>
          <w:numId w:val="21"/>
        </w:numPr>
        <w:tabs>
          <w:tab w:val="left" w:pos="142"/>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Осуществление иных задач, направленных на достижение цели создания рабочей группы, указанной в пункте 1.2 настоящего Положения.</w:t>
      </w:r>
    </w:p>
    <w:p w:rsidR="009F34A1" w:rsidRPr="009F34A1" w:rsidRDefault="009F34A1" w:rsidP="009F34A1">
      <w:pPr>
        <w:pStyle w:val="affffa"/>
        <w:spacing w:after="0" w:line="240" w:lineRule="auto"/>
        <w:ind w:left="0"/>
        <w:rPr>
          <w:rFonts w:ascii="Times New Roman" w:hAnsi="Times New Roman"/>
          <w:sz w:val="20"/>
          <w:szCs w:val="20"/>
        </w:rPr>
      </w:pPr>
    </w:p>
    <w:p w:rsidR="009F34A1" w:rsidRPr="009F34A1" w:rsidRDefault="009F34A1" w:rsidP="00401E5A">
      <w:pPr>
        <w:pStyle w:val="affffa"/>
        <w:numPr>
          <w:ilvl w:val="0"/>
          <w:numId w:val="21"/>
        </w:numPr>
        <w:spacing w:after="0" w:line="240" w:lineRule="auto"/>
        <w:ind w:left="0"/>
        <w:jc w:val="center"/>
        <w:rPr>
          <w:rFonts w:ascii="Times New Roman" w:hAnsi="Times New Roman"/>
          <w:sz w:val="20"/>
          <w:szCs w:val="20"/>
        </w:rPr>
      </w:pPr>
      <w:r w:rsidRPr="009F34A1">
        <w:rPr>
          <w:rFonts w:ascii="Times New Roman" w:hAnsi="Times New Roman"/>
          <w:sz w:val="20"/>
          <w:szCs w:val="20"/>
        </w:rPr>
        <w:t>Полномочия рабочей группы</w:t>
      </w:r>
    </w:p>
    <w:p w:rsidR="009F34A1" w:rsidRPr="009F34A1" w:rsidRDefault="009F34A1" w:rsidP="009F34A1">
      <w:pPr>
        <w:pStyle w:val="affffa"/>
        <w:spacing w:after="0" w:line="240" w:lineRule="auto"/>
        <w:ind w:left="0"/>
        <w:rPr>
          <w:rFonts w:ascii="Times New Roman" w:hAnsi="Times New Roman"/>
          <w:sz w:val="20"/>
          <w:szCs w:val="20"/>
        </w:rPr>
      </w:pPr>
      <w:r w:rsidRPr="009F34A1">
        <w:rPr>
          <w:rFonts w:ascii="Times New Roman" w:hAnsi="Times New Roman"/>
          <w:sz w:val="20"/>
          <w:szCs w:val="20"/>
        </w:rPr>
        <w:t>Для решения задач, указанных в разделе 2 настоящего Положения, рабочая группа обладает следующими полномочиями:</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Рассматривать на заседаниях рабочей группы вопросы, относящиеся к компетенции рабочей группы.</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Запрашивать у органов местного самоуправления  и организаций информацию по вопросам, относящимся к компетенции рабочей группы.</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Рассматривать представляемые органами местного самоуправления  и организациями информацию, документы и материалы в соответствии с задачами рабочей группы.</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Привлекать на общественных началах специалистов, экспертов, представителей экспертных, научных, общественных и иных организаций.</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 xml:space="preserve">Разрабатывать </w:t>
      </w:r>
      <w:r>
        <w:rPr>
          <w:rFonts w:ascii="Times New Roman" w:hAnsi="Times New Roman"/>
          <w:sz w:val="20"/>
          <w:szCs w:val="20"/>
        </w:rPr>
        <w:t>предложения и рекомендации ОМСУ</w:t>
      </w:r>
      <w:r w:rsidRPr="009F34A1">
        <w:rPr>
          <w:rFonts w:ascii="Times New Roman" w:hAnsi="Times New Roman"/>
          <w:sz w:val="20"/>
          <w:szCs w:val="20"/>
        </w:rPr>
        <w:t>в соответствии со своей компетенцией.</w:t>
      </w:r>
    </w:p>
    <w:p w:rsidR="009F34A1" w:rsidRPr="009F34A1" w:rsidRDefault="009F34A1" w:rsidP="009F34A1">
      <w:pPr>
        <w:pStyle w:val="affffa"/>
        <w:spacing w:after="0" w:line="240" w:lineRule="auto"/>
        <w:ind w:left="0"/>
        <w:rPr>
          <w:rFonts w:ascii="Times New Roman" w:hAnsi="Times New Roman"/>
          <w:sz w:val="20"/>
          <w:szCs w:val="20"/>
        </w:rPr>
      </w:pPr>
    </w:p>
    <w:p w:rsidR="009F34A1" w:rsidRPr="009F34A1" w:rsidRDefault="009F34A1" w:rsidP="00401E5A">
      <w:pPr>
        <w:pStyle w:val="affffa"/>
        <w:numPr>
          <w:ilvl w:val="0"/>
          <w:numId w:val="21"/>
        </w:numPr>
        <w:spacing w:after="0" w:line="240" w:lineRule="auto"/>
        <w:ind w:left="0"/>
        <w:jc w:val="center"/>
        <w:rPr>
          <w:rFonts w:ascii="Times New Roman" w:hAnsi="Times New Roman"/>
          <w:sz w:val="20"/>
          <w:szCs w:val="20"/>
        </w:rPr>
      </w:pPr>
      <w:r w:rsidRPr="009F34A1">
        <w:rPr>
          <w:rFonts w:ascii="Times New Roman" w:hAnsi="Times New Roman"/>
          <w:sz w:val="20"/>
          <w:szCs w:val="20"/>
        </w:rPr>
        <w:t>Функции рабочей группы</w:t>
      </w:r>
    </w:p>
    <w:p w:rsidR="009F34A1" w:rsidRPr="009F34A1" w:rsidRDefault="009F34A1" w:rsidP="009F34A1">
      <w:pPr>
        <w:pStyle w:val="affffa"/>
        <w:spacing w:after="0" w:line="240" w:lineRule="auto"/>
        <w:ind w:left="0"/>
        <w:rPr>
          <w:rFonts w:ascii="Times New Roman" w:hAnsi="Times New Roman"/>
          <w:sz w:val="20"/>
          <w:szCs w:val="20"/>
        </w:rPr>
      </w:pPr>
      <w:r w:rsidRPr="009F34A1">
        <w:rPr>
          <w:rFonts w:ascii="Times New Roman" w:hAnsi="Times New Roman"/>
          <w:sz w:val="20"/>
          <w:szCs w:val="20"/>
        </w:rPr>
        <w:t>Основными функциями рабочей группы являются:</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Рассмотрение пре</w:t>
      </w:r>
      <w:r>
        <w:rPr>
          <w:rFonts w:ascii="Times New Roman" w:hAnsi="Times New Roman"/>
          <w:sz w:val="20"/>
          <w:szCs w:val="20"/>
        </w:rPr>
        <w:t xml:space="preserve">дложений членов рабочей группы </w:t>
      </w:r>
      <w:r w:rsidRPr="009F34A1">
        <w:rPr>
          <w:rFonts w:ascii="Times New Roman" w:hAnsi="Times New Roman"/>
          <w:sz w:val="20"/>
          <w:szCs w:val="20"/>
        </w:rPr>
        <w:t>по организации оказания муниципа</w:t>
      </w:r>
      <w:r>
        <w:rPr>
          <w:rFonts w:ascii="Times New Roman" w:hAnsi="Times New Roman"/>
          <w:sz w:val="20"/>
          <w:szCs w:val="20"/>
        </w:rPr>
        <w:t xml:space="preserve">льных услуг в социальной сфере </w:t>
      </w:r>
      <w:r w:rsidRPr="009F34A1">
        <w:rPr>
          <w:rFonts w:ascii="Times New Roman" w:hAnsi="Times New Roman"/>
          <w:sz w:val="20"/>
          <w:szCs w:val="20"/>
        </w:rPr>
        <w:t>в соответствии с Федеральным законом и проведению апробации механизмов организации оказания муниципальных услуг в социальной сфере, предусмотренных Федеральным законом.</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Формирование, определение организационных, методических, технологических мероприятий необходимых для реализации плана апробации.</w:t>
      </w:r>
    </w:p>
    <w:p w:rsidR="009F34A1" w:rsidRPr="009F34A1" w:rsidRDefault="009F34A1" w:rsidP="00401E5A">
      <w:pPr>
        <w:pStyle w:val="affffa"/>
        <w:numPr>
          <w:ilvl w:val="1"/>
          <w:numId w:val="21"/>
        </w:numPr>
        <w:tabs>
          <w:tab w:val="left" w:pos="993"/>
        </w:tabs>
        <w:spacing w:after="0" w:line="240" w:lineRule="auto"/>
        <w:ind w:left="0" w:firstLine="414"/>
        <w:jc w:val="both"/>
        <w:rPr>
          <w:rFonts w:ascii="Times New Roman" w:hAnsi="Times New Roman"/>
          <w:sz w:val="20"/>
          <w:szCs w:val="20"/>
        </w:rPr>
      </w:pPr>
      <w:r w:rsidRPr="009F34A1">
        <w:rPr>
          <w:rFonts w:ascii="Times New Roman" w:hAnsi="Times New Roman"/>
          <w:sz w:val="20"/>
          <w:szCs w:val="20"/>
        </w:rPr>
        <w:t>Проведение текущего мониторинга и контроля хода реализации плана апробации.</w:t>
      </w:r>
    </w:p>
    <w:p w:rsidR="009F34A1" w:rsidRPr="009F34A1" w:rsidRDefault="009F34A1" w:rsidP="00401E5A">
      <w:pPr>
        <w:pStyle w:val="affffa"/>
        <w:numPr>
          <w:ilvl w:val="0"/>
          <w:numId w:val="21"/>
        </w:numPr>
        <w:spacing w:after="0" w:line="240" w:lineRule="auto"/>
        <w:ind w:left="567" w:hanging="93"/>
        <w:rPr>
          <w:rFonts w:ascii="Times New Roman" w:hAnsi="Times New Roman"/>
          <w:sz w:val="20"/>
          <w:szCs w:val="20"/>
        </w:rPr>
      </w:pPr>
      <w:r w:rsidRPr="009F34A1">
        <w:rPr>
          <w:rFonts w:ascii="Times New Roman" w:hAnsi="Times New Roman"/>
          <w:sz w:val="20"/>
          <w:szCs w:val="20"/>
        </w:rPr>
        <w:t>Организация деятельности рабочей группы</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Состав рабочей группы утверждается администрацией Богучанского  района.</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Рабочую группу возглавляет руководитель рабочей группы. Руководитель рабочей группы имеет заместителя. В период отсутствия руководителя рабочей группы его обязанности исполняет заместитель руководителя.</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Руководитель рабочей группы осуществляет следующие функции:</w:t>
      </w:r>
    </w:p>
    <w:p w:rsidR="009F34A1" w:rsidRPr="009F34A1" w:rsidRDefault="009F34A1" w:rsidP="00401E5A">
      <w:pPr>
        <w:pStyle w:val="affffa"/>
        <w:numPr>
          <w:ilvl w:val="0"/>
          <w:numId w:val="22"/>
        </w:numPr>
        <w:spacing w:after="0" w:line="240" w:lineRule="auto"/>
        <w:ind w:left="0"/>
        <w:jc w:val="both"/>
        <w:rPr>
          <w:rFonts w:ascii="Times New Roman" w:hAnsi="Times New Roman"/>
          <w:sz w:val="20"/>
          <w:szCs w:val="20"/>
        </w:rPr>
      </w:pPr>
      <w:r w:rsidRPr="009F34A1">
        <w:rPr>
          <w:rFonts w:ascii="Times New Roman" w:hAnsi="Times New Roman"/>
          <w:sz w:val="20"/>
          <w:szCs w:val="20"/>
        </w:rPr>
        <w:t xml:space="preserve"> организует деятельность рабочей группы;</w:t>
      </w:r>
    </w:p>
    <w:p w:rsidR="009F34A1" w:rsidRPr="009F34A1" w:rsidRDefault="009F34A1" w:rsidP="00401E5A">
      <w:pPr>
        <w:pStyle w:val="affffa"/>
        <w:numPr>
          <w:ilvl w:val="0"/>
          <w:numId w:val="23"/>
        </w:numPr>
        <w:spacing w:after="0" w:line="240" w:lineRule="auto"/>
        <w:ind w:left="0"/>
        <w:jc w:val="both"/>
        <w:rPr>
          <w:rFonts w:ascii="Times New Roman" w:hAnsi="Times New Roman"/>
          <w:sz w:val="20"/>
          <w:szCs w:val="20"/>
        </w:rPr>
      </w:pPr>
      <w:r w:rsidRPr="009F34A1">
        <w:rPr>
          <w:rFonts w:ascii="Times New Roman" w:hAnsi="Times New Roman"/>
          <w:sz w:val="20"/>
          <w:szCs w:val="20"/>
        </w:rPr>
        <w:t>планирует деятельность рабочей группы;</w:t>
      </w:r>
    </w:p>
    <w:p w:rsidR="009F34A1" w:rsidRPr="009F34A1" w:rsidRDefault="009F34A1" w:rsidP="00401E5A">
      <w:pPr>
        <w:pStyle w:val="affffa"/>
        <w:numPr>
          <w:ilvl w:val="0"/>
          <w:numId w:val="23"/>
        </w:numPr>
        <w:spacing w:after="0" w:line="240" w:lineRule="auto"/>
        <w:ind w:left="0"/>
        <w:jc w:val="both"/>
        <w:rPr>
          <w:rFonts w:ascii="Times New Roman" w:hAnsi="Times New Roman"/>
          <w:sz w:val="20"/>
          <w:szCs w:val="20"/>
        </w:rPr>
      </w:pPr>
      <w:r w:rsidRPr="009F34A1">
        <w:rPr>
          <w:rFonts w:ascii="Times New Roman" w:hAnsi="Times New Roman"/>
          <w:sz w:val="20"/>
          <w:szCs w:val="20"/>
        </w:rPr>
        <w:t>утверждает повестку дня для обсуждения на очередном заседании рабочей группы;</w:t>
      </w:r>
    </w:p>
    <w:p w:rsidR="009F34A1" w:rsidRPr="009F34A1" w:rsidRDefault="009F34A1" w:rsidP="00401E5A">
      <w:pPr>
        <w:pStyle w:val="affffa"/>
        <w:numPr>
          <w:ilvl w:val="0"/>
          <w:numId w:val="23"/>
        </w:numPr>
        <w:spacing w:after="0" w:line="240" w:lineRule="auto"/>
        <w:ind w:left="0"/>
        <w:jc w:val="both"/>
        <w:rPr>
          <w:rFonts w:ascii="Times New Roman" w:hAnsi="Times New Roman"/>
          <w:sz w:val="20"/>
          <w:szCs w:val="20"/>
        </w:rPr>
      </w:pPr>
      <w:r w:rsidRPr="009F34A1">
        <w:rPr>
          <w:rFonts w:ascii="Times New Roman" w:hAnsi="Times New Roman"/>
          <w:sz w:val="20"/>
          <w:szCs w:val="20"/>
        </w:rPr>
        <w:t>ведет заседания рабочей группы.</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Заседания рабочей группы проводятся по мере необходимости.</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Заседание рабочей группы считается правомочным, если на нем присутствует не менее половины членов рабочей группы.</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lastRenderedPageBreak/>
        <w:t>Документационное обеспечение деятельности рабочей группы осуществляется секретарем рабочей группы.</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 xml:space="preserve">Секретарь рабочей группы: </w:t>
      </w:r>
    </w:p>
    <w:p w:rsidR="009F34A1" w:rsidRPr="009F34A1" w:rsidRDefault="009F34A1" w:rsidP="00401E5A">
      <w:pPr>
        <w:pStyle w:val="affffa"/>
        <w:numPr>
          <w:ilvl w:val="2"/>
          <w:numId w:val="24"/>
        </w:numPr>
        <w:spacing w:after="0" w:line="240" w:lineRule="auto"/>
        <w:ind w:left="0" w:firstLine="116"/>
        <w:jc w:val="both"/>
        <w:rPr>
          <w:rFonts w:ascii="Times New Roman" w:hAnsi="Times New Roman"/>
          <w:sz w:val="20"/>
          <w:szCs w:val="20"/>
        </w:rPr>
      </w:pPr>
      <w:r w:rsidRPr="009F34A1">
        <w:rPr>
          <w:rFonts w:ascii="Times New Roman" w:hAnsi="Times New Roman"/>
          <w:sz w:val="20"/>
          <w:szCs w:val="20"/>
        </w:rPr>
        <w:t>осуществляет подготовку и организацию заседаний рабочей группы;</w:t>
      </w:r>
    </w:p>
    <w:p w:rsidR="009F34A1" w:rsidRPr="009F34A1" w:rsidRDefault="009F34A1" w:rsidP="00401E5A">
      <w:pPr>
        <w:pStyle w:val="affffa"/>
        <w:numPr>
          <w:ilvl w:val="2"/>
          <w:numId w:val="24"/>
        </w:numPr>
        <w:spacing w:after="0" w:line="240" w:lineRule="auto"/>
        <w:ind w:left="0" w:firstLine="116"/>
        <w:jc w:val="both"/>
        <w:rPr>
          <w:rFonts w:ascii="Times New Roman" w:hAnsi="Times New Roman"/>
          <w:sz w:val="20"/>
          <w:szCs w:val="20"/>
        </w:rPr>
      </w:pPr>
      <w:r w:rsidRPr="009F34A1">
        <w:rPr>
          <w:rFonts w:ascii="Times New Roman" w:hAnsi="Times New Roman"/>
          <w:sz w:val="20"/>
          <w:szCs w:val="20"/>
        </w:rPr>
        <w:t>осуществляет подготовку проектов решений рабочей группы;</w:t>
      </w:r>
    </w:p>
    <w:p w:rsidR="009F34A1" w:rsidRPr="009F34A1" w:rsidRDefault="009F34A1" w:rsidP="00401E5A">
      <w:pPr>
        <w:pStyle w:val="affffa"/>
        <w:numPr>
          <w:ilvl w:val="2"/>
          <w:numId w:val="24"/>
        </w:numPr>
        <w:spacing w:after="0" w:line="240" w:lineRule="auto"/>
        <w:ind w:left="0" w:firstLine="116"/>
        <w:jc w:val="both"/>
        <w:rPr>
          <w:rFonts w:ascii="Times New Roman" w:hAnsi="Times New Roman"/>
          <w:sz w:val="20"/>
          <w:szCs w:val="20"/>
        </w:rPr>
      </w:pPr>
      <w:r w:rsidRPr="009F34A1">
        <w:rPr>
          <w:rFonts w:ascii="Times New Roman" w:hAnsi="Times New Roman"/>
          <w:sz w:val="20"/>
          <w:szCs w:val="20"/>
        </w:rPr>
        <w:t>ведет протоколы заседаний рабочей группы и осуществляет контроль исполнения протокольных решений проектного комитета;</w:t>
      </w:r>
    </w:p>
    <w:p w:rsidR="009F34A1" w:rsidRPr="009F34A1" w:rsidRDefault="009F34A1" w:rsidP="00401E5A">
      <w:pPr>
        <w:pStyle w:val="affffa"/>
        <w:numPr>
          <w:ilvl w:val="2"/>
          <w:numId w:val="24"/>
        </w:numPr>
        <w:spacing w:after="0" w:line="240" w:lineRule="auto"/>
        <w:ind w:left="0" w:firstLine="116"/>
        <w:jc w:val="both"/>
        <w:rPr>
          <w:rFonts w:ascii="Times New Roman" w:hAnsi="Times New Roman"/>
          <w:sz w:val="20"/>
          <w:szCs w:val="20"/>
        </w:rPr>
      </w:pPr>
      <w:r w:rsidRPr="009F34A1">
        <w:rPr>
          <w:rFonts w:ascii="Times New Roman" w:hAnsi="Times New Roman"/>
          <w:sz w:val="20"/>
          <w:szCs w:val="20"/>
        </w:rPr>
        <w:t>осуществляет обобщение и подготовку информационных материалов, документов по результатам заседаний рабочей группы;</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Решение рабочей группы считается принятым, если за него проголосовало не менее половины присутствующих на заседании рабочей группы членов рабочей группы. При равенстве голосов голос руководителя рабочей группы или заместителя руководителя рабочей группы, исполняющего обязанности руководителя рабочей группы, является решающим.</w:t>
      </w:r>
    </w:p>
    <w:p w:rsidR="009F34A1" w:rsidRPr="009F34A1" w:rsidRDefault="009F34A1" w:rsidP="00401E5A">
      <w:pPr>
        <w:pStyle w:val="affffa"/>
        <w:numPr>
          <w:ilvl w:val="1"/>
          <w:numId w:val="21"/>
        </w:numPr>
        <w:tabs>
          <w:tab w:val="left" w:pos="993"/>
        </w:tabs>
        <w:spacing w:after="0" w:line="240" w:lineRule="auto"/>
        <w:ind w:left="0" w:firstLine="426"/>
        <w:jc w:val="both"/>
        <w:rPr>
          <w:rFonts w:ascii="Times New Roman" w:hAnsi="Times New Roman"/>
          <w:sz w:val="20"/>
          <w:szCs w:val="20"/>
        </w:rPr>
      </w:pPr>
      <w:r w:rsidRPr="009F34A1">
        <w:rPr>
          <w:rFonts w:ascii="Times New Roman" w:hAnsi="Times New Roman"/>
          <w:sz w:val="20"/>
          <w:szCs w:val="20"/>
        </w:rPr>
        <w:t>Решение рабочей группы оформляется протоколом заседания рабочей группы (далее - протокол), который подписывается руководителем рабочей группы или заместителем руководителя рабочей группы, исполняющим обязанности председателя рабочей группы.</w:t>
      </w:r>
    </w:p>
    <w:p w:rsidR="009F34A1" w:rsidRPr="009F34A1" w:rsidRDefault="009F34A1" w:rsidP="009F34A1">
      <w:pPr>
        <w:pStyle w:val="affffa"/>
        <w:tabs>
          <w:tab w:val="left" w:pos="993"/>
        </w:tabs>
        <w:spacing w:after="0" w:line="240" w:lineRule="auto"/>
        <w:ind w:left="0" w:firstLine="426"/>
        <w:rPr>
          <w:rFonts w:ascii="Times New Roman" w:hAnsi="Times New Roman"/>
          <w:sz w:val="20"/>
          <w:szCs w:val="20"/>
        </w:rPr>
      </w:pPr>
      <w:r w:rsidRPr="009F34A1">
        <w:rPr>
          <w:rFonts w:ascii="Times New Roman" w:hAnsi="Times New Roman"/>
          <w:sz w:val="20"/>
          <w:szCs w:val="20"/>
        </w:rPr>
        <w:t>Копии протоколов направляются всем членам рабочей группы.</w:t>
      </w:r>
    </w:p>
    <w:p w:rsidR="009F34A1" w:rsidRPr="00296D29" w:rsidRDefault="009F34A1" w:rsidP="009F34A1">
      <w:pPr>
        <w:tabs>
          <w:tab w:val="left" w:pos="993"/>
        </w:tabs>
        <w:spacing w:after="0" w:line="240" w:lineRule="auto"/>
        <w:ind w:firstLine="426"/>
        <w:rPr>
          <w:szCs w:val="28"/>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tbl>
      <w:tblPr>
        <w:tblStyle w:val="850"/>
        <w:tblW w:w="0" w:type="auto"/>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4"/>
        <w:gridCol w:w="5517"/>
      </w:tblGrid>
      <w:tr w:rsidR="009F34A1" w:rsidRPr="009F34A1" w:rsidTr="00B57A6D">
        <w:tc>
          <w:tcPr>
            <w:tcW w:w="7390" w:type="dxa"/>
          </w:tcPr>
          <w:p w:rsidR="009F34A1" w:rsidRPr="00B7281F" w:rsidRDefault="009F34A1" w:rsidP="009F34A1">
            <w:pPr>
              <w:spacing w:after="0" w:line="240" w:lineRule="auto"/>
              <w:ind w:right="3343"/>
              <w:jc w:val="both"/>
              <w:rPr>
                <w:color w:val="000000"/>
                <w:sz w:val="18"/>
                <w:szCs w:val="18"/>
                <w:lang w:val="ru-RU"/>
              </w:rPr>
            </w:pPr>
          </w:p>
        </w:tc>
        <w:tc>
          <w:tcPr>
            <w:tcW w:w="7390" w:type="dxa"/>
          </w:tcPr>
          <w:p w:rsidR="009F34A1" w:rsidRPr="009F34A1" w:rsidRDefault="009F34A1" w:rsidP="00400FEF">
            <w:pPr>
              <w:spacing w:after="0" w:line="240" w:lineRule="auto"/>
              <w:ind w:left="1979"/>
              <w:jc w:val="right"/>
              <w:rPr>
                <w:rFonts w:ascii="Times New Roman" w:hAnsi="Times New Roman"/>
                <w:color w:val="000000"/>
                <w:sz w:val="18"/>
                <w:szCs w:val="18"/>
                <w:lang w:val="ru-RU"/>
              </w:rPr>
            </w:pPr>
            <w:r w:rsidRPr="009F34A1">
              <w:rPr>
                <w:rFonts w:ascii="Times New Roman" w:hAnsi="Times New Roman"/>
                <w:color w:val="000000"/>
                <w:sz w:val="18"/>
                <w:szCs w:val="18"/>
                <w:lang w:val="ru-RU"/>
              </w:rPr>
              <w:t>Приложение 5 к постановлению администрации Богучанского</w:t>
            </w:r>
          </w:p>
          <w:p w:rsidR="009F34A1" w:rsidRPr="009F34A1" w:rsidRDefault="009F34A1" w:rsidP="00400FEF">
            <w:pPr>
              <w:spacing w:after="0" w:line="240" w:lineRule="auto"/>
              <w:ind w:left="1979"/>
              <w:jc w:val="right"/>
              <w:rPr>
                <w:rFonts w:ascii="Times New Roman" w:hAnsi="Times New Roman"/>
                <w:color w:val="000000"/>
                <w:sz w:val="18"/>
                <w:szCs w:val="18"/>
                <w:lang w:val="ru-RU"/>
              </w:rPr>
            </w:pPr>
            <w:r w:rsidRPr="009F34A1">
              <w:rPr>
                <w:rFonts w:ascii="Times New Roman" w:hAnsi="Times New Roman"/>
                <w:color w:val="000000"/>
                <w:sz w:val="18"/>
                <w:szCs w:val="18"/>
                <w:lang w:val="ru-RU"/>
              </w:rPr>
              <w:t>района «22»_06_2023 №_607-_п</w:t>
            </w:r>
          </w:p>
          <w:p w:rsidR="009F34A1" w:rsidRPr="009F34A1" w:rsidRDefault="009F34A1" w:rsidP="009F34A1">
            <w:pPr>
              <w:spacing w:after="0" w:line="240" w:lineRule="auto"/>
              <w:ind w:right="3343"/>
              <w:jc w:val="both"/>
              <w:rPr>
                <w:color w:val="000000"/>
                <w:sz w:val="18"/>
                <w:szCs w:val="18"/>
                <w:lang w:val="ru-RU"/>
              </w:rPr>
            </w:pPr>
          </w:p>
        </w:tc>
      </w:tr>
    </w:tbl>
    <w:p w:rsidR="00400FEF" w:rsidRPr="00B7281F" w:rsidRDefault="00400FEF" w:rsidP="009F34A1">
      <w:pPr>
        <w:spacing w:after="0" w:line="240" w:lineRule="auto"/>
        <w:ind w:firstLine="701"/>
        <w:jc w:val="center"/>
        <w:rPr>
          <w:rFonts w:eastAsia="Times New Roman"/>
          <w:color w:val="000000"/>
          <w:sz w:val="18"/>
          <w:szCs w:val="18"/>
        </w:rPr>
      </w:pPr>
    </w:p>
    <w:p w:rsidR="009F34A1" w:rsidRPr="009F34A1" w:rsidRDefault="009F34A1" w:rsidP="009F34A1">
      <w:pPr>
        <w:spacing w:after="0" w:line="240" w:lineRule="auto"/>
        <w:ind w:firstLine="701"/>
        <w:jc w:val="center"/>
        <w:rPr>
          <w:rFonts w:ascii="Times New Roman" w:eastAsia="Times New Roman" w:hAnsi="Times New Roman"/>
          <w:color w:val="000000"/>
          <w:sz w:val="18"/>
          <w:szCs w:val="18"/>
        </w:rPr>
      </w:pPr>
      <w:r w:rsidRPr="009F34A1">
        <w:rPr>
          <w:rFonts w:ascii="Times New Roman" w:eastAsia="Times New Roman" w:hAnsi="Times New Roman"/>
          <w:color w:val="000000"/>
          <w:w w:val="105"/>
          <w:sz w:val="18"/>
          <w:szCs w:val="18"/>
        </w:rPr>
        <w:t>СОСТАВ</w:t>
      </w:r>
    </w:p>
    <w:p w:rsidR="009F34A1" w:rsidRPr="009F34A1" w:rsidRDefault="009F34A1" w:rsidP="00400FEF">
      <w:pPr>
        <w:spacing w:after="0" w:line="240" w:lineRule="auto"/>
        <w:ind w:firstLine="11"/>
        <w:jc w:val="center"/>
        <w:rPr>
          <w:rFonts w:ascii="Times New Roman" w:eastAsia="Times New Roman" w:hAnsi="Times New Roman"/>
          <w:color w:val="000000"/>
          <w:w w:val="105"/>
          <w:sz w:val="18"/>
          <w:szCs w:val="18"/>
        </w:rPr>
      </w:pPr>
      <w:r w:rsidRPr="009F34A1">
        <w:rPr>
          <w:rFonts w:ascii="Times New Roman" w:eastAsia="Times New Roman" w:hAnsi="Times New Roman"/>
          <w:color w:val="000000"/>
          <w:w w:val="105"/>
          <w:sz w:val="18"/>
          <w:szCs w:val="18"/>
        </w:rPr>
        <w:t xml:space="preserve">рабочей группы по организации оказания </w:t>
      </w:r>
      <w:r w:rsidRPr="009F34A1">
        <w:rPr>
          <w:rFonts w:ascii="Times New Roman" w:eastAsia="Times New Roman" w:hAnsi="Times New Roman"/>
          <w:color w:val="000000"/>
          <w:spacing w:val="-1"/>
          <w:w w:val="105"/>
          <w:sz w:val="18"/>
          <w:szCs w:val="18"/>
        </w:rPr>
        <w:t xml:space="preserve">муниципальных </w:t>
      </w:r>
      <w:r w:rsidRPr="009F34A1">
        <w:rPr>
          <w:rFonts w:ascii="Times New Roman" w:eastAsia="Times New Roman" w:hAnsi="Times New Roman"/>
          <w:color w:val="000000"/>
          <w:w w:val="105"/>
          <w:sz w:val="18"/>
          <w:szCs w:val="18"/>
        </w:rPr>
        <w:t>услуг в социальной сфере на территории муниципального образования Богучанский район</w:t>
      </w:r>
    </w:p>
    <w:p w:rsidR="009F34A1" w:rsidRPr="009F34A1" w:rsidRDefault="009F34A1" w:rsidP="009F34A1">
      <w:pPr>
        <w:spacing w:after="0" w:line="240" w:lineRule="auto"/>
        <w:ind w:firstLine="11"/>
        <w:jc w:val="center"/>
        <w:rPr>
          <w:rFonts w:ascii="Times New Roman" w:eastAsia="Times New Roman" w:hAnsi="Times New Roman"/>
          <w:color w:val="000000"/>
          <w:w w:val="105"/>
          <w:sz w:val="18"/>
          <w:szCs w:val="18"/>
        </w:rPr>
      </w:pPr>
    </w:p>
    <w:tbl>
      <w:tblPr>
        <w:tblStyle w:val="850"/>
        <w:tblW w:w="5000" w:type="pct"/>
        <w:tblLook w:val="04A0"/>
      </w:tblPr>
      <w:tblGrid>
        <w:gridCol w:w="4083"/>
        <w:gridCol w:w="5487"/>
      </w:tblGrid>
      <w:tr w:rsidR="009F34A1" w:rsidRPr="009F34A1" w:rsidTr="009F34A1">
        <w:tc>
          <w:tcPr>
            <w:tcW w:w="2133" w:type="pct"/>
          </w:tcPr>
          <w:p w:rsidR="009F34A1" w:rsidRPr="009F34A1" w:rsidRDefault="009F34A1" w:rsidP="009F34A1">
            <w:pPr>
              <w:spacing w:after="0" w:line="240" w:lineRule="auto"/>
              <w:jc w:val="center"/>
              <w:rPr>
                <w:rFonts w:ascii="Times New Roman" w:hAnsi="Times New Roman"/>
                <w:color w:val="000000"/>
                <w:w w:val="105"/>
                <w:sz w:val="14"/>
                <w:szCs w:val="18"/>
              </w:rPr>
            </w:pPr>
            <w:r w:rsidRPr="009F34A1">
              <w:rPr>
                <w:rFonts w:ascii="Times New Roman" w:hAnsi="Times New Roman"/>
                <w:color w:val="000000"/>
                <w:sz w:val="14"/>
                <w:szCs w:val="18"/>
              </w:rPr>
              <w:t>Фамилия, имя, отчество</w:t>
            </w:r>
          </w:p>
        </w:tc>
        <w:tc>
          <w:tcPr>
            <w:tcW w:w="2867" w:type="pct"/>
          </w:tcPr>
          <w:p w:rsidR="009F34A1" w:rsidRPr="009F34A1" w:rsidRDefault="009F34A1" w:rsidP="009F34A1">
            <w:pPr>
              <w:spacing w:after="0" w:line="240" w:lineRule="auto"/>
              <w:jc w:val="center"/>
              <w:rPr>
                <w:rFonts w:ascii="Times New Roman" w:hAnsi="Times New Roman"/>
                <w:color w:val="000000"/>
                <w:w w:val="105"/>
                <w:sz w:val="14"/>
                <w:szCs w:val="18"/>
              </w:rPr>
            </w:pPr>
            <w:r w:rsidRPr="009F34A1">
              <w:rPr>
                <w:rFonts w:ascii="Times New Roman" w:hAnsi="Times New Roman"/>
                <w:color w:val="000000"/>
                <w:sz w:val="14"/>
                <w:szCs w:val="18"/>
              </w:rPr>
              <w:t>Должность</w:t>
            </w:r>
          </w:p>
        </w:tc>
      </w:tr>
      <w:tr w:rsidR="009F34A1" w:rsidRPr="009F34A1" w:rsidTr="009F34A1">
        <w:tc>
          <w:tcPr>
            <w:tcW w:w="2133" w:type="pct"/>
          </w:tcPr>
          <w:p w:rsidR="009F34A1" w:rsidRPr="009F34A1" w:rsidRDefault="009F34A1" w:rsidP="009F34A1">
            <w:pPr>
              <w:spacing w:after="0" w:line="240" w:lineRule="auto"/>
              <w:rPr>
                <w:rFonts w:ascii="Times New Roman" w:hAnsi="Times New Roman"/>
                <w:color w:val="000000"/>
                <w:w w:val="105"/>
                <w:sz w:val="14"/>
                <w:szCs w:val="18"/>
              </w:rPr>
            </w:pPr>
            <w:r w:rsidRPr="009F34A1">
              <w:rPr>
                <w:rFonts w:ascii="Times New Roman" w:hAnsi="Times New Roman"/>
                <w:color w:val="000000"/>
                <w:sz w:val="14"/>
                <w:szCs w:val="18"/>
              </w:rPr>
              <w:t xml:space="preserve">Иван Маркович Брюханов </w:t>
            </w:r>
          </w:p>
        </w:tc>
        <w:tc>
          <w:tcPr>
            <w:tcW w:w="2867" w:type="pct"/>
          </w:tcPr>
          <w:p w:rsidR="009F34A1" w:rsidRPr="009F34A1" w:rsidRDefault="009F34A1" w:rsidP="009F34A1">
            <w:pPr>
              <w:spacing w:after="0" w:line="240" w:lineRule="auto"/>
              <w:rPr>
                <w:rFonts w:ascii="Times New Roman" w:hAnsi="Times New Roman"/>
                <w:color w:val="000000"/>
                <w:w w:val="105"/>
                <w:sz w:val="14"/>
                <w:szCs w:val="18"/>
                <w:lang w:val="ru-RU"/>
              </w:rPr>
            </w:pPr>
            <w:r w:rsidRPr="009F34A1">
              <w:rPr>
                <w:rFonts w:ascii="Times New Roman" w:hAnsi="Times New Roman"/>
                <w:color w:val="000000"/>
                <w:sz w:val="14"/>
                <w:szCs w:val="18"/>
                <w:lang w:val="ru-RU"/>
              </w:rPr>
              <w:t>Заместитель Главы Богучанского района по социальным вопросам, руководитель рабочей группы</w:t>
            </w:r>
          </w:p>
        </w:tc>
      </w:tr>
      <w:tr w:rsidR="009F34A1" w:rsidRPr="009F34A1" w:rsidTr="009F34A1">
        <w:tc>
          <w:tcPr>
            <w:tcW w:w="2133" w:type="pct"/>
          </w:tcPr>
          <w:p w:rsidR="009F34A1" w:rsidRPr="009F34A1" w:rsidRDefault="009F34A1" w:rsidP="009F34A1">
            <w:pPr>
              <w:spacing w:after="0" w:line="240" w:lineRule="auto"/>
              <w:rPr>
                <w:rFonts w:ascii="Times New Roman" w:hAnsi="Times New Roman"/>
                <w:color w:val="000000"/>
                <w:w w:val="105"/>
                <w:sz w:val="14"/>
                <w:szCs w:val="18"/>
              </w:rPr>
            </w:pPr>
            <w:r w:rsidRPr="009F34A1">
              <w:rPr>
                <w:rFonts w:ascii="Times New Roman" w:hAnsi="Times New Roman"/>
                <w:color w:val="000000"/>
                <w:sz w:val="14"/>
                <w:szCs w:val="18"/>
              </w:rPr>
              <w:t xml:space="preserve">Альфия Сагитовна Арсеньева </w:t>
            </w:r>
          </w:p>
        </w:tc>
        <w:tc>
          <w:tcPr>
            <w:tcW w:w="2867" w:type="pct"/>
          </w:tcPr>
          <w:p w:rsidR="009F34A1" w:rsidRPr="009F34A1" w:rsidRDefault="009F34A1" w:rsidP="009F34A1">
            <w:pPr>
              <w:spacing w:after="5"/>
              <w:ind w:left="19" w:hanging="19"/>
              <w:jc w:val="both"/>
              <w:rPr>
                <w:rFonts w:ascii="Times New Roman" w:hAnsi="Times New Roman"/>
                <w:color w:val="000000"/>
                <w:sz w:val="14"/>
                <w:szCs w:val="18"/>
                <w:lang w:val="ru-RU"/>
              </w:rPr>
            </w:pPr>
            <w:r w:rsidRPr="009F34A1">
              <w:rPr>
                <w:rFonts w:ascii="Times New Roman" w:hAnsi="Times New Roman"/>
                <w:color w:val="000000"/>
                <w:sz w:val="14"/>
                <w:szCs w:val="18"/>
                <w:lang w:val="ru-RU"/>
              </w:rPr>
              <w:t>Заместитель Главы Богучанского района по  экономическим вопросам, заместитель руководителя рабочей группы</w:t>
            </w:r>
          </w:p>
        </w:tc>
      </w:tr>
      <w:tr w:rsidR="009F34A1" w:rsidRPr="009F34A1" w:rsidTr="009F34A1">
        <w:tc>
          <w:tcPr>
            <w:tcW w:w="2133" w:type="pct"/>
          </w:tcPr>
          <w:p w:rsidR="009F34A1" w:rsidRPr="009F34A1" w:rsidRDefault="009F34A1" w:rsidP="009F34A1">
            <w:pPr>
              <w:spacing w:after="0" w:line="240" w:lineRule="auto"/>
              <w:rPr>
                <w:rFonts w:ascii="Times New Roman" w:hAnsi="Times New Roman"/>
                <w:color w:val="000000"/>
                <w:w w:val="105"/>
                <w:sz w:val="14"/>
                <w:szCs w:val="18"/>
              </w:rPr>
            </w:pPr>
            <w:r w:rsidRPr="009F34A1">
              <w:rPr>
                <w:rFonts w:ascii="Times New Roman" w:hAnsi="Times New Roman"/>
                <w:color w:val="000000"/>
                <w:w w:val="105"/>
                <w:sz w:val="14"/>
                <w:szCs w:val="18"/>
              </w:rPr>
              <w:t xml:space="preserve">Сергей Андреевич Петров </w:t>
            </w:r>
          </w:p>
        </w:tc>
        <w:tc>
          <w:tcPr>
            <w:tcW w:w="2867" w:type="pct"/>
          </w:tcPr>
          <w:p w:rsidR="009F34A1" w:rsidRPr="009F34A1" w:rsidRDefault="009F34A1" w:rsidP="009F34A1">
            <w:pPr>
              <w:spacing w:after="0" w:line="240" w:lineRule="auto"/>
              <w:ind w:left="19" w:hanging="19"/>
              <w:jc w:val="both"/>
              <w:rPr>
                <w:rFonts w:ascii="Times New Roman" w:hAnsi="Times New Roman"/>
                <w:color w:val="000000"/>
                <w:w w:val="105"/>
                <w:sz w:val="14"/>
                <w:szCs w:val="18"/>
                <w:lang w:val="ru-RU"/>
              </w:rPr>
            </w:pPr>
            <w:r w:rsidRPr="009F34A1">
              <w:rPr>
                <w:rFonts w:ascii="Times New Roman" w:hAnsi="Times New Roman"/>
                <w:color w:val="000000"/>
                <w:sz w:val="14"/>
                <w:szCs w:val="18"/>
                <w:lang w:val="ru-RU"/>
              </w:rPr>
              <w:t xml:space="preserve">Заместитель Главы Богучанского района </w:t>
            </w:r>
            <w:r w:rsidRPr="009F34A1">
              <w:rPr>
                <w:rFonts w:ascii="Times New Roman" w:hAnsi="Times New Roman"/>
                <w:color w:val="000000"/>
                <w:w w:val="105"/>
                <w:sz w:val="14"/>
                <w:szCs w:val="18"/>
                <w:lang w:val="ru-RU"/>
              </w:rPr>
              <w:t>по общественно- политической работе</w:t>
            </w:r>
          </w:p>
        </w:tc>
      </w:tr>
      <w:tr w:rsidR="009F34A1" w:rsidRPr="009F34A1" w:rsidTr="009F34A1">
        <w:tc>
          <w:tcPr>
            <w:tcW w:w="2133" w:type="pct"/>
          </w:tcPr>
          <w:p w:rsidR="009F34A1" w:rsidRPr="009F34A1" w:rsidRDefault="009F34A1" w:rsidP="009F34A1">
            <w:pPr>
              <w:spacing w:after="0" w:line="240" w:lineRule="auto"/>
              <w:rPr>
                <w:rFonts w:ascii="Times New Roman" w:hAnsi="Times New Roman"/>
                <w:color w:val="000000"/>
                <w:w w:val="105"/>
                <w:sz w:val="14"/>
                <w:szCs w:val="18"/>
              </w:rPr>
            </w:pPr>
            <w:r w:rsidRPr="009F34A1">
              <w:rPr>
                <w:rFonts w:ascii="Times New Roman" w:hAnsi="Times New Roman"/>
                <w:color w:val="000000"/>
                <w:sz w:val="14"/>
                <w:szCs w:val="18"/>
              </w:rPr>
              <w:t>Валентина Ивановна Монахова</w:t>
            </w:r>
          </w:p>
        </w:tc>
        <w:tc>
          <w:tcPr>
            <w:tcW w:w="2867" w:type="pct"/>
          </w:tcPr>
          <w:p w:rsidR="009F34A1" w:rsidRPr="009F34A1" w:rsidRDefault="009F34A1" w:rsidP="009F34A1">
            <w:pPr>
              <w:tabs>
                <w:tab w:val="left" w:pos="3862"/>
              </w:tabs>
              <w:spacing w:after="5"/>
              <w:ind w:left="19" w:right="34" w:firstLine="15"/>
              <w:jc w:val="both"/>
              <w:rPr>
                <w:rFonts w:ascii="Times New Roman" w:hAnsi="Times New Roman"/>
                <w:color w:val="000000"/>
                <w:sz w:val="14"/>
                <w:szCs w:val="18"/>
                <w:lang w:val="ru-RU"/>
              </w:rPr>
            </w:pPr>
            <w:r w:rsidRPr="009F34A1">
              <w:rPr>
                <w:rFonts w:ascii="Times New Roman" w:hAnsi="Times New Roman"/>
                <w:color w:val="000000"/>
                <w:sz w:val="14"/>
                <w:szCs w:val="18"/>
                <w:lang w:val="ru-RU"/>
              </w:rPr>
              <w:t>Начальник  финансового управления администрации Богучанского района, член рабочей группы</w:t>
            </w:r>
          </w:p>
        </w:tc>
      </w:tr>
      <w:tr w:rsidR="009F34A1" w:rsidRPr="009F34A1" w:rsidTr="009F34A1">
        <w:tc>
          <w:tcPr>
            <w:tcW w:w="2133" w:type="pct"/>
          </w:tcPr>
          <w:p w:rsidR="009F34A1" w:rsidRPr="009F34A1" w:rsidRDefault="009F34A1" w:rsidP="009F34A1">
            <w:pPr>
              <w:spacing w:after="0" w:line="240" w:lineRule="auto"/>
              <w:rPr>
                <w:rFonts w:ascii="Times New Roman" w:hAnsi="Times New Roman"/>
                <w:color w:val="000000"/>
                <w:w w:val="105"/>
                <w:sz w:val="14"/>
                <w:szCs w:val="18"/>
              </w:rPr>
            </w:pPr>
            <w:r w:rsidRPr="009F34A1">
              <w:rPr>
                <w:rFonts w:ascii="Times New Roman" w:hAnsi="Times New Roman"/>
                <w:color w:val="000000"/>
                <w:w w:val="105"/>
                <w:sz w:val="14"/>
                <w:szCs w:val="18"/>
              </w:rPr>
              <w:t>Нина  Александровна Капленко</w:t>
            </w:r>
          </w:p>
        </w:tc>
        <w:tc>
          <w:tcPr>
            <w:tcW w:w="2867" w:type="pct"/>
          </w:tcPr>
          <w:p w:rsidR="009F34A1" w:rsidRPr="009F34A1" w:rsidRDefault="009F34A1" w:rsidP="009F34A1">
            <w:pPr>
              <w:spacing w:after="0" w:line="240" w:lineRule="auto"/>
              <w:ind w:left="19" w:firstLine="15"/>
              <w:jc w:val="both"/>
              <w:rPr>
                <w:rFonts w:ascii="Times New Roman" w:hAnsi="Times New Roman"/>
                <w:color w:val="000000"/>
                <w:w w:val="105"/>
                <w:sz w:val="14"/>
                <w:szCs w:val="18"/>
                <w:lang w:val="ru-RU"/>
              </w:rPr>
            </w:pPr>
            <w:r w:rsidRPr="009F34A1">
              <w:rPr>
                <w:rFonts w:ascii="Times New Roman" w:hAnsi="Times New Roman"/>
                <w:color w:val="000000"/>
                <w:sz w:val="14"/>
                <w:szCs w:val="18"/>
                <w:lang w:val="ru-RU"/>
              </w:rPr>
              <w:t xml:space="preserve">Начальник управления образования  администрации Богучанского район, член рабочей группы  </w:t>
            </w:r>
          </w:p>
        </w:tc>
      </w:tr>
      <w:tr w:rsidR="009F34A1" w:rsidRPr="009F34A1" w:rsidTr="009F34A1">
        <w:tc>
          <w:tcPr>
            <w:tcW w:w="2133" w:type="pct"/>
          </w:tcPr>
          <w:p w:rsidR="009F34A1" w:rsidRPr="009F34A1" w:rsidRDefault="009F34A1" w:rsidP="009F34A1">
            <w:pPr>
              <w:spacing w:after="0" w:line="240" w:lineRule="auto"/>
              <w:rPr>
                <w:rFonts w:ascii="Times New Roman" w:hAnsi="Times New Roman"/>
                <w:color w:val="000000"/>
                <w:w w:val="105"/>
                <w:sz w:val="14"/>
                <w:szCs w:val="18"/>
              </w:rPr>
            </w:pPr>
            <w:r w:rsidRPr="009F34A1">
              <w:rPr>
                <w:rFonts w:ascii="Times New Roman" w:hAnsi="Times New Roman"/>
                <w:color w:val="000000"/>
                <w:w w:val="105"/>
                <w:sz w:val="14"/>
                <w:szCs w:val="18"/>
              </w:rPr>
              <w:t>Ирина Петровна Михалева</w:t>
            </w:r>
          </w:p>
        </w:tc>
        <w:tc>
          <w:tcPr>
            <w:tcW w:w="2867" w:type="pct"/>
          </w:tcPr>
          <w:p w:rsidR="009F34A1" w:rsidRPr="009F34A1" w:rsidRDefault="009F34A1" w:rsidP="009F34A1">
            <w:pPr>
              <w:spacing w:after="0" w:line="240" w:lineRule="auto"/>
              <w:ind w:left="19" w:firstLine="15"/>
              <w:jc w:val="both"/>
              <w:rPr>
                <w:rFonts w:ascii="Times New Roman" w:hAnsi="Times New Roman"/>
                <w:color w:val="000000"/>
                <w:sz w:val="14"/>
                <w:szCs w:val="18"/>
                <w:lang w:val="ru-RU"/>
              </w:rPr>
            </w:pPr>
            <w:r w:rsidRPr="009F34A1">
              <w:rPr>
                <w:rFonts w:ascii="Times New Roman" w:hAnsi="Times New Roman"/>
                <w:color w:val="000000"/>
                <w:sz w:val="14"/>
                <w:szCs w:val="18"/>
                <w:lang w:val="ru-RU"/>
              </w:rPr>
              <w:t>Директор Муниципального казённого учреждения «Центр обеспечения  деятельности образовательных учреждений»</w:t>
            </w:r>
          </w:p>
        </w:tc>
      </w:tr>
      <w:tr w:rsidR="009F34A1" w:rsidRPr="009F34A1" w:rsidTr="009F34A1">
        <w:tc>
          <w:tcPr>
            <w:tcW w:w="2133" w:type="pct"/>
          </w:tcPr>
          <w:p w:rsidR="009F34A1" w:rsidRPr="009F34A1" w:rsidRDefault="009F34A1" w:rsidP="009F34A1">
            <w:pPr>
              <w:spacing w:after="0" w:line="240" w:lineRule="auto"/>
              <w:rPr>
                <w:rFonts w:ascii="Times New Roman" w:hAnsi="Times New Roman"/>
                <w:color w:val="000000"/>
                <w:w w:val="105"/>
                <w:sz w:val="14"/>
                <w:szCs w:val="18"/>
              </w:rPr>
            </w:pPr>
            <w:r w:rsidRPr="009F34A1">
              <w:rPr>
                <w:rFonts w:ascii="Times New Roman" w:hAnsi="Times New Roman"/>
                <w:color w:val="000000"/>
                <w:w w:val="105"/>
                <w:sz w:val="14"/>
                <w:szCs w:val="18"/>
              </w:rPr>
              <w:t>Полина Александровна Филиппова</w:t>
            </w:r>
          </w:p>
        </w:tc>
        <w:tc>
          <w:tcPr>
            <w:tcW w:w="2867" w:type="pct"/>
          </w:tcPr>
          <w:p w:rsidR="009F34A1" w:rsidRPr="009F34A1" w:rsidRDefault="009F34A1" w:rsidP="009F34A1">
            <w:pPr>
              <w:spacing w:after="0" w:line="240" w:lineRule="auto"/>
              <w:ind w:left="19" w:firstLine="15"/>
              <w:jc w:val="both"/>
              <w:rPr>
                <w:rFonts w:ascii="Times New Roman" w:hAnsi="Times New Roman"/>
                <w:color w:val="000000"/>
                <w:w w:val="105"/>
                <w:sz w:val="14"/>
                <w:szCs w:val="18"/>
                <w:lang w:val="ru-RU"/>
              </w:rPr>
            </w:pPr>
            <w:r w:rsidRPr="009F34A1">
              <w:rPr>
                <w:rFonts w:ascii="Times New Roman" w:hAnsi="Times New Roman"/>
                <w:color w:val="000000"/>
                <w:w w:val="105"/>
                <w:sz w:val="14"/>
                <w:szCs w:val="18"/>
                <w:lang w:val="ru-RU"/>
              </w:rPr>
              <w:t>Руководитель Муниципального опорного  центра Богучанского района, секретарь рабочей группы</w:t>
            </w:r>
          </w:p>
        </w:tc>
      </w:tr>
    </w:tbl>
    <w:p w:rsidR="009F34A1" w:rsidRPr="00B7281F" w:rsidRDefault="009F34A1" w:rsidP="009F34A1">
      <w:pPr>
        <w:spacing w:after="0" w:line="240" w:lineRule="auto"/>
        <w:ind w:firstLine="11"/>
        <w:jc w:val="center"/>
        <w:rPr>
          <w:rFonts w:ascii="Times New Roman" w:eastAsia="Times New Roman" w:hAnsi="Times New Roman"/>
          <w:color w:val="000000"/>
          <w:w w:val="105"/>
          <w:sz w:val="18"/>
          <w:szCs w:val="18"/>
        </w:rPr>
      </w:pPr>
    </w:p>
    <w:p w:rsidR="00985B7C" w:rsidRPr="00B7281F" w:rsidRDefault="00985B7C" w:rsidP="009F34A1">
      <w:pPr>
        <w:spacing w:after="0" w:line="240" w:lineRule="auto"/>
        <w:ind w:firstLine="11"/>
        <w:jc w:val="center"/>
        <w:rPr>
          <w:rFonts w:ascii="Times New Roman" w:eastAsia="Times New Roman" w:hAnsi="Times New Roman"/>
          <w:color w:val="000000"/>
          <w:w w:val="105"/>
          <w:sz w:val="18"/>
          <w:szCs w:val="18"/>
        </w:rPr>
      </w:pPr>
    </w:p>
    <w:p w:rsidR="002E302A" w:rsidRPr="002E302A" w:rsidRDefault="002E302A" w:rsidP="002E302A">
      <w:pPr>
        <w:spacing w:after="0" w:line="240" w:lineRule="auto"/>
        <w:ind w:right="50" w:hanging="19"/>
        <w:jc w:val="center"/>
        <w:rPr>
          <w:rFonts w:ascii="Times New Roman" w:eastAsia="Times New Roman" w:hAnsi="Times New Roman"/>
          <w:sz w:val="20"/>
          <w:szCs w:val="20"/>
          <w:lang w:eastAsia="ru-RU"/>
        </w:rPr>
      </w:pPr>
      <w:r w:rsidRPr="002E302A">
        <w:rPr>
          <w:rFonts w:ascii="Times New Roman" w:eastAsia="Times New Roman" w:hAnsi="Times New Roman"/>
          <w:noProof/>
          <w:sz w:val="20"/>
          <w:szCs w:val="20"/>
          <w:lang w:eastAsia="ru-RU"/>
        </w:rPr>
        <w:drawing>
          <wp:inline distT="0" distB="0" distL="0" distR="0">
            <wp:extent cx="534670" cy="671195"/>
            <wp:effectExtent l="19050" t="0" r="0" b="0"/>
            <wp:docPr id="1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r>
        <w:rPr>
          <w:rFonts w:ascii="Times New Roman" w:eastAsia="Times New Roman" w:hAnsi="Times New Roman"/>
          <w:sz w:val="20"/>
          <w:szCs w:val="20"/>
          <w:lang w:eastAsia="ru-RU"/>
        </w:rPr>
        <w:t xml:space="preserve">      </w:t>
      </w:r>
    </w:p>
    <w:p w:rsidR="002E302A" w:rsidRPr="002E302A" w:rsidRDefault="002E302A" w:rsidP="002E302A">
      <w:pPr>
        <w:spacing w:after="0" w:line="240" w:lineRule="auto"/>
        <w:ind w:right="50" w:hanging="19"/>
        <w:jc w:val="center"/>
        <w:rPr>
          <w:rFonts w:ascii="Times New Roman" w:eastAsia="Times New Roman" w:hAnsi="Times New Roman"/>
          <w:sz w:val="20"/>
          <w:szCs w:val="20"/>
          <w:lang w:eastAsia="ru-RU"/>
        </w:rPr>
      </w:pPr>
    </w:p>
    <w:p w:rsidR="002E302A" w:rsidRPr="002E302A" w:rsidRDefault="002E302A" w:rsidP="002E302A">
      <w:pPr>
        <w:spacing w:after="0" w:line="240" w:lineRule="auto"/>
        <w:ind w:right="50" w:hanging="19"/>
        <w:jc w:val="center"/>
        <w:rPr>
          <w:rFonts w:ascii="Times New Roman" w:eastAsia="Times New Roman" w:hAnsi="Times New Roman"/>
          <w:sz w:val="18"/>
          <w:szCs w:val="20"/>
          <w:lang w:eastAsia="ru-RU"/>
        </w:rPr>
      </w:pPr>
      <w:r w:rsidRPr="002E302A">
        <w:rPr>
          <w:rFonts w:ascii="Times New Roman" w:eastAsia="Times New Roman" w:hAnsi="Times New Roman"/>
          <w:sz w:val="18"/>
          <w:szCs w:val="20"/>
          <w:lang w:eastAsia="ru-RU"/>
        </w:rPr>
        <w:t>АДМИНИСТРАЦИЯ БОГУЧАНСКОГО РАЙОНА</w:t>
      </w:r>
    </w:p>
    <w:p w:rsidR="002E302A" w:rsidRPr="002E302A" w:rsidRDefault="002E302A" w:rsidP="002E302A">
      <w:pPr>
        <w:keepNext/>
        <w:keepLines/>
        <w:spacing w:before="40" w:after="0" w:line="240" w:lineRule="auto"/>
        <w:ind w:left="19" w:right="50"/>
        <w:jc w:val="center"/>
        <w:outlineLvl w:val="2"/>
        <w:rPr>
          <w:rFonts w:ascii="Times New Roman" w:eastAsia="Times New Roman" w:hAnsi="Times New Roman"/>
          <w:sz w:val="18"/>
          <w:szCs w:val="20"/>
        </w:rPr>
      </w:pPr>
      <w:r w:rsidRPr="002E302A">
        <w:rPr>
          <w:rFonts w:ascii="Times New Roman" w:eastAsia="Times New Roman" w:hAnsi="Times New Roman"/>
          <w:sz w:val="18"/>
          <w:szCs w:val="20"/>
        </w:rPr>
        <w:t>ПОСТАНОВЛЕНИЕ</w:t>
      </w:r>
    </w:p>
    <w:p w:rsidR="002E302A" w:rsidRPr="002E302A" w:rsidRDefault="002E302A" w:rsidP="002E302A">
      <w:pPr>
        <w:spacing w:after="0" w:line="240" w:lineRule="auto"/>
        <w:ind w:right="50" w:firstLine="548"/>
        <w:jc w:val="center"/>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22.06.2023             </w:t>
      </w:r>
      <w:r>
        <w:rPr>
          <w:rFonts w:ascii="Times New Roman" w:eastAsia="Times New Roman" w:hAnsi="Times New Roman"/>
          <w:sz w:val="20"/>
          <w:szCs w:val="20"/>
          <w:lang w:eastAsia="ru-RU"/>
        </w:rPr>
        <w:t xml:space="preserve">        </w:t>
      </w:r>
      <w:r w:rsidRPr="002E302A">
        <w:rPr>
          <w:rFonts w:ascii="Times New Roman" w:eastAsia="Times New Roman" w:hAnsi="Times New Roman"/>
          <w:sz w:val="20"/>
          <w:szCs w:val="20"/>
          <w:lang w:eastAsia="ru-RU"/>
        </w:rPr>
        <w:t xml:space="preserve">  с. Богучаны                       </w:t>
      </w:r>
      <w:r>
        <w:rPr>
          <w:rFonts w:ascii="Times New Roman" w:eastAsia="Times New Roman" w:hAnsi="Times New Roman"/>
          <w:sz w:val="20"/>
          <w:szCs w:val="20"/>
          <w:lang w:eastAsia="ru-RU"/>
        </w:rPr>
        <w:t xml:space="preserve">  </w:t>
      </w:r>
      <w:r w:rsidRPr="002E302A">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 </w:t>
      </w:r>
      <w:r w:rsidRPr="002E302A">
        <w:rPr>
          <w:rFonts w:ascii="Times New Roman" w:eastAsia="Times New Roman" w:hAnsi="Times New Roman"/>
          <w:sz w:val="20"/>
          <w:szCs w:val="20"/>
          <w:lang w:eastAsia="ru-RU"/>
        </w:rPr>
        <w:t>608-п</w:t>
      </w:r>
    </w:p>
    <w:p w:rsidR="002E302A" w:rsidRPr="002E302A" w:rsidRDefault="002E302A" w:rsidP="002E302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p w:rsidR="002E302A" w:rsidRPr="002E302A" w:rsidRDefault="002E302A" w:rsidP="002E302A">
      <w:pPr>
        <w:widowControl w:val="0"/>
        <w:tabs>
          <w:tab w:val="left" w:pos="765"/>
          <w:tab w:val="center" w:pos="4677"/>
        </w:tabs>
        <w:autoSpaceDE w:val="0"/>
        <w:autoSpaceDN w:val="0"/>
        <w:spacing w:after="0" w:line="240" w:lineRule="auto"/>
        <w:ind w:firstLine="709"/>
        <w:jc w:val="center"/>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w:t>
      </w:r>
    </w:p>
    <w:p w:rsidR="002E302A" w:rsidRPr="002E302A" w:rsidRDefault="002E302A" w:rsidP="002E302A">
      <w:pPr>
        <w:widowControl w:val="0"/>
        <w:tabs>
          <w:tab w:val="left" w:pos="765"/>
          <w:tab w:val="center" w:pos="4677"/>
        </w:tabs>
        <w:autoSpaceDE w:val="0"/>
        <w:autoSpaceDN w:val="0"/>
        <w:spacing w:after="0" w:line="240" w:lineRule="auto"/>
        <w:ind w:firstLine="709"/>
        <w:jc w:val="both"/>
        <w:rPr>
          <w:rFonts w:ascii="Times New Roman" w:eastAsia="Times New Roman" w:hAnsi="Times New Roman"/>
          <w:sz w:val="20"/>
          <w:szCs w:val="20"/>
          <w:lang w:eastAsia="ru-RU"/>
        </w:rPr>
      </w:pPr>
    </w:p>
    <w:p w:rsidR="002E302A" w:rsidRPr="002E302A" w:rsidRDefault="002E302A" w:rsidP="002E302A">
      <w:pPr>
        <w:spacing w:after="0" w:line="240" w:lineRule="auto"/>
        <w:ind w:firstLine="709"/>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В соответствии с частью 2 статьи 22 Федерального закона от 13 июля 2020 года № 189-ФЗ «О государственном (муниципальном) социальном заказе на оказание </w:t>
      </w:r>
      <w:r w:rsidRPr="002E302A">
        <w:rPr>
          <w:rFonts w:ascii="Times New Roman" w:eastAsia="Times New Roman" w:hAnsi="Times New Roman"/>
          <w:bCs/>
          <w:sz w:val="20"/>
          <w:szCs w:val="20"/>
          <w:lang w:eastAsia="ru-RU"/>
        </w:rPr>
        <w:t>государственных</w:t>
      </w:r>
      <w:r w:rsidRPr="002E302A">
        <w:rPr>
          <w:rFonts w:ascii="Times New Roman" w:eastAsia="Times New Roman" w:hAnsi="Times New Roman"/>
          <w:b/>
          <w:sz w:val="20"/>
          <w:szCs w:val="20"/>
          <w:lang w:eastAsia="ru-RU"/>
        </w:rPr>
        <w:t xml:space="preserve"> </w:t>
      </w:r>
      <w:r w:rsidRPr="002E302A">
        <w:rPr>
          <w:rFonts w:ascii="Times New Roman" w:eastAsia="Times New Roman" w:hAnsi="Times New Roman"/>
          <w:sz w:val="20"/>
          <w:szCs w:val="20"/>
          <w:lang w:eastAsia="ru-RU"/>
        </w:rPr>
        <w:t xml:space="preserve">(муниципальных) услуг в социальной сфере», постановлением Правительства Российской Федерации от 13.10.2020 № 1678 «Об утверждении общих требований к принятию решений органами </w:t>
      </w:r>
      <w:r w:rsidRPr="002E302A">
        <w:rPr>
          <w:rFonts w:ascii="Times New Roman" w:eastAsia="Times New Roman" w:hAnsi="Times New Roman"/>
          <w:bCs/>
          <w:sz w:val="20"/>
          <w:szCs w:val="20"/>
          <w:lang w:eastAsia="ru-RU"/>
        </w:rPr>
        <w:t>государственной</w:t>
      </w:r>
      <w:r w:rsidRPr="002E302A">
        <w:rPr>
          <w:rFonts w:ascii="Times New Roman" w:eastAsia="Times New Roman" w:hAnsi="Times New Roman"/>
          <w:b/>
          <w:sz w:val="20"/>
          <w:szCs w:val="20"/>
          <w:lang w:eastAsia="ru-RU"/>
        </w:rPr>
        <w:t xml:space="preserve"> </w:t>
      </w:r>
      <w:r w:rsidRPr="002E302A">
        <w:rPr>
          <w:rFonts w:ascii="Times New Roman" w:eastAsia="Times New Roman" w:hAnsi="Times New Roman"/>
          <w:sz w:val="20"/>
          <w:szCs w:val="20"/>
          <w:lang w:eastAsia="ru-RU"/>
        </w:rPr>
        <w:t xml:space="preserve">власти субъектов </w:t>
      </w:r>
      <w:r w:rsidRPr="002E302A">
        <w:rPr>
          <w:rFonts w:ascii="Times New Roman" w:eastAsia="Times New Roman" w:hAnsi="Times New Roman"/>
          <w:sz w:val="20"/>
          <w:szCs w:val="20"/>
          <w:lang w:eastAsia="ru-RU"/>
        </w:rPr>
        <w:lastRenderedPageBreak/>
        <w:t xml:space="preserve">Российской Федерации (органами местного самоуправления) об организации оказания </w:t>
      </w:r>
      <w:r w:rsidRPr="002E302A">
        <w:rPr>
          <w:rFonts w:ascii="Times New Roman" w:eastAsia="Times New Roman" w:hAnsi="Times New Roman"/>
          <w:bCs/>
          <w:sz w:val="20"/>
          <w:szCs w:val="20"/>
          <w:lang w:eastAsia="ru-RU"/>
        </w:rPr>
        <w:t>государственных</w:t>
      </w:r>
      <w:r w:rsidRPr="002E302A">
        <w:rPr>
          <w:rFonts w:ascii="Times New Roman" w:eastAsia="Times New Roman" w:hAnsi="Times New Roman"/>
          <w:b/>
          <w:sz w:val="20"/>
          <w:szCs w:val="20"/>
          <w:lang w:eastAsia="ru-RU"/>
        </w:rPr>
        <w:t xml:space="preserve"> </w:t>
      </w:r>
      <w:r w:rsidRPr="002E302A">
        <w:rPr>
          <w:rFonts w:ascii="Times New Roman" w:eastAsia="Times New Roman" w:hAnsi="Times New Roman"/>
          <w:sz w:val="20"/>
          <w:szCs w:val="20"/>
          <w:lang w:eastAsia="ru-RU"/>
        </w:rPr>
        <w:t>(муниципальных) услуг в социальной сфере», частью 2 статьи 78.4 Бюджетного кодекса Российской Федерации, руководствуясь статьями 7, 43, 47 Устава Богучанского района</w:t>
      </w:r>
    </w:p>
    <w:p w:rsidR="002E302A" w:rsidRPr="002E302A" w:rsidRDefault="002E302A" w:rsidP="002E302A">
      <w:pPr>
        <w:spacing w:after="0" w:line="240" w:lineRule="auto"/>
        <w:jc w:val="both"/>
        <w:rPr>
          <w:rFonts w:ascii="Times New Roman" w:eastAsia="Times New Roman" w:hAnsi="Times New Roman"/>
          <w:sz w:val="20"/>
          <w:szCs w:val="20"/>
          <w:lang w:eastAsia="ru-RU"/>
        </w:rPr>
      </w:pPr>
    </w:p>
    <w:p w:rsidR="002E302A" w:rsidRPr="002E302A" w:rsidRDefault="002E302A" w:rsidP="002E302A">
      <w:pPr>
        <w:spacing w:after="0" w:line="240" w:lineRule="auto"/>
        <w:ind w:firstLine="708"/>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ПОСТАНОВЛЯЮ:</w:t>
      </w:r>
    </w:p>
    <w:p w:rsidR="002E302A" w:rsidRPr="002E302A" w:rsidRDefault="002E302A" w:rsidP="00401E5A">
      <w:pPr>
        <w:numPr>
          <w:ilvl w:val="0"/>
          <w:numId w:val="25"/>
        </w:numPr>
        <w:tabs>
          <w:tab w:val="left" w:pos="993"/>
        </w:tabs>
        <w:spacing w:after="0" w:line="240" w:lineRule="auto"/>
        <w:ind w:left="0" w:firstLine="709"/>
        <w:contextualSpacing/>
        <w:jc w:val="both"/>
        <w:rPr>
          <w:rFonts w:ascii="Times New Roman" w:eastAsia="Times New Roman" w:hAnsi="Times New Roman"/>
          <w:sz w:val="20"/>
          <w:szCs w:val="20"/>
        </w:rPr>
      </w:pPr>
      <w:r w:rsidRPr="002E302A">
        <w:rPr>
          <w:rFonts w:ascii="Times New Roman" w:eastAsia="Times New Roman" w:hAnsi="Times New Roman"/>
          <w:sz w:val="20"/>
          <w:szCs w:val="20"/>
        </w:rPr>
        <w:t xml:space="preserve">Утвердить Порядок </w:t>
      </w:r>
      <w:r w:rsidRPr="002E302A">
        <w:rPr>
          <w:rFonts w:ascii="Times New Roman" w:eastAsia="Times New Roman" w:hAnsi="Times New Roman"/>
          <w:bCs/>
          <w:sz w:val="20"/>
          <w:szCs w:val="20"/>
          <w:lang w:eastAsia="ru-RU"/>
        </w:rPr>
        <w:t>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 согласно приложению 1.</w:t>
      </w:r>
    </w:p>
    <w:p w:rsidR="002E302A" w:rsidRPr="002E302A" w:rsidRDefault="002E302A" w:rsidP="00401E5A">
      <w:pPr>
        <w:numPr>
          <w:ilvl w:val="0"/>
          <w:numId w:val="25"/>
        </w:numPr>
        <w:tabs>
          <w:tab w:val="left" w:pos="993"/>
        </w:tabs>
        <w:spacing w:after="0" w:line="240" w:lineRule="auto"/>
        <w:ind w:left="0" w:firstLine="709"/>
        <w:contextualSpacing/>
        <w:jc w:val="both"/>
        <w:rPr>
          <w:rFonts w:ascii="Times New Roman" w:eastAsia="Times New Roman" w:hAnsi="Times New Roman"/>
          <w:sz w:val="20"/>
          <w:szCs w:val="20"/>
        </w:rPr>
      </w:pPr>
      <w:r w:rsidRPr="002E302A">
        <w:rPr>
          <w:rFonts w:ascii="Times New Roman" w:eastAsia="Times New Roman" w:hAnsi="Times New Roman"/>
          <w:sz w:val="20"/>
          <w:szCs w:val="20"/>
          <w:lang w:eastAsia="ru-RU"/>
        </w:rPr>
        <w:t>Контроль за исполнением настоящего постановления возложить на заместителя Главы Богучанского района по социальным вопросам И.М.Брюханова.</w:t>
      </w:r>
    </w:p>
    <w:p w:rsidR="002E302A" w:rsidRPr="002E302A" w:rsidRDefault="002E302A" w:rsidP="00401E5A">
      <w:pPr>
        <w:numPr>
          <w:ilvl w:val="0"/>
          <w:numId w:val="25"/>
        </w:numPr>
        <w:tabs>
          <w:tab w:val="center" w:pos="851"/>
          <w:tab w:val="left" w:pos="993"/>
          <w:tab w:val="left" w:pos="1276"/>
        </w:tabs>
        <w:spacing w:after="0" w:line="240" w:lineRule="auto"/>
        <w:ind w:left="0" w:firstLine="709"/>
        <w:contextualSpacing/>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Постановление вступает в силу со дня, следующего за днём опубликования в Официальном вестнике Богучанского района.</w:t>
      </w:r>
    </w:p>
    <w:p w:rsidR="002E302A" w:rsidRPr="002E302A" w:rsidRDefault="002E302A" w:rsidP="00401E5A">
      <w:pPr>
        <w:numPr>
          <w:ilvl w:val="0"/>
          <w:numId w:val="25"/>
        </w:numPr>
        <w:tabs>
          <w:tab w:val="center" w:pos="851"/>
          <w:tab w:val="left" w:pos="993"/>
          <w:tab w:val="left" w:pos="1276"/>
        </w:tabs>
        <w:spacing w:after="0" w:line="240" w:lineRule="auto"/>
        <w:ind w:left="0" w:firstLine="709"/>
        <w:contextualSpacing/>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2E302A" w:rsidRPr="002E302A" w:rsidRDefault="002E302A" w:rsidP="002E302A">
      <w:pPr>
        <w:spacing w:after="0" w:line="240" w:lineRule="auto"/>
        <w:jc w:val="both"/>
        <w:rPr>
          <w:rFonts w:ascii="Times New Roman" w:eastAsia="Times New Roman" w:hAnsi="Times New Roman"/>
          <w:sz w:val="20"/>
          <w:szCs w:val="20"/>
          <w:lang w:eastAsia="ru-RU"/>
        </w:rPr>
      </w:pPr>
    </w:p>
    <w:tbl>
      <w:tblPr>
        <w:tblStyle w:val="86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8"/>
        <w:gridCol w:w="4822"/>
      </w:tblGrid>
      <w:tr w:rsidR="002E302A" w:rsidRPr="002E302A" w:rsidTr="002E302A">
        <w:tc>
          <w:tcPr>
            <w:tcW w:w="4738" w:type="dxa"/>
          </w:tcPr>
          <w:p w:rsidR="002E302A" w:rsidRPr="002E302A" w:rsidRDefault="002E302A" w:rsidP="00FD70FA">
            <w:pPr>
              <w:spacing w:after="0" w:line="240" w:lineRule="auto"/>
              <w:ind w:right="50"/>
              <w:rPr>
                <w:sz w:val="20"/>
                <w:szCs w:val="20"/>
                <w:lang w:val="ru-RU"/>
              </w:rPr>
            </w:pPr>
            <w:r w:rsidRPr="00FD70FA">
              <w:rPr>
                <w:rFonts w:ascii="Times New Roman" w:hAnsi="Times New Roman"/>
                <w:sz w:val="20"/>
                <w:szCs w:val="20"/>
                <w:lang w:val="ru-RU" w:eastAsia="ru-RU"/>
              </w:rPr>
              <w:t>Глава  Богучанского района</w:t>
            </w:r>
            <w:r w:rsidR="00FD70FA" w:rsidRPr="00FD70FA">
              <w:rPr>
                <w:rFonts w:ascii="Times New Roman" w:hAnsi="Times New Roman"/>
                <w:sz w:val="20"/>
                <w:szCs w:val="20"/>
                <w:lang w:val="ru-RU" w:eastAsia="ru-RU"/>
              </w:rPr>
              <w:t xml:space="preserve">                </w:t>
            </w:r>
            <w:r w:rsidRPr="00FD70FA">
              <w:rPr>
                <w:rFonts w:ascii="Times New Roman" w:hAnsi="Times New Roman"/>
                <w:sz w:val="20"/>
                <w:szCs w:val="20"/>
                <w:lang w:val="ru-RU" w:eastAsia="ru-RU"/>
              </w:rPr>
              <w:t>А.С.Медведев</w:t>
            </w:r>
          </w:p>
        </w:tc>
        <w:tc>
          <w:tcPr>
            <w:tcW w:w="4822" w:type="dxa"/>
          </w:tcPr>
          <w:p w:rsidR="002E302A" w:rsidRDefault="002E302A" w:rsidP="002E302A">
            <w:pPr>
              <w:spacing w:after="0" w:line="240" w:lineRule="auto"/>
              <w:ind w:left="459" w:right="51" w:firstLine="6"/>
              <w:rPr>
                <w:rFonts w:ascii="Times New Roman" w:hAnsi="Times New Roman"/>
                <w:sz w:val="20"/>
                <w:szCs w:val="20"/>
                <w:lang w:val="ru-RU"/>
              </w:rPr>
            </w:pPr>
          </w:p>
          <w:p w:rsidR="002E302A" w:rsidRDefault="002E302A" w:rsidP="002E302A">
            <w:pPr>
              <w:spacing w:after="0" w:line="240" w:lineRule="auto"/>
              <w:ind w:left="459" w:right="51" w:firstLine="6"/>
              <w:rPr>
                <w:rFonts w:ascii="Times New Roman" w:hAnsi="Times New Roman"/>
                <w:sz w:val="20"/>
                <w:szCs w:val="20"/>
                <w:lang w:val="ru-RU"/>
              </w:rPr>
            </w:pPr>
          </w:p>
          <w:p w:rsidR="002E302A" w:rsidRDefault="002E302A" w:rsidP="002E302A">
            <w:pPr>
              <w:spacing w:after="0" w:line="240" w:lineRule="auto"/>
              <w:ind w:left="459" w:right="51" w:firstLine="6"/>
              <w:rPr>
                <w:rFonts w:ascii="Times New Roman" w:hAnsi="Times New Roman"/>
                <w:sz w:val="20"/>
                <w:szCs w:val="20"/>
                <w:lang w:val="ru-RU"/>
              </w:rPr>
            </w:pPr>
          </w:p>
          <w:p w:rsidR="002E302A" w:rsidRDefault="002E302A" w:rsidP="002E302A">
            <w:pPr>
              <w:spacing w:after="0" w:line="240" w:lineRule="auto"/>
              <w:ind w:left="459" w:right="51" w:firstLine="6"/>
              <w:jc w:val="right"/>
              <w:rPr>
                <w:rFonts w:ascii="Times New Roman" w:hAnsi="Times New Roman"/>
                <w:sz w:val="18"/>
                <w:szCs w:val="20"/>
                <w:lang w:val="ru-RU"/>
              </w:rPr>
            </w:pPr>
            <w:r w:rsidRPr="002E302A">
              <w:rPr>
                <w:rFonts w:ascii="Times New Roman" w:hAnsi="Times New Roman"/>
                <w:sz w:val="18"/>
                <w:szCs w:val="20"/>
                <w:lang w:val="ru-RU"/>
              </w:rPr>
              <w:t>Приложение 1</w:t>
            </w:r>
          </w:p>
          <w:p w:rsidR="002E302A" w:rsidRPr="002E302A" w:rsidRDefault="002E302A" w:rsidP="002E302A">
            <w:pPr>
              <w:spacing w:after="0" w:line="240" w:lineRule="auto"/>
              <w:ind w:left="459" w:right="51" w:firstLine="6"/>
              <w:jc w:val="right"/>
              <w:rPr>
                <w:rFonts w:ascii="Times New Roman" w:hAnsi="Times New Roman"/>
                <w:sz w:val="18"/>
                <w:szCs w:val="20"/>
                <w:lang w:val="ru-RU"/>
              </w:rPr>
            </w:pPr>
            <w:r w:rsidRPr="002E302A">
              <w:rPr>
                <w:rFonts w:ascii="Times New Roman" w:hAnsi="Times New Roman"/>
                <w:sz w:val="18"/>
                <w:szCs w:val="20"/>
                <w:lang w:val="ru-RU"/>
              </w:rPr>
              <w:t xml:space="preserve"> к постановлению администрации Богучанского района</w:t>
            </w:r>
          </w:p>
          <w:p w:rsidR="002E302A" w:rsidRPr="002E302A" w:rsidRDefault="002E302A" w:rsidP="002E302A">
            <w:pPr>
              <w:spacing w:after="0" w:line="240" w:lineRule="auto"/>
              <w:ind w:left="459" w:right="51" w:firstLine="6"/>
              <w:jc w:val="right"/>
              <w:rPr>
                <w:rFonts w:ascii="Times New Roman" w:hAnsi="Times New Roman"/>
                <w:b/>
                <w:sz w:val="20"/>
                <w:szCs w:val="20"/>
                <w:lang w:val="ru-RU"/>
              </w:rPr>
            </w:pPr>
            <w:r w:rsidRPr="002E302A">
              <w:rPr>
                <w:rFonts w:ascii="Times New Roman" w:hAnsi="Times New Roman"/>
                <w:sz w:val="18"/>
                <w:szCs w:val="20"/>
                <w:lang w:val="ru-RU"/>
              </w:rPr>
              <w:t xml:space="preserve">  от </w:t>
            </w:r>
            <w:r w:rsidRPr="002E302A">
              <w:rPr>
                <w:rFonts w:ascii="Times New Roman" w:hAnsi="Times New Roman"/>
                <w:bCs/>
                <w:iCs/>
                <w:color w:val="000000"/>
                <w:spacing w:val="-10"/>
                <w:sz w:val="18"/>
                <w:szCs w:val="20"/>
                <w:lang w:val="ru-RU"/>
              </w:rPr>
              <w:t>22.</w:t>
            </w:r>
            <w:r>
              <w:rPr>
                <w:rFonts w:ascii="Times New Roman" w:hAnsi="Times New Roman"/>
                <w:bCs/>
                <w:iCs/>
                <w:color w:val="000000"/>
                <w:spacing w:val="-10"/>
                <w:sz w:val="18"/>
                <w:szCs w:val="20"/>
                <w:lang w:val="ru-RU"/>
              </w:rPr>
              <w:t>0</w:t>
            </w:r>
            <w:r w:rsidRPr="002E302A">
              <w:rPr>
                <w:rFonts w:ascii="Times New Roman" w:hAnsi="Times New Roman"/>
                <w:bCs/>
                <w:iCs/>
                <w:color w:val="000000"/>
                <w:spacing w:val="-10"/>
                <w:sz w:val="18"/>
                <w:szCs w:val="20"/>
                <w:lang w:val="ru-RU"/>
              </w:rPr>
              <w:t>6. 2023</w:t>
            </w:r>
            <w:r w:rsidRPr="002E302A">
              <w:rPr>
                <w:rFonts w:ascii="Times New Roman" w:hAnsi="Times New Roman"/>
                <w:b/>
                <w:sz w:val="18"/>
                <w:szCs w:val="20"/>
                <w:lang w:val="ru-RU"/>
              </w:rPr>
              <w:t xml:space="preserve"> </w:t>
            </w:r>
            <w:r w:rsidRPr="002E302A">
              <w:rPr>
                <w:rFonts w:ascii="Times New Roman" w:hAnsi="Times New Roman"/>
                <w:sz w:val="18"/>
                <w:szCs w:val="20"/>
                <w:lang w:val="ru-RU"/>
              </w:rPr>
              <w:t xml:space="preserve">№ </w:t>
            </w:r>
            <w:r w:rsidRPr="002E302A">
              <w:rPr>
                <w:rFonts w:ascii="Times New Roman" w:hAnsi="Times New Roman"/>
                <w:bCs/>
                <w:color w:val="000000"/>
                <w:sz w:val="18"/>
                <w:szCs w:val="20"/>
                <w:lang w:val="ru-RU"/>
              </w:rPr>
              <w:t>608-п</w:t>
            </w:r>
          </w:p>
        </w:tc>
      </w:tr>
    </w:tbl>
    <w:p w:rsidR="002E302A" w:rsidRPr="002E302A" w:rsidRDefault="002E302A" w:rsidP="002E302A">
      <w:pPr>
        <w:widowControl w:val="0"/>
        <w:autoSpaceDE w:val="0"/>
        <w:autoSpaceDN w:val="0"/>
        <w:spacing w:after="0" w:line="240" w:lineRule="auto"/>
        <w:jc w:val="center"/>
        <w:rPr>
          <w:rFonts w:ascii="Times New Roman" w:eastAsia="Times New Roman" w:hAnsi="Times New Roman"/>
          <w:b/>
          <w:bCs/>
          <w:caps/>
          <w:sz w:val="20"/>
          <w:szCs w:val="20"/>
          <w:lang w:eastAsia="ru-RU"/>
        </w:rPr>
      </w:pPr>
    </w:p>
    <w:p w:rsidR="002E302A" w:rsidRPr="002E302A" w:rsidRDefault="002E302A" w:rsidP="002E302A">
      <w:pPr>
        <w:widowControl w:val="0"/>
        <w:autoSpaceDE w:val="0"/>
        <w:autoSpaceDN w:val="0"/>
        <w:spacing w:after="0" w:line="240" w:lineRule="auto"/>
        <w:jc w:val="center"/>
        <w:rPr>
          <w:rFonts w:ascii="Times New Roman" w:eastAsia="Times New Roman" w:hAnsi="Times New Roman"/>
          <w:bCs/>
          <w:caps/>
          <w:sz w:val="20"/>
          <w:szCs w:val="20"/>
          <w:lang w:eastAsia="ru-RU"/>
        </w:rPr>
      </w:pPr>
      <w:r w:rsidRPr="002E302A">
        <w:rPr>
          <w:rFonts w:ascii="Times New Roman" w:eastAsia="Times New Roman" w:hAnsi="Times New Roman"/>
          <w:bCs/>
          <w:caps/>
          <w:sz w:val="20"/>
          <w:szCs w:val="20"/>
          <w:lang w:eastAsia="ru-RU"/>
        </w:rPr>
        <w:t>Порядок</w:t>
      </w:r>
    </w:p>
    <w:p w:rsidR="002E302A" w:rsidRPr="002E302A" w:rsidRDefault="002E302A" w:rsidP="002E302A">
      <w:pPr>
        <w:widowControl w:val="0"/>
        <w:autoSpaceDE w:val="0"/>
        <w:autoSpaceDN w:val="0"/>
        <w:spacing w:after="0" w:line="240" w:lineRule="auto"/>
        <w:jc w:val="center"/>
        <w:rPr>
          <w:rFonts w:ascii="Times New Roman" w:eastAsia="Times New Roman" w:hAnsi="Times New Roman"/>
          <w:bCs/>
          <w:sz w:val="20"/>
          <w:szCs w:val="20"/>
          <w:lang w:eastAsia="ru-RU"/>
        </w:rPr>
      </w:pPr>
      <w:r w:rsidRPr="002E302A">
        <w:rPr>
          <w:rFonts w:ascii="Times New Roman" w:eastAsia="Times New Roman" w:hAnsi="Times New Roman"/>
          <w:bCs/>
          <w:sz w:val="20"/>
          <w:szCs w:val="20"/>
          <w:lang w:eastAsia="ru-RU"/>
        </w:rPr>
        <w:t xml:space="preserve">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 </w:t>
      </w:r>
    </w:p>
    <w:p w:rsidR="002E302A" w:rsidRPr="002E302A" w:rsidRDefault="002E302A" w:rsidP="002E302A">
      <w:pPr>
        <w:widowControl w:val="0"/>
        <w:autoSpaceDE w:val="0"/>
        <w:autoSpaceDN w:val="0"/>
        <w:spacing w:after="0" w:line="240" w:lineRule="auto"/>
        <w:jc w:val="both"/>
        <w:rPr>
          <w:rFonts w:ascii="Times New Roman" w:eastAsia="Times New Roman" w:hAnsi="Times New Roman"/>
          <w:sz w:val="20"/>
          <w:szCs w:val="20"/>
          <w:lang w:eastAsia="ru-RU"/>
        </w:rPr>
      </w:pPr>
    </w:p>
    <w:p w:rsidR="002E302A" w:rsidRPr="002E302A" w:rsidRDefault="002E302A" w:rsidP="002E302A">
      <w:pPr>
        <w:widowControl w:val="0"/>
        <w:autoSpaceDE w:val="0"/>
        <w:autoSpaceDN w:val="0"/>
        <w:spacing w:after="0" w:line="240" w:lineRule="auto"/>
        <w:ind w:left="57" w:right="-2" w:firstLine="652"/>
        <w:jc w:val="both"/>
        <w:rPr>
          <w:rFonts w:ascii="Times New Roman" w:eastAsia="Times New Roman" w:hAnsi="Times New Roman"/>
          <w:i/>
          <w:sz w:val="20"/>
          <w:szCs w:val="20"/>
          <w:lang w:eastAsia="ru-RU"/>
        </w:rPr>
      </w:pPr>
      <w:r w:rsidRPr="002E302A">
        <w:rPr>
          <w:rFonts w:ascii="Times New Roman" w:eastAsia="Times New Roman" w:hAnsi="Times New Roman"/>
          <w:sz w:val="20"/>
          <w:szCs w:val="20"/>
          <w:lang w:eastAsia="ru-RU"/>
        </w:rPr>
        <w:t>1. Настоящий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(далее именуется – Порядок), разработан в соответствии со статьей 78.4 Бюджетного кодекса Российской Федерации, частью 2 статьи 22 Федерального закона от 13.07.2020 г. № 189-ФЗ «О государственном (муниципальном) социальном заказе на оказание государственных (муниципальных) услуг в социальной сфере» (далее – Федеральный закон № 189-ФЗ) и определяет цели и условия предоставления субсидии юридическим лицам, индивидуальным предпринимателям, физическим лицам – производителям товаров, работ, услуг.</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2. Целью предоставления субсидии юридическим лицам, индивидуальным предпринимателям, физическим лицам – производителям товаров, работ, услуг (далее – получатели субсидии) является исполнение муниципального социального заказа на оказание </w:t>
      </w:r>
      <w:bookmarkStart w:id="71" w:name="_Hlk134803688"/>
      <w:r w:rsidRPr="002E302A">
        <w:rPr>
          <w:rFonts w:ascii="Times New Roman" w:eastAsia="Times New Roman" w:hAnsi="Times New Roman"/>
          <w:sz w:val="20"/>
          <w:szCs w:val="20"/>
          <w:lang w:eastAsia="ru-RU"/>
        </w:rPr>
        <w:t xml:space="preserve">муниципальной услуги в социальной сфере «Реализация дополнительных общеразвивающих программ» (далее – муниципальная услуга) </w:t>
      </w:r>
      <w:bookmarkEnd w:id="71"/>
      <w:r w:rsidRPr="002E302A">
        <w:rPr>
          <w:rFonts w:ascii="Times New Roman" w:eastAsia="Times New Roman" w:hAnsi="Times New Roman"/>
          <w:sz w:val="20"/>
          <w:szCs w:val="20"/>
          <w:lang w:eastAsia="ru-RU"/>
        </w:rPr>
        <w:t>в соответствии с социальным сертификатом.</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3. Предоставление субсидии осуществляется в пределах бюджетных ассигнований, предусмотренных решением </w:t>
      </w:r>
      <w:r w:rsidRPr="002E302A">
        <w:rPr>
          <w:rFonts w:ascii="Times New Roman" w:eastAsia="Times New Roman" w:hAnsi="Times New Roman"/>
          <w:iCs/>
          <w:sz w:val="20"/>
          <w:szCs w:val="20"/>
          <w:lang w:eastAsia="ru-RU"/>
        </w:rPr>
        <w:t>представительного органа местного самоуправления о местном бюджете муниципального образования</w:t>
      </w:r>
      <w:r w:rsidRPr="002E302A">
        <w:rPr>
          <w:rFonts w:ascii="Times New Roman" w:eastAsia="Times New Roman" w:hAnsi="Times New Roman"/>
          <w:color w:val="000000"/>
          <w:sz w:val="20"/>
          <w:szCs w:val="20"/>
          <w:lang w:eastAsia="ru-RU"/>
        </w:rPr>
        <w:t xml:space="preserve">  Богучанский район на текущий финансовый год и плановый период</w:t>
      </w:r>
      <w:r w:rsidRPr="002E302A">
        <w:rPr>
          <w:rFonts w:ascii="Times New Roman" w:eastAsia="Times New Roman" w:hAnsi="Times New Roman"/>
          <w:sz w:val="20"/>
          <w:szCs w:val="20"/>
          <w:lang w:eastAsia="ru-RU"/>
        </w:rPr>
        <w:t xml:space="preserve"> и доведенных на цели, указанные в пункте 2 настоящего Порядка, Управлению образования администрации Богучанского района</w:t>
      </w:r>
      <w:r w:rsidRPr="002E302A">
        <w:rPr>
          <w:rFonts w:ascii="Times New Roman" w:eastAsia="Times New Roman" w:hAnsi="Times New Roman"/>
          <w:color w:val="000000"/>
          <w:sz w:val="20"/>
          <w:szCs w:val="20"/>
          <w:lang w:eastAsia="ru-RU"/>
        </w:rPr>
        <w:t xml:space="preserve">, являющемуся уполномоченным органом </w:t>
      </w:r>
      <w:r w:rsidRPr="002E302A">
        <w:rPr>
          <w:rFonts w:ascii="Times New Roman" w:eastAsia="Times New Roman" w:hAnsi="Times New Roman"/>
          <w:sz w:val="20"/>
          <w:szCs w:val="20"/>
          <w:lang w:eastAsia="ru-RU"/>
        </w:rPr>
        <w:t>(далее – уполномоченный орган) лимитов бюджетных обязательств.</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4. Результатом предоставления субсидии является оказание в соответствии с </w:t>
      </w:r>
      <w:r w:rsidRPr="002E302A">
        <w:rPr>
          <w:rFonts w:ascii="Times New Roman" w:eastAsia="Times New Roman" w:hAnsi="Times New Roman"/>
          <w:iCs/>
          <w:sz w:val="20"/>
          <w:szCs w:val="20"/>
          <w:lang w:eastAsia="ru-RU"/>
        </w:rPr>
        <w:t xml:space="preserve">Требованиями к условиям и порядку оказания муниципальной услуги «Реализация дополнительных общеразвивающих программ», утвержденными </w:t>
      </w:r>
      <w:r w:rsidRPr="002E302A">
        <w:rPr>
          <w:rFonts w:ascii="Times New Roman" w:eastAsia="Times New Roman" w:hAnsi="Times New Roman"/>
          <w:sz w:val="20"/>
          <w:szCs w:val="20"/>
          <w:lang w:eastAsia="ru-RU"/>
        </w:rPr>
        <w:t>приказом</w:t>
      </w:r>
      <w:r w:rsidRPr="002E302A">
        <w:rPr>
          <w:rFonts w:ascii="Times New Roman" w:eastAsia="Times New Roman" w:hAnsi="Times New Roman"/>
          <w:iCs/>
          <w:sz w:val="20"/>
          <w:szCs w:val="20"/>
          <w:lang w:eastAsia="ru-RU"/>
        </w:rPr>
        <w:t xml:space="preserve"> уполномоченного органа (далее – Требования к условиям и порядку)</w:t>
      </w:r>
      <w:r w:rsidRPr="002E302A">
        <w:rPr>
          <w:rFonts w:ascii="Times New Roman" w:eastAsia="Times New Roman" w:hAnsi="Times New Roman"/>
          <w:sz w:val="20"/>
          <w:szCs w:val="20"/>
          <w:lang w:eastAsia="ru-RU"/>
        </w:rPr>
        <w:t>, муниципальной услуги потребителям услуг, предъявившим получателю субсидии социальный сертификат.</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5. Размер Субсидии, предоставляемый </w:t>
      </w:r>
      <w:r w:rsidRPr="002E302A">
        <w:rPr>
          <w:rFonts w:ascii="Times New Roman" w:eastAsia="Times New Roman" w:hAnsi="Times New Roman"/>
          <w:sz w:val="20"/>
          <w:szCs w:val="20"/>
          <w:lang w:val="en-US" w:eastAsia="ru-RU"/>
        </w:rPr>
        <w:t>i</w:t>
      </w:r>
      <w:r w:rsidRPr="002E302A">
        <w:rPr>
          <w:rFonts w:ascii="Times New Roman" w:eastAsia="Times New Roman" w:hAnsi="Times New Roman"/>
          <w:sz w:val="20"/>
          <w:szCs w:val="20"/>
          <w:lang w:eastAsia="ru-RU"/>
        </w:rPr>
        <w:t xml:space="preserve">-му получателю субсидии </w:t>
      </w:r>
      <w:r w:rsidRPr="002E302A">
        <w:rPr>
          <w:rFonts w:ascii="Times New Roman" w:eastAsia="Times New Roman" w:hAnsi="Times New Roman"/>
          <w:i/>
          <w:sz w:val="20"/>
          <w:szCs w:val="20"/>
          <w:lang w:eastAsia="ru-RU"/>
        </w:rPr>
        <w:t>(</w:t>
      </w:r>
      <w:r w:rsidRPr="002E302A">
        <w:rPr>
          <w:rFonts w:ascii="Times New Roman" w:eastAsia="Times New Roman" w:hAnsi="Times New Roman"/>
          <w:i/>
          <w:sz w:val="20"/>
          <w:szCs w:val="20"/>
          <w:lang w:val="en-US" w:eastAsia="ru-RU"/>
        </w:rPr>
        <w:t>Vi</w:t>
      </w:r>
      <w:r w:rsidRPr="002E302A">
        <w:rPr>
          <w:rFonts w:ascii="Times New Roman" w:eastAsia="Times New Roman" w:hAnsi="Times New Roman"/>
          <w:i/>
          <w:sz w:val="20"/>
          <w:szCs w:val="20"/>
          <w:lang w:eastAsia="ru-RU"/>
        </w:rPr>
        <w:t>)</w:t>
      </w:r>
      <w:bookmarkStart w:id="72" w:name="_Hlk112233153"/>
      <w:r w:rsidRPr="002E302A">
        <w:rPr>
          <w:rFonts w:ascii="Times New Roman" w:eastAsia="Times New Roman" w:hAnsi="Times New Roman"/>
          <w:sz w:val="20"/>
          <w:szCs w:val="20"/>
          <w:lang w:eastAsia="ru-RU"/>
        </w:rPr>
        <w:t>определяется в формируемом Уполномоченным органом расчете по форме, устанавливаемой Соглашением, и рассчитывается по следующей формуле</w:t>
      </w:r>
      <w:bookmarkEnd w:id="72"/>
      <w:r w:rsidRPr="002E302A">
        <w:rPr>
          <w:rFonts w:ascii="Times New Roman" w:eastAsia="Times New Roman" w:hAnsi="Times New Roman"/>
          <w:sz w:val="20"/>
          <w:szCs w:val="20"/>
          <w:lang w:eastAsia="ru-RU"/>
        </w:rPr>
        <w:t>:</w:t>
      </w:r>
    </w:p>
    <w:p w:rsidR="002E302A" w:rsidRPr="002E302A" w:rsidRDefault="002E302A" w:rsidP="002E302A">
      <w:pPr>
        <w:widowControl w:val="0"/>
        <w:tabs>
          <w:tab w:val="left" w:pos="1134"/>
        </w:tabs>
        <w:autoSpaceDE w:val="0"/>
        <w:autoSpaceDN w:val="0"/>
        <w:spacing w:after="0" w:line="240" w:lineRule="auto"/>
        <w:ind w:left="57" w:right="-2" w:firstLine="652"/>
        <w:jc w:val="both"/>
        <w:rPr>
          <w:rFonts w:ascii="Times New Roman" w:eastAsia="Times New Roman" w:hAnsi="Times New Roman"/>
          <w:sz w:val="20"/>
          <w:szCs w:val="20"/>
          <w:lang w:eastAsia="ru-RU"/>
        </w:rPr>
      </w:pPr>
    </w:p>
    <w:p w:rsidR="002E302A" w:rsidRPr="002E302A" w:rsidRDefault="0055521F" w:rsidP="002E302A">
      <w:pPr>
        <w:widowControl w:val="0"/>
        <w:tabs>
          <w:tab w:val="left" w:pos="1134"/>
        </w:tabs>
        <w:autoSpaceDE w:val="0"/>
        <w:autoSpaceDN w:val="0"/>
        <w:spacing w:after="0" w:line="240" w:lineRule="auto"/>
        <w:ind w:left="57" w:right="-2" w:firstLine="652"/>
        <w:jc w:val="both"/>
        <w:rPr>
          <w:rFonts w:ascii="Times New Roman" w:eastAsia="Times New Roman" w:hAnsi="Times New Roman"/>
          <w:sz w:val="20"/>
          <w:szCs w:val="20"/>
          <w:lang w:eastAsia="ru-RU"/>
        </w:rPr>
      </w:pPr>
      <m:oMath>
        <m:sSub>
          <m:sSubPr>
            <m:ctrlPr>
              <w:rPr>
                <w:rFonts w:ascii="Cambria Math" w:eastAsia="Times New Roman" w:hAnsi="Times New Roman"/>
                <w:i/>
                <w:sz w:val="20"/>
                <w:szCs w:val="20"/>
                <w:lang w:eastAsia="ru-RU"/>
              </w:rPr>
            </m:ctrlPr>
          </m:sSubPr>
          <m:e>
            <m:r>
              <w:rPr>
                <w:rFonts w:ascii="Cambria Math" w:eastAsia="Times New Roman" w:hAnsi="Cambria Math"/>
                <w:sz w:val="20"/>
                <w:szCs w:val="20"/>
                <w:lang w:eastAsia="ru-RU"/>
              </w:rPr>
              <m:t>V</m:t>
            </m:r>
          </m:e>
          <m:sub>
            <m:r>
              <w:rPr>
                <w:rFonts w:ascii="Cambria Math" w:eastAsia="Times New Roman" w:hAnsi="Cambria Math"/>
                <w:sz w:val="20"/>
                <w:szCs w:val="20"/>
                <w:lang w:eastAsia="ru-RU"/>
              </w:rPr>
              <m:t>i</m:t>
            </m:r>
          </m:sub>
        </m:sSub>
        <m:r>
          <w:rPr>
            <w:rFonts w:ascii="Cambria Math" w:eastAsia="Times New Roman" w:hAnsi="Times New Roman"/>
            <w:sz w:val="20"/>
            <w:szCs w:val="20"/>
            <w:lang w:eastAsia="ru-RU"/>
          </w:rPr>
          <m:t>=</m:t>
        </m:r>
        <m:nary>
          <m:naryPr>
            <m:chr m:val="∑"/>
            <m:limLoc m:val="undOvr"/>
            <m:ctrlPr>
              <w:rPr>
                <w:rFonts w:ascii="Cambria Math" w:eastAsia="Times New Roman" w:hAnsi="Times New Roman"/>
                <w:i/>
                <w:sz w:val="20"/>
                <w:szCs w:val="20"/>
                <w:lang w:eastAsia="ru-RU"/>
              </w:rPr>
            </m:ctrlPr>
          </m:naryPr>
          <m:sub>
            <m:r>
              <w:rPr>
                <w:rFonts w:ascii="Cambria Math" w:eastAsia="Times New Roman" w:hAnsi="Cambria Math"/>
                <w:sz w:val="20"/>
                <w:szCs w:val="20"/>
                <w:lang w:eastAsia="ru-RU"/>
              </w:rPr>
              <m:t>j</m:t>
            </m:r>
            <m:r>
              <w:rPr>
                <w:rFonts w:ascii="Cambria Math" w:eastAsia="Times New Roman" w:hAnsi="Times New Roman"/>
                <w:sz w:val="20"/>
                <w:szCs w:val="20"/>
                <w:lang w:eastAsia="ru-RU"/>
              </w:rPr>
              <m:t>=1</m:t>
            </m:r>
          </m:sub>
          <m:sup>
            <m:r>
              <w:rPr>
                <w:rFonts w:ascii="Cambria Math" w:eastAsia="Times New Roman" w:hAnsi="Cambria Math"/>
                <w:sz w:val="20"/>
                <w:szCs w:val="20"/>
                <w:lang w:eastAsia="ru-RU"/>
              </w:rPr>
              <m:t>n</m:t>
            </m:r>
          </m:sup>
          <m:e>
            <m:sSub>
              <m:sSubPr>
                <m:ctrlPr>
                  <w:rPr>
                    <w:rFonts w:ascii="Cambria Math" w:eastAsia="Times New Roman" w:hAnsi="Times New Roman"/>
                    <w:i/>
                    <w:sz w:val="20"/>
                    <w:szCs w:val="20"/>
                    <w:lang w:eastAsia="ru-RU"/>
                  </w:rPr>
                </m:ctrlPr>
              </m:sSubPr>
              <m:e>
                <m:r>
                  <w:rPr>
                    <w:rFonts w:ascii="Cambria Math" w:eastAsia="Times New Roman" w:hAnsi="Times New Roman"/>
                    <w:sz w:val="20"/>
                    <w:szCs w:val="20"/>
                    <w:lang w:eastAsia="ru-RU"/>
                  </w:rPr>
                  <m:t>Q</m:t>
                </m:r>
              </m:e>
              <m:sub>
                <m:r>
                  <w:rPr>
                    <w:rFonts w:ascii="Cambria Math" w:eastAsia="Times New Roman" w:hAnsi="Times New Roman"/>
                    <w:sz w:val="20"/>
                    <w:szCs w:val="20"/>
                    <w:lang w:eastAsia="ru-RU"/>
                  </w:rPr>
                  <m:t>j</m:t>
                </m:r>
              </m:sub>
            </m:sSub>
            <m:r>
              <w:rPr>
                <w:rFonts w:ascii="Cambria Math" w:eastAsia="Times New Roman" w:hAnsi="Cambria Math"/>
                <w:sz w:val="20"/>
                <w:szCs w:val="20"/>
                <w:lang w:eastAsia="ru-RU"/>
              </w:rPr>
              <m:t>*</m:t>
            </m:r>
            <m:sSub>
              <m:sSubPr>
                <m:ctrlPr>
                  <w:rPr>
                    <w:rFonts w:ascii="Cambria Math" w:eastAsia="Times New Roman" w:hAnsi="Times New Roman"/>
                    <w:i/>
                    <w:sz w:val="20"/>
                    <w:szCs w:val="20"/>
                    <w:lang w:eastAsia="ru-RU"/>
                  </w:rPr>
                </m:ctrlPr>
              </m:sSubPr>
              <m:e>
                <m:r>
                  <w:rPr>
                    <w:rFonts w:ascii="Cambria Math" w:eastAsia="Times New Roman" w:hAnsi="Times New Roman"/>
                    <w:sz w:val="20"/>
                    <w:szCs w:val="20"/>
                    <w:lang w:eastAsia="ru-RU"/>
                  </w:rPr>
                  <m:t>P</m:t>
                </m:r>
              </m:e>
              <m:sub>
                <m:r>
                  <w:rPr>
                    <w:rFonts w:ascii="Cambria Math" w:eastAsia="Times New Roman" w:hAnsi="Times New Roman"/>
                    <w:sz w:val="20"/>
                    <w:szCs w:val="20"/>
                    <w:lang w:eastAsia="ru-RU"/>
                  </w:rPr>
                  <m:t>j</m:t>
                </m:r>
              </m:sub>
            </m:sSub>
            <m:r>
              <w:rPr>
                <w:rFonts w:ascii="Cambria Math" w:eastAsia="Times New Roman" w:hAnsi="Times New Roman"/>
                <w:sz w:val="20"/>
                <w:szCs w:val="20"/>
                <w:lang w:eastAsia="ru-RU"/>
              </w:rPr>
              <m:t xml:space="preserve"> ,</m:t>
            </m:r>
          </m:e>
        </m:nary>
        <m:r>
          <w:rPr>
            <w:rFonts w:ascii="Cambria Math" w:eastAsia="Times New Roman" w:hAnsi="Times New Roman"/>
            <w:sz w:val="20"/>
            <w:szCs w:val="20"/>
            <w:lang w:eastAsia="ru-RU"/>
          </w:rPr>
          <m:t xml:space="preserve"> </m:t>
        </m:r>
      </m:oMath>
      <w:r w:rsidR="002E302A" w:rsidRPr="002E302A">
        <w:rPr>
          <w:rFonts w:ascii="Times New Roman" w:eastAsia="Times New Roman" w:hAnsi="Times New Roman"/>
          <w:sz w:val="20"/>
          <w:szCs w:val="20"/>
          <w:lang w:eastAsia="ru-RU"/>
        </w:rPr>
        <w:t>где:</w:t>
      </w:r>
    </w:p>
    <w:p w:rsidR="002E302A" w:rsidRPr="002E302A" w:rsidRDefault="002E302A" w:rsidP="002E302A">
      <w:pPr>
        <w:widowControl w:val="0"/>
        <w:tabs>
          <w:tab w:val="left" w:pos="1134"/>
        </w:tabs>
        <w:autoSpaceDE w:val="0"/>
        <w:autoSpaceDN w:val="0"/>
        <w:spacing w:after="0" w:line="240" w:lineRule="auto"/>
        <w:ind w:left="57" w:right="-2" w:firstLine="652"/>
        <w:jc w:val="both"/>
        <w:rPr>
          <w:rFonts w:ascii="Times New Roman" w:eastAsia="Times New Roman" w:hAnsi="Times New Roman"/>
          <w:sz w:val="20"/>
          <w:szCs w:val="20"/>
          <w:lang w:eastAsia="ru-RU"/>
        </w:rPr>
      </w:pPr>
    </w:p>
    <w:p w:rsidR="002E302A" w:rsidRPr="002E302A" w:rsidRDefault="002E302A" w:rsidP="002E302A">
      <w:pPr>
        <w:tabs>
          <w:tab w:val="left" w:pos="1134"/>
        </w:tabs>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val="en-US" w:eastAsia="ru-RU"/>
        </w:rPr>
        <w:t>Q</w:t>
      </w:r>
      <w:r w:rsidRPr="002E302A">
        <w:rPr>
          <w:rFonts w:ascii="Times New Roman" w:eastAsia="Times New Roman" w:hAnsi="Times New Roman"/>
          <w:sz w:val="20"/>
          <w:szCs w:val="20"/>
          <w:vertAlign w:val="subscript"/>
          <w:lang w:val="en-US" w:eastAsia="ru-RU"/>
        </w:rPr>
        <w:t>j</w:t>
      </w:r>
      <w:r w:rsidRPr="002E302A">
        <w:rPr>
          <w:rFonts w:ascii="Times New Roman" w:eastAsia="Times New Roman" w:hAnsi="Times New Roman"/>
          <w:sz w:val="20"/>
          <w:szCs w:val="20"/>
          <w:lang w:eastAsia="ru-RU"/>
        </w:rPr>
        <w:t> – объем муниципальной услуги, оказанной в соответствии с социальным сертификатом</w:t>
      </w:r>
      <w:r w:rsidRPr="002E302A">
        <w:rPr>
          <w:rFonts w:ascii="Times New Roman" w:eastAsia="Times New Roman" w:hAnsi="Times New Roman"/>
          <w:i/>
          <w:iCs/>
          <w:sz w:val="20"/>
          <w:szCs w:val="20"/>
          <w:lang w:val="en-US" w:eastAsia="ru-RU"/>
        </w:rPr>
        <w:t>j</w:t>
      </w:r>
      <w:r w:rsidRPr="002E302A">
        <w:rPr>
          <w:rFonts w:ascii="Times New Roman" w:eastAsia="Times New Roman" w:hAnsi="Times New Roman"/>
          <w:sz w:val="20"/>
          <w:szCs w:val="20"/>
          <w:lang w:eastAsia="ru-RU"/>
        </w:rPr>
        <w:t>-му потребителю услуги;</w:t>
      </w:r>
    </w:p>
    <w:p w:rsidR="002E302A" w:rsidRPr="002E302A" w:rsidRDefault="002E302A" w:rsidP="002E302A">
      <w:pPr>
        <w:tabs>
          <w:tab w:val="left" w:pos="1134"/>
        </w:tabs>
        <w:autoSpaceDE w:val="0"/>
        <w:autoSpaceDN w:val="0"/>
        <w:adjustRightInd w:val="0"/>
        <w:spacing w:after="0" w:line="240" w:lineRule="auto"/>
        <w:ind w:left="57" w:right="-2" w:firstLine="652"/>
        <w:jc w:val="both"/>
        <w:rPr>
          <w:rFonts w:ascii="Times New Roman" w:eastAsia="Times New Roman" w:hAnsi="Times New Roman"/>
          <w:color w:val="000000"/>
          <w:sz w:val="20"/>
          <w:szCs w:val="20"/>
          <w:lang w:eastAsia="ru-RU"/>
        </w:rPr>
      </w:pPr>
      <w:r w:rsidRPr="002E302A">
        <w:rPr>
          <w:rFonts w:ascii="Times New Roman" w:eastAsia="Times New Roman" w:hAnsi="Times New Roman"/>
          <w:sz w:val="20"/>
          <w:szCs w:val="20"/>
          <w:lang w:val="en-US" w:eastAsia="ru-RU"/>
        </w:rPr>
        <w:t>P</w:t>
      </w:r>
      <w:r w:rsidRPr="002E302A">
        <w:rPr>
          <w:rFonts w:ascii="Times New Roman" w:eastAsia="Times New Roman" w:hAnsi="Times New Roman"/>
          <w:sz w:val="20"/>
          <w:szCs w:val="20"/>
          <w:vertAlign w:val="subscript"/>
          <w:lang w:val="en-US" w:eastAsia="ru-RU"/>
        </w:rPr>
        <w:t>j</w:t>
      </w:r>
      <w:r w:rsidRPr="002E302A">
        <w:rPr>
          <w:rFonts w:ascii="Times New Roman" w:eastAsia="Times New Roman" w:hAnsi="Times New Roman"/>
          <w:sz w:val="20"/>
          <w:szCs w:val="20"/>
          <w:lang w:eastAsia="ru-RU"/>
        </w:rPr>
        <w:t>  –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w:t>
      </w:r>
      <w:bookmarkStart w:id="73" w:name="_Hlk112233251"/>
      <w:r w:rsidRPr="002E302A">
        <w:rPr>
          <w:rFonts w:ascii="Times New Roman" w:eastAsia="Times New Roman" w:hAnsi="Times New Roman"/>
          <w:sz w:val="20"/>
          <w:szCs w:val="20"/>
          <w:lang w:eastAsia="ru-RU"/>
        </w:rPr>
        <w:t xml:space="preserve"> в соответствии с социальным сертификатом</w:t>
      </w:r>
      <w:bookmarkEnd w:id="73"/>
      <w:r w:rsidRPr="002E302A">
        <w:rPr>
          <w:rFonts w:ascii="Times New Roman" w:eastAsia="Times New Roman" w:hAnsi="Times New Roman"/>
          <w:sz w:val="20"/>
          <w:szCs w:val="20"/>
          <w:lang w:eastAsia="ru-RU"/>
        </w:rPr>
        <w:t xml:space="preserve">, </w:t>
      </w:r>
      <w:r w:rsidRPr="002E302A">
        <w:rPr>
          <w:rFonts w:ascii="Times New Roman" w:eastAsia="Times New Roman" w:hAnsi="Times New Roman"/>
          <w:color w:val="000000"/>
          <w:sz w:val="20"/>
          <w:szCs w:val="20"/>
          <w:lang w:eastAsia="ru-RU"/>
        </w:rPr>
        <w:t xml:space="preserve">утвержденного </w:t>
      </w:r>
      <w:r w:rsidRPr="002E302A">
        <w:rPr>
          <w:rFonts w:ascii="Times New Roman" w:eastAsia="Times New Roman" w:hAnsi="Times New Roman"/>
          <w:sz w:val="20"/>
          <w:szCs w:val="20"/>
          <w:lang w:eastAsia="ru-RU"/>
        </w:rPr>
        <w:t>Уполномоченным органом</w:t>
      </w:r>
      <w:r w:rsidRPr="002E302A">
        <w:rPr>
          <w:rFonts w:ascii="Times New Roman" w:eastAsia="Times New Roman" w:hAnsi="Times New Roman"/>
          <w:color w:val="000000"/>
          <w:sz w:val="20"/>
          <w:szCs w:val="20"/>
          <w:lang w:eastAsia="ru-RU"/>
        </w:rPr>
        <w:t>;</w:t>
      </w:r>
    </w:p>
    <w:p w:rsidR="002E302A" w:rsidRPr="002E302A" w:rsidRDefault="002E302A" w:rsidP="002E302A">
      <w:pPr>
        <w:tabs>
          <w:tab w:val="left" w:pos="1134"/>
        </w:tabs>
        <w:autoSpaceDE w:val="0"/>
        <w:autoSpaceDN w:val="0"/>
        <w:adjustRightInd w:val="0"/>
        <w:spacing w:after="0" w:line="240" w:lineRule="auto"/>
        <w:ind w:left="57" w:right="-2" w:firstLine="652"/>
        <w:jc w:val="both"/>
        <w:rPr>
          <w:rFonts w:ascii="Times New Roman" w:eastAsia="Times New Roman" w:hAnsi="Times New Roman"/>
          <w:color w:val="000000"/>
          <w:sz w:val="20"/>
          <w:szCs w:val="20"/>
          <w:lang w:eastAsia="ru-RU"/>
        </w:rPr>
      </w:pPr>
      <w:r w:rsidRPr="002E302A">
        <w:rPr>
          <w:rFonts w:ascii="Times New Roman" w:eastAsia="Times New Roman" w:hAnsi="Times New Roman"/>
          <w:color w:val="000000"/>
          <w:sz w:val="20"/>
          <w:szCs w:val="20"/>
          <w:lang w:val="en-US" w:eastAsia="ru-RU"/>
        </w:rPr>
        <w:t>n</w:t>
      </w:r>
      <w:r w:rsidRPr="002E302A">
        <w:rPr>
          <w:rFonts w:ascii="Times New Roman" w:eastAsia="Times New Roman" w:hAnsi="Times New Roman"/>
          <w:color w:val="000000"/>
          <w:sz w:val="20"/>
          <w:szCs w:val="20"/>
          <w:lang w:eastAsia="ru-RU"/>
        </w:rPr>
        <w:t xml:space="preserve"> – число потребителей, которым муниципальная</w:t>
      </w:r>
      <w:r w:rsidRPr="002E302A">
        <w:rPr>
          <w:rFonts w:ascii="Times New Roman" w:eastAsia="Times New Roman" w:hAnsi="Times New Roman"/>
          <w:sz w:val="20"/>
          <w:szCs w:val="20"/>
          <w:lang w:eastAsia="ru-RU"/>
        </w:rPr>
        <w:t xml:space="preserve"> </w:t>
      </w:r>
      <w:r w:rsidRPr="002E302A">
        <w:rPr>
          <w:rFonts w:ascii="Times New Roman" w:eastAsia="Times New Roman" w:hAnsi="Times New Roman"/>
          <w:color w:val="000000"/>
          <w:sz w:val="20"/>
          <w:szCs w:val="20"/>
          <w:lang w:eastAsia="ru-RU"/>
        </w:rPr>
        <w:t xml:space="preserve">услуга в соответствии с социальным сертификатом оказана </w:t>
      </w:r>
      <w:r w:rsidRPr="002E302A">
        <w:rPr>
          <w:rFonts w:ascii="Times New Roman" w:eastAsia="Times New Roman" w:hAnsi="Times New Roman"/>
          <w:i/>
          <w:iCs/>
          <w:color w:val="000000"/>
          <w:sz w:val="20"/>
          <w:szCs w:val="20"/>
          <w:lang w:eastAsia="ru-RU"/>
        </w:rPr>
        <w:t>i</w:t>
      </w:r>
      <w:r w:rsidRPr="002E302A">
        <w:rPr>
          <w:rFonts w:ascii="Times New Roman" w:eastAsia="Times New Roman" w:hAnsi="Times New Roman"/>
          <w:color w:val="000000"/>
          <w:sz w:val="20"/>
          <w:szCs w:val="20"/>
          <w:lang w:eastAsia="ru-RU"/>
        </w:rPr>
        <w:t>-м получателем субсидии.</w:t>
      </w:r>
    </w:p>
    <w:p w:rsidR="002E302A" w:rsidRPr="002E302A" w:rsidRDefault="002E302A" w:rsidP="002E302A">
      <w:pPr>
        <w:widowControl w:val="0"/>
        <w:autoSpaceDE w:val="0"/>
        <w:autoSpaceDN w:val="0"/>
        <w:spacing w:after="0" w:line="240" w:lineRule="auto"/>
        <w:ind w:left="57" w:right="-2" w:firstLine="652"/>
        <w:jc w:val="both"/>
        <w:rPr>
          <w:rFonts w:ascii="Times New Roman" w:eastAsia="Times New Roman" w:hAnsi="Times New Roman"/>
          <w:color w:val="000000"/>
          <w:sz w:val="20"/>
          <w:szCs w:val="20"/>
          <w:lang w:eastAsia="ru-RU"/>
        </w:rPr>
      </w:pPr>
      <w:r w:rsidRPr="002E302A">
        <w:rPr>
          <w:rFonts w:ascii="Times New Roman" w:eastAsia="Times New Roman" w:hAnsi="Times New Roman"/>
          <w:color w:val="000000"/>
          <w:sz w:val="20"/>
          <w:szCs w:val="20"/>
          <w:lang w:eastAsia="ru-RU"/>
        </w:rPr>
        <w:t xml:space="preserve">Размер субсидий, предоставляемых </w:t>
      </w:r>
      <w:r>
        <w:rPr>
          <w:rFonts w:ascii="Times New Roman" w:eastAsia="Times New Roman" w:hAnsi="Times New Roman"/>
          <w:color w:val="000000"/>
          <w:sz w:val="20"/>
          <w:szCs w:val="20"/>
          <w:lang w:eastAsia="ru-RU"/>
        </w:rPr>
        <w:t xml:space="preserve">в соответствии с соглашениями, </w:t>
      </w:r>
      <w:r w:rsidRPr="002E302A">
        <w:rPr>
          <w:rFonts w:ascii="Times New Roman" w:eastAsia="Times New Roman" w:hAnsi="Times New Roman"/>
          <w:color w:val="000000"/>
          <w:sz w:val="20"/>
          <w:szCs w:val="20"/>
          <w:lang w:eastAsia="ru-RU"/>
        </w:rPr>
        <w:t>не может превышать объем финансового обеспечения муниципального социального заказа на соответствующий год, в целях исполнения которого осуществляется отбор исполнителей услуг путем предоставления социального сертификата.</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6. Субсидия перечисляется уполномоченным органом в целях оплаты соглашения в порядке возмещения затрат в сроки, предусмотренные соглашением, после принятия отчета об исполнении соглашения. </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Перечисление субсидии полу</w:t>
      </w:r>
      <w:r>
        <w:rPr>
          <w:rFonts w:ascii="Times New Roman" w:eastAsia="Times New Roman" w:hAnsi="Times New Roman"/>
          <w:sz w:val="20"/>
          <w:szCs w:val="20"/>
          <w:lang w:eastAsia="ru-RU"/>
        </w:rPr>
        <w:t xml:space="preserve">чателю субсидии в соответствии </w:t>
      </w:r>
      <w:r w:rsidRPr="002E302A">
        <w:rPr>
          <w:rFonts w:ascii="Times New Roman" w:eastAsia="Times New Roman" w:hAnsi="Times New Roman"/>
          <w:sz w:val="20"/>
          <w:szCs w:val="20"/>
          <w:lang w:eastAsia="ru-RU"/>
        </w:rPr>
        <w:t>с заключенным соглашением, осущест</w:t>
      </w:r>
      <w:r>
        <w:rPr>
          <w:rFonts w:ascii="Times New Roman" w:eastAsia="Times New Roman" w:hAnsi="Times New Roman"/>
          <w:sz w:val="20"/>
          <w:szCs w:val="20"/>
          <w:lang w:eastAsia="ru-RU"/>
        </w:rPr>
        <w:t xml:space="preserve">вляется на счета, определенные </w:t>
      </w:r>
      <w:r w:rsidRPr="002E302A">
        <w:rPr>
          <w:rFonts w:ascii="Times New Roman" w:eastAsia="Times New Roman" w:hAnsi="Times New Roman"/>
          <w:sz w:val="20"/>
          <w:szCs w:val="20"/>
          <w:lang w:eastAsia="ru-RU"/>
        </w:rPr>
        <w:t>с учетом положений, установленных бюджетным законодательством Российской Федерации.</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Перечисление субсидии в течение IV квартала осуществляется за декабрь - до представления отчета в соответствии с формируемой уполномоченным органом информацией о предъявленных социальных сертификатах, после предоставления получателем субсидии уполномоченному органу отчета </w:t>
      </w:r>
      <w:r w:rsidRPr="002E302A">
        <w:rPr>
          <w:rFonts w:ascii="Times New Roman" w:eastAsia="Times New Roman" w:hAnsi="Times New Roman"/>
          <w:sz w:val="20"/>
          <w:szCs w:val="20"/>
          <w:lang w:eastAsia="ru-RU"/>
        </w:rPr>
        <w:br/>
        <w:t>за 11 месяцев (предварительного за год) по предъявленным сертификатам в части предварительной оценки достижения показателей годового объема оказания муниципальных услуг за соответствующий финансовый год в сроки, установленные в соглашении, но не позднее 15 декабря текущего финансового года.</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7. Получатель субсидии раз в квартал, не позднее 10 рабочих дней, следующих за периодом, в котором осуществлялось оказание муниципальной услуги (частичное оказание), представляет в уполномоченный орган отчет об исполнении соглашения по форме, определенной приложением </w:t>
      </w:r>
      <w:r w:rsidRPr="002E302A">
        <w:rPr>
          <w:rFonts w:ascii="Times New Roman" w:eastAsia="Times New Roman" w:hAnsi="Times New Roman"/>
          <w:sz w:val="20"/>
          <w:szCs w:val="20"/>
          <w:lang w:eastAsia="ru-RU"/>
        </w:rPr>
        <w:br/>
        <w:t>к соглашению (далее - отчет), в порядке, установленном для заключения соглашения,  а также иные документы, представленные по запросу уполномоченного органа в целях подтверждения исполнения соглашений.</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8. Уполномоченный орган в течение 5 рабочих дней после представления получателем субсидии отчета осуществляет проверку отчета и наличия требуемых документов.</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В случае выявления несоответствия установленным требованиям уполномоченный орган в течение 1 рабочего дня направляет получателю субсидии требование об устранении факта(ов) выявленных нарушений.</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Получатель субсидии в течение 3 рабочих дней со дня получения требования устраняет факт(ы) выявленных нарушений и повторно предоставляет отчет, указанный в пункте 6 настоящего Порядка.</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9. Уполномоченный орган осуществляет контроль за соблюдением получателями субсидии условий оказания муниципальной услуги, в том числе в части достижения результата предоставления субсидии. </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Органы </w:t>
      </w:r>
      <w:r w:rsidRPr="002E302A">
        <w:rPr>
          <w:rFonts w:ascii="Times New Roman" w:eastAsia="Times New Roman" w:hAnsi="Times New Roman"/>
          <w:color w:val="000000"/>
          <w:sz w:val="20"/>
          <w:szCs w:val="20"/>
          <w:lang w:eastAsia="ru-RU"/>
        </w:rPr>
        <w:t>муниципального</w:t>
      </w:r>
      <w:r w:rsidRPr="002E302A">
        <w:rPr>
          <w:rFonts w:ascii="Times New Roman" w:eastAsia="Times New Roman" w:hAnsi="Times New Roman"/>
          <w:sz w:val="20"/>
          <w:szCs w:val="20"/>
          <w:lang w:eastAsia="ru-RU"/>
        </w:rPr>
        <w:t xml:space="preserve"> финансового контроля осуществляют контроль в соответствии со статьей 26 Федерального закона № 189-ФЗ.</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10. В случае установления факта недостижения получателем субсидии результата предоставлении субсидии и (или) нарушения </w:t>
      </w:r>
      <w:r w:rsidRPr="002E302A">
        <w:rPr>
          <w:rFonts w:ascii="Times New Roman" w:eastAsia="Times New Roman" w:hAnsi="Times New Roman"/>
          <w:iCs/>
          <w:sz w:val="20"/>
          <w:szCs w:val="20"/>
          <w:lang w:eastAsia="ru-RU"/>
        </w:rPr>
        <w:t>Требований к условиям и порядку</w:t>
      </w:r>
      <w:r w:rsidRPr="002E302A">
        <w:rPr>
          <w:rFonts w:ascii="Times New Roman" w:eastAsia="Times New Roman" w:hAnsi="Times New Roman"/>
          <w:sz w:val="20"/>
          <w:szCs w:val="20"/>
          <w:lang w:eastAsia="ru-RU"/>
        </w:rPr>
        <w:t xml:space="preserve">, выявленного по результатам проверок, проведенных уполномоченным органом и (или) органами </w:t>
      </w:r>
      <w:r w:rsidRPr="002E302A">
        <w:rPr>
          <w:rFonts w:ascii="Times New Roman" w:eastAsia="Times New Roman" w:hAnsi="Times New Roman"/>
          <w:color w:val="000000"/>
          <w:sz w:val="20"/>
          <w:szCs w:val="20"/>
          <w:lang w:eastAsia="ru-RU"/>
        </w:rPr>
        <w:t>муниципального</w:t>
      </w:r>
      <w:r w:rsidRPr="002E302A">
        <w:rPr>
          <w:rFonts w:ascii="Times New Roman" w:eastAsia="Times New Roman" w:hAnsi="Times New Roman"/>
          <w:sz w:val="20"/>
          <w:szCs w:val="20"/>
          <w:lang w:eastAsia="ru-RU"/>
        </w:rPr>
        <w:t xml:space="preserve"> финансового контроля, получатель субсидии обязан возвратить субсидию в </w:t>
      </w:r>
      <w:r w:rsidRPr="002E302A">
        <w:rPr>
          <w:rFonts w:ascii="Times New Roman" w:eastAsia="Times New Roman" w:hAnsi="Times New Roman"/>
          <w:iCs/>
          <w:sz w:val="20"/>
          <w:szCs w:val="20"/>
          <w:lang w:eastAsia="ru-RU"/>
        </w:rPr>
        <w:t>местный бюджет</w:t>
      </w:r>
      <w:r w:rsidRPr="002E302A">
        <w:rPr>
          <w:rFonts w:ascii="Times New Roman" w:eastAsia="Times New Roman" w:hAnsi="Times New Roman"/>
          <w:sz w:val="20"/>
          <w:szCs w:val="20"/>
          <w:lang w:eastAsia="ru-RU"/>
        </w:rPr>
        <w:t xml:space="preserve"> муниципального образования Богучанский район в течение 10 календарных дней со дня завершения проверки в размере </w:t>
      </w:r>
      <w:r w:rsidRPr="002E302A">
        <w:rPr>
          <w:rFonts w:ascii="Times New Roman" w:eastAsia="Times New Roman" w:hAnsi="Times New Roman"/>
          <w:i/>
          <w:sz w:val="20"/>
          <w:szCs w:val="20"/>
          <w:lang w:eastAsia="ru-RU"/>
        </w:rPr>
        <w:t>(</w:t>
      </w:r>
      <w:r w:rsidRPr="002E302A">
        <w:rPr>
          <w:rFonts w:ascii="Times New Roman" w:eastAsia="Times New Roman" w:hAnsi="Times New Roman"/>
          <w:i/>
          <w:sz w:val="20"/>
          <w:szCs w:val="20"/>
          <w:lang w:val="en-US" w:eastAsia="ru-RU"/>
        </w:rPr>
        <w:t>R</w:t>
      </w:r>
      <w:r w:rsidRPr="002E302A">
        <w:rPr>
          <w:rFonts w:ascii="Times New Roman" w:eastAsia="Times New Roman" w:hAnsi="Times New Roman"/>
          <w:i/>
          <w:sz w:val="20"/>
          <w:szCs w:val="20"/>
          <w:lang w:eastAsia="ru-RU"/>
        </w:rPr>
        <w:t>)</w:t>
      </w:r>
      <w:r w:rsidRPr="002E302A">
        <w:rPr>
          <w:rFonts w:ascii="Times New Roman" w:eastAsia="Times New Roman" w:hAnsi="Times New Roman"/>
          <w:sz w:val="20"/>
          <w:szCs w:val="20"/>
          <w:lang w:eastAsia="ru-RU"/>
        </w:rPr>
        <w:t>, рассчитанным по следующей формуле:</w:t>
      </w:r>
    </w:p>
    <w:p w:rsidR="002E302A" w:rsidRPr="002E302A" w:rsidRDefault="002E302A" w:rsidP="002E302A">
      <w:pPr>
        <w:widowControl w:val="0"/>
        <w:tabs>
          <w:tab w:val="left" w:pos="1134"/>
        </w:tabs>
        <w:autoSpaceDE w:val="0"/>
        <w:autoSpaceDN w:val="0"/>
        <w:spacing w:after="0" w:line="240" w:lineRule="auto"/>
        <w:ind w:left="57" w:right="-2" w:firstLine="652"/>
        <w:jc w:val="both"/>
        <w:rPr>
          <w:rFonts w:ascii="Times New Roman" w:eastAsia="Times New Roman" w:hAnsi="Times New Roman"/>
          <w:sz w:val="20"/>
          <w:szCs w:val="20"/>
          <w:lang w:eastAsia="ru-RU"/>
        </w:rPr>
      </w:pPr>
    </w:p>
    <w:p w:rsidR="002E302A" w:rsidRPr="002E302A" w:rsidRDefault="002E302A" w:rsidP="002E302A">
      <w:pPr>
        <w:widowControl w:val="0"/>
        <w:tabs>
          <w:tab w:val="left" w:pos="1134"/>
        </w:tabs>
        <w:autoSpaceDE w:val="0"/>
        <w:autoSpaceDN w:val="0"/>
        <w:spacing w:after="0" w:line="240" w:lineRule="auto"/>
        <w:ind w:left="57" w:right="-2" w:firstLine="652"/>
        <w:jc w:val="both"/>
        <w:rPr>
          <w:rFonts w:ascii="Times New Roman" w:eastAsia="Times New Roman" w:hAnsi="Times New Roman"/>
          <w:sz w:val="20"/>
          <w:szCs w:val="20"/>
          <w:lang w:eastAsia="ru-RU"/>
        </w:rPr>
      </w:pPr>
      <m:oMath>
        <m:r>
          <w:rPr>
            <w:rFonts w:ascii="Cambria Math" w:eastAsia="Times New Roman" w:hAnsi="Cambria Math"/>
            <w:sz w:val="20"/>
            <w:szCs w:val="20"/>
            <w:lang w:val="en-US" w:eastAsia="ru-RU"/>
          </w:rPr>
          <m:t>R</m:t>
        </m:r>
        <m:r>
          <w:rPr>
            <w:rFonts w:ascii="Cambria Math" w:eastAsia="Times New Roman" w:hAnsi="Times New Roman"/>
            <w:sz w:val="20"/>
            <w:szCs w:val="20"/>
            <w:lang w:eastAsia="ru-RU"/>
          </w:rPr>
          <m:t>=</m:t>
        </m:r>
        <m:nary>
          <m:naryPr>
            <m:chr m:val="∑"/>
            <m:limLoc m:val="undOvr"/>
            <m:ctrlPr>
              <w:rPr>
                <w:rFonts w:ascii="Cambria Math" w:eastAsia="Times New Roman" w:hAnsi="Times New Roman"/>
                <w:i/>
                <w:sz w:val="20"/>
                <w:szCs w:val="20"/>
                <w:lang w:eastAsia="ru-RU"/>
              </w:rPr>
            </m:ctrlPr>
          </m:naryPr>
          <m:sub>
            <m:r>
              <w:rPr>
                <w:rFonts w:ascii="Cambria Math" w:eastAsia="Times New Roman" w:hAnsi="Cambria Math"/>
                <w:sz w:val="20"/>
                <w:szCs w:val="20"/>
                <w:lang w:eastAsia="ru-RU"/>
              </w:rPr>
              <m:t>j</m:t>
            </m:r>
            <m:r>
              <w:rPr>
                <w:rFonts w:ascii="Cambria Math" w:eastAsia="Times New Roman" w:hAnsi="Times New Roman"/>
                <w:sz w:val="20"/>
                <w:szCs w:val="20"/>
                <w:lang w:eastAsia="ru-RU"/>
              </w:rPr>
              <m:t>=1</m:t>
            </m:r>
          </m:sub>
          <m:sup>
            <m:r>
              <w:rPr>
                <w:rFonts w:ascii="Cambria Math" w:eastAsia="Times New Roman" w:hAnsi="Cambria Math"/>
                <w:sz w:val="20"/>
                <w:szCs w:val="20"/>
                <w:lang w:eastAsia="ru-RU"/>
              </w:rPr>
              <m:t>n</m:t>
            </m:r>
          </m:sup>
          <m:e>
            <m:sSub>
              <m:sSubPr>
                <m:ctrlPr>
                  <w:rPr>
                    <w:rFonts w:ascii="Cambria Math" w:eastAsia="Times New Roman" w:hAnsi="Times New Roman"/>
                    <w:i/>
                    <w:sz w:val="20"/>
                    <w:szCs w:val="20"/>
                    <w:lang w:eastAsia="ru-RU"/>
                  </w:rPr>
                </m:ctrlPr>
              </m:sSubPr>
              <m:e>
                <m:acc>
                  <m:accPr>
                    <m:chr m:val="̅"/>
                    <m:ctrlPr>
                      <w:rPr>
                        <w:rFonts w:ascii="Cambria Math" w:eastAsia="Times New Roman" w:hAnsi="Times New Roman"/>
                        <w:i/>
                        <w:sz w:val="20"/>
                        <w:szCs w:val="20"/>
                        <w:lang w:eastAsia="ru-RU"/>
                      </w:rPr>
                    </m:ctrlPr>
                  </m:accPr>
                  <m:e>
                    <m:r>
                      <w:rPr>
                        <w:rFonts w:ascii="Cambria Math" w:eastAsia="Times New Roman" w:hAnsi="Times New Roman"/>
                        <w:sz w:val="20"/>
                        <w:szCs w:val="20"/>
                        <w:lang w:eastAsia="ru-RU"/>
                      </w:rPr>
                      <m:t>Q</m:t>
                    </m:r>
                  </m:e>
                </m:acc>
              </m:e>
              <m:sub>
                <m:r>
                  <w:rPr>
                    <w:rFonts w:ascii="Cambria Math" w:eastAsia="Times New Roman" w:hAnsi="Times New Roman"/>
                    <w:sz w:val="20"/>
                    <w:szCs w:val="20"/>
                    <w:lang w:eastAsia="ru-RU"/>
                  </w:rPr>
                  <m:t>j</m:t>
                </m:r>
              </m:sub>
            </m:sSub>
            <m:r>
              <w:rPr>
                <w:rFonts w:ascii="Cambria Math" w:eastAsia="Times New Roman" w:hAnsi="Cambria Math"/>
                <w:sz w:val="20"/>
                <w:szCs w:val="20"/>
                <w:lang w:eastAsia="ru-RU"/>
              </w:rPr>
              <m:t>*</m:t>
            </m:r>
            <m:sSub>
              <m:sSubPr>
                <m:ctrlPr>
                  <w:rPr>
                    <w:rFonts w:ascii="Cambria Math" w:eastAsia="Times New Roman" w:hAnsi="Times New Roman"/>
                    <w:i/>
                    <w:sz w:val="20"/>
                    <w:szCs w:val="20"/>
                    <w:lang w:eastAsia="ru-RU"/>
                  </w:rPr>
                </m:ctrlPr>
              </m:sSubPr>
              <m:e>
                <m:r>
                  <w:rPr>
                    <w:rFonts w:ascii="Cambria Math" w:eastAsia="Times New Roman" w:hAnsi="Times New Roman"/>
                    <w:sz w:val="20"/>
                    <w:szCs w:val="20"/>
                    <w:lang w:eastAsia="ru-RU"/>
                  </w:rPr>
                  <m:t>P</m:t>
                </m:r>
              </m:e>
              <m:sub>
                <m:r>
                  <w:rPr>
                    <w:rFonts w:ascii="Cambria Math" w:eastAsia="Times New Roman" w:hAnsi="Times New Roman"/>
                    <w:sz w:val="20"/>
                    <w:szCs w:val="20"/>
                    <w:lang w:eastAsia="ru-RU"/>
                  </w:rPr>
                  <m:t>j</m:t>
                </m:r>
              </m:sub>
            </m:sSub>
            <m:r>
              <w:rPr>
                <w:rFonts w:ascii="Cambria Math" w:eastAsia="Times New Roman" w:hAnsi="Times New Roman"/>
                <w:sz w:val="20"/>
                <w:szCs w:val="20"/>
                <w:lang w:eastAsia="ru-RU"/>
              </w:rPr>
              <m:t xml:space="preserve"> ,</m:t>
            </m:r>
          </m:e>
        </m:nary>
      </m:oMath>
      <w:r w:rsidRPr="002E302A">
        <w:rPr>
          <w:rFonts w:ascii="Times New Roman" w:eastAsia="Times New Roman" w:hAnsi="Times New Roman"/>
          <w:sz w:val="20"/>
          <w:szCs w:val="20"/>
          <w:lang w:eastAsia="ru-RU"/>
        </w:rPr>
        <w:t xml:space="preserve"> где:</w:t>
      </w:r>
    </w:p>
    <w:p w:rsidR="002E302A" w:rsidRPr="002E302A" w:rsidRDefault="002E302A" w:rsidP="002E302A">
      <w:pPr>
        <w:widowControl w:val="0"/>
        <w:tabs>
          <w:tab w:val="left" w:pos="1134"/>
        </w:tabs>
        <w:autoSpaceDE w:val="0"/>
        <w:autoSpaceDN w:val="0"/>
        <w:spacing w:after="0" w:line="240" w:lineRule="auto"/>
        <w:ind w:left="57" w:right="-2" w:firstLine="652"/>
        <w:jc w:val="both"/>
        <w:rPr>
          <w:rFonts w:ascii="Times New Roman" w:eastAsia="Times New Roman" w:hAnsi="Times New Roman"/>
          <w:sz w:val="20"/>
          <w:szCs w:val="20"/>
          <w:lang w:eastAsia="ru-RU"/>
        </w:rPr>
      </w:pPr>
    </w:p>
    <w:p w:rsidR="002E302A" w:rsidRPr="002E302A" w:rsidRDefault="0055521F" w:rsidP="002E302A">
      <w:pPr>
        <w:tabs>
          <w:tab w:val="left" w:pos="1134"/>
        </w:tabs>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m:oMath>
        <m:acc>
          <m:accPr>
            <m:chr m:val="̅"/>
            <m:ctrlPr>
              <w:rPr>
                <w:rFonts w:ascii="Cambria Math" w:eastAsia="Times New Roman" w:hAnsi="Cambria Math"/>
                <w:i/>
                <w:sz w:val="20"/>
                <w:szCs w:val="20"/>
                <w:vertAlign w:val="subscript"/>
                <w:lang w:val="en-US"/>
              </w:rPr>
            </m:ctrlPr>
          </m:accPr>
          <m:e>
            <m:r>
              <w:rPr>
                <w:rFonts w:ascii="Cambria Math" w:eastAsia="Times New Roman" w:hAnsi="Cambria Math"/>
                <w:sz w:val="20"/>
                <w:szCs w:val="20"/>
                <w:vertAlign w:val="subscript"/>
                <w:lang w:val="en-US" w:eastAsia="ru-RU"/>
              </w:rPr>
              <m:t>Q</m:t>
            </m:r>
          </m:e>
        </m:acc>
      </m:oMath>
      <w:r w:rsidR="002E302A" w:rsidRPr="002E302A">
        <w:rPr>
          <w:rFonts w:ascii="Times New Roman" w:eastAsia="Times New Roman" w:hAnsi="Times New Roman"/>
          <w:sz w:val="20"/>
          <w:szCs w:val="20"/>
          <w:vertAlign w:val="subscript"/>
          <w:lang w:val="en-US" w:eastAsia="ru-RU"/>
        </w:rPr>
        <w:t>j</w:t>
      </w:r>
      <w:r w:rsidR="002E302A" w:rsidRPr="002E302A">
        <w:rPr>
          <w:rFonts w:ascii="Times New Roman" w:eastAsia="Times New Roman" w:hAnsi="Times New Roman"/>
          <w:sz w:val="20"/>
          <w:szCs w:val="20"/>
          <w:lang w:eastAsia="ru-RU"/>
        </w:rPr>
        <w:t xml:space="preserve"> – объем муниципальной услуги, который получателем субсидии не оказан и (или) оказан потребителю услуги с нарушением </w:t>
      </w:r>
      <w:r w:rsidR="002E302A" w:rsidRPr="002E302A">
        <w:rPr>
          <w:rFonts w:ascii="Times New Roman" w:eastAsia="Times New Roman" w:hAnsi="Times New Roman"/>
          <w:iCs/>
          <w:sz w:val="20"/>
          <w:szCs w:val="20"/>
          <w:lang w:eastAsia="ru-RU"/>
        </w:rPr>
        <w:t>Требований к условиям и порядку</w:t>
      </w:r>
      <w:r w:rsidR="002E302A" w:rsidRPr="002E302A">
        <w:rPr>
          <w:rFonts w:ascii="Times New Roman" w:eastAsia="Times New Roman" w:hAnsi="Times New Roman"/>
          <w:sz w:val="20"/>
          <w:szCs w:val="20"/>
          <w:lang w:eastAsia="ru-RU"/>
        </w:rPr>
        <w:t xml:space="preserve"> </w:t>
      </w:r>
      <w:r w:rsidR="002E302A" w:rsidRPr="002E302A">
        <w:rPr>
          <w:rFonts w:ascii="Times New Roman" w:eastAsia="Times New Roman" w:hAnsi="Times New Roman"/>
          <w:i/>
          <w:iCs/>
          <w:sz w:val="20"/>
          <w:szCs w:val="20"/>
          <w:lang w:val="en-US" w:eastAsia="ru-RU"/>
        </w:rPr>
        <w:t>j</w:t>
      </w:r>
      <w:r w:rsidR="002E302A" w:rsidRPr="002E302A">
        <w:rPr>
          <w:rFonts w:ascii="Times New Roman" w:eastAsia="Times New Roman" w:hAnsi="Times New Roman"/>
          <w:sz w:val="20"/>
          <w:szCs w:val="20"/>
          <w:lang w:eastAsia="ru-RU"/>
        </w:rPr>
        <w:t>-му потребителю услуги;</w:t>
      </w:r>
    </w:p>
    <w:p w:rsidR="002E302A" w:rsidRPr="002E302A" w:rsidRDefault="002E302A" w:rsidP="002E302A">
      <w:pPr>
        <w:tabs>
          <w:tab w:val="left" w:pos="1134"/>
        </w:tabs>
        <w:autoSpaceDE w:val="0"/>
        <w:autoSpaceDN w:val="0"/>
        <w:adjustRightInd w:val="0"/>
        <w:spacing w:after="0" w:line="240" w:lineRule="auto"/>
        <w:ind w:left="57" w:right="-2" w:firstLine="652"/>
        <w:jc w:val="both"/>
        <w:rPr>
          <w:rFonts w:ascii="Times New Roman" w:eastAsia="Times New Roman" w:hAnsi="Times New Roman"/>
          <w:color w:val="000000"/>
          <w:sz w:val="20"/>
          <w:szCs w:val="20"/>
          <w:lang w:eastAsia="ru-RU"/>
        </w:rPr>
      </w:pPr>
      <w:r w:rsidRPr="002E302A">
        <w:rPr>
          <w:rFonts w:ascii="Times New Roman" w:eastAsia="Times New Roman" w:hAnsi="Times New Roman"/>
          <w:sz w:val="20"/>
          <w:szCs w:val="20"/>
          <w:lang w:val="en-US" w:eastAsia="ru-RU"/>
        </w:rPr>
        <w:t>P</w:t>
      </w:r>
      <w:r w:rsidRPr="002E302A">
        <w:rPr>
          <w:rFonts w:ascii="Times New Roman" w:eastAsia="Times New Roman" w:hAnsi="Times New Roman"/>
          <w:sz w:val="20"/>
          <w:szCs w:val="20"/>
          <w:vertAlign w:val="subscript"/>
          <w:lang w:val="en-US" w:eastAsia="ru-RU"/>
        </w:rPr>
        <w:t>j</w:t>
      </w:r>
      <w:r w:rsidRPr="002E302A">
        <w:rPr>
          <w:rFonts w:ascii="Times New Roman" w:eastAsia="Times New Roman" w:hAnsi="Times New Roman"/>
          <w:sz w:val="20"/>
          <w:szCs w:val="20"/>
          <w:lang w:eastAsia="ru-RU"/>
        </w:rPr>
        <w:t xml:space="preserve">  –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 в соответствии с социальным сертификатом, </w:t>
      </w:r>
      <w:r w:rsidRPr="002E302A">
        <w:rPr>
          <w:rFonts w:ascii="Times New Roman" w:eastAsia="Times New Roman" w:hAnsi="Times New Roman"/>
          <w:color w:val="000000"/>
          <w:sz w:val="20"/>
          <w:szCs w:val="20"/>
          <w:lang w:eastAsia="ru-RU"/>
        </w:rPr>
        <w:t xml:space="preserve">утвержденного </w:t>
      </w:r>
      <w:r w:rsidRPr="002E302A">
        <w:rPr>
          <w:rFonts w:ascii="Times New Roman" w:eastAsia="Times New Roman" w:hAnsi="Times New Roman"/>
          <w:sz w:val="20"/>
          <w:szCs w:val="20"/>
          <w:lang w:eastAsia="ru-RU"/>
        </w:rPr>
        <w:t>Уполномоченным органом</w:t>
      </w:r>
      <w:r w:rsidRPr="002E302A">
        <w:rPr>
          <w:rFonts w:ascii="Times New Roman" w:eastAsia="Times New Roman" w:hAnsi="Times New Roman"/>
          <w:color w:val="000000"/>
          <w:sz w:val="20"/>
          <w:szCs w:val="20"/>
          <w:lang w:eastAsia="ru-RU"/>
        </w:rPr>
        <w:t>;</w:t>
      </w:r>
    </w:p>
    <w:p w:rsidR="002E302A" w:rsidRPr="002E302A" w:rsidRDefault="002E302A" w:rsidP="002E302A">
      <w:pPr>
        <w:tabs>
          <w:tab w:val="left" w:pos="1134"/>
        </w:tabs>
        <w:autoSpaceDE w:val="0"/>
        <w:autoSpaceDN w:val="0"/>
        <w:adjustRightInd w:val="0"/>
        <w:spacing w:after="0" w:line="240" w:lineRule="auto"/>
        <w:ind w:left="57" w:right="-2" w:firstLine="652"/>
        <w:jc w:val="both"/>
        <w:rPr>
          <w:rFonts w:ascii="Times New Roman" w:eastAsia="Times New Roman" w:hAnsi="Times New Roman"/>
          <w:color w:val="000000"/>
          <w:sz w:val="20"/>
          <w:szCs w:val="20"/>
          <w:lang w:eastAsia="ru-RU"/>
        </w:rPr>
      </w:pPr>
      <w:r w:rsidRPr="002E302A">
        <w:rPr>
          <w:rFonts w:ascii="Times New Roman" w:eastAsia="Times New Roman" w:hAnsi="Times New Roman"/>
          <w:color w:val="000000"/>
          <w:sz w:val="20"/>
          <w:szCs w:val="20"/>
          <w:lang w:val="en-US" w:eastAsia="ru-RU"/>
        </w:rPr>
        <w:lastRenderedPageBreak/>
        <w:t>n</w:t>
      </w:r>
      <w:r w:rsidRPr="002E302A">
        <w:rPr>
          <w:rFonts w:ascii="Times New Roman" w:eastAsia="Times New Roman" w:hAnsi="Times New Roman"/>
          <w:color w:val="000000"/>
          <w:sz w:val="20"/>
          <w:szCs w:val="20"/>
          <w:lang w:eastAsia="ru-RU"/>
        </w:rPr>
        <w:t xml:space="preserve"> – число потребителей, которым муниципальная услуга </w:t>
      </w:r>
      <w:r w:rsidRPr="002E302A">
        <w:rPr>
          <w:rFonts w:ascii="Times New Roman" w:eastAsia="Times New Roman" w:hAnsi="Times New Roman"/>
          <w:sz w:val="20"/>
          <w:szCs w:val="20"/>
          <w:lang w:eastAsia="ru-RU"/>
        </w:rPr>
        <w:t xml:space="preserve">в соответствии с социальным сертификатом не </w:t>
      </w:r>
      <w:r w:rsidRPr="002E302A">
        <w:rPr>
          <w:rFonts w:ascii="Times New Roman" w:eastAsia="Times New Roman" w:hAnsi="Times New Roman"/>
          <w:color w:val="000000"/>
          <w:sz w:val="20"/>
          <w:szCs w:val="20"/>
          <w:lang w:eastAsia="ru-RU"/>
        </w:rPr>
        <w:t xml:space="preserve">оказана </w:t>
      </w:r>
      <w:r w:rsidRPr="002E302A">
        <w:rPr>
          <w:rFonts w:ascii="Times New Roman" w:eastAsia="Times New Roman" w:hAnsi="Times New Roman"/>
          <w:i/>
          <w:iCs/>
          <w:color w:val="000000"/>
          <w:sz w:val="20"/>
          <w:szCs w:val="20"/>
          <w:lang w:eastAsia="ru-RU"/>
        </w:rPr>
        <w:t>i</w:t>
      </w:r>
      <w:r w:rsidRPr="002E302A">
        <w:rPr>
          <w:rFonts w:ascii="Times New Roman" w:eastAsia="Times New Roman" w:hAnsi="Times New Roman"/>
          <w:color w:val="000000"/>
          <w:sz w:val="20"/>
          <w:szCs w:val="20"/>
          <w:lang w:eastAsia="ru-RU"/>
        </w:rPr>
        <w:t>-м получателем субсидии.</w:t>
      </w:r>
    </w:p>
    <w:p w:rsidR="002E302A" w:rsidRPr="002E302A" w:rsidRDefault="002E302A" w:rsidP="002E302A">
      <w:pPr>
        <w:autoSpaceDE w:val="0"/>
        <w:autoSpaceDN w:val="0"/>
        <w:adjustRightInd w:val="0"/>
        <w:spacing w:after="0" w:line="240" w:lineRule="auto"/>
        <w:ind w:left="57" w:right="-2" w:firstLine="652"/>
        <w:jc w:val="both"/>
        <w:rPr>
          <w:rFonts w:ascii="Times New Roman" w:eastAsia="Times New Roman" w:hAnsi="Times New Roman"/>
          <w:sz w:val="20"/>
          <w:szCs w:val="20"/>
          <w:lang w:eastAsia="ru-RU"/>
        </w:rPr>
      </w:pPr>
      <w:r w:rsidRPr="002E302A">
        <w:rPr>
          <w:rFonts w:ascii="Times New Roman" w:eastAsia="Times New Roman" w:hAnsi="Times New Roman"/>
          <w:sz w:val="20"/>
          <w:szCs w:val="20"/>
          <w:lang w:eastAsia="ru-RU"/>
        </w:rPr>
        <w:t xml:space="preserve">11. При расторжении соглашения получатель субсидии возвращает сумму субсидии, предоставленную ранее в целях оплаты соглашения, за исключением суммы, соответствующей объему муниципальных услуг, оказанных в надлежащем порядке до момента расторжения соглашения, в </w:t>
      </w:r>
      <w:r w:rsidRPr="002E302A">
        <w:rPr>
          <w:rFonts w:ascii="Times New Roman" w:eastAsia="Times New Roman" w:hAnsi="Times New Roman"/>
          <w:iCs/>
          <w:sz w:val="20"/>
          <w:szCs w:val="20"/>
          <w:lang w:eastAsia="ru-RU"/>
        </w:rPr>
        <w:t>местный</w:t>
      </w:r>
      <w:r w:rsidRPr="002E302A">
        <w:rPr>
          <w:rFonts w:ascii="Times New Roman" w:eastAsia="Times New Roman" w:hAnsi="Times New Roman"/>
          <w:sz w:val="20"/>
          <w:szCs w:val="20"/>
          <w:lang w:eastAsia="ru-RU"/>
        </w:rPr>
        <w:t xml:space="preserve"> бюджет Богучанского района, в том числе сумму возмещенного потребителю услуг вреда, причиненного его жизни и (или) здоровью,  на основании решения уполномоченного органа, в сроки, определенные условиями соглашения. </w:t>
      </w:r>
    </w:p>
    <w:p w:rsidR="009F34A1" w:rsidRPr="009F34A1" w:rsidRDefault="009F34A1" w:rsidP="009F34A1">
      <w:pPr>
        <w:spacing w:after="0" w:line="240" w:lineRule="auto"/>
        <w:ind w:firstLine="11"/>
        <w:jc w:val="center"/>
        <w:rPr>
          <w:rFonts w:ascii="Times New Roman" w:eastAsia="Times New Roman" w:hAnsi="Times New Roman"/>
          <w:color w:val="000000"/>
          <w:w w:val="105"/>
          <w:sz w:val="27"/>
        </w:rPr>
      </w:pPr>
    </w:p>
    <w:p w:rsidR="0085031E" w:rsidRDefault="00FD70FA" w:rsidP="0085031E">
      <w:pPr>
        <w:spacing w:after="0" w:line="240" w:lineRule="auto"/>
        <w:ind w:left="19" w:right="50" w:hanging="19"/>
        <w:jc w:val="center"/>
        <w:rPr>
          <w:rFonts w:ascii="Times New Roman" w:eastAsia="Times New Roman" w:hAnsi="Times New Roman"/>
          <w:color w:val="000000"/>
          <w:sz w:val="20"/>
          <w:szCs w:val="20"/>
          <w:lang w:val="en-US"/>
        </w:rPr>
      </w:pPr>
      <w:r w:rsidRPr="00B7281F">
        <w:rPr>
          <w:rFonts w:ascii="Times New Roman" w:eastAsia="Times New Roman" w:hAnsi="Times New Roman"/>
          <w:color w:val="000000"/>
          <w:sz w:val="20"/>
          <w:szCs w:val="20"/>
        </w:rPr>
        <w:t xml:space="preserve">        </w:t>
      </w:r>
      <w:r w:rsidR="0085031E" w:rsidRPr="0085031E">
        <w:rPr>
          <w:rFonts w:ascii="Times New Roman" w:eastAsia="Times New Roman" w:hAnsi="Times New Roman"/>
          <w:noProof/>
          <w:color w:val="000000"/>
          <w:sz w:val="20"/>
          <w:szCs w:val="20"/>
          <w:lang w:eastAsia="ru-RU"/>
        </w:rPr>
        <w:drawing>
          <wp:inline distT="0" distB="0" distL="0" distR="0">
            <wp:extent cx="534670" cy="671195"/>
            <wp:effectExtent l="19050" t="0" r="0" b="0"/>
            <wp:docPr id="2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85031E" w:rsidRPr="0085031E" w:rsidRDefault="0085031E" w:rsidP="0085031E">
      <w:pPr>
        <w:spacing w:after="0" w:line="240" w:lineRule="auto"/>
        <w:ind w:left="19" w:right="50" w:hanging="19"/>
        <w:jc w:val="center"/>
        <w:rPr>
          <w:rFonts w:ascii="Times New Roman" w:eastAsia="Times New Roman" w:hAnsi="Times New Roman"/>
          <w:color w:val="000000"/>
          <w:sz w:val="20"/>
          <w:szCs w:val="20"/>
          <w:lang w:val="en-US"/>
        </w:rPr>
      </w:pPr>
    </w:p>
    <w:p w:rsidR="0085031E" w:rsidRPr="0085031E" w:rsidRDefault="0085031E" w:rsidP="0085031E">
      <w:pPr>
        <w:spacing w:after="0" w:line="240" w:lineRule="auto"/>
        <w:ind w:left="19" w:right="50" w:hanging="19"/>
        <w:jc w:val="center"/>
        <w:rPr>
          <w:rFonts w:ascii="Times New Roman" w:eastAsia="Times New Roman" w:hAnsi="Times New Roman"/>
          <w:color w:val="000000"/>
          <w:sz w:val="18"/>
          <w:szCs w:val="20"/>
        </w:rPr>
      </w:pPr>
      <w:r w:rsidRPr="0085031E">
        <w:rPr>
          <w:rFonts w:ascii="Times New Roman" w:eastAsia="Times New Roman" w:hAnsi="Times New Roman"/>
          <w:color w:val="000000"/>
          <w:sz w:val="18"/>
          <w:szCs w:val="20"/>
        </w:rPr>
        <w:t>АДМИНИСТРАЦИЯ БОГУЧАНСКОГО РАЙОНА</w:t>
      </w:r>
    </w:p>
    <w:p w:rsidR="0085031E" w:rsidRPr="0085031E" w:rsidRDefault="00FD70FA" w:rsidP="0085031E">
      <w:pPr>
        <w:keepNext/>
        <w:keepLines/>
        <w:spacing w:before="40" w:after="0" w:line="240" w:lineRule="auto"/>
        <w:ind w:left="19" w:right="50"/>
        <w:jc w:val="center"/>
        <w:outlineLvl w:val="2"/>
        <w:rPr>
          <w:rFonts w:ascii="Times New Roman" w:eastAsia="Times New Roman" w:hAnsi="Times New Roman"/>
          <w:sz w:val="20"/>
          <w:szCs w:val="20"/>
        </w:rPr>
      </w:pPr>
      <w:r w:rsidRPr="00FD70FA">
        <w:rPr>
          <w:rFonts w:ascii="Times New Roman" w:eastAsia="Times New Roman" w:hAnsi="Times New Roman"/>
          <w:sz w:val="18"/>
          <w:szCs w:val="20"/>
        </w:rPr>
        <w:t xml:space="preserve">     </w:t>
      </w:r>
      <w:r w:rsidR="0085031E" w:rsidRPr="0085031E">
        <w:rPr>
          <w:rFonts w:ascii="Times New Roman" w:eastAsia="Times New Roman" w:hAnsi="Times New Roman"/>
          <w:sz w:val="18"/>
          <w:szCs w:val="20"/>
        </w:rPr>
        <w:t>ПОСТАНОВЛЕНИЕ</w:t>
      </w:r>
    </w:p>
    <w:p w:rsidR="0085031E" w:rsidRPr="0085031E" w:rsidRDefault="0085031E" w:rsidP="0085031E">
      <w:pPr>
        <w:spacing w:after="0" w:line="240" w:lineRule="auto"/>
        <w:ind w:left="19" w:right="50" w:firstLine="548"/>
        <w:jc w:val="center"/>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22.06.2023</w:t>
      </w:r>
      <w:r>
        <w:rPr>
          <w:rFonts w:ascii="Times New Roman" w:eastAsia="Times New Roman" w:hAnsi="Times New Roman"/>
          <w:color w:val="000000"/>
          <w:sz w:val="20"/>
          <w:szCs w:val="20"/>
        </w:rPr>
        <w:t xml:space="preserve">           </w:t>
      </w:r>
      <w:r w:rsidRPr="00FD70FA">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 xml:space="preserve">      </w:t>
      </w:r>
      <w:r w:rsidRPr="0085031E">
        <w:rPr>
          <w:rFonts w:ascii="Times New Roman" w:eastAsia="Times New Roman" w:hAnsi="Times New Roman"/>
          <w:color w:val="000000"/>
          <w:sz w:val="20"/>
          <w:szCs w:val="20"/>
        </w:rPr>
        <w:t xml:space="preserve">  </w:t>
      </w:r>
      <w:r w:rsidR="00FD70FA" w:rsidRPr="00FD70FA">
        <w:rPr>
          <w:rFonts w:ascii="Times New Roman" w:eastAsia="Times New Roman" w:hAnsi="Times New Roman"/>
          <w:color w:val="000000"/>
          <w:sz w:val="20"/>
          <w:szCs w:val="20"/>
        </w:rPr>
        <w:t xml:space="preserve">     </w:t>
      </w:r>
      <w:r w:rsidRPr="0085031E">
        <w:rPr>
          <w:rFonts w:ascii="Times New Roman" w:eastAsia="Times New Roman" w:hAnsi="Times New Roman"/>
          <w:color w:val="000000"/>
          <w:sz w:val="20"/>
          <w:szCs w:val="20"/>
        </w:rPr>
        <w:t xml:space="preserve"> с. Богучаны            </w:t>
      </w:r>
      <w:r w:rsidRPr="00FD70FA">
        <w:rPr>
          <w:rFonts w:ascii="Times New Roman" w:eastAsia="Times New Roman" w:hAnsi="Times New Roman"/>
          <w:color w:val="000000"/>
          <w:sz w:val="20"/>
          <w:szCs w:val="20"/>
        </w:rPr>
        <w:t xml:space="preserve">  </w:t>
      </w:r>
      <w:r w:rsidR="00FD70FA">
        <w:rPr>
          <w:rFonts w:ascii="Times New Roman" w:eastAsia="Times New Roman" w:hAnsi="Times New Roman"/>
          <w:color w:val="000000"/>
          <w:sz w:val="20"/>
          <w:szCs w:val="20"/>
        </w:rPr>
        <w:t xml:space="preserve">                      № </w:t>
      </w:r>
      <w:r w:rsidRPr="0085031E">
        <w:rPr>
          <w:rFonts w:ascii="Times New Roman" w:eastAsia="Times New Roman" w:hAnsi="Times New Roman"/>
          <w:color w:val="000000"/>
          <w:sz w:val="20"/>
          <w:szCs w:val="20"/>
        </w:rPr>
        <w:t>609-п</w:t>
      </w:r>
    </w:p>
    <w:p w:rsidR="0085031E" w:rsidRPr="0085031E" w:rsidRDefault="0085031E" w:rsidP="0085031E">
      <w:pPr>
        <w:spacing w:after="0" w:line="240" w:lineRule="auto"/>
        <w:ind w:right="50"/>
        <w:jc w:val="center"/>
        <w:rPr>
          <w:rFonts w:ascii="Times New Roman" w:eastAsia="Times New Roman" w:hAnsi="Times New Roman"/>
          <w:color w:val="000000"/>
          <w:sz w:val="20"/>
          <w:szCs w:val="20"/>
        </w:rPr>
      </w:pPr>
    </w:p>
    <w:p w:rsidR="0085031E" w:rsidRPr="0085031E" w:rsidRDefault="0085031E" w:rsidP="0085031E">
      <w:pPr>
        <w:widowControl w:val="0"/>
        <w:tabs>
          <w:tab w:val="left" w:pos="765"/>
          <w:tab w:val="center" w:pos="4677"/>
        </w:tabs>
        <w:autoSpaceDE w:val="0"/>
        <w:autoSpaceDN w:val="0"/>
        <w:spacing w:after="0" w:line="240" w:lineRule="auto"/>
        <w:ind w:left="19" w:right="50" w:firstLine="701"/>
        <w:jc w:val="center"/>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 xml:space="preserve">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w:t>
      </w:r>
      <w:r w:rsidRPr="0085031E">
        <w:rPr>
          <w:rFonts w:ascii="Times New Roman" w:eastAsia="Times New Roman" w:hAnsi="Times New Roman"/>
          <w:bCs/>
          <w:color w:val="000000"/>
          <w:sz w:val="20"/>
          <w:szCs w:val="20"/>
        </w:rPr>
        <w:t>муниципальных</w:t>
      </w:r>
      <w:r w:rsidRPr="0085031E">
        <w:rPr>
          <w:rFonts w:ascii="Times New Roman" w:eastAsia="Times New Roman" w:hAnsi="Times New Roman"/>
          <w:color w:val="000000"/>
          <w:sz w:val="20"/>
          <w:szCs w:val="20"/>
        </w:rPr>
        <w:t xml:space="preserve"> услуг в социальной сфере в соответствии с социальным сертификатом</w:t>
      </w:r>
    </w:p>
    <w:p w:rsidR="0085031E" w:rsidRPr="0085031E" w:rsidRDefault="0085031E" w:rsidP="0085031E">
      <w:pPr>
        <w:widowControl w:val="0"/>
        <w:tabs>
          <w:tab w:val="left" w:pos="765"/>
          <w:tab w:val="center" w:pos="4677"/>
        </w:tabs>
        <w:autoSpaceDE w:val="0"/>
        <w:autoSpaceDN w:val="0"/>
        <w:spacing w:after="0" w:line="240" w:lineRule="auto"/>
        <w:jc w:val="both"/>
        <w:rPr>
          <w:rFonts w:ascii="Times New Roman" w:eastAsia="Times New Roman" w:hAnsi="Times New Roman"/>
          <w:color w:val="000000"/>
          <w:sz w:val="20"/>
          <w:szCs w:val="20"/>
        </w:rPr>
      </w:pPr>
    </w:p>
    <w:p w:rsidR="0085031E" w:rsidRPr="0085031E" w:rsidRDefault="0085031E" w:rsidP="0085031E">
      <w:pPr>
        <w:spacing w:after="0" w:line="240" w:lineRule="auto"/>
        <w:ind w:firstLine="701"/>
        <w:jc w:val="both"/>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 xml:space="preserve">В соответствии с частью </w:t>
      </w:r>
      <w:r w:rsidR="00FD70FA">
        <w:rPr>
          <w:rFonts w:ascii="Times New Roman" w:eastAsia="Times New Roman" w:hAnsi="Times New Roman"/>
          <w:color w:val="000000"/>
          <w:sz w:val="20"/>
          <w:szCs w:val="20"/>
        </w:rPr>
        <w:t>2 статьи 22 Федерального закона</w:t>
      </w:r>
      <w:r w:rsidRPr="0085031E">
        <w:rPr>
          <w:rFonts w:ascii="Times New Roman" w:eastAsia="Times New Roman" w:hAnsi="Times New Roman"/>
          <w:color w:val="000000"/>
          <w:sz w:val="20"/>
          <w:szCs w:val="20"/>
        </w:rPr>
        <w:t xml:space="preserve">от 13 июля 2020 года № 189-ФЗ «О государственном (муниципальном) социальном заказе на оказание </w:t>
      </w:r>
      <w:r w:rsidRPr="0085031E">
        <w:rPr>
          <w:rFonts w:ascii="Times New Roman" w:eastAsia="Times New Roman" w:hAnsi="Times New Roman"/>
          <w:bCs/>
          <w:color w:val="000000"/>
          <w:sz w:val="20"/>
          <w:szCs w:val="20"/>
        </w:rPr>
        <w:t>государственных</w:t>
      </w:r>
      <w:r w:rsidRPr="0085031E">
        <w:rPr>
          <w:rFonts w:ascii="Times New Roman" w:eastAsia="Times New Roman" w:hAnsi="Times New Roman"/>
          <w:b/>
          <w:color w:val="000000"/>
          <w:sz w:val="20"/>
          <w:szCs w:val="20"/>
        </w:rPr>
        <w:t xml:space="preserve"> </w:t>
      </w:r>
      <w:r w:rsidRPr="0085031E">
        <w:rPr>
          <w:rFonts w:ascii="Times New Roman" w:eastAsia="Times New Roman" w:hAnsi="Times New Roman"/>
          <w:color w:val="000000"/>
          <w:sz w:val="20"/>
          <w:szCs w:val="20"/>
        </w:rPr>
        <w:t xml:space="preserve">(муниципальных) услуг в социальной сфере», постановлением Правительства Российской Федерации от 13.10.2020 № 1678 «Об утверждении общих требований к принятию решений органами </w:t>
      </w:r>
      <w:r w:rsidRPr="0085031E">
        <w:rPr>
          <w:rFonts w:ascii="Times New Roman" w:eastAsia="Times New Roman" w:hAnsi="Times New Roman"/>
          <w:bCs/>
          <w:color w:val="000000"/>
          <w:sz w:val="20"/>
          <w:szCs w:val="20"/>
        </w:rPr>
        <w:t>государственной</w:t>
      </w:r>
      <w:r w:rsidRPr="0085031E">
        <w:rPr>
          <w:rFonts w:ascii="Times New Roman" w:eastAsia="Times New Roman" w:hAnsi="Times New Roman"/>
          <w:b/>
          <w:color w:val="000000"/>
          <w:sz w:val="20"/>
          <w:szCs w:val="20"/>
        </w:rPr>
        <w:t xml:space="preserve"> </w:t>
      </w:r>
      <w:r w:rsidRPr="0085031E">
        <w:rPr>
          <w:rFonts w:ascii="Times New Roman" w:eastAsia="Times New Roman" w:hAnsi="Times New Roman"/>
          <w:color w:val="000000"/>
          <w:sz w:val="20"/>
          <w:szCs w:val="20"/>
        </w:rPr>
        <w:t xml:space="preserve">власти субъектов Российской Федерации (органами местного самоуправления) об организации оказания </w:t>
      </w:r>
      <w:r w:rsidRPr="0085031E">
        <w:rPr>
          <w:rFonts w:ascii="Times New Roman" w:eastAsia="Times New Roman" w:hAnsi="Times New Roman"/>
          <w:bCs/>
          <w:color w:val="000000"/>
          <w:sz w:val="20"/>
          <w:szCs w:val="20"/>
        </w:rPr>
        <w:t>государственных</w:t>
      </w:r>
      <w:r w:rsidRPr="0085031E">
        <w:rPr>
          <w:rFonts w:ascii="Times New Roman" w:eastAsia="Times New Roman" w:hAnsi="Times New Roman"/>
          <w:b/>
          <w:color w:val="000000"/>
          <w:sz w:val="20"/>
          <w:szCs w:val="20"/>
        </w:rPr>
        <w:t xml:space="preserve"> </w:t>
      </w:r>
      <w:r w:rsidRPr="0085031E">
        <w:rPr>
          <w:rFonts w:ascii="Times New Roman" w:eastAsia="Times New Roman" w:hAnsi="Times New Roman"/>
          <w:color w:val="000000"/>
          <w:sz w:val="20"/>
          <w:szCs w:val="20"/>
        </w:rPr>
        <w:t>(муниципальных) услуг в социальной сфере</w:t>
      </w:r>
      <w:r w:rsidRPr="0085031E">
        <w:rPr>
          <w:rFonts w:ascii="Times New Roman" w:eastAsia="Times New Roman" w:hAnsi="Times New Roman"/>
          <w:sz w:val="20"/>
          <w:szCs w:val="20"/>
        </w:rPr>
        <w:t>»,</w:t>
      </w:r>
      <w:r w:rsidRPr="0085031E">
        <w:rPr>
          <w:rFonts w:ascii="Times New Roman" w:eastAsia="Times New Roman" w:hAnsi="Times New Roman"/>
          <w:color w:val="000000"/>
          <w:sz w:val="20"/>
          <w:szCs w:val="20"/>
        </w:rPr>
        <w:t xml:space="preserve"> частью 2 статьи 78.4 Бюджетного кодекса Российской Федерации, руководствуясь статьями 7, 43, 47 Устава Богучанского района</w:t>
      </w:r>
    </w:p>
    <w:p w:rsidR="0085031E" w:rsidRPr="0085031E" w:rsidRDefault="0085031E" w:rsidP="0085031E">
      <w:pPr>
        <w:spacing w:after="0" w:line="240" w:lineRule="auto"/>
        <w:ind w:firstLine="701"/>
        <w:jc w:val="both"/>
        <w:rPr>
          <w:rFonts w:ascii="Times New Roman" w:eastAsia="Times New Roman" w:hAnsi="Times New Roman"/>
          <w:color w:val="000000"/>
          <w:sz w:val="20"/>
          <w:szCs w:val="20"/>
        </w:rPr>
      </w:pPr>
    </w:p>
    <w:p w:rsidR="0085031E" w:rsidRPr="0085031E" w:rsidRDefault="0085031E" w:rsidP="0085031E">
      <w:pPr>
        <w:spacing w:after="0" w:line="240" w:lineRule="auto"/>
        <w:ind w:firstLine="701"/>
        <w:jc w:val="both"/>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ПОСТАНОВЛЯЮ:</w:t>
      </w:r>
    </w:p>
    <w:p w:rsidR="0085031E" w:rsidRPr="0085031E" w:rsidRDefault="0085031E" w:rsidP="00401E5A">
      <w:pPr>
        <w:numPr>
          <w:ilvl w:val="0"/>
          <w:numId w:val="26"/>
        </w:numPr>
        <w:tabs>
          <w:tab w:val="left" w:pos="993"/>
        </w:tabs>
        <w:spacing w:after="0" w:line="240" w:lineRule="auto"/>
        <w:ind w:left="709" w:right="-2" w:hanging="709"/>
        <w:contextualSpacing/>
        <w:jc w:val="both"/>
        <w:rPr>
          <w:rFonts w:ascii="Times New Roman" w:eastAsia="Times New Roman" w:hAnsi="Times New Roman"/>
          <w:i/>
          <w:color w:val="000000"/>
          <w:sz w:val="20"/>
          <w:szCs w:val="20"/>
        </w:rPr>
      </w:pPr>
      <w:r w:rsidRPr="0085031E">
        <w:rPr>
          <w:rFonts w:ascii="Times New Roman" w:eastAsia="Times New Roman" w:hAnsi="Times New Roman"/>
          <w:color w:val="000000"/>
          <w:sz w:val="20"/>
          <w:szCs w:val="20"/>
        </w:rPr>
        <w:t>Утвердить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w:t>
      </w:r>
    </w:p>
    <w:p w:rsidR="0085031E" w:rsidRPr="0085031E" w:rsidRDefault="0085031E" w:rsidP="00401E5A">
      <w:pPr>
        <w:numPr>
          <w:ilvl w:val="0"/>
          <w:numId w:val="26"/>
        </w:numPr>
        <w:tabs>
          <w:tab w:val="center" w:pos="851"/>
          <w:tab w:val="left" w:pos="993"/>
          <w:tab w:val="left" w:pos="1276"/>
        </w:tabs>
        <w:spacing w:after="0" w:line="240" w:lineRule="auto"/>
        <w:ind w:left="709" w:right="-2" w:hanging="709"/>
        <w:contextualSpacing/>
        <w:jc w:val="both"/>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Контроль за исполнением настоящего постановления возложить на заместителя Главы Богучанского района по социальным вопросам И.М.Брюханова.</w:t>
      </w:r>
    </w:p>
    <w:p w:rsidR="0085031E" w:rsidRPr="0085031E" w:rsidRDefault="0085031E" w:rsidP="00401E5A">
      <w:pPr>
        <w:numPr>
          <w:ilvl w:val="0"/>
          <w:numId w:val="26"/>
        </w:numPr>
        <w:tabs>
          <w:tab w:val="center" w:pos="851"/>
          <w:tab w:val="left" w:pos="993"/>
          <w:tab w:val="left" w:pos="1276"/>
        </w:tabs>
        <w:spacing w:after="0" w:line="240" w:lineRule="auto"/>
        <w:ind w:left="709" w:right="-2" w:hanging="709"/>
        <w:contextualSpacing/>
        <w:jc w:val="both"/>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Постановление вступает в силу со дня, следующего за днём опубликования в Официальном вестнике Богучанского района.</w:t>
      </w:r>
    </w:p>
    <w:p w:rsidR="0085031E" w:rsidRPr="0085031E" w:rsidRDefault="0085031E" w:rsidP="00401E5A">
      <w:pPr>
        <w:numPr>
          <w:ilvl w:val="0"/>
          <w:numId w:val="26"/>
        </w:numPr>
        <w:tabs>
          <w:tab w:val="center" w:pos="851"/>
          <w:tab w:val="left" w:pos="993"/>
          <w:tab w:val="left" w:pos="1276"/>
        </w:tabs>
        <w:spacing w:after="0" w:line="240" w:lineRule="auto"/>
        <w:ind w:left="709" w:right="-2" w:hanging="709"/>
        <w:contextualSpacing/>
        <w:jc w:val="both"/>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85031E" w:rsidRPr="00B7281F" w:rsidRDefault="0085031E" w:rsidP="0085031E">
      <w:pPr>
        <w:spacing w:after="0" w:line="240" w:lineRule="auto"/>
        <w:jc w:val="both"/>
        <w:rPr>
          <w:rFonts w:ascii="Times New Roman" w:eastAsia="Times New Roman" w:hAnsi="Times New Roman"/>
          <w:color w:val="000000"/>
          <w:sz w:val="20"/>
          <w:szCs w:val="20"/>
        </w:rPr>
      </w:pPr>
    </w:p>
    <w:p w:rsidR="0085031E" w:rsidRPr="0085031E" w:rsidRDefault="0085031E" w:rsidP="0085031E">
      <w:pPr>
        <w:spacing w:after="0" w:line="240" w:lineRule="auto"/>
        <w:ind w:left="19" w:right="50" w:firstLine="407"/>
        <w:jc w:val="both"/>
        <w:rPr>
          <w:rFonts w:ascii="Times New Roman" w:eastAsia="Times New Roman" w:hAnsi="Times New Roman"/>
          <w:color w:val="000000"/>
          <w:sz w:val="20"/>
          <w:szCs w:val="20"/>
        </w:rPr>
      </w:pPr>
      <w:r w:rsidRPr="0085031E">
        <w:rPr>
          <w:rFonts w:ascii="Times New Roman" w:eastAsia="Times New Roman" w:hAnsi="Times New Roman"/>
          <w:color w:val="000000"/>
          <w:sz w:val="20"/>
          <w:szCs w:val="20"/>
        </w:rPr>
        <w:t>Глава  Богучанского района</w:t>
      </w:r>
      <w:r w:rsidRPr="0085031E">
        <w:rPr>
          <w:rFonts w:ascii="Times New Roman" w:eastAsia="Times New Roman" w:hAnsi="Times New Roman"/>
          <w:color w:val="000000"/>
          <w:sz w:val="20"/>
          <w:szCs w:val="20"/>
        </w:rPr>
        <w:tab/>
        <w:t xml:space="preserve">                                                       А.С.Медведев</w:t>
      </w:r>
    </w:p>
    <w:p w:rsidR="009060D9" w:rsidRPr="00B57A6D" w:rsidRDefault="009060D9" w:rsidP="00B57A6D">
      <w:pPr>
        <w:spacing w:after="0" w:line="240" w:lineRule="auto"/>
        <w:ind w:firstLine="360"/>
        <w:jc w:val="both"/>
        <w:rPr>
          <w:rFonts w:ascii="Times New Roman" w:eastAsia="Times New Roman" w:hAnsi="Times New Roman"/>
          <w:sz w:val="20"/>
          <w:szCs w:val="20"/>
          <w:lang w:eastAsia="ru-RU"/>
        </w:rPr>
      </w:pPr>
    </w:p>
    <w:p w:rsidR="009060D9" w:rsidRPr="00B57A6D" w:rsidRDefault="009060D9" w:rsidP="00B57A6D">
      <w:pPr>
        <w:spacing w:after="0" w:line="240" w:lineRule="auto"/>
        <w:ind w:firstLine="360"/>
        <w:jc w:val="right"/>
        <w:rPr>
          <w:rFonts w:ascii="Times New Roman" w:eastAsia="Times New Roman" w:hAnsi="Times New Roman"/>
          <w:sz w:val="18"/>
          <w:szCs w:val="20"/>
          <w:lang w:eastAsia="ru-RU"/>
        </w:rPr>
      </w:pPr>
    </w:p>
    <w:tbl>
      <w:tblPr>
        <w:tblStyle w:val="87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6"/>
        <w:gridCol w:w="4834"/>
      </w:tblGrid>
      <w:tr w:rsidR="00B57A6D" w:rsidRPr="00B57A6D" w:rsidTr="00B57A6D">
        <w:tc>
          <w:tcPr>
            <w:tcW w:w="4952" w:type="dxa"/>
          </w:tcPr>
          <w:p w:rsidR="00B57A6D" w:rsidRPr="00B7281F" w:rsidRDefault="00B57A6D" w:rsidP="00B57A6D">
            <w:pPr>
              <w:spacing w:after="345" w:line="240" w:lineRule="auto"/>
              <w:ind w:left="19" w:right="50"/>
              <w:jc w:val="right"/>
              <w:rPr>
                <w:rFonts w:ascii="Times New Roman" w:hAnsi="Times New Roman"/>
                <w:color w:val="000000"/>
                <w:sz w:val="18"/>
                <w:szCs w:val="20"/>
                <w:lang w:val="ru-RU"/>
              </w:rPr>
            </w:pPr>
          </w:p>
        </w:tc>
        <w:tc>
          <w:tcPr>
            <w:tcW w:w="4953" w:type="dxa"/>
          </w:tcPr>
          <w:p w:rsidR="00B57A6D" w:rsidRPr="00B57A6D" w:rsidRDefault="00B57A6D" w:rsidP="00B57A6D">
            <w:pPr>
              <w:spacing w:after="0" w:line="240" w:lineRule="auto"/>
              <w:ind w:left="998" w:right="50" w:firstLine="7"/>
              <w:jc w:val="right"/>
              <w:rPr>
                <w:rFonts w:ascii="Times New Roman" w:hAnsi="Times New Roman"/>
                <w:color w:val="000000"/>
                <w:sz w:val="18"/>
                <w:szCs w:val="20"/>
                <w:lang w:val="ru-RU"/>
              </w:rPr>
            </w:pPr>
            <w:r w:rsidRPr="00B57A6D">
              <w:rPr>
                <w:rFonts w:ascii="Times New Roman" w:hAnsi="Times New Roman"/>
                <w:color w:val="000000"/>
                <w:sz w:val="18"/>
                <w:szCs w:val="20"/>
                <w:lang w:val="ru-RU"/>
              </w:rPr>
              <w:t xml:space="preserve">Приложение 1 к постановлению администрации Богучанского района  от </w:t>
            </w:r>
            <w:r w:rsidRPr="00B57A6D">
              <w:rPr>
                <w:rFonts w:ascii="Times New Roman" w:hAnsi="Times New Roman"/>
                <w:i/>
                <w:iCs/>
                <w:color w:val="000000"/>
                <w:spacing w:val="-10"/>
                <w:sz w:val="18"/>
                <w:szCs w:val="20"/>
                <w:lang w:val="ru-RU"/>
              </w:rPr>
              <w:t>22.06.2023</w:t>
            </w:r>
            <w:r w:rsidRPr="00B57A6D">
              <w:rPr>
                <w:rFonts w:ascii="Times New Roman" w:hAnsi="Times New Roman"/>
                <w:color w:val="000000"/>
                <w:sz w:val="18"/>
                <w:szCs w:val="20"/>
                <w:lang w:val="ru-RU"/>
              </w:rPr>
              <w:t xml:space="preserve"> № 609-п</w:t>
            </w:r>
          </w:p>
        </w:tc>
      </w:tr>
    </w:tbl>
    <w:p w:rsidR="00B57A6D" w:rsidRPr="00B7281F" w:rsidRDefault="00B57A6D" w:rsidP="00B57A6D">
      <w:pPr>
        <w:widowControl w:val="0"/>
        <w:autoSpaceDE w:val="0"/>
        <w:autoSpaceDN w:val="0"/>
        <w:spacing w:after="0" w:line="240" w:lineRule="auto"/>
        <w:ind w:right="51"/>
        <w:rPr>
          <w:rFonts w:ascii="Times New Roman" w:eastAsia="Times New Roman" w:hAnsi="Times New Roman"/>
          <w:bCs/>
          <w:caps/>
          <w:sz w:val="20"/>
          <w:szCs w:val="20"/>
          <w:lang w:eastAsia="ru-RU"/>
        </w:rPr>
      </w:pPr>
    </w:p>
    <w:p w:rsidR="00B57A6D" w:rsidRPr="00B57A6D" w:rsidRDefault="00B57A6D" w:rsidP="00B57A6D">
      <w:pPr>
        <w:widowControl w:val="0"/>
        <w:autoSpaceDE w:val="0"/>
        <w:autoSpaceDN w:val="0"/>
        <w:spacing w:after="0" w:line="240" w:lineRule="auto"/>
        <w:ind w:left="17" w:right="51"/>
        <w:jc w:val="center"/>
        <w:rPr>
          <w:rFonts w:ascii="Times New Roman" w:eastAsia="Times New Roman" w:hAnsi="Times New Roman"/>
          <w:bCs/>
          <w:caps/>
          <w:sz w:val="20"/>
          <w:szCs w:val="20"/>
          <w:lang w:eastAsia="ru-RU"/>
        </w:rPr>
      </w:pPr>
      <w:r w:rsidRPr="00B57A6D">
        <w:rPr>
          <w:rFonts w:ascii="Times New Roman" w:eastAsia="Times New Roman" w:hAnsi="Times New Roman"/>
          <w:bCs/>
          <w:caps/>
          <w:sz w:val="20"/>
          <w:szCs w:val="20"/>
          <w:lang w:eastAsia="ru-RU"/>
        </w:rPr>
        <w:t>Порядок</w:t>
      </w:r>
    </w:p>
    <w:p w:rsidR="00B57A6D" w:rsidRPr="00B57A6D" w:rsidRDefault="00B57A6D" w:rsidP="00B57A6D">
      <w:pPr>
        <w:widowControl w:val="0"/>
        <w:autoSpaceDE w:val="0"/>
        <w:autoSpaceDN w:val="0"/>
        <w:spacing w:after="0" w:line="240" w:lineRule="auto"/>
        <w:ind w:left="17" w:right="51"/>
        <w:jc w:val="center"/>
        <w:rPr>
          <w:rFonts w:ascii="Times New Roman" w:eastAsia="Times New Roman" w:hAnsi="Times New Roman"/>
          <w:bCs/>
          <w:sz w:val="20"/>
          <w:szCs w:val="20"/>
          <w:lang w:eastAsia="ru-RU"/>
        </w:rPr>
      </w:pPr>
      <w:r w:rsidRPr="00B57A6D">
        <w:rPr>
          <w:rFonts w:ascii="Times New Roman" w:eastAsia="Times New Roman" w:hAnsi="Times New Roman"/>
          <w:bCs/>
          <w:sz w:val="20"/>
          <w:szCs w:val="20"/>
          <w:lang w:eastAsia="ru-RU"/>
        </w:rPr>
        <w:t xml:space="preserve">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w:t>
      </w:r>
      <w:r w:rsidRPr="00B57A6D">
        <w:rPr>
          <w:rFonts w:ascii="Times New Roman" w:eastAsia="Times New Roman" w:hAnsi="Times New Roman"/>
          <w:bCs/>
          <w:sz w:val="20"/>
          <w:szCs w:val="20"/>
          <w:lang w:eastAsia="ru-RU"/>
        </w:rPr>
        <w:br/>
        <w:t xml:space="preserve">с оказанием </w:t>
      </w:r>
      <w:r w:rsidRPr="00B57A6D">
        <w:rPr>
          <w:rFonts w:ascii="Times New Roman" w:eastAsia="Times New Roman" w:hAnsi="Times New Roman"/>
          <w:sz w:val="20"/>
          <w:szCs w:val="20"/>
        </w:rPr>
        <w:t>муниципальных</w:t>
      </w:r>
      <w:r w:rsidRPr="00B57A6D">
        <w:rPr>
          <w:rFonts w:ascii="Times New Roman" w:eastAsia="Times New Roman" w:hAnsi="Times New Roman"/>
          <w:bCs/>
          <w:sz w:val="20"/>
          <w:szCs w:val="20"/>
          <w:lang w:eastAsia="ru-RU"/>
        </w:rPr>
        <w:t xml:space="preserve"> услуг в социальной сфере в соответствии </w:t>
      </w:r>
      <w:r w:rsidRPr="00B57A6D">
        <w:rPr>
          <w:rFonts w:ascii="Times New Roman" w:eastAsia="Times New Roman" w:hAnsi="Times New Roman"/>
          <w:bCs/>
          <w:sz w:val="20"/>
          <w:szCs w:val="20"/>
          <w:lang w:eastAsia="ru-RU"/>
        </w:rPr>
        <w:br/>
        <w:t xml:space="preserve">с социальным сертификатом </w:t>
      </w:r>
    </w:p>
    <w:p w:rsidR="00B57A6D" w:rsidRPr="00B57A6D" w:rsidRDefault="00B57A6D" w:rsidP="00B57A6D">
      <w:pPr>
        <w:tabs>
          <w:tab w:val="left" w:pos="1134"/>
        </w:tabs>
        <w:spacing w:after="5" w:line="240" w:lineRule="auto"/>
        <w:ind w:left="19" w:right="50" w:firstLine="701"/>
        <w:jc w:val="both"/>
        <w:rPr>
          <w:rFonts w:ascii="Times New Roman" w:eastAsia="Times New Roman" w:hAnsi="Times New Roman"/>
          <w:color w:val="000000"/>
          <w:sz w:val="20"/>
          <w:szCs w:val="20"/>
        </w:rPr>
      </w:pPr>
    </w:p>
    <w:p w:rsidR="00B57A6D" w:rsidRPr="00B57A6D" w:rsidRDefault="00B57A6D" w:rsidP="00401E5A">
      <w:pPr>
        <w:widowControl w:val="0"/>
        <w:numPr>
          <w:ilvl w:val="0"/>
          <w:numId w:val="27"/>
        </w:numPr>
        <w:tabs>
          <w:tab w:val="left" w:pos="1134"/>
        </w:tabs>
        <w:autoSpaceDE w:val="0"/>
        <w:autoSpaceDN w:val="0"/>
        <w:spacing w:after="0" w:line="240" w:lineRule="auto"/>
        <w:ind w:left="19" w:right="50" w:firstLine="701"/>
        <w:jc w:val="both"/>
        <w:rPr>
          <w:rFonts w:ascii="Times New Roman" w:eastAsia="Times New Roman" w:hAnsi="Times New Roman"/>
          <w:i/>
          <w:sz w:val="20"/>
          <w:szCs w:val="20"/>
          <w:lang w:eastAsia="ru-RU"/>
        </w:rPr>
      </w:pPr>
      <w:r w:rsidRPr="00B57A6D">
        <w:rPr>
          <w:rFonts w:ascii="Times New Roman" w:eastAsia="Times New Roman" w:hAnsi="Times New Roman"/>
          <w:sz w:val="20"/>
          <w:szCs w:val="20"/>
          <w:lang w:eastAsia="ru-RU"/>
        </w:rPr>
        <w:t xml:space="preserve">Настоящий Порядок предоставления субсидии юридическим лицам, индивидуальным </w:t>
      </w:r>
      <w:r w:rsidRPr="00B57A6D">
        <w:rPr>
          <w:rFonts w:ascii="Times New Roman" w:eastAsia="Times New Roman" w:hAnsi="Times New Roman"/>
          <w:sz w:val="20"/>
          <w:szCs w:val="20"/>
          <w:lang w:eastAsia="ru-RU"/>
        </w:rPr>
        <w:lastRenderedPageBreak/>
        <w:t>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(далее именуется – Порядок), разработан в соответствии со статьей 78.4 Бюджетного кодекса Российской Федерации, частью 2 статьи 22 Федерального закона от 13.07.2020 г. № 189-ФЗ «О государственном (муниципальном) социальном заказе на оказание государственных (муниципальных) услуг в социальной сфере» (далее – Федеральный закон № 189-ФЗ) и определяет цели и условия предоставления субсидии юридическим лицам, индивидуальным предпринимателям, физическим лицам – производителям товаров, работ, услуг.</w:t>
      </w:r>
    </w:p>
    <w:p w:rsidR="00B57A6D" w:rsidRPr="00B57A6D" w:rsidRDefault="00B57A6D" w:rsidP="00401E5A">
      <w:pPr>
        <w:numPr>
          <w:ilvl w:val="0"/>
          <w:numId w:val="27"/>
        </w:numPr>
        <w:tabs>
          <w:tab w:val="left" w:pos="1134"/>
        </w:tabs>
        <w:autoSpaceDE w:val="0"/>
        <w:autoSpaceDN w:val="0"/>
        <w:adjustRightInd w:val="0"/>
        <w:spacing w:after="5" w:line="240" w:lineRule="auto"/>
        <w:ind w:left="19" w:right="50" w:firstLine="701"/>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 xml:space="preserve">Целью предоставления субсидии юридическим лицам, индивидуальным предпринимателям, физическим лицам – производителям товаров, работ, услуг (далее – получатели субсидии) является исполнение муниципального социального заказа на оказание муниципальной услуги в социальной сфере «Реализация дополнительных общеразвивающих программ» (далее – муниципальная услуга)  в соответствии с социальным сертификатом. </w:t>
      </w:r>
    </w:p>
    <w:p w:rsidR="00B57A6D" w:rsidRPr="00B57A6D" w:rsidRDefault="00B57A6D" w:rsidP="00401E5A">
      <w:pPr>
        <w:numPr>
          <w:ilvl w:val="0"/>
          <w:numId w:val="27"/>
        </w:numPr>
        <w:tabs>
          <w:tab w:val="left" w:pos="1134"/>
        </w:tabs>
        <w:autoSpaceDE w:val="0"/>
        <w:autoSpaceDN w:val="0"/>
        <w:adjustRightInd w:val="0"/>
        <w:spacing w:after="5" w:line="240" w:lineRule="auto"/>
        <w:ind w:left="19" w:right="50" w:firstLine="701"/>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 xml:space="preserve">Предоставление субсидии осуществляется в пределах бюджетных ассигнований, предусмотренных решением </w:t>
      </w:r>
      <w:r w:rsidRPr="00B57A6D">
        <w:rPr>
          <w:rFonts w:ascii="Times New Roman" w:eastAsia="Times New Roman" w:hAnsi="Times New Roman"/>
          <w:iCs/>
          <w:color w:val="000000"/>
          <w:sz w:val="20"/>
          <w:szCs w:val="20"/>
        </w:rPr>
        <w:t>представительного органа местного самоуправления о местном бюджете муниципального образования</w:t>
      </w:r>
      <w:r w:rsidRPr="00B57A6D">
        <w:rPr>
          <w:rFonts w:ascii="Times New Roman" w:eastAsia="Times New Roman" w:hAnsi="Times New Roman"/>
          <w:color w:val="000000"/>
          <w:sz w:val="20"/>
          <w:szCs w:val="20"/>
        </w:rPr>
        <w:t xml:space="preserve">  Богучанский район на текущий финансовый год и плановый период и доведенных на цели, указанные в пункте 2 настоящего Порядка, Управлению образования администрации Богучанского района, являющемуся уполномоченным органом (далее – уполномоченный орган) лимитов бюджетных обязательств.</w:t>
      </w:r>
    </w:p>
    <w:p w:rsidR="00B57A6D" w:rsidRPr="00B57A6D" w:rsidRDefault="00B57A6D" w:rsidP="00B57A6D">
      <w:pPr>
        <w:autoSpaceDE w:val="0"/>
        <w:autoSpaceDN w:val="0"/>
        <w:adjustRightInd w:val="0"/>
        <w:spacing w:after="5" w:line="240" w:lineRule="auto"/>
        <w:ind w:left="19" w:right="50" w:firstLine="709"/>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4. Результатом предоставле</w:t>
      </w:r>
      <w:r>
        <w:rPr>
          <w:rFonts w:ascii="Times New Roman" w:eastAsia="Times New Roman" w:hAnsi="Times New Roman"/>
          <w:color w:val="000000"/>
          <w:sz w:val="20"/>
          <w:szCs w:val="20"/>
        </w:rPr>
        <w:t xml:space="preserve">ния субсидии является оказание </w:t>
      </w:r>
      <w:r w:rsidRPr="00B57A6D">
        <w:rPr>
          <w:rFonts w:ascii="Times New Roman" w:eastAsia="Times New Roman" w:hAnsi="Times New Roman"/>
          <w:color w:val="000000"/>
          <w:sz w:val="20"/>
          <w:szCs w:val="20"/>
        </w:rPr>
        <w:t xml:space="preserve">в соответствии с </w:t>
      </w:r>
      <w:r w:rsidRPr="00B57A6D">
        <w:rPr>
          <w:rFonts w:ascii="Times New Roman" w:eastAsia="Times New Roman" w:hAnsi="Times New Roman"/>
          <w:iCs/>
          <w:color w:val="000000"/>
          <w:sz w:val="20"/>
          <w:szCs w:val="20"/>
        </w:rPr>
        <w:t xml:space="preserve">Требованиями к условиям и порядку оказания муниципальной услуги «Реализация дополнительных общеразвивающих программ», утвержденными </w:t>
      </w:r>
      <w:r w:rsidRPr="00B57A6D">
        <w:rPr>
          <w:rFonts w:ascii="Times New Roman" w:eastAsia="Times New Roman" w:hAnsi="Times New Roman"/>
          <w:color w:val="000000"/>
          <w:sz w:val="20"/>
          <w:szCs w:val="20"/>
        </w:rPr>
        <w:t>приказом</w:t>
      </w:r>
      <w:r w:rsidRPr="00B57A6D">
        <w:rPr>
          <w:rFonts w:ascii="Times New Roman" w:eastAsia="Times New Roman" w:hAnsi="Times New Roman"/>
          <w:iCs/>
          <w:color w:val="000000"/>
          <w:sz w:val="20"/>
          <w:szCs w:val="20"/>
        </w:rPr>
        <w:t xml:space="preserve"> уполномоченного органа (далее – Требования к условиям и порядку),</w:t>
      </w:r>
      <w:r w:rsidRPr="00B57A6D">
        <w:rPr>
          <w:rFonts w:ascii="Times New Roman" w:eastAsia="Times New Roman" w:hAnsi="Times New Roman"/>
          <w:color w:val="000000"/>
          <w:sz w:val="20"/>
          <w:szCs w:val="20"/>
        </w:rPr>
        <w:t xml:space="preserve"> муниципальной услуги потребителям услуг, предъявившим получателю субсидии социальный сертификат.</w:t>
      </w:r>
    </w:p>
    <w:p w:rsidR="00B57A6D" w:rsidRPr="00B57A6D" w:rsidRDefault="00B57A6D" w:rsidP="00B57A6D">
      <w:pPr>
        <w:widowControl w:val="0"/>
        <w:autoSpaceDE w:val="0"/>
        <w:autoSpaceDN w:val="0"/>
        <w:spacing w:after="0" w:line="240" w:lineRule="auto"/>
        <w:ind w:left="19" w:right="50" w:firstLine="709"/>
        <w:jc w:val="both"/>
        <w:rPr>
          <w:rFonts w:ascii="Times New Roman" w:eastAsia="Times New Roman" w:hAnsi="Times New Roman"/>
          <w:sz w:val="20"/>
          <w:szCs w:val="20"/>
          <w:lang w:eastAsia="ru-RU"/>
        </w:rPr>
      </w:pPr>
      <w:r w:rsidRPr="00B57A6D">
        <w:rPr>
          <w:rFonts w:ascii="Times New Roman" w:eastAsia="Times New Roman" w:hAnsi="Times New Roman"/>
          <w:sz w:val="20"/>
          <w:szCs w:val="20"/>
          <w:lang w:eastAsia="ru-RU"/>
        </w:rPr>
        <w:t xml:space="preserve">5. Размер субсидии, предоставляемый </w:t>
      </w:r>
      <w:r w:rsidRPr="00B57A6D">
        <w:rPr>
          <w:rFonts w:ascii="Times New Roman" w:eastAsia="Times New Roman" w:hAnsi="Times New Roman"/>
          <w:sz w:val="20"/>
          <w:szCs w:val="20"/>
          <w:lang w:val="en-US" w:eastAsia="ru-RU"/>
        </w:rPr>
        <w:t>i</w:t>
      </w:r>
      <w:r w:rsidRPr="00B57A6D">
        <w:rPr>
          <w:rFonts w:ascii="Times New Roman" w:eastAsia="Times New Roman" w:hAnsi="Times New Roman"/>
          <w:sz w:val="20"/>
          <w:szCs w:val="20"/>
          <w:lang w:eastAsia="ru-RU"/>
        </w:rPr>
        <w:t xml:space="preserve">-му получателю субсидии </w:t>
      </w:r>
      <w:r w:rsidRPr="00B57A6D">
        <w:rPr>
          <w:rFonts w:ascii="Times New Roman" w:eastAsia="Times New Roman" w:hAnsi="Times New Roman"/>
          <w:i/>
          <w:sz w:val="20"/>
          <w:szCs w:val="20"/>
          <w:lang w:eastAsia="ru-RU"/>
        </w:rPr>
        <w:t>(</w:t>
      </w:r>
      <w:r w:rsidRPr="00B57A6D">
        <w:rPr>
          <w:rFonts w:ascii="Times New Roman" w:eastAsia="Times New Roman" w:hAnsi="Times New Roman"/>
          <w:i/>
          <w:sz w:val="20"/>
          <w:szCs w:val="20"/>
          <w:lang w:val="en-US" w:eastAsia="ru-RU"/>
        </w:rPr>
        <w:t>Vi</w:t>
      </w:r>
      <w:r w:rsidRPr="00B57A6D">
        <w:rPr>
          <w:rFonts w:ascii="Times New Roman" w:eastAsia="Times New Roman" w:hAnsi="Times New Roman"/>
          <w:i/>
          <w:sz w:val="20"/>
          <w:szCs w:val="20"/>
          <w:lang w:eastAsia="ru-RU"/>
        </w:rPr>
        <w:t xml:space="preserve">) </w:t>
      </w:r>
      <w:r w:rsidRPr="00B57A6D">
        <w:rPr>
          <w:rFonts w:ascii="Times New Roman" w:eastAsia="Times New Roman" w:hAnsi="Times New Roman"/>
          <w:sz w:val="20"/>
          <w:szCs w:val="20"/>
          <w:lang w:eastAsia="ru-RU"/>
        </w:rPr>
        <w:t>определяется в формируемом уполномоченным органом расчете, форма которого утверждается в составе приложения к соглашению по следующей формуле:</w:t>
      </w:r>
    </w:p>
    <w:p w:rsidR="00B57A6D" w:rsidRPr="00B57A6D" w:rsidRDefault="00B57A6D" w:rsidP="00B57A6D">
      <w:pPr>
        <w:widowControl w:val="0"/>
        <w:autoSpaceDE w:val="0"/>
        <w:autoSpaceDN w:val="0"/>
        <w:spacing w:after="0" w:line="240" w:lineRule="auto"/>
        <w:ind w:left="19" w:right="50" w:firstLine="709"/>
        <w:jc w:val="both"/>
        <w:rPr>
          <w:rFonts w:ascii="Times New Roman" w:eastAsia="Times New Roman" w:hAnsi="Times New Roman"/>
          <w:sz w:val="20"/>
          <w:szCs w:val="20"/>
          <w:lang w:eastAsia="ru-RU"/>
        </w:rPr>
      </w:pPr>
    </w:p>
    <w:p w:rsidR="00B57A6D" w:rsidRPr="00B57A6D" w:rsidRDefault="0055521F" w:rsidP="00B57A6D">
      <w:pPr>
        <w:widowControl w:val="0"/>
        <w:tabs>
          <w:tab w:val="left" w:pos="993"/>
        </w:tabs>
        <w:autoSpaceDE w:val="0"/>
        <w:autoSpaceDN w:val="0"/>
        <w:spacing w:after="0" w:line="240" w:lineRule="auto"/>
        <w:ind w:left="19" w:right="50" w:firstLine="709"/>
        <w:jc w:val="both"/>
        <w:rPr>
          <w:rFonts w:ascii="Times New Roman" w:eastAsia="Times New Roman" w:hAnsi="Times New Roman"/>
          <w:sz w:val="20"/>
          <w:szCs w:val="20"/>
          <w:lang w:eastAsia="ru-RU"/>
        </w:rPr>
      </w:pPr>
      <m:oMath>
        <m:sSub>
          <m:sSubPr>
            <m:ctrlPr>
              <w:rPr>
                <w:rFonts w:ascii="Cambria Math" w:eastAsia="Times New Roman" w:hAnsi="Times New Roman"/>
                <w:i/>
                <w:sz w:val="20"/>
                <w:szCs w:val="20"/>
                <w:lang w:eastAsia="ru-RU"/>
              </w:rPr>
            </m:ctrlPr>
          </m:sSubPr>
          <m:e>
            <m:r>
              <w:rPr>
                <w:rFonts w:ascii="Cambria Math" w:eastAsia="Times New Roman" w:hAnsi="Cambria Math"/>
                <w:sz w:val="20"/>
                <w:szCs w:val="20"/>
                <w:lang w:eastAsia="ru-RU"/>
              </w:rPr>
              <m:t>V</m:t>
            </m:r>
          </m:e>
          <m:sub>
            <m:r>
              <w:rPr>
                <w:rFonts w:ascii="Cambria Math" w:eastAsia="Times New Roman" w:hAnsi="Cambria Math"/>
                <w:sz w:val="20"/>
                <w:szCs w:val="20"/>
                <w:lang w:eastAsia="ru-RU"/>
              </w:rPr>
              <m:t>i</m:t>
            </m:r>
          </m:sub>
        </m:sSub>
        <m:r>
          <w:rPr>
            <w:rFonts w:ascii="Cambria Math" w:eastAsia="Times New Roman" w:hAnsi="Times New Roman"/>
            <w:sz w:val="20"/>
            <w:szCs w:val="20"/>
            <w:lang w:eastAsia="ru-RU"/>
          </w:rPr>
          <m:t>=</m:t>
        </m:r>
        <m:nary>
          <m:naryPr>
            <m:chr m:val="∑"/>
            <m:limLoc m:val="undOvr"/>
            <m:ctrlPr>
              <w:rPr>
                <w:rFonts w:ascii="Cambria Math" w:eastAsia="Times New Roman" w:hAnsi="Times New Roman"/>
                <w:i/>
                <w:sz w:val="20"/>
                <w:szCs w:val="20"/>
                <w:lang w:eastAsia="ru-RU"/>
              </w:rPr>
            </m:ctrlPr>
          </m:naryPr>
          <m:sub>
            <m:r>
              <w:rPr>
                <w:rFonts w:ascii="Cambria Math" w:eastAsia="Times New Roman" w:hAnsi="Cambria Math"/>
                <w:sz w:val="20"/>
                <w:szCs w:val="20"/>
                <w:lang w:eastAsia="ru-RU"/>
              </w:rPr>
              <m:t>j</m:t>
            </m:r>
            <m:r>
              <w:rPr>
                <w:rFonts w:ascii="Cambria Math" w:eastAsia="Times New Roman" w:hAnsi="Times New Roman"/>
                <w:sz w:val="20"/>
                <w:szCs w:val="20"/>
                <w:lang w:eastAsia="ru-RU"/>
              </w:rPr>
              <m:t>=</m:t>
            </m:r>
            <m:r>
              <w:rPr>
                <w:rFonts w:ascii="Cambria Math" w:eastAsia="Times New Roman" w:hAnsi="Cambria Math"/>
                <w:sz w:val="20"/>
                <w:szCs w:val="20"/>
                <w:lang w:eastAsia="ru-RU"/>
              </w:rPr>
              <m:t>1</m:t>
            </m:r>
          </m:sub>
          <m:sup>
            <m:r>
              <w:rPr>
                <w:rFonts w:ascii="Cambria Math" w:eastAsia="Times New Roman" w:hAnsi="Cambria Math"/>
                <w:sz w:val="20"/>
                <w:szCs w:val="20"/>
                <w:lang w:eastAsia="ru-RU"/>
              </w:rPr>
              <m:t>n</m:t>
            </m:r>
          </m:sup>
          <m:e>
            <m:sSub>
              <m:sSubPr>
                <m:ctrlPr>
                  <w:rPr>
                    <w:rFonts w:ascii="Cambria Math" w:eastAsia="Times New Roman" w:hAnsi="Times New Roman"/>
                    <w:i/>
                    <w:sz w:val="20"/>
                    <w:szCs w:val="20"/>
                    <w:lang w:eastAsia="ru-RU"/>
                  </w:rPr>
                </m:ctrlPr>
              </m:sSubPr>
              <m:e>
                <m:r>
                  <w:rPr>
                    <w:rFonts w:ascii="Cambria Math" w:eastAsia="Times New Roman" w:hAnsi="Cambria Math"/>
                    <w:sz w:val="20"/>
                    <w:szCs w:val="20"/>
                    <w:lang w:eastAsia="ru-RU"/>
                  </w:rPr>
                  <m:t>Q</m:t>
                </m:r>
              </m:e>
              <m:sub>
                <m:r>
                  <w:rPr>
                    <w:rFonts w:ascii="Cambria Math" w:eastAsia="Times New Roman" w:hAnsi="Cambria Math"/>
                    <w:sz w:val="20"/>
                    <w:szCs w:val="20"/>
                    <w:lang w:eastAsia="ru-RU"/>
                  </w:rPr>
                  <m:t>j</m:t>
                </m:r>
              </m:sub>
            </m:sSub>
            <m:r>
              <w:rPr>
                <w:rFonts w:ascii="Cambria Math" w:eastAsia="Times New Roman" w:hAnsi="Cambria Math"/>
                <w:sz w:val="20"/>
                <w:szCs w:val="20"/>
                <w:lang w:eastAsia="ru-RU"/>
              </w:rPr>
              <m:t>*</m:t>
            </m:r>
            <m:sSub>
              <m:sSubPr>
                <m:ctrlPr>
                  <w:rPr>
                    <w:rFonts w:ascii="Cambria Math" w:eastAsia="Times New Roman" w:hAnsi="Times New Roman"/>
                    <w:i/>
                    <w:sz w:val="20"/>
                    <w:szCs w:val="20"/>
                    <w:lang w:eastAsia="ru-RU"/>
                  </w:rPr>
                </m:ctrlPr>
              </m:sSubPr>
              <m:e>
                <m:r>
                  <w:rPr>
                    <w:rFonts w:ascii="Cambria Math" w:eastAsia="Times New Roman" w:hAnsi="Cambria Math"/>
                    <w:sz w:val="20"/>
                    <w:szCs w:val="20"/>
                    <w:lang w:eastAsia="ru-RU"/>
                  </w:rPr>
                  <m:t>P</m:t>
                </m:r>
              </m:e>
              <m:sub>
                <m:r>
                  <w:rPr>
                    <w:rFonts w:ascii="Cambria Math" w:eastAsia="Times New Roman" w:hAnsi="Cambria Math"/>
                    <w:sz w:val="20"/>
                    <w:szCs w:val="20"/>
                    <w:lang w:eastAsia="ru-RU"/>
                  </w:rPr>
                  <m:t>j</m:t>
                </m:r>
              </m:sub>
            </m:sSub>
            <m:r>
              <w:rPr>
                <w:rFonts w:ascii="Cambria Math" w:eastAsia="Times New Roman" w:hAnsi="Times New Roman"/>
                <w:sz w:val="20"/>
                <w:szCs w:val="20"/>
                <w:lang w:eastAsia="ru-RU"/>
              </w:rPr>
              <m:t>,</m:t>
            </m:r>
          </m:e>
        </m:nary>
        <m:r>
          <w:rPr>
            <w:rFonts w:ascii="Cambria Math" w:eastAsia="Times New Roman" w:hAnsi="Times New Roman"/>
            <w:sz w:val="20"/>
            <w:szCs w:val="20"/>
            <w:lang w:eastAsia="ru-RU"/>
          </w:rPr>
          <m:t xml:space="preserve"> </m:t>
        </m:r>
      </m:oMath>
      <w:r w:rsidR="00B57A6D" w:rsidRPr="00B57A6D">
        <w:rPr>
          <w:rFonts w:ascii="Times New Roman" w:eastAsia="Times New Roman" w:hAnsi="Times New Roman"/>
          <w:sz w:val="20"/>
          <w:szCs w:val="20"/>
          <w:lang w:eastAsia="ru-RU"/>
        </w:rPr>
        <w:t>где:</w:t>
      </w:r>
    </w:p>
    <w:p w:rsidR="00B57A6D" w:rsidRPr="00B57A6D" w:rsidRDefault="00B57A6D" w:rsidP="00B57A6D">
      <w:pPr>
        <w:tabs>
          <w:tab w:val="left" w:pos="993"/>
        </w:tabs>
        <w:autoSpaceDE w:val="0"/>
        <w:autoSpaceDN w:val="0"/>
        <w:adjustRightInd w:val="0"/>
        <w:spacing w:after="5" w:line="240" w:lineRule="auto"/>
        <w:ind w:left="19" w:right="50" w:firstLine="709"/>
        <w:jc w:val="both"/>
        <w:rPr>
          <w:rFonts w:ascii="Times New Roman" w:eastAsia="Times New Roman" w:hAnsi="Times New Roman"/>
          <w:color w:val="000000"/>
          <w:sz w:val="20"/>
          <w:szCs w:val="20"/>
        </w:rPr>
      </w:pPr>
    </w:p>
    <w:p w:rsidR="00B57A6D" w:rsidRPr="00B57A6D" w:rsidRDefault="00B57A6D" w:rsidP="00B57A6D">
      <w:pPr>
        <w:tabs>
          <w:tab w:val="left" w:pos="993"/>
        </w:tabs>
        <w:autoSpaceDE w:val="0"/>
        <w:autoSpaceDN w:val="0"/>
        <w:adjustRightInd w:val="0"/>
        <w:spacing w:before="240"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lang w:val="en-US"/>
        </w:rPr>
        <w:t>Q</w:t>
      </w:r>
      <w:r w:rsidRPr="00B57A6D">
        <w:rPr>
          <w:rFonts w:ascii="Times New Roman" w:eastAsia="Times New Roman" w:hAnsi="Times New Roman"/>
          <w:color w:val="000000"/>
          <w:sz w:val="20"/>
          <w:szCs w:val="20"/>
          <w:vertAlign w:val="subscript"/>
          <w:lang w:val="en-US"/>
        </w:rPr>
        <w:t>j</w:t>
      </w:r>
      <w:r w:rsidRPr="00B57A6D">
        <w:rPr>
          <w:rFonts w:ascii="Times New Roman" w:eastAsia="Times New Roman" w:hAnsi="Times New Roman"/>
          <w:color w:val="000000"/>
          <w:sz w:val="20"/>
          <w:szCs w:val="20"/>
          <w:lang w:val="en-US"/>
        </w:rPr>
        <w:t> </w:t>
      </w:r>
      <w:r w:rsidRPr="00B57A6D">
        <w:rPr>
          <w:rFonts w:ascii="Times New Roman" w:eastAsia="Times New Roman" w:hAnsi="Times New Roman"/>
          <w:color w:val="000000"/>
          <w:sz w:val="20"/>
          <w:szCs w:val="20"/>
        </w:rPr>
        <w:t>–</w:t>
      </w:r>
      <w:r w:rsidRPr="00B57A6D">
        <w:rPr>
          <w:rFonts w:ascii="Times New Roman" w:eastAsia="Times New Roman" w:hAnsi="Times New Roman"/>
          <w:color w:val="000000"/>
          <w:sz w:val="20"/>
          <w:szCs w:val="20"/>
          <w:lang w:val="en-US"/>
        </w:rPr>
        <w:t> </w:t>
      </w:r>
      <w:r w:rsidRPr="00B57A6D">
        <w:rPr>
          <w:rFonts w:ascii="Times New Roman" w:eastAsia="Times New Roman" w:hAnsi="Times New Roman"/>
          <w:color w:val="000000"/>
          <w:sz w:val="20"/>
          <w:szCs w:val="20"/>
        </w:rPr>
        <w:t xml:space="preserve">объем муниципальной услуги, оказываемой в соответствии с социальным сертификатом </w:t>
      </w:r>
      <w:r w:rsidRPr="00B57A6D">
        <w:rPr>
          <w:rFonts w:ascii="Times New Roman" w:eastAsia="Times New Roman" w:hAnsi="Times New Roman"/>
          <w:i/>
          <w:iCs/>
          <w:color w:val="000000"/>
          <w:sz w:val="20"/>
          <w:szCs w:val="20"/>
          <w:lang w:val="en-US"/>
        </w:rPr>
        <w:t>j</w:t>
      </w:r>
      <w:r w:rsidRPr="00B57A6D">
        <w:rPr>
          <w:rFonts w:ascii="Times New Roman" w:eastAsia="Times New Roman" w:hAnsi="Times New Roman"/>
          <w:color w:val="000000"/>
          <w:sz w:val="20"/>
          <w:szCs w:val="20"/>
        </w:rPr>
        <w:t>-му потребителю услуги;</w:t>
      </w:r>
    </w:p>
    <w:p w:rsidR="00B57A6D" w:rsidRPr="00B57A6D" w:rsidRDefault="00B57A6D" w:rsidP="00B57A6D">
      <w:pPr>
        <w:tabs>
          <w:tab w:val="left" w:pos="993"/>
        </w:tabs>
        <w:autoSpaceDE w:val="0"/>
        <w:autoSpaceDN w:val="0"/>
        <w:adjustRightInd w:val="0"/>
        <w:spacing w:before="240"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lang w:val="en-US"/>
        </w:rPr>
        <w:t>P</w:t>
      </w:r>
      <w:r w:rsidRPr="00B57A6D">
        <w:rPr>
          <w:rFonts w:ascii="Times New Roman" w:eastAsia="Times New Roman" w:hAnsi="Times New Roman"/>
          <w:color w:val="000000"/>
          <w:sz w:val="20"/>
          <w:szCs w:val="20"/>
          <w:vertAlign w:val="subscript"/>
          <w:lang w:val="en-US"/>
        </w:rPr>
        <w:t>j</w:t>
      </w:r>
      <w:r w:rsidRPr="00B57A6D">
        <w:rPr>
          <w:rFonts w:ascii="Times New Roman" w:eastAsia="Times New Roman" w:hAnsi="Times New Roman"/>
          <w:color w:val="000000"/>
          <w:sz w:val="20"/>
          <w:szCs w:val="20"/>
          <w:lang w:val="en-US"/>
        </w:rPr>
        <w:t>  </w:t>
      </w:r>
      <w:r w:rsidRPr="00B57A6D">
        <w:rPr>
          <w:rFonts w:ascii="Times New Roman" w:eastAsia="Times New Roman" w:hAnsi="Times New Roman"/>
          <w:color w:val="000000"/>
          <w:sz w:val="20"/>
          <w:szCs w:val="20"/>
        </w:rPr>
        <w:t>–</w:t>
      </w:r>
      <w:r w:rsidRPr="00B57A6D">
        <w:rPr>
          <w:rFonts w:ascii="Times New Roman" w:eastAsia="Times New Roman" w:hAnsi="Times New Roman"/>
          <w:color w:val="000000"/>
          <w:sz w:val="20"/>
          <w:szCs w:val="20"/>
          <w:lang w:val="en-US"/>
        </w:rPr>
        <w:t> </w:t>
      </w:r>
      <w:r w:rsidRPr="00B57A6D">
        <w:rPr>
          <w:rFonts w:ascii="Times New Roman" w:eastAsia="Times New Roman" w:hAnsi="Times New Roman"/>
          <w:color w:val="000000"/>
          <w:sz w:val="20"/>
          <w:szCs w:val="20"/>
        </w:rPr>
        <w:t>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 в соответствии с социальным сертификатом, утвержденного Уполномоченным органом;</w:t>
      </w:r>
    </w:p>
    <w:p w:rsidR="00B57A6D" w:rsidRPr="00B57A6D" w:rsidRDefault="00B57A6D" w:rsidP="00B57A6D">
      <w:pPr>
        <w:tabs>
          <w:tab w:val="left" w:pos="993"/>
        </w:tabs>
        <w:autoSpaceDE w:val="0"/>
        <w:autoSpaceDN w:val="0"/>
        <w:adjustRightInd w:val="0"/>
        <w:spacing w:after="5" w:line="240" w:lineRule="auto"/>
        <w:ind w:left="19" w:right="50" w:firstLine="709"/>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lang w:val="en-US"/>
        </w:rPr>
        <w:t>n</w:t>
      </w:r>
      <w:r w:rsidRPr="00B57A6D">
        <w:rPr>
          <w:rFonts w:ascii="Times New Roman" w:eastAsia="Times New Roman" w:hAnsi="Times New Roman"/>
          <w:color w:val="000000"/>
          <w:sz w:val="20"/>
          <w:szCs w:val="20"/>
        </w:rPr>
        <w:t xml:space="preserve"> – число потребителей, которым муниципальная услуга в соответствии с социальным сертификатом оказывается </w:t>
      </w:r>
      <w:r w:rsidRPr="00B57A6D">
        <w:rPr>
          <w:rFonts w:ascii="Times New Roman" w:eastAsia="Times New Roman" w:hAnsi="Times New Roman"/>
          <w:i/>
          <w:iCs/>
          <w:color w:val="000000"/>
          <w:sz w:val="20"/>
          <w:szCs w:val="20"/>
          <w:lang w:val="en-US"/>
        </w:rPr>
        <w:t>i</w:t>
      </w:r>
      <w:r w:rsidRPr="00B57A6D">
        <w:rPr>
          <w:rFonts w:ascii="Times New Roman" w:eastAsia="Times New Roman" w:hAnsi="Times New Roman"/>
          <w:color w:val="000000"/>
          <w:sz w:val="20"/>
          <w:szCs w:val="20"/>
        </w:rPr>
        <w:t>-м получателем субсидии.</w:t>
      </w:r>
    </w:p>
    <w:p w:rsidR="00B57A6D" w:rsidRPr="00B57A6D" w:rsidRDefault="00B57A6D" w:rsidP="00B57A6D">
      <w:pPr>
        <w:autoSpaceDE w:val="0"/>
        <w:autoSpaceDN w:val="0"/>
        <w:adjustRightInd w:val="0"/>
        <w:spacing w:after="5" w:line="240" w:lineRule="auto"/>
        <w:ind w:left="19" w:right="50" w:firstLine="709"/>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 xml:space="preserve">Размер субсидий, предоставляемых </w:t>
      </w:r>
      <w:r w:rsidR="003D2F90">
        <w:rPr>
          <w:rFonts w:ascii="Times New Roman" w:eastAsia="Times New Roman" w:hAnsi="Times New Roman"/>
          <w:color w:val="000000"/>
          <w:sz w:val="20"/>
          <w:szCs w:val="20"/>
        </w:rPr>
        <w:t xml:space="preserve">в соответствии с соглашениями, </w:t>
      </w:r>
      <w:r w:rsidRPr="00B57A6D">
        <w:rPr>
          <w:rFonts w:ascii="Times New Roman" w:eastAsia="Times New Roman" w:hAnsi="Times New Roman"/>
          <w:color w:val="000000"/>
          <w:sz w:val="20"/>
          <w:szCs w:val="20"/>
        </w:rPr>
        <w:t>не может превышать объем финансового обеспечения муниципального социального заказа на соответствующий год, в целях исполнения которого осуществляется отбор исполнителей услуг путем предоставления социального сертификата.</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6. Субсидия перечисляется уполномоченным органом в целях оплаты соглашения в порядке финансового обеспечения затрат в сроки, установленные предусмотренным в составе расчета планом-графиком перечисления субсидии (далее – план-график).</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Перечисление субсидии полу</w:t>
      </w:r>
      <w:r w:rsidR="003D2F90">
        <w:rPr>
          <w:rFonts w:ascii="Times New Roman" w:eastAsia="Times New Roman" w:hAnsi="Times New Roman"/>
          <w:color w:val="000000"/>
          <w:sz w:val="20"/>
          <w:szCs w:val="20"/>
        </w:rPr>
        <w:t xml:space="preserve">чателю субсидии в соответствии </w:t>
      </w:r>
      <w:r w:rsidRPr="00B57A6D">
        <w:rPr>
          <w:rFonts w:ascii="Times New Roman" w:eastAsia="Times New Roman" w:hAnsi="Times New Roman"/>
          <w:color w:val="000000"/>
          <w:sz w:val="20"/>
          <w:szCs w:val="20"/>
        </w:rPr>
        <w:t>с заключенным соглашением, осущест</w:t>
      </w:r>
      <w:r w:rsidR="003D2F90">
        <w:rPr>
          <w:rFonts w:ascii="Times New Roman" w:eastAsia="Times New Roman" w:hAnsi="Times New Roman"/>
          <w:color w:val="000000"/>
          <w:sz w:val="20"/>
          <w:szCs w:val="20"/>
        </w:rPr>
        <w:t xml:space="preserve">вляется на счета, определенные </w:t>
      </w:r>
      <w:r w:rsidRPr="00B57A6D">
        <w:rPr>
          <w:rFonts w:ascii="Times New Roman" w:eastAsia="Times New Roman" w:hAnsi="Times New Roman"/>
          <w:color w:val="000000"/>
          <w:sz w:val="20"/>
          <w:szCs w:val="20"/>
        </w:rPr>
        <w:t>с учетом положений, установленных бюджетным законодательством Российской Федерации.</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hAnsi="Times New Roman"/>
          <w:color w:val="000000"/>
          <w:sz w:val="20"/>
          <w:szCs w:val="20"/>
        </w:rPr>
      </w:pPr>
      <w:r w:rsidRPr="00B57A6D">
        <w:rPr>
          <w:rFonts w:ascii="Times New Roman" w:eastAsia="Times New Roman" w:hAnsi="Times New Roman"/>
          <w:color w:val="000000"/>
          <w:sz w:val="20"/>
          <w:szCs w:val="20"/>
        </w:rPr>
        <w:t>П</w:t>
      </w:r>
      <w:r w:rsidRPr="00B57A6D">
        <w:rPr>
          <w:rFonts w:ascii="Times New Roman" w:hAnsi="Times New Roman"/>
          <w:color w:val="000000"/>
          <w:sz w:val="20"/>
          <w:szCs w:val="20"/>
        </w:rPr>
        <w:t xml:space="preserve">еречисление субсидии в течение </w:t>
      </w:r>
      <w:r w:rsidRPr="00B57A6D">
        <w:rPr>
          <w:rFonts w:ascii="Times New Roman" w:hAnsi="Times New Roman"/>
          <w:color w:val="000000"/>
          <w:sz w:val="20"/>
          <w:szCs w:val="20"/>
          <w:lang w:val="en-US"/>
        </w:rPr>
        <w:t>IV</w:t>
      </w:r>
      <w:r w:rsidRPr="00B57A6D">
        <w:rPr>
          <w:rFonts w:ascii="Times New Roman" w:hAnsi="Times New Roman"/>
          <w:color w:val="000000"/>
          <w:sz w:val="20"/>
          <w:szCs w:val="20"/>
        </w:rPr>
        <w:t xml:space="preserve"> квартала осуществляется:</w:t>
      </w:r>
    </w:p>
    <w:p w:rsidR="00B57A6D" w:rsidRPr="00B57A6D" w:rsidRDefault="00B57A6D" w:rsidP="00B57A6D">
      <w:pPr>
        <w:autoSpaceDE w:val="0"/>
        <w:autoSpaceDN w:val="0"/>
        <w:adjustRightInd w:val="0"/>
        <w:spacing w:after="5" w:line="240" w:lineRule="auto"/>
        <w:ind w:left="19" w:right="50" w:firstLine="567"/>
        <w:contextualSpacing/>
        <w:jc w:val="both"/>
        <w:rPr>
          <w:rFonts w:ascii="Times New Roman" w:eastAsia="Times New Roman" w:hAnsi="Times New Roman"/>
          <w:color w:val="000000"/>
          <w:sz w:val="20"/>
          <w:szCs w:val="20"/>
        </w:rPr>
      </w:pPr>
      <w:r w:rsidRPr="00B57A6D">
        <w:rPr>
          <w:rFonts w:ascii="Times New Roman" w:hAnsi="Times New Roman"/>
          <w:color w:val="000000"/>
          <w:sz w:val="20"/>
          <w:szCs w:val="20"/>
        </w:rPr>
        <w:t xml:space="preserve">1) в октябре - ноябре - в сроки, установленные планом-графиком, </w:t>
      </w:r>
      <w:r w:rsidRPr="00B57A6D">
        <w:rPr>
          <w:rFonts w:ascii="Times New Roman" w:hAnsi="Times New Roman"/>
          <w:color w:val="000000"/>
          <w:sz w:val="20"/>
          <w:szCs w:val="20"/>
        </w:rPr>
        <w:br/>
        <w:t>в размере не более 2/3 остатка годового размера субсидии;</w:t>
      </w:r>
    </w:p>
    <w:p w:rsidR="00B57A6D" w:rsidRPr="00B57A6D" w:rsidRDefault="00B57A6D" w:rsidP="00B57A6D">
      <w:pPr>
        <w:autoSpaceDE w:val="0"/>
        <w:autoSpaceDN w:val="0"/>
        <w:adjustRightInd w:val="0"/>
        <w:spacing w:after="5" w:line="240" w:lineRule="auto"/>
        <w:ind w:left="19" w:right="50" w:firstLine="540"/>
        <w:contextualSpacing/>
        <w:jc w:val="both"/>
        <w:rPr>
          <w:rFonts w:ascii="Times New Roman" w:hAnsi="Times New Roman"/>
          <w:color w:val="000000"/>
          <w:sz w:val="20"/>
          <w:szCs w:val="20"/>
        </w:rPr>
      </w:pPr>
      <w:r w:rsidRPr="00B57A6D">
        <w:rPr>
          <w:rFonts w:ascii="Times New Roman" w:hAnsi="Times New Roman"/>
          <w:color w:val="000000"/>
          <w:sz w:val="20"/>
          <w:szCs w:val="20"/>
        </w:rPr>
        <w:t>2) за декабрь - после предоставления получателем субсидии уполномоченному органу отчета за 11 мес</w:t>
      </w:r>
      <w:r w:rsidR="003D2F90">
        <w:rPr>
          <w:rFonts w:ascii="Times New Roman" w:hAnsi="Times New Roman"/>
          <w:color w:val="000000"/>
          <w:sz w:val="20"/>
          <w:szCs w:val="20"/>
        </w:rPr>
        <w:t xml:space="preserve">яцев (предварительного за год) </w:t>
      </w:r>
      <w:r w:rsidRPr="00B57A6D">
        <w:rPr>
          <w:rFonts w:ascii="Times New Roman" w:hAnsi="Times New Roman"/>
          <w:color w:val="000000"/>
          <w:sz w:val="20"/>
          <w:szCs w:val="20"/>
        </w:rPr>
        <w:t xml:space="preserve">в части предварительной оценки достижения плановых показателей годового объема оказания </w:t>
      </w:r>
      <w:r w:rsidRPr="00B57A6D">
        <w:rPr>
          <w:rFonts w:ascii="Times New Roman" w:eastAsia="Times New Roman" w:hAnsi="Times New Roman"/>
          <w:color w:val="000000"/>
          <w:sz w:val="20"/>
          <w:szCs w:val="20"/>
        </w:rPr>
        <w:t xml:space="preserve">муниципальных </w:t>
      </w:r>
      <w:r w:rsidRPr="00B57A6D">
        <w:rPr>
          <w:rFonts w:ascii="Times New Roman" w:hAnsi="Times New Roman"/>
          <w:color w:val="000000"/>
          <w:sz w:val="20"/>
          <w:szCs w:val="20"/>
        </w:rPr>
        <w:t>услуг за соответствующий финансовый год в сроки, установленные в соглашении, но не позднее 15 декабря текущего финансового года.</w:t>
      </w:r>
    </w:p>
    <w:p w:rsidR="00B57A6D" w:rsidRPr="00B57A6D" w:rsidRDefault="00B57A6D" w:rsidP="00B57A6D">
      <w:pPr>
        <w:autoSpaceDE w:val="0"/>
        <w:autoSpaceDN w:val="0"/>
        <w:adjustRightInd w:val="0"/>
        <w:spacing w:after="5" w:line="240" w:lineRule="auto"/>
        <w:ind w:left="19" w:right="50" w:firstLine="567"/>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7. Получатель субс</w:t>
      </w:r>
      <w:r w:rsidR="003D2F90">
        <w:rPr>
          <w:rFonts w:ascii="Times New Roman" w:eastAsia="Times New Roman" w:hAnsi="Times New Roman"/>
          <w:color w:val="000000"/>
          <w:sz w:val="20"/>
          <w:szCs w:val="20"/>
        </w:rPr>
        <w:t xml:space="preserve">идии раз в квартал, не позднее </w:t>
      </w:r>
      <w:r w:rsidRPr="00B57A6D">
        <w:rPr>
          <w:rFonts w:ascii="Times New Roman" w:eastAsia="Times New Roman" w:hAnsi="Times New Roman"/>
          <w:color w:val="000000"/>
          <w:sz w:val="20"/>
          <w:szCs w:val="20"/>
        </w:rPr>
        <w:t xml:space="preserve">10 рабочих дней, следующих за периодом, в котором осуществлялось оказание муниципальной услуги (частичное оказание), представляет в уполномоченный орган отчет об исполнении соглашения по форме, определенной приложением к </w:t>
      </w:r>
      <w:r w:rsidRPr="00B57A6D">
        <w:rPr>
          <w:rFonts w:ascii="Times New Roman" w:eastAsia="Times New Roman" w:hAnsi="Times New Roman"/>
          <w:color w:val="000000"/>
          <w:sz w:val="20"/>
          <w:szCs w:val="20"/>
        </w:rPr>
        <w:lastRenderedPageBreak/>
        <w:t>соглашению (далее - отчет), в порядке, установленном для заключения соглашения, а также иные документы, представленные по запросу уполномоченного органа в целях подтверждения исполнения соглашений.</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8. Уполномоченный орган в течение 5 рабочих дней после представления получателем субсидии отче</w:t>
      </w:r>
      <w:r w:rsidR="003D2F90">
        <w:rPr>
          <w:rFonts w:ascii="Times New Roman" w:eastAsia="Times New Roman" w:hAnsi="Times New Roman"/>
          <w:color w:val="000000"/>
          <w:sz w:val="20"/>
          <w:szCs w:val="20"/>
        </w:rPr>
        <w:t>та осуществляет проверку отчета</w:t>
      </w:r>
      <w:r w:rsidRPr="00B57A6D">
        <w:rPr>
          <w:rFonts w:ascii="Times New Roman" w:eastAsia="Times New Roman" w:hAnsi="Times New Roman"/>
          <w:color w:val="000000"/>
          <w:sz w:val="20"/>
          <w:szCs w:val="20"/>
        </w:rPr>
        <w:t>и наличия требуемых документов.</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В случае выявления несоответствия установленным требованиям уполномоченный орган в течение 1 рабочего дня направляет получателю субсидии требование об устранении факта(ов) выявленных нарушений.</w:t>
      </w:r>
    </w:p>
    <w:p w:rsidR="00B57A6D" w:rsidRPr="00B57A6D" w:rsidRDefault="00B57A6D" w:rsidP="00B57A6D">
      <w:pPr>
        <w:autoSpaceDE w:val="0"/>
        <w:autoSpaceDN w:val="0"/>
        <w:adjustRightInd w:val="0"/>
        <w:spacing w:after="5" w:line="240" w:lineRule="auto"/>
        <w:ind w:left="19" w:right="50" w:firstLine="709"/>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Получатель субсидии в течение 3 рабочих дней со дня получения требования устраняет факт(ы) выявленных нарушений и повторно предоставляет отчет, указанный в пункте 7 настоящего Порядка.</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9. Уполномоченный орган осуществляет контроль за соблюдением получателем субсидии условий оказания муниципальной услуги, в том числе в части достижения результата предоставления субсидии.</w:t>
      </w:r>
    </w:p>
    <w:p w:rsidR="00B57A6D" w:rsidRPr="00B57A6D" w:rsidRDefault="00B57A6D" w:rsidP="00B57A6D">
      <w:pPr>
        <w:spacing w:after="5" w:line="240" w:lineRule="auto"/>
        <w:ind w:left="19" w:right="50" w:firstLine="709"/>
        <w:jc w:val="both"/>
        <w:rPr>
          <w:rFonts w:ascii="Times New Roman" w:hAnsi="Times New Roman"/>
          <w:color w:val="000000"/>
          <w:sz w:val="20"/>
          <w:szCs w:val="20"/>
        </w:rPr>
      </w:pPr>
      <w:r w:rsidRPr="00B57A6D">
        <w:rPr>
          <w:rFonts w:ascii="Times New Roman" w:eastAsia="Times New Roman" w:hAnsi="Times New Roman"/>
          <w:color w:val="000000"/>
          <w:sz w:val="20"/>
          <w:szCs w:val="20"/>
        </w:rPr>
        <w:t>10. Органы муниципального финансового контроля Богучанского района</w:t>
      </w:r>
      <w:r w:rsidRPr="00B57A6D">
        <w:rPr>
          <w:rFonts w:ascii="Times New Roman" w:eastAsia="Times New Roman" w:hAnsi="Times New Roman"/>
          <w:i/>
          <w:color w:val="000000"/>
          <w:sz w:val="20"/>
          <w:szCs w:val="20"/>
        </w:rPr>
        <w:t xml:space="preserve"> </w:t>
      </w:r>
      <w:r w:rsidRPr="00B57A6D">
        <w:rPr>
          <w:rFonts w:ascii="Times New Roman" w:hAnsi="Times New Roman"/>
          <w:color w:val="000000"/>
          <w:sz w:val="20"/>
          <w:szCs w:val="20"/>
        </w:rPr>
        <w:t xml:space="preserve">осуществляют контроль в соответствии со статьей 26 Федерального закона </w:t>
      </w:r>
      <w:r w:rsidRPr="00B57A6D">
        <w:rPr>
          <w:rFonts w:ascii="Times New Roman" w:eastAsia="Times New Roman" w:hAnsi="Times New Roman"/>
          <w:color w:val="000000"/>
          <w:sz w:val="20"/>
          <w:szCs w:val="20"/>
        </w:rPr>
        <w:t>№ 189-ФЗ</w:t>
      </w:r>
      <w:r w:rsidRPr="00B57A6D">
        <w:rPr>
          <w:rFonts w:ascii="Times New Roman" w:hAnsi="Times New Roman"/>
          <w:color w:val="000000"/>
          <w:sz w:val="20"/>
          <w:szCs w:val="20"/>
        </w:rPr>
        <w:t>.</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 xml:space="preserve">11. В случае установления факта недостижения получателем субсидии результата предоставления субсидии и (или) нарушения </w:t>
      </w:r>
      <w:r w:rsidRPr="00B57A6D">
        <w:rPr>
          <w:rFonts w:ascii="Times New Roman" w:eastAsia="Times New Roman" w:hAnsi="Times New Roman"/>
          <w:iCs/>
          <w:color w:val="000000"/>
          <w:sz w:val="20"/>
          <w:szCs w:val="20"/>
        </w:rPr>
        <w:t>Требований к условиям и порядку</w:t>
      </w:r>
      <w:r w:rsidRPr="00B57A6D">
        <w:rPr>
          <w:rFonts w:ascii="Times New Roman" w:eastAsia="Times New Roman" w:hAnsi="Times New Roman"/>
          <w:color w:val="000000"/>
          <w:sz w:val="20"/>
          <w:szCs w:val="20"/>
        </w:rPr>
        <w:t xml:space="preserve">, выявленного по результатам проверок, проведенных уполномоченным органом и (или) органами муниципального финансового контроля, получатель субсидии обязан возвратить субсидию в </w:t>
      </w:r>
      <w:r w:rsidRPr="00B57A6D">
        <w:rPr>
          <w:rFonts w:ascii="Times New Roman" w:eastAsia="Times New Roman" w:hAnsi="Times New Roman"/>
          <w:iCs/>
          <w:color w:val="000000"/>
          <w:sz w:val="20"/>
          <w:szCs w:val="20"/>
        </w:rPr>
        <w:t>местный бюджет</w:t>
      </w:r>
      <w:r w:rsidRPr="00B57A6D">
        <w:rPr>
          <w:rFonts w:ascii="Times New Roman" w:eastAsia="Times New Roman" w:hAnsi="Times New Roman"/>
          <w:color w:val="000000"/>
          <w:sz w:val="20"/>
          <w:szCs w:val="20"/>
        </w:rPr>
        <w:t xml:space="preserve"> муниципального образования Богучанский район в течение 10 календарных дней со дня завершения проверки  в размере </w:t>
      </w:r>
      <w:r w:rsidRPr="00B57A6D">
        <w:rPr>
          <w:rFonts w:ascii="Times New Roman" w:eastAsia="Times New Roman" w:hAnsi="Times New Roman"/>
          <w:i/>
          <w:color w:val="000000"/>
          <w:sz w:val="20"/>
          <w:szCs w:val="20"/>
        </w:rPr>
        <w:t>(</w:t>
      </w:r>
      <w:r w:rsidRPr="00B57A6D">
        <w:rPr>
          <w:rFonts w:ascii="Times New Roman" w:eastAsia="Times New Roman" w:hAnsi="Times New Roman"/>
          <w:i/>
          <w:color w:val="000000"/>
          <w:sz w:val="20"/>
          <w:szCs w:val="20"/>
          <w:lang w:val="en-US"/>
        </w:rPr>
        <w:t>R</w:t>
      </w:r>
      <w:r w:rsidRPr="00B57A6D">
        <w:rPr>
          <w:rFonts w:ascii="Times New Roman" w:eastAsia="Times New Roman" w:hAnsi="Times New Roman"/>
          <w:i/>
          <w:color w:val="000000"/>
          <w:sz w:val="20"/>
          <w:szCs w:val="20"/>
        </w:rPr>
        <w:t>)</w:t>
      </w:r>
      <w:r w:rsidRPr="00B57A6D">
        <w:rPr>
          <w:rFonts w:ascii="Times New Roman" w:eastAsia="Times New Roman" w:hAnsi="Times New Roman"/>
          <w:color w:val="000000"/>
          <w:sz w:val="20"/>
          <w:szCs w:val="20"/>
        </w:rPr>
        <w:t>, рассчитанным  по формуле:</w:t>
      </w:r>
    </w:p>
    <w:p w:rsidR="00B57A6D" w:rsidRPr="00B57A6D" w:rsidRDefault="00B57A6D" w:rsidP="00B57A6D">
      <w:pPr>
        <w:autoSpaceDE w:val="0"/>
        <w:autoSpaceDN w:val="0"/>
        <w:adjustRightInd w:val="0"/>
        <w:spacing w:after="5" w:line="240" w:lineRule="auto"/>
        <w:ind w:left="19" w:right="50" w:firstLine="709"/>
        <w:contextualSpacing/>
        <w:jc w:val="center"/>
        <w:rPr>
          <w:rFonts w:ascii="Times New Roman" w:eastAsia="Times New Roman" w:hAnsi="Times New Roman"/>
          <w:color w:val="000000"/>
          <w:sz w:val="20"/>
          <w:szCs w:val="20"/>
        </w:rPr>
      </w:pPr>
    </w:p>
    <w:p w:rsidR="00B57A6D" w:rsidRPr="00B57A6D" w:rsidRDefault="00B57A6D" w:rsidP="00B57A6D">
      <w:pPr>
        <w:widowControl w:val="0"/>
        <w:tabs>
          <w:tab w:val="left" w:pos="993"/>
        </w:tabs>
        <w:autoSpaceDE w:val="0"/>
        <w:autoSpaceDN w:val="0"/>
        <w:spacing w:after="0" w:line="240" w:lineRule="auto"/>
        <w:ind w:left="19" w:right="50" w:firstLine="709"/>
        <w:jc w:val="both"/>
        <w:rPr>
          <w:rFonts w:ascii="Times New Roman" w:eastAsia="Times New Roman" w:hAnsi="Times New Roman"/>
          <w:sz w:val="20"/>
          <w:szCs w:val="20"/>
          <w:lang w:eastAsia="ru-RU"/>
        </w:rPr>
      </w:pPr>
      <m:oMath>
        <m:r>
          <w:rPr>
            <w:rFonts w:ascii="Cambria Math" w:eastAsia="Times New Roman" w:hAnsi="Cambria Math"/>
            <w:sz w:val="20"/>
            <w:szCs w:val="20"/>
            <w:lang w:val="en-US" w:eastAsia="ru-RU"/>
          </w:rPr>
          <m:t>R</m:t>
        </m:r>
        <m:r>
          <w:rPr>
            <w:rFonts w:ascii="Cambria Math" w:eastAsia="Times New Roman" w:hAnsi="Times New Roman"/>
            <w:sz w:val="20"/>
            <w:szCs w:val="20"/>
            <w:lang w:eastAsia="ru-RU"/>
          </w:rPr>
          <m:t>=</m:t>
        </m:r>
        <m:nary>
          <m:naryPr>
            <m:chr m:val="∑"/>
            <m:limLoc m:val="undOvr"/>
            <m:ctrlPr>
              <w:rPr>
                <w:rFonts w:ascii="Cambria Math" w:eastAsia="Times New Roman" w:hAnsi="Times New Roman"/>
                <w:i/>
                <w:sz w:val="20"/>
                <w:szCs w:val="20"/>
                <w:lang w:eastAsia="ru-RU"/>
              </w:rPr>
            </m:ctrlPr>
          </m:naryPr>
          <m:sub>
            <m:r>
              <w:rPr>
                <w:rFonts w:ascii="Cambria Math" w:eastAsia="Times New Roman" w:hAnsi="Cambria Math"/>
                <w:sz w:val="20"/>
                <w:szCs w:val="20"/>
                <w:lang w:eastAsia="ru-RU"/>
              </w:rPr>
              <m:t>j</m:t>
            </m:r>
            <m:r>
              <w:rPr>
                <w:rFonts w:ascii="Cambria Math" w:eastAsia="Times New Roman" w:hAnsi="Times New Roman"/>
                <w:sz w:val="20"/>
                <w:szCs w:val="20"/>
                <w:lang w:eastAsia="ru-RU"/>
              </w:rPr>
              <m:t>=</m:t>
            </m:r>
            <m:r>
              <w:rPr>
                <w:rFonts w:ascii="Cambria Math" w:eastAsia="Times New Roman" w:hAnsi="Cambria Math"/>
                <w:sz w:val="20"/>
                <w:szCs w:val="20"/>
                <w:lang w:eastAsia="ru-RU"/>
              </w:rPr>
              <m:t>1</m:t>
            </m:r>
          </m:sub>
          <m:sup>
            <m:r>
              <w:rPr>
                <w:rFonts w:ascii="Cambria Math" w:eastAsia="Times New Roman" w:hAnsi="Cambria Math"/>
                <w:sz w:val="20"/>
                <w:szCs w:val="20"/>
                <w:lang w:eastAsia="ru-RU"/>
              </w:rPr>
              <m:t>n</m:t>
            </m:r>
          </m:sup>
          <m:e>
            <m:sSub>
              <m:sSubPr>
                <m:ctrlPr>
                  <w:rPr>
                    <w:rFonts w:ascii="Cambria Math" w:eastAsia="Times New Roman" w:hAnsi="Times New Roman"/>
                    <w:i/>
                    <w:sz w:val="20"/>
                    <w:szCs w:val="20"/>
                    <w:lang w:eastAsia="ru-RU"/>
                  </w:rPr>
                </m:ctrlPr>
              </m:sSubPr>
              <m:e>
                <m:acc>
                  <m:accPr>
                    <m:chr m:val="̅"/>
                    <m:ctrlPr>
                      <w:rPr>
                        <w:rFonts w:ascii="Cambria Math" w:eastAsia="Times New Roman" w:hAnsi="Times New Roman"/>
                        <w:i/>
                        <w:sz w:val="20"/>
                        <w:szCs w:val="20"/>
                        <w:lang w:eastAsia="ru-RU"/>
                      </w:rPr>
                    </m:ctrlPr>
                  </m:accPr>
                  <m:e>
                    <m:r>
                      <w:rPr>
                        <w:rFonts w:ascii="Cambria Math" w:eastAsia="Times New Roman" w:hAnsi="Cambria Math"/>
                        <w:sz w:val="20"/>
                        <w:szCs w:val="20"/>
                        <w:lang w:eastAsia="ru-RU"/>
                      </w:rPr>
                      <m:t>Q</m:t>
                    </m:r>
                  </m:e>
                </m:acc>
              </m:e>
              <m:sub>
                <m:r>
                  <w:rPr>
                    <w:rFonts w:ascii="Cambria Math" w:eastAsia="Times New Roman" w:hAnsi="Cambria Math"/>
                    <w:sz w:val="20"/>
                    <w:szCs w:val="20"/>
                    <w:lang w:eastAsia="ru-RU"/>
                  </w:rPr>
                  <m:t>j</m:t>
                </m:r>
              </m:sub>
            </m:sSub>
            <m:r>
              <w:rPr>
                <w:rFonts w:ascii="Cambria Math" w:eastAsia="Times New Roman" w:hAnsi="Cambria Math"/>
                <w:sz w:val="20"/>
                <w:szCs w:val="20"/>
                <w:lang w:eastAsia="ru-RU"/>
              </w:rPr>
              <m:t>*</m:t>
            </m:r>
            <m:sSub>
              <m:sSubPr>
                <m:ctrlPr>
                  <w:rPr>
                    <w:rFonts w:ascii="Cambria Math" w:eastAsia="Times New Roman" w:hAnsi="Times New Roman"/>
                    <w:i/>
                    <w:sz w:val="20"/>
                    <w:szCs w:val="20"/>
                    <w:lang w:eastAsia="ru-RU"/>
                  </w:rPr>
                </m:ctrlPr>
              </m:sSubPr>
              <m:e>
                <m:r>
                  <w:rPr>
                    <w:rFonts w:ascii="Cambria Math" w:eastAsia="Times New Roman" w:hAnsi="Cambria Math"/>
                    <w:sz w:val="20"/>
                    <w:szCs w:val="20"/>
                    <w:lang w:eastAsia="ru-RU"/>
                  </w:rPr>
                  <m:t>P</m:t>
                </m:r>
              </m:e>
              <m:sub>
                <m:r>
                  <w:rPr>
                    <w:rFonts w:ascii="Cambria Math" w:eastAsia="Times New Roman" w:hAnsi="Cambria Math"/>
                    <w:sz w:val="20"/>
                    <w:szCs w:val="20"/>
                    <w:lang w:eastAsia="ru-RU"/>
                  </w:rPr>
                  <m:t>j</m:t>
                </m:r>
              </m:sub>
            </m:sSub>
            <m:r>
              <w:rPr>
                <w:rFonts w:ascii="Cambria Math" w:eastAsia="Times New Roman" w:hAnsi="Times New Roman"/>
                <w:sz w:val="20"/>
                <w:szCs w:val="20"/>
                <w:lang w:eastAsia="ru-RU"/>
              </w:rPr>
              <m:t xml:space="preserve"> ,</m:t>
            </m:r>
          </m:e>
        </m:nary>
      </m:oMath>
      <w:r w:rsidRPr="00B57A6D">
        <w:rPr>
          <w:rFonts w:ascii="Times New Roman" w:eastAsia="Times New Roman" w:hAnsi="Times New Roman"/>
          <w:sz w:val="20"/>
          <w:szCs w:val="20"/>
          <w:lang w:eastAsia="ru-RU"/>
        </w:rPr>
        <w:t xml:space="preserve"> где:</w:t>
      </w:r>
    </w:p>
    <w:p w:rsidR="00B57A6D" w:rsidRPr="00B57A6D" w:rsidRDefault="00B57A6D" w:rsidP="00B57A6D">
      <w:pPr>
        <w:widowControl w:val="0"/>
        <w:tabs>
          <w:tab w:val="left" w:pos="993"/>
        </w:tabs>
        <w:autoSpaceDE w:val="0"/>
        <w:autoSpaceDN w:val="0"/>
        <w:spacing w:after="0" w:line="240" w:lineRule="auto"/>
        <w:ind w:left="19" w:right="50" w:firstLine="709"/>
        <w:jc w:val="both"/>
        <w:rPr>
          <w:rFonts w:ascii="Times New Roman" w:eastAsia="Times New Roman" w:hAnsi="Times New Roman"/>
          <w:sz w:val="20"/>
          <w:szCs w:val="20"/>
          <w:lang w:eastAsia="ru-RU"/>
        </w:rPr>
      </w:pPr>
    </w:p>
    <w:p w:rsidR="00B57A6D" w:rsidRPr="00B57A6D" w:rsidRDefault="0055521F" w:rsidP="00B57A6D">
      <w:pPr>
        <w:tabs>
          <w:tab w:val="left" w:pos="993"/>
        </w:tabs>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m:oMath>
        <m:acc>
          <m:accPr>
            <m:chr m:val="̅"/>
            <m:ctrlPr>
              <w:rPr>
                <w:rFonts w:ascii="Cambria Math" w:eastAsia="Times New Roman" w:hAnsi="Times New Roman"/>
                <w:i/>
                <w:color w:val="000000"/>
                <w:sz w:val="20"/>
                <w:szCs w:val="20"/>
                <w:vertAlign w:val="subscript"/>
                <w:lang w:val="en-US"/>
              </w:rPr>
            </m:ctrlPr>
          </m:accPr>
          <m:e>
            <m:r>
              <w:rPr>
                <w:rFonts w:ascii="Cambria Math" w:eastAsia="Times New Roman" w:hAnsi="Cambria Math"/>
                <w:color w:val="000000"/>
                <w:sz w:val="20"/>
                <w:szCs w:val="20"/>
                <w:vertAlign w:val="subscript"/>
                <w:lang w:val="en-US"/>
              </w:rPr>
              <m:t>Q</m:t>
            </m:r>
          </m:e>
        </m:acc>
      </m:oMath>
      <w:r w:rsidR="00B57A6D" w:rsidRPr="00B57A6D">
        <w:rPr>
          <w:rFonts w:ascii="Times New Roman" w:eastAsia="Times New Roman" w:hAnsi="Times New Roman"/>
          <w:color w:val="000000"/>
          <w:sz w:val="20"/>
          <w:szCs w:val="20"/>
          <w:vertAlign w:val="subscript"/>
          <w:lang w:val="en-US"/>
        </w:rPr>
        <w:t>j</w:t>
      </w:r>
      <w:r w:rsidR="00B57A6D" w:rsidRPr="00B57A6D">
        <w:rPr>
          <w:rFonts w:ascii="Times New Roman" w:eastAsia="Times New Roman" w:hAnsi="Times New Roman"/>
          <w:color w:val="000000"/>
          <w:sz w:val="20"/>
          <w:szCs w:val="20"/>
          <w:lang w:val="en-US"/>
        </w:rPr>
        <w:t> </w:t>
      </w:r>
      <w:r w:rsidR="00B57A6D" w:rsidRPr="00B57A6D">
        <w:rPr>
          <w:rFonts w:ascii="Times New Roman" w:eastAsia="Times New Roman" w:hAnsi="Times New Roman"/>
          <w:color w:val="000000"/>
          <w:sz w:val="20"/>
          <w:szCs w:val="20"/>
        </w:rPr>
        <w:t>–</w:t>
      </w:r>
      <w:r w:rsidR="00B57A6D" w:rsidRPr="00B57A6D">
        <w:rPr>
          <w:rFonts w:ascii="Times New Roman" w:eastAsia="Times New Roman" w:hAnsi="Times New Roman"/>
          <w:color w:val="000000"/>
          <w:sz w:val="20"/>
          <w:szCs w:val="20"/>
          <w:lang w:val="en-US"/>
        </w:rPr>
        <w:t> </w:t>
      </w:r>
      <w:r w:rsidR="00B57A6D" w:rsidRPr="00B57A6D">
        <w:rPr>
          <w:rFonts w:ascii="Times New Roman" w:eastAsia="Times New Roman" w:hAnsi="Times New Roman"/>
          <w:color w:val="000000"/>
          <w:sz w:val="20"/>
          <w:szCs w:val="20"/>
        </w:rPr>
        <w:t xml:space="preserve">объем муниципальной услуги, который получателем субсидии не оказан и (или) оказан потребителю услуги с нарушением </w:t>
      </w:r>
      <w:r w:rsidR="00B57A6D" w:rsidRPr="00B57A6D">
        <w:rPr>
          <w:rFonts w:ascii="Times New Roman" w:eastAsia="Times New Roman" w:hAnsi="Times New Roman"/>
          <w:iCs/>
          <w:color w:val="000000"/>
          <w:sz w:val="20"/>
          <w:szCs w:val="20"/>
        </w:rPr>
        <w:t xml:space="preserve">Требований к условиям и порядку </w:t>
      </w:r>
      <w:r w:rsidR="00B57A6D" w:rsidRPr="00B57A6D">
        <w:rPr>
          <w:rFonts w:ascii="Times New Roman" w:eastAsia="Times New Roman" w:hAnsi="Times New Roman"/>
          <w:i/>
          <w:iCs/>
          <w:color w:val="000000"/>
          <w:sz w:val="20"/>
          <w:szCs w:val="20"/>
          <w:lang w:val="en-US"/>
        </w:rPr>
        <w:t>j</w:t>
      </w:r>
      <w:r w:rsidR="00B57A6D" w:rsidRPr="00B57A6D">
        <w:rPr>
          <w:rFonts w:ascii="Times New Roman" w:eastAsia="Times New Roman" w:hAnsi="Times New Roman"/>
          <w:color w:val="000000"/>
          <w:sz w:val="20"/>
          <w:szCs w:val="20"/>
        </w:rPr>
        <w:t>-му потребителю услуги;</w:t>
      </w:r>
    </w:p>
    <w:p w:rsidR="00B57A6D" w:rsidRPr="00B57A6D" w:rsidRDefault="00B57A6D" w:rsidP="00B57A6D">
      <w:pPr>
        <w:tabs>
          <w:tab w:val="left" w:pos="993"/>
        </w:tabs>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lang w:val="en-US"/>
        </w:rPr>
        <w:t>P</w:t>
      </w:r>
      <w:r w:rsidRPr="00B57A6D">
        <w:rPr>
          <w:rFonts w:ascii="Times New Roman" w:eastAsia="Times New Roman" w:hAnsi="Times New Roman"/>
          <w:color w:val="000000"/>
          <w:sz w:val="20"/>
          <w:szCs w:val="20"/>
          <w:vertAlign w:val="subscript"/>
          <w:lang w:val="en-US"/>
        </w:rPr>
        <w:t>j</w:t>
      </w:r>
      <w:r w:rsidRPr="00B57A6D">
        <w:rPr>
          <w:rFonts w:ascii="Times New Roman" w:eastAsia="Times New Roman" w:hAnsi="Times New Roman"/>
          <w:color w:val="000000"/>
          <w:sz w:val="20"/>
          <w:szCs w:val="20"/>
          <w:lang w:val="en-US"/>
        </w:rPr>
        <w:t>  </w:t>
      </w:r>
      <w:r w:rsidRPr="00B57A6D">
        <w:rPr>
          <w:rFonts w:ascii="Times New Roman" w:eastAsia="Times New Roman" w:hAnsi="Times New Roman"/>
          <w:color w:val="000000"/>
          <w:sz w:val="20"/>
          <w:szCs w:val="20"/>
        </w:rPr>
        <w:t>–</w:t>
      </w:r>
      <w:r w:rsidRPr="00B57A6D">
        <w:rPr>
          <w:rFonts w:ascii="Times New Roman" w:eastAsia="Times New Roman" w:hAnsi="Times New Roman"/>
          <w:color w:val="000000"/>
          <w:sz w:val="20"/>
          <w:szCs w:val="20"/>
          <w:lang w:val="en-US"/>
        </w:rPr>
        <w:t> </w:t>
      </w:r>
      <w:r w:rsidRPr="00B57A6D">
        <w:rPr>
          <w:rFonts w:ascii="Times New Roman" w:eastAsia="Times New Roman" w:hAnsi="Times New Roman"/>
          <w:color w:val="000000"/>
          <w:sz w:val="20"/>
          <w:szCs w:val="20"/>
        </w:rPr>
        <w:t xml:space="preserve">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 в соответствии с социальным сертификатом, утвержденного Уполномоченным органом; </w:t>
      </w:r>
    </w:p>
    <w:p w:rsidR="00B57A6D" w:rsidRPr="00B57A6D" w:rsidRDefault="00B57A6D" w:rsidP="00B57A6D">
      <w:pPr>
        <w:tabs>
          <w:tab w:val="left" w:pos="993"/>
        </w:tabs>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lang w:val="en-US"/>
        </w:rPr>
        <w:t>n</w:t>
      </w:r>
      <w:r w:rsidRPr="00B57A6D">
        <w:rPr>
          <w:rFonts w:ascii="Times New Roman" w:eastAsia="Times New Roman" w:hAnsi="Times New Roman"/>
          <w:color w:val="000000"/>
          <w:sz w:val="20"/>
          <w:szCs w:val="20"/>
        </w:rPr>
        <w:t xml:space="preserve"> – число потребителей, которым муниципальная услуга в соответствии с социальным сертификатом не оказана </w:t>
      </w:r>
      <w:r w:rsidRPr="00B57A6D">
        <w:rPr>
          <w:rFonts w:ascii="Times New Roman" w:eastAsia="Times New Roman" w:hAnsi="Times New Roman"/>
          <w:i/>
          <w:iCs/>
          <w:color w:val="000000"/>
          <w:sz w:val="20"/>
          <w:szCs w:val="20"/>
          <w:lang w:val="en-US"/>
        </w:rPr>
        <w:t>i</w:t>
      </w:r>
      <w:r w:rsidRPr="00B57A6D">
        <w:rPr>
          <w:rFonts w:ascii="Times New Roman" w:eastAsia="Times New Roman" w:hAnsi="Times New Roman"/>
          <w:color w:val="000000"/>
          <w:sz w:val="20"/>
          <w:szCs w:val="20"/>
        </w:rPr>
        <w:t>-м получателем субсидии.</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12. Не использованные в отчетном финансовом году остатки субсидий, предоставляемые в соответствии с соглашениями, остаются в распоряжении получателя субсидии при условии соблюдения достижения им в отчетном финансовом году результата предоставления субсидии, определенного соглашением на соответствующий финансовый год, и оказания муниципальной услуги в соответствии с</w:t>
      </w:r>
      <w:r w:rsidRPr="00B57A6D">
        <w:rPr>
          <w:rFonts w:ascii="Times New Roman" w:eastAsia="Times New Roman" w:hAnsi="Times New Roman"/>
          <w:iCs/>
          <w:color w:val="000000"/>
          <w:sz w:val="20"/>
          <w:szCs w:val="20"/>
        </w:rPr>
        <w:t xml:space="preserve"> Требованиями к условиям и порядку</w:t>
      </w:r>
      <w:r w:rsidRPr="00B57A6D">
        <w:rPr>
          <w:rFonts w:ascii="Times New Roman" w:eastAsia="Times New Roman" w:hAnsi="Times New Roman"/>
          <w:color w:val="000000"/>
          <w:sz w:val="20"/>
          <w:szCs w:val="20"/>
        </w:rPr>
        <w:t>.</w:t>
      </w:r>
    </w:p>
    <w:p w:rsidR="00B57A6D" w:rsidRPr="00B57A6D" w:rsidRDefault="00B57A6D" w:rsidP="00B57A6D">
      <w:pPr>
        <w:autoSpaceDE w:val="0"/>
        <w:autoSpaceDN w:val="0"/>
        <w:adjustRightInd w:val="0"/>
        <w:spacing w:after="5" w:line="240" w:lineRule="auto"/>
        <w:ind w:left="19" w:right="50" w:firstLine="709"/>
        <w:contextualSpacing/>
        <w:jc w:val="both"/>
        <w:rPr>
          <w:rFonts w:ascii="Times New Roman" w:eastAsia="Times New Roman" w:hAnsi="Times New Roman"/>
          <w:color w:val="000000"/>
          <w:sz w:val="20"/>
          <w:szCs w:val="20"/>
        </w:rPr>
      </w:pPr>
      <w:r w:rsidRPr="00B57A6D">
        <w:rPr>
          <w:rFonts w:ascii="Times New Roman" w:eastAsia="Times New Roman" w:hAnsi="Times New Roman"/>
          <w:color w:val="000000"/>
          <w:sz w:val="20"/>
          <w:szCs w:val="20"/>
        </w:rPr>
        <w:t>13. При расторжении соглашения получатель субсидии возвращает сумму субсидии, предоставленную ра</w:t>
      </w:r>
      <w:r w:rsidR="003D2F90">
        <w:rPr>
          <w:rFonts w:ascii="Times New Roman" w:eastAsia="Times New Roman" w:hAnsi="Times New Roman"/>
          <w:color w:val="000000"/>
          <w:sz w:val="20"/>
          <w:szCs w:val="20"/>
        </w:rPr>
        <w:t xml:space="preserve">нее в целях оплаты соглашения, </w:t>
      </w:r>
      <w:r w:rsidRPr="00B57A6D">
        <w:rPr>
          <w:rFonts w:ascii="Times New Roman" w:eastAsia="Times New Roman" w:hAnsi="Times New Roman"/>
          <w:color w:val="000000"/>
          <w:sz w:val="20"/>
          <w:szCs w:val="20"/>
        </w:rPr>
        <w:t xml:space="preserve">за исключением суммы, соответствующей объему муниципальных услуг, оказанных в надлежащем порядке до момента расторжения соглашения, </w:t>
      </w:r>
      <w:r w:rsidRPr="00B57A6D">
        <w:rPr>
          <w:rFonts w:ascii="Times New Roman" w:eastAsia="Times New Roman" w:hAnsi="Times New Roman"/>
          <w:color w:val="000000"/>
          <w:sz w:val="20"/>
          <w:szCs w:val="20"/>
        </w:rPr>
        <w:br/>
        <w:t xml:space="preserve">в </w:t>
      </w:r>
      <w:r w:rsidRPr="00B57A6D">
        <w:rPr>
          <w:rFonts w:ascii="Times New Roman" w:eastAsia="Times New Roman" w:hAnsi="Times New Roman"/>
          <w:iCs/>
          <w:color w:val="000000"/>
          <w:sz w:val="20"/>
          <w:szCs w:val="20"/>
        </w:rPr>
        <w:t>местный</w:t>
      </w:r>
      <w:r w:rsidRPr="00B57A6D">
        <w:rPr>
          <w:rFonts w:ascii="Times New Roman" w:eastAsia="Times New Roman" w:hAnsi="Times New Roman"/>
          <w:color w:val="000000"/>
          <w:sz w:val="20"/>
          <w:szCs w:val="20"/>
        </w:rPr>
        <w:t xml:space="preserve"> бюджет Богучанского района, в том числе сумму возмещенного потребителю услуг вреда, причиненно</w:t>
      </w:r>
      <w:r w:rsidR="003D2F90">
        <w:rPr>
          <w:rFonts w:ascii="Times New Roman" w:eastAsia="Times New Roman" w:hAnsi="Times New Roman"/>
          <w:color w:val="000000"/>
          <w:sz w:val="20"/>
          <w:szCs w:val="20"/>
        </w:rPr>
        <w:t xml:space="preserve">го его жизни и (или) здоровью, </w:t>
      </w:r>
      <w:r w:rsidRPr="00B57A6D">
        <w:rPr>
          <w:rFonts w:ascii="Times New Roman" w:eastAsia="Times New Roman" w:hAnsi="Times New Roman"/>
          <w:color w:val="000000"/>
          <w:sz w:val="20"/>
          <w:szCs w:val="20"/>
        </w:rPr>
        <w:t>на основании решения уполномоченного органа, в сроки, определенные условиями соглашения.</w:t>
      </w: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E65C95" w:rsidRPr="00E65C95" w:rsidRDefault="00E65C95" w:rsidP="00E65C95">
      <w:pPr>
        <w:spacing w:after="0" w:line="240" w:lineRule="auto"/>
        <w:jc w:val="center"/>
        <w:rPr>
          <w:rFonts w:ascii="Times New Roman" w:eastAsia="Times New Roman" w:hAnsi="Times New Roman"/>
          <w:b/>
          <w:bCs/>
          <w:sz w:val="20"/>
          <w:szCs w:val="20"/>
          <w:lang w:eastAsia="ru-RU"/>
        </w:rPr>
      </w:pPr>
      <w:r w:rsidRPr="00E65C95">
        <w:rPr>
          <w:rFonts w:ascii="Times New Roman" w:eastAsia="Times New Roman" w:hAnsi="Times New Roman"/>
          <w:b/>
          <w:noProof/>
          <w:sz w:val="20"/>
          <w:szCs w:val="20"/>
          <w:lang w:eastAsia="ru-RU"/>
        </w:rPr>
        <w:drawing>
          <wp:inline distT="0" distB="0" distL="0" distR="0">
            <wp:extent cx="534670" cy="671195"/>
            <wp:effectExtent l="19050" t="0" r="0" b="0"/>
            <wp:docPr id="2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E65C95" w:rsidRPr="00E65C95" w:rsidRDefault="00E65C95" w:rsidP="00E65C95">
      <w:pPr>
        <w:spacing w:after="0" w:line="240" w:lineRule="auto"/>
        <w:jc w:val="center"/>
        <w:rPr>
          <w:rFonts w:ascii="Times New Roman" w:eastAsia="Times New Roman" w:hAnsi="Times New Roman"/>
          <w:bCs/>
          <w:sz w:val="20"/>
          <w:szCs w:val="20"/>
          <w:lang w:eastAsia="ru-RU"/>
        </w:rPr>
      </w:pPr>
    </w:p>
    <w:p w:rsidR="00E65C95" w:rsidRPr="00E65C95" w:rsidRDefault="00E65C95" w:rsidP="00E65C95">
      <w:pPr>
        <w:spacing w:after="0" w:line="240" w:lineRule="auto"/>
        <w:jc w:val="center"/>
        <w:rPr>
          <w:rFonts w:ascii="Times New Roman" w:eastAsia="Times New Roman" w:hAnsi="Times New Roman"/>
          <w:bCs/>
          <w:sz w:val="18"/>
          <w:szCs w:val="20"/>
          <w:lang w:eastAsia="ru-RU"/>
        </w:rPr>
      </w:pPr>
      <w:r w:rsidRPr="00E65C95">
        <w:rPr>
          <w:rFonts w:ascii="Times New Roman" w:eastAsia="Times New Roman" w:hAnsi="Times New Roman"/>
          <w:bCs/>
          <w:sz w:val="18"/>
          <w:szCs w:val="20"/>
          <w:lang w:eastAsia="ru-RU"/>
        </w:rPr>
        <w:t>АДМИНИСТРАЦИЯ БОГУЧАНСКОГО РАЙОНА</w:t>
      </w:r>
    </w:p>
    <w:p w:rsidR="00E65C95" w:rsidRPr="00E65C95" w:rsidRDefault="00E65C95" w:rsidP="00E65C95">
      <w:pPr>
        <w:keepNext/>
        <w:spacing w:after="0" w:line="240" w:lineRule="auto"/>
        <w:jc w:val="center"/>
        <w:outlineLvl w:val="0"/>
        <w:rPr>
          <w:rFonts w:ascii="Times New Roman" w:eastAsia="Times New Roman" w:hAnsi="Times New Roman"/>
          <w:bCs/>
          <w:sz w:val="18"/>
          <w:szCs w:val="20"/>
          <w:lang w:eastAsia="ru-RU"/>
        </w:rPr>
      </w:pPr>
      <w:r w:rsidRPr="00E65C95">
        <w:rPr>
          <w:rFonts w:ascii="Times New Roman" w:eastAsia="Times New Roman" w:hAnsi="Times New Roman"/>
          <w:bCs/>
          <w:sz w:val="18"/>
          <w:szCs w:val="20"/>
          <w:lang w:eastAsia="ru-RU"/>
        </w:rPr>
        <w:t>ПОСТАНОВЛЕНИЕ</w:t>
      </w:r>
    </w:p>
    <w:p w:rsidR="00E65C95" w:rsidRPr="00E65C95" w:rsidRDefault="00E65C95" w:rsidP="00E65C95">
      <w:pPr>
        <w:spacing w:after="0" w:line="240" w:lineRule="auto"/>
        <w:jc w:val="center"/>
        <w:rPr>
          <w:rFonts w:ascii="Times New Roman" w:eastAsia="Times New Roman" w:hAnsi="Times New Roman"/>
          <w:bCs/>
          <w:sz w:val="20"/>
          <w:szCs w:val="20"/>
          <w:lang w:eastAsia="ru-RU"/>
        </w:rPr>
      </w:pPr>
      <w:r w:rsidRPr="00E65C95">
        <w:rPr>
          <w:rFonts w:ascii="Times New Roman" w:eastAsia="Times New Roman" w:hAnsi="Times New Roman"/>
          <w:bCs/>
          <w:sz w:val="20"/>
          <w:szCs w:val="20"/>
          <w:lang w:eastAsia="ru-RU"/>
        </w:rPr>
        <w:t xml:space="preserve">23.06.2023        </w:t>
      </w:r>
      <w:r w:rsidR="00FD70FA">
        <w:rPr>
          <w:rFonts w:ascii="Times New Roman" w:eastAsia="Times New Roman" w:hAnsi="Times New Roman"/>
          <w:bCs/>
          <w:sz w:val="20"/>
          <w:szCs w:val="20"/>
          <w:lang w:eastAsia="ru-RU"/>
        </w:rPr>
        <w:t xml:space="preserve">                       </w:t>
      </w:r>
      <w:r w:rsidRPr="00E65C95">
        <w:rPr>
          <w:rFonts w:ascii="Times New Roman" w:eastAsia="Times New Roman" w:hAnsi="Times New Roman"/>
          <w:bCs/>
          <w:sz w:val="20"/>
          <w:szCs w:val="20"/>
          <w:lang w:eastAsia="ru-RU"/>
        </w:rPr>
        <w:t xml:space="preserve">      с. Богучаны                                            №  613-п</w:t>
      </w:r>
    </w:p>
    <w:p w:rsidR="00E65C95" w:rsidRPr="00E65C95" w:rsidRDefault="00E65C95" w:rsidP="00E65C95">
      <w:pPr>
        <w:autoSpaceDE w:val="0"/>
        <w:autoSpaceDN w:val="0"/>
        <w:adjustRightInd w:val="0"/>
        <w:spacing w:after="0" w:line="240" w:lineRule="auto"/>
        <w:rPr>
          <w:rFonts w:ascii="Times New Roman" w:eastAsia="Times New Roman" w:hAnsi="Times New Roman"/>
          <w:sz w:val="20"/>
          <w:szCs w:val="20"/>
          <w:lang w:eastAsia="ru-RU"/>
        </w:rPr>
      </w:pPr>
    </w:p>
    <w:p w:rsidR="00E65C95" w:rsidRPr="00E65C95" w:rsidRDefault="00E65C95" w:rsidP="00E65C95">
      <w:pPr>
        <w:tabs>
          <w:tab w:val="left" w:pos="9639"/>
        </w:tabs>
        <w:spacing w:after="0" w:line="240" w:lineRule="auto"/>
        <w:ind w:right="-93"/>
        <w:jc w:val="center"/>
        <w:rPr>
          <w:rFonts w:ascii="Times New Roman" w:eastAsia="Times New Roman" w:hAnsi="Times New Roman"/>
          <w:sz w:val="20"/>
          <w:szCs w:val="20"/>
          <w:lang w:eastAsia="ru-RU"/>
        </w:rPr>
      </w:pPr>
      <w:r w:rsidRPr="00E65C95">
        <w:rPr>
          <w:rFonts w:ascii="Times New Roman" w:eastAsia="Times New Roman" w:hAnsi="Times New Roman"/>
          <w:sz w:val="20"/>
          <w:szCs w:val="20"/>
          <w:lang w:eastAsia="ru-RU"/>
        </w:rPr>
        <w:t>О внесении изменений в постановление администрации Богучанского района от 16.12.2022 № 1301-п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2023 год»</w:t>
      </w:r>
    </w:p>
    <w:p w:rsidR="00E65C95" w:rsidRPr="00E65C95" w:rsidRDefault="00E65C95" w:rsidP="00E65C95">
      <w:pPr>
        <w:spacing w:after="0" w:line="240" w:lineRule="auto"/>
        <w:rPr>
          <w:rFonts w:ascii="Times New Roman" w:eastAsia="Times New Roman" w:hAnsi="Times New Roman"/>
          <w:sz w:val="20"/>
          <w:szCs w:val="20"/>
          <w:lang w:eastAsia="ru-RU"/>
        </w:rPr>
      </w:pPr>
    </w:p>
    <w:p w:rsidR="00E65C95" w:rsidRDefault="00E65C95" w:rsidP="00E65C95">
      <w:pPr>
        <w:tabs>
          <w:tab w:val="left" w:pos="9639"/>
        </w:tabs>
        <w:spacing w:after="0" w:line="240" w:lineRule="auto"/>
        <w:ind w:right="-93"/>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           </w:t>
      </w:r>
      <w:r w:rsidRPr="00E65C95">
        <w:rPr>
          <w:rFonts w:ascii="Times New Roman" w:eastAsia="Times New Roman" w:hAnsi="Times New Roman"/>
          <w:sz w:val="20"/>
          <w:szCs w:val="20"/>
          <w:lang w:eastAsia="ru-RU"/>
        </w:rPr>
        <w:t>В соответствии со ст. 15 Федерального закона от 06.10.2003 № 131-ФЗ «Об общих принципах организации местного самоуправления в Российской Федерации», решения Богучанского районного Совета депутатов «О районном бюджете на 2023 год и плановый период 2024-2025 годов», постановления  администрации  Богучанского  района  от 15.11.2016 № 819-п «Об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постановления администрации Богучанского района от 09.02.2021 № 86-п «Об утверждении Порядка формирования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ст. 7, 43, 47 Устава Богучанского района Красноярского края,</w:t>
      </w:r>
    </w:p>
    <w:p w:rsidR="00E65C95" w:rsidRPr="00E65C95" w:rsidRDefault="00E65C95" w:rsidP="00E65C95">
      <w:pPr>
        <w:tabs>
          <w:tab w:val="left" w:pos="9639"/>
        </w:tabs>
        <w:spacing w:after="0" w:line="240" w:lineRule="auto"/>
        <w:ind w:right="-93"/>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E65C95">
        <w:rPr>
          <w:rFonts w:ascii="Times New Roman" w:eastAsia="Times New Roman" w:hAnsi="Times New Roman"/>
          <w:sz w:val="20"/>
          <w:szCs w:val="20"/>
          <w:lang w:eastAsia="ru-RU"/>
        </w:rPr>
        <w:t xml:space="preserve">  ПОСТАНОВЛЯЮ:</w:t>
      </w:r>
    </w:p>
    <w:p w:rsidR="00E65C95" w:rsidRPr="00E65C95" w:rsidRDefault="00E65C95" w:rsidP="00E65C95">
      <w:pPr>
        <w:tabs>
          <w:tab w:val="left" w:pos="9639"/>
        </w:tabs>
        <w:spacing w:after="0" w:line="240" w:lineRule="auto"/>
        <w:ind w:right="-93" w:firstLine="709"/>
        <w:jc w:val="both"/>
        <w:rPr>
          <w:rFonts w:ascii="Times New Roman" w:eastAsia="Times New Roman" w:hAnsi="Times New Roman"/>
          <w:sz w:val="20"/>
          <w:szCs w:val="20"/>
          <w:lang w:eastAsia="ru-RU"/>
        </w:rPr>
      </w:pPr>
      <w:r w:rsidRPr="00E65C95">
        <w:rPr>
          <w:rFonts w:ascii="Times New Roman" w:eastAsia="Times New Roman" w:hAnsi="Times New Roman"/>
          <w:sz w:val="20"/>
          <w:szCs w:val="20"/>
          <w:lang w:eastAsia="ru-RU"/>
        </w:rPr>
        <w:t>1. Внести изменения в постановление администрации Богучанского района от 16.12.2022 № 1301-п «Об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2023 год» (далее – Постановление) следующего содержания:</w:t>
      </w:r>
    </w:p>
    <w:p w:rsidR="00E65C95" w:rsidRPr="00E65C95" w:rsidRDefault="00E65C95" w:rsidP="00E65C95">
      <w:pPr>
        <w:tabs>
          <w:tab w:val="left" w:pos="851"/>
        </w:tabs>
        <w:spacing w:after="0" w:line="240" w:lineRule="auto"/>
        <w:ind w:firstLine="709"/>
        <w:jc w:val="both"/>
        <w:rPr>
          <w:rFonts w:ascii="Times New Roman" w:eastAsia="Times New Roman" w:hAnsi="Times New Roman"/>
          <w:sz w:val="20"/>
          <w:szCs w:val="20"/>
          <w:lang w:eastAsia="ru-RU"/>
        </w:rPr>
      </w:pPr>
      <w:r w:rsidRPr="00E65C95">
        <w:rPr>
          <w:rFonts w:ascii="Times New Roman" w:eastAsia="Times New Roman" w:hAnsi="Times New Roman"/>
          <w:sz w:val="20"/>
          <w:szCs w:val="20"/>
          <w:lang w:eastAsia="ru-RU"/>
        </w:rPr>
        <w:t>- приложение к Постановлению читать в новой редакции, согласно приложению к данному Постановлению.</w:t>
      </w:r>
    </w:p>
    <w:p w:rsidR="00E65C95" w:rsidRPr="00E65C95" w:rsidRDefault="00E65C95" w:rsidP="00E65C9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C95">
        <w:rPr>
          <w:rFonts w:ascii="Times New Roman" w:eastAsia="Times New Roman" w:hAnsi="Times New Roman"/>
          <w:sz w:val="20"/>
          <w:szCs w:val="20"/>
          <w:lang w:eastAsia="ru-RU"/>
        </w:rPr>
        <w:t>2.  Контроль за исполнением данного постановления возложить на первого заместителя Главы Богучанского района В.М. Любима.</w:t>
      </w:r>
    </w:p>
    <w:p w:rsidR="00E65C95" w:rsidRPr="00E65C95" w:rsidRDefault="00E65C95" w:rsidP="00E65C9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C95">
        <w:rPr>
          <w:rFonts w:ascii="Times New Roman" w:eastAsia="Times New Roman" w:hAnsi="Times New Roman"/>
          <w:sz w:val="20"/>
          <w:szCs w:val="20"/>
          <w:lang w:eastAsia="ru-RU"/>
        </w:rPr>
        <w:t>3. Настоящее постановление вступает в силу в день, следующий за днем опубликования в Официальном вестнике Богучанского района.</w:t>
      </w:r>
    </w:p>
    <w:p w:rsidR="00E65C95" w:rsidRPr="00E65C95" w:rsidRDefault="00E65C95" w:rsidP="00E65C95">
      <w:pPr>
        <w:autoSpaceDE w:val="0"/>
        <w:autoSpaceDN w:val="0"/>
        <w:adjustRightInd w:val="0"/>
        <w:spacing w:after="0" w:line="240" w:lineRule="auto"/>
        <w:ind w:left="540"/>
        <w:jc w:val="both"/>
        <w:rPr>
          <w:rFonts w:ascii="Times New Roman CYR" w:eastAsia="Times New Roman" w:hAnsi="Times New Roman CYR" w:cs="Times New Roman CYR"/>
          <w:sz w:val="20"/>
          <w:szCs w:val="20"/>
          <w:lang w:eastAsia="ru-RU"/>
        </w:rPr>
      </w:pPr>
    </w:p>
    <w:tbl>
      <w:tblPr>
        <w:tblW w:w="0" w:type="auto"/>
        <w:tblLook w:val="01E0"/>
      </w:tblPr>
      <w:tblGrid>
        <w:gridCol w:w="4792"/>
        <w:gridCol w:w="4778"/>
      </w:tblGrid>
      <w:tr w:rsidR="00E65C95" w:rsidRPr="00E65C95" w:rsidTr="001F0750">
        <w:tc>
          <w:tcPr>
            <w:tcW w:w="4792" w:type="dxa"/>
          </w:tcPr>
          <w:p w:rsidR="00E65C95" w:rsidRPr="00E65C95" w:rsidRDefault="00E65C95" w:rsidP="00E65C95">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E65C95">
              <w:rPr>
                <w:rFonts w:ascii="Times New Roman" w:eastAsia="Times New Roman" w:hAnsi="Times New Roman"/>
                <w:sz w:val="20"/>
                <w:szCs w:val="20"/>
                <w:lang w:eastAsia="ru-RU"/>
              </w:rPr>
              <w:t xml:space="preserve"> Глава Богучанского  района  </w:t>
            </w:r>
          </w:p>
        </w:tc>
        <w:tc>
          <w:tcPr>
            <w:tcW w:w="4778" w:type="dxa"/>
          </w:tcPr>
          <w:p w:rsidR="00E65C95" w:rsidRPr="00E65C95" w:rsidRDefault="00E65C95" w:rsidP="00E65C95">
            <w:pPr>
              <w:widowControl w:val="0"/>
              <w:autoSpaceDE w:val="0"/>
              <w:autoSpaceDN w:val="0"/>
              <w:adjustRightInd w:val="0"/>
              <w:spacing w:after="0" w:line="240" w:lineRule="auto"/>
              <w:rPr>
                <w:rFonts w:ascii="Times New Roman" w:eastAsia="Times New Roman" w:hAnsi="Times New Roman"/>
                <w:sz w:val="20"/>
                <w:szCs w:val="20"/>
                <w:lang w:eastAsia="ru-RU"/>
              </w:rPr>
            </w:pPr>
            <w:r w:rsidRPr="00E65C95">
              <w:rPr>
                <w:rFonts w:ascii="Times New Roman" w:eastAsia="Times New Roman" w:hAnsi="Times New Roman"/>
                <w:sz w:val="20"/>
                <w:szCs w:val="20"/>
                <w:lang w:eastAsia="ru-RU"/>
              </w:rPr>
              <w:t xml:space="preserve">                                               А.С. Медведев</w:t>
            </w:r>
          </w:p>
        </w:tc>
      </w:tr>
      <w:tr w:rsidR="00E65C95" w:rsidRPr="00E65C95" w:rsidTr="001F0750">
        <w:tc>
          <w:tcPr>
            <w:tcW w:w="4792" w:type="dxa"/>
          </w:tcPr>
          <w:p w:rsidR="00E65C95" w:rsidRPr="00E65C95" w:rsidRDefault="00E65C95" w:rsidP="00E65C95">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4778" w:type="dxa"/>
          </w:tcPr>
          <w:p w:rsidR="00E65C95" w:rsidRPr="00E65C95" w:rsidRDefault="00E65C95" w:rsidP="00E65C95">
            <w:pPr>
              <w:widowControl w:val="0"/>
              <w:autoSpaceDE w:val="0"/>
              <w:autoSpaceDN w:val="0"/>
              <w:adjustRightInd w:val="0"/>
              <w:spacing w:after="0" w:line="240" w:lineRule="auto"/>
              <w:rPr>
                <w:rFonts w:ascii="Times New Roman" w:eastAsia="Times New Roman" w:hAnsi="Times New Roman"/>
                <w:sz w:val="20"/>
                <w:szCs w:val="20"/>
                <w:lang w:eastAsia="ru-RU"/>
              </w:rPr>
            </w:pPr>
          </w:p>
        </w:tc>
      </w:tr>
      <w:tr w:rsidR="001F0750" w:rsidRPr="001F0750" w:rsidTr="001F0750">
        <w:tblPrEx>
          <w:tblLook w:val="04A0"/>
        </w:tblPrEx>
        <w:trPr>
          <w:trHeight w:val="20"/>
        </w:trPr>
        <w:tc>
          <w:tcPr>
            <w:tcW w:w="9570" w:type="dxa"/>
            <w:gridSpan w:val="2"/>
            <w:tcBorders>
              <w:top w:val="nil"/>
              <w:left w:val="nil"/>
              <w:right w:val="nil"/>
            </w:tcBorders>
            <w:shd w:val="clear" w:color="auto" w:fill="auto"/>
            <w:noWrap/>
            <w:vAlign w:val="bottom"/>
            <w:hideMark/>
          </w:tcPr>
          <w:p w:rsidR="001F0750" w:rsidRDefault="001F0750" w:rsidP="001F0750">
            <w:pPr>
              <w:spacing w:after="0" w:line="240" w:lineRule="auto"/>
              <w:jc w:val="right"/>
              <w:rPr>
                <w:rFonts w:ascii="Times New Roman" w:eastAsia="Times New Roman" w:hAnsi="Times New Roman"/>
                <w:color w:val="000000"/>
                <w:sz w:val="18"/>
                <w:szCs w:val="18"/>
                <w:lang w:eastAsia="ru-RU"/>
              </w:rPr>
            </w:pPr>
            <w:r w:rsidRPr="001F0750">
              <w:rPr>
                <w:rFonts w:ascii="Times New Roman" w:eastAsia="Times New Roman" w:hAnsi="Times New Roman"/>
                <w:color w:val="000000"/>
                <w:sz w:val="18"/>
                <w:szCs w:val="18"/>
                <w:lang w:eastAsia="ru-RU"/>
              </w:rPr>
              <w:t xml:space="preserve">Приложение </w:t>
            </w:r>
          </w:p>
          <w:p w:rsidR="001F0750" w:rsidRDefault="001F0750" w:rsidP="001F0750">
            <w:pPr>
              <w:spacing w:after="0" w:line="240" w:lineRule="auto"/>
              <w:jc w:val="right"/>
              <w:rPr>
                <w:rFonts w:ascii="Times New Roman" w:eastAsia="Times New Roman" w:hAnsi="Times New Roman"/>
                <w:color w:val="000000"/>
                <w:sz w:val="18"/>
                <w:szCs w:val="18"/>
                <w:lang w:eastAsia="ru-RU"/>
              </w:rPr>
            </w:pPr>
            <w:r w:rsidRPr="001F0750">
              <w:rPr>
                <w:rFonts w:ascii="Times New Roman" w:eastAsia="Times New Roman" w:hAnsi="Times New Roman"/>
                <w:color w:val="000000"/>
                <w:sz w:val="18"/>
                <w:szCs w:val="18"/>
                <w:lang w:eastAsia="ru-RU"/>
              </w:rPr>
              <w:t>к постановлению администрации</w:t>
            </w:r>
          </w:p>
          <w:p w:rsidR="001F0750" w:rsidRPr="001F0750" w:rsidRDefault="001F0750" w:rsidP="001F0750">
            <w:pPr>
              <w:spacing w:after="0" w:line="240" w:lineRule="auto"/>
              <w:jc w:val="right"/>
              <w:rPr>
                <w:rFonts w:ascii="Times New Roman" w:eastAsia="Times New Roman" w:hAnsi="Times New Roman"/>
                <w:color w:val="000000"/>
                <w:sz w:val="18"/>
                <w:szCs w:val="18"/>
                <w:lang w:eastAsia="ru-RU"/>
              </w:rPr>
            </w:pPr>
            <w:r w:rsidRPr="001F0750">
              <w:rPr>
                <w:rFonts w:ascii="Times New Roman" w:eastAsia="Times New Roman" w:hAnsi="Times New Roman"/>
                <w:color w:val="000000"/>
                <w:sz w:val="18"/>
                <w:szCs w:val="18"/>
                <w:lang w:eastAsia="ru-RU"/>
              </w:rPr>
              <w:t>Богучанского района от 23.06.2023 № 613-п</w:t>
            </w:r>
          </w:p>
          <w:p w:rsidR="001F0750" w:rsidRPr="001F0750" w:rsidRDefault="001F0750" w:rsidP="001F0750">
            <w:pPr>
              <w:spacing w:after="0" w:line="240" w:lineRule="auto"/>
              <w:jc w:val="right"/>
              <w:rPr>
                <w:rFonts w:ascii="Times New Roman" w:eastAsia="Times New Roman" w:hAnsi="Times New Roman"/>
                <w:color w:val="000000"/>
                <w:sz w:val="18"/>
                <w:szCs w:val="18"/>
                <w:lang w:eastAsia="ru-RU"/>
              </w:rPr>
            </w:pPr>
            <w:r w:rsidRPr="001F0750">
              <w:rPr>
                <w:rFonts w:ascii="Times New Roman" w:eastAsia="Times New Roman" w:hAnsi="Times New Roman"/>
                <w:color w:val="000000"/>
                <w:sz w:val="18"/>
                <w:szCs w:val="18"/>
                <w:lang w:eastAsia="ru-RU"/>
              </w:rPr>
              <w:t>Приложение</w:t>
            </w:r>
          </w:p>
          <w:p w:rsidR="001F0750" w:rsidRPr="001F0750" w:rsidRDefault="001F0750" w:rsidP="001F0750">
            <w:pPr>
              <w:spacing w:after="0" w:line="240" w:lineRule="auto"/>
              <w:jc w:val="right"/>
              <w:rPr>
                <w:rFonts w:ascii="Times New Roman" w:eastAsia="Times New Roman" w:hAnsi="Times New Roman"/>
                <w:color w:val="000000"/>
                <w:sz w:val="18"/>
                <w:szCs w:val="18"/>
                <w:lang w:eastAsia="ru-RU"/>
              </w:rPr>
            </w:pPr>
            <w:r w:rsidRPr="001F0750">
              <w:rPr>
                <w:rFonts w:ascii="Times New Roman" w:eastAsia="Times New Roman" w:hAnsi="Times New Roman"/>
                <w:color w:val="000000"/>
                <w:sz w:val="18"/>
                <w:szCs w:val="18"/>
                <w:lang w:eastAsia="ru-RU"/>
              </w:rPr>
              <w:t>к постановлению администрации</w:t>
            </w:r>
          </w:p>
          <w:p w:rsidR="001F0750" w:rsidRPr="001F0750" w:rsidRDefault="001F0750" w:rsidP="001F0750">
            <w:pPr>
              <w:spacing w:after="0" w:line="240" w:lineRule="auto"/>
              <w:jc w:val="right"/>
              <w:rPr>
                <w:rFonts w:ascii="Times New Roman" w:eastAsia="Times New Roman" w:hAnsi="Times New Roman"/>
                <w:color w:val="000000"/>
                <w:sz w:val="18"/>
                <w:szCs w:val="18"/>
                <w:lang w:eastAsia="ru-RU"/>
              </w:rPr>
            </w:pPr>
            <w:r w:rsidRPr="001F0750">
              <w:rPr>
                <w:rFonts w:ascii="Times New Roman" w:eastAsia="Times New Roman" w:hAnsi="Times New Roman"/>
                <w:color w:val="000000"/>
                <w:sz w:val="18"/>
                <w:szCs w:val="18"/>
                <w:lang w:eastAsia="ru-RU"/>
              </w:rPr>
              <w:t>Богучанского района</w:t>
            </w:r>
          </w:p>
          <w:p w:rsidR="001F0750" w:rsidRDefault="001F0750" w:rsidP="001F0750">
            <w:pPr>
              <w:spacing w:after="0" w:line="240" w:lineRule="auto"/>
              <w:jc w:val="right"/>
              <w:rPr>
                <w:rFonts w:ascii="Times New Roman" w:eastAsia="Times New Roman" w:hAnsi="Times New Roman"/>
                <w:color w:val="000000"/>
                <w:sz w:val="18"/>
                <w:szCs w:val="18"/>
                <w:lang w:eastAsia="ru-RU"/>
              </w:rPr>
            </w:pPr>
            <w:r w:rsidRPr="001F0750">
              <w:rPr>
                <w:rFonts w:ascii="Times New Roman" w:eastAsia="Times New Roman" w:hAnsi="Times New Roman"/>
                <w:color w:val="000000"/>
                <w:sz w:val="18"/>
                <w:szCs w:val="18"/>
                <w:lang w:eastAsia="ru-RU"/>
              </w:rPr>
              <w:t>от 16.12.2022 № 1301-п</w:t>
            </w:r>
          </w:p>
          <w:p w:rsidR="001F0750" w:rsidRPr="001F0750" w:rsidRDefault="001F0750" w:rsidP="001F0750">
            <w:pPr>
              <w:spacing w:after="0" w:line="240" w:lineRule="auto"/>
              <w:jc w:val="right"/>
              <w:rPr>
                <w:rFonts w:ascii="Times New Roman" w:eastAsia="Times New Roman" w:hAnsi="Times New Roman"/>
                <w:color w:val="000000"/>
                <w:sz w:val="18"/>
                <w:szCs w:val="18"/>
                <w:lang w:eastAsia="ru-RU"/>
              </w:rPr>
            </w:pPr>
          </w:p>
          <w:p w:rsidR="001F0750" w:rsidRPr="001F0750" w:rsidRDefault="001F0750" w:rsidP="001F0750">
            <w:pPr>
              <w:spacing w:after="0" w:line="240" w:lineRule="auto"/>
              <w:jc w:val="center"/>
              <w:rPr>
                <w:rFonts w:ascii="Times New Roman" w:eastAsia="Times New Roman" w:hAnsi="Times New Roman"/>
                <w:color w:val="000000"/>
                <w:sz w:val="20"/>
                <w:szCs w:val="18"/>
                <w:lang w:eastAsia="ru-RU"/>
              </w:rPr>
            </w:pPr>
            <w:r w:rsidRPr="001F0750">
              <w:rPr>
                <w:rFonts w:ascii="Times New Roman" w:eastAsia="Times New Roman" w:hAnsi="Times New Roman"/>
                <w:color w:val="000000"/>
                <w:sz w:val="20"/>
                <w:szCs w:val="18"/>
                <w:lang w:eastAsia="ru-RU"/>
              </w:rPr>
              <w:t>Программа регулярных пассажирских перевозок автомобильным транспортом по муниципальным маршрутам с небольшой интенсивностью</w:t>
            </w:r>
            <w:r>
              <w:rPr>
                <w:rFonts w:ascii="Times New Roman" w:eastAsia="Times New Roman" w:hAnsi="Times New Roman"/>
                <w:color w:val="000000"/>
                <w:sz w:val="20"/>
                <w:szCs w:val="18"/>
                <w:lang w:eastAsia="ru-RU"/>
              </w:rPr>
              <w:t xml:space="preserve"> </w:t>
            </w:r>
            <w:r w:rsidRPr="001F0750">
              <w:rPr>
                <w:rFonts w:ascii="Times New Roman" w:eastAsia="Times New Roman" w:hAnsi="Times New Roman"/>
                <w:color w:val="000000"/>
                <w:sz w:val="20"/>
                <w:szCs w:val="18"/>
                <w:lang w:eastAsia="ru-RU"/>
              </w:rPr>
              <w:t xml:space="preserve">пассажирских потоков в Богучанском районе  на  2023 год </w:t>
            </w:r>
          </w:p>
        </w:tc>
      </w:tr>
    </w:tbl>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324"/>
        <w:gridCol w:w="557"/>
        <w:gridCol w:w="1706"/>
        <w:gridCol w:w="754"/>
        <w:gridCol w:w="700"/>
        <w:gridCol w:w="885"/>
        <w:gridCol w:w="481"/>
        <w:gridCol w:w="481"/>
        <w:gridCol w:w="481"/>
        <w:gridCol w:w="481"/>
        <w:gridCol w:w="680"/>
        <w:gridCol w:w="680"/>
        <w:gridCol w:w="680"/>
        <w:gridCol w:w="680"/>
      </w:tblGrid>
      <w:tr w:rsidR="00320FDB" w:rsidRPr="003C6FC1" w:rsidTr="003C6FC1">
        <w:trPr>
          <w:trHeight w:val="20"/>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п/п</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Номер маршрута</w:t>
            </w:r>
          </w:p>
        </w:tc>
        <w:tc>
          <w:tcPr>
            <w:tcW w:w="9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Наименование маршрута</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Протяженность маршрута, км</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Минимальная вместимость автобуса приоритетной марки на маршруте</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Дни работы</w:t>
            </w:r>
          </w:p>
        </w:tc>
        <w:tc>
          <w:tcPr>
            <w:tcW w:w="891" w:type="pct"/>
            <w:gridSpan w:val="4"/>
            <w:tcBorders>
              <w:top w:val="single" w:sz="4" w:space="0" w:color="auto"/>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Количество рейсов, шт.</w:t>
            </w:r>
          </w:p>
        </w:tc>
        <w:tc>
          <w:tcPr>
            <w:tcW w:w="1412" w:type="pct"/>
            <w:gridSpan w:val="4"/>
            <w:tcBorders>
              <w:top w:val="single" w:sz="4" w:space="0" w:color="auto"/>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Пробег с пассажирами, км</w:t>
            </w:r>
          </w:p>
        </w:tc>
      </w:tr>
      <w:tr w:rsidR="00320FDB" w:rsidRPr="003C6FC1" w:rsidTr="003C6FC1">
        <w:trPr>
          <w:trHeight w:val="20"/>
        </w:trPr>
        <w:tc>
          <w:tcPr>
            <w:tcW w:w="223" w:type="pct"/>
            <w:vMerge/>
            <w:tcBorders>
              <w:top w:val="single" w:sz="4" w:space="0" w:color="auto"/>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22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1-й квартал</w:t>
            </w:r>
          </w:p>
        </w:tc>
        <w:tc>
          <w:tcPr>
            <w:tcW w:w="22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2-й квартал</w:t>
            </w:r>
          </w:p>
        </w:tc>
        <w:tc>
          <w:tcPr>
            <w:tcW w:w="22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3-й квартал</w:t>
            </w:r>
          </w:p>
        </w:tc>
        <w:tc>
          <w:tcPr>
            <w:tcW w:w="22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4-й квартал</w:t>
            </w:r>
          </w:p>
        </w:tc>
        <w:tc>
          <w:tcPr>
            <w:tcW w:w="35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1-й квартал</w:t>
            </w:r>
          </w:p>
        </w:tc>
        <w:tc>
          <w:tcPr>
            <w:tcW w:w="35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2-й квартал</w:t>
            </w:r>
          </w:p>
        </w:tc>
        <w:tc>
          <w:tcPr>
            <w:tcW w:w="35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3-й квартал</w:t>
            </w:r>
          </w:p>
        </w:tc>
        <w:tc>
          <w:tcPr>
            <w:tcW w:w="353"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4-й квартал</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w:t>
            </w:r>
          </w:p>
        </w:tc>
        <w:tc>
          <w:tcPr>
            <w:tcW w:w="29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w:t>
            </w:r>
          </w:p>
        </w:tc>
        <w:tc>
          <w:tcPr>
            <w:tcW w:w="989"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w:t>
            </w:r>
          </w:p>
        </w:tc>
        <w:tc>
          <w:tcPr>
            <w:tcW w:w="390"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w:t>
            </w:r>
          </w:p>
        </w:tc>
        <w:tc>
          <w:tcPr>
            <w:tcW w:w="356"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w:t>
            </w:r>
          </w:p>
        </w:tc>
        <w:tc>
          <w:tcPr>
            <w:tcW w:w="446"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6</w:t>
            </w:r>
          </w:p>
        </w:tc>
        <w:tc>
          <w:tcPr>
            <w:tcW w:w="22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w:t>
            </w:r>
          </w:p>
        </w:tc>
        <w:tc>
          <w:tcPr>
            <w:tcW w:w="22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w:t>
            </w:r>
          </w:p>
        </w:tc>
        <w:tc>
          <w:tcPr>
            <w:tcW w:w="22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9</w:t>
            </w:r>
          </w:p>
        </w:tc>
        <w:tc>
          <w:tcPr>
            <w:tcW w:w="22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w:t>
            </w:r>
          </w:p>
        </w:tc>
        <w:tc>
          <w:tcPr>
            <w:tcW w:w="35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w:t>
            </w:r>
          </w:p>
        </w:tc>
        <w:tc>
          <w:tcPr>
            <w:tcW w:w="35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w:t>
            </w:r>
          </w:p>
        </w:tc>
        <w:tc>
          <w:tcPr>
            <w:tcW w:w="35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w:t>
            </w:r>
          </w:p>
        </w:tc>
        <w:tc>
          <w:tcPr>
            <w:tcW w:w="353" w:type="pct"/>
            <w:tcBorders>
              <w:top w:val="nil"/>
              <w:left w:val="nil"/>
              <w:bottom w:val="single" w:sz="4" w:space="0" w:color="auto"/>
              <w:right w:val="single" w:sz="4" w:space="0" w:color="auto"/>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14</w:t>
            </w:r>
          </w:p>
        </w:tc>
      </w:tr>
      <w:tr w:rsidR="003C6FC1" w:rsidRPr="003C6FC1" w:rsidTr="003C6FC1">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МУНИЦИПАЛЬНЫЕ (междугородные внутрирайонные) МАРШРУТЫ</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200</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п. Такучет - п. Октябрьский</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71,00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23</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ср, пт, вс</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184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188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13 064,00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13 348,00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14 768,00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14 484,00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201</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-п. Манзя</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92,40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30</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9 979,20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11 088,00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12 012,00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11 827,20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204</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п. Чунояр</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158,20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64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76</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10 124,80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11 074,00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12 339,60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12 023,20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205</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п. Говорково</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126,00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ср</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26</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2 520,00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2 520,00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3 276,00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3 276,00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207</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п. Невонка</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83,00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23</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94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102</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6 972,00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7 802,00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8 632,00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8 466,00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6</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208</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п. Осиновый Мыс</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161,00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вт, ср</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52</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52</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7 406,00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8 050,00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8 372,00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8 372,00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209</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п. Хребтовый</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334,00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165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178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184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184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55 110,00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59 452,00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61 456,00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61 456,00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213</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п. Такучет</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184,00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23</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чт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22</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26</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4 048,00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4 416,00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4 784,00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4 784,00   </w:t>
            </w:r>
          </w:p>
        </w:tc>
      </w:tr>
      <w:tr w:rsidR="00320FDB" w:rsidRPr="003C6FC1" w:rsidTr="003C6FC1">
        <w:trPr>
          <w:trHeight w:val="20"/>
        </w:trPr>
        <w:tc>
          <w:tcPr>
            <w:tcW w:w="223" w:type="pct"/>
            <w:tcBorders>
              <w:top w:val="nil"/>
              <w:left w:val="single" w:sz="4" w:space="0" w:color="auto"/>
              <w:bottom w:val="nil"/>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lastRenderedPageBreak/>
              <w:t>9</w:t>
            </w:r>
          </w:p>
        </w:tc>
        <w:tc>
          <w:tcPr>
            <w:tcW w:w="293" w:type="pct"/>
            <w:tcBorders>
              <w:top w:val="nil"/>
              <w:left w:val="nil"/>
              <w:bottom w:val="nil"/>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216</w:t>
            </w:r>
          </w:p>
        </w:tc>
        <w:tc>
          <w:tcPr>
            <w:tcW w:w="989" w:type="pct"/>
            <w:tcBorders>
              <w:top w:val="nil"/>
              <w:left w:val="nil"/>
              <w:bottom w:val="nil"/>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д. Карабула - п. Новохайский</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118,00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 чт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2 360,00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2 832,00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2 832,00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2 832,00   </w:t>
            </w:r>
          </w:p>
        </w:tc>
      </w:tr>
      <w:tr w:rsidR="00320FDB" w:rsidRPr="003C6FC1" w:rsidTr="003C6FC1">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221</w:t>
            </w:r>
          </w:p>
        </w:tc>
        <w:tc>
          <w:tcPr>
            <w:tcW w:w="989" w:type="pct"/>
            <w:tcBorders>
              <w:top w:val="single" w:sz="4" w:space="0" w:color="auto"/>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мост - д Бедоба - п. Беляки</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123,30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2,4,5 вт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19</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18</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2 342,70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1 972,80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2 219,40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2 219,40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223</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мост - п. Беляки</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99,30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ср</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39</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46</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3 872,70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3 376,20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4 567,80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4 567,80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226</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п. Ангарский - п. Шиверский</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67,00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119</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7 370,00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7 973,00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5 628,00   </w:t>
            </w:r>
          </w:p>
        </w:tc>
      </w:tr>
      <w:tr w:rsidR="00320FDB" w:rsidRPr="003C6FC1" w:rsidTr="003C6FC1">
        <w:trPr>
          <w:trHeight w:val="2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w:t>
            </w:r>
          </w:p>
        </w:tc>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227</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п.Артюгино - п.Нижнетерянск - д.Каменка</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81,00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 вт, ср</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64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80</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6 156,00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5 184,00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6 480,00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6 480,00   </w:t>
            </w:r>
          </w:p>
        </w:tc>
      </w:tr>
      <w:tr w:rsidR="00320FDB" w:rsidRPr="003C6FC1" w:rsidTr="003C6FC1">
        <w:trPr>
          <w:trHeight w:val="20"/>
        </w:trPr>
        <w:tc>
          <w:tcPr>
            <w:tcW w:w="223" w:type="pct"/>
            <w:vMerge/>
            <w:tcBorders>
              <w:top w:val="nil"/>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108,00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 вт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864,00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2 592,00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2 592,00   </w:t>
            </w:r>
          </w:p>
        </w:tc>
      </w:tr>
      <w:tr w:rsidR="003C6FC1" w:rsidRPr="003C6FC1" w:rsidTr="003C6FC1">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МУНИЦИПАЛЬНЫЕ (пригородные) МАРШРУТЫ</w:t>
            </w:r>
          </w:p>
        </w:tc>
      </w:tr>
      <w:tr w:rsidR="00320FDB" w:rsidRPr="003C6FC1" w:rsidTr="003C6FC1">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14</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102</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ст.Карабула</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49,00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359</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362</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112</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17 591,00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17 738,00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5 096,00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5 488,00   </w:t>
            </w:r>
          </w:p>
        </w:tc>
      </w:tr>
      <w:tr w:rsidR="00320FDB" w:rsidRPr="003C6FC1" w:rsidTr="003C6FC1">
        <w:trPr>
          <w:trHeight w:val="20"/>
        </w:trPr>
        <w:tc>
          <w:tcPr>
            <w:tcW w:w="22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49,00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88</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264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256</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12 936,00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12 544,00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15</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104</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мост - п. Ангарский</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26,30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225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231</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260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256</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5 917,50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6 075,30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6 838,00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6 732,80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16</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107</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п. Пинчуга</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38,30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50</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119</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4 366,20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4 557,70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4 979,00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4 902,40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17</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113</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п. Ангарский - п. Артюгино</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30,00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112</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122</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3 360,00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3 660,00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3 900,00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3 840,00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18</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115</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с.Богучаны - п.Шиверский</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40,00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5 200,00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1 760,00   </w:t>
            </w:r>
          </w:p>
        </w:tc>
      </w:tr>
      <w:tr w:rsidR="003C6FC1" w:rsidRPr="003C6FC1" w:rsidTr="003C6FC1">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МУНИЦИПАЛЬНЫЕ (пригородные) МАРШРУТЫ между поселениями сельсовета</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19</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103</w:t>
            </w:r>
          </w:p>
        </w:tc>
        <w:tc>
          <w:tcPr>
            <w:tcW w:w="989"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с. Богучаны - д. Ярки</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28,30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чт, пт</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87</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94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2 462,10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2 660,20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3 679,00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3 622,40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20</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105</w:t>
            </w:r>
          </w:p>
        </w:tc>
        <w:tc>
          <w:tcPr>
            <w:tcW w:w="989" w:type="pct"/>
            <w:tcBorders>
              <w:top w:val="nil"/>
              <w:left w:val="nil"/>
              <w:bottom w:val="single" w:sz="4" w:space="0" w:color="auto"/>
              <w:right w:val="single" w:sz="4" w:space="0" w:color="auto"/>
            </w:tcBorders>
            <w:shd w:val="clear" w:color="auto" w:fill="auto"/>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п. Таежный - д. Карабула</w:t>
            </w:r>
          </w:p>
        </w:tc>
        <w:tc>
          <w:tcPr>
            <w:tcW w:w="390"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14,50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263</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288</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316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304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3 813,50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4 176,00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4 582,00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4 408,00   </w:t>
            </w:r>
          </w:p>
        </w:tc>
      </w:tr>
      <w:tr w:rsidR="003C6FC1" w:rsidRPr="003C6FC1" w:rsidTr="003C6FC1">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МУНИЦИПАЛЬНЫЕ (городские) МАРШРУТЫ </w:t>
            </w:r>
          </w:p>
        </w:tc>
      </w:tr>
      <w:tr w:rsidR="00320FDB" w:rsidRPr="003C6FC1" w:rsidTr="003C6FC1">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21</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мкр. Западный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11,80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110</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1385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1390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1400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1405</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16 343,00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16 402,00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16 520,00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16 579,00   </w:t>
            </w:r>
          </w:p>
        </w:tc>
      </w:tr>
      <w:tr w:rsidR="00320FDB" w:rsidRPr="003C6FC1" w:rsidTr="003C6FC1">
        <w:trPr>
          <w:trHeight w:val="20"/>
        </w:trPr>
        <w:tc>
          <w:tcPr>
            <w:tcW w:w="22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11,80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454,5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457,5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466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467</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5 363,10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5 398,50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5 498,80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5 510,60   </w:t>
            </w:r>
          </w:p>
        </w:tc>
      </w:tr>
      <w:tr w:rsidR="00320FDB" w:rsidRPr="003C6FC1" w:rsidTr="003C6FC1">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22</w:t>
            </w:r>
          </w:p>
        </w:tc>
        <w:tc>
          <w:tcPr>
            <w:tcW w:w="29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 а</w:t>
            </w:r>
          </w:p>
        </w:tc>
        <w:tc>
          <w:tcPr>
            <w:tcW w:w="989"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мкр. Западный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13,40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721</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774,5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869</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836</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9 661,40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10 378,30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11 644,60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11 202,40   </w:t>
            </w:r>
          </w:p>
        </w:tc>
      </w:tr>
      <w:tr w:rsidR="00320FDB" w:rsidRPr="003C6FC1" w:rsidTr="003C6FC1">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23</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9</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r w:rsidRPr="003C6FC1">
              <w:rPr>
                <w:rFonts w:ascii="Times New Roman" w:eastAsia="Times New Roman" w:hAnsi="Times New Roman"/>
                <w:sz w:val="14"/>
                <w:szCs w:val="14"/>
                <w:lang w:eastAsia="ru-RU"/>
              </w:rPr>
              <w:t>БЭГ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110</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1395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1390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1400</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1405</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18 274,50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18 209,00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18 340,00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18 405,50   </w:t>
            </w:r>
          </w:p>
        </w:tc>
      </w:tr>
      <w:tr w:rsidR="00320FDB" w:rsidRPr="003C6FC1" w:rsidTr="003C6FC1">
        <w:trPr>
          <w:trHeight w:val="20"/>
        </w:trPr>
        <w:tc>
          <w:tcPr>
            <w:tcW w:w="22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50</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441</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445,5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466</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467</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5 777,10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5 836,05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6 104,60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6 117,70   </w:t>
            </w:r>
          </w:p>
        </w:tc>
      </w:tr>
      <w:tr w:rsidR="00320FDB" w:rsidRPr="003C6FC1" w:rsidTr="003C6FC1">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24</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9 а</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БЭГ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110</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359,5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411</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434</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412</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4 709,45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5 384,10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5 685,40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5 397,20   </w:t>
            </w:r>
          </w:p>
        </w:tc>
      </w:tr>
      <w:tr w:rsidR="00320FDB" w:rsidRPr="003C6FC1" w:rsidTr="003C6FC1">
        <w:trPr>
          <w:trHeight w:val="20"/>
        </w:trPr>
        <w:tc>
          <w:tcPr>
            <w:tcW w:w="22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50</w:t>
            </w:r>
          </w:p>
        </w:tc>
        <w:tc>
          <w:tcPr>
            <w:tcW w:w="446"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369</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397</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435</w:t>
            </w:r>
          </w:p>
        </w:tc>
        <w:tc>
          <w:tcPr>
            <w:tcW w:w="22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jc w:val="center"/>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424</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4 833,90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5 200,70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5 698,50   </w:t>
            </w:r>
          </w:p>
        </w:tc>
        <w:tc>
          <w:tcPr>
            <w:tcW w:w="353" w:type="pct"/>
            <w:tcBorders>
              <w:top w:val="nil"/>
              <w:left w:val="nil"/>
              <w:bottom w:val="single" w:sz="4" w:space="0" w:color="auto"/>
              <w:right w:val="single" w:sz="4" w:space="0" w:color="auto"/>
            </w:tcBorders>
            <w:shd w:val="clear" w:color="auto" w:fill="auto"/>
            <w:noWrap/>
            <w:vAlign w:val="bottom"/>
            <w:hideMark/>
          </w:tcPr>
          <w:p w:rsidR="003C6FC1" w:rsidRPr="003C6FC1" w:rsidRDefault="003C6FC1" w:rsidP="003C6FC1">
            <w:pPr>
              <w:spacing w:after="0" w:line="240" w:lineRule="auto"/>
              <w:rPr>
                <w:rFonts w:ascii="Times New Roman" w:eastAsia="Times New Roman" w:hAnsi="Times New Roman"/>
                <w:color w:val="000000"/>
                <w:sz w:val="14"/>
                <w:szCs w:val="14"/>
                <w:lang w:eastAsia="ru-RU"/>
              </w:rPr>
            </w:pPr>
            <w:r w:rsidRPr="003C6FC1">
              <w:rPr>
                <w:rFonts w:ascii="Times New Roman" w:eastAsia="Times New Roman" w:hAnsi="Times New Roman"/>
                <w:color w:val="000000"/>
                <w:sz w:val="14"/>
                <w:szCs w:val="14"/>
                <w:lang w:eastAsia="ru-RU"/>
              </w:rPr>
              <w:t xml:space="preserve">        5 554,40   </w:t>
            </w:r>
          </w:p>
        </w:tc>
      </w:tr>
    </w:tbl>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Pr="003A38A3" w:rsidRDefault="009060D9" w:rsidP="00C94954">
      <w:pPr>
        <w:spacing w:after="0" w:line="240" w:lineRule="auto"/>
        <w:ind w:firstLine="360"/>
        <w:jc w:val="both"/>
        <w:rPr>
          <w:rFonts w:ascii="Times New Roman" w:eastAsia="Times New Roman" w:hAnsi="Times New Roman"/>
          <w:sz w:val="20"/>
          <w:szCs w:val="20"/>
          <w:lang w:eastAsia="ru-RU"/>
        </w:rPr>
      </w:pPr>
    </w:p>
    <w:p w:rsidR="003A38A3" w:rsidRPr="003A38A3" w:rsidRDefault="003A38A3" w:rsidP="003A38A3">
      <w:pPr>
        <w:spacing w:after="0" w:line="240" w:lineRule="auto"/>
        <w:ind w:firstLine="851"/>
        <w:jc w:val="center"/>
        <w:rPr>
          <w:rFonts w:ascii="Times New Roman" w:eastAsia="Times New Roman" w:hAnsi="Times New Roman"/>
          <w:sz w:val="20"/>
          <w:szCs w:val="20"/>
          <w:lang w:eastAsia="ru-RU"/>
        </w:rPr>
      </w:pPr>
      <w:r w:rsidRPr="003A38A3">
        <w:rPr>
          <w:rFonts w:ascii="Times New Roman" w:eastAsia="Times New Roman" w:hAnsi="Times New Roman"/>
          <w:noProof/>
          <w:sz w:val="20"/>
          <w:szCs w:val="20"/>
          <w:lang w:eastAsia="ru-RU"/>
        </w:rPr>
        <w:drawing>
          <wp:inline distT="0" distB="0" distL="0" distR="0">
            <wp:extent cx="534670" cy="671195"/>
            <wp:effectExtent l="19050" t="0" r="0" b="0"/>
            <wp:docPr id="3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3A38A3" w:rsidRPr="003A38A3" w:rsidRDefault="003A38A3" w:rsidP="003A38A3">
      <w:pPr>
        <w:spacing w:after="0" w:line="240" w:lineRule="auto"/>
        <w:ind w:firstLine="851"/>
        <w:jc w:val="center"/>
        <w:rPr>
          <w:rFonts w:ascii="Times New Roman" w:eastAsia="Times New Roman" w:hAnsi="Times New Roman"/>
          <w:sz w:val="20"/>
          <w:szCs w:val="20"/>
          <w:lang w:eastAsia="ru-RU"/>
        </w:rPr>
      </w:pPr>
    </w:p>
    <w:p w:rsidR="003A38A3" w:rsidRPr="003A38A3" w:rsidRDefault="003A38A3" w:rsidP="003A38A3">
      <w:pPr>
        <w:spacing w:after="0" w:line="240" w:lineRule="auto"/>
        <w:ind w:firstLine="851"/>
        <w:jc w:val="center"/>
        <w:rPr>
          <w:rFonts w:ascii="Times New Roman" w:eastAsia="Times New Roman" w:hAnsi="Times New Roman"/>
          <w:sz w:val="18"/>
          <w:szCs w:val="20"/>
          <w:lang w:eastAsia="ru-RU"/>
        </w:rPr>
      </w:pPr>
      <w:r w:rsidRPr="003A38A3">
        <w:rPr>
          <w:rFonts w:ascii="Times New Roman" w:eastAsia="Times New Roman" w:hAnsi="Times New Roman"/>
          <w:sz w:val="18"/>
          <w:szCs w:val="20"/>
          <w:lang w:eastAsia="ru-RU"/>
        </w:rPr>
        <w:t>АДМИНИСТРАЦИЯ БОГУЧАНСКОГО РАЙОНА</w:t>
      </w:r>
    </w:p>
    <w:p w:rsidR="003A38A3" w:rsidRPr="003A38A3" w:rsidRDefault="003A38A3" w:rsidP="003A38A3">
      <w:pPr>
        <w:keepNext/>
        <w:spacing w:after="0" w:line="240" w:lineRule="auto"/>
        <w:ind w:firstLine="851"/>
        <w:jc w:val="center"/>
        <w:outlineLvl w:val="2"/>
        <w:rPr>
          <w:rFonts w:ascii="Times New Roman" w:eastAsia="Times New Roman" w:hAnsi="Times New Roman"/>
          <w:sz w:val="18"/>
          <w:szCs w:val="20"/>
          <w:lang w:eastAsia="ru-RU"/>
        </w:rPr>
      </w:pPr>
      <w:r w:rsidRPr="003A38A3">
        <w:rPr>
          <w:rFonts w:ascii="Times New Roman" w:eastAsia="Times New Roman" w:hAnsi="Times New Roman"/>
          <w:sz w:val="18"/>
          <w:szCs w:val="20"/>
          <w:lang w:eastAsia="ru-RU"/>
        </w:rPr>
        <w:t>П О С Т А Н О В Л Е Н И Е</w:t>
      </w:r>
    </w:p>
    <w:p w:rsidR="003A38A3" w:rsidRPr="003A38A3" w:rsidRDefault="003A38A3" w:rsidP="003A38A3">
      <w:pPr>
        <w:spacing w:after="0" w:line="240" w:lineRule="auto"/>
        <w:ind w:firstLine="851"/>
        <w:jc w:val="center"/>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 xml:space="preserve">26.06.2023                             </w:t>
      </w:r>
      <w:r>
        <w:rPr>
          <w:rFonts w:ascii="Times New Roman" w:eastAsia="Times New Roman" w:hAnsi="Times New Roman"/>
          <w:sz w:val="20"/>
          <w:szCs w:val="20"/>
          <w:lang w:eastAsia="ru-RU"/>
        </w:rPr>
        <w:t xml:space="preserve"> </w:t>
      </w:r>
      <w:r w:rsidRPr="003A38A3">
        <w:rPr>
          <w:rFonts w:ascii="Times New Roman" w:eastAsia="Times New Roman" w:hAnsi="Times New Roman"/>
          <w:sz w:val="20"/>
          <w:szCs w:val="20"/>
          <w:lang w:eastAsia="ru-RU"/>
        </w:rPr>
        <w:t xml:space="preserve">     с. Богучаны                                № 614-п</w:t>
      </w:r>
    </w:p>
    <w:p w:rsidR="003A38A3" w:rsidRPr="003A38A3" w:rsidRDefault="003A38A3" w:rsidP="003A38A3">
      <w:pPr>
        <w:keepNext/>
        <w:spacing w:after="0" w:line="240" w:lineRule="auto"/>
        <w:ind w:firstLine="851"/>
        <w:jc w:val="center"/>
        <w:outlineLvl w:val="1"/>
        <w:rPr>
          <w:rFonts w:ascii="Times New Roman" w:eastAsia="Times New Roman" w:hAnsi="Times New Roman"/>
          <w:sz w:val="20"/>
          <w:szCs w:val="20"/>
          <w:lang w:eastAsia="ru-RU"/>
        </w:rPr>
      </w:pPr>
    </w:p>
    <w:p w:rsidR="003A38A3" w:rsidRPr="003A38A3" w:rsidRDefault="003A38A3" w:rsidP="003A38A3">
      <w:pPr>
        <w:spacing w:after="0" w:line="240" w:lineRule="auto"/>
        <w:ind w:firstLine="851"/>
        <w:jc w:val="center"/>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 xml:space="preserve">О внесении изменений в постановление администрации Богучанского района от 21.12.2022 № 1317-п «Об утверждении норматива субсидирования </w:t>
      </w:r>
      <w:smartTag w:uri="urn:schemas-microsoft-com:office:smarttags" w:element="metricconverter">
        <w:smartTagPr>
          <w:attr w:name="ProductID" w:val="1 километра"/>
        </w:smartTagPr>
        <w:r w:rsidRPr="003A38A3">
          <w:rPr>
            <w:rFonts w:ascii="Times New Roman" w:eastAsia="Times New Roman" w:hAnsi="Times New Roman"/>
            <w:sz w:val="20"/>
            <w:szCs w:val="20"/>
            <w:lang w:eastAsia="ru-RU"/>
          </w:rPr>
          <w:t>1 километра</w:t>
        </w:r>
      </w:smartTag>
      <w:r w:rsidRPr="003A38A3">
        <w:rPr>
          <w:rFonts w:ascii="Times New Roman" w:eastAsia="Times New Roman" w:hAnsi="Times New Roman"/>
          <w:sz w:val="20"/>
          <w:szCs w:val="20"/>
          <w:lang w:eastAsia="ru-RU"/>
        </w:rPr>
        <w:t xml:space="preserve">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2023 год»</w:t>
      </w:r>
    </w:p>
    <w:p w:rsidR="003A38A3" w:rsidRPr="003A38A3" w:rsidRDefault="003A38A3" w:rsidP="003A38A3">
      <w:pPr>
        <w:spacing w:after="0" w:line="240" w:lineRule="auto"/>
        <w:ind w:firstLine="851"/>
        <w:jc w:val="both"/>
        <w:rPr>
          <w:rFonts w:ascii="Times New Roman" w:eastAsia="Times New Roman" w:hAnsi="Times New Roman"/>
          <w:sz w:val="20"/>
          <w:szCs w:val="20"/>
          <w:lang w:eastAsia="ru-RU"/>
        </w:rPr>
      </w:pPr>
    </w:p>
    <w:p w:rsidR="003A38A3" w:rsidRPr="003A38A3" w:rsidRDefault="003A38A3" w:rsidP="003A38A3">
      <w:pPr>
        <w:tabs>
          <w:tab w:val="left" w:pos="9639"/>
        </w:tabs>
        <w:spacing w:after="0" w:line="240" w:lineRule="auto"/>
        <w:ind w:right="-93" w:firstLine="851"/>
        <w:jc w:val="both"/>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 xml:space="preserve">В соответствии со ст. 15 Федерального закона от 06.10.2003 № 131-ФЗ «Об общих принципах организации местного самоуправления в Российской Федерации», решения Богучанского районного Совета депутатов «О районном бюджете на 2023 год и плановый период 2024-2025 годов», постановления  администрации  Богучанского  района  от 15.11.2016 №819-п «Об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w:t>
      </w:r>
      <w:r w:rsidRPr="003A38A3">
        <w:rPr>
          <w:rFonts w:ascii="Times New Roman" w:eastAsia="Times New Roman" w:hAnsi="Times New Roman"/>
          <w:sz w:val="20"/>
          <w:szCs w:val="20"/>
          <w:lang w:eastAsia="ru-RU"/>
        </w:rPr>
        <w:lastRenderedPageBreak/>
        <w:t xml:space="preserve">интенсивностью пассажиропотока», постановлением администрации Богучанского района от 09.02.2021 № 87-п «Об утверждении Методики расчета норматива субсидирования </w:t>
      </w:r>
      <w:smartTag w:uri="urn:schemas-microsoft-com:office:smarttags" w:element="metricconverter">
        <w:smartTagPr>
          <w:attr w:name="ProductID" w:val="1 километра"/>
        </w:smartTagPr>
        <w:r w:rsidRPr="003A38A3">
          <w:rPr>
            <w:rFonts w:ascii="Times New Roman" w:eastAsia="Times New Roman" w:hAnsi="Times New Roman"/>
            <w:sz w:val="20"/>
            <w:szCs w:val="20"/>
            <w:lang w:eastAsia="ru-RU"/>
          </w:rPr>
          <w:t>1 километра</w:t>
        </w:r>
      </w:smartTag>
      <w:r w:rsidRPr="003A38A3">
        <w:rPr>
          <w:rFonts w:ascii="Times New Roman" w:eastAsia="Times New Roman" w:hAnsi="Times New Roman"/>
          <w:sz w:val="20"/>
          <w:szCs w:val="20"/>
          <w:lang w:eastAsia="ru-RU"/>
        </w:rPr>
        <w:t xml:space="preserve">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в Богучанском районе», с постановлением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ст. 7, 43, 47 Устава Богучанского района Красноярского края,  ПОСТАНОВЛЯЮ:</w:t>
      </w:r>
    </w:p>
    <w:p w:rsidR="003A38A3" w:rsidRPr="003A38A3" w:rsidRDefault="003A38A3" w:rsidP="00401E5A">
      <w:pPr>
        <w:numPr>
          <w:ilvl w:val="0"/>
          <w:numId w:val="28"/>
        </w:numPr>
        <w:tabs>
          <w:tab w:val="left" w:pos="851"/>
        </w:tabs>
        <w:spacing w:after="0" w:line="240" w:lineRule="auto"/>
        <w:ind w:left="0" w:firstLine="851"/>
        <w:jc w:val="both"/>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 xml:space="preserve">Внести изменения в постановление администрации Богучанского района от 21.12.2022 № 1317-п «Об утверждении норматива субсидирования </w:t>
      </w:r>
      <w:smartTag w:uri="urn:schemas-microsoft-com:office:smarttags" w:element="metricconverter">
        <w:smartTagPr>
          <w:attr w:name="ProductID" w:val="1 километра"/>
        </w:smartTagPr>
        <w:r w:rsidRPr="003A38A3">
          <w:rPr>
            <w:rFonts w:ascii="Times New Roman" w:eastAsia="Times New Roman" w:hAnsi="Times New Roman"/>
            <w:sz w:val="20"/>
            <w:szCs w:val="20"/>
            <w:lang w:eastAsia="ru-RU"/>
          </w:rPr>
          <w:t>1 километра</w:t>
        </w:r>
      </w:smartTag>
      <w:r w:rsidRPr="003A38A3">
        <w:rPr>
          <w:rFonts w:ascii="Times New Roman" w:eastAsia="Times New Roman" w:hAnsi="Times New Roman"/>
          <w:sz w:val="20"/>
          <w:szCs w:val="20"/>
          <w:lang w:eastAsia="ru-RU"/>
        </w:rPr>
        <w:t xml:space="preserve">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2023 год» (далее – Постановление) следующего содержания:</w:t>
      </w:r>
    </w:p>
    <w:p w:rsidR="003A38A3" w:rsidRPr="003A38A3" w:rsidRDefault="003A38A3" w:rsidP="003A38A3">
      <w:pPr>
        <w:tabs>
          <w:tab w:val="left" w:pos="851"/>
        </w:tabs>
        <w:spacing w:after="0" w:line="240" w:lineRule="auto"/>
        <w:ind w:firstLine="851"/>
        <w:jc w:val="both"/>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 приложение к Постановлению читать в новой редакции, согласно приложению к данному Постановлению.</w:t>
      </w:r>
    </w:p>
    <w:p w:rsidR="003A38A3" w:rsidRPr="003A38A3" w:rsidRDefault="003A38A3" w:rsidP="00401E5A">
      <w:pPr>
        <w:numPr>
          <w:ilvl w:val="0"/>
          <w:numId w:val="28"/>
        </w:numPr>
        <w:spacing w:after="0" w:line="240" w:lineRule="auto"/>
        <w:ind w:left="0" w:firstLine="851"/>
        <w:jc w:val="both"/>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Контроль за исполнением данного постановления возложить на первого заместителя Главы Богучанского района В.М. Любима.</w:t>
      </w:r>
    </w:p>
    <w:p w:rsidR="003A38A3" w:rsidRPr="003A38A3" w:rsidRDefault="003A38A3" w:rsidP="00401E5A">
      <w:pPr>
        <w:numPr>
          <w:ilvl w:val="0"/>
          <w:numId w:val="28"/>
        </w:numPr>
        <w:spacing w:after="0" w:line="240" w:lineRule="auto"/>
        <w:ind w:left="0" w:firstLine="851"/>
        <w:jc w:val="both"/>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Настоящее постановление вступает в силу в день, следующий за днем опубликования в Официальном вестнике Богучанского района.</w:t>
      </w:r>
    </w:p>
    <w:p w:rsidR="003A38A3" w:rsidRPr="003A38A3" w:rsidRDefault="003A38A3" w:rsidP="003A38A3">
      <w:pPr>
        <w:tabs>
          <w:tab w:val="num" w:pos="108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3A38A3" w:rsidRPr="003A38A3" w:rsidTr="00320FDB">
        <w:trPr>
          <w:trHeight w:val="80"/>
        </w:trPr>
        <w:tc>
          <w:tcPr>
            <w:tcW w:w="4785" w:type="dxa"/>
          </w:tcPr>
          <w:p w:rsidR="003A38A3" w:rsidRPr="003A38A3" w:rsidRDefault="003A38A3" w:rsidP="003A38A3">
            <w:pPr>
              <w:spacing w:after="0" w:line="240" w:lineRule="auto"/>
              <w:ind w:firstLine="851"/>
              <w:jc w:val="both"/>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 xml:space="preserve">Глава Богучанского района                                                  </w:t>
            </w:r>
          </w:p>
        </w:tc>
        <w:tc>
          <w:tcPr>
            <w:tcW w:w="4785" w:type="dxa"/>
          </w:tcPr>
          <w:p w:rsidR="003A38A3" w:rsidRPr="003A38A3" w:rsidRDefault="003A38A3" w:rsidP="003A38A3">
            <w:pPr>
              <w:spacing w:after="0" w:line="240" w:lineRule="auto"/>
              <w:ind w:firstLine="851"/>
              <w:jc w:val="right"/>
              <w:rPr>
                <w:rFonts w:ascii="Times New Roman" w:eastAsia="Times New Roman" w:hAnsi="Times New Roman"/>
                <w:sz w:val="20"/>
                <w:szCs w:val="20"/>
                <w:lang w:eastAsia="ru-RU"/>
              </w:rPr>
            </w:pPr>
            <w:r w:rsidRPr="003A38A3">
              <w:rPr>
                <w:rFonts w:ascii="Times New Roman" w:eastAsia="Times New Roman" w:hAnsi="Times New Roman"/>
                <w:sz w:val="20"/>
                <w:szCs w:val="20"/>
                <w:lang w:eastAsia="ru-RU"/>
              </w:rPr>
              <w:t>А.С. Медведев</w:t>
            </w:r>
          </w:p>
        </w:tc>
      </w:tr>
    </w:tbl>
    <w:p w:rsidR="003A38A3" w:rsidRPr="003A38A3" w:rsidRDefault="003A38A3" w:rsidP="003A38A3">
      <w:pPr>
        <w:spacing w:after="0" w:line="240" w:lineRule="auto"/>
        <w:ind w:right="-6" w:firstLine="851"/>
        <w:jc w:val="both"/>
        <w:rPr>
          <w:rFonts w:ascii="Times New Roman" w:eastAsia="Times New Roman" w:hAnsi="Times New Roman"/>
          <w:sz w:val="24"/>
          <w:szCs w:val="24"/>
          <w:lang w:eastAsia="ru-RU"/>
        </w:rPr>
      </w:pPr>
    </w:p>
    <w:tbl>
      <w:tblPr>
        <w:tblW w:w="5000" w:type="pct"/>
        <w:tblLook w:val="04A0"/>
      </w:tblPr>
      <w:tblGrid>
        <w:gridCol w:w="9570"/>
      </w:tblGrid>
      <w:tr w:rsidR="002310D4" w:rsidRPr="002310D4" w:rsidTr="002310D4">
        <w:trPr>
          <w:trHeight w:val="20"/>
        </w:trPr>
        <w:tc>
          <w:tcPr>
            <w:tcW w:w="5000" w:type="pct"/>
            <w:tcBorders>
              <w:top w:val="nil"/>
              <w:left w:val="nil"/>
              <w:right w:val="nil"/>
            </w:tcBorders>
            <w:shd w:val="clear" w:color="auto" w:fill="auto"/>
            <w:noWrap/>
            <w:vAlign w:val="bottom"/>
            <w:hideMark/>
          </w:tcPr>
          <w:p w:rsid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Приложение</w:t>
            </w:r>
          </w:p>
          <w:p w:rsid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 xml:space="preserve"> к постановлению администрации </w:t>
            </w:r>
          </w:p>
          <w:p w:rsid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 xml:space="preserve">Богучанского района </w:t>
            </w:r>
          </w:p>
          <w:p w:rsidR="002310D4" w:rsidRP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 xml:space="preserve">                                       от 23.06.2023 № 614-п</w:t>
            </w:r>
          </w:p>
          <w:p w:rsidR="002310D4" w:rsidRP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Приложение</w:t>
            </w:r>
          </w:p>
          <w:p w:rsidR="002310D4" w:rsidRP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к постановлению администрации</w:t>
            </w:r>
          </w:p>
          <w:p w:rsidR="002310D4" w:rsidRP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Богучанского района</w:t>
            </w:r>
          </w:p>
          <w:p w:rsidR="002310D4" w:rsidRDefault="002310D4" w:rsidP="002310D4">
            <w:pPr>
              <w:spacing w:after="0" w:line="240" w:lineRule="auto"/>
              <w:jc w:val="right"/>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18"/>
                <w:szCs w:val="18"/>
                <w:lang w:eastAsia="ru-RU"/>
              </w:rPr>
              <w:t>от 21.12.2022 № 1317-п</w:t>
            </w:r>
          </w:p>
          <w:p w:rsidR="002310D4" w:rsidRPr="002310D4" w:rsidRDefault="002310D4" w:rsidP="002310D4">
            <w:pPr>
              <w:spacing w:after="0" w:line="240" w:lineRule="auto"/>
              <w:jc w:val="right"/>
              <w:rPr>
                <w:rFonts w:ascii="Times New Roman" w:eastAsia="Times New Roman" w:hAnsi="Times New Roman"/>
                <w:color w:val="000000"/>
                <w:sz w:val="18"/>
                <w:szCs w:val="18"/>
                <w:lang w:eastAsia="ru-RU"/>
              </w:rPr>
            </w:pPr>
          </w:p>
          <w:p w:rsidR="002310D4" w:rsidRPr="002310D4" w:rsidRDefault="002310D4" w:rsidP="002310D4">
            <w:pPr>
              <w:spacing w:after="0" w:line="240" w:lineRule="auto"/>
              <w:jc w:val="center"/>
              <w:rPr>
                <w:rFonts w:ascii="Times New Roman" w:eastAsia="Times New Roman" w:hAnsi="Times New Roman"/>
                <w:color w:val="000000"/>
                <w:sz w:val="18"/>
                <w:szCs w:val="18"/>
                <w:lang w:eastAsia="ru-RU"/>
              </w:rPr>
            </w:pPr>
            <w:r w:rsidRPr="002310D4">
              <w:rPr>
                <w:rFonts w:ascii="Times New Roman" w:eastAsia="Times New Roman" w:hAnsi="Times New Roman"/>
                <w:color w:val="000000"/>
                <w:sz w:val="20"/>
                <w:szCs w:val="18"/>
                <w:lang w:eastAsia="ru-RU"/>
              </w:rPr>
              <w:t xml:space="preserve">Норматив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2023 год </w:t>
            </w:r>
          </w:p>
        </w:tc>
      </w:tr>
    </w:tbl>
    <w:p w:rsidR="009060D9" w:rsidRDefault="009060D9" w:rsidP="003A38A3">
      <w:pPr>
        <w:spacing w:after="0" w:line="240" w:lineRule="auto"/>
        <w:ind w:firstLine="851"/>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823"/>
        <w:gridCol w:w="1537"/>
        <w:gridCol w:w="4909"/>
        <w:gridCol w:w="2301"/>
      </w:tblGrid>
      <w:tr w:rsidR="00C953C9" w:rsidRPr="002310D4" w:rsidTr="002310D4">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 п/п</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 муниципального маршрута</w:t>
            </w:r>
          </w:p>
        </w:tc>
        <w:tc>
          <w:tcPr>
            <w:tcW w:w="2565" w:type="pct"/>
            <w:tcBorders>
              <w:top w:val="single" w:sz="4" w:space="0" w:color="auto"/>
              <w:left w:val="nil"/>
              <w:bottom w:val="single" w:sz="4" w:space="0" w:color="auto"/>
              <w:right w:val="single" w:sz="4" w:space="0" w:color="auto"/>
            </w:tcBorders>
            <w:shd w:val="clear" w:color="auto" w:fill="auto"/>
            <w:vAlign w:val="center"/>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Наименование муниципального маршрута</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Норматив субсидирования на 1 км (руб / км)</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3</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4</w:t>
            </w:r>
          </w:p>
        </w:tc>
      </w:tr>
      <w:tr w:rsidR="002310D4" w:rsidRPr="002310D4" w:rsidTr="002310D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МУНИЦИПАЛЬНЫЕ (междугородные внутрирайонные) МАРШРУТЫ</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200</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п. Такучет - п. Октябрьский</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85,37000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201</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-п. Манзя</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65,61000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3</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204</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Чунояр</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36,66000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4</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205</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Говорково</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92,07000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5</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207</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Невонка</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55,93000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6</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208</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Осиновый Мыс</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28,66000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7</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209</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Хребтовый</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36,66000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8</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213</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Такучет</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61,45000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9</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216</w:t>
            </w:r>
          </w:p>
        </w:tc>
        <w:tc>
          <w:tcPr>
            <w:tcW w:w="2565"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д. Карабула - п. Новохайский</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59,66000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10</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221</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мост - д Бедоба - п. Беляки</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48,66000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11</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223</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мост - п. Беляки</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39,66000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12</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226</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п. Ангарский - п. Шиверский</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47,66000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13</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227</w:t>
            </w:r>
          </w:p>
        </w:tc>
        <w:tc>
          <w:tcPr>
            <w:tcW w:w="2565"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п.Артюгино - п.Нижнетерянск - д.Каменка</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53,66000   </w:t>
            </w:r>
          </w:p>
        </w:tc>
      </w:tr>
      <w:tr w:rsidR="002310D4" w:rsidRPr="002310D4" w:rsidTr="002310D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МУНИЦИПАЛЬНЫЕ (пригородные) МАРШРУТЫ</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14</w:t>
            </w:r>
          </w:p>
        </w:tc>
        <w:tc>
          <w:tcPr>
            <w:tcW w:w="803" w:type="pct"/>
            <w:tcBorders>
              <w:top w:val="nil"/>
              <w:left w:val="nil"/>
              <w:bottom w:val="nil"/>
              <w:right w:val="single" w:sz="4" w:space="0" w:color="auto"/>
            </w:tcBorders>
            <w:shd w:val="clear" w:color="auto" w:fill="auto"/>
            <w:noWrap/>
            <w:vAlign w:val="center"/>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102</w:t>
            </w:r>
          </w:p>
        </w:tc>
        <w:tc>
          <w:tcPr>
            <w:tcW w:w="2565" w:type="pct"/>
            <w:tcBorders>
              <w:top w:val="nil"/>
              <w:left w:val="nil"/>
              <w:bottom w:val="nil"/>
              <w:right w:val="single" w:sz="4" w:space="0" w:color="auto"/>
            </w:tcBorders>
            <w:shd w:val="clear" w:color="auto" w:fill="auto"/>
            <w:noWrap/>
            <w:vAlign w:val="center"/>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с. Богучаны - ст.Карабула </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133,51041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15</w:t>
            </w:r>
          </w:p>
        </w:tc>
        <w:tc>
          <w:tcPr>
            <w:tcW w:w="803" w:type="pct"/>
            <w:tcBorders>
              <w:top w:val="single" w:sz="4" w:space="0" w:color="auto"/>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104</w:t>
            </w:r>
          </w:p>
        </w:tc>
        <w:tc>
          <w:tcPr>
            <w:tcW w:w="2565" w:type="pct"/>
            <w:tcBorders>
              <w:top w:val="single" w:sz="4" w:space="0" w:color="auto"/>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мост - п. Ангарский</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52,67800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16</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107</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Пинчуга</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95,69000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17</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113</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п. Ангарский - п. Артюгино</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67,63480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18</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115</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п. Шиверский</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72,62040   </w:t>
            </w:r>
          </w:p>
        </w:tc>
      </w:tr>
      <w:tr w:rsidR="002310D4" w:rsidRPr="002310D4" w:rsidTr="002310D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МУНИЦИПАЛЬНЫЕ (пригородные) МАРШРУТЫ между поселениями сельсовета</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19</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103</w:t>
            </w:r>
          </w:p>
        </w:tc>
        <w:tc>
          <w:tcPr>
            <w:tcW w:w="2565" w:type="pct"/>
            <w:tcBorders>
              <w:top w:val="nil"/>
              <w:left w:val="nil"/>
              <w:bottom w:val="single" w:sz="4" w:space="0" w:color="auto"/>
              <w:right w:val="single" w:sz="4" w:space="0" w:color="auto"/>
            </w:tcBorders>
            <w:shd w:val="clear" w:color="auto" w:fill="auto"/>
            <w:vAlign w:val="center"/>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с. Богучаны - д. Ярки</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81,34520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20</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105</w:t>
            </w:r>
          </w:p>
        </w:tc>
        <w:tc>
          <w:tcPr>
            <w:tcW w:w="2565" w:type="pct"/>
            <w:tcBorders>
              <w:top w:val="nil"/>
              <w:left w:val="nil"/>
              <w:bottom w:val="single" w:sz="4" w:space="0" w:color="auto"/>
              <w:right w:val="single" w:sz="4" w:space="0" w:color="auto"/>
            </w:tcBorders>
            <w:shd w:val="clear" w:color="auto" w:fill="auto"/>
            <w:vAlign w:val="center"/>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п. Таежный - д. Карабула</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141,26767   </w:t>
            </w:r>
          </w:p>
        </w:tc>
      </w:tr>
      <w:tr w:rsidR="002310D4" w:rsidRPr="002310D4" w:rsidTr="002310D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МУНИЦИПАЛЬНЫЕ (городские) МАРШРУТЫ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21</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8</w:t>
            </w:r>
          </w:p>
        </w:tc>
        <w:tc>
          <w:tcPr>
            <w:tcW w:w="2565"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мкр. Западный - мкр. Восточный</w:t>
            </w:r>
          </w:p>
        </w:tc>
        <w:tc>
          <w:tcPr>
            <w:tcW w:w="1202"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113,08471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22</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8 а</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мкр. Западный - мкр. Восточный</w:t>
            </w:r>
          </w:p>
        </w:tc>
        <w:tc>
          <w:tcPr>
            <w:tcW w:w="1202"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jc w:val="right"/>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 xml:space="preserve">                           88,18851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lastRenderedPageBreak/>
              <w:t>23</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9</w:t>
            </w:r>
          </w:p>
        </w:tc>
        <w:tc>
          <w:tcPr>
            <w:tcW w:w="2565"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rPr>
                <w:rFonts w:ascii="Times New Roman" w:eastAsia="Times New Roman" w:hAnsi="Times New Roman"/>
                <w:sz w:val="14"/>
                <w:szCs w:val="14"/>
                <w:lang w:eastAsia="ru-RU"/>
              </w:rPr>
            </w:pPr>
            <w:r w:rsidRPr="002310D4">
              <w:rPr>
                <w:rFonts w:ascii="Times New Roman" w:eastAsia="Times New Roman" w:hAnsi="Times New Roman"/>
                <w:sz w:val="14"/>
                <w:szCs w:val="14"/>
                <w:lang w:eastAsia="ru-RU"/>
              </w:rPr>
              <w:t>БЭГ - мкр. Восточный</w:t>
            </w:r>
          </w:p>
        </w:tc>
        <w:tc>
          <w:tcPr>
            <w:tcW w:w="1202"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jc w:val="right"/>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 xml:space="preserve">                         110,33171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24</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9 а</w:t>
            </w:r>
          </w:p>
        </w:tc>
        <w:tc>
          <w:tcPr>
            <w:tcW w:w="2565" w:type="pct"/>
            <w:tcBorders>
              <w:top w:val="nil"/>
              <w:left w:val="nil"/>
              <w:bottom w:val="single" w:sz="4" w:space="0" w:color="auto"/>
              <w:right w:val="single" w:sz="4" w:space="0" w:color="auto"/>
            </w:tcBorders>
            <w:shd w:val="clear" w:color="auto" w:fill="auto"/>
            <w:noWrap/>
            <w:vAlign w:val="center"/>
            <w:hideMark/>
          </w:tcPr>
          <w:p w:rsidR="002310D4" w:rsidRPr="002310D4" w:rsidRDefault="002310D4" w:rsidP="002310D4">
            <w:pPr>
              <w:spacing w:after="0" w:line="240" w:lineRule="auto"/>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БЭГ - мкр. Восточный</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 xml:space="preserve">                         104,89484   </w:t>
            </w:r>
          </w:p>
        </w:tc>
      </w:tr>
      <w:tr w:rsidR="00C953C9" w:rsidRPr="002310D4" w:rsidTr="002310D4">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25</w:t>
            </w:r>
          </w:p>
        </w:tc>
        <w:tc>
          <w:tcPr>
            <w:tcW w:w="803"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center"/>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11</w:t>
            </w:r>
          </w:p>
        </w:tc>
        <w:tc>
          <w:tcPr>
            <w:tcW w:w="2565"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 11 "БЭГ - Прокуратура"</w:t>
            </w:r>
          </w:p>
        </w:tc>
        <w:tc>
          <w:tcPr>
            <w:tcW w:w="1202" w:type="pct"/>
            <w:tcBorders>
              <w:top w:val="nil"/>
              <w:left w:val="nil"/>
              <w:bottom w:val="single" w:sz="4" w:space="0" w:color="auto"/>
              <w:right w:val="single" w:sz="4" w:space="0" w:color="auto"/>
            </w:tcBorders>
            <w:shd w:val="clear" w:color="auto" w:fill="auto"/>
            <w:noWrap/>
            <w:vAlign w:val="bottom"/>
            <w:hideMark/>
          </w:tcPr>
          <w:p w:rsidR="002310D4" w:rsidRPr="002310D4" w:rsidRDefault="002310D4" w:rsidP="002310D4">
            <w:pPr>
              <w:spacing w:after="0" w:line="240" w:lineRule="auto"/>
              <w:jc w:val="right"/>
              <w:rPr>
                <w:rFonts w:ascii="Times New Roman" w:eastAsia="Times New Roman" w:hAnsi="Times New Roman"/>
                <w:color w:val="000000"/>
                <w:sz w:val="14"/>
                <w:szCs w:val="14"/>
                <w:lang w:eastAsia="ru-RU"/>
              </w:rPr>
            </w:pPr>
            <w:r w:rsidRPr="002310D4">
              <w:rPr>
                <w:rFonts w:ascii="Times New Roman" w:eastAsia="Times New Roman" w:hAnsi="Times New Roman"/>
                <w:color w:val="000000"/>
                <w:sz w:val="14"/>
                <w:szCs w:val="14"/>
                <w:lang w:eastAsia="ru-RU"/>
              </w:rPr>
              <w:t xml:space="preserve">                           83,89113   </w:t>
            </w:r>
          </w:p>
        </w:tc>
      </w:tr>
    </w:tbl>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F45E25" w:rsidRDefault="00F45E25" w:rsidP="00F45E25">
      <w:pPr>
        <w:spacing w:after="0" w:line="240" w:lineRule="auto"/>
        <w:ind w:left="57" w:right="57"/>
        <w:jc w:val="center"/>
        <w:rPr>
          <w:rFonts w:ascii="Times New Roman" w:eastAsiaTheme="minorHAnsi" w:hAnsi="Times New Roman"/>
          <w:sz w:val="20"/>
          <w:szCs w:val="20"/>
        </w:rPr>
      </w:pPr>
      <w:r w:rsidRPr="00F45E25">
        <w:rPr>
          <w:rFonts w:ascii="Times New Roman" w:eastAsiaTheme="minorHAnsi" w:hAnsi="Times New Roman"/>
          <w:noProof/>
          <w:sz w:val="20"/>
          <w:szCs w:val="20"/>
          <w:lang w:eastAsia="ru-RU"/>
        </w:rPr>
        <w:drawing>
          <wp:inline distT="0" distB="0" distL="0" distR="0">
            <wp:extent cx="534670" cy="671195"/>
            <wp:effectExtent l="19050" t="0" r="0" b="0"/>
            <wp:docPr id="4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F45E25" w:rsidRPr="00F45E25" w:rsidRDefault="00F45E25" w:rsidP="00F45E25">
      <w:pPr>
        <w:spacing w:after="0" w:line="240" w:lineRule="auto"/>
        <w:ind w:left="57" w:right="57"/>
        <w:jc w:val="center"/>
        <w:rPr>
          <w:rFonts w:ascii="Times New Roman" w:eastAsiaTheme="minorHAnsi" w:hAnsi="Times New Roman"/>
          <w:sz w:val="20"/>
          <w:szCs w:val="20"/>
        </w:rPr>
      </w:pPr>
    </w:p>
    <w:p w:rsidR="00F45E25" w:rsidRPr="00F45E25" w:rsidRDefault="00F45E25" w:rsidP="00F45E25">
      <w:pPr>
        <w:spacing w:after="0" w:line="240" w:lineRule="auto"/>
        <w:ind w:left="57" w:right="57" w:hanging="19"/>
        <w:jc w:val="center"/>
        <w:rPr>
          <w:rFonts w:ascii="Times New Roman" w:eastAsiaTheme="minorHAnsi" w:hAnsi="Times New Roman"/>
          <w:sz w:val="18"/>
          <w:szCs w:val="20"/>
        </w:rPr>
      </w:pPr>
      <w:r w:rsidRPr="00F45E25">
        <w:rPr>
          <w:rFonts w:ascii="Times New Roman" w:eastAsiaTheme="minorHAnsi" w:hAnsi="Times New Roman"/>
          <w:sz w:val="18"/>
          <w:szCs w:val="20"/>
        </w:rPr>
        <w:t>АДМИНИСТРАЦИЯ БОГУЧАНСКОГО РАЙОНА</w:t>
      </w:r>
    </w:p>
    <w:p w:rsidR="00F45E25" w:rsidRPr="00F45E25" w:rsidRDefault="00F45E25" w:rsidP="00F45E25">
      <w:pPr>
        <w:keepNext/>
        <w:keepLines/>
        <w:spacing w:after="0" w:line="240" w:lineRule="auto"/>
        <w:ind w:left="57" w:right="57"/>
        <w:jc w:val="center"/>
        <w:outlineLvl w:val="2"/>
        <w:rPr>
          <w:rFonts w:ascii="Times New Roman" w:eastAsiaTheme="majorEastAsia" w:hAnsi="Times New Roman"/>
          <w:sz w:val="18"/>
          <w:szCs w:val="20"/>
        </w:rPr>
      </w:pPr>
      <w:r w:rsidRPr="00F45E25">
        <w:rPr>
          <w:rFonts w:ascii="Times New Roman" w:eastAsiaTheme="majorEastAsia" w:hAnsi="Times New Roman"/>
          <w:sz w:val="18"/>
          <w:szCs w:val="20"/>
        </w:rPr>
        <w:t>ПОСТАНОВЛЕНИЕ</w:t>
      </w:r>
    </w:p>
    <w:p w:rsidR="00F45E25" w:rsidRPr="00F45E25" w:rsidRDefault="00F45E25" w:rsidP="00F45E25">
      <w:pPr>
        <w:spacing w:after="0" w:line="240" w:lineRule="auto"/>
        <w:ind w:right="57"/>
        <w:jc w:val="center"/>
        <w:rPr>
          <w:rFonts w:ascii="Times New Roman" w:eastAsiaTheme="minorHAnsi" w:hAnsi="Times New Roman"/>
          <w:sz w:val="20"/>
          <w:szCs w:val="20"/>
        </w:rPr>
      </w:pPr>
      <w:r w:rsidRPr="00F45E25">
        <w:rPr>
          <w:rFonts w:ascii="Times New Roman" w:eastAsiaTheme="minorHAnsi" w:hAnsi="Times New Roman"/>
          <w:sz w:val="20"/>
          <w:szCs w:val="20"/>
        </w:rPr>
        <w:t>27.06.2023                                          с. Богучаны                                            № 628-п</w:t>
      </w:r>
    </w:p>
    <w:p w:rsidR="00F45E25" w:rsidRPr="00F45E25" w:rsidRDefault="00F45E25" w:rsidP="00F45E25">
      <w:pPr>
        <w:spacing w:after="0" w:line="240" w:lineRule="auto"/>
        <w:ind w:right="57"/>
        <w:jc w:val="center"/>
        <w:rPr>
          <w:rFonts w:ascii="Times New Roman" w:eastAsiaTheme="minorHAnsi" w:hAnsi="Times New Roman"/>
          <w:sz w:val="20"/>
          <w:szCs w:val="20"/>
        </w:rPr>
      </w:pPr>
    </w:p>
    <w:p w:rsidR="00F45E25" w:rsidRPr="00F45E25" w:rsidRDefault="00F45E25" w:rsidP="00F45E25">
      <w:pPr>
        <w:tabs>
          <w:tab w:val="left" w:pos="1134"/>
          <w:tab w:val="left" w:pos="1276"/>
        </w:tabs>
        <w:spacing w:after="0" w:line="240" w:lineRule="auto"/>
        <w:ind w:left="57" w:right="57" w:firstLine="709"/>
        <w:jc w:val="center"/>
        <w:rPr>
          <w:rFonts w:ascii="Times New Roman" w:eastAsiaTheme="minorHAnsi" w:hAnsi="Times New Roman"/>
          <w:sz w:val="20"/>
          <w:szCs w:val="20"/>
        </w:rPr>
      </w:pPr>
      <w:r w:rsidRPr="00F45E25">
        <w:rPr>
          <w:rFonts w:ascii="Times New Roman" w:eastAsiaTheme="minorHAnsi" w:hAnsi="Times New Roman"/>
          <w:bCs/>
          <w:sz w:val="20"/>
          <w:szCs w:val="20"/>
        </w:rPr>
        <w:t>Об утверждении</w:t>
      </w:r>
      <w:r w:rsidRPr="00F45E25">
        <w:rPr>
          <w:rFonts w:ascii="Times New Roman" w:eastAsiaTheme="minorHAnsi" w:hAnsi="Times New Roman"/>
          <w:b/>
          <w:bCs/>
          <w:sz w:val="20"/>
          <w:szCs w:val="20"/>
        </w:rPr>
        <w:t xml:space="preserve"> </w:t>
      </w:r>
      <w:r w:rsidRPr="00F45E25">
        <w:rPr>
          <w:rFonts w:ascii="Times New Roman" w:eastAsiaTheme="minorHAnsi" w:hAnsi="Times New Roman"/>
          <w:sz w:val="20"/>
          <w:szCs w:val="20"/>
        </w:rPr>
        <w:t>Правил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и Порядка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w:t>
      </w:r>
    </w:p>
    <w:p w:rsidR="00F45E25" w:rsidRPr="00F45E25" w:rsidRDefault="00F45E25" w:rsidP="00F45E25">
      <w:pPr>
        <w:spacing w:after="0" w:line="240" w:lineRule="auto"/>
        <w:ind w:left="57" w:right="57" w:firstLine="709"/>
        <w:jc w:val="both"/>
        <w:rPr>
          <w:rFonts w:ascii="Times New Roman" w:eastAsiaTheme="minorHAnsi" w:hAnsi="Times New Roman"/>
          <w:sz w:val="20"/>
          <w:szCs w:val="20"/>
        </w:rPr>
      </w:pPr>
    </w:p>
    <w:p w:rsidR="00F45E25" w:rsidRPr="00F45E25" w:rsidRDefault="00F45E25" w:rsidP="00F45E25">
      <w:pPr>
        <w:spacing w:after="0" w:line="240" w:lineRule="auto"/>
        <w:ind w:left="57" w:right="57" w:firstLine="709"/>
        <w:jc w:val="both"/>
        <w:rPr>
          <w:rFonts w:ascii="Times New Roman" w:eastAsiaTheme="minorHAnsi" w:hAnsi="Times New Roman"/>
          <w:sz w:val="20"/>
          <w:szCs w:val="20"/>
        </w:rPr>
      </w:pPr>
    </w:p>
    <w:p w:rsidR="00F45E25" w:rsidRPr="00F45E25" w:rsidRDefault="00F45E25" w:rsidP="00F45E25">
      <w:pPr>
        <w:spacing w:after="0" w:line="240" w:lineRule="auto"/>
        <w:ind w:left="57" w:right="57" w:firstLine="709"/>
        <w:jc w:val="both"/>
        <w:rPr>
          <w:rFonts w:ascii="Times New Roman" w:eastAsiaTheme="minorHAnsi" w:hAnsi="Times New Roman"/>
          <w:sz w:val="20"/>
          <w:szCs w:val="20"/>
        </w:rPr>
      </w:pPr>
      <w:r w:rsidRPr="00F45E25">
        <w:rPr>
          <w:rFonts w:ascii="Times New Roman" w:eastAsiaTheme="minorHAnsi" w:hAnsi="Times New Roman"/>
          <w:sz w:val="20"/>
          <w:szCs w:val="20"/>
        </w:rPr>
        <w:t xml:space="preserve">В соответствии с Федеральным законом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 Федеральным законом от 29.12.2012 № 273-ФЗ «Об образовании в Российской Федерации», Постановлением Правительства Российской Федерации от 13.10.2020 № 1678 «Об утверждении общих требований к принятию решений органами </w:t>
      </w:r>
      <w:r w:rsidRPr="00F45E25">
        <w:rPr>
          <w:rFonts w:ascii="Times New Roman" w:eastAsiaTheme="minorHAnsi" w:hAnsi="Times New Roman"/>
          <w:bCs/>
          <w:sz w:val="20"/>
          <w:szCs w:val="20"/>
        </w:rPr>
        <w:t>государственной</w:t>
      </w:r>
      <w:r w:rsidRPr="00F45E25">
        <w:rPr>
          <w:rFonts w:ascii="Times New Roman" w:eastAsiaTheme="minorHAnsi" w:hAnsi="Times New Roman"/>
          <w:b/>
          <w:sz w:val="20"/>
          <w:szCs w:val="20"/>
        </w:rPr>
        <w:t xml:space="preserve"> </w:t>
      </w:r>
      <w:r w:rsidRPr="00F45E25">
        <w:rPr>
          <w:rFonts w:ascii="Times New Roman" w:eastAsiaTheme="minorHAnsi" w:hAnsi="Times New Roman"/>
          <w:sz w:val="20"/>
          <w:szCs w:val="20"/>
        </w:rPr>
        <w:t xml:space="preserve">власти субъектов Российской Федерации (органами местного самоуправления) об организации оказания </w:t>
      </w:r>
      <w:r w:rsidRPr="00F45E25">
        <w:rPr>
          <w:rFonts w:ascii="Times New Roman" w:eastAsiaTheme="minorHAnsi" w:hAnsi="Times New Roman"/>
          <w:bCs/>
          <w:sz w:val="20"/>
          <w:szCs w:val="20"/>
        </w:rPr>
        <w:t>государственных</w:t>
      </w:r>
      <w:r w:rsidRPr="00F45E25">
        <w:rPr>
          <w:rFonts w:ascii="Times New Roman" w:eastAsiaTheme="minorHAnsi" w:hAnsi="Times New Roman"/>
          <w:b/>
          <w:sz w:val="20"/>
          <w:szCs w:val="20"/>
        </w:rPr>
        <w:t xml:space="preserve"> </w:t>
      </w:r>
      <w:r w:rsidRPr="00F45E25">
        <w:rPr>
          <w:rFonts w:ascii="Times New Roman" w:eastAsiaTheme="minorHAnsi" w:hAnsi="Times New Roman"/>
          <w:sz w:val="20"/>
          <w:szCs w:val="20"/>
        </w:rPr>
        <w:t xml:space="preserve">(муниципальных) услуг в социальной сфере»,  Постановлением администрации Богучанского района  от  22.06.2023 № 607-п_ «Об организации оказания муниципальных услуг в социальной сфере при формировании муниципального социального заказа на оказание муниципальных услуг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на территории муниципального образования Богучанский район, руководствуясь статьями 7, 43, 47 Устава Богучанского района, </w:t>
      </w:r>
    </w:p>
    <w:p w:rsidR="00F45E25" w:rsidRPr="00F45E25" w:rsidRDefault="00F45E25" w:rsidP="00F45E25">
      <w:pPr>
        <w:spacing w:after="0" w:line="240" w:lineRule="auto"/>
        <w:ind w:left="57" w:right="57" w:firstLine="652"/>
        <w:jc w:val="both"/>
        <w:rPr>
          <w:rFonts w:ascii="Times New Roman" w:eastAsiaTheme="minorHAnsi" w:hAnsi="Times New Roman"/>
          <w:sz w:val="20"/>
          <w:szCs w:val="20"/>
        </w:rPr>
      </w:pPr>
    </w:p>
    <w:p w:rsidR="00F45E25" w:rsidRPr="00F45E25" w:rsidRDefault="00F45E25" w:rsidP="00F45E25">
      <w:pPr>
        <w:spacing w:after="0" w:line="240" w:lineRule="auto"/>
        <w:ind w:left="57" w:right="57" w:firstLine="652"/>
        <w:jc w:val="both"/>
        <w:rPr>
          <w:rFonts w:ascii="Times New Roman" w:eastAsiaTheme="minorHAnsi" w:hAnsi="Times New Roman"/>
          <w:sz w:val="20"/>
          <w:szCs w:val="20"/>
        </w:rPr>
      </w:pPr>
      <w:r w:rsidRPr="00F45E25">
        <w:rPr>
          <w:rFonts w:ascii="Times New Roman" w:eastAsiaTheme="minorHAnsi" w:hAnsi="Times New Roman"/>
          <w:sz w:val="20"/>
          <w:szCs w:val="20"/>
        </w:rPr>
        <w:t>ПОСТАНОВЛЯЮ:</w:t>
      </w:r>
    </w:p>
    <w:p w:rsidR="00F45E25" w:rsidRPr="00F45E25" w:rsidRDefault="00F45E25" w:rsidP="00401E5A">
      <w:pPr>
        <w:widowControl w:val="0"/>
        <w:numPr>
          <w:ilvl w:val="0"/>
          <w:numId w:val="29"/>
        </w:numPr>
        <w:tabs>
          <w:tab w:val="left" w:pos="0"/>
          <w:tab w:val="left" w:pos="993"/>
        </w:tabs>
        <w:autoSpaceDE w:val="0"/>
        <w:autoSpaceDN w:val="0"/>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Утвердить Правила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согласно приложению  1.</w:t>
      </w:r>
    </w:p>
    <w:p w:rsidR="00F45E25" w:rsidRPr="00F45E25" w:rsidRDefault="00F45E25" w:rsidP="00401E5A">
      <w:pPr>
        <w:widowControl w:val="0"/>
        <w:numPr>
          <w:ilvl w:val="0"/>
          <w:numId w:val="29"/>
        </w:numPr>
        <w:tabs>
          <w:tab w:val="left" w:pos="0"/>
          <w:tab w:val="left" w:pos="993"/>
        </w:tabs>
        <w:autoSpaceDE w:val="0"/>
        <w:autoSpaceDN w:val="0"/>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 xml:space="preserve">Утвердить Порядок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 </w:t>
      </w:r>
      <w:r w:rsidRPr="00F45E25">
        <w:rPr>
          <w:rFonts w:ascii="Times New Roman" w:eastAsiaTheme="minorHAnsi" w:hAnsi="Times New Roman"/>
          <w:iCs/>
          <w:sz w:val="20"/>
          <w:szCs w:val="20"/>
        </w:rPr>
        <w:t xml:space="preserve">согласно </w:t>
      </w:r>
      <w:r w:rsidRPr="00F45E25">
        <w:rPr>
          <w:rFonts w:ascii="Times New Roman" w:eastAsiaTheme="minorHAnsi" w:hAnsi="Times New Roman"/>
          <w:sz w:val="20"/>
          <w:szCs w:val="20"/>
        </w:rPr>
        <w:t xml:space="preserve"> приложению  2.</w:t>
      </w:r>
    </w:p>
    <w:p w:rsidR="00F45E25" w:rsidRPr="00F45E25" w:rsidRDefault="00F45E25" w:rsidP="00401E5A">
      <w:pPr>
        <w:widowControl w:val="0"/>
        <w:numPr>
          <w:ilvl w:val="0"/>
          <w:numId w:val="29"/>
        </w:numPr>
        <w:tabs>
          <w:tab w:val="left" w:pos="0"/>
          <w:tab w:val="left" w:pos="993"/>
        </w:tabs>
        <w:autoSpaceDE w:val="0"/>
        <w:autoSpaceDN w:val="0"/>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Установить категорию получателей социального сертификата на получение муниципальной услуги «Реализация дополнительных общеразвивающих программ» – дети в возрасте от 5 до 18 лет, проживающие на территории муниципального образования Богучанский район.</w:t>
      </w:r>
    </w:p>
    <w:p w:rsidR="00F45E25" w:rsidRPr="00F45E25" w:rsidRDefault="00F45E25" w:rsidP="00401E5A">
      <w:pPr>
        <w:numPr>
          <w:ilvl w:val="0"/>
          <w:numId w:val="29"/>
        </w:numPr>
        <w:tabs>
          <w:tab w:val="left" w:pos="0"/>
          <w:tab w:val="left" w:pos="993"/>
        </w:tabs>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Управлению образования  администрации Богучанского района (далее – Уполномоченный орган) в срок до 01.08.2023года:</w:t>
      </w:r>
    </w:p>
    <w:p w:rsidR="00F45E25" w:rsidRPr="00F45E25" w:rsidRDefault="00F45E25" w:rsidP="00401E5A">
      <w:pPr>
        <w:numPr>
          <w:ilvl w:val="0"/>
          <w:numId w:val="30"/>
        </w:numPr>
        <w:tabs>
          <w:tab w:val="left" w:pos="0"/>
          <w:tab w:val="left" w:pos="993"/>
        </w:tabs>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утвердить требования к условиям и порядку оказания муниципальной услуги в соответствии с социальным сертификатом в соответствии с пунктом 4 статьи 5 Федерального закона;</w:t>
      </w:r>
    </w:p>
    <w:p w:rsidR="00F45E25" w:rsidRPr="00F45E25" w:rsidRDefault="00F45E25" w:rsidP="00401E5A">
      <w:pPr>
        <w:numPr>
          <w:ilvl w:val="0"/>
          <w:numId w:val="30"/>
        </w:numPr>
        <w:tabs>
          <w:tab w:val="left" w:pos="0"/>
          <w:tab w:val="left" w:pos="993"/>
        </w:tabs>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осуществить перевод механизмов функционирования ПФ ДОД на механизмы, предусмотренные Федеральным законом;</w:t>
      </w:r>
    </w:p>
    <w:p w:rsidR="00F45E25" w:rsidRPr="00F45E25" w:rsidRDefault="00F45E25" w:rsidP="00401E5A">
      <w:pPr>
        <w:numPr>
          <w:ilvl w:val="0"/>
          <w:numId w:val="30"/>
        </w:numPr>
        <w:tabs>
          <w:tab w:val="left" w:pos="0"/>
          <w:tab w:val="left" w:pos="993"/>
        </w:tabs>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 xml:space="preserve"> утвердить программу персонифицированного финансирования.</w:t>
      </w:r>
    </w:p>
    <w:p w:rsidR="00F45E25" w:rsidRPr="00F45E25" w:rsidRDefault="00F45E25" w:rsidP="00401E5A">
      <w:pPr>
        <w:numPr>
          <w:ilvl w:val="0"/>
          <w:numId w:val="29"/>
        </w:numPr>
        <w:tabs>
          <w:tab w:val="left" w:pos="0"/>
          <w:tab w:val="center" w:pos="851"/>
          <w:tab w:val="left" w:pos="993"/>
        </w:tabs>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Контроль за исполнением настоящего постановления возложить на заместителя Главы Богучанского района по социальным вопросам И.М.Брюханова.</w:t>
      </w:r>
    </w:p>
    <w:p w:rsidR="00F45E25" w:rsidRPr="00F45E25" w:rsidRDefault="00F45E25" w:rsidP="00401E5A">
      <w:pPr>
        <w:numPr>
          <w:ilvl w:val="0"/>
          <w:numId w:val="29"/>
        </w:numPr>
        <w:tabs>
          <w:tab w:val="left" w:pos="0"/>
          <w:tab w:val="center" w:pos="851"/>
          <w:tab w:val="left" w:pos="993"/>
        </w:tabs>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Постановление вступает в силу со дня, следующего за днём опубликования в Официальном вестнике Богучанского района.</w:t>
      </w:r>
    </w:p>
    <w:p w:rsidR="00F45E25" w:rsidRPr="00F45E25" w:rsidRDefault="00F45E25" w:rsidP="00401E5A">
      <w:pPr>
        <w:numPr>
          <w:ilvl w:val="0"/>
          <w:numId w:val="29"/>
        </w:numPr>
        <w:tabs>
          <w:tab w:val="left" w:pos="0"/>
          <w:tab w:val="center" w:pos="851"/>
          <w:tab w:val="left" w:pos="1134"/>
        </w:tabs>
        <w:spacing w:after="0" w:line="240" w:lineRule="auto"/>
        <w:ind w:left="57" w:right="57" w:firstLine="652"/>
        <w:contextualSpacing/>
        <w:jc w:val="both"/>
        <w:rPr>
          <w:rFonts w:ascii="Times New Roman" w:eastAsiaTheme="minorHAnsi" w:hAnsi="Times New Roman"/>
          <w:sz w:val="20"/>
          <w:szCs w:val="20"/>
        </w:rPr>
      </w:pPr>
      <w:r w:rsidRPr="00F45E25">
        <w:rPr>
          <w:rFonts w:ascii="Times New Roman" w:eastAsiaTheme="minorHAnsi" w:hAnsi="Times New Roman"/>
          <w:sz w:val="20"/>
          <w:szCs w:val="20"/>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F45E25" w:rsidRPr="00F45E25" w:rsidRDefault="00F45E25" w:rsidP="00F45E25">
      <w:pPr>
        <w:spacing w:after="0" w:line="240" w:lineRule="auto"/>
        <w:ind w:right="57"/>
        <w:rPr>
          <w:rFonts w:ascii="Times New Roman" w:eastAsiaTheme="minorHAnsi" w:hAnsi="Times New Roman"/>
          <w:sz w:val="20"/>
          <w:szCs w:val="20"/>
        </w:rPr>
      </w:pPr>
    </w:p>
    <w:p w:rsidR="00F45E25" w:rsidRPr="00F45E25" w:rsidRDefault="00F45E25" w:rsidP="00F45E25">
      <w:pPr>
        <w:spacing w:after="0" w:line="240" w:lineRule="auto"/>
        <w:ind w:left="57" w:right="57" w:firstLine="652"/>
        <w:rPr>
          <w:rFonts w:ascii="Times New Roman" w:eastAsiaTheme="minorHAnsi" w:hAnsi="Times New Roman"/>
          <w:sz w:val="20"/>
          <w:szCs w:val="20"/>
        </w:rPr>
      </w:pPr>
      <w:r w:rsidRPr="00F45E25">
        <w:rPr>
          <w:rFonts w:ascii="Times New Roman" w:eastAsiaTheme="minorHAnsi" w:hAnsi="Times New Roman"/>
          <w:sz w:val="20"/>
          <w:szCs w:val="20"/>
        </w:rPr>
        <w:t>Глава  Богучанского района</w:t>
      </w:r>
      <w:r w:rsidRPr="00F45E25">
        <w:rPr>
          <w:rFonts w:ascii="Times New Roman" w:eastAsiaTheme="minorHAnsi" w:hAnsi="Times New Roman"/>
          <w:sz w:val="20"/>
          <w:szCs w:val="20"/>
        </w:rPr>
        <w:tab/>
        <w:t xml:space="preserve">                                                  А.С.Медведев</w:t>
      </w:r>
    </w:p>
    <w:p w:rsidR="00C953C9" w:rsidRDefault="00C953C9" w:rsidP="00C953C9">
      <w:pPr>
        <w:spacing w:after="0" w:line="240" w:lineRule="auto"/>
        <w:ind w:firstLine="360"/>
        <w:jc w:val="both"/>
        <w:rPr>
          <w:rFonts w:ascii="Times New Roman" w:eastAsia="Times New Roman" w:hAnsi="Times New Roman"/>
          <w:sz w:val="20"/>
          <w:szCs w:val="20"/>
          <w:lang w:eastAsia="ru-RU"/>
        </w:rPr>
      </w:pPr>
    </w:p>
    <w:p w:rsidR="00C953C9" w:rsidRDefault="00C953C9" w:rsidP="00C953C9">
      <w:pPr>
        <w:spacing w:after="0" w:line="240" w:lineRule="auto"/>
        <w:ind w:firstLine="360"/>
        <w:jc w:val="right"/>
        <w:rPr>
          <w:rFonts w:ascii="Times New Roman" w:eastAsia="Times New Roman" w:hAnsi="Times New Roman"/>
          <w:sz w:val="18"/>
          <w:szCs w:val="20"/>
          <w:lang w:eastAsia="ru-RU"/>
        </w:rPr>
      </w:pPr>
      <w:r w:rsidRPr="00C953C9">
        <w:rPr>
          <w:rFonts w:ascii="Times New Roman" w:eastAsia="Times New Roman" w:hAnsi="Times New Roman"/>
          <w:sz w:val="20"/>
          <w:szCs w:val="20"/>
          <w:lang w:eastAsia="ru-RU"/>
        </w:rPr>
        <w:lastRenderedPageBreak/>
        <w:tab/>
      </w:r>
      <w:r w:rsidRPr="00C953C9">
        <w:rPr>
          <w:rFonts w:ascii="Times New Roman" w:eastAsia="Times New Roman" w:hAnsi="Times New Roman"/>
          <w:sz w:val="18"/>
          <w:szCs w:val="20"/>
          <w:lang w:eastAsia="ru-RU"/>
        </w:rPr>
        <w:t>Приложение</w:t>
      </w:r>
      <w:r>
        <w:rPr>
          <w:rFonts w:ascii="Times New Roman" w:eastAsia="Times New Roman" w:hAnsi="Times New Roman"/>
          <w:sz w:val="18"/>
          <w:szCs w:val="20"/>
          <w:lang w:eastAsia="ru-RU"/>
        </w:rPr>
        <w:t xml:space="preserve"> </w:t>
      </w:r>
      <w:r w:rsidRPr="00C953C9">
        <w:rPr>
          <w:rFonts w:ascii="Times New Roman" w:eastAsia="Times New Roman" w:hAnsi="Times New Roman"/>
          <w:sz w:val="18"/>
          <w:szCs w:val="20"/>
          <w:lang w:eastAsia="ru-RU"/>
        </w:rPr>
        <w:t xml:space="preserve">1 </w:t>
      </w:r>
    </w:p>
    <w:p w:rsidR="00C953C9" w:rsidRDefault="00C953C9" w:rsidP="00C953C9">
      <w:pPr>
        <w:spacing w:after="0" w:line="240" w:lineRule="auto"/>
        <w:ind w:firstLine="360"/>
        <w:jc w:val="right"/>
        <w:rPr>
          <w:rFonts w:ascii="Times New Roman" w:eastAsia="Times New Roman" w:hAnsi="Times New Roman"/>
          <w:sz w:val="18"/>
          <w:szCs w:val="20"/>
          <w:lang w:eastAsia="ru-RU"/>
        </w:rPr>
      </w:pPr>
      <w:r w:rsidRPr="00C953C9">
        <w:rPr>
          <w:rFonts w:ascii="Times New Roman" w:eastAsia="Times New Roman" w:hAnsi="Times New Roman"/>
          <w:sz w:val="18"/>
          <w:szCs w:val="20"/>
          <w:lang w:eastAsia="ru-RU"/>
        </w:rPr>
        <w:t xml:space="preserve"> к постановлению администрации </w:t>
      </w:r>
    </w:p>
    <w:p w:rsidR="00C953C9" w:rsidRPr="00C953C9" w:rsidRDefault="00C953C9" w:rsidP="00C953C9">
      <w:pPr>
        <w:spacing w:after="0" w:line="240" w:lineRule="auto"/>
        <w:ind w:firstLine="360"/>
        <w:jc w:val="right"/>
        <w:rPr>
          <w:rFonts w:ascii="Times New Roman" w:eastAsia="Times New Roman" w:hAnsi="Times New Roman"/>
          <w:sz w:val="18"/>
          <w:szCs w:val="20"/>
          <w:lang w:eastAsia="ru-RU"/>
        </w:rPr>
      </w:pPr>
      <w:r w:rsidRPr="00C953C9">
        <w:rPr>
          <w:rFonts w:ascii="Times New Roman" w:eastAsia="Times New Roman" w:hAnsi="Times New Roman"/>
          <w:sz w:val="18"/>
          <w:szCs w:val="20"/>
          <w:lang w:eastAsia="ru-RU"/>
        </w:rPr>
        <w:t>Богучанского района</w:t>
      </w:r>
    </w:p>
    <w:p w:rsidR="00C953C9" w:rsidRPr="00C953C9" w:rsidRDefault="00C953C9" w:rsidP="00C953C9">
      <w:pPr>
        <w:spacing w:after="0" w:line="240" w:lineRule="auto"/>
        <w:ind w:firstLine="360"/>
        <w:jc w:val="right"/>
        <w:rPr>
          <w:rFonts w:ascii="Times New Roman" w:eastAsia="Times New Roman" w:hAnsi="Times New Roman"/>
          <w:sz w:val="18"/>
          <w:szCs w:val="20"/>
          <w:lang w:eastAsia="ru-RU"/>
        </w:rPr>
      </w:pPr>
      <w:r w:rsidRPr="00C953C9">
        <w:rPr>
          <w:rFonts w:ascii="Times New Roman" w:eastAsia="Times New Roman" w:hAnsi="Times New Roman"/>
          <w:sz w:val="18"/>
          <w:szCs w:val="20"/>
          <w:lang w:eastAsia="ru-RU"/>
        </w:rPr>
        <w:t xml:space="preserve"> от  «27» 06. 2023 №628-п</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p>
    <w:p w:rsidR="00C953C9" w:rsidRPr="00C953C9" w:rsidRDefault="00C953C9" w:rsidP="00C953C9">
      <w:pPr>
        <w:spacing w:after="0" w:line="240" w:lineRule="auto"/>
        <w:ind w:firstLine="360"/>
        <w:jc w:val="center"/>
        <w:rPr>
          <w:rFonts w:ascii="Times New Roman" w:eastAsia="Times New Roman" w:hAnsi="Times New Roman"/>
          <w:sz w:val="18"/>
          <w:szCs w:val="20"/>
          <w:lang w:eastAsia="ru-RU"/>
        </w:rPr>
      </w:pPr>
      <w:r w:rsidRPr="00C953C9">
        <w:rPr>
          <w:rFonts w:ascii="Times New Roman" w:eastAsia="Times New Roman" w:hAnsi="Times New Roman"/>
          <w:sz w:val="18"/>
          <w:szCs w:val="20"/>
          <w:lang w:eastAsia="ru-RU"/>
        </w:rPr>
        <w:t>ПРАВИЛА</w:t>
      </w:r>
    </w:p>
    <w:p w:rsidR="00C953C9" w:rsidRPr="00C953C9" w:rsidRDefault="00C953C9" w:rsidP="00C953C9">
      <w:pPr>
        <w:spacing w:after="0" w:line="240" w:lineRule="auto"/>
        <w:ind w:firstLine="360"/>
        <w:jc w:val="center"/>
        <w:rPr>
          <w:rFonts w:ascii="Times New Roman" w:eastAsia="Times New Roman" w:hAnsi="Times New Roman"/>
          <w:sz w:val="18"/>
          <w:szCs w:val="20"/>
          <w:lang w:eastAsia="ru-RU"/>
        </w:rPr>
      </w:pPr>
      <w:r w:rsidRPr="00C953C9">
        <w:rPr>
          <w:rFonts w:ascii="Times New Roman" w:eastAsia="Times New Roman" w:hAnsi="Times New Roman"/>
          <w:sz w:val="18"/>
          <w:szCs w:val="20"/>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w:t>
      </w:r>
      <w:r w:rsidRPr="00C953C9">
        <w:rPr>
          <w:rFonts w:ascii="Times New Roman" w:eastAsia="Times New Roman" w:hAnsi="Times New Roman"/>
          <w:sz w:val="20"/>
          <w:szCs w:val="20"/>
          <w:lang w:eastAsia="ru-RU"/>
        </w:rPr>
        <w:tab/>
        <w:t>Общие положения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1.1.</w:t>
      </w:r>
      <w:r w:rsidRPr="00C953C9">
        <w:rPr>
          <w:rFonts w:ascii="Times New Roman" w:eastAsia="Times New Roman" w:hAnsi="Times New Roman"/>
          <w:sz w:val="20"/>
          <w:szCs w:val="20"/>
          <w:lang w:eastAsia="ru-RU"/>
        </w:rPr>
        <w:tab/>
        <w:t>Настоящие Правила определяют порядок формирования в электронном виде социального сертификата на получение муниципальной услуги «Реализация дополнительных общеразвивающих программ» (далее – социальный сертификат, муниципальная услуга) в соответствии с Федеральным законом от 13.07.2020 № 189-ФЗ «О государственном (муниципальном) социальном заказе на оказание государственных услуг» (далее – Федеральный закон № 189-ФЗ), Федеральным законом от 29.12.2012 № 273-ФЗ «Об образовании в Российской Федерации».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1.2.</w:t>
      </w:r>
      <w:r w:rsidRPr="00C953C9">
        <w:rPr>
          <w:rFonts w:ascii="Times New Roman" w:eastAsia="Times New Roman" w:hAnsi="Times New Roman"/>
          <w:sz w:val="20"/>
          <w:szCs w:val="20"/>
          <w:lang w:eastAsia="ru-RU"/>
        </w:rPr>
        <w:tab/>
        <w:t>Для целей настоящих Правил используются следующие понятия: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w:t>
      </w:r>
      <w:r w:rsidRPr="00C953C9">
        <w:rPr>
          <w:rFonts w:ascii="Times New Roman" w:eastAsia="Times New Roman" w:hAnsi="Times New Roman"/>
          <w:sz w:val="20"/>
          <w:szCs w:val="20"/>
          <w:lang w:eastAsia="ru-RU"/>
        </w:rPr>
        <w:tab/>
        <w:t>получатель социального сертификата – потребитель муниципальной услуги в возрасте от 5 до 18 лет, проживающий на территории муниципального образования Богучанский район и имеющий право на получение муниципальных услуг в соответствии с социальным сертификатом;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w:t>
      </w:r>
      <w:r w:rsidRPr="00C953C9">
        <w:rPr>
          <w:rFonts w:ascii="Times New Roman" w:eastAsia="Times New Roman" w:hAnsi="Times New Roman"/>
          <w:sz w:val="20"/>
          <w:szCs w:val="20"/>
          <w:lang w:eastAsia="ru-RU"/>
        </w:rPr>
        <w:tab/>
        <w:t>уполномоченный орган – Управление образования  администрации Богучанского района, утверждающий муниципальный социальный заказ на оказание муниципальных услуг по реализации дополнительных образовательных программ (за исключением дополнительных предпрофессиональных программ в области искусств) (далее –социальный заказ) и обеспечивающий предоставление муниципальной услуги потребителям в соответствии с показателями, характеризующими качество и (или) объем оказания муниципальной услуги и установленным муниципальным социальным заказом;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w:t>
      </w:r>
      <w:r w:rsidRPr="00C953C9">
        <w:rPr>
          <w:rFonts w:ascii="Times New Roman" w:eastAsia="Times New Roman" w:hAnsi="Times New Roman"/>
          <w:sz w:val="20"/>
          <w:szCs w:val="20"/>
          <w:lang w:eastAsia="ru-RU"/>
        </w:rPr>
        <w:tab/>
        <w:t>исполнитель муниципальных услуг (далее - исполнитель услуг) - юридическое лицо, в том числе государственное (муниципальное) учреждение, либо индивидуальный предприниматель - производитель товаров, работ, услуг, оказывающий муниципальные услуги потребителям на основании соглашения о финансовом обеспечении (возмещении) затрат, связанных с оказанием муниципальных услуг в социальной сфере в соответствии с социальным сертификатом, заключенным в соответствии с Правилами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утвержденными постановлением администрации Богучанского района (далее – соглашение в соответствии с сертификатом);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4)</w:t>
      </w:r>
      <w:r w:rsidRPr="00C953C9">
        <w:rPr>
          <w:rFonts w:ascii="Times New Roman" w:eastAsia="Times New Roman" w:hAnsi="Times New Roman"/>
          <w:sz w:val="20"/>
          <w:szCs w:val="20"/>
          <w:lang w:eastAsia="ru-RU"/>
        </w:rPr>
        <w:tab/>
        <w:t>информационная система «Навигатор дополнительного образования детей Красноярского края» (далее – информационная система) – программно-коммуникационная среда, создаваемая и используемая с целью автоматизации процедур выбора потребителями исполнителей услуг, учета использования социальных сертификатов;</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5)</w:t>
      </w:r>
      <w:r w:rsidRPr="00C953C9">
        <w:rPr>
          <w:rFonts w:ascii="Times New Roman" w:eastAsia="Times New Roman" w:hAnsi="Times New Roman"/>
          <w:sz w:val="20"/>
          <w:szCs w:val="20"/>
          <w:lang w:eastAsia="ru-RU"/>
        </w:rPr>
        <w:tab/>
        <w:t>реестр получателей социального сертификата – перечень сведений о получателях социального сертификата в электронной форме, учитываемый в информационной системе, ведение которого осуществляется оператором реестра получателей социального сертификата в порядке, определенном в соответствии с настоящими Правилами;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6)</w:t>
      </w:r>
      <w:r w:rsidRPr="00C953C9">
        <w:rPr>
          <w:rFonts w:ascii="Times New Roman" w:eastAsia="Times New Roman" w:hAnsi="Times New Roman"/>
          <w:sz w:val="20"/>
          <w:szCs w:val="20"/>
          <w:lang w:eastAsia="ru-RU"/>
        </w:rPr>
        <w:tab/>
        <w:t>оператор реестра получателей социального сертификата – муниципальный опорный центр дополнительного образования детей муниципального образования  Богучанский район, созданный на базе Муниципального казённого  образовательного учреждения дополнительного образования «Центр дополнительного образования детей»  (с 10.11.2020 Муниципальное бюджетное образовательное учреждение дополнительного образования детей  «Центр роста»), которому в соответствии с  приказом уполномоченного органа переданы  функции  уполномоченного органа по ведению реестра получателей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Иные понятия, применяемые в настоящих Правилах, используются в значениях, указанных в Федеральном законе № 189-ФЗ.</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1.3.</w:t>
      </w:r>
      <w:r w:rsidRPr="00C953C9">
        <w:rPr>
          <w:rFonts w:ascii="Times New Roman" w:eastAsia="Times New Roman" w:hAnsi="Times New Roman"/>
          <w:sz w:val="20"/>
          <w:szCs w:val="20"/>
          <w:lang w:eastAsia="ru-RU"/>
        </w:rPr>
        <w:tab/>
        <w:t>Социальный сертификат в электронном виде представляет собой реестровую запись, созданную в информационной системе.</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1.4.</w:t>
      </w:r>
      <w:r w:rsidRPr="00C953C9">
        <w:rPr>
          <w:rFonts w:ascii="Times New Roman" w:eastAsia="Times New Roman" w:hAnsi="Times New Roman"/>
          <w:sz w:val="20"/>
          <w:szCs w:val="20"/>
          <w:lang w:eastAsia="ru-RU"/>
        </w:rPr>
        <w:tab/>
        <w:t xml:space="preserve">Социальный сертификат формируется уполномоченным органом в электронном виде в соответствии с общими требованиями к форме и содержанию социального сертификата, установленными </w:t>
      </w:r>
      <w:r w:rsidRPr="00C953C9">
        <w:rPr>
          <w:rFonts w:ascii="Times New Roman" w:eastAsia="Times New Roman" w:hAnsi="Times New Roman"/>
          <w:sz w:val="20"/>
          <w:szCs w:val="20"/>
          <w:lang w:eastAsia="ru-RU"/>
        </w:rPr>
        <w:lastRenderedPageBreak/>
        <w:t>постановлением Правительства Российской Федерации от 24.11.2020 № 1915 «Об утверждении общих требований к форме и содержанию социального сертификата на получение государственной услуги» (далее – Общие требования).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Состав сведений о социальном сертификате определяется в соответствии с Общими требованиями.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Норматив обеспечения (номинал) социального сертификата, число действующих социальных сертификатов, в том числе в разрезе отдельных категорий потребителей, объем обеспечения социальных сертификатов, а также при необходимости ограничения по использованию детьми сертификата дополнительного образования при выборе дополнительных общеразвивающих программ определенных направленностей устанавливаются программой персонифицированного финансирования, утверждаемой уполномоченным органом ежегодно до начала очередного финансового года, определяемого как период действия программы персонифицированного финансирования.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1.5.</w:t>
      </w:r>
      <w:r w:rsidRPr="00C953C9">
        <w:rPr>
          <w:rFonts w:ascii="Times New Roman" w:eastAsia="Times New Roman" w:hAnsi="Times New Roman"/>
          <w:sz w:val="20"/>
          <w:szCs w:val="20"/>
          <w:lang w:eastAsia="ru-RU"/>
        </w:rPr>
        <w:tab/>
        <w:t>Уполномоченный орган при необходимости передает функции по обеспечению формирования социальных сертификатов в информационной системе муниципальному опорному центру дополнительного образования детей, наделенному правовым актом администрации муниципального образования функциями по организационному, методическому и аналитическому сопровождению и мониторингу развития системы дополнительного образования детей на территории муниципального образования (далее – оператор). В этом случае на оператора распространяются требования, устанавливаемые настоящими Правилами, по отношению к уполномоченному органу.</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w:t>
      </w:r>
      <w:r w:rsidRPr="00C953C9">
        <w:rPr>
          <w:rFonts w:ascii="Times New Roman" w:eastAsia="Times New Roman" w:hAnsi="Times New Roman"/>
          <w:sz w:val="20"/>
          <w:szCs w:val="20"/>
          <w:lang w:eastAsia="ru-RU"/>
        </w:rPr>
        <w:tab/>
        <w:t>Порядок выдачи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2.1.</w:t>
      </w:r>
      <w:r w:rsidRPr="00C953C9">
        <w:rPr>
          <w:rFonts w:ascii="Times New Roman" w:eastAsia="Times New Roman" w:hAnsi="Times New Roman"/>
          <w:sz w:val="20"/>
          <w:szCs w:val="20"/>
          <w:lang w:eastAsia="ru-RU"/>
        </w:rPr>
        <w:tab/>
        <w:t>Основанием для формирования социального сертификата является поданное получателем социального сертификата, его законным представителем заявление о зачислении на обучение и получение социального сертификата (далее – заявление о зачислении), содержащее следующие сведения: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а)</w:t>
      </w:r>
      <w:r w:rsidRPr="00C953C9">
        <w:rPr>
          <w:rFonts w:ascii="Times New Roman" w:eastAsia="Times New Roman" w:hAnsi="Times New Roman"/>
          <w:sz w:val="20"/>
          <w:szCs w:val="20"/>
          <w:lang w:eastAsia="ru-RU"/>
        </w:rPr>
        <w:tab/>
        <w:t>фамилия, имя, отчество (при наличии) получателя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б)</w:t>
      </w:r>
      <w:r w:rsidRPr="00C953C9">
        <w:rPr>
          <w:rFonts w:ascii="Times New Roman" w:eastAsia="Times New Roman" w:hAnsi="Times New Roman"/>
          <w:sz w:val="20"/>
          <w:szCs w:val="20"/>
          <w:lang w:eastAsia="ru-RU"/>
        </w:rPr>
        <w:tab/>
        <w:t>дата рождения получателя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в)</w:t>
      </w:r>
      <w:r w:rsidRPr="00C953C9">
        <w:rPr>
          <w:rFonts w:ascii="Times New Roman" w:eastAsia="Times New Roman" w:hAnsi="Times New Roman"/>
          <w:sz w:val="20"/>
          <w:szCs w:val="20"/>
          <w:lang w:eastAsia="ru-RU"/>
        </w:rPr>
        <w:tab/>
        <w:t>фамилия, имя, отчество (последнее – при наличии) законного представителя получателя социального сертификата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г)</w:t>
      </w:r>
      <w:r w:rsidRPr="00C953C9">
        <w:rPr>
          <w:rFonts w:ascii="Times New Roman" w:eastAsia="Times New Roman" w:hAnsi="Times New Roman"/>
          <w:sz w:val="20"/>
          <w:szCs w:val="20"/>
          <w:lang w:eastAsia="ru-RU"/>
        </w:rPr>
        <w:tab/>
        <w:t>контактная информация законного представителя получателя социального сертификата (адрес электронной почты, телефон);</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д)</w:t>
      </w:r>
      <w:r w:rsidRPr="00C953C9">
        <w:rPr>
          <w:rFonts w:ascii="Times New Roman" w:eastAsia="Times New Roman" w:hAnsi="Times New Roman"/>
          <w:sz w:val="20"/>
          <w:szCs w:val="20"/>
          <w:lang w:eastAsia="ru-RU"/>
        </w:rPr>
        <w:tab/>
        <w:t>данные страхового номера индивидуального лицевого счета (СНИЛС) получателя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е)</w:t>
      </w:r>
      <w:r w:rsidRPr="00C953C9">
        <w:rPr>
          <w:rFonts w:ascii="Times New Roman" w:eastAsia="Times New Roman" w:hAnsi="Times New Roman"/>
          <w:sz w:val="20"/>
          <w:szCs w:val="20"/>
          <w:lang w:eastAsia="ru-RU"/>
        </w:rPr>
        <w:tab/>
        <w:t>данные страхового номера индивидуального лицевого счета (СНИЛС) законного представителя получателя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ж)</w:t>
      </w:r>
      <w:r w:rsidRPr="00C953C9">
        <w:rPr>
          <w:rFonts w:ascii="Times New Roman" w:eastAsia="Times New Roman" w:hAnsi="Times New Roman"/>
          <w:sz w:val="20"/>
          <w:szCs w:val="20"/>
          <w:lang w:eastAsia="ru-RU"/>
        </w:rPr>
        <w:tab/>
        <w:t>наименование дополнительной общеразвивающей программы, реализуемой в рамках муниципальной услуги в соответствии с социальным сертификатом;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з)</w:t>
      </w:r>
      <w:r w:rsidRPr="00C953C9">
        <w:rPr>
          <w:rFonts w:ascii="Times New Roman" w:eastAsia="Times New Roman" w:hAnsi="Times New Roman"/>
          <w:sz w:val="20"/>
          <w:szCs w:val="20"/>
          <w:lang w:eastAsia="ru-RU"/>
        </w:rPr>
        <w:tab/>
        <w:t>наименование исполнителя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2.2.</w:t>
      </w:r>
      <w:r w:rsidRPr="00C953C9">
        <w:rPr>
          <w:rFonts w:ascii="Times New Roman" w:eastAsia="Times New Roman" w:hAnsi="Times New Roman"/>
          <w:sz w:val="20"/>
          <w:szCs w:val="20"/>
          <w:lang w:eastAsia="ru-RU"/>
        </w:rPr>
        <w:tab/>
        <w:t xml:space="preserve">   Заявление о зачислении подается в адрес уполномоченного органа в бумажной форме либо в электронном виде посредством информационной системы. Уполномоченный орган определяет организации, уполномоченные от его лица на прием указанных заявлений.</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 xml:space="preserve">Информация, предусмотренная подпунктами «а» - «з» пункта 2.1., при получении данного заявления направляется уполномоченным органом в адрес исполнителя услуг, указанного в заявлении о получении социального сертификата, посредством информационной системы. </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2.3.</w:t>
      </w:r>
      <w:r w:rsidRPr="00C953C9">
        <w:rPr>
          <w:rFonts w:ascii="Times New Roman" w:eastAsia="Times New Roman" w:hAnsi="Times New Roman"/>
          <w:sz w:val="20"/>
          <w:szCs w:val="20"/>
          <w:lang w:eastAsia="ru-RU"/>
        </w:rPr>
        <w:tab/>
        <w:t>В случае, если потребитель, которому не был выдан социальный сертификат, обращается к исполнителю услуг с заявлением о зачислении на дополнительную общеразвивающую программу, реализуемую в рамках социального заказа, то такое заявление признается также заявлением о зачислении, предусмотренным пунктом 2.1.  настоящих Правил. Информация о поступившем заявлении в течение одного рабочего дня передается исполнителем услуг в уполномоченный орган посредством информационной системы.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В заявлении о зачислении на дополнительную общеразвивающую программу, реализуемую в рамках социального заказа, указывается информация, предусмотренная подпунктами «а» - «з» пункта 2.1  настоящих Правил.</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2.4.</w:t>
      </w:r>
      <w:r w:rsidRPr="00C953C9">
        <w:rPr>
          <w:rFonts w:ascii="Times New Roman" w:eastAsia="Times New Roman" w:hAnsi="Times New Roman"/>
          <w:sz w:val="20"/>
          <w:szCs w:val="20"/>
          <w:lang w:eastAsia="ru-RU"/>
        </w:rPr>
        <w:tab/>
        <w:t>Правовым основанием для обработки персональных данных в информационной системе в соответствии с пунктом 1 части 1 статьи 6 Федерального закона от 27.07.2006 № 152-ФЗ «О персональных данных» (далее – 152-ФЗ) является согласие субъектов персональных данных на обработку персональных данных операторами персональных данных.</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 xml:space="preserve"> Согласие подается одновременно с заявлениями, предусмотренными пунктами 6-7 настоящих Правил, в адрес уполномоченного органа и (или) исполнителя услуг в бумажной форме или в электронной форме посредством информационной системы. В случае предоставления получателем сертификата персональных </w:t>
      </w:r>
      <w:r w:rsidRPr="00C953C9">
        <w:rPr>
          <w:rFonts w:ascii="Times New Roman" w:eastAsia="Times New Roman" w:hAnsi="Times New Roman"/>
          <w:sz w:val="20"/>
          <w:szCs w:val="20"/>
          <w:lang w:eastAsia="ru-RU"/>
        </w:rPr>
        <w:lastRenderedPageBreak/>
        <w:t>данных, предусмотренных частью 1 статьи 10 152-ФЗ, согласие на обработку персональных данных дается исключительно в бумажной форме.</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2.5.</w:t>
      </w:r>
      <w:r w:rsidRPr="00C953C9">
        <w:rPr>
          <w:rFonts w:ascii="Times New Roman" w:eastAsia="Times New Roman" w:hAnsi="Times New Roman"/>
          <w:sz w:val="20"/>
          <w:szCs w:val="20"/>
          <w:lang w:eastAsia="ru-RU"/>
        </w:rPr>
        <w:tab/>
        <w:t>Социальный сертификат после его формирования или изменения информации, содержащейся в нем, подписывается усиленной квалифицированной подписью лица, имеющего право действовать от имени уполномоченного органа.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2.6.</w:t>
      </w:r>
      <w:r w:rsidRPr="00C953C9">
        <w:rPr>
          <w:rFonts w:ascii="Times New Roman" w:eastAsia="Times New Roman" w:hAnsi="Times New Roman"/>
          <w:sz w:val="20"/>
          <w:szCs w:val="20"/>
          <w:lang w:eastAsia="ru-RU"/>
        </w:rPr>
        <w:tab/>
        <w:t>В целях осуществления персонифицированного учета получателей социального сертификата оператором реестра получателей социального сертификата в информационной системе осуществляется ведение реестра получателей социального сертификата, содержащего следующие сведения: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а)</w:t>
      </w:r>
      <w:r w:rsidRPr="00C953C9">
        <w:rPr>
          <w:rFonts w:ascii="Times New Roman" w:eastAsia="Times New Roman" w:hAnsi="Times New Roman"/>
          <w:sz w:val="20"/>
          <w:szCs w:val="20"/>
          <w:lang w:eastAsia="ru-RU"/>
        </w:rPr>
        <w:tab/>
        <w:t>номер реестровой записи;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б)</w:t>
      </w:r>
      <w:r w:rsidRPr="00C953C9">
        <w:rPr>
          <w:rFonts w:ascii="Times New Roman" w:eastAsia="Times New Roman" w:hAnsi="Times New Roman"/>
          <w:sz w:val="20"/>
          <w:szCs w:val="20"/>
          <w:lang w:eastAsia="ru-RU"/>
        </w:rPr>
        <w:tab/>
        <w:t>фамилия, имя, отчество (последнее – при наличии) потребителя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в)</w:t>
      </w:r>
      <w:r w:rsidRPr="00C953C9">
        <w:rPr>
          <w:rFonts w:ascii="Times New Roman" w:eastAsia="Times New Roman" w:hAnsi="Times New Roman"/>
          <w:sz w:val="20"/>
          <w:szCs w:val="20"/>
          <w:lang w:eastAsia="ru-RU"/>
        </w:rPr>
        <w:tab/>
        <w:t>вид документа, удостоверяющего личность потребителя услуги, его серия, номер и дата выдачи, а также наименование органа и код подразделения, выдавшего документ (при наличии);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г)</w:t>
      </w:r>
      <w:r w:rsidRPr="00C953C9">
        <w:rPr>
          <w:rFonts w:ascii="Times New Roman" w:eastAsia="Times New Roman" w:hAnsi="Times New Roman"/>
          <w:sz w:val="20"/>
          <w:szCs w:val="20"/>
          <w:lang w:eastAsia="ru-RU"/>
        </w:rPr>
        <w:tab/>
        <w:t>пол потребителя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д)</w:t>
      </w:r>
      <w:r w:rsidRPr="00C953C9">
        <w:rPr>
          <w:rFonts w:ascii="Times New Roman" w:eastAsia="Times New Roman" w:hAnsi="Times New Roman"/>
          <w:sz w:val="20"/>
          <w:szCs w:val="20"/>
          <w:lang w:eastAsia="ru-RU"/>
        </w:rPr>
        <w:tab/>
        <w:t>дата рождения потребителя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е)</w:t>
      </w:r>
      <w:r w:rsidRPr="00C953C9">
        <w:rPr>
          <w:rFonts w:ascii="Times New Roman" w:eastAsia="Times New Roman" w:hAnsi="Times New Roman"/>
          <w:sz w:val="20"/>
          <w:szCs w:val="20"/>
          <w:lang w:eastAsia="ru-RU"/>
        </w:rPr>
        <w:tab/>
        <w:t>место (адрес) проживания потребителя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ж)</w:t>
      </w:r>
      <w:r w:rsidRPr="00C953C9">
        <w:rPr>
          <w:rFonts w:ascii="Times New Roman" w:eastAsia="Times New Roman" w:hAnsi="Times New Roman"/>
          <w:sz w:val="20"/>
          <w:szCs w:val="20"/>
          <w:lang w:eastAsia="ru-RU"/>
        </w:rPr>
        <w:tab/>
        <w:t>данные страхового номера индивидуального лицевого счета (СНИЛС) потребителя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з)</w:t>
      </w:r>
      <w:r w:rsidRPr="00C953C9">
        <w:rPr>
          <w:rFonts w:ascii="Times New Roman" w:eastAsia="Times New Roman" w:hAnsi="Times New Roman"/>
          <w:sz w:val="20"/>
          <w:szCs w:val="20"/>
          <w:lang w:eastAsia="ru-RU"/>
        </w:rPr>
        <w:tab/>
        <w:t>фамилия, имя, отчество (последнее – при наличии) родителя (законного представителя) потребителя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и)</w:t>
      </w:r>
      <w:r w:rsidRPr="00C953C9">
        <w:rPr>
          <w:rFonts w:ascii="Times New Roman" w:eastAsia="Times New Roman" w:hAnsi="Times New Roman"/>
          <w:sz w:val="20"/>
          <w:szCs w:val="20"/>
          <w:lang w:eastAsia="ru-RU"/>
        </w:rPr>
        <w:tab/>
        <w:t>вид документа, удостоверяющего личность родителя (законного представителя) потребителя услуги, его серия, номер и дата выдачи, а также наименование органа и код подразделения, выдавшего документ (при наличии);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к)</w:t>
      </w:r>
      <w:r w:rsidRPr="00C953C9">
        <w:rPr>
          <w:rFonts w:ascii="Times New Roman" w:eastAsia="Times New Roman" w:hAnsi="Times New Roman"/>
          <w:sz w:val="20"/>
          <w:szCs w:val="20"/>
          <w:lang w:eastAsia="ru-RU"/>
        </w:rPr>
        <w:tab/>
        <w:t>контактная информация родителя (законного представителя) потребителя услуги (адрес электронной почты, телефон);</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л)</w:t>
      </w:r>
      <w:r w:rsidRPr="00C953C9">
        <w:rPr>
          <w:rFonts w:ascii="Times New Roman" w:eastAsia="Times New Roman" w:hAnsi="Times New Roman"/>
          <w:sz w:val="20"/>
          <w:szCs w:val="20"/>
          <w:lang w:eastAsia="ru-RU"/>
        </w:rPr>
        <w:tab/>
        <w:t>данные страхового номера индивидуального лицевого счета (СНИЛС) родителя (законного представителя) потребителя услуги;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м)</w:t>
      </w:r>
      <w:r w:rsidRPr="00C953C9">
        <w:rPr>
          <w:rFonts w:ascii="Times New Roman" w:eastAsia="Times New Roman" w:hAnsi="Times New Roman"/>
          <w:sz w:val="20"/>
          <w:szCs w:val="20"/>
          <w:lang w:eastAsia="ru-RU"/>
        </w:rPr>
        <w:tab/>
        <w:t>идентификационный номер дополнительной общеразвивающей программы, включенной в реестр образовательных программ, по которой обучается или обучался потребитель услуги (в случае подачи заявления, предусмотренного пунктом 7 настоящих Правил);</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н)</w:t>
      </w:r>
      <w:r w:rsidRPr="00C953C9">
        <w:rPr>
          <w:rFonts w:ascii="Times New Roman" w:eastAsia="Times New Roman" w:hAnsi="Times New Roman"/>
          <w:sz w:val="20"/>
          <w:szCs w:val="20"/>
          <w:lang w:eastAsia="ru-RU"/>
        </w:rPr>
        <w:tab/>
        <w:t>информация о социальном сертификате.</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2.7.</w:t>
      </w:r>
      <w:r w:rsidRPr="00C953C9">
        <w:rPr>
          <w:rFonts w:ascii="Times New Roman" w:eastAsia="Times New Roman" w:hAnsi="Times New Roman"/>
          <w:sz w:val="20"/>
          <w:szCs w:val="20"/>
          <w:lang w:eastAsia="ru-RU"/>
        </w:rPr>
        <w:tab/>
        <w:t>Сведения, указанные в подпункте «а» пункта 2.6. настоящих Правил, формируется автоматически в информационной системе.</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 xml:space="preserve">Сведения, указанные в подпунктах «б» – «м» пункта 2.6. настоящих Правил, формируются оператором реестра получателей социального сертификата на основании заявления получателя социального сертификата, его законного представителя, поданного в соответствии с пунктами 2.1.-2.3. настоящих Правил. </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2.8.</w:t>
      </w:r>
      <w:r w:rsidRPr="00C953C9">
        <w:rPr>
          <w:rFonts w:ascii="Times New Roman" w:eastAsia="Times New Roman" w:hAnsi="Times New Roman"/>
          <w:sz w:val="20"/>
          <w:szCs w:val="20"/>
          <w:lang w:eastAsia="ru-RU"/>
        </w:rPr>
        <w:tab/>
        <w:t>Сведения, указанные в подпункте «н» пункта 2.6. настоящих Правил, формируются в соответствии с Общими требованиями.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2.9.</w:t>
      </w:r>
      <w:r w:rsidRPr="00C953C9">
        <w:rPr>
          <w:rFonts w:ascii="Times New Roman" w:eastAsia="Times New Roman" w:hAnsi="Times New Roman"/>
          <w:sz w:val="20"/>
          <w:szCs w:val="20"/>
          <w:lang w:eastAsia="ru-RU"/>
        </w:rPr>
        <w:tab/>
        <w:t xml:space="preserve">В случае, если получатель социального  сертификата, его законный представитель при подаче одного из заявлений, предусмотренных пунктами 2.1.-2.3. настоящих Правил, отказывается от обработки персональных данных (персональных данных получателя социального  сертификата и его законного представителя) посредством информационной системы, реестровая запись о получателе социального сертификата в реестре получателей социальных сертификатов в информационной системе обезличивается. </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2.10.</w:t>
      </w:r>
      <w:r w:rsidRPr="00C953C9">
        <w:rPr>
          <w:rFonts w:ascii="Times New Roman" w:eastAsia="Times New Roman" w:hAnsi="Times New Roman"/>
          <w:sz w:val="20"/>
          <w:szCs w:val="20"/>
          <w:lang w:eastAsia="ru-RU"/>
        </w:rPr>
        <w:tab/>
        <w:t>Уполномоченный орган:</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w:t>
      </w:r>
      <w:r w:rsidRPr="00C953C9">
        <w:rPr>
          <w:rFonts w:ascii="Times New Roman" w:eastAsia="Times New Roman" w:hAnsi="Times New Roman"/>
          <w:sz w:val="20"/>
          <w:szCs w:val="20"/>
          <w:lang w:eastAsia="ru-RU"/>
        </w:rPr>
        <w:tab/>
        <w:t>в течение пяти рабочих дней с даты получения одного из заявлений, предусмотренных пунктами 2.1.-2.3.  настоящих Правил, рассматривает полученное заявление, осуществляет проверку наличия (отсутствия) оснований для отказа в формировании соответствующей информации, включаемой в реестр получателей социального сертификата, предусмотренных пунктом 2.11  настоящих Правил и принимает решение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 реестр получателей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w:t>
      </w:r>
      <w:r w:rsidRPr="00C953C9">
        <w:rPr>
          <w:rFonts w:ascii="Times New Roman" w:eastAsia="Times New Roman" w:hAnsi="Times New Roman"/>
          <w:sz w:val="20"/>
          <w:szCs w:val="20"/>
          <w:lang w:eastAsia="ru-RU"/>
        </w:rPr>
        <w:tab/>
        <w:t>в день принятия решения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 реестр получателей социального сертификата, направляет получателю социального сертификата, его законному представителю и исполнителю услуги посредством информационной системы уведомление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 реестр получателей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lastRenderedPageBreak/>
        <w:t>2.11.</w:t>
      </w:r>
      <w:r w:rsidRPr="00C953C9">
        <w:rPr>
          <w:rFonts w:ascii="Times New Roman" w:eastAsia="Times New Roman" w:hAnsi="Times New Roman"/>
          <w:sz w:val="20"/>
          <w:szCs w:val="20"/>
          <w:lang w:eastAsia="ru-RU"/>
        </w:rPr>
        <w:tab/>
        <w:t>Основаниями для отказа в формировании соответствующей информации, включаемой в реестр получателей социального сертификата, являются: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1)</w:t>
      </w:r>
      <w:r w:rsidRPr="00C953C9">
        <w:rPr>
          <w:rFonts w:ascii="Times New Roman" w:eastAsia="Times New Roman" w:hAnsi="Times New Roman"/>
          <w:sz w:val="20"/>
          <w:szCs w:val="20"/>
          <w:lang w:eastAsia="ru-RU"/>
        </w:rPr>
        <w:tab/>
        <w:t>ранее осуществленное включение сведений о получателе социального сертификата в реестр получателей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w:t>
      </w:r>
      <w:r w:rsidRPr="00C953C9">
        <w:rPr>
          <w:rFonts w:ascii="Times New Roman" w:eastAsia="Times New Roman" w:hAnsi="Times New Roman"/>
          <w:sz w:val="20"/>
          <w:szCs w:val="20"/>
          <w:lang w:eastAsia="ru-RU"/>
        </w:rPr>
        <w:tab/>
        <w:t>предоставление получателем социального сертификата, его законным представителем неполных (недостоверных) сведений, указанных в заявлениях, предусмотренных пунктами 2.1.-2.3. настоящих Правил;</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w:t>
      </w:r>
      <w:r w:rsidRPr="00C953C9">
        <w:rPr>
          <w:rFonts w:ascii="Times New Roman" w:eastAsia="Times New Roman" w:hAnsi="Times New Roman"/>
          <w:sz w:val="20"/>
          <w:szCs w:val="20"/>
          <w:lang w:eastAsia="ru-RU"/>
        </w:rPr>
        <w:tab/>
        <w:t>отсутствие согласия получателя социального сертификата на обработку персональных данных;</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4)</w:t>
      </w:r>
      <w:r w:rsidRPr="00C953C9">
        <w:rPr>
          <w:rFonts w:ascii="Times New Roman" w:eastAsia="Times New Roman" w:hAnsi="Times New Roman"/>
          <w:sz w:val="20"/>
          <w:szCs w:val="20"/>
          <w:lang w:eastAsia="ru-RU"/>
        </w:rPr>
        <w:tab/>
        <w:t>превышение общего объема оказания муниципальной услуги, установленного для социальных сертификатов, используемых получателями социальных сертификатов, социальным заказом на соответствующий календарный год.</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2.12.</w:t>
      </w:r>
      <w:r w:rsidRPr="00C953C9">
        <w:rPr>
          <w:rFonts w:ascii="Times New Roman" w:eastAsia="Times New Roman" w:hAnsi="Times New Roman"/>
          <w:sz w:val="20"/>
          <w:szCs w:val="20"/>
          <w:lang w:eastAsia="ru-RU"/>
        </w:rPr>
        <w:tab/>
        <w:t>Получатель социального сертификата, его законный представитель вправе изменить сведения, указанные в подпунктах «б», «в», «з»-«к» пункта 2.1.  настоящих Правил, посредством подачи заявления об изменении сведений о потребителе, содержащим: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а)</w:t>
      </w:r>
      <w:r w:rsidRPr="00C953C9">
        <w:rPr>
          <w:rFonts w:ascii="Times New Roman" w:eastAsia="Times New Roman" w:hAnsi="Times New Roman"/>
          <w:sz w:val="20"/>
          <w:szCs w:val="20"/>
          <w:lang w:eastAsia="ru-RU"/>
        </w:rPr>
        <w:tab/>
        <w:t>перечень сведений, подлежащих изменению;</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б)</w:t>
      </w:r>
      <w:r w:rsidRPr="00C953C9">
        <w:rPr>
          <w:rFonts w:ascii="Times New Roman" w:eastAsia="Times New Roman" w:hAnsi="Times New Roman"/>
          <w:sz w:val="20"/>
          <w:szCs w:val="20"/>
          <w:lang w:eastAsia="ru-RU"/>
        </w:rPr>
        <w:tab/>
        <w:t>причину либо причины изменения сведений.</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Заявление может быть подано на бумажном носителе либо посредством информационной системы.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2.13.</w:t>
      </w:r>
      <w:r w:rsidRPr="00C953C9">
        <w:rPr>
          <w:rFonts w:ascii="Times New Roman" w:eastAsia="Times New Roman" w:hAnsi="Times New Roman"/>
          <w:sz w:val="20"/>
          <w:szCs w:val="20"/>
          <w:lang w:eastAsia="ru-RU"/>
        </w:rPr>
        <w:tab/>
        <w:t>Исключение сведений о получателе социального сертификата из реестра получателей социального сертификата осуществляется оператором реестра получателей социального сертификата в течение 2-х рабочих дней с даты поступления заявления получателя социального сертификата, его законного представителя об отказе от включения сведений о нем в реестр получателей социального сертификата, поданное на бумажном носителе либо в электронном виде посредством информационной системы.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2.14.</w:t>
      </w:r>
      <w:r w:rsidRPr="00C953C9">
        <w:rPr>
          <w:rFonts w:ascii="Times New Roman" w:eastAsia="Times New Roman" w:hAnsi="Times New Roman"/>
          <w:sz w:val="20"/>
          <w:szCs w:val="20"/>
          <w:lang w:eastAsia="ru-RU"/>
        </w:rPr>
        <w:tab/>
        <w:t>Оператор реестра получателей социального сертификата направляет получателю социального сертификата уведомление об исключении сведений о потребителе из реестра получателей социального сертификата в день исключения сведений в соответствии с пунктом 2.13.  настоящих Правил, посредством информационной системы.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2.15.</w:t>
      </w:r>
      <w:r w:rsidRPr="00C953C9">
        <w:rPr>
          <w:rFonts w:ascii="Times New Roman" w:eastAsia="Times New Roman" w:hAnsi="Times New Roman"/>
          <w:sz w:val="20"/>
          <w:szCs w:val="20"/>
          <w:lang w:eastAsia="ru-RU"/>
        </w:rPr>
        <w:tab/>
        <w:t>Формы и порядок работы с заявлениями и согласиями на обработку персональных данных, указанными в пунктах 2.1, 2.3, 2.4, 2.12. и 2.13. настоящих Правил, устанавливаются уполномоченным органом.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w:t>
      </w:r>
      <w:r w:rsidRPr="00C953C9">
        <w:rPr>
          <w:rFonts w:ascii="Times New Roman" w:eastAsia="Times New Roman" w:hAnsi="Times New Roman"/>
          <w:sz w:val="20"/>
          <w:szCs w:val="20"/>
          <w:lang w:eastAsia="ru-RU"/>
        </w:rPr>
        <w:tab/>
        <w:t>Порядок заключения, изменения и расторжения договоров об образовании с использованием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3.1.</w:t>
      </w:r>
      <w:r w:rsidRPr="00C953C9">
        <w:rPr>
          <w:rFonts w:ascii="Times New Roman" w:eastAsia="Times New Roman" w:hAnsi="Times New Roman"/>
          <w:sz w:val="20"/>
          <w:szCs w:val="20"/>
          <w:lang w:eastAsia="ru-RU"/>
        </w:rPr>
        <w:tab/>
        <w:t>Для заключения договора об образовании между получателем социального сертификата, его законным представителем и исполнителем услуг необходимо соблюдение для социального сертификата и дополнительной общеобразовательной программы следующих условий:</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а)</w:t>
      </w:r>
      <w:r w:rsidRPr="00C953C9">
        <w:rPr>
          <w:rFonts w:ascii="Times New Roman" w:eastAsia="Times New Roman" w:hAnsi="Times New Roman"/>
          <w:sz w:val="20"/>
          <w:szCs w:val="20"/>
          <w:lang w:eastAsia="ru-RU"/>
        </w:rPr>
        <w:tab/>
        <w:t>для дополнительной общеобразовательной программы исполнителем услуг открыта возможность заключения договоров об образовании;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б)</w:t>
      </w:r>
      <w:r w:rsidRPr="00C953C9">
        <w:rPr>
          <w:rFonts w:ascii="Times New Roman" w:eastAsia="Times New Roman" w:hAnsi="Times New Roman"/>
          <w:sz w:val="20"/>
          <w:szCs w:val="20"/>
          <w:lang w:eastAsia="ru-RU"/>
        </w:rPr>
        <w:tab/>
        <w:t>возможность использования социального сертификата для обучения по соответствующей направленности дополнительной общеобразовательной программы предусмотрена социальным заказом;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в)</w:t>
      </w:r>
      <w:r w:rsidRPr="00C953C9">
        <w:rPr>
          <w:rFonts w:ascii="Times New Roman" w:eastAsia="Times New Roman" w:hAnsi="Times New Roman"/>
          <w:sz w:val="20"/>
          <w:szCs w:val="20"/>
          <w:lang w:eastAsia="ru-RU"/>
        </w:rPr>
        <w:tab/>
        <w:t>доступный объем оказания муниципальной услуги для социального сертификата в соответствующем периоде действия социального заказа больше или равен объему часов образовательной услуги по выбранной дополнительной общеобразовательной программе в соответствии с установленным расписанием. В случае, если доступный объем оказания муниципальной услуги для социального сертификата в соответствующем периоде действия социального заказа меньше объема часов образовательной услуги по выбранной дополнительной общеобразовательной программе в соответствии с установленным расписанием необходимо включение условия о доплате за счет средств получателя социального сертификата, его законного представителя в части объема часов образовательной услуги, превышающей установленный объем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3.2.</w:t>
      </w:r>
      <w:r w:rsidRPr="00C953C9">
        <w:rPr>
          <w:rFonts w:ascii="Times New Roman" w:eastAsia="Times New Roman" w:hAnsi="Times New Roman"/>
          <w:sz w:val="20"/>
          <w:szCs w:val="20"/>
          <w:lang w:eastAsia="ru-RU"/>
        </w:rPr>
        <w:tab/>
        <w:t>Оператор реестра получателей социального сертификата в течение одного рабочего дня после формирования уполномоченным органом социального сертификата и информации, включаемой в реестр получателей социального сертификата, направляет в адрес исполнителя услуг, указанного в заявлениях, предусмотренных пунктами 2.1.,2.2. настоящих Правил, информацию о получателе социального сертификата, предусмотренную пунктом 2.6. настоящих Правил, и выбранной им образовательной программе, а также информацию об акцепте получателем социального сертификата, его законным представителем, сформированного в информационной системе на основании поданного в соответствии с пунктами 2.1.,2.2. настоящих Правил заявления о зачислении, договора об образовании в случае выполнения всех условий, предусмотренных пунктом 3.1. настоящих Правил.</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lastRenderedPageBreak/>
        <w:t>3.3.</w:t>
      </w:r>
      <w:r w:rsidRPr="00C953C9">
        <w:rPr>
          <w:rFonts w:ascii="Times New Roman" w:eastAsia="Times New Roman" w:hAnsi="Times New Roman"/>
          <w:sz w:val="20"/>
          <w:szCs w:val="20"/>
          <w:lang w:eastAsia="ru-RU"/>
        </w:rPr>
        <w:tab/>
        <w:t>Дата планируемого начала освоения дополнительной общеразвивающей программы устанавливается в договоре об образовании как дата ближайшего занятия по программе согласно установленному исполнителем услуг расписанию.</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3.4.</w:t>
      </w:r>
      <w:r w:rsidRPr="00C953C9">
        <w:rPr>
          <w:rFonts w:ascii="Times New Roman" w:eastAsia="Times New Roman" w:hAnsi="Times New Roman"/>
          <w:sz w:val="20"/>
          <w:szCs w:val="20"/>
          <w:lang w:eastAsia="ru-RU"/>
        </w:rPr>
        <w:tab/>
        <w:t>В случае, предусмотренном пунктом 2.9. настоящих Правил, получатель социального сертификата предъявляет исполнителю услуг номер социального сертификата, а также информацию, предусмотренную пунктом 2.1.  настоящих Правил. Исполнитель услуг после получения такой информации формирует в срок не более 2–х рабочих дней в адрес уполномоченного органа запрос о возможности заключения договора об образовании посредством информационной системы, содержащий:</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а)</w:t>
      </w:r>
      <w:r w:rsidRPr="00C953C9">
        <w:rPr>
          <w:rFonts w:ascii="Times New Roman" w:eastAsia="Times New Roman" w:hAnsi="Times New Roman"/>
          <w:sz w:val="20"/>
          <w:szCs w:val="20"/>
          <w:lang w:eastAsia="ru-RU"/>
        </w:rPr>
        <w:tab/>
        <w:t>идентификатор (номер) реестровой записи о получателе социального сертификата в реестре получателей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б)</w:t>
      </w:r>
      <w:r w:rsidRPr="00C953C9">
        <w:rPr>
          <w:rFonts w:ascii="Times New Roman" w:eastAsia="Times New Roman" w:hAnsi="Times New Roman"/>
          <w:sz w:val="20"/>
          <w:szCs w:val="20"/>
          <w:lang w:eastAsia="ru-RU"/>
        </w:rPr>
        <w:tab/>
        <w:t>идентификатор (номер)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в)</w:t>
      </w:r>
      <w:r w:rsidRPr="00C953C9">
        <w:rPr>
          <w:rFonts w:ascii="Times New Roman" w:eastAsia="Times New Roman" w:hAnsi="Times New Roman"/>
          <w:sz w:val="20"/>
          <w:szCs w:val="20"/>
          <w:lang w:eastAsia="ru-RU"/>
        </w:rPr>
        <w:tab/>
        <w:t>идентификатор (номер) дополнительной общеобразовательной программы;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г)</w:t>
      </w:r>
      <w:r w:rsidRPr="00C953C9">
        <w:rPr>
          <w:rFonts w:ascii="Times New Roman" w:eastAsia="Times New Roman" w:hAnsi="Times New Roman"/>
          <w:sz w:val="20"/>
          <w:szCs w:val="20"/>
          <w:lang w:eastAsia="ru-RU"/>
        </w:rPr>
        <w:tab/>
        <w:t>дату планируемого начала освоения получателем социального сертификата дополнительной общеобразовательной программы.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3.5.</w:t>
      </w:r>
      <w:r w:rsidRPr="00C953C9">
        <w:rPr>
          <w:rFonts w:ascii="Times New Roman" w:eastAsia="Times New Roman" w:hAnsi="Times New Roman"/>
          <w:sz w:val="20"/>
          <w:szCs w:val="20"/>
          <w:lang w:eastAsia="ru-RU"/>
        </w:rPr>
        <w:tab/>
        <w:t>Уполномоченный орган в день получения запроса исполнителя услуг, предусмотренного пунктом 3.4.  настоящих Правил, проверяет соответствие номера реестровой записи о получателе социального сертификата в реестре получателей социального сертификата, номера социального сертификата и фамилии, имени, отчества (последнее – при наличии) получателя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3.6.</w:t>
      </w:r>
      <w:r w:rsidRPr="00C953C9">
        <w:rPr>
          <w:rFonts w:ascii="Times New Roman" w:eastAsia="Times New Roman" w:hAnsi="Times New Roman"/>
          <w:sz w:val="20"/>
          <w:szCs w:val="20"/>
          <w:lang w:eastAsia="ru-RU"/>
        </w:rPr>
        <w:tab/>
        <w:t>В случае выявления несоответствия номера социального сертификата и фамилии, имени и отчества (последнее – при наличии) получателя социального сертификата с записью в реестре получателей социального сертификата уполномоченный орган в день получения запроса исполнителя услуг, предусмотренного пунктом 3.5. настоящих Правил, направляет посредством информационной системы исполнителю услуг уведомление о необходимости уточнения сведений о номере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3.7.</w:t>
      </w:r>
      <w:r w:rsidRPr="00C953C9">
        <w:rPr>
          <w:rFonts w:ascii="Times New Roman" w:eastAsia="Times New Roman" w:hAnsi="Times New Roman"/>
          <w:sz w:val="20"/>
          <w:szCs w:val="20"/>
          <w:lang w:eastAsia="ru-RU"/>
        </w:rPr>
        <w:tab/>
        <w:t>В случае выполнения всех условий, указанных в пункте 3.1.  настоящих Правил, уполномоченный орган формирует и направляет посредством информационной системы исполнителю услуг договор об образовании (проект договора об образовании в случае, предусмотренном пунктом 13 настоящих Правил), а также предоставляет исполнителю услуг сведения об объеме оказания муниципальной услуги для социального сертификата, направляемом на оплату образовательной услуги, в пределах нормативных затрат на реализацию дополнительной общеобразовательной программы в расчете на человеко-час умноженных на количество человеко-часов реализации дополнительной общеобразовательной программы.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3.8.</w:t>
      </w:r>
      <w:r w:rsidRPr="00C953C9">
        <w:rPr>
          <w:rFonts w:ascii="Times New Roman" w:eastAsia="Times New Roman" w:hAnsi="Times New Roman"/>
          <w:sz w:val="20"/>
          <w:szCs w:val="20"/>
          <w:lang w:eastAsia="ru-RU"/>
        </w:rPr>
        <w:tab/>
        <w:t>Получатель социального сертификата вправе получить образовательную услугу в объеме, превышающем установленный социальным сертификатом объем оказания муниципальной услуги, при этом получатель социального сертификата либо его законный представитель возмещает разницу за счет собственных средств в соответствии с заключаемым договором об образовании. В указанный договор в качестве приложения включается размер оплаты, осуществляемой получателем социального сертификата либо его законным представителем за счет собственных средств, а также не менее одного из следующих показателей:</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а)</w:t>
      </w:r>
      <w:r w:rsidRPr="00C953C9">
        <w:rPr>
          <w:rFonts w:ascii="Times New Roman" w:eastAsia="Times New Roman" w:hAnsi="Times New Roman"/>
          <w:sz w:val="20"/>
          <w:szCs w:val="20"/>
          <w:lang w:eastAsia="ru-RU"/>
        </w:rPr>
        <w:tab/>
        <w:t>показатели, характеризующие качество оказания муниципальной услуги, превышающие соответствующие показатели, определенные социальным сертификатом;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б)</w:t>
      </w:r>
      <w:r w:rsidRPr="00C953C9">
        <w:rPr>
          <w:rFonts w:ascii="Times New Roman" w:eastAsia="Times New Roman" w:hAnsi="Times New Roman"/>
          <w:sz w:val="20"/>
          <w:szCs w:val="20"/>
          <w:lang w:eastAsia="ru-RU"/>
        </w:rPr>
        <w:tab/>
        <w:t>показатели, характеризующие объем оказания муниципальной услуги, превышающие соответствующие показатели, определенные социальным сертификатом;</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3.9.</w:t>
      </w:r>
      <w:r w:rsidRPr="00C953C9">
        <w:rPr>
          <w:rFonts w:ascii="Times New Roman" w:eastAsia="Times New Roman" w:hAnsi="Times New Roman"/>
          <w:sz w:val="20"/>
          <w:szCs w:val="20"/>
          <w:lang w:eastAsia="ru-RU"/>
        </w:rPr>
        <w:tab/>
        <w:t>Договор об образовании может быть заключен (акцептирован) в бумажной форме или в электронной форме посредством информационной системы и содержит следующие условия: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а)</w:t>
      </w:r>
      <w:r w:rsidRPr="00C953C9">
        <w:rPr>
          <w:rFonts w:ascii="Times New Roman" w:eastAsia="Times New Roman" w:hAnsi="Times New Roman"/>
          <w:sz w:val="20"/>
          <w:szCs w:val="20"/>
          <w:lang w:eastAsia="ru-RU"/>
        </w:rPr>
        <w:tab/>
        <w:t>оплата образовательных услуг, оказываемых получателю социального сертификата в соответствии с социальным сертификатом, производится за счет средств местного бюджета Богучанского района, осуществляющего финансовое обеспечение социального сертификата;</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б)</w:t>
      </w:r>
      <w:r w:rsidRPr="00C953C9">
        <w:rPr>
          <w:rFonts w:ascii="Times New Roman" w:eastAsia="Times New Roman" w:hAnsi="Times New Roman"/>
          <w:sz w:val="20"/>
          <w:szCs w:val="20"/>
          <w:lang w:eastAsia="ru-RU"/>
        </w:rPr>
        <w:tab/>
        <w:t xml:space="preserve">образовательная услуга признается оказанной в полном объеме в случае фактической реализации образовательной услуги в установленном объеме в группе обучающихся независимо от числа фактических посещений получателем социального сертификата учебных занятий в соответствующем месяце; </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в)</w:t>
      </w:r>
      <w:r w:rsidRPr="00C953C9">
        <w:rPr>
          <w:rFonts w:ascii="Times New Roman" w:eastAsia="Times New Roman" w:hAnsi="Times New Roman"/>
          <w:sz w:val="20"/>
          <w:szCs w:val="20"/>
          <w:lang w:eastAsia="ru-RU"/>
        </w:rPr>
        <w:tab/>
        <w:t>согласие получателя социального сертификата, его законного представителя на продление исполнителем услуг договора об образовании для обучения по выбранной дополнительной общеобразовательной программе в случае, если договор об образовании не расторгнут в соответствии с пунктом 3.15.  настоящих Правил по состоянию на 20 день до момента окончания срока действия договора образовании при условии продолжения реализации дополнительной общеобразовательной программы;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г)</w:t>
      </w:r>
      <w:r w:rsidRPr="00C953C9">
        <w:rPr>
          <w:rFonts w:ascii="Times New Roman" w:eastAsia="Times New Roman" w:hAnsi="Times New Roman"/>
          <w:sz w:val="20"/>
          <w:szCs w:val="20"/>
          <w:lang w:eastAsia="ru-RU"/>
        </w:rPr>
        <w:tab/>
        <w:t>срок, установленный исполнителем услуг для акцепта договора об образовании;</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д)</w:t>
      </w:r>
      <w:r w:rsidRPr="00C953C9">
        <w:rPr>
          <w:rFonts w:ascii="Times New Roman" w:eastAsia="Times New Roman" w:hAnsi="Times New Roman"/>
          <w:sz w:val="20"/>
          <w:szCs w:val="20"/>
          <w:lang w:eastAsia="ru-RU"/>
        </w:rPr>
        <w:tab/>
        <w:t>в случае, предусмотренном пунктом 3.8.  настоящих Правил, в договор об образовании включается как минимум одно из условий, предусмотренных подпунктами «а» – «б» пункта 3.8.  настоящих Правил.</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lastRenderedPageBreak/>
        <w:t>3.10.</w:t>
      </w:r>
      <w:r w:rsidRPr="00C953C9">
        <w:rPr>
          <w:rFonts w:ascii="Times New Roman" w:eastAsia="Times New Roman" w:hAnsi="Times New Roman"/>
          <w:sz w:val="20"/>
          <w:szCs w:val="20"/>
          <w:lang w:eastAsia="ru-RU"/>
        </w:rPr>
        <w:tab/>
        <w:t xml:space="preserve">Договор об образовании считается заключенным (акцептованным) с момента подписания получателем социального сертификата, его законным представителем договора об образовании посредством информационной системы при подаче одного из заявлений, предусмотренных пунктами 2.1.,2.2. настоящих Правил, после проверки соблюдения условий, предусмотренных пунктом 3.1.  настоящих Правил, или совершения исполнителем услуг отметки о подписании договора об образовании в бумажной форме не позднее 14 календарных дней после подачи получателем социального сертификата, его законным представителем одного из заявлений, предусмотренных пунктами 2.1.,2.2. настоящих Правил, в бумажной форме. </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3.11.</w:t>
      </w:r>
      <w:r w:rsidRPr="00C953C9">
        <w:rPr>
          <w:rFonts w:ascii="Times New Roman" w:eastAsia="Times New Roman" w:hAnsi="Times New Roman"/>
          <w:sz w:val="20"/>
          <w:szCs w:val="20"/>
          <w:lang w:eastAsia="ru-RU"/>
        </w:rPr>
        <w:tab/>
        <w:t>Исполнитель услуг имеет право установить минимальное число предложений со стороны получателей социального сертификата, их законных представителей о заключении договоров об образовании, необходимое для заключения таких договоров (минимальный размер группы). При поступлении со стороны получателей социального сертификата, их законных представителей меньшего количества предложений о заключении договоров об образовании, чем указанное минимальное число, исполнитель услуг имеет право отклонить указанные предложения.</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3.12.</w:t>
      </w:r>
      <w:r w:rsidRPr="00C953C9">
        <w:rPr>
          <w:rFonts w:ascii="Times New Roman" w:eastAsia="Times New Roman" w:hAnsi="Times New Roman"/>
          <w:sz w:val="20"/>
          <w:szCs w:val="20"/>
          <w:lang w:eastAsia="ru-RU"/>
        </w:rPr>
        <w:tab/>
        <w:t>В случае необходимости предоставления получателем социального сертификата, его законным представителем документов о состоянии здоровья получателя социального сертификата (иных документов, предусмотренных правилами приема на обучение по дополнительной общеразвивающей программе), исполнитель услуг направляет посредством информационной системы получателю социального сертификата, его законному представителю сведения о необходимости предоставления соответствующих документов с указанием срока предоставления соответствующих документов.</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3.13.</w:t>
      </w:r>
      <w:r w:rsidRPr="00C953C9">
        <w:rPr>
          <w:rFonts w:ascii="Times New Roman" w:eastAsia="Times New Roman" w:hAnsi="Times New Roman"/>
          <w:sz w:val="20"/>
          <w:szCs w:val="20"/>
          <w:lang w:eastAsia="ru-RU"/>
        </w:rPr>
        <w:tab/>
        <w:t>В случае, если в срок, указанный в соответствии с пунктом 3.12. настоящих Правил исполнителем услуг, получатель социального сертификата, его законный представитель не предоставил соответствующие документы, то получатель социального сертификата, его законный представитель считается отклонившимся от заключения договора об образовании. В случае состоявшегося акцепта договора об образовании, он расторгается в одностороннем порядке на основании уведомления исполнителя услуг, направленного в уполномоченный орган.</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3.14.</w:t>
      </w:r>
      <w:r w:rsidRPr="00C953C9">
        <w:rPr>
          <w:rFonts w:ascii="Times New Roman" w:eastAsia="Times New Roman" w:hAnsi="Times New Roman"/>
          <w:sz w:val="20"/>
          <w:szCs w:val="20"/>
          <w:lang w:eastAsia="ru-RU"/>
        </w:rPr>
        <w:tab/>
        <w:t>Договор об образовании может быть расторгнут в соответствии с законодательством Российской Федерации по инициативе получателя социального сертификата, его законного представителя, по соглашению сторон не ранее чем с первого числа месяца, следующего за месяцем направления уведомления о его расторжении. Получатель социального сертификата может направить уведомление о расторжении договора об образовании посредством информационной системы.</w:t>
      </w:r>
    </w:p>
    <w:p w:rsidR="00C953C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3.15.</w:t>
      </w:r>
      <w:r w:rsidRPr="00C953C9">
        <w:rPr>
          <w:rFonts w:ascii="Times New Roman" w:eastAsia="Times New Roman" w:hAnsi="Times New Roman"/>
          <w:sz w:val="20"/>
          <w:szCs w:val="20"/>
          <w:lang w:eastAsia="ru-RU"/>
        </w:rPr>
        <w:tab/>
        <w:t>В случае расторжения договора об образовании исполнитель услуг направляет посредством информационной системы в уполномоченный орган уведомление о расторжении указанного договора, внося информацию в сведения о социальном сертификате, формируемые в соответствии с Общими требованиями. По окончании срока действия договора об образовании действие такого договора продлевается до момента окончания периода обучения по дополнительной общеразвивающей программе, но не более чем до окончания периода действия социального заказа, в соответствии с которой определен номинал социального сертификата, и одновременно не более чем до достижения получателем социального сертификата возраста 18 лет, в случае, если договор об образовании не расторгнут в соответствии с пунктом 3.14. настоящих Правил по состоянию на 20 день до момента окончания срока действия договора об образовании.</w:t>
      </w:r>
    </w:p>
    <w:p w:rsidR="009060D9" w:rsidRPr="00C953C9" w:rsidRDefault="00C953C9" w:rsidP="00C953C9">
      <w:pPr>
        <w:spacing w:after="0" w:line="240" w:lineRule="auto"/>
        <w:ind w:firstLine="360"/>
        <w:jc w:val="both"/>
        <w:rPr>
          <w:rFonts w:ascii="Times New Roman" w:eastAsia="Times New Roman" w:hAnsi="Times New Roman"/>
          <w:sz w:val="20"/>
          <w:szCs w:val="20"/>
          <w:lang w:eastAsia="ru-RU"/>
        </w:rPr>
      </w:pPr>
      <w:r w:rsidRPr="00C953C9">
        <w:rPr>
          <w:rFonts w:ascii="Times New Roman" w:eastAsia="Times New Roman" w:hAnsi="Times New Roman"/>
          <w:sz w:val="20"/>
          <w:szCs w:val="20"/>
          <w:lang w:eastAsia="ru-RU"/>
        </w:rPr>
        <w:t>3.16.</w:t>
      </w:r>
      <w:r w:rsidRPr="00C953C9">
        <w:rPr>
          <w:rFonts w:ascii="Times New Roman" w:eastAsia="Times New Roman" w:hAnsi="Times New Roman"/>
          <w:sz w:val="20"/>
          <w:szCs w:val="20"/>
          <w:lang w:eastAsia="ru-RU"/>
        </w:rPr>
        <w:tab/>
        <w:t>Типовая форма договора об образовании, формы и порядок направления запросов и уведомлений, указанных в пунктах 3.4,.3.6,.3.7 настоящих Правил, устанавливаются Уполномоченным органом.</w:t>
      </w:r>
    </w:p>
    <w:p w:rsidR="009060D9" w:rsidRDefault="009060D9" w:rsidP="00C94954">
      <w:pPr>
        <w:spacing w:after="0" w:line="240" w:lineRule="auto"/>
        <w:ind w:firstLine="360"/>
        <w:jc w:val="both"/>
        <w:rPr>
          <w:rFonts w:ascii="Times New Roman" w:eastAsia="Times New Roman" w:hAnsi="Times New Roman"/>
          <w:sz w:val="14"/>
          <w:szCs w:val="18"/>
          <w:lang w:eastAsia="ru-RU"/>
        </w:rPr>
      </w:pPr>
    </w:p>
    <w:tbl>
      <w:tblPr>
        <w:tblStyle w:val="880"/>
        <w:tblW w:w="0" w:type="auto"/>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8"/>
        <w:gridCol w:w="5313"/>
      </w:tblGrid>
      <w:tr w:rsidR="0030374B" w:rsidRPr="0030374B" w:rsidTr="00320FDB">
        <w:tc>
          <w:tcPr>
            <w:tcW w:w="7390" w:type="dxa"/>
          </w:tcPr>
          <w:p w:rsidR="0030374B" w:rsidRPr="0030374B" w:rsidRDefault="0030374B" w:rsidP="0030374B">
            <w:pPr>
              <w:spacing w:after="0" w:line="240" w:lineRule="auto"/>
              <w:ind w:left="57" w:right="57"/>
              <w:rPr>
                <w:sz w:val="20"/>
                <w:szCs w:val="20"/>
              </w:rPr>
            </w:pPr>
          </w:p>
        </w:tc>
        <w:tc>
          <w:tcPr>
            <w:tcW w:w="7390" w:type="dxa"/>
          </w:tcPr>
          <w:p w:rsidR="0030374B" w:rsidRDefault="0030374B" w:rsidP="0030374B">
            <w:pPr>
              <w:spacing w:after="0" w:line="240" w:lineRule="auto"/>
              <w:ind w:left="1200" w:right="57"/>
              <w:jc w:val="right"/>
              <w:rPr>
                <w:rFonts w:ascii="Times New Roman" w:hAnsi="Times New Roman"/>
                <w:sz w:val="18"/>
                <w:szCs w:val="20"/>
              </w:rPr>
            </w:pPr>
            <w:r w:rsidRPr="0030374B">
              <w:rPr>
                <w:rFonts w:ascii="Times New Roman" w:hAnsi="Times New Roman"/>
                <w:sz w:val="18"/>
                <w:szCs w:val="20"/>
              </w:rPr>
              <w:t xml:space="preserve">Приложение 2 </w:t>
            </w:r>
          </w:p>
          <w:p w:rsidR="0030374B" w:rsidRPr="0030374B" w:rsidRDefault="0030374B" w:rsidP="0030374B">
            <w:pPr>
              <w:spacing w:after="0" w:line="240" w:lineRule="auto"/>
              <w:ind w:left="1200" w:right="57"/>
              <w:jc w:val="right"/>
              <w:rPr>
                <w:rFonts w:ascii="Times New Roman" w:hAnsi="Times New Roman"/>
                <w:sz w:val="18"/>
                <w:szCs w:val="20"/>
              </w:rPr>
            </w:pPr>
            <w:r w:rsidRPr="0030374B">
              <w:rPr>
                <w:rFonts w:ascii="Times New Roman" w:hAnsi="Times New Roman"/>
                <w:sz w:val="18"/>
                <w:szCs w:val="20"/>
              </w:rPr>
              <w:t xml:space="preserve"> к постановлению администрации Богучанского района</w:t>
            </w:r>
          </w:p>
          <w:p w:rsidR="0030374B" w:rsidRPr="0030374B" w:rsidRDefault="0030374B" w:rsidP="0030374B">
            <w:pPr>
              <w:spacing w:after="0" w:line="240" w:lineRule="auto"/>
              <w:ind w:left="1200" w:right="57"/>
              <w:jc w:val="right"/>
              <w:rPr>
                <w:rFonts w:ascii="Times New Roman" w:hAnsi="Times New Roman"/>
                <w:sz w:val="18"/>
                <w:szCs w:val="20"/>
              </w:rPr>
            </w:pPr>
            <w:r w:rsidRPr="0030374B">
              <w:rPr>
                <w:rFonts w:ascii="Times New Roman" w:hAnsi="Times New Roman"/>
                <w:sz w:val="18"/>
                <w:szCs w:val="20"/>
              </w:rPr>
              <w:t xml:space="preserve"> от  «27» 06. 2023 №628-п</w:t>
            </w:r>
          </w:p>
          <w:p w:rsidR="0030374B" w:rsidRPr="0030374B" w:rsidRDefault="0030374B" w:rsidP="0030374B">
            <w:pPr>
              <w:spacing w:after="0" w:line="240" w:lineRule="auto"/>
              <w:ind w:left="57" w:right="57"/>
              <w:rPr>
                <w:sz w:val="20"/>
                <w:szCs w:val="20"/>
              </w:rPr>
            </w:pPr>
          </w:p>
        </w:tc>
      </w:tr>
    </w:tbl>
    <w:p w:rsidR="0030374B" w:rsidRPr="0030374B" w:rsidRDefault="0030374B" w:rsidP="0030374B">
      <w:pPr>
        <w:keepNext/>
        <w:keepLines/>
        <w:spacing w:after="0" w:line="240" w:lineRule="auto"/>
        <w:ind w:left="57" w:right="57" w:firstLine="709"/>
        <w:jc w:val="center"/>
        <w:outlineLvl w:val="0"/>
        <w:rPr>
          <w:rFonts w:ascii="Times New Roman" w:eastAsia="Times New Roman" w:hAnsi="Times New Roman"/>
          <w:sz w:val="18"/>
          <w:szCs w:val="20"/>
        </w:rPr>
      </w:pPr>
      <w:r>
        <w:rPr>
          <w:rFonts w:ascii="Times New Roman" w:eastAsia="Times New Roman" w:hAnsi="Times New Roman"/>
          <w:sz w:val="18"/>
          <w:szCs w:val="20"/>
        </w:rPr>
        <w:t xml:space="preserve">ПОРЯДОК </w:t>
      </w:r>
      <w:r w:rsidRPr="0030374B">
        <w:rPr>
          <w:rFonts w:ascii="Times New Roman" w:eastAsia="Times New Roman" w:hAnsi="Times New Roman"/>
          <w:sz w:val="18"/>
          <w:szCs w:val="20"/>
        </w:rPr>
        <w:t>ФОРМИРОВАНИЯ РЕЕСТРА ИСПОЛНИТЕЛЕЙ МУНИЦИПАЛЬНОЙ УСЛУГИ «РЕАЛИЗАЦИЯ ДОПОЛНИТЕЛЬНЫХ ОБЩЕРАЗВИВАЮЩИХ ПРОГРАММ» В СООТВЕТСТВИИ С СОЦИАЛЬНЫМ СЕРТИФИКАТОМ</w:t>
      </w:r>
    </w:p>
    <w:p w:rsidR="0030374B" w:rsidRPr="0030374B" w:rsidRDefault="0030374B" w:rsidP="0030374B">
      <w:pPr>
        <w:spacing w:after="0" w:line="240" w:lineRule="auto"/>
        <w:ind w:left="57" w:right="57" w:firstLine="709"/>
        <w:jc w:val="both"/>
        <w:rPr>
          <w:rFonts w:ascii="Times New Roman" w:eastAsiaTheme="minorHAnsi" w:hAnsi="Times New Roman"/>
          <w:sz w:val="20"/>
          <w:szCs w:val="20"/>
        </w:rPr>
      </w:pPr>
    </w:p>
    <w:p w:rsidR="0030374B" w:rsidRPr="0030374B" w:rsidRDefault="0030374B" w:rsidP="00401E5A">
      <w:pPr>
        <w:keepNext/>
        <w:keepLines/>
        <w:numPr>
          <w:ilvl w:val="0"/>
          <w:numId w:val="33"/>
        </w:numPr>
        <w:spacing w:after="0" w:line="240" w:lineRule="auto"/>
        <w:ind w:left="57" w:right="57" w:firstLine="709"/>
        <w:jc w:val="center"/>
        <w:outlineLvl w:val="0"/>
        <w:rPr>
          <w:rFonts w:ascii="Times New Roman" w:eastAsia="Times New Roman" w:hAnsi="Times New Roman"/>
          <w:sz w:val="20"/>
          <w:szCs w:val="20"/>
          <w:lang w:val="en-US"/>
        </w:rPr>
      </w:pPr>
      <w:bookmarkStart w:id="74" w:name="sub_1004"/>
      <w:r w:rsidRPr="0030374B">
        <w:rPr>
          <w:rFonts w:ascii="Times New Roman" w:eastAsia="Times New Roman" w:hAnsi="Times New Roman"/>
          <w:sz w:val="20"/>
          <w:szCs w:val="20"/>
          <w:lang w:val="en-US"/>
        </w:rPr>
        <w:t>Общие положения</w:t>
      </w:r>
      <w:bookmarkEnd w:id="74"/>
    </w:p>
    <w:p w:rsidR="0030374B" w:rsidRPr="0030374B" w:rsidRDefault="0030374B" w:rsidP="0030374B">
      <w:pPr>
        <w:keepNext/>
        <w:keepLines/>
        <w:spacing w:after="0" w:line="240" w:lineRule="auto"/>
        <w:ind w:left="766" w:right="57"/>
        <w:outlineLvl w:val="0"/>
        <w:rPr>
          <w:rFonts w:ascii="Times New Roman" w:eastAsia="Times New Roman" w:hAnsi="Times New Roman"/>
          <w:sz w:val="20"/>
          <w:szCs w:val="20"/>
          <w:lang w:val="en-US"/>
        </w:rPr>
      </w:pPr>
    </w:p>
    <w:p w:rsidR="0030374B" w:rsidRPr="0030374B" w:rsidRDefault="0030374B" w:rsidP="00401E5A">
      <w:pPr>
        <w:widowControl w:val="0"/>
        <w:numPr>
          <w:ilvl w:val="1"/>
          <w:numId w:val="33"/>
        </w:numPr>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75" w:name="sub_1011"/>
      <w:r w:rsidRPr="0030374B">
        <w:rPr>
          <w:rFonts w:ascii="Times New Roman" w:eastAsiaTheme="minorHAnsi" w:hAnsi="Times New Roman"/>
          <w:sz w:val="20"/>
          <w:szCs w:val="20"/>
        </w:rPr>
        <w:t>Настоящий Порядок определяет процедуру формирования Реестра исполнителей муниципальной услуги «</w:t>
      </w:r>
      <w:r w:rsidRPr="0030374B">
        <w:rPr>
          <w:rFonts w:ascii="Times New Roman" w:eastAsiaTheme="minorHAnsi" w:hAnsi="Times New Roman"/>
          <w:bCs/>
          <w:sz w:val="20"/>
          <w:szCs w:val="20"/>
        </w:rPr>
        <w:t>Реализация дополнительных общеразвивающих программ</w:t>
      </w:r>
      <w:r w:rsidRPr="0030374B">
        <w:rPr>
          <w:rFonts w:ascii="Times New Roman" w:eastAsiaTheme="minorHAnsi" w:hAnsi="Times New Roman"/>
          <w:sz w:val="20"/>
          <w:szCs w:val="20"/>
        </w:rPr>
        <w:t xml:space="preserve">» в соответствии с социальным сертификатом (далее - Реестр исполнителей услуги, услуга, исполнитель услуги), порядок формирования включаемой в него информации, порядок включения в него исполнителей услуги, </w:t>
      </w:r>
      <w:r w:rsidRPr="0030374B">
        <w:rPr>
          <w:rFonts w:ascii="Times New Roman" w:eastAsiaTheme="minorHAnsi" w:hAnsi="Times New Roman"/>
          <w:sz w:val="20"/>
          <w:szCs w:val="20"/>
        </w:rPr>
        <w:lastRenderedPageBreak/>
        <w:t>исключения из него исполнителей услуги, а также определяет оператора Реестра исполнителей услуги.</w:t>
      </w:r>
    </w:p>
    <w:p w:rsidR="0030374B" w:rsidRPr="0030374B" w:rsidRDefault="0030374B" w:rsidP="00401E5A">
      <w:pPr>
        <w:widowControl w:val="0"/>
        <w:numPr>
          <w:ilvl w:val="1"/>
          <w:numId w:val="33"/>
        </w:numPr>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76" w:name="sub_1012"/>
      <w:bookmarkEnd w:id="75"/>
      <w:r w:rsidRPr="0030374B">
        <w:rPr>
          <w:rFonts w:ascii="Times New Roman" w:eastAsiaTheme="minorHAnsi" w:hAnsi="Times New Roman"/>
          <w:sz w:val="20"/>
          <w:szCs w:val="20"/>
        </w:rPr>
        <w:t>Понятия, применяемые в настоящем Порядке, используются в значениях, указанных в Федеральном законе от 13.07.2020 № 189-ФЗ «О государственном (муниципальном) социальном заказе на оказание государственных (муниципальных) услуг в социальной сфере».</w:t>
      </w:r>
    </w:p>
    <w:p w:rsidR="0030374B" w:rsidRPr="0030374B" w:rsidRDefault="0030374B" w:rsidP="00401E5A">
      <w:pPr>
        <w:widowControl w:val="0"/>
        <w:numPr>
          <w:ilvl w:val="1"/>
          <w:numId w:val="33"/>
        </w:numPr>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77" w:name="sub_1013"/>
      <w:bookmarkEnd w:id="76"/>
      <w:r w:rsidRPr="0030374B">
        <w:rPr>
          <w:rFonts w:ascii="Times New Roman" w:eastAsiaTheme="minorHAnsi" w:hAnsi="Times New Roman"/>
          <w:sz w:val="20"/>
          <w:szCs w:val="20"/>
        </w:rPr>
        <w:t>Реестр исполнителей услуги формируется в соответствии с постановлением Правительства Российской Федерации от 13.02.2021 №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из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(далее соответственно – Положение о структуре реестра исполнителей услуг, Правила исключения) с учетом особенностей, установленных настоящим Порядком.</w:t>
      </w:r>
    </w:p>
    <w:p w:rsidR="0030374B" w:rsidRPr="0030374B" w:rsidRDefault="0030374B" w:rsidP="00401E5A">
      <w:pPr>
        <w:widowControl w:val="0"/>
        <w:numPr>
          <w:ilvl w:val="1"/>
          <w:numId w:val="33"/>
        </w:numPr>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78" w:name="sub_1014"/>
      <w:bookmarkEnd w:id="77"/>
      <w:r w:rsidRPr="0030374B">
        <w:rPr>
          <w:rFonts w:ascii="Times New Roman" w:eastAsiaTheme="minorHAnsi" w:hAnsi="Times New Roman"/>
          <w:sz w:val="20"/>
          <w:szCs w:val="20"/>
        </w:rPr>
        <w:t>Уполномоченным органом на формирование Реестра исполнителей услуги является Управление образования  администрации Богучанского района (далее – Уполномоченный орган).</w:t>
      </w:r>
    </w:p>
    <w:p w:rsidR="0030374B" w:rsidRPr="0030374B" w:rsidRDefault="0030374B" w:rsidP="00401E5A">
      <w:pPr>
        <w:widowControl w:val="0"/>
        <w:numPr>
          <w:ilvl w:val="1"/>
          <w:numId w:val="33"/>
        </w:numPr>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 xml:space="preserve">Оператором Реестра исполнителей услуги является </w:t>
      </w:r>
      <w:r w:rsidRPr="0030374B">
        <w:rPr>
          <w:rFonts w:ascii="Times New Roman" w:hAnsi="Times New Roman"/>
          <w:sz w:val="20"/>
          <w:szCs w:val="20"/>
        </w:rPr>
        <w:t xml:space="preserve">муниципальный опорный центр дополнительного образования детей муниципального образования  Богучанский район, созданный на базе </w:t>
      </w:r>
      <w:r w:rsidRPr="0030374B">
        <w:rPr>
          <w:rFonts w:ascii="Times New Roman" w:eastAsiaTheme="minorHAnsi" w:hAnsi="Times New Roman"/>
          <w:sz w:val="20"/>
          <w:szCs w:val="20"/>
        </w:rPr>
        <w:t>Муниципального казённого  образовательного учреждения дополнительного образования «Центр дополнительного образования детей»  (с 10.11.2020 Муниципальное бюджетное образовательное учреждение дополнительного образования детей  «Центр роста»)</w:t>
      </w:r>
      <w:r w:rsidRPr="0030374B">
        <w:rPr>
          <w:rFonts w:ascii="Times New Roman" w:hAnsi="Times New Roman"/>
          <w:sz w:val="20"/>
          <w:szCs w:val="20"/>
        </w:rPr>
        <w:t xml:space="preserve">, которому в соответствии с  приказом уполномоченного органа переданы  функции  уполномоченного органа по ведению </w:t>
      </w:r>
      <w:r w:rsidRPr="0030374B">
        <w:rPr>
          <w:rFonts w:ascii="Times New Roman" w:eastAsiaTheme="minorHAnsi" w:hAnsi="Times New Roman"/>
          <w:sz w:val="20"/>
          <w:szCs w:val="20"/>
        </w:rPr>
        <w:t>Реестра исполнителей услуг.</w:t>
      </w:r>
    </w:p>
    <w:p w:rsidR="0030374B" w:rsidRPr="0030374B" w:rsidRDefault="0030374B" w:rsidP="00401E5A">
      <w:pPr>
        <w:widowControl w:val="0"/>
        <w:numPr>
          <w:ilvl w:val="1"/>
          <w:numId w:val="33"/>
        </w:numPr>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79" w:name="sub_1015"/>
      <w:bookmarkEnd w:id="78"/>
      <w:r w:rsidRPr="0030374B">
        <w:rPr>
          <w:rFonts w:ascii="Times New Roman" w:eastAsiaTheme="minorHAnsi" w:hAnsi="Times New Roman"/>
          <w:sz w:val="20"/>
          <w:szCs w:val="20"/>
        </w:rPr>
        <w:t>Формирование Реестра исполнителей услуги в муниципальном образовании осуществляется с использованием информационной системы «Навигатор дополнительного образования детей Красноярского края» (далее - информационная система).</w:t>
      </w:r>
    </w:p>
    <w:bookmarkEnd w:id="79"/>
    <w:p w:rsidR="0030374B" w:rsidRPr="0030374B" w:rsidRDefault="0030374B" w:rsidP="0030374B">
      <w:pPr>
        <w:spacing w:after="0" w:line="240" w:lineRule="auto"/>
        <w:ind w:left="57" w:right="57" w:firstLine="709"/>
        <w:jc w:val="both"/>
        <w:rPr>
          <w:rFonts w:ascii="Times New Roman" w:eastAsiaTheme="minorHAnsi" w:hAnsi="Times New Roman"/>
          <w:sz w:val="20"/>
          <w:szCs w:val="20"/>
        </w:rPr>
      </w:pPr>
    </w:p>
    <w:p w:rsidR="0030374B" w:rsidRPr="0030374B" w:rsidRDefault="0030374B" w:rsidP="00401E5A">
      <w:pPr>
        <w:keepNext/>
        <w:keepLines/>
        <w:numPr>
          <w:ilvl w:val="0"/>
          <w:numId w:val="33"/>
        </w:numPr>
        <w:spacing w:after="0" w:line="240" w:lineRule="auto"/>
        <w:ind w:left="57" w:right="57" w:firstLine="426"/>
        <w:jc w:val="center"/>
        <w:outlineLvl w:val="0"/>
        <w:rPr>
          <w:rFonts w:ascii="Times New Roman" w:eastAsia="Times New Roman" w:hAnsi="Times New Roman"/>
          <w:sz w:val="20"/>
          <w:szCs w:val="20"/>
        </w:rPr>
      </w:pPr>
      <w:bookmarkStart w:id="80" w:name="sub_1016"/>
      <w:r w:rsidRPr="0030374B">
        <w:rPr>
          <w:rFonts w:ascii="Times New Roman" w:eastAsia="Times New Roman" w:hAnsi="Times New Roman"/>
          <w:sz w:val="20"/>
          <w:szCs w:val="20"/>
        </w:rPr>
        <w:t>Включение исполнителей услуги в Реестр исполнителей услуги</w:t>
      </w:r>
      <w:bookmarkEnd w:id="80"/>
    </w:p>
    <w:p w:rsidR="0030374B" w:rsidRPr="0030374B" w:rsidRDefault="0030374B" w:rsidP="00401E5A">
      <w:pPr>
        <w:widowControl w:val="0"/>
        <w:numPr>
          <w:ilvl w:val="0"/>
          <w:numId w:val="33"/>
        </w:numPr>
        <w:autoSpaceDE w:val="0"/>
        <w:autoSpaceDN w:val="0"/>
        <w:adjustRightInd w:val="0"/>
        <w:spacing w:after="0" w:line="240" w:lineRule="auto"/>
        <w:ind w:left="57" w:right="57" w:firstLine="709"/>
        <w:contextualSpacing/>
        <w:jc w:val="both"/>
        <w:rPr>
          <w:rFonts w:ascii="Times New Roman" w:eastAsiaTheme="minorHAnsi" w:hAnsi="Times New Roman"/>
          <w:vanish/>
          <w:sz w:val="20"/>
          <w:szCs w:val="20"/>
        </w:rPr>
      </w:pPr>
      <w:bookmarkStart w:id="81" w:name="sub_1021"/>
    </w:p>
    <w:p w:rsidR="0030374B" w:rsidRPr="0030374B" w:rsidRDefault="0030374B" w:rsidP="00401E5A">
      <w:pPr>
        <w:widowControl w:val="0"/>
        <w:numPr>
          <w:ilvl w:val="1"/>
          <w:numId w:val="38"/>
        </w:numPr>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Включение исполнителей услуги в Реестр исполнителей услуги осуществляется на заявительной основе на основании информации, предоставляемой юридическими лицами, независимо от их организационно-правовой формы, и индивидуальными предпринимателями, в целях обеспечения осуществления о</w:t>
      </w:r>
      <w:r w:rsidRPr="0030374B">
        <w:rPr>
          <w:rFonts w:ascii="Times New Roman" w:eastAsiaTheme="minorHAnsi" w:hAnsi="Times New Roman"/>
          <w:color w:val="000000"/>
          <w:sz w:val="20"/>
          <w:szCs w:val="20"/>
          <w:shd w:val="clear" w:color="auto" w:fill="FFFFFF"/>
        </w:rPr>
        <w:t>тбора обозначенным в социальном сертификате потребителем услуг либо его законным представителем исполнителя (исполнителей) услуги из реестра исполнителей услуги по социальному сертификату (далее – отбор).</w:t>
      </w:r>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82" w:name="sub_1022"/>
      <w:bookmarkEnd w:id="81"/>
      <w:r w:rsidRPr="0030374B">
        <w:rPr>
          <w:rFonts w:ascii="Times New Roman" w:eastAsiaTheme="minorHAnsi" w:hAnsi="Times New Roman"/>
          <w:sz w:val="20"/>
          <w:szCs w:val="20"/>
        </w:rPr>
        <w:t>В Реестр исполнителей услуги в целях обеспечения осуществления отбора включаются исполнители услуги, имеющие лицензию, дающую право в соответствии с законодательством Российской Федерации на осуществление образовательной деятельности по реализации дополнительных общеобразовательных программ, и направившие заявку на включение в Реестр исполнителей услуги (далее – заявка).</w:t>
      </w:r>
      <w:bookmarkStart w:id="83" w:name="sub_1027"/>
      <w:bookmarkEnd w:id="82"/>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84" w:name="_Ref114234500"/>
      <w:bookmarkStart w:id="85" w:name="sub_1028"/>
      <w:bookmarkEnd w:id="83"/>
      <w:r w:rsidRPr="0030374B">
        <w:rPr>
          <w:rFonts w:ascii="Times New Roman" w:eastAsiaTheme="minorHAnsi" w:hAnsi="Times New Roman"/>
          <w:sz w:val="20"/>
          <w:szCs w:val="20"/>
        </w:rPr>
        <w:t>Заявка направляется Исполнителем услуги Оператору Реестра исполнителей услуги путем заполнения экранных форм в информационной системе с указанием следующих сведений:</w:t>
      </w:r>
      <w:bookmarkEnd w:id="84"/>
    </w:p>
    <w:p w:rsidR="0030374B" w:rsidRPr="0030374B" w:rsidRDefault="0030374B" w:rsidP="00401E5A">
      <w:pPr>
        <w:widowControl w:val="0"/>
        <w:numPr>
          <w:ilvl w:val="0"/>
          <w:numId w:val="34"/>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полное наименование юридического лица в соответствии со сведениями ЕГРЮЛ (для юридических лиц), фамилия, имя, отчество (при наличии) индивидуального предпринимателя, осуществляющего образовательную деятельность, в соответствии со сведениями ЕГРИП (для индивидуальных предпринимателей);</w:t>
      </w:r>
    </w:p>
    <w:p w:rsidR="0030374B" w:rsidRPr="0030374B" w:rsidRDefault="0030374B" w:rsidP="00401E5A">
      <w:pPr>
        <w:widowControl w:val="0"/>
        <w:numPr>
          <w:ilvl w:val="0"/>
          <w:numId w:val="34"/>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основной государственный регистрационный номер юридического лица в соответствии со сведениями ЕГРЮЛ (для юридических лиц), основной государственный регистрационный номер индивидуального предпринимателя в соответствии со сведениями ЕГРИП (для индивидуальных предпринимателей);</w:t>
      </w:r>
    </w:p>
    <w:p w:rsidR="0030374B" w:rsidRPr="0030374B" w:rsidRDefault="0030374B" w:rsidP="00401E5A">
      <w:pPr>
        <w:widowControl w:val="0"/>
        <w:numPr>
          <w:ilvl w:val="0"/>
          <w:numId w:val="34"/>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идентификационный номер налогоплательщика;</w:t>
      </w:r>
    </w:p>
    <w:p w:rsidR="0030374B" w:rsidRPr="0030374B" w:rsidRDefault="0030374B" w:rsidP="00401E5A">
      <w:pPr>
        <w:widowControl w:val="0"/>
        <w:numPr>
          <w:ilvl w:val="0"/>
          <w:numId w:val="34"/>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наименование и код организационно-правовой формы юридического лица по Общероссийскому классификатору организационно-правовых форм в соответствии со сведениями ЕГРЮЛ (для юридических лиц);</w:t>
      </w:r>
    </w:p>
    <w:p w:rsidR="0030374B" w:rsidRPr="0030374B" w:rsidRDefault="0030374B" w:rsidP="00401E5A">
      <w:pPr>
        <w:widowControl w:val="0"/>
        <w:numPr>
          <w:ilvl w:val="0"/>
          <w:numId w:val="34"/>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адрес (место нахождения) юридического лица в соответствии со сведениями ЕГРЮЛ (для юридических лиц), адрес места жительства индивидуального предпринимателя в соответствии со сведениями ЕГРИП;</w:t>
      </w:r>
    </w:p>
    <w:p w:rsidR="0030374B" w:rsidRPr="0030374B" w:rsidRDefault="0030374B" w:rsidP="00401E5A">
      <w:pPr>
        <w:widowControl w:val="0"/>
        <w:numPr>
          <w:ilvl w:val="0"/>
          <w:numId w:val="34"/>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контактный номер телефона руководителя исполнителя (индивидуального предпринимателя);</w:t>
      </w:r>
    </w:p>
    <w:p w:rsidR="0030374B" w:rsidRPr="0030374B" w:rsidRDefault="0030374B" w:rsidP="00401E5A">
      <w:pPr>
        <w:widowControl w:val="0"/>
        <w:numPr>
          <w:ilvl w:val="0"/>
          <w:numId w:val="34"/>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 xml:space="preserve">адрес электронной почты (при наличии); </w:t>
      </w:r>
    </w:p>
    <w:p w:rsidR="0030374B" w:rsidRPr="0030374B" w:rsidRDefault="0030374B" w:rsidP="00401E5A">
      <w:pPr>
        <w:widowControl w:val="0"/>
        <w:numPr>
          <w:ilvl w:val="0"/>
          <w:numId w:val="34"/>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lastRenderedPageBreak/>
        <w:t>номер и дата выдачи лицензии, дающей право в соответствии с законодательством Российской Федерации на осуществление образовательной деятельности по реализации дополнительных общеразвивающих программ (за исключением индивидуальных предпринимателей, осуществляющих образовательную деятельность непосредственно);</w:t>
      </w:r>
    </w:p>
    <w:p w:rsidR="0030374B" w:rsidRPr="0030374B" w:rsidRDefault="0030374B" w:rsidP="00401E5A">
      <w:pPr>
        <w:widowControl w:val="0"/>
        <w:numPr>
          <w:ilvl w:val="0"/>
          <w:numId w:val="34"/>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контактные данные руководителя исполнителя (индивидуального предпринимателя);</w:t>
      </w:r>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86" w:name="sub_1031"/>
      <w:bookmarkEnd w:id="85"/>
      <w:r w:rsidRPr="0030374B">
        <w:rPr>
          <w:rFonts w:ascii="Times New Roman" w:eastAsiaTheme="minorHAnsi" w:hAnsi="Times New Roman"/>
          <w:sz w:val="20"/>
          <w:szCs w:val="20"/>
        </w:rPr>
        <w:t>К заявке Участник отбора вправе приложить копию лицензии, дающей право в соответствии с законодательством Российской Федерации на осуществление образовательной деятельности по реализации дополнительных общеобразовательных программ, заверенную печатью (при наличии) и подписью руководителя (уполномоченного представителя) исполнителя.</w:t>
      </w:r>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87" w:name="_Ref114234412"/>
      <w:r w:rsidRPr="0030374B">
        <w:rPr>
          <w:rFonts w:ascii="Times New Roman" w:eastAsiaTheme="minorHAnsi" w:hAnsi="Times New Roman"/>
          <w:sz w:val="20"/>
          <w:szCs w:val="20"/>
        </w:rPr>
        <w:t>Уполномоченный орган дополнительно запрашивает в рамках межведомственного информационного взаимодействия:</w:t>
      </w:r>
      <w:bookmarkEnd w:id="87"/>
    </w:p>
    <w:p w:rsidR="0030374B" w:rsidRPr="0030374B" w:rsidRDefault="0030374B" w:rsidP="00401E5A">
      <w:pPr>
        <w:widowControl w:val="0"/>
        <w:numPr>
          <w:ilvl w:val="0"/>
          <w:numId w:val="35"/>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88" w:name="_Ref114234386"/>
      <w:r w:rsidRPr="0030374B">
        <w:rPr>
          <w:rFonts w:ascii="Times New Roman" w:eastAsiaTheme="minorHAnsi" w:hAnsi="Times New Roman"/>
          <w:sz w:val="20"/>
          <w:szCs w:val="20"/>
        </w:rPr>
        <w:t>выписку из Единого государственного реестра юридических лиц (Единого государственного реестра индивидуальных предпринимателей);</w:t>
      </w:r>
      <w:bookmarkEnd w:id="88"/>
    </w:p>
    <w:p w:rsidR="0030374B" w:rsidRPr="0030374B" w:rsidRDefault="0030374B" w:rsidP="00401E5A">
      <w:pPr>
        <w:widowControl w:val="0"/>
        <w:numPr>
          <w:ilvl w:val="0"/>
          <w:numId w:val="35"/>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89" w:name="_Ref114234395"/>
      <w:r w:rsidRPr="0030374B">
        <w:rPr>
          <w:rFonts w:ascii="Times New Roman" w:eastAsiaTheme="minorHAnsi" w:hAnsi="Times New Roman"/>
          <w:sz w:val="20"/>
          <w:szCs w:val="20"/>
        </w:rPr>
        <w:t>сведения о лицензии на осуществление образовательной деятельности.</w:t>
      </w:r>
      <w:bookmarkEnd w:id="89"/>
    </w:p>
    <w:p w:rsidR="0030374B" w:rsidRPr="0030374B" w:rsidRDefault="0030374B" w:rsidP="0030374B">
      <w:pPr>
        <w:tabs>
          <w:tab w:val="left" w:pos="1276"/>
        </w:tabs>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Исполнитель услуги вправе по собственной инициативе представить указанные в подпунктах 1 и 2 настоящего пункта документы.</w:t>
      </w:r>
      <w:bookmarkStart w:id="90" w:name="sub_1264"/>
      <w:bookmarkEnd w:id="86"/>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Ответственность за своевременность, полноту и достоверность представляемых документов и сведений, кроме полученных Уполномоченным органом в порядке, установленном абзацем первым пункта 2.5 настоящего Порядка, возлагается на исполнителя услуги.</w:t>
      </w:r>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91" w:name="sub_1265"/>
      <w:bookmarkEnd w:id="90"/>
      <w:r w:rsidRPr="0030374B">
        <w:rPr>
          <w:rFonts w:ascii="Times New Roman" w:eastAsiaTheme="minorHAnsi" w:hAnsi="Times New Roman"/>
          <w:sz w:val="20"/>
          <w:szCs w:val="20"/>
        </w:rPr>
        <w:t xml:space="preserve">Уполномоченный </w:t>
      </w:r>
      <w:bookmarkStart w:id="92" w:name="_Hlk109772206"/>
      <w:bookmarkEnd w:id="91"/>
      <w:r w:rsidRPr="0030374B">
        <w:rPr>
          <w:rFonts w:ascii="Times New Roman" w:eastAsiaTheme="minorHAnsi" w:hAnsi="Times New Roman"/>
          <w:sz w:val="20"/>
          <w:szCs w:val="20"/>
        </w:rPr>
        <w:t>орган в течение пяти рабочих дней с даты получения заявки, указанной в пункте 2.3 настоящего Порядка:</w:t>
      </w:r>
    </w:p>
    <w:p w:rsidR="0030374B" w:rsidRPr="0030374B" w:rsidRDefault="0030374B" w:rsidP="00401E5A">
      <w:pPr>
        <w:numPr>
          <w:ilvl w:val="0"/>
          <w:numId w:val="39"/>
        </w:numPr>
        <w:tabs>
          <w:tab w:val="left" w:pos="1276"/>
        </w:tabs>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рассматривает заявки и документы (информацию), указанные в пункте 2.5 настоящего Порядка, осуществляет проверку наличия (отсутствия) оснований для отказа в формировании соответствующей информации, включаемой в Реестр исполнителей услуги, предусмотренных пунктом 2.9 настоящего Порядка, принимает решение о формировании соответствующей информации, включаемой в Реестр исполнителей услуги, или об отказе в формировании соответствующей информации, включаемой в Реестр исполнителей услуги, решение оформляется распоряжением Уполномоченного органа (далее - распоряжение);</w:t>
      </w:r>
    </w:p>
    <w:p w:rsidR="0030374B" w:rsidRPr="0030374B" w:rsidRDefault="0030374B" w:rsidP="00401E5A">
      <w:pPr>
        <w:numPr>
          <w:ilvl w:val="0"/>
          <w:numId w:val="39"/>
        </w:numPr>
        <w:tabs>
          <w:tab w:val="left" w:pos="1276"/>
        </w:tabs>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посредством изменения статуса запроса в информационной системе уведомляет представившего заявку исполнителя услуги о принятом решении и направляет посредством информационной системы проект соглашения о финансовом обеспечении (возмещении) затрат, связанных с оказанием услуги (далее - соглашение), в случае принятия решения о формировании соответствующей информации, включаемой в Реестр исполнителей услуги. В случае отказа в формировании соответствующей информации, включаемой в Реестр исполнителей услуги, исполнителю услуги посредством изменения статуса запроса в информационной системе разъясняются причины отказа.</w:t>
      </w:r>
      <w:bookmarkEnd w:id="92"/>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93" w:name="sub_1272"/>
      <w:r w:rsidRPr="0030374B">
        <w:rPr>
          <w:rFonts w:ascii="Times New Roman" w:eastAsiaTheme="minorHAnsi" w:hAnsi="Times New Roman"/>
          <w:sz w:val="20"/>
          <w:szCs w:val="20"/>
        </w:rPr>
        <w:t>Оператор Реестра исполнителей в день принятия Уполномоченным органом решения о формировании соответствующей информации, включаемой в Реестр исполнителей услуги, включает исполнителя услуги в Реестр исполнителей услуги в информационной системе.</w:t>
      </w:r>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94" w:name="_Ref114234561"/>
      <w:bookmarkStart w:id="95" w:name="sub_1273"/>
      <w:bookmarkEnd w:id="93"/>
      <w:r w:rsidRPr="0030374B">
        <w:rPr>
          <w:rFonts w:ascii="Times New Roman" w:eastAsiaTheme="minorHAnsi" w:hAnsi="Times New Roman"/>
          <w:sz w:val="20"/>
          <w:szCs w:val="20"/>
        </w:rPr>
        <w:t>Основаниями для принятия Уполномоченным органом решения об отказе во включении информации об исполнителе услуги в Реестр исполнителей услуги являются:</w:t>
      </w:r>
      <w:bookmarkEnd w:id="94"/>
    </w:p>
    <w:p w:rsidR="0030374B" w:rsidRPr="0030374B" w:rsidRDefault="0030374B" w:rsidP="00401E5A">
      <w:pPr>
        <w:widowControl w:val="0"/>
        <w:numPr>
          <w:ilvl w:val="0"/>
          <w:numId w:val="36"/>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96" w:name="sub_1274"/>
      <w:bookmarkEnd w:id="95"/>
      <w:r w:rsidRPr="0030374B">
        <w:rPr>
          <w:rFonts w:ascii="Times New Roman" w:eastAsiaTheme="minorHAnsi" w:hAnsi="Times New Roman"/>
          <w:sz w:val="20"/>
          <w:szCs w:val="20"/>
        </w:rPr>
        <w:t>наличие в Реестре исполнителей услуги информации об исполнителе услуги в соответствии с ранее поданной заявкой;</w:t>
      </w:r>
    </w:p>
    <w:p w:rsidR="0030374B" w:rsidRPr="0030374B" w:rsidRDefault="0030374B" w:rsidP="00401E5A">
      <w:pPr>
        <w:widowControl w:val="0"/>
        <w:numPr>
          <w:ilvl w:val="0"/>
          <w:numId w:val="36"/>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97" w:name="sub_1278"/>
      <w:bookmarkEnd w:id="96"/>
      <w:r w:rsidRPr="0030374B">
        <w:rPr>
          <w:rFonts w:ascii="Times New Roman" w:eastAsiaTheme="minorHAnsi" w:hAnsi="Times New Roman"/>
          <w:sz w:val="20"/>
          <w:szCs w:val="20"/>
        </w:rPr>
        <w:t>установление факта недостоверности представленной исполнителем услуги информации.</w:t>
      </w:r>
    </w:p>
    <w:p w:rsidR="0030374B" w:rsidRPr="0030374B" w:rsidRDefault="0030374B" w:rsidP="00401E5A">
      <w:pPr>
        <w:widowControl w:val="0"/>
        <w:numPr>
          <w:ilvl w:val="1"/>
          <w:numId w:val="38"/>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98" w:name="sub_1279"/>
      <w:bookmarkEnd w:id="97"/>
      <w:r w:rsidRPr="0030374B">
        <w:rPr>
          <w:rFonts w:ascii="Times New Roman" w:eastAsiaTheme="minorHAnsi" w:hAnsi="Times New Roman"/>
          <w:sz w:val="20"/>
          <w:szCs w:val="20"/>
        </w:rPr>
        <w:t xml:space="preserve"> Отказ во включении информации об исполнителе услуги в Реестр исполнителей услуги по основаниям, указанным в пункте 2.9 настоящего Порядка, не препятствует повторному обращению исполнителя услуги в Уполномоченный орган после устранения обстоятельств, послуживших основанием для отказа.</w:t>
      </w:r>
    </w:p>
    <w:p w:rsidR="0030374B" w:rsidRPr="0030374B" w:rsidRDefault="0030374B" w:rsidP="00401E5A">
      <w:pPr>
        <w:widowControl w:val="0"/>
        <w:numPr>
          <w:ilvl w:val="1"/>
          <w:numId w:val="38"/>
        </w:numPr>
        <w:tabs>
          <w:tab w:val="left" w:pos="1418"/>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99" w:name="sub_1210"/>
      <w:bookmarkEnd w:id="98"/>
      <w:r w:rsidRPr="0030374B">
        <w:rPr>
          <w:rFonts w:ascii="Times New Roman" w:eastAsiaTheme="minorHAnsi" w:hAnsi="Times New Roman"/>
          <w:sz w:val="20"/>
          <w:szCs w:val="20"/>
        </w:rPr>
        <w:t xml:space="preserve"> В случае изменения информации, указанной в подпункте 1-8  пункта 2.3., а так же  и </w:t>
      </w:r>
      <w:r w:rsidRPr="0030374B">
        <w:rPr>
          <w:rFonts w:ascii="Times New Roman" w:eastAsiaTheme="minorHAnsi" w:hAnsi="Times New Roman"/>
          <w:sz w:val="20"/>
          <w:szCs w:val="20"/>
          <w:shd w:val="clear" w:color="auto" w:fill="FFFFFF"/>
        </w:rPr>
        <w:t>сведений о порядке оказания государственной (муниципальной) услуги в социальной сфере, включающие в себя в том числе сроки, условия и формы оказания государственной (муниципальной) услуги в социальной сфере в отношении получателей социального сертификата, предъявивших социальный сертификат исполнителю услуг, а также сведения о прохождении экспертизы программы (порядка) оказания государственной (муниципальной) услуги в социальной сфере или подтверждении перечня программ оказания такой услуги, в случае если порядком формирования реестра исполнителей услуг, определенным актами, указанными в </w:t>
      </w:r>
      <w:hyperlink r:id="rId96" w:anchor="8PI0LS" w:history="1">
        <w:r w:rsidRPr="0030374B">
          <w:rPr>
            <w:rFonts w:ascii="Times New Roman" w:eastAsiaTheme="minorHAnsi" w:hAnsi="Times New Roman"/>
            <w:sz w:val="20"/>
            <w:szCs w:val="20"/>
            <w:u w:val="single"/>
          </w:rPr>
          <w:t>части 2 статьи 19 Федерального закона</w:t>
        </w:r>
      </w:hyperlink>
      <w:r w:rsidRPr="0030374B">
        <w:rPr>
          <w:rFonts w:ascii="Times New Roman" w:eastAsiaTheme="minorHAnsi" w:hAnsi="Times New Roman"/>
          <w:sz w:val="20"/>
          <w:szCs w:val="20"/>
          <w:shd w:val="clear" w:color="auto" w:fill="FFFFFF"/>
        </w:rPr>
        <w:t> (далее - порядок формирования реестров исполнителей услуг), предусмотрены такие экспертиза или подтверждение,</w:t>
      </w:r>
      <w:r w:rsidRPr="0030374B">
        <w:rPr>
          <w:rFonts w:ascii="Times New Roman" w:eastAsiaTheme="minorHAnsi" w:hAnsi="Times New Roman"/>
          <w:sz w:val="20"/>
          <w:szCs w:val="20"/>
        </w:rPr>
        <w:t xml:space="preserve"> Уполномоченный орган формирует изменения для внесения в Реестр исполнителей услуги в течение трех рабочих дней с даты получения заявки об изменении соответствующих сведений от исполнителя услуги в </w:t>
      </w:r>
      <w:r w:rsidRPr="0030374B">
        <w:rPr>
          <w:rFonts w:ascii="Times New Roman" w:eastAsiaTheme="minorHAnsi" w:hAnsi="Times New Roman"/>
          <w:sz w:val="20"/>
          <w:szCs w:val="20"/>
        </w:rPr>
        <w:lastRenderedPageBreak/>
        <w:t>соответствии с требованиями Положения о структуре реестра исполнителей услуг, установленными для первоначального формирования таких сведений.</w:t>
      </w:r>
    </w:p>
    <w:bookmarkEnd w:id="99"/>
    <w:p w:rsidR="0030374B" w:rsidRPr="0030374B" w:rsidRDefault="0030374B" w:rsidP="0030374B">
      <w:pPr>
        <w:spacing w:after="0" w:line="240" w:lineRule="auto"/>
        <w:ind w:left="57" w:right="57"/>
        <w:rPr>
          <w:rFonts w:ascii="Times New Roman" w:eastAsiaTheme="minorHAnsi" w:hAnsi="Times New Roman"/>
          <w:sz w:val="20"/>
          <w:szCs w:val="20"/>
        </w:rPr>
      </w:pPr>
    </w:p>
    <w:p w:rsidR="0030374B" w:rsidRPr="0030374B" w:rsidRDefault="0030374B" w:rsidP="00401E5A">
      <w:pPr>
        <w:keepNext/>
        <w:keepLines/>
        <w:numPr>
          <w:ilvl w:val="0"/>
          <w:numId w:val="38"/>
        </w:numPr>
        <w:spacing w:after="0" w:line="240" w:lineRule="auto"/>
        <w:ind w:left="57" w:right="57" w:firstLine="227"/>
        <w:jc w:val="center"/>
        <w:outlineLvl w:val="0"/>
        <w:rPr>
          <w:rFonts w:ascii="Times New Roman" w:eastAsia="Times New Roman" w:hAnsi="Times New Roman"/>
          <w:sz w:val="20"/>
          <w:szCs w:val="20"/>
        </w:rPr>
      </w:pPr>
      <w:bookmarkStart w:id="100" w:name="sub_1280"/>
      <w:r w:rsidRPr="0030374B">
        <w:rPr>
          <w:rFonts w:ascii="Times New Roman" w:eastAsia="Times New Roman" w:hAnsi="Times New Roman"/>
          <w:sz w:val="20"/>
          <w:szCs w:val="20"/>
        </w:rPr>
        <w:t xml:space="preserve">Правила формирования </w:t>
      </w:r>
      <w:r w:rsidRPr="0030374B">
        <w:rPr>
          <w:rFonts w:ascii="Times New Roman" w:eastAsia="Times New Roman" w:hAnsi="Times New Roman"/>
          <w:color w:val="000000"/>
          <w:sz w:val="20"/>
          <w:szCs w:val="20"/>
        </w:rPr>
        <w:t>сведений об услуге и условиях ее оказания</w:t>
      </w:r>
      <w:r w:rsidRPr="0030374B">
        <w:rPr>
          <w:rFonts w:ascii="Times New Roman" w:eastAsia="Times New Roman" w:hAnsi="Times New Roman"/>
          <w:sz w:val="20"/>
          <w:szCs w:val="20"/>
        </w:rPr>
        <w:t xml:space="preserve"> в информационной системе</w:t>
      </w:r>
    </w:p>
    <w:p w:rsidR="0030374B" w:rsidRPr="0030374B" w:rsidRDefault="0030374B" w:rsidP="00401E5A">
      <w:pPr>
        <w:widowControl w:val="0"/>
        <w:numPr>
          <w:ilvl w:val="1"/>
          <w:numId w:val="38"/>
        </w:numPr>
        <w:tabs>
          <w:tab w:val="left" w:pos="1418"/>
        </w:tabs>
        <w:autoSpaceDE w:val="0"/>
        <w:autoSpaceDN w:val="0"/>
        <w:adjustRightInd w:val="0"/>
        <w:spacing w:after="0" w:line="240" w:lineRule="auto"/>
        <w:ind w:left="57" w:right="57" w:firstLine="709"/>
        <w:contextualSpacing/>
        <w:jc w:val="both"/>
        <w:rPr>
          <w:rFonts w:ascii="Times New Roman" w:eastAsiaTheme="minorHAnsi" w:hAnsi="Times New Roman"/>
          <w:vanish/>
          <w:sz w:val="20"/>
          <w:szCs w:val="20"/>
        </w:rPr>
      </w:pPr>
      <w:r w:rsidRPr="0030374B">
        <w:rPr>
          <w:rFonts w:ascii="Times New Roman" w:eastAsiaTheme="minorHAnsi" w:hAnsi="Times New Roman"/>
          <w:sz w:val="20"/>
          <w:szCs w:val="20"/>
        </w:rPr>
        <w:t xml:space="preserve">Оператор </w:t>
      </w:r>
      <w:bookmarkStart w:id="101" w:name="_Hlk110013562"/>
      <w:r w:rsidRPr="0030374B">
        <w:rPr>
          <w:rFonts w:ascii="Times New Roman" w:eastAsia="Times New Roman" w:hAnsi="Times New Roman"/>
          <w:sz w:val="20"/>
          <w:szCs w:val="20"/>
        </w:rPr>
        <w:t xml:space="preserve">Реестра исполнителей услуги </w:t>
      </w:r>
      <w:bookmarkEnd w:id="101"/>
      <w:r w:rsidRPr="0030374B">
        <w:rPr>
          <w:rFonts w:ascii="Times New Roman" w:eastAsia="Times New Roman" w:hAnsi="Times New Roman"/>
          <w:sz w:val="20"/>
          <w:szCs w:val="20"/>
        </w:rPr>
        <w:t xml:space="preserve">обеспечивает формирование информации, подлежащей включению в </w:t>
      </w:r>
      <w:r w:rsidRPr="0030374B">
        <w:rPr>
          <w:rFonts w:ascii="Times New Roman" w:eastAsiaTheme="minorHAnsi" w:hAnsi="Times New Roman"/>
          <w:sz w:val="20"/>
          <w:szCs w:val="20"/>
        </w:rPr>
        <w:t>раздел II</w:t>
      </w:r>
      <w:r w:rsidRPr="0030374B">
        <w:rPr>
          <w:rFonts w:ascii="Times New Roman" w:eastAsiaTheme="minorHAnsi" w:hAnsi="Times New Roman"/>
          <w:sz w:val="20"/>
          <w:szCs w:val="20"/>
          <w:lang w:val="en-US"/>
        </w:rPr>
        <w:t>I</w:t>
      </w:r>
      <w:r w:rsidRPr="0030374B">
        <w:rPr>
          <w:rFonts w:ascii="Times New Roman" w:eastAsiaTheme="minorHAnsi" w:hAnsi="Times New Roman"/>
          <w:sz w:val="20"/>
          <w:szCs w:val="20"/>
        </w:rPr>
        <w:t xml:space="preserve"> «Сведения о государственной (муниципальной) услуге в социальной сфере и условиях ее оказания» </w:t>
      </w:r>
      <w:r w:rsidRPr="0030374B">
        <w:rPr>
          <w:rFonts w:ascii="Times New Roman" w:eastAsia="Times New Roman" w:hAnsi="Times New Roman"/>
          <w:sz w:val="20"/>
          <w:szCs w:val="20"/>
        </w:rPr>
        <w:t>Реестра исполнителей услуги</w:t>
      </w:r>
      <w:r w:rsidRPr="0030374B">
        <w:rPr>
          <w:rFonts w:ascii="Times New Roman" w:eastAsiaTheme="minorHAnsi" w:hAnsi="Times New Roman"/>
          <w:sz w:val="20"/>
          <w:szCs w:val="20"/>
        </w:rPr>
        <w:t xml:space="preserve"> (далее - раздел III), включающей в себя </w:t>
      </w:r>
      <w:r w:rsidRPr="0030374B">
        <w:rPr>
          <w:rFonts w:ascii="Times New Roman" w:eastAsia="Times New Roman" w:hAnsi="Times New Roman"/>
          <w:sz w:val="20"/>
          <w:szCs w:val="20"/>
        </w:rPr>
        <w:t xml:space="preserve">в соответствии с подпунктом «л» пункта 5 </w:t>
      </w:r>
      <w:r w:rsidRPr="0030374B">
        <w:rPr>
          <w:rFonts w:ascii="Times New Roman" w:eastAsiaTheme="minorHAnsi" w:hAnsi="Times New Roman"/>
          <w:sz w:val="20"/>
          <w:szCs w:val="20"/>
        </w:rPr>
        <w:t>Положения о структуре реестра исполнителей услуг</w:t>
      </w:r>
      <w:r w:rsidRPr="0030374B">
        <w:rPr>
          <w:rFonts w:ascii="Times New Roman" w:eastAsia="Times New Roman" w:hAnsi="Times New Roman"/>
          <w:sz w:val="20"/>
          <w:szCs w:val="20"/>
        </w:rPr>
        <w:t xml:space="preserve"> в том числе </w:t>
      </w:r>
      <w:r w:rsidRPr="0030374B">
        <w:rPr>
          <w:rFonts w:ascii="Times New Roman" w:eastAsiaTheme="minorHAnsi" w:hAnsi="Times New Roman"/>
          <w:sz w:val="20"/>
          <w:szCs w:val="20"/>
        </w:rPr>
        <w:t xml:space="preserve">следующие сведения </w:t>
      </w:r>
      <w:r w:rsidRPr="0030374B">
        <w:rPr>
          <w:rFonts w:ascii="Times New Roman" w:eastAsia="Times New Roman" w:hAnsi="Times New Roman"/>
          <w:sz w:val="20"/>
          <w:szCs w:val="20"/>
        </w:rPr>
        <w:t>о дополнительных общеразвивающих программах, реализуемых исполнителем услуги в рамках предоставления услуги в соответствии с социальным сертификатом:</w:t>
      </w:r>
      <w:r w:rsidRPr="0030374B">
        <w:rPr>
          <w:rFonts w:ascii="Times New Roman" w:eastAsiaTheme="minorHAnsi" w:hAnsi="Times New Roman"/>
          <w:sz w:val="20"/>
          <w:szCs w:val="20"/>
        </w:rPr>
        <w:t xml:space="preserve"> </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bookmarkStart w:id="102" w:name="_Ref114236125"/>
      <w:r w:rsidRPr="0030374B">
        <w:rPr>
          <w:rFonts w:ascii="Times New Roman" w:eastAsia="Times New Roman" w:hAnsi="Times New Roman"/>
          <w:sz w:val="20"/>
          <w:szCs w:val="20"/>
        </w:rPr>
        <w:t>идентификатор (номер) дополнительной общеразвивающей программы, определяемый Оператором Реестра исполнителей услуги в виде порядкового номера записи об образовательной программе в информационной системе;</w:t>
      </w:r>
      <w:bookmarkEnd w:id="102"/>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bookmarkStart w:id="103" w:name="_Ref114236131"/>
      <w:r w:rsidRPr="0030374B">
        <w:rPr>
          <w:rFonts w:ascii="Times New Roman" w:eastAsia="Times New Roman" w:hAnsi="Times New Roman"/>
          <w:sz w:val="20"/>
          <w:szCs w:val="20"/>
        </w:rPr>
        <w:t>возможность зачисления получателя социального сертификата для прохождения обучения по дополнительной общеразвивающей программе, устанавливаемая Оператором Реестра исполнителей услуги в связи с получением уведомления исполнителя услуги о завершении (об открытии) набора на указанную дополнительную общеразвивающую программу, направляемого в соответствии с настоящим Порядком;</w:t>
      </w:r>
      <w:bookmarkEnd w:id="103"/>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bookmarkStart w:id="104" w:name="_Ref114236078"/>
      <w:r w:rsidRPr="0030374B">
        <w:rPr>
          <w:rFonts w:ascii="Times New Roman" w:eastAsia="Times New Roman" w:hAnsi="Times New Roman"/>
          <w:sz w:val="20"/>
          <w:szCs w:val="20"/>
        </w:rPr>
        <w:t>наименование дополнительной общеразвивающей программы;</w:t>
      </w:r>
      <w:bookmarkEnd w:id="104"/>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направленность дополнительной общеразвивающей программы;</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место реализации дополнительной общеразвивающей программы на территории </w:t>
      </w:r>
      <w:r w:rsidRPr="0030374B">
        <w:rPr>
          <w:rFonts w:ascii="Times New Roman" w:eastAsiaTheme="minorHAnsi" w:hAnsi="Times New Roman"/>
          <w:sz w:val="20"/>
          <w:szCs w:val="20"/>
        </w:rPr>
        <w:t>Богучанского района</w:t>
      </w:r>
      <w:r w:rsidRPr="0030374B">
        <w:rPr>
          <w:rFonts w:ascii="Times New Roman" w:eastAsia="Times New Roman" w:hAnsi="Times New Roman"/>
          <w:sz w:val="20"/>
          <w:szCs w:val="20"/>
        </w:rPr>
        <w:t xml:space="preserve"> (за исключением программ, реализуемых в дистанционной форме);</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цели, задачи и ожидаемые результаты реализации дополнительной общеразвивающей программы;</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форма обучения по дополнительной общеразвивающей программе и используемые образовательные технологии;</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описание дополнительной общеразвивающей программы;</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возрастная категория обучающихся;</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категория(-и) состояния здоровья обучающихся (включая указание на наличие ограниченных возможностей здоровья);</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дата начала и дата окончания обучения по дополнительной общеразвивающей программе, а также период её реализации в месяцах;</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продолжительность реализации дополнительной общеразвивающей программы в часах;</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ожидаемая минимальная и максимальная численность обучающихся в одной группе; </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минимальный и предельный объемы оказания услуги по реализации дополнительной общеразвивающей программы в соответствии с социальным сертификатом за текущий календарный год в человеко-часах </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bookmarkStart w:id="105" w:name="_Ref114236091"/>
      <w:r w:rsidRPr="0030374B">
        <w:rPr>
          <w:rFonts w:ascii="Times New Roman" w:eastAsia="Times New Roman" w:hAnsi="Times New Roman"/>
          <w:sz w:val="20"/>
          <w:szCs w:val="20"/>
        </w:rPr>
        <w:t>сведения о квалификации педагогических работников, реализующих дополнительную общеразвивающую программу;</w:t>
      </w:r>
      <w:bookmarkEnd w:id="105"/>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bookmarkStart w:id="106" w:name="_Ref114236145"/>
      <w:r w:rsidRPr="0030374B">
        <w:rPr>
          <w:rFonts w:ascii="Times New Roman" w:eastAsia="Times New Roman" w:hAnsi="Times New Roman"/>
          <w:sz w:val="20"/>
          <w:szCs w:val="20"/>
        </w:rPr>
        <w:t>нормативные затраты (нормативная стоимость);</w:t>
      </w:r>
      <w:bookmarkEnd w:id="106"/>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количество договоров об образовании по дополнительной общеразвивающей программе;</w:t>
      </w:r>
    </w:p>
    <w:p w:rsidR="0030374B" w:rsidRPr="0030374B" w:rsidRDefault="0030374B" w:rsidP="00401E5A">
      <w:pPr>
        <w:widowControl w:val="0"/>
        <w:numPr>
          <w:ilvl w:val="0"/>
          <w:numId w:val="32"/>
        </w:numPr>
        <w:tabs>
          <w:tab w:val="left" w:pos="0"/>
          <w:tab w:val="left" w:pos="1134"/>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численность обучающихся, завершивших обучение по дополнительной общеразвивающей программе; </w:t>
      </w:r>
    </w:p>
    <w:p w:rsidR="0030374B" w:rsidRPr="0030374B" w:rsidRDefault="0030374B" w:rsidP="00401E5A">
      <w:pPr>
        <w:widowControl w:val="0"/>
        <w:numPr>
          <w:ilvl w:val="0"/>
          <w:numId w:val="32"/>
        </w:numPr>
        <w:tabs>
          <w:tab w:val="left" w:pos="0"/>
          <w:tab w:val="left" w:pos="1134"/>
          <w:tab w:val="left" w:pos="1418"/>
          <w:tab w:val="left" w:pos="1560"/>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сведения о результатах прохождения дополнительной общеразвивающей программой сертификации в форме независимой оценки качества дополнительных общеразвивающих программ;</w:t>
      </w:r>
    </w:p>
    <w:p w:rsidR="0030374B" w:rsidRPr="0030374B" w:rsidRDefault="0030374B" w:rsidP="00401E5A">
      <w:pPr>
        <w:widowControl w:val="0"/>
        <w:numPr>
          <w:ilvl w:val="0"/>
          <w:numId w:val="32"/>
        </w:numPr>
        <w:tabs>
          <w:tab w:val="left" w:pos="0"/>
          <w:tab w:val="left" w:pos="1418"/>
          <w:tab w:val="left" w:pos="1560"/>
        </w:tabs>
        <w:autoSpaceDE w:val="0"/>
        <w:autoSpaceDN w:val="0"/>
        <w:adjustRightInd w:val="0"/>
        <w:spacing w:after="0" w:line="240" w:lineRule="auto"/>
        <w:ind w:left="57" w:right="57" w:firstLine="709"/>
        <w:jc w:val="both"/>
        <w:rPr>
          <w:rFonts w:ascii="Times New Roman" w:eastAsia="Times New Roman" w:hAnsi="Times New Roman"/>
          <w:sz w:val="20"/>
          <w:szCs w:val="20"/>
        </w:rPr>
      </w:pPr>
      <w:bookmarkStart w:id="107" w:name="_Ref114236154"/>
      <w:r w:rsidRPr="0030374B">
        <w:rPr>
          <w:rFonts w:ascii="Times New Roman" w:eastAsia="Times New Roman" w:hAnsi="Times New Roman"/>
          <w:sz w:val="20"/>
          <w:szCs w:val="20"/>
        </w:rPr>
        <w:t xml:space="preserve">дата включения дополнительной общеразвивающей программы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w:t>
      </w:r>
      <w:bookmarkEnd w:id="107"/>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Сведения, указанные в подпунктах 3 - 15 пункта 3.1 настоящего Порядка, вносятся в информационную систему Оператором Реестра исполнителей услуги на основании информации, </w:t>
      </w:r>
      <w:r w:rsidRPr="0030374B">
        <w:rPr>
          <w:rFonts w:ascii="Times New Roman" w:eastAsiaTheme="minorHAnsi" w:hAnsi="Times New Roman"/>
          <w:sz w:val="20"/>
          <w:szCs w:val="20"/>
        </w:rPr>
        <w:t>представленной исполнителем услуги в заявлении, предусмотренном пунктом 3.3 настоящего Порядка</w:t>
      </w:r>
      <w:r w:rsidRPr="0030374B">
        <w:rPr>
          <w:rFonts w:ascii="Times New Roman" w:eastAsia="Times New Roman" w:hAnsi="Times New Roman"/>
          <w:sz w:val="20"/>
          <w:szCs w:val="20"/>
        </w:rPr>
        <w:t xml:space="preserve">. </w:t>
      </w:r>
    </w:p>
    <w:p w:rsidR="0030374B" w:rsidRPr="0030374B" w:rsidRDefault="0030374B" w:rsidP="0030374B">
      <w:pPr>
        <w:tabs>
          <w:tab w:val="left" w:pos="0"/>
          <w:tab w:val="left" w:pos="993"/>
          <w:tab w:val="left" w:pos="1418"/>
        </w:tabs>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Сведения, указанные в подпунктах 1-2, 16 - 20 пункта 3.1 настоящего Порядка </w:t>
      </w:r>
      <w:r w:rsidRPr="0030374B">
        <w:rPr>
          <w:rFonts w:ascii="Times New Roman" w:eastAsiaTheme="minorHAnsi" w:hAnsi="Times New Roman"/>
          <w:sz w:val="20"/>
          <w:szCs w:val="20"/>
        </w:rPr>
        <w:t>заполняются автоматически, в том числе посредством осуществления информационной системой автоматизированного учета договоров об образовании, заключенных за соответствующий период между исполнителем услуги и потребителями в соответствии с социальным сертификатом</w:t>
      </w:r>
      <w:r w:rsidRPr="0030374B">
        <w:rPr>
          <w:rFonts w:ascii="Times New Roman" w:eastAsia="Times New Roman" w:hAnsi="Times New Roman"/>
          <w:sz w:val="20"/>
          <w:szCs w:val="20"/>
        </w:rPr>
        <w:t>.</w:t>
      </w:r>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bookmarkStart w:id="108" w:name="_Ref114236117"/>
      <w:r w:rsidRPr="0030374B">
        <w:rPr>
          <w:rFonts w:ascii="Times New Roman" w:eastAsia="Times New Roman" w:hAnsi="Times New Roman"/>
          <w:sz w:val="20"/>
          <w:szCs w:val="20"/>
        </w:rPr>
        <w:t xml:space="preserve">Основанием для включения сведений о дополнительной общеразвивающей программе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является заявление Исполнителя услуги, направленное в адрес уполномоченного органа </w:t>
      </w:r>
      <w:r w:rsidRPr="0030374B">
        <w:rPr>
          <w:rFonts w:ascii="Times New Roman" w:eastAsiaTheme="minorHAnsi" w:hAnsi="Times New Roman"/>
          <w:sz w:val="20"/>
          <w:szCs w:val="20"/>
        </w:rPr>
        <w:t>путем заполнения экранных форм в информационной системе,</w:t>
      </w:r>
      <w:r w:rsidRPr="0030374B">
        <w:rPr>
          <w:rFonts w:ascii="Times New Roman" w:eastAsia="Times New Roman" w:hAnsi="Times New Roman"/>
          <w:sz w:val="20"/>
          <w:szCs w:val="20"/>
        </w:rPr>
        <w:t xml:space="preserve"> содержащее сведения, предусмотренные подпунктами 3-15 пункта 3.1 настоящего Порядка.</w:t>
      </w:r>
      <w:bookmarkEnd w:id="108"/>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К заявлению прикладывается соответствующая дополнительная общеразвивающая программа в форме прикрепления документа(-ов) в электронном виде. </w:t>
      </w:r>
    </w:p>
    <w:p w:rsidR="0030374B" w:rsidRPr="0030374B" w:rsidRDefault="0030374B" w:rsidP="0030374B">
      <w:pPr>
        <w:tabs>
          <w:tab w:val="left" w:pos="0"/>
          <w:tab w:val="left" w:pos="993"/>
          <w:tab w:val="left" w:pos="1418"/>
        </w:tabs>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Для каждой дополнительной общеразвивающей программы подается отдельное заявление.</w:t>
      </w:r>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bookmarkStart w:id="109" w:name="_Ref114236332"/>
      <w:r w:rsidRPr="0030374B">
        <w:rPr>
          <w:rFonts w:ascii="Times New Roman" w:eastAsia="Times New Roman" w:hAnsi="Times New Roman"/>
          <w:sz w:val="20"/>
          <w:szCs w:val="20"/>
        </w:rPr>
        <w:lastRenderedPageBreak/>
        <w:t xml:space="preserve">Уполномоченный орган в течение 10-ти дней со дня получения заявления исполнителя услуги, предусмотренного пунктом 3.3 настоящего Порядка, в целях подтверждения соответствия дополнительной общеразвивающей программы Требованиями к условиям и порядку оказания услуги, утвержденным приказом Уполномоченного органа, обеспечивает проведение процедуры сертификации в форме независимой оценки качества в соответствии с Регламентом проведения независимой оценки качества дополнительных общеобразовательных программ, утвержденным приказом Министерства образования субъекта РФ от 25.08.2020 № 321-11-05  (далее – Регламент НОК), и включает сведения о дополнительной общеразвивающей программе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при одновременном выполнении следующих условий:</w:t>
      </w:r>
      <w:bookmarkEnd w:id="109"/>
    </w:p>
    <w:p w:rsidR="0030374B" w:rsidRPr="0030374B" w:rsidRDefault="0030374B" w:rsidP="00401E5A">
      <w:pPr>
        <w:widowControl w:val="0"/>
        <w:numPr>
          <w:ilvl w:val="0"/>
          <w:numId w:val="31"/>
        </w:numPr>
        <w:tabs>
          <w:tab w:val="left" w:pos="0"/>
          <w:tab w:val="left" w:pos="993"/>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представленная дополнительная общеразвивающая программа содержит все необходимые компоненты, предусмотренные законодательством Российской Федерации;</w:t>
      </w:r>
    </w:p>
    <w:p w:rsidR="0030374B" w:rsidRPr="0030374B" w:rsidRDefault="0030374B" w:rsidP="00401E5A">
      <w:pPr>
        <w:widowControl w:val="0"/>
        <w:numPr>
          <w:ilvl w:val="0"/>
          <w:numId w:val="31"/>
        </w:numPr>
        <w:tabs>
          <w:tab w:val="left" w:pos="0"/>
          <w:tab w:val="left" w:pos="993"/>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достоверность сведений, указанных в заявлении, предусмотренном пунктом 3.4 настоящего Порядка, подтверждается содержанием приложенной к заявлению дополнительной общеразвивающей программы;</w:t>
      </w:r>
    </w:p>
    <w:p w:rsidR="0030374B" w:rsidRPr="0030374B" w:rsidRDefault="0030374B" w:rsidP="00401E5A">
      <w:pPr>
        <w:widowControl w:val="0"/>
        <w:numPr>
          <w:ilvl w:val="0"/>
          <w:numId w:val="31"/>
        </w:numPr>
        <w:tabs>
          <w:tab w:val="left" w:pos="0"/>
          <w:tab w:val="left" w:pos="993"/>
          <w:tab w:val="left" w:pos="1418"/>
        </w:tabs>
        <w:autoSpaceDE w:val="0"/>
        <w:autoSpaceDN w:val="0"/>
        <w:adjustRightInd w:val="0"/>
        <w:spacing w:after="0" w:line="240" w:lineRule="auto"/>
        <w:ind w:left="57" w:right="57" w:firstLine="709"/>
        <w:jc w:val="both"/>
        <w:rPr>
          <w:rFonts w:ascii="Times New Roman" w:eastAsia="Times New Roman" w:hAnsi="Times New Roman"/>
          <w:sz w:val="20"/>
          <w:szCs w:val="20"/>
        </w:rPr>
      </w:pPr>
      <w:r w:rsidRPr="0030374B">
        <w:rPr>
          <w:rFonts w:ascii="Times New Roman" w:eastAsia="Times New Roman" w:hAnsi="Times New Roman"/>
          <w:sz w:val="20"/>
          <w:szCs w:val="20"/>
        </w:rPr>
        <w:t>по результатам сертификации в форме независимой оценки качества получен итоговый средний балл по результатам оценок всех экспертов не ниже установленного Регламентом НОК.</w:t>
      </w:r>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bookmarkStart w:id="110" w:name="_Ref114236434"/>
      <w:r w:rsidRPr="0030374B">
        <w:rPr>
          <w:rFonts w:ascii="Times New Roman" w:eastAsia="Times New Roman" w:hAnsi="Times New Roman"/>
          <w:sz w:val="20"/>
          <w:szCs w:val="20"/>
        </w:rPr>
        <w:t xml:space="preserve">Оператор Реестра исполнителей услуги направляет исполнителю услуг уведомление о включении сведений о дополнительной общеразвивающей программе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посредством информационной системы не позднее 2-х рабочих дней с даты включения указанных сведений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w:t>
      </w:r>
      <w:bookmarkEnd w:id="110"/>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bookmarkStart w:id="111" w:name="_Ref114236442"/>
      <w:r w:rsidRPr="0030374B">
        <w:rPr>
          <w:rFonts w:ascii="Times New Roman" w:eastAsia="Times New Roman" w:hAnsi="Times New Roman"/>
          <w:sz w:val="20"/>
          <w:szCs w:val="20"/>
        </w:rPr>
        <w:t xml:space="preserve">В случае установления факта невыполнения одного или более условий, установленных пунктом 3.5 настоящего Порядка, уполномоченный орган отказывает во включении сведений о дополнительной общеразвивающей программе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при этом Оператор Реестра исполнителей услуги направляет исполнителю услуги уведомление об отказе во внесении сведений о дополнительной  общеразвивающей программе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посредством информационной системы в течение установленного абзацем первым пункта 3.5 настоящего Порядка срока.</w:t>
      </w:r>
      <w:bookmarkEnd w:id="111"/>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Исполнитель услуги имеет право подавать заявление, предусмотренное пунктом 3.3 настоящего Порядка, неограниченное число раз.</w:t>
      </w:r>
      <w:r w:rsidRPr="0030374B">
        <w:rPr>
          <w:rFonts w:ascii="Times New Roman" w:eastAsiaTheme="minorHAnsi" w:hAnsi="Times New Roman"/>
          <w:noProof/>
          <w:sz w:val="20"/>
          <w:szCs w:val="20"/>
          <w:lang w:eastAsia="ru-RU"/>
        </w:rPr>
        <w:drawing>
          <wp:anchor distT="0" distB="0" distL="114300" distR="114300" simplePos="0" relativeHeight="251659264" behindDoc="0" locked="0" layoutInCell="1" allowOverlap="0">
            <wp:simplePos x="0" y="0"/>
            <wp:positionH relativeFrom="page">
              <wp:posOffset>347345</wp:posOffset>
            </wp:positionH>
            <wp:positionV relativeFrom="page">
              <wp:posOffset>1222375</wp:posOffset>
            </wp:positionV>
            <wp:extent cx="8890" cy="12065"/>
            <wp:effectExtent l="0" t="0" r="0" b="0"/>
            <wp:wrapSquare wrapText="bothSides"/>
            <wp:docPr id="46" name="Picture 39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57"/>
                    <pic:cNvPicPr>
                      <a:picLocks noChangeArrowheads="1"/>
                    </pic:cNvPicPr>
                  </pic:nvPicPr>
                  <pic:blipFill>
                    <a:blip r:embed="rId9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0" cy="12065"/>
                    </a:xfrm>
                    <a:prstGeom prst="rect">
                      <a:avLst/>
                    </a:prstGeom>
                    <a:noFill/>
                    <a:ln>
                      <a:noFill/>
                    </a:ln>
                  </pic:spPr>
                </pic:pic>
              </a:graphicData>
            </a:graphic>
          </wp:anchor>
        </w:drawing>
      </w:r>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bookmarkStart w:id="112" w:name="_Ref114236450"/>
      <w:r w:rsidRPr="0030374B">
        <w:rPr>
          <w:rFonts w:ascii="Times New Roman" w:eastAsia="Times New Roman" w:hAnsi="Times New Roman"/>
          <w:sz w:val="20"/>
          <w:szCs w:val="20"/>
        </w:rPr>
        <w:t xml:space="preserve">Исполнитель услуги имеет право изменить сведения о дополнительной общеразвивающей программе, включенной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направив Оператору Реестра исполнителей услуги </w:t>
      </w:r>
      <w:r w:rsidRPr="0030374B">
        <w:rPr>
          <w:rFonts w:ascii="Times New Roman" w:eastAsiaTheme="minorHAnsi" w:hAnsi="Times New Roman"/>
          <w:sz w:val="20"/>
          <w:szCs w:val="20"/>
        </w:rPr>
        <w:t>путем заполнения экранных форм в информационной системе</w:t>
      </w:r>
      <w:r w:rsidRPr="0030374B">
        <w:rPr>
          <w:rFonts w:ascii="Times New Roman" w:eastAsia="Times New Roman" w:hAnsi="Times New Roman"/>
          <w:sz w:val="20"/>
          <w:szCs w:val="20"/>
        </w:rPr>
        <w:t xml:space="preserve"> заявление об изменении сведений о дополнительной общеразвивающей программе, содержащее новые, измененные сведения, предусмотренные пунктом 3.1 настоящего Порядка.</w:t>
      </w:r>
      <w:bookmarkEnd w:id="112"/>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bookmarkStart w:id="113" w:name="_Ref114236412"/>
      <w:r w:rsidRPr="0030374B">
        <w:rPr>
          <w:rFonts w:ascii="Times New Roman" w:eastAsia="Times New Roman" w:hAnsi="Times New Roman"/>
          <w:sz w:val="20"/>
          <w:szCs w:val="20"/>
        </w:rPr>
        <w:t>Оператор Реестра исполнителей услуги в течение 10-ти рабочих дней с момента получения заявления исполнителя услуги об изменении сведений о дополнительной программе проверяет выполнение условий, установленных пунктом 3.5 настоящего Порядка.</w:t>
      </w:r>
      <w:bookmarkEnd w:id="113"/>
      <w:r w:rsidRPr="0030374B">
        <w:rPr>
          <w:rFonts w:ascii="Times New Roman" w:eastAsia="Times New Roman" w:hAnsi="Times New Roman"/>
          <w:sz w:val="20"/>
          <w:szCs w:val="20"/>
        </w:rPr>
        <w:t xml:space="preserve"> </w:t>
      </w:r>
    </w:p>
    <w:p w:rsidR="0030374B" w:rsidRPr="0030374B" w:rsidRDefault="0030374B" w:rsidP="0030374B">
      <w:pPr>
        <w:tabs>
          <w:tab w:val="left" w:pos="0"/>
          <w:tab w:val="left" w:pos="993"/>
          <w:tab w:val="left" w:pos="1418"/>
        </w:tabs>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В случае выполнения исполнителем указанных условий Оператор Реестра исполнителей услуги вносит необходимые изменения в раздел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w:t>
      </w:r>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bookmarkStart w:id="114" w:name="_Ref114236458"/>
      <w:r w:rsidRPr="0030374B">
        <w:rPr>
          <w:rFonts w:ascii="Times New Roman" w:eastAsia="Times New Roman" w:hAnsi="Times New Roman"/>
          <w:sz w:val="20"/>
          <w:szCs w:val="20"/>
        </w:rPr>
        <w:t xml:space="preserve">В случае невыполнения хотя бы одного из условий, установленных пунктом 3.5 настоящего Порядка, Оператор Реестра исполнителей услуги в срок, указанный в пункте 3.10 настоящего порядка, направляет исполнителю уведомление об отказе в изменении сведений о дополнительной общеразвивающей программе в разделе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с указанием причины такого отказа.</w:t>
      </w:r>
      <w:bookmarkEnd w:id="114"/>
      <w:r w:rsidRPr="0030374B">
        <w:rPr>
          <w:rFonts w:ascii="Times New Roman" w:eastAsia="Times New Roman" w:hAnsi="Times New Roman"/>
          <w:sz w:val="20"/>
          <w:szCs w:val="20"/>
        </w:rPr>
        <w:t xml:space="preserve"> </w:t>
      </w:r>
    </w:p>
    <w:p w:rsidR="0030374B" w:rsidRPr="0030374B" w:rsidRDefault="0030374B" w:rsidP="00401E5A">
      <w:pPr>
        <w:widowControl w:val="0"/>
        <w:numPr>
          <w:ilvl w:val="1"/>
          <w:numId w:val="38"/>
        </w:numPr>
        <w:tabs>
          <w:tab w:val="left" w:pos="0"/>
          <w:tab w:val="left" w:pos="851"/>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Формы заявлений и уведомлений, указанных в пунктах 3.3, 3.6-3.7, 3.9 и 3.11 настоящего Порядка, устанавливаются уполномоченным органом.</w:t>
      </w:r>
    </w:p>
    <w:p w:rsidR="0030374B" w:rsidRPr="0030374B" w:rsidRDefault="0030374B" w:rsidP="00401E5A">
      <w:pPr>
        <w:widowControl w:val="0"/>
        <w:numPr>
          <w:ilvl w:val="1"/>
          <w:numId w:val="38"/>
        </w:numPr>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r w:rsidRPr="0030374B">
        <w:rPr>
          <w:rFonts w:ascii="Times New Roman" w:eastAsia="Times New Roman" w:hAnsi="Times New Roman"/>
          <w:sz w:val="20"/>
          <w:szCs w:val="20"/>
        </w:rPr>
        <w:t xml:space="preserve">В случае исключения исполнителя услуги из Реестра исполнителей услуги сведения, указанные в пункте 3.1, сохраняются в разделе </w:t>
      </w:r>
      <w:r w:rsidRPr="0030374B">
        <w:rPr>
          <w:rFonts w:ascii="Times New Roman" w:eastAsia="Times New Roman" w:hAnsi="Times New Roman"/>
          <w:sz w:val="20"/>
          <w:szCs w:val="20"/>
          <w:lang w:val="en-US"/>
        </w:rPr>
        <w:t>III</w:t>
      </w:r>
      <w:r w:rsidRPr="0030374B">
        <w:rPr>
          <w:rFonts w:ascii="Times New Roman" w:eastAsia="Times New Roman" w:hAnsi="Times New Roman"/>
          <w:sz w:val="20"/>
          <w:szCs w:val="20"/>
        </w:rPr>
        <w:t xml:space="preserve"> в целях обеспечения </w:t>
      </w:r>
      <w:r w:rsidRPr="0030374B">
        <w:rPr>
          <w:rFonts w:ascii="Times New Roman" w:eastAsiaTheme="minorHAnsi" w:hAnsi="Times New Roman"/>
          <w:sz w:val="20"/>
          <w:szCs w:val="20"/>
        </w:rPr>
        <w:t>осуществления автоматизированного учета в информационной системе.</w:t>
      </w:r>
    </w:p>
    <w:p w:rsidR="0030374B" w:rsidRPr="0030374B" w:rsidRDefault="0030374B" w:rsidP="0030374B">
      <w:pPr>
        <w:widowControl w:val="0"/>
        <w:tabs>
          <w:tab w:val="left" w:pos="0"/>
          <w:tab w:val="left" w:pos="993"/>
          <w:tab w:val="left" w:pos="1418"/>
        </w:tabs>
        <w:autoSpaceDE w:val="0"/>
        <w:autoSpaceDN w:val="0"/>
        <w:adjustRightInd w:val="0"/>
        <w:spacing w:after="0" w:line="240" w:lineRule="auto"/>
        <w:ind w:left="57" w:right="57" w:firstLine="709"/>
        <w:contextualSpacing/>
        <w:jc w:val="both"/>
        <w:rPr>
          <w:rFonts w:ascii="Times New Roman" w:eastAsia="Times New Roman" w:hAnsi="Times New Roman"/>
          <w:sz w:val="20"/>
          <w:szCs w:val="20"/>
        </w:rPr>
      </w:pPr>
    </w:p>
    <w:p w:rsidR="0030374B" w:rsidRPr="0030374B" w:rsidRDefault="0030374B" w:rsidP="00401E5A">
      <w:pPr>
        <w:keepNext/>
        <w:keepLines/>
        <w:numPr>
          <w:ilvl w:val="0"/>
          <w:numId w:val="38"/>
        </w:numPr>
        <w:spacing w:after="0" w:line="240" w:lineRule="auto"/>
        <w:ind w:left="57" w:right="57" w:firstLine="709"/>
        <w:jc w:val="center"/>
        <w:outlineLvl w:val="0"/>
        <w:rPr>
          <w:rFonts w:ascii="Times New Roman" w:eastAsia="Times New Roman" w:hAnsi="Times New Roman"/>
          <w:sz w:val="20"/>
          <w:szCs w:val="20"/>
        </w:rPr>
      </w:pPr>
      <w:r w:rsidRPr="0030374B">
        <w:rPr>
          <w:rFonts w:ascii="Times New Roman" w:eastAsia="Times New Roman" w:hAnsi="Times New Roman"/>
          <w:sz w:val="20"/>
          <w:szCs w:val="20"/>
        </w:rPr>
        <w:t>Исключение исполнителей услуги из Реестра исполнителей услуги</w:t>
      </w:r>
      <w:bookmarkEnd w:id="100"/>
    </w:p>
    <w:p w:rsidR="0030374B" w:rsidRPr="0030374B" w:rsidRDefault="0030374B" w:rsidP="00401E5A">
      <w:pPr>
        <w:widowControl w:val="0"/>
        <w:numPr>
          <w:ilvl w:val="0"/>
          <w:numId w:val="38"/>
        </w:numPr>
        <w:autoSpaceDE w:val="0"/>
        <w:autoSpaceDN w:val="0"/>
        <w:adjustRightInd w:val="0"/>
        <w:spacing w:after="0" w:line="240" w:lineRule="auto"/>
        <w:ind w:left="57" w:right="57" w:firstLine="709"/>
        <w:contextualSpacing/>
        <w:jc w:val="both"/>
        <w:rPr>
          <w:rFonts w:ascii="Times New Roman" w:eastAsiaTheme="minorHAnsi" w:hAnsi="Times New Roman"/>
          <w:vanish/>
          <w:sz w:val="20"/>
          <w:szCs w:val="20"/>
        </w:rPr>
      </w:pPr>
      <w:bookmarkStart w:id="115" w:name="sub_1281"/>
    </w:p>
    <w:p w:rsidR="0030374B" w:rsidRPr="0030374B" w:rsidRDefault="0030374B" w:rsidP="00401E5A">
      <w:pPr>
        <w:widowControl w:val="0"/>
        <w:numPr>
          <w:ilvl w:val="1"/>
          <w:numId w:val="40"/>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16" w:name="_Ref114236519"/>
      <w:r w:rsidRPr="0030374B">
        <w:rPr>
          <w:rFonts w:ascii="Times New Roman" w:eastAsiaTheme="minorHAnsi" w:hAnsi="Times New Roman"/>
          <w:sz w:val="20"/>
          <w:szCs w:val="20"/>
        </w:rPr>
        <w:t>Исключение исполнителя услуги из Реестра исполнителей услуги осуществляется в следующих случаях:</w:t>
      </w:r>
      <w:bookmarkEnd w:id="116"/>
    </w:p>
    <w:p w:rsidR="0030374B" w:rsidRPr="0030374B" w:rsidRDefault="0030374B" w:rsidP="00401E5A">
      <w:pPr>
        <w:widowControl w:val="0"/>
        <w:numPr>
          <w:ilvl w:val="1"/>
          <w:numId w:val="31"/>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17" w:name="_Ref114236501"/>
      <w:bookmarkStart w:id="118" w:name="sub_1282"/>
      <w:bookmarkEnd w:id="115"/>
      <w:r w:rsidRPr="0030374B">
        <w:rPr>
          <w:rFonts w:ascii="Times New Roman" w:eastAsiaTheme="minorHAnsi" w:hAnsi="Times New Roman"/>
          <w:sz w:val="20"/>
          <w:szCs w:val="20"/>
        </w:rPr>
        <w:t>при несогласии исполнителя услуги с измененными в соответствии с частью 2 статьи 23 Федерального закона «О государственном (муниципальном) социальном заказе на оказание государственных (муниципальных) услуг в социальной сфере» условиями оказания услуги на основании заявления исполнителя услуги в Уполномоченный орган;</w:t>
      </w:r>
      <w:bookmarkEnd w:id="117"/>
    </w:p>
    <w:p w:rsidR="0030374B" w:rsidRPr="0030374B" w:rsidRDefault="0030374B" w:rsidP="00401E5A">
      <w:pPr>
        <w:widowControl w:val="0"/>
        <w:numPr>
          <w:ilvl w:val="1"/>
          <w:numId w:val="31"/>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19" w:name="_Ref114236565"/>
      <w:bookmarkStart w:id="120" w:name="sub_1283"/>
      <w:bookmarkEnd w:id="118"/>
      <w:r w:rsidRPr="0030374B">
        <w:rPr>
          <w:rFonts w:ascii="Times New Roman" w:eastAsiaTheme="minorHAnsi" w:hAnsi="Times New Roman"/>
          <w:sz w:val="20"/>
          <w:szCs w:val="20"/>
        </w:rPr>
        <w:t>включение исполнителя услуги в реестр недобросовестных исполнителей государственных (муниципальных) услуг в социальной сфере;</w:t>
      </w:r>
      <w:bookmarkEnd w:id="119"/>
    </w:p>
    <w:p w:rsidR="0030374B" w:rsidRPr="0030374B" w:rsidRDefault="0030374B" w:rsidP="00401E5A">
      <w:pPr>
        <w:widowControl w:val="0"/>
        <w:numPr>
          <w:ilvl w:val="0"/>
          <w:numId w:val="37"/>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21" w:name="_Ref114236575"/>
      <w:r w:rsidRPr="0030374B">
        <w:rPr>
          <w:rFonts w:ascii="Times New Roman" w:eastAsiaTheme="minorHAnsi" w:hAnsi="Times New Roman"/>
          <w:sz w:val="20"/>
          <w:szCs w:val="20"/>
        </w:rPr>
        <w:t>прекращение деятельности исполнителя (ликвидация, реорганизация, прекращение физическим лицом деятельности в качестве индивидуального предпринимателя);</w:t>
      </w:r>
      <w:bookmarkEnd w:id="121"/>
    </w:p>
    <w:p w:rsidR="0030374B" w:rsidRPr="0030374B" w:rsidRDefault="0030374B" w:rsidP="00401E5A">
      <w:pPr>
        <w:widowControl w:val="0"/>
        <w:numPr>
          <w:ilvl w:val="0"/>
          <w:numId w:val="37"/>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22" w:name="_Ref114236584"/>
      <w:r w:rsidRPr="0030374B">
        <w:rPr>
          <w:rFonts w:ascii="Times New Roman" w:eastAsiaTheme="minorHAnsi" w:hAnsi="Times New Roman"/>
          <w:sz w:val="20"/>
          <w:szCs w:val="20"/>
        </w:rPr>
        <w:lastRenderedPageBreak/>
        <w:t>утрата исполнителем права на осуществление образовательной деятельности по реализации дополнительных общеразвивающих программ;</w:t>
      </w:r>
      <w:bookmarkEnd w:id="122"/>
    </w:p>
    <w:p w:rsidR="0030374B" w:rsidRPr="0030374B" w:rsidRDefault="0030374B" w:rsidP="00401E5A">
      <w:pPr>
        <w:widowControl w:val="0"/>
        <w:numPr>
          <w:ilvl w:val="0"/>
          <w:numId w:val="37"/>
        </w:numPr>
        <w:tabs>
          <w:tab w:val="left" w:pos="1134"/>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23" w:name="sub_1284"/>
      <w:bookmarkEnd w:id="120"/>
      <w:r w:rsidRPr="0030374B">
        <w:rPr>
          <w:rFonts w:ascii="Times New Roman" w:eastAsiaTheme="minorHAnsi" w:hAnsi="Times New Roman"/>
          <w:sz w:val="20"/>
          <w:szCs w:val="20"/>
        </w:rPr>
        <w:t>направление исполнителем в адрес Уполномоченного органа посредством заполнения экранных форм в информационной системе заявления об исключении из Реестра исполнителей услуги.</w:t>
      </w:r>
    </w:p>
    <w:p w:rsidR="0030374B" w:rsidRPr="0030374B" w:rsidRDefault="0030374B" w:rsidP="00401E5A">
      <w:pPr>
        <w:widowControl w:val="0"/>
        <w:numPr>
          <w:ilvl w:val="1"/>
          <w:numId w:val="40"/>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24" w:name="sub_1285"/>
      <w:bookmarkEnd w:id="123"/>
      <w:r w:rsidRPr="0030374B">
        <w:rPr>
          <w:rFonts w:ascii="Times New Roman" w:eastAsiaTheme="minorHAnsi" w:hAnsi="Times New Roman"/>
          <w:sz w:val="20"/>
          <w:szCs w:val="20"/>
        </w:rPr>
        <w:t>В случае, предусмотренном подпунктом 1 пункта 4.1 настоящего Порядка, исключение исполнителя услуг из реестра исполнителей услуг осуществляется в соответствии с Правилами исключения.</w:t>
      </w:r>
    </w:p>
    <w:p w:rsidR="0030374B" w:rsidRPr="0030374B" w:rsidRDefault="0030374B" w:rsidP="00401E5A">
      <w:pPr>
        <w:widowControl w:val="0"/>
        <w:numPr>
          <w:ilvl w:val="1"/>
          <w:numId w:val="40"/>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В случае, предусмотренном подпунктом 2 пункта 4.1 настоящего Порядка, Уполномоченный орган в течение трех рабочих дней, следующих за днем включения исполнителя услуг в реестр недобросовестных исполнителей государственных (муниципальных) услуг в социальной сфере вносит соответствующие изменения в реестровую запись и переносит ее в архив, где она подлежит хранению в течение пяти лет.</w:t>
      </w:r>
    </w:p>
    <w:p w:rsidR="0030374B" w:rsidRPr="0030374B" w:rsidRDefault="0030374B" w:rsidP="00401E5A">
      <w:pPr>
        <w:widowControl w:val="0"/>
        <w:numPr>
          <w:ilvl w:val="1"/>
          <w:numId w:val="40"/>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В случае выявления фактов, предусмотренных подпунктами 3 и 4 пункта 4.1 настоящего Порядка, уполномоченный орган направляет в течение 3 рабочих дней, следующих за днем их выявления, вносит соответствующие изменения в реестровую запись и переносит ее в архив, где она подлежит хранению в течение пяти лет.</w:t>
      </w:r>
    </w:p>
    <w:p w:rsidR="0030374B" w:rsidRPr="0030374B" w:rsidRDefault="0030374B" w:rsidP="00401E5A">
      <w:pPr>
        <w:widowControl w:val="0"/>
        <w:numPr>
          <w:ilvl w:val="1"/>
          <w:numId w:val="40"/>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Уполномоченный орган в течение двух рабочих дней с даты получения заявления об исключении исполнителя услуги из Реестра исполнителей услуги вносит соответствующие изменения в реестровую запись и переносит ее в архив, где она подлежит хранению в течение пяти лет.</w:t>
      </w:r>
    </w:p>
    <w:p w:rsidR="0030374B" w:rsidRPr="0030374B" w:rsidRDefault="0030374B" w:rsidP="00401E5A">
      <w:pPr>
        <w:widowControl w:val="0"/>
        <w:numPr>
          <w:ilvl w:val="1"/>
          <w:numId w:val="40"/>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bookmarkStart w:id="125" w:name="_Ref114236607"/>
      <w:r w:rsidRPr="0030374B">
        <w:rPr>
          <w:rFonts w:ascii="Times New Roman" w:eastAsiaTheme="minorHAnsi" w:hAnsi="Times New Roman"/>
          <w:sz w:val="20"/>
          <w:szCs w:val="20"/>
        </w:rPr>
        <w:t>Уполномоченный орган в день внесения изменений в Реестр исполнителей услуги формирует и направляет исполнителю услуги уведомление об исключении его из Реестра исполнителей услуги в электронном виде с использованием информационной системы с указанием основания для такого исключения.</w:t>
      </w:r>
      <w:bookmarkEnd w:id="125"/>
    </w:p>
    <w:p w:rsidR="0030374B" w:rsidRPr="0030374B" w:rsidRDefault="0030374B" w:rsidP="00401E5A">
      <w:pPr>
        <w:widowControl w:val="0"/>
        <w:numPr>
          <w:ilvl w:val="1"/>
          <w:numId w:val="40"/>
        </w:numPr>
        <w:tabs>
          <w:tab w:val="left" w:pos="1276"/>
        </w:tabs>
        <w:autoSpaceDE w:val="0"/>
        <w:autoSpaceDN w:val="0"/>
        <w:adjustRightInd w:val="0"/>
        <w:spacing w:after="0" w:line="240" w:lineRule="auto"/>
        <w:ind w:left="57" w:right="57" w:firstLine="709"/>
        <w:contextualSpacing/>
        <w:jc w:val="both"/>
        <w:rPr>
          <w:rFonts w:ascii="Times New Roman" w:eastAsiaTheme="minorHAnsi" w:hAnsi="Times New Roman"/>
          <w:sz w:val="20"/>
          <w:szCs w:val="20"/>
        </w:rPr>
      </w:pPr>
      <w:r w:rsidRPr="0030374B">
        <w:rPr>
          <w:rFonts w:ascii="Times New Roman" w:eastAsiaTheme="minorHAnsi" w:hAnsi="Times New Roman"/>
          <w:sz w:val="20"/>
          <w:szCs w:val="20"/>
        </w:rPr>
        <w:t>Исполнитель услуги считается исключенным из Реестра исполнителей услуги с даты направления исполнителю услуги уведомления, предусмотренного пунктом 4.6 настоящего Порядка.</w:t>
      </w:r>
      <w:bookmarkEnd w:id="124"/>
    </w:p>
    <w:p w:rsidR="009060D9" w:rsidRPr="00320FDB" w:rsidRDefault="009060D9" w:rsidP="00320FDB">
      <w:pPr>
        <w:spacing w:after="0" w:line="240" w:lineRule="auto"/>
        <w:ind w:firstLine="360"/>
        <w:jc w:val="both"/>
        <w:rPr>
          <w:rFonts w:ascii="Times New Roman" w:eastAsia="Times New Roman" w:hAnsi="Times New Roman"/>
          <w:sz w:val="20"/>
          <w:szCs w:val="20"/>
          <w:lang w:eastAsia="ru-RU"/>
        </w:rPr>
      </w:pPr>
    </w:p>
    <w:p w:rsidR="00320FDB" w:rsidRDefault="00320FDB" w:rsidP="00320FDB">
      <w:pPr>
        <w:spacing w:after="0" w:line="240" w:lineRule="auto"/>
        <w:jc w:val="both"/>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center"/>
        <w:rPr>
          <w:rFonts w:ascii="Times New Roman" w:eastAsia="Times New Roman" w:hAnsi="Times New Roman"/>
          <w:sz w:val="20"/>
          <w:szCs w:val="20"/>
          <w:lang w:eastAsia="ru-RU"/>
        </w:rPr>
      </w:pPr>
      <w:r w:rsidRPr="00320FDB">
        <w:rPr>
          <w:rFonts w:ascii="Times New Roman" w:eastAsia="Times New Roman" w:hAnsi="Times New Roman"/>
          <w:noProof/>
          <w:sz w:val="20"/>
          <w:szCs w:val="20"/>
          <w:lang w:eastAsia="ru-RU"/>
        </w:rPr>
        <w:drawing>
          <wp:inline distT="0" distB="0" distL="0" distR="0">
            <wp:extent cx="534670" cy="671195"/>
            <wp:effectExtent l="19050" t="0" r="0" b="0"/>
            <wp:docPr id="50"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a:srcRect/>
                    <a:stretch>
                      <a:fillRect/>
                    </a:stretch>
                  </pic:blipFill>
                  <pic:spPr bwMode="auto">
                    <a:xfrm>
                      <a:off x="0" y="0"/>
                      <a:ext cx="534670" cy="671195"/>
                    </a:xfrm>
                    <a:prstGeom prst="rect">
                      <a:avLst/>
                    </a:prstGeom>
                    <a:noFill/>
                    <a:ln w="9525">
                      <a:noFill/>
                      <a:miter lim="800000"/>
                      <a:headEnd/>
                      <a:tailEnd/>
                    </a:ln>
                  </pic:spPr>
                </pic:pic>
              </a:graphicData>
            </a:graphic>
          </wp:inline>
        </w:drawing>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center"/>
        <w:rPr>
          <w:rFonts w:ascii="Times New Roman" w:eastAsia="Times New Roman" w:hAnsi="Times New Roman"/>
          <w:sz w:val="18"/>
          <w:szCs w:val="20"/>
          <w:lang w:eastAsia="ru-RU"/>
        </w:rPr>
      </w:pPr>
      <w:r w:rsidRPr="00320FDB">
        <w:rPr>
          <w:rFonts w:ascii="Times New Roman" w:eastAsia="Times New Roman" w:hAnsi="Times New Roman"/>
          <w:sz w:val="18"/>
          <w:szCs w:val="20"/>
          <w:lang w:eastAsia="ru-RU"/>
        </w:rPr>
        <w:t>АДМИНИСТРАЦИЯ БОГУЧАНСКОГО РАЙОНА</w:t>
      </w:r>
    </w:p>
    <w:p w:rsidR="00320FDB" w:rsidRPr="00320FDB" w:rsidRDefault="00320FDB" w:rsidP="00320FDB">
      <w:pPr>
        <w:spacing w:after="0" w:line="240" w:lineRule="auto"/>
        <w:ind w:firstLine="360"/>
        <w:jc w:val="center"/>
        <w:rPr>
          <w:rFonts w:ascii="Times New Roman" w:eastAsia="Times New Roman" w:hAnsi="Times New Roman"/>
          <w:sz w:val="18"/>
          <w:szCs w:val="20"/>
          <w:lang w:eastAsia="ru-RU"/>
        </w:rPr>
      </w:pPr>
      <w:r w:rsidRPr="00320FDB">
        <w:rPr>
          <w:rFonts w:ascii="Times New Roman" w:eastAsia="Times New Roman" w:hAnsi="Times New Roman"/>
          <w:sz w:val="18"/>
          <w:szCs w:val="20"/>
          <w:lang w:eastAsia="ru-RU"/>
        </w:rPr>
        <w:t>ПОСТАНОВЛЕНИЕ</w:t>
      </w:r>
    </w:p>
    <w:p w:rsidR="00320FDB" w:rsidRPr="00320FDB" w:rsidRDefault="00320FDB" w:rsidP="00320FDB">
      <w:pPr>
        <w:spacing w:after="0" w:line="240" w:lineRule="auto"/>
        <w:ind w:firstLine="360"/>
        <w:jc w:val="center"/>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28.06.2023                      </w:t>
      </w:r>
      <w:r>
        <w:rPr>
          <w:rFonts w:ascii="Times New Roman" w:eastAsia="Times New Roman" w:hAnsi="Times New Roman"/>
          <w:sz w:val="20"/>
          <w:szCs w:val="20"/>
          <w:lang w:eastAsia="ru-RU"/>
        </w:rPr>
        <w:t xml:space="preserve">           </w:t>
      </w:r>
      <w:r w:rsidRPr="00320FDB">
        <w:rPr>
          <w:rFonts w:ascii="Times New Roman" w:eastAsia="Times New Roman" w:hAnsi="Times New Roman"/>
          <w:sz w:val="20"/>
          <w:szCs w:val="20"/>
          <w:lang w:eastAsia="ru-RU"/>
        </w:rPr>
        <w:t xml:space="preserve">  с. Богучаны     </w:t>
      </w:r>
      <w:r>
        <w:rPr>
          <w:rFonts w:ascii="Times New Roman" w:eastAsia="Times New Roman" w:hAnsi="Times New Roman"/>
          <w:sz w:val="20"/>
          <w:szCs w:val="20"/>
          <w:lang w:eastAsia="ru-RU"/>
        </w:rPr>
        <w:t xml:space="preserve">                                  № 634</w:t>
      </w:r>
      <w:r w:rsidRPr="00320FDB">
        <w:rPr>
          <w:rFonts w:ascii="Times New Roman" w:eastAsia="Times New Roman" w:hAnsi="Times New Roman"/>
          <w:sz w:val="20"/>
          <w:szCs w:val="20"/>
          <w:lang w:eastAsia="ru-RU"/>
        </w:rPr>
        <w:t>-п</w:t>
      </w:r>
    </w:p>
    <w:p w:rsidR="00320FDB" w:rsidRPr="00320FDB" w:rsidRDefault="00320FDB" w:rsidP="00320FDB">
      <w:pPr>
        <w:spacing w:after="0" w:line="240" w:lineRule="auto"/>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center"/>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Об утверждении Порядка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Администрации Богучанского района, о форме и сроках формирования отчета об их исполнении муниципального социального заказа</w:t>
      </w:r>
    </w:p>
    <w:p w:rsidR="00320FDB" w:rsidRPr="00320FDB" w:rsidRDefault="00320FDB" w:rsidP="00320FDB">
      <w:pPr>
        <w:spacing w:after="0" w:line="240" w:lineRule="auto"/>
        <w:jc w:val="both"/>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В соответствии с частью 4 статьи 6 и частью 5 статьи 7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 ), Федеральным законом от 28.12.2022 N 568-ФЗ "О внесении изменений в отдельные законодательные акты Российской Федерации и признании утратившей силу части 3 статьи 3 Федерального закона "О внесении изменений в отдельные законодательные акты Российской Федерации в связи с принятием Федерального закона "О государственном (муниципальном) социальном заказе на оказание государственных (муниципальных) услуг в социальной сфере", Постановлением Правительства Российской Федерации от 13.10.2020 № 1678 «Об утверждении общих требований к принятию решений органами государственной власти субъектов Российской Федерации (органами местного самоуправления) об организации оказания государственных (муниципальных) услуг в социальной сфере», руководствуясь статьями 7, 43, 47 Устава Богучанского района,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ПОСТАНОВЛЯЮ:</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w:t>
      </w:r>
      <w:r w:rsidRPr="00320FDB">
        <w:rPr>
          <w:rFonts w:ascii="Times New Roman" w:eastAsia="Times New Roman" w:hAnsi="Times New Roman"/>
          <w:sz w:val="20"/>
          <w:szCs w:val="20"/>
          <w:lang w:eastAsia="ru-RU"/>
        </w:rPr>
        <w:tab/>
        <w:t xml:space="preserve">Утвердить Порядок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Богучанского района, о форме и сроках формирования отчета об их исполнении муниципального </w:t>
      </w:r>
      <w:r w:rsidRPr="00320FDB">
        <w:rPr>
          <w:rFonts w:ascii="Times New Roman" w:eastAsia="Times New Roman" w:hAnsi="Times New Roman"/>
          <w:sz w:val="20"/>
          <w:szCs w:val="20"/>
          <w:lang w:eastAsia="ru-RU"/>
        </w:rPr>
        <w:lastRenderedPageBreak/>
        <w:t>социального заказа на оказание муниципальных услуг в социальной сфере согласно приложению № 1 (далее – Порядок).</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w:t>
      </w:r>
      <w:r w:rsidRPr="00320FDB">
        <w:rPr>
          <w:rFonts w:ascii="Times New Roman" w:eastAsia="Times New Roman" w:hAnsi="Times New Roman"/>
          <w:sz w:val="20"/>
          <w:szCs w:val="20"/>
          <w:lang w:eastAsia="ru-RU"/>
        </w:rPr>
        <w:tab/>
        <w:t>Утвердить Форму отчета об исполнении муниципального социального заказа на оказание муниципальных услуг в социальной сфере, отнесенных к полномочиям органов местного самоуправления Богучанского района, согласно  приложению № 2 (далее – Форма).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3.</w:t>
      </w:r>
      <w:r w:rsidRPr="00320FDB">
        <w:rPr>
          <w:rFonts w:ascii="Times New Roman" w:eastAsia="Times New Roman" w:hAnsi="Times New Roman"/>
          <w:sz w:val="20"/>
          <w:szCs w:val="20"/>
          <w:lang w:eastAsia="ru-RU"/>
        </w:rPr>
        <w:tab/>
        <w:t>Контроль за исполнением настоящего постановления возложить на заместителя Главы Богучанского района по социальным вопросам И.М.Брюханова.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4.</w:t>
      </w:r>
      <w:r w:rsidRPr="00320FDB">
        <w:rPr>
          <w:rFonts w:ascii="Times New Roman" w:eastAsia="Times New Roman" w:hAnsi="Times New Roman"/>
          <w:sz w:val="20"/>
          <w:szCs w:val="20"/>
          <w:lang w:eastAsia="ru-RU"/>
        </w:rPr>
        <w:tab/>
        <w:t xml:space="preserve"> Постановление вступает в силу со дня подписания и распространяется на правоотношения, возникшие с 01 марта 2023 года.</w:t>
      </w:r>
    </w:p>
    <w:p w:rsidR="00320FDB" w:rsidRPr="00320FDB" w:rsidRDefault="00320FDB" w:rsidP="00320FDB">
      <w:pPr>
        <w:spacing w:after="0" w:line="240" w:lineRule="auto"/>
        <w:jc w:val="both"/>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Исполняющий обязанности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Главы  Богучанского района</w:t>
      </w:r>
      <w:r w:rsidRPr="00320FDB">
        <w:rPr>
          <w:rFonts w:ascii="Times New Roman" w:eastAsia="Times New Roman" w:hAnsi="Times New Roman"/>
          <w:sz w:val="20"/>
          <w:szCs w:val="20"/>
          <w:lang w:eastAsia="ru-RU"/>
        </w:rPr>
        <w:tab/>
        <w:t xml:space="preserve">                                              С.А.Петров</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 </w:t>
      </w:r>
    </w:p>
    <w:p w:rsidR="00320FDB" w:rsidRDefault="00320FDB" w:rsidP="00320FDB">
      <w:pPr>
        <w:spacing w:after="0" w:line="240" w:lineRule="auto"/>
        <w:ind w:firstLine="360"/>
        <w:jc w:val="right"/>
        <w:rPr>
          <w:rFonts w:ascii="Times New Roman" w:eastAsia="Times New Roman" w:hAnsi="Times New Roman"/>
          <w:sz w:val="18"/>
          <w:szCs w:val="20"/>
          <w:lang w:eastAsia="ru-RU"/>
        </w:rPr>
      </w:pPr>
      <w:r w:rsidRPr="00320FDB">
        <w:rPr>
          <w:rFonts w:ascii="Times New Roman" w:eastAsia="Times New Roman" w:hAnsi="Times New Roman"/>
          <w:sz w:val="20"/>
          <w:szCs w:val="20"/>
          <w:lang w:eastAsia="ru-RU"/>
        </w:rPr>
        <w:tab/>
      </w:r>
      <w:r w:rsidRPr="00320FDB">
        <w:rPr>
          <w:rFonts w:ascii="Times New Roman" w:eastAsia="Times New Roman" w:hAnsi="Times New Roman"/>
          <w:sz w:val="18"/>
          <w:szCs w:val="20"/>
          <w:lang w:eastAsia="ru-RU"/>
        </w:rPr>
        <w:t>Приложение 1</w:t>
      </w:r>
    </w:p>
    <w:p w:rsidR="00320FDB" w:rsidRPr="00320FDB" w:rsidRDefault="00320FDB" w:rsidP="00320FDB">
      <w:pPr>
        <w:spacing w:after="0" w:line="240" w:lineRule="auto"/>
        <w:ind w:firstLine="360"/>
        <w:jc w:val="right"/>
        <w:rPr>
          <w:rFonts w:ascii="Times New Roman" w:eastAsia="Times New Roman" w:hAnsi="Times New Roman"/>
          <w:sz w:val="18"/>
          <w:szCs w:val="20"/>
          <w:lang w:eastAsia="ru-RU"/>
        </w:rPr>
      </w:pPr>
      <w:r w:rsidRPr="00320FDB">
        <w:rPr>
          <w:rFonts w:ascii="Times New Roman" w:eastAsia="Times New Roman" w:hAnsi="Times New Roman"/>
          <w:sz w:val="18"/>
          <w:szCs w:val="20"/>
          <w:lang w:eastAsia="ru-RU"/>
        </w:rPr>
        <w:t xml:space="preserve">  к постановлению администрации Богучанского района</w:t>
      </w:r>
    </w:p>
    <w:p w:rsidR="00320FDB" w:rsidRPr="00320FDB" w:rsidRDefault="00320FDB" w:rsidP="00320FDB">
      <w:pPr>
        <w:spacing w:after="0" w:line="240" w:lineRule="auto"/>
        <w:ind w:firstLine="360"/>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от  28.06.2023 №</w:t>
      </w:r>
      <w:r w:rsidRPr="00320FDB">
        <w:rPr>
          <w:rFonts w:ascii="Times New Roman" w:eastAsia="Times New Roman" w:hAnsi="Times New Roman"/>
          <w:sz w:val="18"/>
          <w:szCs w:val="20"/>
          <w:lang w:eastAsia="ru-RU"/>
        </w:rPr>
        <w:t>634- п</w:t>
      </w:r>
    </w:p>
    <w:p w:rsidR="00320FDB" w:rsidRPr="00320FDB" w:rsidRDefault="00320FDB" w:rsidP="00320FDB">
      <w:pPr>
        <w:spacing w:after="0" w:line="240" w:lineRule="auto"/>
        <w:jc w:val="both"/>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center"/>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ПОРЯДОК</w:t>
      </w:r>
    </w:p>
    <w:p w:rsidR="00320FDB" w:rsidRPr="00320FDB" w:rsidRDefault="00320FDB" w:rsidP="00320FDB">
      <w:pPr>
        <w:spacing w:after="0" w:line="240" w:lineRule="auto"/>
        <w:ind w:firstLine="360"/>
        <w:jc w:val="center"/>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Богучанского района</w:t>
      </w:r>
    </w:p>
    <w:p w:rsidR="00320FDB" w:rsidRPr="00320FDB" w:rsidRDefault="00320FDB" w:rsidP="00320FDB">
      <w:pPr>
        <w:spacing w:after="0" w:line="240" w:lineRule="auto"/>
        <w:ind w:firstLine="360"/>
        <w:jc w:val="center"/>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w:t>
      </w:r>
      <w:r w:rsidRPr="00320FDB">
        <w:rPr>
          <w:rFonts w:ascii="Times New Roman" w:eastAsia="Times New Roman" w:hAnsi="Times New Roman"/>
          <w:sz w:val="20"/>
          <w:szCs w:val="20"/>
          <w:lang w:eastAsia="ru-RU"/>
        </w:rPr>
        <w:tab/>
        <w:t>Настоящий Порядок определяет:</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порядок формирования и утверждения муниципальных социальных заказов на оказание муниципальных услуг в социальной сфере, отнесенных к полномочиям органов местного самоуправления Богучанского района (далее соответственно – муниципальный социальный заказ, муниципальная услуга в социальной сфере);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форму и структуру муниципального социального заказа;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 xml:space="preserve">правила выбора способа (способов) определения исполнителя услуг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из числа способов, установленных частью 3 статьи 7 Федерального закона  «О государственном (муниципальном) социальном заказе на оказание государственных (муниципальных) услуг в социальной сфере» (далее - Федеральный закон);</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правила внесения изменений в муниципальные социальные заказы;</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правила осуществления уполномоченным органом контроля за оказанием муниципальных услуг в социальной сфере.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Под уполномоченным органом,  в целях настоящего Порядка понимается органам местного самоуправления, утверждающий муниципальный социальный заказ и обеспечивающий предоставление муниципальных услуг потребителям муниципальных услуг в социальной сфере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(далее - потребители услуг) в соответствии с показателями, характеризующими качество оказания муниципальных услуг в социальной сфере и (или) объем оказания таких услуг и установленными муниципальным социальным заказом-  администрация Богучанского района.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Иные понятия, применяемые в настоящем Порядке, используются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значениях, указанных в Федеральном законе.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 Муниципальные социальные заказы формируются уполномоченным органом в соответствии с настоящим Порядком по направлению деятельности, определенной частью 2 статьи 28 Федерального закона - реализации дополнительных образовательных программ (за исключением дополнительных предпрофессиональных программ в области искусств).</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3. Муниципальный социальный заказ формируется в форме электронного документа в государственной интегрированной информационной системе управления общественными финансами «Электронный бюджет» (при технической возможности), в том числе посредством информационного взаимодействия с иными информационными системами органов, указанных в пункте 2 настоящего Порядка.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4. Информация об объеме оказания муниципальных услуг в социальной сфере включается в муниципальный социальный заказ на основании данных об объеме оказываемых муниципальных услуг в социальной сфере, включенных в обоснования бюджетных ассигнований, формируемые главными распорядителями средств бюджета Богучанского района в соответствии с порядком планирования бюджетных ассигнований бюджета Богучанского района и методикой планирования бюджетных ассигнований бюджета Богучанского района, определенными финансовым органом Богучанского района в соответствии с бюджетным законодательством Российской Федерации.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lastRenderedPageBreak/>
        <w:t xml:space="preserve">5. Муниципальный социальный заказ может быть сформирован в отношении укрупненной муниципальной услуги в социальной сфере (далее - укрупненная муниципальная услуга), под которой для целей настоящего Порядка понимается несколько муниципальных услуг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в социальной сфере, соответствующих одному и тому же виду кода Общероссийского классификатора продукции по видам экономической деятельности и объединенных по решению уполномоченного органа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соответствии с содержанием муниципальной услуги в социальной сфере и (или) условиями (формами) оказания муниципальной услуги в социальной сфере, в случае принятия уполномоченным органом решения о формировании муниципального социального заказа в отношении укрупненной муниципальной услуги.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6. Муниципальный социальный заказ формируется по форме согласно приложению  к настоящему порядку в процессе формирования бюджета муниципального образования Богучанский район на очередной финансовый год и плановый период на срок, соответствующий установленному в соответствии с законодательством Российской Федерации сроку (предельному сроку) оказания муниципальной услуги в социальной сфере, в соответствии со следующей структурой:</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 общие сведения о муниципальном социальном заказе в очередном финансовом году и плановом периоде, а также за пределами планового периода, приведенные в разделе I приложения к настоящему Порядку, который содержит следующие подразделы:</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 xml:space="preserve">общие сведения о муниципальном социальном заказе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на очередной финансовый год, приведенные в подразделе 1 раздела 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общие сведения о муниципальном социальном заказе на первый год планового периода, приведенные в подразделе 2 раздела 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общие сведения о муниципальном социальном заказе на второй год планового периода, приведенные в подразделе 3 раздела 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общие сведения о муниципальном социальном заказе на срок оказания муниципальных услуг в социальной сфере за пределами планового периода, приведенные в подразделе 4 раздела 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 сведения об объеме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в социальной сфере (укрупненной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очередном финансовом году и плановом периоде, а также за пределами планового периода, приведенные в разделе II приложения к настоящему Порядку, который содержит следующие подразделы:</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 xml:space="preserve">сведения об объеме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социальной сфере (муниципальных услуг в социальной сфере, составляющих укрупненную муниципальную услугу) на очередной финансовый год, приведенные в подразделе 1 раздела II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 xml:space="preserve">сведения об объеме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социальной сфере (муниципальных услуг в социальной сфере, составляющих укрупненную муниципальную услугу) на первый год планового периода, приведенные в подразделе 2 раздела II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 xml:space="preserve">сведения об объеме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социальной сфере (муниципальных услуг в социальной сфере, составляющих укрупненную муниципальную услугу) на второй год планового периода, приведенные в подразделе 3 раздела II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 xml:space="preserve">сведения об объеме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социальной сфере (муниципальных услуг в социальной сфере, составляющих укрупненную муниципальную услугу) на срок оказания муниципальной услуги за пределами планового периода, приведенные в подразделе 4 раздела II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3) сведения о показателях, характеризующих качество оказания муниципальной услуги в социальной сфере (муниципальных услуг в социальной сфере, составляющих укрупненную муниципальную услугу), в очередном финансовом году и плановом периоде, а также за пределами планового периода, приведенные в разделе III приложения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7. Подразделы 2-4 раздела I и подразделы 1-4 раздела II приложения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к настоящему Порядку формируются с учетом срока (предельного срока) оказания муниципальной услуги в социальной сфере (муниципальных услуг в социальной сфере, составляющих укрупненную муниципальную услугу), установленного в соответствии с законодательством Российской Федерации.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8. Муниципальный социальный заказ утверждается уполномоченным органом не позднее 15 рабочих дней со дня принятия решения о местном бюджете на очередной финансовый год и плановый период путем его подписания усиленной квалифицированной электронной подписью лица, имеющего право действовать от имени уполномоченного органа.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lastRenderedPageBreak/>
        <w:t>9. Показатели, характеризующие объем оказания муниципальной услуги в социальной сфере, определяются  уполномоченным органом, на основании: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прогнозируемой динамики количества потребителей услуг;</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уровня удовлетворенности существующим объемом оказания муниципальных услуг в социальной сфере;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отчета об исполнении муниципального социального заказа, формируемого уполномоченным органом в соответствии с частью 5 статьи 7 Федерального закона в отчетном финансовом году.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10. Внесение изменений в утвержденный муниципальный социальный заказ осуществляется в случаях:</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изменения значений показателей, характеризующих объем оказания муниципальной услуги в социальной сфере;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изменения способа исполнения муниципального социального заказа и перераспределения объема оказания муниципальной услуги в социальной сфере по результатам отбора исполнителей услуг в соответствии со статьей 9 Федерального закона;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изменения сведений, включенных в форму муниципального социального заказа (приложение к настоящему Порядку).</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11. Уполномоченным органом осуществляется выбор способа определения исполнителей услуг из числа способов, установленных частью 3 статьи 7 Федерального закона, если такой способ не определен федеральными законами, решениями Президента Российской Федерации, Правительства Российской Федерации, нормативными правовыми актами (наименование муниципального образования) исходя  из оценки значений следующих показателей, проводимой в установленном им порядке (с учетом критериев оценки, содержащихся в указанном порядке):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а) доступность муниципальных услуг в социальной сфере, оказываемых муниципальными учреждениями, для потребителей услуг;</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б) количество юридических лиц, не являющихся муниципальными учреждениями, индивидуальных предпринимателей, оказывающих услуги, соответствующие тем же видам деятельности в соответствии со сведениями о кодах по Общероссийскому классификатору видов экономической деятельности, содержащимися соответственно в едином государственном реестре юридических лиц, едином государственном реестре индивидуальных предпринимателей, что и планируемая к оказанию муниципальная услуга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социальной сфере.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11.1. Отбор исполнителей муниципальных услуг в социальной сфере (далее - исполнитель услуг) осуществляется  следующим способом: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w:t>
      </w:r>
      <w:r w:rsidRPr="00320FDB">
        <w:rPr>
          <w:rFonts w:ascii="Times New Roman" w:eastAsia="Times New Roman" w:hAnsi="Times New Roman"/>
          <w:sz w:val="20"/>
          <w:szCs w:val="20"/>
          <w:lang w:eastAsia="ru-RU"/>
        </w:rPr>
        <w:tab/>
        <w:t>отбор обозначенным в социальном сертификате потребителем услуг либо его законным представителем исполнителя (исполнителей) услуг из реестра исполнителей услуг по социальному сертификату (далее - конкурентный способ)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w:t>
      </w:r>
      <w:r w:rsidRPr="00320FDB">
        <w:rPr>
          <w:rFonts w:ascii="Times New Roman" w:eastAsia="Times New Roman" w:hAnsi="Times New Roman"/>
          <w:sz w:val="20"/>
          <w:szCs w:val="20"/>
          <w:lang w:eastAsia="ru-RU"/>
        </w:rPr>
        <w:tab/>
        <w:t>конкурс на заключение соглашения об оказании государственных (муниципальных) услуг в социальной сфере (далее - конкурс).</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12. По результатам оценки значений показателей уполномоченным органом значений показателей, указанных в пункте 11 настоящего Порядка: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значение показателя, указанного в подпункте а) пункта 11 настоящего Порядка, относится к категории «низкая» либо к категории «высокая»;</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значение показателя, указанного в подпункте б) пункта 11 настоящего Порядка, относится к категории «значительное» либо к категории «незначительное».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Показатели, предусмотренные настоящим пунктом, подлежат общественному обсуждению на заседаниях общественного совета, созданного при администрации Богучанского района, в соответствии с нормативными правовыми актами муниципального образования Богучанский</w:t>
      </w:r>
      <w:r w:rsidRPr="00320FDB">
        <w:rPr>
          <w:rFonts w:ascii="Times New Roman" w:eastAsia="Times New Roman" w:hAnsi="Times New Roman"/>
          <w:sz w:val="20"/>
          <w:szCs w:val="20"/>
          <w:lang w:eastAsia="ru-RU"/>
        </w:rPr>
        <w:tab/>
        <w:t xml:space="preserve"> район (далее –Общественный совет).</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13. В случае если значение показателя, указанного в подпункте «а» пункта 11 настоящих Правил, относится к категории «низкая», а значение показателя, указанного в подпункте «б» пункта 11 настоящих Правил, относится к категории «незначительное», уполномоченный орган принимает решение о формировании муниципального задания в целях исполнения  муниципального социального заказа.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В случае, если на протяжении 2 лет подряд, предшествующих дате формирования муниципального социального заказа, значение показателя, указанного в подпункте «а» пункта 11 настоящего Порядка, относится к категории «низкая», а значение показателя, указанного </w:t>
      </w:r>
      <w:r w:rsidRPr="00320FDB">
        <w:rPr>
          <w:rFonts w:ascii="Times New Roman" w:eastAsia="Times New Roman" w:hAnsi="Times New Roman"/>
          <w:sz w:val="20"/>
          <w:szCs w:val="20"/>
          <w:lang w:eastAsia="ru-RU"/>
        </w:rPr>
        <w:cr/>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подпункте «б» пункта 11 настоящего Порядка, относится к категории «незначительное», уполномоченный орган выносит на заседание общественного совета вопрос об одобрении продолжения формирования муниципального задания в целях исполнения муниципального социального заказа.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lastRenderedPageBreak/>
        <w:t>В случае, если значение показателя, указанного в подпункте «б» пункта 11 настоящих Правил, относится к категории «значительное», уполномоченный орган принимает решение об осуществлении отбора исполнителей услуг в целях исполнения муниципального социального заказа вне зависимости от значения показателя, указанного в подпункте «а» пункта 11 настоящего Порядка.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13.1. В случае, если значение показателя, указанного в подпункте «а» пункта 11 настоящего Порядка, относится к категории «высокая», а значение показателя, указанного в подпункте «б» пункта 11 настоящего Порядка, относится к категории «незначительное», и в отношении муниципальных услуг в социальной сфере в соответствии с законодательством Российской Федерации проводится независимая оценка качества условий оказания муниципальных услуг в социальной сфере организациями в установленных сферах, уполномоченный орган принимает одно из следующих решений о способе исполнения муниципального социального заказа на основании определенных по результатам такой оценки за последние 3 года показателей удовлетворенности условиями оказания муниципальных услуг в социальной сфере: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если указанные показатели составляют от 0 процентов до 51 процента (включительно), - решение о проведении отбора исполнителей услуг либо об обеспечении его осуществления в целях исполнения муниципального социального заказа;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если указанные показатели составляют от 51 процента до 100 процентов, решение о формировании муниципального задания в целях исполнения муниципального социального заказа.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13.2. В случае если значение показателя, указанного в подпункте «а» пункта 11 настоящего Порядка, относится к категории «высокая», а значение показателя, указанного в подпункте «б» пункта 11 настоящих Правил, относится к категории «незначительное», и в отношении муниципальных услуг в социальной сфере в соответствии  с законодательством Российской Федерации независимая оценка качества условий оказания муниципальных услуг в социальной сфере не проводится, уполномоченный орган принимает решение о формировании муниципального задания в целях исполнения муниципального социального заказа.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случае если на протяжении 2 лет подряд, предшествующих дате формирования муниципального социального заказа, с учетом решения, принятого уполномоченным органом в соответствии с подпунктом 13.2 настоящего Порядка, уполномоченный орган рассматривает на заседании рабочей группы по организации оказания муниципальных услуг в социальной сфере на территории  муниципального образования Богучанский  район вопрос о необходимости (об отсутствии необходимости) изменения способа определения исполнителей услуг в целях исполнения муниципального социального заказа.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14. Информация об утвержденных муниципальных социальных заказах, изменениях в них размещается на едином портале бюджетной системы Российской Федерации в информационно-телекоммуникационной сети Интернет в порядке, установленном Министерством финансов Российской Федерации.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15. Уполномоченный орган в соответствии с формой отчета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об исполнении муниципального социального заказа на оказание муниципальных услуг в социальной сфере, отнесенных к полномочиям органов местного самоуправления Богучанского района, формирует отчет об исполнении муниципального социального заказа по итогам исполнения муниципального социального заказа за 9 месяцев текущего финансового года, а также отчет об исполнении муниципального социального заказа в отчетном финансовом году в течение 14 дней со дня предоставления исполнителями услуг отчетов об исполнении соглашений, предусмотренных частью 6 статьи 9 Федерального закона (далее - соглашение), и сведений о достижении показателей, характеризующих качество и (или) объем оказания муниципальной услуги в социальной сфере, включенных в отчеты о выполнении муниципального задания муниципальных учреждений, функции и полномочия учредителя которых осуществляет уполномоченный орган.</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16. Отчет об исполнении муниципального социального заказа в отчетном финансовом году формируется не позднее 1 апреля финансового года, следующего за отчетным годом, и подлежит размещению на едином портале бюджетной системы Российской Федерациив информационно-телекоммуникационной сети «Интернет» не позднее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10 рабочих дней со дня формирования такого отчета в порядке, установленном Министерством финансов Российской Федерации.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17. Контроль за оказанием муниципальных услуг в социальной сфере осуществляет уполномоченный орган посредством проведения плановых и внеплановых проверок (далее - проверки).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случае, если утвержденным муниципальным социальным заказом установлен объем оказания муниципальных услуг в социальной сфере на основании муниципального задания, правила осуществления контроля за оказанием муниципальных услуг в социальной сфере муниципальными учреждениями, оказывающими услуги в социальной сфере в соответствии с муниципальным социальным заказом, определяются в соответствии с порядком формирования муниципального задания, утвержденного администрацией Богучанского района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lastRenderedPageBreak/>
        <w:t xml:space="preserve">18. Предметом контроля за оказанием муниципальных услуг в социальной сфере исполнителями услуг, не являющимися муниципальными учреждениями, является достижение показателей, характеризующих качество и (или) объем оказания муниципальной услуги в социальной сфере, включенной в муниципальный социальный заказ, а также соблюдение положений нормативного правового акта, устанавливающего стандарт (порядок) оказания муниципальной услуги в социальной сфере, а при отсутствии такого нормативного правового акта - требований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к условиям и порядку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социальной сфере, установленных уполномоченным органом.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19. Целями осуществления контроля за оказанием муниципальных услуг в социальной сфере исполнителями услуг, не являющимися муниципальными учреждениями, является обеспечение достижения исполнителями услуг показателей, характеризующих качество и (или) объем оказания муниципальной услуги в социальной сфере, определенных соглашением, а также соблюдения исполнителем услуг положений нормативного правового акта, устанавливающего стандарт (порядок) оказания муниципальной услуги в социальной сфере, а при отсутствии такого нормативного правового акта - требований к условиям и порядку оказания муниципальной услуги в социальной сфере, установленных уполномоченным органом.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20. Уполномоченным органом проводятся плановые проверки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в соответствии с утвержденным им планом проведения плановых проверок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на соответствующий финансовый год, но не чаще одного раза в 2 года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в отношении одного исполнителя услуг, а также в течение срока исполнения соглашения мониторинг соблюдения исполнителем услуг положений нормативного правового акта, устанавливающего стандарт (порядок) оказания муниципальной услуги в социальной сфере, а при отсутствии такого нормативного правового акта - требований к условиям и порядку оказания муниципальной услуги в социальной сфере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соответствии с утвержденным уполномоченным органом планом проведения такого мониторинга, используемым в целях формирования плана проведения плановых проверок на соответствующий финансовый год.</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21. Внеплановые проверки проводятся на основании приказа уполномоченного органа в следующих случаях:</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 xml:space="preserve">в связи с обращениями и требованиями контрольно-надзорных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и правоохранительных органов Российской Федерации;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в связи с поступлением в уполномоченный орган заявления потребителя услуг о неоказании или ненадлежащем оказании муниципальных услуг в социальной сфере исполнителем услуг.</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22. Проверки подразделяются на: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камеральные проверки, под которыми в целях настоящего Порядка понимаются проверки, проводимые по местонахождению уполномоченного органа на основании отчетов об исполнении соглашений, представленных исполнителями услуг, а также иных документов, представленных по запросу уполномоченного органа;</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w:t>
      </w:r>
      <w:r w:rsidRPr="00320FDB">
        <w:rPr>
          <w:rFonts w:ascii="Times New Roman" w:eastAsia="Times New Roman" w:hAnsi="Times New Roman"/>
          <w:sz w:val="20"/>
          <w:szCs w:val="20"/>
          <w:lang w:eastAsia="ru-RU"/>
        </w:rPr>
        <w:tab/>
        <w:t>выездные проверки, под которыми в целях настоящего Порядка понимаются проверки, проводимые по местонахождению исполнителя услуг.</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23. Срок проведения проверки определяется приказом уполномоченного органа и должен составлять не более 15 рабочих дней со дня начала проверки и по решению руководителя (заместителя руководителя) уполномоченного органа может быть продлен не более чем на 10 рабочих дней.</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24. Уполномоченный орган ежегодно, до 31 декабря года, предшествующего году проведения плановых проверок, утверждает план проведения плановых проверок на соответствующий финансовый год и до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31 января года, в котором планируется проводить плановые проверки, размещает указанный план на официальном сайте уполномоченного органа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информационно-телекоммуникационной сети Интернет.</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Уполномоченный орган уведомляет исполнителя услуг о проведении плановой проверки не позднее чем за 3 рабочих дня до начала ее проведения посредством направления исполнителю услуг уведомления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с уведомлением о вручении и (или) посредством электронного документа, подписанного усиленной квалифицированной электронной подписью лица, имеющего право действовать от имени уполномоченного органа,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и направленного по адресу электронной почты исполнителя услуг, или иным доступным способом.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Уполномоченный орган уведомляет исполнителя услуг о проведении внеплановой проверки в день подписания приказа уполномоченного органа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о проведении внеплановой проверки посредством направления копии приказа уполномоченного органа исполнителю услуг заказным почтовым отправлением с уведомлением о вручении и (или) посредством </w:t>
      </w:r>
      <w:r w:rsidRPr="00320FDB">
        <w:rPr>
          <w:rFonts w:ascii="Times New Roman" w:eastAsia="Times New Roman" w:hAnsi="Times New Roman"/>
          <w:sz w:val="20"/>
          <w:szCs w:val="20"/>
          <w:lang w:eastAsia="ru-RU"/>
        </w:rPr>
        <w:lastRenderedPageBreak/>
        <w:t>электронного документа, подписанного усиленной квалифицированной электронной подписью лица, имеющего право действовать от имени уполномоченного органа, и направленного по адресу электронной почты исполнителя услуг, или иным доступным способом.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25. Результаты проведения проверки отражаются в акте проверки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и подтверждаются документами (копиями документов на бумажных носителях и (или) в электронном виде), объяснениями (пояснениями) должностных лиц исполнителя услуг, а также другими материалами.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Указанные документы (копии) и материалы прилагаются к акту проверки.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зависимости от формы проведения проверки в акте проверки указывается место проведения проверки.</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26. В описании каждого нарушения, выявленного в ходе проведения проверки, указываются в том числе: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 положения нормативных правовых актов, которые были нарушены;</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 период, к которому относится выявленное нарушение.</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27. Результатами осуществления контроля за оказанием муниципальных услуг в социальной сфере исполнителями услуг, не являющимися муниципальными учреждениями, являются:</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 определение соответствия фактических значений, характеризующих качество и (или) объем оказания муниципальной услуги, плановым значениям, установленным соглашением;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 анализ причин отклонения фактических значений, характеризующих качество и (или) объем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от плановых значений, установленных соглашением;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3) определение соблюдения исполнителем услуг положений нормативного правового акта, устанавливающего стандарт (порядок) оказания муниципальной услуги в социальной сфере, а при отсутствии такого нормативного правового акта - требований к условиям и порядку оказания муниципальной услуги в социальной сфере, установленных уполномоченным органом;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4) анализ причин несоблюдения исполнителем услуг положений нормативного правового акта, устанавливающего стандарт (порядок) оказания муниципальной услуги в социальной сфере, а при отсутствии такого нормативного правового акта - требований к условиям и порядку оказания муниципальной услуги в социальной сфере, установленных уполномоченным органом.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28. Устранение нарушений, выявленных в ходе проверки, осуществляется в соответствии с планом мероприятий по устранению выявленных нарушений и их предупреждению в дальнейшей деятельности, который составляется исполнителем услуг, утверждается его руководителем и должен содержать перечень выявленных нарушений, меры, принимаемые для их устранения и предупреждения в дальнейшей деятельности, сроки выполнения указанных мер и ответственных исполнителей.</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29. Материалы по результатам проверки, а также иные документы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и информация, полученные (разработанные) в ходе ее осуществления, хранятся уполномоченным органом не менее 5 лет.</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30. На основании акта проверки уполномоченный орган:</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1) принимает меры по обеспечению достижения плановых значений, характеризующих качество и (или) объем оказания муниципальной услуги в социальной сфере, установленных соглашением;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2) принимает меры по обеспечению соблюдения исполнителем услуг положений нормативного правового акта, устанавливающего стандарт (порядок) оказания муниципальной услуги в социальной сфере, а при отсутствии такого нормативного правового акта - требований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к условиям и порядку оказания муниципальной услуги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в социальной сфере, установленных уполномоченным органом;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3) принимает решение о возврате средств субсидии в бюджет Богучанского района  в соответствии с бюджетным законодательством Российской Федерации в случаях, установленных соглашением;</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 xml:space="preserve">4) принимает решение о возмещении вреда, причиненного жизни и (или) здоровью потребителя услуг за счет не использованного исполнителем услуг остатка субсидии, подлежащего выплате исполнителю услуг, в случае если </w:t>
      </w:r>
    </w:p>
    <w:p w:rsidR="00320FDB"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по результатам проверки был установлен факт неоказания муниципальной услуги в социальной сфере или ненадлежащего ее оказания, которое заключается в недостижении исполнителем услуг объема оказания такой услуги потребителю услуг и (или) нарушении стандарта (порядка) оказания муниципальной услуги в социальной сфере или требований к условиям и порядку оказания такой услуги, повлекших причинение вреда жизни и здоровью потребителя;</w:t>
      </w:r>
    </w:p>
    <w:p w:rsidR="009060D9" w:rsidRPr="00320FDB" w:rsidRDefault="00320FDB" w:rsidP="00320FDB">
      <w:pPr>
        <w:spacing w:after="0" w:line="240" w:lineRule="auto"/>
        <w:ind w:firstLine="360"/>
        <w:jc w:val="both"/>
        <w:rPr>
          <w:rFonts w:ascii="Times New Roman" w:eastAsia="Times New Roman" w:hAnsi="Times New Roman"/>
          <w:sz w:val="20"/>
          <w:szCs w:val="20"/>
          <w:lang w:eastAsia="ru-RU"/>
        </w:rPr>
      </w:pPr>
      <w:r w:rsidRPr="00320FDB">
        <w:rPr>
          <w:rFonts w:ascii="Times New Roman" w:eastAsia="Times New Roman" w:hAnsi="Times New Roman"/>
          <w:sz w:val="20"/>
          <w:szCs w:val="20"/>
          <w:lang w:eastAsia="ru-RU"/>
        </w:rPr>
        <w:t>5) принимает решение о расторжении соглашения в случае выявления более 3 фактов превышения исполнителем услуг отклонений от показателей, характеризующих качество и (или) объем оказания муниципальной услуги в социальной сфере, установленных соглашением.</w:t>
      </w: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Pr="00320FDB" w:rsidRDefault="009060D9" w:rsidP="00C94954">
      <w:pPr>
        <w:spacing w:after="0" w:line="240" w:lineRule="auto"/>
        <w:ind w:firstLine="360"/>
        <w:jc w:val="both"/>
        <w:rPr>
          <w:rFonts w:ascii="Times New Roman" w:eastAsia="Times New Roman" w:hAnsi="Times New Roman"/>
          <w:sz w:val="18"/>
          <w:szCs w:val="18"/>
          <w:lang w:eastAsia="ru-RU"/>
        </w:rPr>
      </w:pPr>
    </w:p>
    <w:p w:rsidR="00320FDB" w:rsidRDefault="00320FDB" w:rsidP="00320FDB">
      <w:pPr>
        <w:spacing w:after="0" w:line="240" w:lineRule="auto"/>
        <w:ind w:firstLine="360"/>
        <w:jc w:val="right"/>
        <w:rPr>
          <w:rFonts w:ascii="Times New Roman" w:eastAsia="Times New Roman" w:hAnsi="Times New Roman"/>
          <w:sz w:val="18"/>
          <w:szCs w:val="18"/>
          <w:lang w:eastAsia="ru-RU"/>
        </w:rPr>
      </w:pPr>
      <w:r w:rsidRPr="00320FDB">
        <w:rPr>
          <w:rFonts w:ascii="Times New Roman" w:eastAsia="Times New Roman" w:hAnsi="Times New Roman"/>
          <w:sz w:val="18"/>
          <w:szCs w:val="18"/>
          <w:lang w:eastAsia="ru-RU"/>
        </w:rPr>
        <w:tab/>
      </w:r>
      <w:r w:rsidRPr="00320FDB">
        <w:rPr>
          <w:rFonts w:ascii="Times New Roman" w:eastAsia="Times New Roman" w:hAnsi="Times New Roman"/>
          <w:sz w:val="18"/>
          <w:szCs w:val="18"/>
          <w:lang w:eastAsia="ru-RU"/>
        </w:rPr>
        <w:tab/>
        <w:t>Приложение 1</w:t>
      </w:r>
    </w:p>
    <w:p w:rsidR="00320FDB" w:rsidRDefault="00320FDB" w:rsidP="00320FDB">
      <w:pPr>
        <w:spacing w:after="0" w:line="240" w:lineRule="auto"/>
        <w:ind w:firstLine="360"/>
        <w:jc w:val="right"/>
        <w:rPr>
          <w:rFonts w:ascii="Times New Roman" w:eastAsia="Times New Roman" w:hAnsi="Times New Roman"/>
          <w:sz w:val="18"/>
          <w:szCs w:val="18"/>
          <w:lang w:eastAsia="ru-RU"/>
        </w:rPr>
      </w:pPr>
      <w:r w:rsidRPr="00320FDB">
        <w:rPr>
          <w:rFonts w:ascii="Times New Roman" w:eastAsia="Times New Roman" w:hAnsi="Times New Roman"/>
          <w:sz w:val="18"/>
          <w:szCs w:val="18"/>
          <w:lang w:eastAsia="ru-RU"/>
        </w:rPr>
        <w:lastRenderedPageBreak/>
        <w:t xml:space="preserve"> к  Порядку формирования </w:t>
      </w:r>
    </w:p>
    <w:p w:rsidR="00320FDB" w:rsidRDefault="00320FDB" w:rsidP="00320FDB">
      <w:pPr>
        <w:spacing w:after="0" w:line="240" w:lineRule="auto"/>
        <w:ind w:firstLine="360"/>
        <w:jc w:val="right"/>
        <w:rPr>
          <w:rFonts w:ascii="Times New Roman" w:eastAsia="Times New Roman" w:hAnsi="Times New Roman"/>
          <w:sz w:val="18"/>
          <w:szCs w:val="18"/>
          <w:lang w:eastAsia="ru-RU"/>
        </w:rPr>
      </w:pPr>
      <w:r w:rsidRPr="00320FDB">
        <w:rPr>
          <w:rFonts w:ascii="Times New Roman" w:eastAsia="Times New Roman" w:hAnsi="Times New Roman"/>
          <w:sz w:val="18"/>
          <w:szCs w:val="18"/>
          <w:lang w:eastAsia="ru-RU"/>
        </w:rPr>
        <w:t>муниципальных социальных заказов</w:t>
      </w:r>
    </w:p>
    <w:p w:rsidR="00320FDB" w:rsidRPr="00320FDB" w:rsidRDefault="00320FDB" w:rsidP="00320FDB">
      <w:pPr>
        <w:spacing w:after="0" w:line="240" w:lineRule="auto"/>
        <w:ind w:firstLine="360"/>
        <w:jc w:val="right"/>
        <w:rPr>
          <w:rFonts w:ascii="Times New Roman" w:eastAsia="Times New Roman" w:hAnsi="Times New Roman"/>
          <w:sz w:val="18"/>
          <w:szCs w:val="18"/>
          <w:lang w:eastAsia="ru-RU"/>
        </w:rPr>
      </w:pPr>
      <w:r w:rsidRPr="00320FDB">
        <w:rPr>
          <w:rFonts w:ascii="Times New Roman" w:eastAsia="Times New Roman" w:hAnsi="Times New Roman"/>
          <w:sz w:val="18"/>
          <w:szCs w:val="18"/>
          <w:lang w:eastAsia="ru-RU"/>
        </w:rPr>
        <w:t xml:space="preserve"> на оказание муниципальных услуг</w:t>
      </w:r>
    </w:p>
    <w:p w:rsidR="00320FDB" w:rsidRPr="00320FDB" w:rsidRDefault="00320FDB" w:rsidP="00320FDB">
      <w:pPr>
        <w:spacing w:after="0" w:line="240" w:lineRule="auto"/>
        <w:ind w:firstLine="360"/>
        <w:jc w:val="both"/>
        <w:rPr>
          <w:rFonts w:ascii="Times New Roman" w:eastAsia="Times New Roman" w:hAnsi="Times New Roman"/>
          <w:sz w:val="18"/>
          <w:szCs w:val="18"/>
          <w:lang w:eastAsia="ru-RU"/>
        </w:rPr>
      </w:pPr>
    </w:p>
    <w:p w:rsidR="00320FDB" w:rsidRPr="00320FDB" w:rsidRDefault="00320FDB" w:rsidP="00320FDB">
      <w:pPr>
        <w:spacing w:after="0" w:line="240" w:lineRule="auto"/>
        <w:ind w:firstLine="360"/>
        <w:jc w:val="center"/>
        <w:rPr>
          <w:rFonts w:ascii="Times New Roman" w:eastAsia="Times New Roman" w:hAnsi="Times New Roman"/>
          <w:sz w:val="20"/>
          <w:szCs w:val="18"/>
          <w:lang w:eastAsia="ru-RU"/>
        </w:rPr>
      </w:pPr>
      <w:r w:rsidRPr="00320FDB">
        <w:rPr>
          <w:rFonts w:ascii="Times New Roman" w:eastAsia="Times New Roman" w:hAnsi="Times New Roman"/>
          <w:sz w:val="20"/>
          <w:szCs w:val="18"/>
          <w:lang w:eastAsia="ru-RU"/>
        </w:rPr>
        <w:t>ФОРМА</w:t>
      </w:r>
    </w:p>
    <w:p w:rsidR="00320FDB" w:rsidRPr="00320FDB" w:rsidRDefault="00320FDB" w:rsidP="00320FDB">
      <w:pPr>
        <w:spacing w:after="0" w:line="240" w:lineRule="auto"/>
        <w:ind w:firstLine="360"/>
        <w:jc w:val="center"/>
        <w:rPr>
          <w:rFonts w:ascii="Times New Roman" w:eastAsia="Times New Roman" w:hAnsi="Times New Roman"/>
          <w:sz w:val="20"/>
          <w:szCs w:val="18"/>
          <w:lang w:eastAsia="ru-RU"/>
        </w:rPr>
      </w:pPr>
      <w:r w:rsidRPr="00320FDB">
        <w:rPr>
          <w:rFonts w:ascii="Times New Roman" w:eastAsia="Times New Roman" w:hAnsi="Times New Roman"/>
          <w:sz w:val="20"/>
          <w:szCs w:val="18"/>
          <w:lang w:eastAsia="ru-RU"/>
        </w:rPr>
        <w:t>Муниципального  социального заказа на оказание муниципальных услуг в социальной сфере на 20__ год и на плановый период 20__ - 20__ годов</w:t>
      </w:r>
    </w:p>
    <w:p w:rsidR="002F603A" w:rsidRPr="00320FDB" w:rsidRDefault="002F603A" w:rsidP="00320FDB">
      <w:pPr>
        <w:spacing w:after="0" w:line="240" w:lineRule="auto"/>
        <w:ind w:firstLine="360"/>
        <w:jc w:val="center"/>
        <w:rPr>
          <w:rFonts w:ascii="Times New Roman" w:eastAsia="Times New Roman" w:hAnsi="Times New Roman"/>
          <w:sz w:val="16"/>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1"/>
        <w:gridCol w:w="732"/>
        <w:gridCol w:w="731"/>
        <w:gridCol w:w="731"/>
        <w:gridCol w:w="731"/>
        <w:gridCol w:w="731"/>
        <w:gridCol w:w="731"/>
        <w:gridCol w:w="731"/>
        <w:gridCol w:w="947"/>
        <w:gridCol w:w="976"/>
        <w:gridCol w:w="708"/>
      </w:tblGrid>
      <w:tr w:rsidR="00320FDB" w:rsidRPr="002F603A" w:rsidTr="002F603A">
        <w:trPr>
          <w:trHeight w:val="20"/>
        </w:trPr>
        <w:tc>
          <w:tcPr>
            <w:tcW w:w="5000" w:type="pct"/>
            <w:gridSpan w:val="11"/>
            <w:tcBorders>
              <w:bottom w:val="nil"/>
            </w:tcBorders>
            <w:shd w:val="clear" w:color="auto" w:fill="auto"/>
            <w:vAlign w:val="bottom"/>
            <w:hideMark/>
          </w:tcPr>
          <w:p w:rsidR="00320FDB" w:rsidRPr="002F603A" w:rsidRDefault="00320FDB" w:rsidP="00320FDB">
            <w:pPr>
              <w:spacing w:after="0" w:line="240" w:lineRule="auto"/>
              <w:jc w:val="center"/>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xml:space="preserve">Муниципальный социальный заказ на оказание муниципальных </w:t>
            </w:r>
          </w:p>
        </w:tc>
      </w:tr>
      <w:tr w:rsidR="00320FDB" w:rsidRPr="002F603A" w:rsidTr="002F603A">
        <w:trPr>
          <w:trHeight w:val="20"/>
        </w:trPr>
        <w:tc>
          <w:tcPr>
            <w:tcW w:w="5000" w:type="pct"/>
            <w:gridSpan w:val="11"/>
            <w:tcBorders>
              <w:top w:val="nil"/>
            </w:tcBorders>
            <w:shd w:val="clear" w:color="auto" w:fill="auto"/>
            <w:vAlign w:val="bottom"/>
            <w:hideMark/>
          </w:tcPr>
          <w:p w:rsidR="00320FDB" w:rsidRPr="002F603A" w:rsidRDefault="00320FDB" w:rsidP="00320FDB">
            <w:pPr>
              <w:spacing w:after="0" w:line="240" w:lineRule="auto"/>
              <w:jc w:val="center"/>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услуг в социальной сфере на 20__ год и на плановый период 20___ - 20___ годов</w:t>
            </w:r>
          </w:p>
        </w:tc>
      </w:tr>
      <w:tr w:rsidR="00320FDB" w:rsidRPr="002F603A" w:rsidTr="002F603A">
        <w:trPr>
          <w:trHeight w:val="20"/>
        </w:trPr>
        <w:tc>
          <w:tcPr>
            <w:tcW w:w="5000" w:type="pct"/>
            <w:gridSpan w:val="11"/>
            <w:shd w:val="clear" w:color="auto" w:fill="auto"/>
            <w:vAlign w:val="bottom"/>
            <w:hideMark/>
          </w:tcPr>
          <w:p w:rsidR="00320FDB" w:rsidRPr="002F603A" w:rsidRDefault="00320FDB" w:rsidP="00320FDB">
            <w:pPr>
              <w:spacing w:after="0" w:line="240" w:lineRule="auto"/>
              <w:jc w:val="center"/>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на 1 _______________ 20___ г.</w:t>
            </w:r>
          </w:p>
        </w:tc>
      </w:tr>
      <w:tr w:rsidR="00320FDB" w:rsidRPr="002F603A" w:rsidTr="002F603A">
        <w:trPr>
          <w:trHeight w:val="20"/>
        </w:trPr>
        <w:tc>
          <w:tcPr>
            <w:tcW w:w="951"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495"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51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7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Коды</w:t>
            </w:r>
          </w:p>
        </w:tc>
      </w:tr>
      <w:tr w:rsidR="00320FDB" w:rsidRPr="002F603A" w:rsidTr="002F603A">
        <w:trPr>
          <w:trHeight w:val="20"/>
        </w:trPr>
        <w:tc>
          <w:tcPr>
            <w:tcW w:w="951"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495"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51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Дата</w:t>
            </w:r>
          </w:p>
        </w:tc>
        <w:tc>
          <w:tcPr>
            <w:tcW w:w="37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r>
      <w:tr w:rsidR="00320FDB" w:rsidRPr="002F603A" w:rsidTr="002F603A">
        <w:trPr>
          <w:trHeight w:val="20"/>
        </w:trPr>
        <w:tc>
          <w:tcPr>
            <w:tcW w:w="951"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82"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495"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51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по ОКПО</w:t>
            </w:r>
          </w:p>
        </w:tc>
        <w:tc>
          <w:tcPr>
            <w:tcW w:w="37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r>
      <w:tr w:rsidR="00320FDB" w:rsidRPr="002F603A" w:rsidTr="002F603A">
        <w:trPr>
          <w:trHeight w:val="20"/>
        </w:trPr>
        <w:tc>
          <w:tcPr>
            <w:tcW w:w="951"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Уполномоченный орган</w:t>
            </w:r>
          </w:p>
        </w:tc>
        <w:tc>
          <w:tcPr>
            <w:tcW w:w="3169" w:type="pct"/>
            <w:gridSpan w:val="8"/>
            <w:shd w:val="clear" w:color="auto" w:fill="auto"/>
            <w:vAlign w:val="center"/>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_______________________________________________________                                                                      (полное наименование уполномоченного органа)</w:t>
            </w:r>
          </w:p>
        </w:tc>
        <w:tc>
          <w:tcPr>
            <w:tcW w:w="51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Глава БК</w:t>
            </w:r>
          </w:p>
        </w:tc>
        <w:tc>
          <w:tcPr>
            <w:tcW w:w="37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r>
      <w:tr w:rsidR="00320FDB" w:rsidRPr="002F603A" w:rsidTr="002F603A">
        <w:trPr>
          <w:trHeight w:val="20"/>
        </w:trPr>
        <w:tc>
          <w:tcPr>
            <w:tcW w:w="951"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Наименование бюджета</w:t>
            </w:r>
          </w:p>
        </w:tc>
        <w:tc>
          <w:tcPr>
            <w:tcW w:w="3169" w:type="pct"/>
            <w:gridSpan w:val="8"/>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c>
          <w:tcPr>
            <w:tcW w:w="51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по ОКТМО</w:t>
            </w:r>
          </w:p>
        </w:tc>
        <w:tc>
          <w:tcPr>
            <w:tcW w:w="37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   </w:t>
            </w:r>
          </w:p>
        </w:tc>
      </w:tr>
      <w:tr w:rsidR="00320FDB" w:rsidRPr="002F603A" w:rsidTr="002F603A">
        <w:trPr>
          <w:trHeight w:val="20"/>
        </w:trPr>
        <w:tc>
          <w:tcPr>
            <w:tcW w:w="951"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Статус</w:t>
            </w:r>
          </w:p>
        </w:tc>
        <w:tc>
          <w:tcPr>
            <w:tcW w:w="3169" w:type="pct"/>
            <w:gridSpan w:val="8"/>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p>
        </w:tc>
        <w:tc>
          <w:tcPr>
            <w:tcW w:w="51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7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r>
      <w:tr w:rsidR="00320FDB" w:rsidRPr="002F603A" w:rsidTr="002F603A">
        <w:trPr>
          <w:trHeight w:val="20"/>
        </w:trPr>
        <w:tc>
          <w:tcPr>
            <w:tcW w:w="951"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r w:rsidRPr="002F603A">
              <w:rPr>
                <w:rFonts w:ascii="Times New Roman" w:eastAsia="Times New Roman" w:hAnsi="Times New Roman"/>
                <w:color w:val="000000"/>
                <w:sz w:val="14"/>
                <w:szCs w:val="14"/>
                <w:lang w:eastAsia="ru-RU"/>
              </w:rPr>
              <w:t>Направление деятельности</w:t>
            </w:r>
          </w:p>
        </w:tc>
        <w:tc>
          <w:tcPr>
            <w:tcW w:w="3169" w:type="pct"/>
            <w:gridSpan w:val="8"/>
            <w:shd w:val="clear" w:color="auto" w:fill="auto"/>
            <w:vAlign w:val="bottom"/>
            <w:hideMark/>
          </w:tcPr>
          <w:p w:rsidR="00320FDB" w:rsidRPr="002F603A" w:rsidRDefault="00320FDB" w:rsidP="00320FDB">
            <w:pPr>
              <w:spacing w:after="0" w:line="240" w:lineRule="auto"/>
              <w:rPr>
                <w:rFonts w:ascii="Times New Roman" w:eastAsia="Times New Roman" w:hAnsi="Times New Roman"/>
                <w:color w:val="000000"/>
                <w:sz w:val="14"/>
                <w:szCs w:val="14"/>
                <w:lang w:eastAsia="ru-RU"/>
              </w:rPr>
            </w:pPr>
          </w:p>
        </w:tc>
        <w:tc>
          <w:tcPr>
            <w:tcW w:w="51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c>
          <w:tcPr>
            <w:tcW w:w="370" w:type="pct"/>
            <w:shd w:val="clear" w:color="auto" w:fill="auto"/>
            <w:vAlign w:val="bottom"/>
            <w:hideMark/>
          </w:tcPr>
          <w:p w:rsidR="00320FDB" w:rsidRPr="002F603A" w:rsidRDefault="00320FDB" w:rsidP="00320FDB">
            <w:pPr>
              <w:spacing w:after="0" w:line="240" w:lineRule="auto"/>
              <w:rPr>
                <w:rFonts w:ascii="Times New Roman" w:eastAsia="Times New Roman" w:hAnsi="Times New Roman"/>
                <w:sz w:val="14"/>
                <w:szCs w:val="14"/>
                <w:lang w:eastAsia="ru-RU"/>
              </w:rPr>
            </w:pPr>
          </w:p>
        </w:tc>
      </w:tr>
    </w:tbl>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66"/>
        <w:gridCol w:w="983"/>
        <w:gridCol w:w="967"/>
        <w:gridCol w:w="887"/>
        <w:gridCol w:w="887"/>
        <w:gridCol w:w="518"/>
        <w:gridCol w:w="468"/>
        <w:gridCol w:w="1056"/>
        <w:gridCol w:w="1056"/>
        <w:gridCol w:w="843"/>
        <w:gridCol w:w="939"/>
      </w:tblGrid>
      <w:tr w:rsidR="001626A3" w:rsidRPr="00C84780" w:rsidTr="00AE3412">
        <w:trPr>
          <w:trHeight w:val="1332"/>
        </w:trPr>
        <w:tc>
          <w:tcPr>
            <w:tcW w:w="5000" w:type="pct"/>
            <w:gridSpan w:val="11"/>
            <w:tcBorders>
              <w:top w:val="nil"/>
              <w:left w:val="nil"/>
              <w:right w:val="nil"/>
            </w:tcBorders>
            <w:shd w:val="clear" w:color="auto" w:fill="auto"/>
            <w:vAlign w:val="center"/>
            <w:hideMark/>
          </w:tcPr>
          <w:p w:rsidR="001626A3" w:rsidRDefault="001626A3" w:rsidP="00452270">
            <w:pPr>
              <w:spacing w:after="0" w:line="240" w:lineRule="auto"/>
              <w:jc w:val="center"/>
              <w:rPr>
                <w:rFonts w:ascii="Times New Roman" w:eastAsia="Times New Roman" w:hAnsi="Times New Roman"/>
                <w:bCs/>
                <w:color w:val="000000"/>
                <w:sz w:val="20"/>
                <w:lang w:eastAsia="ru-RU"/>
              </w:rPr>
            </w:pPr>
            <w:r w:rsidRPr="00C84780">
              <w:rPr>
                <w:rFonts w:ascii="Times New Roman" w:eastAsia="Times New Roman" w:hAnsi="Times New Roman"/>
                <w:bCs/>
                <w:color w:val="000000"/>
                <w:sz w:val="20"/>
                <w:lang w:eastAsia="ru-RU"/>
              </w:rPr>
              <w:t>I. Общие сведения о муниципальном социальном заказе на оказание муниципальных услуг в социальной сфере (далее - муниципальный  социальный заказ) в очередном финансовом году и плановом периоде, а также за пределами планового периода</w:t>
            </w:r>
          </w:p>
          <w:p w:rsidR="001626A3" w:rsidRPr="00C84780" w:rsidRDefault="001626A3" w:rsidP="00452270">
            <w:pPr>
              <w:spacing w:after="0" w:line="240" w:lineRule="auto"/>
              <w:jc w:val="center"/>
              <w:rPr>
                <w:rFonts w:ascii="Times New Roman" w:eastAsia="Times New Roman" w:hAnsi="Times New Roman"/>
                <w:bCs/>
                <w:color w:val="000000"/>
                <w:sz w:val="20"/>
                <w:lang w:eastAsia="ru-RU"/>
              </w:rPr>
            </w:pPr>
          </w:p>
          <w:p w:rsidR="001626A3" w:rsidRPr="00C84780" w:rsidRDefault="001626A3" w:rsidP="00452270">
            <w:pPr>
              <w:jc w:val="center"/>
              <w:rPr>
                <w:rFonts w:ascii="Times New Roman" w:eastAsia="Times New Roman" w:hAnsi="Times New Roman"/>
                <w:bCs/>
                <w:color w:val="000000"/>
                <w:sz w:val="20"/>
                <w:lang w:eastAsia="ru-RU"/>
              </w:rPr>
            </w:pPr>
            <w:r w:rsidRPr="00C84780">
              <w:rPr>
                <w:rFonts w:ascii="Times New Roman" w:eastAsia="Times New Roman" w:hAnsi="Times New Roman"/>
                <w:bCs/>
                <w:color w:val="000000"/>
                <w:sz w:val="20"/>
                <w:lang w:eastAsia="ru-RU"/>
              </w:rPr>
              <w:t>1. Общие сведения о муниципальном социальном заказе на 20__ год (на очередной финансовый год)</w:t>
            </w:r>
          </w:p>
        </w:tc>
      </w:tr>
      <w:tr w:rsidR="00AE3412" w:rsidRPr="00AE3412" w:rsidTr="00AE3412">
        <w:trPr>
          <w:trHeight w:val="20"/>
        </w:trPr>
        <w:tc>
          <w:tcPr>
            <w:tcW w:w="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Наименование муниципальной услуги (укрупненной муниципальной услуги)</w:t>
            </w:r>
          </w:p>
        </w:tc>
        <w:tc>
          <w:tcPr>
            <w:tcW w:w="5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Год определения исполнителей муниципальных услуг (укрупненной муниципальной услуги)</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Место оказания муниципальной услуги (укрупненной муниципальной услуги)</w:t>
            </w:r>
          </w:p>
        </w:tc>
        <w:tc>
          <w:tcPr>
            <w:tcW w:w="1197" w:type="pct"/>
            <w:gridSpan w:val="3"/>
            <w:tcBorders>
              <w:top w:val="single" w:sz="4" w:space="0" w:color="auto"/>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Показатель, характеризующий объем оказания муниципальной услуги (укрупненной муниципальной услуги)</w:t>
            </w:r>
          </w:p>
        </w:tc>
        <w:tc>
          <w:tcPr>
            <w:tcW w:w="2279" w:type="pct"/>
            <w:gridSpan w:val="5"/>
            <w:tcBorders>
              <w:top w:val="single" w:sz="4" w:space="0" w:color="auto"/>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(укрупненной муниципальной услуги) по способам определения исполнителей муниципальной услуги (укрупненной муниципальной услуги)</w:t>
            </w:r>
          </w:p>
        </w:tc>
      </w:tr>
      <w:tr w:rsidR="00AE3412" w:rsidRPr="00AE3412" w:rsidTr="00AE3412">
        <w:trPr>
          <w:trHeight w:val="20"/>
        </w:trPr>
        <w:tc>
          <w:tcPr>
            <w:tcW w:w="505" w:type="pct"/>
            <w:vMerge/>
            <w:tcBorders>
              <w:top w:val="single" w:sz="4" w:space="0" w:color="auto"/>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наименование показателя</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единица измерения</w:t>
            </w:r>
          </w:p>
        </w:tc>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всего</w:t>
            </w:r>
          </w:p>
        </w:tc>
        <w:tc>
          <w:tcPr>
            <w:tcW w:w="2034" w:type="pct"/>
            <w:gridSpan w:val="4"/>
            <w:tcBorders>
              <w:top w:val="single" w:sz="4" w:space="0" w:color="auto"/>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center"/>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из них</w:t>
            </w:r>
          </w:p>
        </w:tc>
      </w:tr>
      <w:tr w:rsidR="00AE3412" w:rsidRPr="00AE3412" w:rsidTr="00AE3412">
        <w:trPr>
          <w:trHeight w:val="20"/>
        </w:trPr>
        <w:tc>
          <w:tcPr>
            <w:tcW w:w="505" w:type="pct"/>
            <w:vMerge/>
            <w:tcBorders>
              <w:top w:val="single" w:sz="4" w:space="0" w:color="auto"/>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463" w:type="pct"/>
            <w:vMerge/>
            <w:tcBorders>
              <w:top w:val="nil"/>
              <w:left w:val="single" w:sz="4" w:space="0" w:color="auto"/>
              <w:bottom w:val="single" w:sz="4" w:space="0" w:color="auto"/>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наименование</w:t>
            </w:r>
          </w:p>
        </w:tc>
        <w:tc>
          <w:tcPr>
            <w:tcW w:w="27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код по ОКЕИ</w:t>
            </w:r>
          </w:p>
        </w:tc>
        <w:tc>
          <w:tcPr>
            <w:tcW w:w="245" w:type="pct"/>
            <w:vMerge/>
            <w:tcBorders>
              <w:top w:val="nil"/>
              <w:left w:val="single" w:sz="4" w:space="0" w:color="auto"/>
              <w:bottom w:val="single" w:sz="4" w:space="0" w:color="auto"/>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оказываемого муниципальными казенными учреждениями на основании муниципального задания</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оказываемого муниципальными бюджетными и автономными учреждениями на основании муниципального задания</w:t>
            </w:r>
          </w:p>
        </w:tc>
        <w:tc>
          <w:tcPr>
            <w:tcW w:w="440"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в соответствии с конкурсом</w:t>
            </w:r>
          </w:p>
        </w:tc>
        <w:tc>
          <w:tcPr>
            <w:tcW w:w="49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в соответствии с социальными сертификатами</w:t>
            </w:r>
          </w:p>
        </w:tc>
      </w:tr>
      <w:tr w:rsidR="00AE3412" w:rsidRPr="00AE3412" w:rsidTr="00AE3412">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1</w:t>
            </w:r>
          </w:p>
        </w:tc>
        <w:tc>
          <w:tcPr>
            <w:tcW w:w="514"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2</w:t>
            </w:r>
          </w:p>
        </w:tc>
        <w:tc>
          <w:tcPr>
            <w:tcW w:w="505"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3</w:t>
            </w: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4</w:t>
            </w: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5</w:t>
            </w:r>
          </w:p>
        </w:tc>
        <w:tc>
          <w:tcPr>
            <w:tcW w:w="27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6</w:t>
            </w:r>
          </w:p>
        </w:tc>
        <w:tc>
          <w:tcPr>
            <w:tcW w:w="245"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7</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8</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9</w:t>
            </w:r>
          </w:p>
        </w:tc>
        <w:tc>
          <w:tcPr>
            <w:tcW w:w="440"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10</w:t>
            </w:r>
          </w:p>
        </w:tc>
        <w:tc>
          <w:tcPr>
            <w:tcW w:w="49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11</w:t>
            </w:r>
          </w:p>
        </w:tc>
      </w:tr>
      <w:tr w:rsidR="00AE3412" w:rsidRPr="00AE3412" w:rsidTr="00AE3412">
        <w:trPr>
          <w:trHeight w:val="20"/>
        </w:trPr>
        <w:tc>
          <w:tcPr>
            <w:tcW w:w="505" w:type="pct"/>
            <w:vMerge w:val="restart"/>
            <w:tcBorders>
              <w:top w:val="nil"/>
              <w:left w:val="single" w:sz="4" w:space="0" w:color="auto"/>
              <w:bottom w:val="nil"/>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14" w:type="pct"/>
            <w:vMerge w:val="restart"/>
            <w:tcBorders>
              <w:top w:val="nil"/>
              <w:left w:val="single" w:sz="4" w:space="0" w:color="auto"/>
              <w:bottom w:val="nil"/>
              <w:right w:val="single" w:sz="4" w:space="0" w:color="auto"/>
            </w:tcBorders>
            <w:shd w:val="clear" w:color="auto" w:fill="auto"/>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05" w:type="pct"/>
            <w:vMerge w:val="restart"/>
            <w:tcBorders>
              <w:top w:val="nil"/>
              <w:left w:val="single" w:sz="4" w:space="0" w:color="auto"/>
              <w:bottom w:val="single" w:sz="4" w:space="0" w:color="000000"/>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9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r>
      <w:tr w:rsidR="00AE3412" w:rsidRPr="00AE3412" w:rsidTr="00AE3412">
        <w:trPr>
          <w:trHeight w:val="20"/>
        </w:trPr>
        <w:tc>
          <w:tcPr>
            <w:tcW w:w="505" w:type="pct"/>
            <w:vMerge/>
            <w:tcBorders>
              <w:top w:val="nil"/>
              <w:left w:val="single" w:sz="4" w:space="0" w:color="auto"/>
              <w:bottom w:val="nil"/>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nil"/>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9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r>
      <w:tr w:rsidR="00AE3412" w:rsidRPr="00AE3412" w:rsidTr="00AE3412">
        <w:trPr>
          <w:trHeight w:val="20"/>
        </w:trPr>
        <w:tc>
          <w:tcPr>
            <w:tcW w:w="505" w:type="pct"/>
            <w:vMerge/>
            <w:tcBorders>
              <w:top w:val="nil"/>
              <w:left w:val="single" w:sz="4" w:space="0" w:color="auto"/>
              <w:bottom w:val="nil"/>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nil"/>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91" w:type="pct"/>
            <w:tcBorders>
              <w:top w:val="nil"/>
              <w:left w:val="nil"/>
              <w:bottom w:val="single" w:sz="4" w:space="0" w:color="auto"/>
              <w:right w:val="single" w:sz="4" w:space="0" w:color="auto"/>
            </w:tcBorders>
            <w:shd w:val="clear" w:color="auto" w:fill="auto"/>
            <w:vAlign w:val="center"/>
            <w:hideMark/>
          </w:tcPr>
          <w:p w:rsidR="00AE3412" w:rsidRPr="00AE3412" w:rsidRDefault="00AE3412" w:rsidP="00452270">
            <w:pPr>
              <w:spacing w:after="0" w:line="240" w:lineRule="auto"/>
              <w:jc w:val="right"/>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r>
      <w:tr w:rsidR="00AE3412" w:rsidRPr="00AE3412" w:rsidTr="00AE3412">
        <w:trPr>
          <w:trHeight w:val="20"/>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c>
          <w:tcPr>
            <w:tcW w:w="491" w:type="pct"/>
            <w:tcBorders>
              <w:top w:val="nil"/>
              <w:left w:val="nil"/>
              <w:bottom w:val="single" w:sz="4" w:space="0" w:color="auto"/>
              <w:right w:val="single" w:sz="4" w:space="0" w:color="auto"/>
            </w:tcBorders>
            <w:shd w:val="clear" w:color="auto" w:fill="auto"/>
            <w:noWrap/>
            <w:vAlign w:val="bottom"/>
            <w:hideMark/>
          </w:tcPr>
          <w:p w:rsidR="00AE3412" w:rsidRPr="00AE3412" w:rsidRDefault="00AE3412" w:rsidP="00452270">
            <w:pPr>
              <w:spacing w:after="0" w:line="240" w:lineRule="auto"/>
              <w:rPr>
                <w:rFonts w:ascii="Times New Roman" w:eastAsia="Times New Roman" w:hAnsi="Times New Roman"/>
                <w:color w:val="000000"/>
                <w:sz w:val="14"/>
                <w:szCs w:val="14"/>
                <w:lang w:eastAsia="ru-RU"/>
              </w:rPr>
            </w:pPr>
            <w:r w:rsidRPr="00AE3412">
              <w:rPr>
                <w:rFonts w:ascii="Times New Roman" w:eastAsia="Times New Roman" w:hAnsi="Times New Roman"/>
                <w:color w:val="000000"/>
                <w:sz w:val="14"/>
                <w:szCs w:val="14"/>
                <w:lang w:eastAsia="ru-RU"/>
              </w:rPr>
              <w:t> </w:t>
            </w:r>
          </w:p>
        </w:tc>
      </w:tr>
    </w:tbl>
    <w:p w:rsidR="00320FDB" w:rsidRDefault="00320FDB" w:rsidP="00C94954">
      <w:pPr>
        <w:spacing w:after="0" w:line="240" w:lineRule="auto"/>
        <w:ind w:firstLine="360"/>
        <w:jc w:val="both"/>
        <w:rPr>
          <w:rFonts w:ascii="Times New Roman" w:eastAsia="Times New Roman" w:hAnsi="Times New Roman"/>
          <w:sz w:val="14"/>
          <w:szCs w:val="18"/>
          <w:lang w:eastAsia="ru-RU"/>
        </w:rPr>
      </w:pPr>
    </w:p>
    <w:p w:rsidR="00042345" w:rsidRDefault="00042345" w:rsidP="00AE3412">
      <w:pPr>
        <w:spacing w:after="0" w:line="240" w:lineRule="auto"/>
        <w:ind w:firstLine="360"/>
        <w:jc w:val="center"/>
        <w:rPr>
          <w:rFonts w:ascii="Times New Roman" w:eastAsia="Times New Roman" w:hAnsi="Times New Roman"/>
          <w:bCs/>
          <w:color w:val="000000"/>
          <w:sz w:val="20"/>
          <w:lang w:eastAsia="ru-RU"/>
        </w:rPr>
      </w:pPr>
    </w:p>
    <w:p w:rsidR="00320FDB" w:rsidRPr="00AE3412" w:rsidRDefault="00AE3412" w:rsidP="00AE3412">
      <w:pPr>
        <w:spacing w:after="0" w:line="240" w:lineRule="auto"/>
        <w:ind w:firstLine="360"/>
        <w:jc w:val="center"/>
        <w:rPr>
          <w:rFonts w:ascii="Times New Roman" w:eastAsia="Times New Roman" w:hAnsi="Times New Roman"/>
          <w:sz w:val="12"/>
          <w:szCs w:val="18"/>
          <w:lang w:eastAsia="ru-RU"/>
        </w:rPr>
      </w:pPr>
      <w:r w:rsidRPr="00AE3412">
        <w:rPr>
          <w:rFonts w:ascii="Times New Roman" w:eastAsia="Times New Roman" w:hAnsi="Times New Roman"/>
          <w:bCs/>
          <w:color w:val="000000"/>
          <w:sz w:val="20"/>
          <w:lang w:eastAsia="ru-RU"/>
        </w:rPr>
        <w:t>2. Общие сведения о муниципальном социальном заказе на 20__ год (на 1-ый год планового периода)</w:t>
      </w:r>
    </w:p>
    <w:p w:rsidR="00320FDB" w:rsidRDefault="00320FDB"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66"/>
        <w:gridCol w:w="983"/>
        <w:gridCol w:w="967"/>
        <w:gridCol w:w="887"/>
        <w:gridCol w:w="887"/>
        <w:gridCol w:w="518"/>
        <w:gridCol w:w="468"/>
        <w:gridCol w:w="1056"/>
        <w:gridCol w:w="1056"/>
        <w:gridCol w:w="843"/>
        <w:gridCol w:w="939"/>
      </w:tblGrid>
      <w:tr w:rsidR="00042345" w:rsidRPr="00042345" w:rsidTr="00042345">
        <w:trPr>
          <w:trHeight w:val="1500"/>
        </w:trPr>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муниципальной услуги (укрупненной муниципальной услуги)</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Год определения исполнителей муниципальных услуг (укрупненной муниципальной услуги)</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Место оказания муниципальной услуги (укрупненной муниципальной услуги)</w:t>
            </w:r>
          </w:p>
        </w:tc>
        <w:tc>
          <w:tcPr>
            <w:tcW w:w="1197" w:type="pct"/>
            <w:gridSpan w:val="3"/>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Показатель, характеризующий объем оказания муниципальной услуги (укрупненной муниципальной услуги)</w:t>
            </w:r>
          </w:p>
        </w:tc>
        <w:tc>
          <w:tcPr>
            <w:tcW w:w="2278" w:type="pct"/>
            <w:gridSpan w:val="5"/>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(укрупненной муниципальной услуги) по способам определения исполнителей муниципальной услуги (укрупненной муниципальной услуги)</w:t>
            </w:r>
          </w:p>
        </w:tc>
      </w:tr>
      <w:tr w:rsidR="00042345" w:rsidRPr="00042345" w:rsidTr="00042345">
        <w:trPr>
          <w:trHeight w:val="570"/>
        </w:trPr>
        <w:tc>
          <w:tcPr>
            <w:tcW w:w="506"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показателя</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единица измерения</w:t>
            </w:r>
          </w:p>
        </w:tc>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всего</w:t>
            </w:r>
          </w:p>
        </w:tc>
        <w:tc>
          <w:tcPr>
            <w:tcW w:w="2034" w:type="pct"/>
            <w:gridSpan w:val="4"/>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center"/>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из них</w:t>
            </w:r>
          </w:p>
        </w:tc>
      </w:tr>
      <w:tr w:rsidR="00042345" w:rsidRPr="00042345" w:rsidTr="00042345">
        <w:trPr>
          <w:trHeight w:val="3075"/>
        </w:trPr>
        <w:tc>
          <w:tcPr>
            <w:tcW w:w="506"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463"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код по ОКЕИ</w:t>
            </w:r>
          </w:p>
        </w:tc>
        <w:tc>
          <w:tcPr>
            <w:tcW w:w="245"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оказываемого муниципальными казенными учреждениями на основании муниципального задания</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оказываемого муниципальными бюджетными и автономными учреждениями на основании муниципального задания</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 соответствии с конкурсом</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 соответствии с социальными сертификатами</w:t>
            </w:r>
          </w:p>
        </w:tc>
      </w:tr>
      <w:tr w:rsidR="00042345" w:rsidRPr="00042345" w:rsidTr="00042345">
        <w:trPr>
          <w:trHeight w:val="288"/>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w:t>
            </w:r>
          </w:p>
        </w:tc>
        <w:tc>
          <w:tcPr>
            <w:tcW w:w="51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2</w:t>
            </w:r>
          </w:p>
        </w:tc>
        <w:tc>
          <w:tcPr>
            <w:tcW w:w="50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3</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4</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5</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6</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7</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8</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9</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10</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11</w:t>
            </w:r>
          </w:p>
        </w:tc>
      </w:tr>
      <w:tr w:rsidR="00042345" w:rsidRPr="00042345" w:rsidTr="00042345">
        <w:trPr>
          <w:trHeight w:val="420"/>
        </w:trPr>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vMerge w:val="restart"/>
            <w:tcBorders>
              <w:top w:val="nil"/>
              <w:left w:val="single" w:sz="4" w:space="0" w:color="auto"/>
              <w:bottom w:val="single" w:sz="4" w:space="0" w:color="000000"/>
              <w:right w:val="single" w:sz="4" w:space="0" w:color="auto"/>
            </w:tcBorders>
            <w:shd w:val="clear" w:color="auto" w:fill="auto"/>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05"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88"/>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bl>
    <w:p w:rsidR="00320FDB" w:rsidRDefault="00320FDB" w:rsidP="00C94954">
      <w:pPr>
        <w:spacing w:after="0" w:line="240" w:lineRule="auto"/>
        <w:ind w:firstLine="360"/>
        <w:jc w:val="both"/>
        <w:rPr>
          <w:rFonts w:ascii="Times New Roman" w:eastAsia="Times New Roman" w:hAnsi="Times New Roman"/>
          <w:sz w:val="14"/>
          <w:szCs w:val="18"/>
          <w:lang w:eastAsia="ru-RU"/>
        </w:rPr>
      </w:pPr>
    </w:p>
    <w:p w:rsidR="00320FDB" w:rsidRPr="00042345" w:rsidRDefault="00042345" w:rsidP="00042345">
      <w:pPr>
        <w:spacing w:after="0" w:line="240" w:lineRule="auto"/>
        <w:ind w:firstLine="360"/>
        <w:jc w:val="center"/>
        <w:rPr>
          <w:rFonts w:ascii="Times New Roman" w:eastAsia="Times New Roman" w:hAnsi="Times New Roman"/>
          <w:sz w:val="12"/>
          <w:szCs w:val="18"/>
          <w:lang w:eastAsia="ru-RU"/>
        </w:rPr>
      </w:pPr>
      <w:r w:rsidRPr="00042345">
        <w:rPr>
          <w:rFonts w:ascii="Times New Roman" w:eastAsia="Times New Roman" w:hAnsi="Times New Roman"/>
          <w:bCs/>
          <w:color w:val="000000"/>
          <w:sz w:val="20"/>
          <w:lang w:eastAsia="ru-RU"/>
        </w:rPr>
        <w:t>3. Общие сведения о муниципальном социальном заказе на 20__ год (на 2-ой год планового периода)</w:t>
      </w:r>
    </w:p>
    <w:p w:rsidR="00320FDB" w:rsidRDefault="00320FDB"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66"/>
        <w:gridCol w:w="983"/>
        <w:gridCol w:w="967"/>
        <w:gridCol w:w="887"/>
        <w:gridCol w:w="887"/>
        <w:gridCol w:w="518"/>
        <w:gridCol w:w="468"/>
        <w:gridCol w:w="1056"/>
        <w:gridCol w:w="1056"/>
        <w:gridCol w:w="843"/>
        <w:gridCol w:w="939"/>
      </w:tblGrid>
      <w:tr w:rsidR="00042345" w:rsidRPr="00042345" w:rsidTr="00042345">
        <w:trPr>
          <w:trHeight w:val="20"/>
        </w:trPr>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муниципальной услуги (укрупненной муниципальной услуги)</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Год определения исполнителей муниципальных услуг (укрупненной муниципальной услуги)</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Место оказания муниципальной услуги (укрупненной муниципальной услуги)</w:t>
            </w:r>
          </w:p>
        </w:tc>
        <w:tc>
          <w:tcPr>
            <w:tcW w:w="1197" w:type="pct"/>
            <w:gridSpan w:val="3"/>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Показатель, характеризующий объем оказания муниципальной услуги (укрупненной муниципальной услуги)</w:t>
            </w:r>
          </w:p>
        </w:tc>
        <w:tc>
          <w:tcPr>
            <w:tcW w:w="2278" w:type="pct"/>
            <w:gridSpan w:val="5"/>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(укрупненной муниципальной услуги) по способам определения исполнителей муниципальной услуги (укрупненной муниципальной услуги)</w:t>
            </w:r>
          </w:p>
        </w:tc>
      </w:tr>
      <w:tr w:rsidR="00042345" w:rsidRPr="00042345" w:rsidTr="00042345">
        <w:trPr>
          <w:trHeight w:val="20"/>
        </w:trPr>
        <w:tc>
          <w:tcPr>
            <w:tcW w:w="506"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показателя</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единица измерения</w:t>
            </w:r>
          </w:p>
        </w:tc>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всего</w:t>
            </w:r>
          </w:p>
        </w:tc>
        <w:tc>
          <w:tcPr>
            <w:tcW w:w="2034" w:type="pct"/>
            <w:gridSpan w:val="4"/>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center"/>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из них</w:t>
            </w:r>
          </w:p>
        </w:tc>
      </w:tr>
      <w:tr w:rsidR="00042345" w:rsidRPr="00042345" w:rsidTr="00042345">
        <w:trPr>
          <w:trHeight w:val="20"/>
        </w:trPr>
        <w:tc>
          <w:tcPr>
            <w:tcW w:w="506"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vMerge/>
            <w:tcBorders>
              <w:top w:val="nil"/>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код по ОКЕИ</w:t>
            </w:r>
          </w:p>
        </w:tc>
        <w:tc>
          <w:tcPr>
            <w:tcW w:w="245" w:type="pct"/>
            <w:vMerge/>
            <w:tcBorders>
              <w:top w:val="nil"/>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оказываемого муниципальными казенными учреждениями на основании муниципального задания</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оказываемого муниципальными бюджетными и автономными учреждениями на основании муниципального задания</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 соответствии с конкурсом</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 соответствии с социальными сертификатами</w:t>
            </w:r>
          </w:p>
        </w:tc>
      </w:tr>
      <w:tr w:rsidR="00042345" w:rsidRPr="00042345" w:rsidTr="00042345">
        <w:trPr>
          <w:trHeight w:val="2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w:t>
            </w:r>
          </w:p>
        </w:tc>
        <w:tc>
          <w:tcPr>
            <w:tcW w:w="51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2</w:t>
            </w:r>
          </w:p>
        </w:tc>
        <w:tc>
          <w:tcPr>
            <w:tcW w:w="50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3</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4</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5</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6</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7</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8</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9</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10</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11</w:t>
            </w:r>
          </w:p>
        </w:tc>
      </w:tr>
      <w:tr w:rsidR="00042345" w:rsidRPr="00042345" w:rsidTr="00042345">
        <w:trPr>
          <w:trHeight w:val="20"/>
        </w:trPr>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single" w:sz="4" w:space="0" w:color="auto"/>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bl>
    <w:p w:rsidR="00320FDB" w:rsidRDefault="00320FDB" w:rsidP="00C94954">
      <w:pPr>
        <w:spacing w:after="0" w:line="240" w:lineRule="auto"/>
        <w:ind w:firstLine="360"/>
        <w:jc w:val="both"/>
        <w:rPr>
          <w:rFonts w:ascii="Times New Roman" w:eastAsia="Times New Roman" w:hAnsi="Times New Roman"/>
          <w:sz w:val="14"/>
          <w:szCs w:val="18"/>
          <w:lang w:eastAsia="ru-RU"/>
        </w:rPr>
      </w:pPr>
    </w:p>
    <w:p w:rsidR="00320FDB" w:rsidRDefault="00320FDB" w:rsidP="00C94954">
      <w:pPr>
        <w:spacing w:after="0" w:line="240" w:lineRule="auto"/>
        <w:ind w:firstLine="360"/>
        <w:jc w:val="both"/>
        <w:rPr>
          <w:rFonts w:ascii="Times New Roman" w:eastAsia="Times New Roman" w:hAnsi="Times New Roman"/>
          <w:sz w:val="14"/>
          <w:szCs w:val="18"/>
          <w:lang w:eastAsia="ru-RU"/>
        </w:rPr>
      </w:pPr>
    </w:p>
    <w:p w:rsidR="00042345" w:rsidRPr="00042345" w:rsidRDefault="00042345" w:rsidP="00042345">
      <w:pPr>
        <w:spacing w:after="0" w:line="240" w:lineRule="auto"/>
        <w:ind w:firstLine="360"/>
        <w:jc w:val="center"/>
        <w:rPr>
          <w:rFonts w:ascii="Times New Roman" w:eastAsia="Times New Roman" w:hAnsi="Times New Roman"/>
          <w:sz w:val="12"/>
          <w:szCs w:val="18"/>
          <w:lang w:eastAsia="ru-RU"/>
        </w:rPr>
      </w:pPr>
      <w:r w:rsidRPr="00042345">
        <w:rPr>
          <w:rFonts w:ascii="Times New Roman" w:eastAsia="Times New Roman" w:hAnsi="Times New Roman"/>
          <w:bCs/>
          <w:color w:val="000000"/>
          <w:sz w:val="20"/>
          <w:lang w:eastAsia="ru-RU"/>
        </w:rPr>
        <w:t>4. Общие сведения о муниципальном социальном заказе на 20__ - 20__ годы (на срок оказания муниципальных услуг за пределами планового периода)</w:t>
      </w:r>
    </w:p>
    <w:p w:rsidR="00320FDB" w:rsidRPr="00042345" w:rsidRDefault="00320FDB" w:rsidP="00042345">
      <w:pPr>
        <w:spacing w:after="0" w:line="240" w:lineRule="auto"/>
        <w:ind w:firstLine="360"/>
        <w:jc w:val="center"/>
        <w:rPr>
          <w:rFonts w:ascii="Times New Roman" w:eastAsia="Times New Roman" w:hAnsi="Times New Roman"/>
          <w:sz w:val="12"/>
          <w:szCs w:val="18"/>
          <w:lang w:eastAsia="ru-RU"/>
        </w:rPr>
      </w:pPr>
    </w:p>
    <w:tbl>
      <w:tblPr>
        <w:tblW w:w="5000" w:type="pct"/>
        <w:tblLook w:val="04A0"/>
      </w:tblPr>
      <w:tblGrid>
        <w:gridCol w:w="966"/>
        <w:gridCol w:w="983"/>
        <w:gridCol w:w="967"/>
        <w:gridCol w:w="887"/>
        <w:gridCol w:w="887"/>
        <w:gridCol w:w="518"/>
        <w:gridCol w:w="468"/>
        <w:gridCol w:w="1056"/>
        <w:gridCol w:w="1056"/>
        <w:gridCol w:w="843"/>
        <w:gridCol w:w="939"/>
      </w:tblGrid>
      <w:tr w:rsidR="00042345" w:rsidRPr="00042345" w:rsidTr="00042345">
        <w:trPr>
          <w:trHeight w:val="20"/>
        </w:trPr>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муниципальной услуги (укрупненной муниципальной услуги)</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xml:space="preserve">Год определения исполнителей муниципальных услуг (укрупненной </w:t>
            </w:r>
            <w:r w:rsidRPr="00042345">
              <w:rPr>
                <w:rFonts w:ascii="Times New Roman" w:eastAsia="Times New Roman" w:hAnsi="Times New Roman"/>
                <w:color w:val="000000"/>
                <w:sz w:val="14"/>
                <w:szCs w:val="14"/>
                <w:lang w:eastAsia="ru-RU"/>
              </w:rPr>
              <w:lastRenderedPageBreak/>
              <w:t>муниципальной услуги)</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lastRenderedPageBreak/>
              <w:t>Место оказания муниципальной услуги (укрупненной муниципальной услуги)</w:t>
            </w:r>
          </w:p>
        </w:tc>
        <w:tc>
          <w:tcPr>
            <w:tcW w:w="1197" w:type="pct"/>
            <w:gridSpan w:val="3"/>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Показатель, характеризующий объем оказания муниципальной услуги (укрупненной муниципальной услуги)</w:t>
            </w:r>
          </w:p>
        </w:tc>
        <w:tc>
          <w:tcPr>
            <w:tcW w:w="2278" w:type="pct"/>
            <w:gridSpan w:val="5"/>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(укрупненной муниципальной услуги) по способам определения исполнителей муниципальной услуги (укрупненной муниципальной услуги)</w:t>
            </w:r>
          </w:p>
        </w:tc>
      </w:tr>
      <w:tr w:rsidR="00042345" w:rsidRPr="00042345" w:rsidTr="00042345">
        <w:trPr>
          <w:trHeight w:val="20"/>
        </w:trPr>
        <w:tc>
          <w:tcPr>
            <w:tcW w:w="506"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показателя</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единица измерения</w:t>
            </w:r>
          </w:p>
        </w:tc>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всего</w:t>
            </w:r>
          </w:p>
        </w:tc>
        <w:tc>
          <w:tcPr>
            <w:tcW w:w="2034" w:type="pct"/>
            <w:gridSpan w:val="4"/>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center"/>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из них</w:t>
            </w:r>
          </w:p>
        </w:tc>
      </w:tr>
      <w:tr w:rsidR="00042345" w:rsidRPr="00042345" w:rsidTr="00042345">
        <w:trPr>
          <w:trHeight w:val="20"/>
        </w:trPr>
        <w:tc>
          <w:tcPr>
            <w:tcW w:w="506"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vMerge/>
            <w:tcBorders>
              <w:top w:val="nil"/>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код по ОКЕ</w:t>
            </w:r>
            <w:r w:rsidRPr="00042345">
              <w:rPr>
                <w:rFonts w:ascii="Times New Roman" w:eastAsia="Times New Roman" w:hAnsi="Times New Roman"/>
                <w:color w:val="000000"/>
                <w:sz w:val="14"/>
                <w:szCs w:val="14"/>
                <w:lang w:eastAsia="ru-RU"/>
              </w:rPr>
              <w:lastRenderedPageBreak/>
              <w:t>И</w:t>
            </w:r>
          </w:p>
        </w:tc>
        <w:tc>
          <w:tcPr>
            <w:tcW w:w="245" w:type="pct"/>
            <w:vMerge/>
            <w:tcBorders>
              <w:top w:val="nil"/>
              <w:left w:val="single" w:sz="4" w:space="0" w:color="auto"/>
              <w:bottom w:val="single" w:sz="4" w:space="0" w:color="auto"/>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xml:space="preserve">оказываемого муниципальными </w:t>
            </w:r>
            <w:r w:rsidRPr="00042345">
              <w:rPr>
                <w:rFonts w:ascii="Times New Roman" w:eastAsia="Times New Roman" w:hAnsi="Times New Roman"/>
                <w:color w:val="000000"/>
                <w:sz w:val="14"/>
                <w:szCs w:val="14"/>
                <w:lang w:eastAsia="ru-RU"/>
              </w:rPr>
              <w:lastRenderedPageBreak/>
              <w:t>казенными учреждениями на основании муниципального задания</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lastRenderedPageBreak/>
              <w:t xml:space="preserve">оказываемого муниципальными </w:t>
            </w:r>
            <w:r w:rsidRPr="00042345">
              <w:rPr>
                <w:rFonts w:ascii="Times New Roman" w:eastAsia="Times New Roman" w:hAnsi="Times New Roman"/>
                <w:color w:val="000000"/>
                <w:sz w:val="14"/>
                <w:szCs w:val="14"/>
                <w:lang w:eastAsia="ru-RU"/>
              </w:rPr>
              <w:lastRenderedPageBreak/>
              <w:t>бюджетными и автономными учреждениями на основании муниципального задания</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lastRenderedPageBreak/>
              <w:t xml:space="preserve">в соответствии с </w:t>
            </w:r>
            <w:r w:rsidRPr="00042345">
              <w:rPr>
                <w:rFonts w:ascii="Times New Roman" w:eastAsia="Times New Roman" w:hAnsi="Times New Roman"/>
                <w:color w:val="000000"/>
                <w:sz w:val="14"/>
                <w:szCs w:val="14"/>
                <w:lang w:eastAsia="ru-RU"/>
              </w:rPr>
              <w:lastRenderedPageBreak/>
              <w:t>конкурсом</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lastRenderedPageBreak/>
              <w:t xml:space="preserve">в соответствии с </w:t>
            </w:r>
            <w:r w:rsidRPr="00042345">
              <w:rPr>
                <w:rFonts w:ascii="Times New Roman" w:eastAsia="Times New Roman" w:hAnsi="Times New Roman"/>
                <w:color w:val="000000"/>
                <w:sz w:val="14"/>
                <w:szCs w:val="14"/>
                <w:lang w:eastAsia="ru-RU"/>
              </w:rPr>
              <w:lastRenderedPageBreak/>
              <w:t>социальными сертификатами</w:t>
            </w:r>
          </w:p>
        </w:tc>
      </w:tr>
      <w:tr w:rsidR="00042345" w:rsidRPr="00042345" w:rsidTr="00042345">
        <w:trPr>
          <w:trHeight w:val="2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lastRenderedPageBreak/>
              <w:t>1</w:t>
            </w:r>
          </w:p>
        </w:tc>
        <w:tc>
          <w:tcPr>
            <w:tcW w:w="51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2</w:t>
            </w:r>
          </w:p>
        </w:tc>
        <w:tc>
          <w:tcPr>
            <w:tcW w:w="50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3</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4</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5</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6</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7</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8</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9</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10</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11</w:t>
            </w:r>
          </w:p>
        </w:tc>
      </w:tr>
      <w:tr w:rsidR="00042345" w:rsidRPr="00042345" w:rsidTr="00042345">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vMerge w:val="restart"/>
            <w:tcBorders>
              <w:top w:val="nil"/>
              <w:left w:val="single" w:sz="4" w:space="0" w:color="auto"/>
              <w:bottom w:val="single" w:sz="4" w:space="0" w:color="000000"/>
              <w:right w:val="single" w:sz="4" w:space="0" w:color="auto"/>
            </w:tcBorders>
            <w:shd w:val="clear" w:color="auto" w:fill="auto"/>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452270">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45"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rsidR="00042345" w:rsidRPr="00042345" w:rsidRDefault="00042345" w:rsidP="00452270">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bl>
    <w:p w:rsidR="00320FDB" w:rsidRPr="00042345" w:rsidRDefault="00320FDB" w:rsidP="00C94954">
      <w:pPr>
        <w:spacing w:after="0" w:line="240" w:lineRule="auto"/>
        <w:ind w:firstLine="360"/>
        <w:jc w:val="both"/>
        <w:rPr>
          <w:rFonts w:ascii="Times New Roman" w:eastAsia="Times New Roman" w:hAnsi="Times New Roman"/>
          <w:b/>
          <w:sz w:val="14"/>
          <w:szCs w:val="18"/>
          <w:lang w:eastAsia="ru-RU"/>
        </w:rPr>
      </w:pPr>
    </w:p>
    <w:p w:rsidR="00320FDB" w:rsidRDefault="00320FDB"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042345" w:rsidRPr="00071E83" w:rsidTr="00452270">
        <w:trPr>
          <w:trHeight w:val="615"/>
        </w:trPr>
        <w:tc>
          <w:tcPr>
            <w:tcW w:w="4519" w:type="pct"/>
            <w:tcBorders>
              <w:top w:val="nil"/>
              <w:left w:val="nil"/>
              <w:bottom w:val="nil"/>
              <w:right w:val="nil"/>
            </w:tcBorders>
            <w:shd w:val="clear" w:color="auto" w:fill="auto"/>
            <w:vAlign w:val="center"/>
            <w:hideMark/>
          </w:tcPr>
          <w:p w:rsidR="00042345" w:rsidRPr="00042345" w:rsidRDefault="00042345" w:rsidP="00042345">
            <w:pPr>
              <w:spacing w:after="0" w:line="240" w:lineRule="auto"/>
              <w:jc w:val="center"/>
              <w:rPr>
                <w:rFonts w:ascii="Times New Roman" w:eastAsia="Times New Roman" w:hAnsi="Times New Roman"/>
                <w:bCs/>
                <w:color w:val="000000"/>
                <w:sz w:val="20"/>
                <w:lang w:eastAsia="ru-RU"/>
              </w:rPr>
            </w:pPr>
            <w:r w:rsidRPr="00042345">
              <w:rPr>
                <w:rFonts w:ascii="Times New Roman" w:eastAsia="Times New Roman" w:hAnsi="Times New Roman"/>
                <w:bCs/>
                <w:color w:val="000000"/>
                <w:sz w:val="20"/>
                <w:lang w:eastAsia="ru-RU"/>
              </w:rPr>
              <w:t>II. Сведения об объеме оказания муниципальных услуг (укрупненной муниципальной услуги) в очередном финансовом году и плановом периоде, а также за пределами планового периода</w:t>
            </w:r>
          </w:p>
        </w:tc>
      </w:tr>
      <w:tr w:rsidR="00042345" w:rsidRPr="00071E83" w:rsidTr="00452270">
        <w:trPr>
          <w:trHeight w:val="390"/>
        </w:trPr>
        <w:tc>
          <w:tcPr>
            <w:tcW w:w="4519" w:type="pct"/>
            <w:tcBorders>
              <w:top w:val="nil"/>
              <w:left w:val="nil"/>
              <w:bottom w:val="nil"/>
              <w:right w:val="nil"/>
            </w:tcBorders>
            <w:shd w:val="clear" w:color="auto" w:fill="auto"/>
            <w:vAlign w:val="center"/>
            <w:hideMark/>
          </w:tcPr>
          <w:p w:rsidR="00042345" w:rsidRPr="00042345" w:rsidRDefault="00042345" w:rsidP="00042345">
            <w:pPr>
              <w:spacing w:after="0" w:line="240" w:lineRule="auto"/>
              <w:jc w:val="center"/>
              <w:rPr>
                <w:rFonts w:ascii="Times New Roman" w:eastAsia="Times New Roman" w:hAnsi="Times New Roman"/>
                <w:bCs/>
                <w:color w:val="000000"/>
                <w:sz w:val="20"/>
                <w:lang w:eastAsia="ru-RU"/>
              </w:rPr>
            </w:pPr>
            <w:r w:rsidRPr="00042345">
              <w:rPr>
                <w:rFonts w:ascii="Times New Roman" w:eastAsia="Times New Roman" w:hAnsi="Times New Roman"/>
                <w:bCs/>
                <w:color w:val="000000"/>
                <w:sz w:val="20"/>
                <w:lang w:eastAsia="ru-RU"/>
              </w:rPr>
              <w:t>Наименование укрупненной муниципальной услуги "Реализация дополнительных общеразвивающих программ"</w:t>
            </w:r>
          </w:p>
        </w:tc>
      </w:tr>
      <w:tr w:rsidR="00042345" w:rsidRPr="00071E83" w:rsidTr="00042345">
        <w:trPr>
          <w:trHeight w:val="840"/>
        </w:trPr>
        <w:tc>
          <w:tcPr>
            <w:tcW w:w="4519" w:type="pct"/>
            <w:tcBorders>
              <w:top w:val="nil"/>
              <w:left w:val="nil"/>
              <w:bottom w:val="nil"/>
              <w:right w:val="nil"/>
            </w:tcBorders>
            <w:shd w:val="clear" w:color="auto" w:fill="auto"/>
            <w:vAlign w:val="center"/>
            <w:hideMark/>
          </w:tcPr>
          <w:p w:rsidR="00042345" w:rsidRPr="00042345" w:rsidRDefault="00042345" w:rsidP="00042345">
            <w:pPr>
              <w:spacing w:after="0" w:line="240" w:lineRule="auto"/>
              <w:jc w:val="center"/>
              <w:rPr>
                <w:rFonts w:ascii="Times New Roman" w:eastAsia="Times New Roman" w:hAnsi="Times New Roman"/>
                <w:bCs/>
                <w:color w:val="000000"/>
                <w:sz w:val="20"/>
                <w:lang w:eastAsia="ru-RU"/>
              </w:rPr>
            </w:pPr>
            <w:r w:rsidRPr="00042345">
              <w:rPr>
                <w:rFonts w:ascii="Times New Roman" w:eastAsia="Times New Roman" w:hAnsi="Times New Roman"/>
                <w:bCs/>
                <w:color w:val="000000"/>
                <w:sz w:val="20"/>
                <w:lang w:eastAsia="ru-RU"/>
              </w:rPr>
              <w:t>1. Сведения об объеме оказания муниципальных услуг (муниципальных услуг, составляющих укрупненную муниципальную услугу), на 20___ год (на очередной финансовый год)</w:t>
            </w:r>
          </w:p>
        </w:tc>
      </w:tr>
    </w:tbl>
    <w:p w:rsidR="00042345" w:rsidRDefault="00042345"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632"/>
        <w:gridCol w:w="526"/>
        <w:gridCol w:w="632"/>
        <w:gridCol w:w="632"/>
        <w:gridCol w:w="654"/>
        <w:gridCol w:w="632"/>
        <w:gridCol w:w="632"/>
        <w:gridCol w:w="632"/>
        <w:gridCol w:w="564"/>
        <w:gridCol w:w="564"/>
        <w:gridCol w:w="373"/>
        <w:gridCol w:w="652"/>
        <w:gridCol w:w="652"/>
        <w:gridCol w:w="541"/>
        <w:gridCol w:w="591"/>
        <w:gridCol w:w="661"/>
      </w:tblGrid>
      <w:tr w:rsidR="00042345" w:rsidRPr="00042345" w:rsidTr="00042345">
        <w:trPr>
          <w:trHeight w:val="20"/>
        </w:trPr>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муниципальной услуги (муниципальных услуг, составляющих укрупненную муниципальную услугу)</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Уникальный номер реестровой записи</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Условия (формы) оказания муниципальной услуги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Категории потребителей муниципальных услуг (муниципальных услуг, составляющих укрупненную муниципальную услугу)</w:t>
            </w:r>
          </w:p>
        </w:tc>
        <w:tc>
          <w:tcPr>
            <w:tcW w:w="3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Уполномоченный орган (орган, уполномоченный на формирование муниципального социального заказа)</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Срок оказания муниципальной услуги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Год определения исполнителей муниципальных услуг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Место оказания муниципальной услуги (муниципальных услуг, составляющих укрупненную муниципальную услугу)</w:t>
            </w:r>
          </w:p>
        </w:tc>
        <w:tc>
          <w:tcPr>
            <w:tcW w:w="784" w:type="pct"/>
            <w:gridSpan w:val="3"/>
            <w:tcBorders>
              <w:top w:val="single" w:sz="4" w:space="0" w:color="auto"/>
              <w:left w:val="nil"/>
              <w:bottom w:val="single" w:sz="4" w:space="0" w:color="auto"/>
              <w:right w:val="single" w:sz="4" w:space="0" w:color="000000"/>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Показатель, характеризующий объем оказания муниципальной услуги (муниципальных услуг, составляющих укрупненную муниципальную услугу)</w:t>
            </w:r>
          </w:p>
        </w:tc>
        <w:tc>
          <w:tcPr>
            <w:tcW w:w="1273" w:type="pct"/>
            <w:gridSpan w:val="4"/>
            <w:tcBorders>
              <w:top w:val="single" w:sz="4" w:space="0" w:color="auto"/>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(муниципальных услуг, составляющих укрупненную муниципальную услугу) по способам определения исполнителей муниципальных услуг (муниципальных услуг, составляющих укрупненную муниципальную услугу)</w:t>
            </w:r>
          </w:p>
        </w:tc>
        <w:tc>
          <w:tcPr>
            <w:tcW w:w="34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Предельные допустимые возможные отклонения от показателей, характеризующих объем оказания муниципальной услуги (муниципальных услуг, составляющих укрупненную муниципальную услугу), %</w:t>
            </w:r>
          </w:p>
        </w:tc>
      </w:tr>
      <w:tr w:rsidR="00042345" w:rsidRPr="00042345" w:rsidTr="00042345">
        <w:trPr>
          <w:trHeight w:val="20"/>
        </w:trPr>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 показателя</w:t>
            </w:r>
          </w:p>
        </w:tc>
        <w:tc>
          <w:tcPr>
            <w:tcW w:w="490" w:type="pct"/>
            <w:gridSpan w:val="2"/>
            <w:tcBorders>
              <w:top w:val="single" w:sz="4" w:space="0" w:color="auto"/>
              <w:left w:val="nil"/>
              <w:bottom w:val="single" w:sz="4" w:space="0" w:color="auto"/>
              <w:right w:val="single" w:sz="4" w:space="0" w:color="000000"/>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единица измерения</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оказываемого муниципальными казенными учреждениями на основании муниципального задания</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оказываемого муниципальными бюджетными и автономными учреждениями на основании муниципального задания</w:t>
            </w:r>
          </w:p>
        </w:tc>
        <w:tc>
          <w:tcPr>
            <w:tcW w:w="283"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 соответствии с конкурсом</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в соответствии с социальными сертификатами</w:t>
            </w: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r>
      <w:tr w:rsidR="00042345" w:rsidRPr="00042345" w:rsidTr="00042345">
        <w:trPr>
          <w:trHeight w:val="20"/>
        </w:trPr>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95"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наименование</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код по ОКЕИ</w:t>
            </w:r>
          </w:p>
        </w:tc>
        <w:tc>
          <w:tcPr>
            <w:tcW w:w="341"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1"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83"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09"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r>
      <w:tr w:rsidR="00042345" w:rsidRPr="00042345" w:rsidTr="00042345">
        <w:trPr>
          <w:trHeight w:val="20"/>
        </w:trPr>
        <w:tc>
          <w:tcPr>
            <w:tcW w:w="330" w:type="pc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w:t>
            </w:r>
          </w:p>
        </w:tc>
        <w:tc>
          <w:tcPr>
            <w:tcW w:w="27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2</w:t>
            </w:r>
          </w:p>
        </w:tc>
        <w:tc>
          <w:tcPr>
            <w:tcW w:w="33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3</w:t>
            </w:r>
          </w:p>
        </w:tc>
        <w:tc>
          <w:tcPr>
            <w:tcW w:w="33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4</w:t>
            </w:r>
          </w:p>
        </w:tc>
        <w:tc>
          <w:tcPr>
            <w:tcW w:w="342"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6</w:t>
            </w:r>
          </w:p>
        </w:tc>
        <w:tc>
          <w:tcPr>
            <w:tcW w:w="33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7</w:t>
            </w:r>
          </w:p>
        </w:tc>
        <w:tc>
          <w:tcPr>
            <w:tcW w:w="330"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8</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9</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10</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12</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13</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14</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15</w:t>
            </w:r>
          </w:p>
        </w:tc>
        <w:tc>
          <w:tcPr>
            <w:tcW w:w="345" w:type="pct"/>
            <w:tcBorders>
              <w:top w:val="nil"/>
              <w:left w:val="nil"/>
              <w:bottom w:val="single" w:sz="4" w:space="0" w:color="auto"/>
              <w:right w:val="single" w:sz="4" w:space="0" w:color="auto"/>
            </w:tcBorders>
            <w:shd w:val="clear" w:color="000000" w:fill="FFFFFF"/>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16</w:t>
            </w:r>
          </w:p>
        </w:tc>
      </w:tr>
      <w:tr w:rsidR="00042345" w:rsidRPr="00042345" w:rsidTr="00042345">
        <w:trPr>
          <w:trHeight w:val="20"/>
        </w:trPr>
        <w:tc>
          <w:tcPr>
            <w:tcW w:w="330" w:type="pct"/>
            <w:vMerge w:val="restart"/>
            <w:tcBorders>
              <w:top w:val="nil"/>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75" w:type="pct"/>
            <w:vMerge w:val="restart"/>
            <w:tcBorders>
              <w:top w:val="nil"/>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2" w:type="pct"/>
            <w:vMerge w:val="restart"/>
            <w:tcBorders>
              <w:top w:val="nil"/>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val="restart"/>
            <w:tcBorders>
              <w:top w:val="single" w:sz="4" w:space="0" w:color="auto"/>
              <w:left w:val="single" w:sz="4" w:space="0" w:color="auto"/>
              <w:bottom w:val="nil"/>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nil"/>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r w:rsidR="00042345" w:rsidRPr="00042345" w:rsidTr="00042345">
        <w:trPr>
          <w:trHeight w:val="20"/>
        </w:trPr>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195"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rPr>
                <w:rFonts w:ascii="Times New Roman" w:eastAsia="Times New Roman" w:hAnsi="Times New Roman"/>
                <w:sz w:val="14"/>
                <w:szCs w:val="14"/>
                <w:lang w:eastAsia="ru-RU"/>
              </w:rPr>
            </w:pPr>
            <w:r w:rsidRPr="00042345">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042345" w:rsidRPr="00042345" w:rsidRDefault="00042345" w:rsidP="00042345">
            <w:pPr>
              <w:spacing w:after="0" w:line="240" w:lineRule="auto"/>
              <w:jc w:val="right"/>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042345" w:rsidRPr="00042345" w:rsidRDefault="00042345" w:rsidP="00042345">
            <w:pPr>
              <w:spacing w:after="0" w:line="240" w:lineRule="auto"/>
              <w:rPr>
                <w:rFonts w:ascii="Times New Roman" w:eastAsia="Times New Roman" w:hAnsi="Times New Roman"/>
                <w:color w:val="000000"/>
                <w:sz w:val="14"/>
                <w:szCs w:val="14"/>
                <w:lang w:eastAsia="ru-RU"/>
              </w:rPr>
            </w:pPr>
            <w:r w:rsidRPr="00042345">
              <w:rPr>
                <w:rFonts w:ascii="Times New Roman" w:eastAsia="Times New Roman" w:hAnsi="Times New Roman"/>
                <w:color w:val="000000"/>
                <w:sz w:val="14"/>
                <w:szCs w:val="14"/>
                <w:lang w:eastAsia="ru-RU"/>
              </w:rPr>
              <w:t> </w:t>
            </w:r>
          </w:p>
        </w:tc>
      </w:tr>
    </w:tbl>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Pr="001D3EAF" w:rsidRDefault="001D3EAF" w:rsidP="001D3EAF">
      <w:pPr>
        <w:spacing w:after="0" w:line="240" w:lineRule="auto"/>
        <w:ind w:firstLine="360"/>
        <w:jc w:val="center"/>
        <w:rPr>
          <w:rFonts w:ascii="Times New Roman" w:eastAsia="Times New Roman" w:hAnsi="Times New Roman"/>
          <w:sz w:val="12"/>
          <w:szCs w:val="18"/>
          <w:lang w:eastAsia="ru-RU"/>
        </w:rPr>
      </w:pPr>
      <w:r w:rsidRPr="001D3EAF">
        <w:rPr>
          <w:rFonts w:ascii="Times New Roman" w:eastAsia="Times New Roman" w:hAnsi="Times New Roman"/>
          <w:bCs/>
          <w:color w:val="000000"/>
          <w:sz w:val="20"/>
          <w:lang w:eastAsia="ru-RU"/>
        </w:rPr>
        <w:lastRenderedPageBreak/>
        <w:t>2. Сведения об объеме оказания муниципальных услуг (муниципальных услуг, составляющих укрупненную муниципальную услугу), на 20___ год (на 1-ый год планового периода)</w:t>
      </w:r>
    </w:p>
    <w:p w:rsidR="009060D9" w:rsidRDefault="009060D9"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632"/>
        <w:gridCol w:w="526"/>
        <w:gridCol w:w="632"/>
        <w:gridCol w:w="632"/>
        <w:gridCol w:w="654"/>
        <w:gridCol w:w="632"/>
        <w:gridCol w:w="632"/>
        <w:gridCol w:w="632"/>
        <w:gridCol w:w="564"/>
        <w:gridCol w:w="564"/>
        <w:gridCol w:w="373"/>
        <w:gridCol w:w="652"/>
        <w:gridCol w:w="652"/>
        <w:gridCol w:w="541"/>
        <w:gridCol w:w="591"/>
        <w:gridCol w:w="661"/>
      </w:tblGrid>
      <w:tr w:rsidR="001D3EAF" w:rsidRPr="001D3EAF" w:rsidTr="001D3EAF">
        <w:trPr>
          <w:trHeight w:val="20"/>
        </w:trPr>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Наименование муниципальной услуги (муниципальных услуг, составляющих укрупненную муниципальную услугу)</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Уникальный номер реестровой записи</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Условия (формы) оказания муниципальной услуги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Категории потребителей муниципальных услуг (муниципальных услуг, составляющих укрупненную муниципальную услугу)</w:t>
            </w:r>
          </w:p>
        </w:tc>
        <w:tc>
          <w:tcPr>
            <w:tcW w:w="3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Уполномоченный орган (орган, уполномоченный на формирование муниципального социального заказа)</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Срок оказания муниципальной услуги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Год определения исполнителей муниципальных услуг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Место оказания муниципальной услуги (муниципальных услуг, составляющих укрупненную муниципальную услугу)</w:t>
            </w:r>
          </w:p>
        </w:tc>
        <w:tc>
          <w:tcPr>
            <w:tcW w:w="784" w:type="pct"/>
            <w:gridSpan w:val="3"/>
            <w:tcBorders>
              <w:top w:val="single" w:sz="4" w:space="0" w:color="auto"/>
              <w:left w:val="nil"/>
              <w:bottom w:val="single" w:sz="4" w:space="0" w:color="auto"/>
              <w:right w:val="single" w:sz="4" w:space="0" w:color="000000"/>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Показатель, характеризующий объем оказания муниципальной услуги (муниципальных услуг, составляющих укрупненную муниципальную услугу)</w:t>
            </w:r>
          </w:p>
        </w:tc>
        <w:tc>
          <w:tcPr>
            <w:tcW w:w="1273" w:type="pct"/>
            <w:gridSpan w:val="4"/>
            <w:tcBorders>
              <w:top w:val="single" w:sz="4" w:space="0" w:color="auto"/>
              <w:left w:val="nil"/>
              <w:bottom w:val="single" w:sz="4" w:space="0" w:color="auto"/>
              <w:right w:val="single" w:sz="4" w:space="0" w:color="000000"/>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(муниципальных услуг, составляющих укрупненную муниципальную услугу) по способам определения исполнителей муниципальных услуг (муниципальных услуг, составляющих укрупненную муниципальную услугу)</w:t>
            </w:r>
          </w:p>
        </w:tc>
        <w:tc>
          <w:tcPr>
            <w:tcW w:w="3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Предельные допустимые возможные отклонения от показателей, характеризующих объем оказания муниципальной услуги (муниципальных услуг, составляющих укрупненную муниципальную услугу)</w:t>
            </w:r>
          </w:p>
        </w:tc>
      </w:tr>
      <w:tr w:rsidR="001D3EAF" w:rsidRPr="001D3EAF" w:rsidTr="001D3EAF">
        <w:trPr>
          <w:trHeight w:val="20"/>
        </w:trPr>
        <w:tc>
          <w:tcPr>
            <w:tcW w:w="331"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наименование показателя</w:t>
            </w:r>
          </w:p>
        </w:tc>
        <w:tc>
          <w:tcPr>
            <w:tcW w:w="489" w:type="pct"/>
            <w:gridSpan w:val="2"/>
            <w:tcBorders>
              <w:top w:val="single" w:sz="4" w:space="0" w:color="auto"/>
              <w:left w:val="nil"/>
              <w:bottom w:val="single" w:sz="4" w:space="0" w:color="auto"/>
              <w:right w:val="single" w:sz="4" w:space="0" w:color="000000"/>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единица измерения</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оказываемого муниципальными казенными учреждениями на основании муниципального задания</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оказываемого муниципальными бюджетными и автономными учреждениями на основании муниципального задания</w:t>
            </w: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в соответствии с конкурсом</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в соответствии с социальными сертификатами</w:t>
            </w: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r>
      <w:tr w:rsidR="001D3EAF" w:rsidRPr="001D3EAF" w:rsidTr="001D3EAF">
        <w:trPr>
          <w:trHeight w:val="20"/>
        </w:trPr>
        <w:tc>
          <w:tcPr>
            <w:tcW w:w="331"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95"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наименование</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код по ОКЕИ</w:t>
            </w:r>
          </w:p>
        </w:tc>
        <w:tc>
          <w:tcPr>
            <w:tcW w:w="34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83"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09"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r>
      <w:tr w:rsidR="001D3EAF" w:rsidRPr="001D3EAF" w:rsidTr="001D3EAF">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w:t>
            </w:r>
          </w:p>
        </w:tc>
        <w:tc>
          <w:tcPr>
            <w:tcW w:w="27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2</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3</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4</w:t>
            </w:r>
          </w:p>
        </w:tc>
        <w:tc>
          <w:tcPr>
            <w:tcW w:w="342"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6</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7</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8</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9</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10</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12</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13</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14</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15</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16</w:t>
            </w:r>
          </w:p>
        </w:tc>
      </w:tr>
      <w:tr w:rsidR="001D3EAF" w:rsidRPr="001D3EAF" w:rsidTr="001D3EAF">
        <w:trPr>
          <w:trHeight w:val="20"/>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jc w:val="right"/>
              <w:rPr>
                <w:rFonts w:ascii="Times New Roman" w:eastAsia="Times New Roman" w:hAnsi="Times New Roman"/>
                <w:color w:val="000000"/>
                <w:sz w:val="14"/>
                <w:szCs w:val="14"/>
                <w:lang w:eastAsia="ru-RU"/>
              </w:rPr>
            </w:pPr>
          </w:p>
        </w:tc>
        <w:tc>
          <w:tcPr>
            <w:tcW w:w="275"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2"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95"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Итого</w:t>
            </w:r>
          </w:p>
        </w:tc>
        <w:tc>
          <w:tcPr>
            <w:tcW w:w="194"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color w:val="000000"/>
                <w:sz w:val="14"/>
                <w:szCs w:val="14"/>
                <w:lang w:eastAsia="ru-RU"/>
              </w:rPr>
            </w:pPr>
          </w:p>
        </w:tc>
        <w:tc>
          <w:tcPr>
            <w:tcW w:w="341"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1"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283"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09"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c>
          <w:tcPr>
            <w:tcW w:w="345" w:type="pct"/>
            <w:tcBorders>
              <w:top w:val="nil"/>
              <w:left w:val="nil"/>
              <w:bottom w:val="nil"/>
              <w:right w:val="nil"/>
            </w:tcBorders>
            <w:shd w:val="clear" w:color="auto" w:fill="auto"/>
            <w:noWrap/>
            <w:vAlign w:val="bottom"/>
            <w:hideMark/>
          </w:tcPr>
          <w:p w:rsidR="001D3EAF" w:rsidRPr="001D3EAF" w:rsidRDefault="001D3EAF" w:rsidP="001D3EAF">
            <w:pPr>
              <w:spacing w:after="0" w:line="240" w:lineRule="auto"/>
              <w:rPr>
                <w:rFonts w:ascii="Times New Roman" w:eastAsia="Times New Roman" w:hAnsi="Times New Roman"/>
                <w:sz w:val="14"/>
                <w:szCs w:val="14"/>
                <w:lang w:eastAsia="ru-RU"/>
              </w:rPr>
            </w:pPr>
          </w:p>
        </w:tc>
      </w:tr>
    </w:tbl>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Pr="001D3EAF" w:rsidRDefault="001D3EAF" w:rsidP="001D3EAF">
      <w:pPr>
        <w:spacing w:after="0" w:line="240" w:lineRule="auto"/>
        <w:ind w:firstLine="360"/>
        <w:jc w:val="center"/>
        <w:rPr>
          <w:rFonts w:ascii="Times New Roman" w:eastAsia="Times New Roman" w:hAnsi="Times New Roman"/>
          <w:sz w:val="12"/>
          <w:szCs w:val="18"/>
          <w:lang w:eastAsia="ru-RU"/>
        </w:rPr>
      </w:pPr>
      <w:r w:rsidRPr="001D3EAF">
        <w:rPr>
          <w:rFonts w:ascii="Times New Roman" w:eastAsia="Times New Roman" w:hAnsi="Times New Roman"/>
          <w:bCs/>
          <w:color w:val="000000"/>
          <w:sz w:val="20"/>
          <w:lang w:eastAsia="ru-RU"/>
        </w:rPr>
        <w:t>3. Сведения об объеме оказания муниципальных услуг (муниципальных услуг, составляющих укрупненную муниципальную услугу), на 20___ год (на 2-ой год планового периода)</w:t>
      </w:r>
    </w:p>
    <w:p w:rsidR="001D3EAF" w:rsidRDefault="001D3EAF" w:rsidP="00C94954">
      <w:pPr>
        <w:spacing w:after="0" w:line="240" w:lineRule="auto"/>
        <w:ind w:firstLine="360"/>
        <w:jc w:val="both"/>
        <w:rPr>
          <w:rFonts w:ascii="Times New Roman" w:eastAsia="Times New Roman" w:hAnsi="Times New Roman"/>
          <w:sz w:val="14"/>
          <w:szCs w:val="18"/>
          <w:lang w:eastAsia="ru-RU"/>
        </w:rPr>
      </w:pPr>
    </w:p>
    <w:p w:rsidR="001D3EAF" w:rsidRDefault="001D3EAF"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632"/>
        <w:gridCol w:w="526"/>
        <w:gridCol w:w="632"/>
        <w:gridCol w:w="632"/>
        <w:gridCol w:w="654"/>
        <w:gridCol w:w="632"/>
        <w:gridCol w:w="632"/>
        <w:gridCol w:w="632"/>
        <w:gridCol w:w="564"/>
        <w:gridCol w:w="564"/>
        <w:gridCol w:w="373"/>
        <w:gridCol w:w="652"/>
        <w:gridCol w:w="652"/>
        <w:gridCol w:w="541"/>
        <w:gridCol w:w="591"/>
        <w:gridCol w:w="661"/>
      </w:tblGrid>
      <w:tr w:rsidR="001D3EAF" w:rsidRPr="001D3EAF" w:rsidTr="001D3EAF">
        <w:trPr>
          <w:trHeight w:val="20"/>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Наименование муниципальной услуги (муниципальных услуг, составляющих укрупненную муниципальную услугу)</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Уникальный номер реестровой записи</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Условия (формы) оказания муниципальной услуги (муниципальных услуг, составляющих укрупненную муниципаль</w:t>
            </w:r>
            <w:r w:rsidRPr="001D3EAF">
              <w:rPr>
                <w:rFonts w:ascii="Times New Roman" w:eastAsia="Times New Roman" w:hAnsi="Times New Roman"/>
                <w:color w:val="000000"/>
                <w:sz w:val="14"/>
                <w:szCs w:val="14"/>
                <w:lang w:eastAsia="ru-RU"/>
              </w:rPr>
              <w:lastRenderedPageBreak/>
              <w:t>ную услугу)</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lastRenderedPageBreak/>
              <w:t>Категории потребителей муниципальных услуг (муниципальных услуг, составляющих укрупненную муниципальную услугу</w:t>
            </w:r>
            <w:r w:rsidRPr="001D3EAF">
              <w:rPr>
                <w:rFonts w:ascii="Times New Roman" w:eastAsia="Times New Roman" w:hAnsi="Times New Roman"/>
                <w:color w:val="000000"/>
                <w:sz w:val="14"/>
                <w:szCs w:val="14"/>
                <w:lang w:eastAsia="ru-RU"/>
              </w:rPr>
              <w:lastRenderedPageBreak/>
              <w:t>)</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lastRenderedPageBreak/>
              <w:t>Уполномоченный орган (орган, уполномоченный на формирование муниципального социального заказа)</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Срок оказания муниципальной услуги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Год определения исполнителей муниципальных услуг (муниципальных услуг, составляющих укрупненную муниципаль</w:t>
            </w:r>
            <w:r w:rsidRPr="001D3EAF">
              <w:rPr>
                <w:rFonts w:ascii="Times New Roman" w:eastAsia="Times New Roman" w:hAnsi="Times New Roman"/>
                <w:color w:val="000000"/>
                <w:sz w:val="14"/>
                <w:szCs w:val="14"/>
                <w:lang w:eastAsia="ru-RU"/>
              </w:rPr>
              <w:lastRenderedPageBreak/>
              <w:t>ную услугу)</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lastRenderedPageBreak/>
              <w:t>Место оказания муниципальной услуги (муниципальных услуг, составляющих укрупненную муниципальную услугу)</w:t>
            </w:r>
          </w:p>
        </w:tc>
        <w:tc>
          <w:tcPr>
            <w:tcW w:w="7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Показатель, характеризующий объем оказания муниципальной услуги (муниципальных услуг, составляющих укрупненную муниципальную услугу)</w:t>
            </w:r>
          </w:p>
        </w:tc>
        <w:tc>
          <w:tcPr>
            <w:tcW w:w="127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(муниципальных услуг, составляющих укрупненную муниципальную услугу) по способам определения исполнителей муниципальных услуг (муниципальных услуг, составляющих укрупненную муниципальную услугу)</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Предельные допустимые возможные отклонения от показателей, характеризующих объем оказания муниципальной услуги (муниципальн</w:t>
            </w:r>
            <w:r w:rsidRPr="001D3EAF">
              <w:rPr>
                <w:rFonts w:ascii="Times New Roman" w:eastAsia="Times New Roman" w:hAnsi="Times New Roman"/>
                <w:color w:val="000000"/>
                <w:sz w:val="14"/>
                <w:szCs w:val="14"/>
                <w:lang w:eastAsia="ru-RU"/>
              </w:rPr>
              <w:lastRenderedPageBreak/>
              <w:t>ых услуг, составляющих укрупненную муниципальную услугу)</w:t>
            </w:r>
          </w:p>
        </w:tc>
      </w:tr>
      <w:tr w:rsidR="001D3EAF" w:rsidRPr="001D3EAF" w:rsidTr="001D3EAF">
        <w:trPr>
          <w:trHeight w:val="20"/>
        </w:trPr>
        <w:tc>
          <w:tcPr>
            <w:tcW w:w="331"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наименование показателя</w:t>
            </w:r>
          </w:p>
        </w:tc>
        <w:tc>
          <w:tcPr>
            <w:tcW w:w="489" w:type="pct"/>
            <w:gridSpan w:val="2"/>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единица измерения</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оказываемого муниципальными казенными учреждениями на основа</w:t>
            </w:r>
            <w:r w:rsidRPr="001D3EAF">
              <w:rPr>
                <w:rFonts w:ascii="Times New Roman" w:eastAsia="Times New Roman" w:hAnsi="Times New Roman"/>
                <w:color w:val="000000"/>
                <w:sz w:val="14"/>
                <w:szCs w:val="14"/>
                <w:lang w:eastAsia="ru-RU"/>
              </w:rPr>
              <w:lastRenderedPageBreak/>
              <w:t>нии муниципального задания</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lastRenderedPageBreak/>
              <w:t>оказываемого муниципальными бюджетными и автономными учреж</w:t>
            </w:r>
            <w:r w:rsidRPr="001D3EAF">
              <w:rPr>
                <w:rFonts w:ascii="Times New Roman" w:eastAsia="Times New Roman" w:hAnsi="Times New Roman"/>
                <w:color w:val="000000"/>
                <w:sz w:val="14"/>
                <w:szCs w:val="14"/>
                <w:lang w:eastAsia="ru-RU"/>
              </w:rPr>
              <w:lastRenderedPageBreak/>
              <w:t>дениями на основании муниципального задания</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lastRenderedPageBreak/>
              <w:t>в соответствии с конкурсом</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в соответствии с социальными сертификатами</w:t>
            </w: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r>
      <w:tr w:rsidR="001D3EAF" w:rsidRPr="001D3EAF" w:rsidTr="001D3EAF">
        <w:trPr>
          <w:trHeight w:val="20"/>
        </w:trPr>
        <w:tc>
          <w:tcPr>
            <w:tcW w:w="331"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наименование</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код по ОКЕИ</w:t>
            </w: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r>
      <w:tr w:rsidR="001D3EAF" w:rsidRPr="001D3EAF" w:rsidTr="001D3EAF">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lastRenderedPageBreak/>
              <w:t>1</w:t>
            </w:r>
          </w:p>
        </w:tc>
        <w:tc>
          <w:tcPr>
            <w:tcW w:w="27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2</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3</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4</w:t>
            </w:r>
          </w:p>
        </w:tc>
        <w:tc>
          <w:tcPr>
            <w:tcW w:w="342"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6</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7</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10</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11</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12</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13</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14</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15</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16</w:t>
            </w:r>
          </w:p>
        </w:tc>
      </w:tr>
      <w:tr w:rsidR="001D3EAF" w:rsidRPr="001D3EAF" w:rsidTr="001D3EAF">
        <w:trPr>
          <w:trHeight w:val="20"/>
        </w:trPr>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2"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2"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2"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2"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2"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75"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2"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rPr>
                <w:rFonts w:ascii="Times New Roman" w:eastAsia="Times New Roman" w:hAnsi="Times New Roman"/>
                <w:sz w:val="14"/>
                <w:szCs w:val="14"/>
                <w:lang w:eastAsia="ru-RU"/>
              </w:rPr>
            </w:pPr>
            <w:r w:rsidRPr="001D3EAF">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 </w:t>
            </w:r>
          </w:p>
        </w:tc>
      </w:tr>
      <w:tr w:rsidR="001D3EAF" w:rsidRPr="001D3EAF" w:rsidTr="001D3EAF">
        <w:trPr>
          <w:trHeight w:val="20"/>
        </w:trPr>
        <w:tc>
          <w:tcPr>
            <w:tcW w:w="331"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jc w:val="right"/>
              <w:rPr>
                <w:rFonts w:ascii="Times New Roman" w:eastAsia="Times New Roman" w:hAnsi="Times New Roman"/>
                <w:color w:val="000000"/>
                <w:sz w:val="14"/>
                <w:szCs w:val="14"/>
                <w:lang w:eastAsia="ru-RU"/>
              </w:rPr>
            </w:pPr>
          </w:p>
        </w:tc>
        <w:tc>
          <w:tcPr>
            <w:tcW w:w="275"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2"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r w:rsidRPr="001D3EAF">
              <w:rPr>
                <w:rFonts w:ascii="Times New Roman" w:eastAsia="Times New Roman" w:hAnsi="Times New Roman"/>
                <w:color w:val="000000"/>
                <w:sz w:val="14"/>
                <w:szCs w:val="14"/>
                <w:lang w:eastAsia="ru-RU"/>
              </w:rPr>
              <w:t>Итого</w:t>
            </w:r>
          </w:p>
        </w:tc>
        <w:tc>
          <w:tcPr>
            <w:tcW w:w="194"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color w:val="000000"/>
                <w:sz w:val="14"/>
                <w:szCs w:val="14"/>
                <w:lang w:eastAsia="ru-RU"/>
              </w:rPr>
            </w:pPr>
          </w:p>
        </w:tc>
        <w:tc>
          <w:tcPr>
            <w:tcW w:w="341"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1"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283"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09"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c>
          <w:tcPr>
            <w:tcW w:w="345" w:type="pct"/>
            <w:tcBorders>
              <w:top w:val="nil"/>
              <w:left w:val="nil"/>
              <w:bottom w:val="nil"/>
              <w:right w:val="nil"/>
            </w:tcBorders>
            <w:shd w:val="clear" w:color="auto" w:fill="auto"/>
            <w:noWrap/>
            <w:vAlign w:val="bottom"/>
            <w:hideMark/>
          </w:tcPr>
          <w:p w:rsidR="001D3EAF" w:rsidRPr="001D3EAF" w:rsidRDefault="001D3EAF" w:rsidP="00452270">
            <w:pPr>
              <w:spacing w:after="0" w:line="240" w:lineRule="auto"/>
              <w:rPr>
                <w:rFonts w:ascii="Times New Roman" w:eastAsia="Times New Roman" w:hAnsi="Times New Roman"/>
                <w:sz w:val="14"/>
                <w:szCs w:val="14"/>
                <w:lang w:eastAsia="ru-RU"/>
              </w:rPr>
            </w:pPr>
          </w:p>
        </w:tc>
      </w:tr>
    </w:tbl>
    <w:p w:rsidR="001D3EAF" w:rsidRDefault="001D3EAF" w:rsidP="00C94954">
      <w:pPr>
        <w:spacing w:after="0" w:line="240" w:lineRule="auto"/>
        <w:ind w:firstLine="360"/>
        <w:jc w:val="both"/>
        <w:rPr>
          <w:rFonts w:ascii="Times New Roman" w:eastAsia="Times New Roman" w:hAnsi="Times New Roman"/>
          <w:sz w:val="14"/>
          <w:szCs w:val="18"/>
          <w:lang w:eastAsia="ru-RU"/>
        </w:rPr>
      </w:pPr>
    </w:p>
    <w:p w:rsidR="001D3EAF" w:rsidRDefault="001D3EAF" w:rsidP="00C94954">
      <w:pPr>
        <w:spacing w:after="0" w:line="240" w:lineRule="auto"/>
        <w:ind w:firstLine="360"/>
        <w:jc w:val="both"/>
        <w:rPr>
          <w:rFonts w:ascii="Times New Roman" w:eastAsia="Times New Roman" w:hAnsi="Times New Roman"/>
          <w:sz w:val="14"/>
          <w:szCs w:val="18"/>
          <w:lang w:eastAsia="ru-RU"/>
        </w:rPr>
      </w:pPr>
    </w:p>
    <w:p w:rsidR="001D3EAF" w:rsidRPr="00D03642" w:rsidRDefault="00D03642" w:rsidP="00D03642">
      <w:pPr>
        <w:spacing w:after="0" w:line="240" w:lineRule="auto"/>
        <w:ind w:firstLine="360"/>
        <w:jc w:val="center"/>
        <w:rPr>
          <w:rFonts w:ascii="Times New Roman" w:eastAsia="Times New Roman" w:hAnsi="Times New Roman"/>
          <w:sz w:val="12"/>
          <w:szCs w:val="18"/>
          <w:lang w:eastAsia="ru-RU"/>
        </w:rPr>
      </w:pPr>
      <w:r w:rsidRPr="00D03642">
        <w:rPr>
          <w:rFonts w:ascii="Times New Roman" w:eastAsia="Times New Roman" w:hAnsi="Times New Roman"/>
          <w:bCs/>
          <w:color w:val="000000"/>
          <w:sz w:val="20"/>
          <w:lang w:eastAsia="ru-RU"/>
        </w:rPr>
        <w:t>4. Сведения об объеме оказания муниципальных услуг (муниципальных услуг, составляющих укрупненную муниципальную услугу), на 20__ - 20___ годы (на срок оказания муниципальной услуги за пределами планового периода)</w:t>
      </w:r>
    </w:p>
    <w:p w:rsidR="001D3EAF" w:rsidRDefault="001D3EAF"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632"/>
        <w:gridCol w:w="526"/>
        <w:gridCol w:w="632"/>
        <w:gridCol w:w="632"/>
        <w:gridCol w:w="654"/>
        <w:gridCol w:w="632"/>
        <w:gridCol w:w="632"/>
        <w:gridCol w:w="632"/>
        <w:gridCol w:w="564"/>
        <w:gridCol w:w="564"/>
        <w:gridCol w:w="373"/>
        <w:gridCol w:w="652"/>
        <w:gridCol w:w="652"/>
        <w:gridCol w:w="541"/>
        <w:gridCol w:w="591"/>
        <w:gridCol w:w="661"/>
      </w:tblGrid>
      <w:tr w:rsidR="00D03642" w:rsidRPr="00D03642" w:rsidTr="00D03642">
        <w:trPr>
          <w:trHeight w:val="20"/>
        </w:trPr>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Наименование муниципальной услуги (муниципальных услуг, составляющих укрупненную муниципальную услугу)</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Уникальный номер реестровой записи</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Условия (формы) оказания муниципальной услуги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Категории потребителей муниципальных услуг (муниципальных услуг, составляющих укрупненную муниципальную услугу)</w:t>
            </w:r>
          </w:p>
        </w:tc>
        <w:tc>
          <w:tcPr>
            <w:tcW w:w="3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Уполномоченный орган (орган, уполномоченный на формирование муниципального социального заказа)</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Срок оказания муниципальной услуги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Год определения исполнителей муниципальных услуг (муниципальных услуг, составляющих укрупненную муниципальную услугу)</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Место оказания муниципальной услуги (муниципальных услуг, составляющих укрупненную муниципальную услугу)</w:t>
            </w:r>
          </w:p>
        </w:tc>
        <w:tc>
          <w:tcPr>
            <w:tcW w:w="784" w:type="pct"/>
            <w:gridSpan w:val="3"/>
            <w:tcBorders>
              <w:top w:val="single" w:sz="4" w:space="0" w:color="auto"/>
              <w:left w:val="nil"/>
              <w:bottom w:val="single" w:sz="4" w:space="0" w:color="auto"/>
              <w:right w:val="single" w:sz="4" w:space="0" w:color="000000"/>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Показатель, характеризующий объем оказания муниципальной услуги (муниципальных услуг, составляющих укрупненную муниципальную услугу)</w:t>
            </w:r>
          </w:p>
        </w:tc>
        <w:tc>
          <w:tcPr>
            <w:tcW w:w="1273" w:type="pct"/>
            <w:gridSpan w:val="4"/>
            <w:tcBorders>
              <w:top w:val="single" w:sz="4" w:space="0" w:color="auto"/>
              <w:left w:val="nil"/>
              <w:bottom w:val="single" w:sz="4" w:space="0" w:color="auto"/>
              <w:right w:val="single" w:sz="4" w:space="0" w:color="000000"/>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Значение показателя, характеризующего объем оказания муниципальной услуги (муниципальных услуг, составляющих укрупненную муниципальную услугу) по способам определения исполнителей муниципальных услуг (муниципальных услуг, составляющих укрупненную муниципальную услугу)</w:t>
            </w:r>
          </w:p>
        </w:tc>
        <w:tc>
          <w:tcPr>
            <w:tcW w:w="3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Предельные допустимые возможные отклонения от показателей, характеризующих объем оказания муниципальной услуги (муниципальных услуг, составляющих укрупненную муниципальную услугу)</w:t>
            </w:r>
          </w:p>
        </w:tc>
      </w:tr>
      <w:tr w:rsidR="00D03642" w:rsidRPr="00D03642" w:rsidTr="00D03642">
        <w:trPr>
          <w:trHeight w:val="20"/>
        </w:trPr>
        <w:tc>
          <w:tcPr>
            <w:tcW w:w="331"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наименование показателя</w:t>
            </w:r>
          </w:p>
        </w:tc>
        <w:tc>
          <w:tcPr>
            <w:tcW w:w="489" w:type="pct"/>
            <w:gridSpan w:val="2"/>
            <w:tcBorders>
              <w:top w:val="single" w:sz="4" w:space="0" w:color="auto"/>
              <w:left w:val="nil"/>
              <w:bottom w:val="single" w:sz="4" w:space="0" w:color="auto"/>
              <w:right w:val="single" w:sz="4" w:space="0" w:color="000000"/>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единица измерения</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оказываемого муниципальными казенными учреждениями на основании муниципального задания</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оказываемого муниципальными бюджетными и автономными учреждениями на основании муниципального задания</w:t>
            </w: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в соответствии с конкурсом</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в соответствии с социальными сертификатами</w:t>
            </w: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r>
      <w:tr w:rsidR="00D03642" w:rsidRPr="00D03642" w:rsidTr="00D03642">
        <w:trPr>
          <w:trHeight w:val="20"/>
        </w:trPr>
        <w:tc>
          <w:tcPr>
            <w:tcW w:w="331"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95"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наименование</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код по ОКЕИ</w:t>
            </w:r>
          </w:p>
        </w:tc>
        <w:tc>
          <w:tcPr>
            <w:tcW w:w="341"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83"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09"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r>
      <w:tr w:rsidR="00D03642" w:rsidRPr="00D03642" w:rsidTr="00D03642">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w:t>
            </w:r>
          </w:p>
        </w:tc>
        <w:tc>
          <w:tcPr>
            <w:tcW w:w="27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2</w:t>
            </w:r>
          </w:p>
        </w:tc>
        <w:tc>
          <w:tcPr>
            <w:tcW w:w="33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3</w:t>
            </w:r>
          </w:p>
        </w:tc>
        <w:tc>
          <w:tcPr>
            <w:tcW w:w="33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4</w:t>
            </w:r>
          </w:p>
        </w:tc>
        <w:tc>
          <w:tcPr>
            <w:tcW w:w="342"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6</w:t>
            </w:r>
          </w:p>
        </w:tc>
        <w:tc>
          <w:tcPr>
            <w:tcW w:w="33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7</w:t>
            </w:r>
          </w:p>
        </w:tc>
        <w:tc>
          <w:tcPr>
            <w:tcW w:w="33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8</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9</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10</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12</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13</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14</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15</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16</w:t>
            </w:r>
          </w:p>
        </w:tc>
      </w:tr>
      <w:tr w:rsidR="00D03642" w:rsidRPr="00D03642" w:rsidTr="00D03642">
        <w:trPr>
          <w:trHeight w:val="20"/>
        </w:trPr>
        <w:tc>
          <w:tcPr>
            <w:tcW w:w="331" w:type="pct"/>
            <w:vMerge w:val="restart"/>
            <w:tcBorders>
              <w:top w:val="nil"/>
              <w:left w:val="single" w:sz="4" w:space="0" w:color="auto"/>
              <w:bottom w:val="nil"/>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75" w:type="pct"/>
            <w:vMerge w:val="restart"/>
            <w:tcBorders>
              <w:top w:val="nil"/>
              <w:left w:val="single" w:sz="4" w:space="0" w:color="auto"/>
              <w:bottom w:val="nil"/>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nil"/>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nil"/>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2" w:type="pct"/>
            <w:vMerge w:val="restart"/>
            <w:tcBorders>
              <w:top w:val="nil"/>
              <w:left w:val="single" w:sz="4" w:space="0" w:color="auto"/>
              <w:bottom w:val="nil"/>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nil"/>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75"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2"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nil"/>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3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194"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r w:rsidRPr="00D03642">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283"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9"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331"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jc w:val="right"/>
              <w:rPr>
                <w:rFonts w:ascii="Times New Roman" w:eastAsia="Times New Roman" w:hAnsi="Times New Roman"/>
                <w:color w:val="000000"/>
                <w:sz w:val="14"/>
                <w:szCs w:val="14"/>
                <w:lang w:eastAsia="ru-RU"/>
              </w:rPr>
            </w:pPr>
          </w:p>
        </w:tc>
        <w:tc>
          <w:tcPr>
            <w:tcW w:w="275"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2"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30"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95"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Итого</w:t>
            </w:r>
          </w:p>
        </w:tc>
        <w:tc>
          <w:tcPr>
            <w:tcW w:w="194"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341"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1"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283"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09"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45" w:type="pct"/>
            <w:tcBorders>
              <w:top w:val="nil"/>
              <w:left w:val="nil"/>
              <w:bottom w:val="nil"/>
              <w:right w:val="nil"/>
            </w:tcBorders>
            <w:shd w:val="clear" w:color="auto" w:fill="auto"/>
            <w:noWrap/>
            <w:vAlign w:val="bottom"/>
            <w:hideMark/>
          </w:tcPr>
          <w:p w:rsidR="00D03642" w:rsidRPr="00D03642" w:rsidRDefault="00D03642" w:rsidP="00452270">
            <w:pPr>
              <w:spacing w:after="0" w:line="240" w:lineRule="auto"/>
              <w:rPr>
                <w:rFonts w:ascii="Times New Roman" w:eastAsia="Times New Roman" w:hAnsi="Times New Roman"/>
                <w:sz w:val="14"/>
                <w:szCs w:val="14"/>
                <w:lang w:eastAsia="ru-RU"/>
              </w:rPr>
            </w:pPr>
          </w:p>
        </w:tc>
      </w:tr>
    </w:tbl>
    <w:p w:rsidR="00D03642" w:rsidRPr="00D03642" w:rsidRDefault="00D03642" w:rsidP="00D03642">
      <w:pPr>
        <w:spacing w:after="0" w:line="240" w:lineRule="auto"/>
        <w:jc w:val="center"/>
        <w:rPr>
          <w:rFonts w:ascii="Times New Roman" w:hAnsi="Times New Roman"/>
          <w:sz w:val="20"/>
        </w:rPr>
      </w:pPr>
    </w:p>
    <w:p w:rsidR="00D03642" w:rsidRPr="00D03642" w:rsidRDefault="00D03642" w:rsidP="00D03642">
      <w:pPr>
        <w:spacing w:after="0" w:line="240" w:lineRule="auto"/>
        <w:jc w:val="center"/>
        <w:rPr>
          <w:rFonts w:ascii="Times New Roman" w:hAnsi="Times New Roman"/>
          <w:sz w:val="20"/>
        </w:rPr>
      </w:pPr>
      <w:r w:rsidRPr="00D03642">
        <w:rPr>
          <w:rFonts w:ascii="Times New Roman" w:eastAsia="Times New Roman" w:hAnsi="Times New Roman"/>
          <w:bCs/>
          <w:color w:val="000000"/>
          <w:sz w:val="20"/>
          <w:lang w:eastAsia="ru-RU"/>
        </w:rPr>
        <w:t>III. Сведения о показателях, характеризующих качество оказания муниципальных услуг (муниципальных услуг, составляющих укрупненную муниципальную услугу), на срок оказания муниципальной услуги</w:t>
      </w:r>
    </w:p>
    <w:p w:rsidR="001D3EAF" w:rsidRDefault="001D3EAF" w:rsidP="00D03642">
      <w:pPr>
        <w:spacing w:after="0" w:line="240" w:lineRule="auto"/>
        <w:ind w:firstLine="360"/>
        <w:jc w:val="both"/>
        <w:rPr>
          <w:rFonts w:ascii="Times New Roman" w:eastAsia="Times New Roman" w:hAnsi="Times New Roman"/>
          <w:sz w:val="14"/>
          <w:szCs w:val="18"/>
          <w:lang w:eastAsia="ru-RU"/>
        </w:rPr>
      </w:pPr>
    </w:p>
    <w:p w:rsidR="001D3EAF" w:rsidRDefault="001D3EAF"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161"/>
        <w:gridCol w:w="808"/>
        <w:gridCol w:w="128"/>
        <w:gridCol w:w="1162"/>
        <w:gridCol w:w="1162"/>
        <w:gridCol w:w="987"/>
        <w:gridCol w:w="34"/>
        <w:gridCol w:w="1006"/>
        <w:gridCol w:w="489"/>
        <w:gridCol w:w="99"/>
        <w:gridCol w:w="1267"/>
        <w:gridCol w:w="1267"/>
      </w:tblGrid>
      <w:tr w:rsidR="00D03642" w:rsidRPr="00D03642" w:rsidTr="00D03642">
        <w:trPr>
          <w:trHeight w:val="20"/>
        </w:trPr>
        <w:tc>
          <w:tcPr>
            <w:tcW w:w="6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xml:space="preserve">Наименование муниципальной услуги (муниципальных услуг, составляющих укрупненную муниципальную услугу), на срок оказания муниципальной </w:t>
            </w:r>
          </w:p>
        </w:tc>
        <w:tc>
          <w:tcPr>
            <w:tcW w:w="48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Уникальный номер реестровой записи</w:t>
            </w:r>
          </w:p>
        </w:tc>
        <w:tc>
          <w:tcPr>
            <w:tcW w:w="6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xml:space="preserve">Условия (формы) оказания муниципальной услуги (муниципальных услуг, составляющих укрупненную муниципальную услугу), на срок оказания муниципальной </w:t>
            </w:r>
          </w:p>
        </w:tc>
        <w:tc>
          <w:tcPr>
            <w:tcW w:w="6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xml:space="preserve">Категории потребителей муниципальных услуг (муниципальных услуг, составляющих укрупненную муниципальную услугу), на срок оказания муниципальной </w:t>
            </w:r>
          </w:p>
        </w:tc>
        <w:tc>
          <w:tcPr>
            <w:tcW w:w="1356" w:type="pct"/>
            <w:gridSpan w:val="5"/>
            <w:tcBorders>
              <w:top w:val="single" w:sz="4" w:space="0" w:color="auto"/>
              <w:left w:val="nil"/>
              <w:bottom w:val="single" w:sz="4" w:space="0" w:color="auto"/>
              <w:right w:val="single" w:sz="4" w:space="0" w:color="000000"/>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xml:space="preserve">Показатель, характеризующий качество оказания муниципальной услуги (муниципальных услуг, составляющих укрупненную муниципальную услугу), на срок оказания муниципальной </w:t>
            </w:r>
          </w:p>
        </w:tc>
        <w:tc>
          <w:tcPr>
            <w:tcW w:w="6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xml:space="preserve">Значение показателя, характеризующего качество оказания муниципальной услуги (муниципальных услуг, составляющих укрупненную муниципальную услугу), на срок оказания муниципальной </w:t>
            </w:r>
          </w:p>
        </w:tc>
        <w:tc>
          <w:tcPr>
            <w:tcW w:w="6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xml:space="preserve">Предельные допустимые возможные отклонения от показателя, характеризующего качество оказания муниципальной услуги (муниципальных услуг, составляющих укрупненную муниципальную услугу), на срок оказания муниципальной </w:t>
            </w:r>
          </w:p>
        </w:tc>
      </w:tr>
      <w:tr w:rsidR="00D03642" w:rsidRPr="00D03642" w:rsidTr="00D03642">
        <w:trPr>
          <w:trHeight w:val="20"/>
        </w:trPr>
        <w:tc>
          <w:tcPr>
            <w:tcW w:w="61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484" w:type="pct"/>
            <w:gridSpan w:val="2"/>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52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наименование показателя</w:t>
            </w:r>
          </w:p>
        </w:tc>
        <w:tc>
          <w:tcPr>
            <w:tcW w:w="828" w:type="pct"/>
            <w:gridSpan w:val="3"/>
            <w:tcBorders>
              <w:top w:val="single" w:sz="4" w:space="0" w:color="auto"/>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единица измерения</w:t>
            </w:r>
          </w:p>
        </w:tc>
        <w:tc>
          <w:tcPr>
            <w:tcW w:w="66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r>
      <w:tr w:rsidR="00D03642" w:rsidRPr="00D03642" w:rsidTr="00D03642">
        <w:trPr>
          <w:trHeight w:val="20"/>
        </w:trPr>
        <w:tc>
          <w:tcPr>
            <w:tcW w:w="61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484" w:type="pct"/>
            <w:gridSpan w:val="2"/>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528" w:type="pct"/>
            <w:gridSpan w:val="2"/>
            <w:vMerge/>
            <w:tcBorders>
              <w:top w:val="single" w:sz="4" w:space="0" w:color="auto"/>
              <w:left w:val="single" w:sz="4" w:space="0" w:color="auto"/>
              <w:bottom w:val="single" w:sz="4" w:space="0" w:color="auto"/>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наименование</w:t>
            </w:r>
          </w:p>
        </w:tc>
        <w:tc>
          <w:tcPr>
            <w:tcW w:w="300" w:type="pct"/>
            <w:gridSpan w:val="2"/>
            <w:tcBorders>
              <w:top w:val="single" w:sz="4" w:space="0" w:color="auto"/>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код по ОКЕИ</w:t>
            </w:r>
          </w:p>
        </w:tc>
        <w:tc>
          <w:tcPr>
            <w:tcW w:w="66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r>
      <w:tr w:rsidR="00D03642" w:rsidRPr="00D03642" w:rsidTr="00D03642">
        <w:trPr>
          <w:trHeight w:val="20"/>
        </w:trPr>
        <w:tc>
          <w:tcPr>
            <w:tcW w:w="610" w:type="pc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1</w:t>
            </w:r>
          </w:p>
        </w:tc>
        <w:tc>
          <w:tcPr>
            <w:tcW w:w="484"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2</w:t>
            </w:r>
          </w:p>
        </w:tc>
        <w:tc>
          <w:tcPr>
            <w:tcW w:w="61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3</w:t>
            </w:r>
          </w:p>
        </w:tc>
        <w:tc>
          <w:tcPr>
            <w:tcW w:w="61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4</w:t>
            </w:r>
          </w:p>
        </w:tc>
        <w:tc>
          <w:tcPr>
            <w:tcW w:w="528" w:type="pct"/>
            <w:gridSpan w:val="2"/>
            <w:tcBorders>
              <w:top w:val="single" w:sz="4" w:space="0" w:color="auto"/>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5</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6</w:t>
            </w:r>
          </w:p>
        </w:tc>
        <w:tc>
          <w:tcPr>
            <w:tcW w:w="300" w:type="pct"/>
            <w:gridSpan w:val="2"/>
            <w:tcBorders>
              <w:top w:val="single" w:sz="4" w:space="0" w:color="auto"/>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7</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8</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9</w:t>
            </w:r>
          </w:p>
        </w:tc>
      </w:tr>
      <w:tr w:rsidR="00D03642" w:rsidRPr="00D03642" w:rsidTr="00D03642">
        <w:trPr>
          <w:trHeight w:val="20"/>
        </w:trPr>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484"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0"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61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484" w:type="pct"/>
            <w:gridSpan w:val="2"/>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528"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0"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484"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0"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61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484" w:type="pct"/>
            <w:gridSpan w:val="2"/>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610" w:type="pct"/>
            <w:vMerge/>
            <w:tcBorders>
              <w:top w:val="nil"/>
              <w:left w:val="single" w:sz="4" w:space="0" w:color="auto"/>
              <w:bottom w:val="single" w:sz="4" w:space="0" w:color="000000"/>
              <w:right w:val="single" w:sz="4" w:space="0" w:color="auto"/>
            </w:tcBorders>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528"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0"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610" w:type="pc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484"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0"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610" w:type="pct"/>
            <w:tcBorders>
              <w:top w:val="nil"/>
              <w:left w:val="single" w:sz="4" w:space="0" w:color="auto"/>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484"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0" w:type="pct"/>
            <w:gridSpan w:val="2"/>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20"/>
        </w:trPr>
        <w:tc>
          <w:tcPr>
            <w:tcW w:w="610"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p>
        </w:tc>
        <w:tc>
          <w:tcPr>
            <w:tcW w:w="484"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610"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610"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528"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528"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300"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665"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c>
          <w:tcPr>
            <w:tcW w:w="665"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4"/>
                <w:szCs w:val="14"/>
                <w:lang w:eastAsia="ru-RU"/>
              </w:rPr>
            </w:pPr>
          </w:p>
        </w:tc>
      </w:tr>
      <w:tr w:rsidR="00D03642" w:rsidRPr="00D03642" w:rsidTr="00D03642">
        <w:trPr>
          <w:trHeight w:val="20"/>
        </w:trPr>
        <w:tc>
          <w:tcPr>
            <w:tcW w:w="610"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484"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10"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528"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300"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c>
          <w:tcPr>
            <w:tcW w:w="665" w:type="pct"/>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4"/>
                <w:szCs w:val="14"/>
                <w:lang w:eastAsia="ru-RU"/>
              </w:rPr>
            </w:pPr>
            <w:r w:rsidRPr="00D03642">
              <w:rPr>
                <w:rFonts w:ascii="Times New Roman" w:eastAsia="Times New Roman" w:hAnsi="Times New Roman"/>
                <w:color w:val="000000"/>
                <w:sz w:val="14"/>
                <w:szCs w:val="14"/>
                <w:lang w:eastAsia="ru-RU"/>
              </w:rPr>
              <w:t>   </w:t>
            </w:r>
          </w:p>
        </w:tc>
      </w:tr>
      <w:tr w:rsidR="00D03642" w:rsidRPr="00D03642" w:rsidTr="00D03642">
        <w:trPr>
          <w:trHeight w:val="864"/>
        </w:trPr>
        <w:tc>
          <w:tcPr>
            <w:tcW w:w="1033"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8"/>
                <w:lang w:eastAsia="ru-RU"/>
              </w:rPr>
            </w:pPr>
            <w:r w:rsidRPr="00D03642">
              <w:rPr>
                <w:rFonts w:ascii="Times New Roman" w:eastAsia="Times New Roman" w:hAnsi="Times New Roman"/>
                <w:color w:val="000000"/>
                <w:sz w:val="18"/>
                <w:lang w:eastAsia="ru-RU"/>
              </w:rPr>
              <w:t>Руководитель (уполномоченное лицо)</w:t>
            </w:r>
          </w:p>
        </w:tc>
        <w:tc>
          <w:tcPr>
            <w:tcW w:w="1799" w:type="pct"/>
            <w:gridSpan w:val="4"/>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8"/>
                <w:lang w:eastAsia="ru-RU"/>
              </w:rPr>
            </w:pPr>
            <w:r w:rsidRPr="00D03642">
              <w:rPr>
                <w:rFonts w:ascii="Times New Roman" w:eastAsia="Times New Roman" w:hAnsi="Times New Roman"/>
                <w:color w:val="000000"/>
                <w:sz w:val="18"/>
                <w:lang w:eastAsia="ru-RU"/>
              </w:rPr>
              <w:t>________________________________ (должность)</w:t>
            </w:r>
          </w:p>
        </w:tc>
        <w:tc>
          <w:tcPr>
            <w:tcW w:w="793" w:type="pct"/>
            <w:gridSpan w:val="3"/>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8"/>
                <w:lang w:eastAsia="ru-RU"/>
              </w:rPr>
            </w:pPr>
            <w:r w:rsidRPr="00D03642">
              <w:rPr>
                <w:rFonts w:ascii="Times New Roman" w:eastAsia="Times New Roman" w:hAnsi="Times New Roman"/>
                <w:color w:val="000000"/>
                <w:sz w:val="18"/>
                <w:lang w:eastAsia="ru-RU"/>
              </w:rPr>
              <w:t>_____________ (подпись)</w:t>
            </w:r>
          </w:p>
        </w:tc>
        <w:tc>
          <w:tcPr>
            <w:tcW w:w="1375" w:type="pct"/>
            <w:gridSpan w:val="3"/>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8"/>
                <w:lang w:eastAsia="ru-RU"/>
              </w:rPr>
            </w:pPr>
            <w:r w:rsidRPr="00D03642">
              <w:rPr>
                <w:rFonts w:ascii="Times New Roman" w:eastAsia="Times New Roman" w:hAnsi="Times New Roman"/>
                <w:color w:val="000000"/>
                <w:sz w:val="18"/>
                <w:lang w:eastAsia="ru-RU"/>
              </w:rPr>
              <w:t>________________________ (Ф.И.О.)</w:t>
            </w:r>
          </w:p>
        </w:tc>
      </w:tr>
      <w:tr w:rsidR="00D03642" w:rsidRPr="00D03642" w:rsidTr="00D03642">
        <w:trPr>
          <w:trHeight w:val="288"/>
        </w:trPr>
        <w:tc>
          <w:tcPr>
            <w:tcW w:w="1033" w:type="pct"/>
            <w:gridSpan w:val="2"/>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8"/>
                <w:lang w:eastAsia="ru-RU"/>
              </w:rPr>
            </w:pPr>
            <w:r>
              <w:rPr>
                <w:rFonts w:ascii="Times New Roman" w:eastAsia="Times New Roman" w:hAnsi="Times New Roman"/>
                <w:color w:val="000000"/>
                <w:sz w:val="18"/>
                <w:lang w:eastAsia="ru-RU"/>
              </w:rPr>
              <w:t>"   "                     20___</w:t>
            </w:r>
            <w:r w:rsidRPr="00D03642">
              <w:rPr>
                <w:rFonts w:ascii="Times New Roman" w:eastAsia="Times New Roman" w:hAnsi="Times New Roman"/>
                <w:color w:val="000000"/>
                <w:sz w:val="18"/>
                <w:lang w:eastAsia="ru-RU"/>
              </w:rPr>
              <w:t>г.</w:t>
            </w:r>
          </w:p>
        </w:tc>
        <w:tc>
          <w:tcPr>
            <w:tcW w:w="1799" w:type="pct"/>
            <w:gridSpan w:val="4"/>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color w:val="000000"/>
                <w:sz w:val="18"/>
                <w:lang w:eastAsia="ru-RU"/>
              </w:rPr>
            </w:pPr>
          </w:p>
        </w:tc>
        <w:tc>
          <w:tcPr>
            <w:tcW w:w="793" w:type="pct"/>
            <w:gridSpan w:val="3"/>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8"/>
                <w:szCs w:val="20"/>
                <w:lang w:eastAsia="ru-RU"/>
              </w:rPr>
            </w:pPr>
          </w:p>
        </w:tc>
        <w:tc>
          <w:tcPr>
            <w:tcW w:w="1375" w:type="pct"/>
            <w:gridSpan w:val="3"/>
            <w:tcBorders>
              <w:top w:val="nil"/>
              <w:left w:val="nil"/>
              <w:bottom w:val="nil"/>
              <w:right w:val="nil"/>
            </w:tcBorders>
            <w:shd w:val="clear" w:color="auto" w:fill="auto"/>
            <w:vAlign w:val="center"/>
            <w:hideMark/>
          </w:tcPr>
          <w:p w:rsidR="00D03642" w:rsidRPr="00D03642" w:rsidRDefault="00D03642" w:rsidP="00452270">
            <w:pPr>
              <w:spacing w:after="0" w:line="240" w:lineRule="auto"/>
              <w:rPr>
                <w:rFonts w:ascii="Times New Roman" w:eastAsia="Times New Roman" w:hAnsi="Times New Roman"/>
                <w:sz w:val="18"/>
                <w:szCs w:val="20"/>
                <w:lang w:eastAsia="ru-RU"/>
              </w:rPr>
            </w:pPr>
          </w:p>
        </w:tc>
      </w:tr>
    </w:tbl>
    <w:p w:rsidR="00D03642" w:rsidRPr="002D7779" w:rsidRDefault="00D03642" w:rsidP="002D7779">
      <w:pPr>
        <w:spacing w:after="0" w:line="240" w:lineRule="auto"/>
        <w:rPr>
          <w:rFonts w:ascii="Times New Roman" w:hAnsi="Times New Roman"/>
          <w:sz w:val="18"/>
          <w:szCs w:val="18"/>
          <w:lang w:eastAsia="ru-RU"/>
        </w:rPr>
      </w:pPr>
    </w:p>
    <w:p w:rsidR="002D7779" w:rsidRDefault="002D7779" w:rsidP="002D7779">
      <w:pPr>
        <w:spacing w:after="0" w:line="240" w:lineRule="auto"/>
        <w:jc w:val="right"/>
        <w:rPr>
          <w:rFonts w:ascii="Times New Roman" w:hAnsi="Times New Roman"/>
          <w:sz w:val="18"/>
          <w:szCs w:val="18"/>
          <w:lang w:eastAsia="ru-RU"/>
        </w:rPr>
      </w:pPr>
      <w:r w:rsidRPr="002D7779">
        <w:rPr>
          <w:rFonts w:ascii="Times New Roman" w:hAnsi="Times New Roman"/>
          <w:sz w:val="18"/>
          <w:szCs w:val="18"/>
          <w:lang w:eastAsia="ru-RU"/>
        </w:rPr>
        <w:tab/>
        <w:t xml:space="preserve">Приложение 2 </w:t>
      </w:r>
    </w:p>
    <w:p w:rsidR="002D7779" w:rsidRDefault="002D7779" w:rsidP="002D7779">
      <w:pPr>
        <w:spacing w:after="0" w:line="240" w:lineRule="auto"/>
        <w:jc w:val="right"/>
        <w:rPr>
          <w:rFonts w:ascii="Times New Roman" w:hAnsi="Times New Roman"/>
          <w:sz w:val="18"/>
          <w:szCs w:val="18"/>
          <w:lang w:eastAsia="ru-RU"/>
        </w:rPr>
      </w:pPr>
      <w:r w:rsidRPr="002D7779">
        <w:rPr>
          <w:rFonts w:ascii="Times New Roman" w:hAnsi="Times New Roman"/>
          <w:sz w:val="18"/>
          <w:szCs w:val="18"/>
          <w:lang w:eastAsia="ru-RU"/>
        </w:rPr>
        <w:t xml:space="preserve"> к постановлению администрации</w:t>
      </w:r>
    </w:p>
    <w:p w:rsidR="002D7779" w:rsidRPr="002D7779" w:rsidRDefault="002D7779" w:rsidP="002D7779">
      <w:pPr>
        <w:spacing w:after="0" w:line="240" w:lineRule="auto"/>
        <w:jc w:val="right"/>
        <w:rPr>
          <w:rFonts w:ascii="Times New Roman" w:hAnsi="Times New Roman"/>
          <w:sz w:val="18"/>
          <w:szCs w:val="18"/>
          <w:lang w:eastAsia="ru-RU"/>
        </w:rPr>
      </w:pPr>
      <w:r w:rsidRPr="002D7779">
        <w:rPr>
          <w:rFonts w:ascii="Times New Roman" w:hAnsi="Times New Roman"/>
          <w:sz w:val="18"/>
          <w:szCs w:val="18"/>
          <w:lang w:eastAsia="ru-RU"/>
        </w:rPr>
        <w:t xml:space="preserve"> Богучанского района от  </w:t>
      </w:r>
      <w:r>
        <w:rPr>
          <w:rFonts w:ascii="Times New Roman" w:hAnsi="Times New Roman"/>
          <w:sz w:val="18"/>
          <w:szCs w:val="18"/>
          <w:lang w:eastAsia="ru-RU"/>
        </w:rPr>
        <w:t>28.06.</w:t>
      </w:r>
      <w:r w:rsidRPr="002D7779">
        <w:rPr>
          <w:rFonts w:ascii="Times New Roman" w:hAnsi="Times New Roman"/>
          <w:sz w:val="18"/>
          <w:szCs w:val="18"/>
          <w:lang w:eastAsia="ru-RU"/>
        </w:rPr>
        <w:t>2023 №</w:t>
      </w:r>
      <w:r>
        <w:rPr>
          <w:rFonts w:ascii="Times New Roman" w:hAnsi="Times New Roman"/>
          <w:sz w:val="18"/>
          <w:szCs w:val="18"/>
          <w:lang w:eastAsia="ru-RU"/>
        </w:rPr>
        <w:t>634-</w:t>
      </w:r>
      <w:r w:rsidRPr="002D7779">
        <w:rPr>
          <w:rFonts w:ascii="Times New Roman" w:hAnsi="Times New Roman"/>
          <w:sz w:val="18"/>
          <w:szCs w:val="18"/>
          <w:lang w:eastAsia="ru-RU"/>
        </w:rPr>
        <w:t>п</w:t>
      </w:r>
    </w:p>
    <w:p w:rsidR="002D7779" w:rsidRPr="002D7779" w:rsidRDefault="002D7779" w:rsidP="002D7779">
      <w:pPr>
        <w:spacing w:after="0" w:line="240" w:lineRule="auto"/>
        <w:rPr>
          <w:rFonts w:ascii="Times New Roman" w:hAnsi="Times New Roman"/>
          <w:sz w:val="18"/>
          <w:szCs w:val="18"/>
          <w:lang w:eastAsia="ru-RU"/>
        </w:rPr>
      </w:pPr>
    </w:p>
    <w:p w:rsidR="002D7779" w:rsidRPr="002D7779" w:rsidRDefault="002D7779" w:rsidP="002D7779">
      <w:pPr>
        <w:spacing w:after="0" w:line="240" w:lineRule="auto"/>
        <w:jc w:val="center"/>
        <w:rPr>
          <w:rFonts w:ascii="Times New Roman" w:hAnsi="Times New Roman"/>
          <w:sz w:val="20"/>
          <w:szCs w:val="18"/>
          <w:lang w:eastAsia="ru-RU"/>
        </w:rPr>
      </w:pPr>
      <w:r w:rsidRPr="002D7779">
        <w:rPr>
          <w:rFonts w:ascii="Times New Roman" w:hAnsi="Times New Roman"/>
          <w:sz w:val="20"/>
          <w:szCs w:val="18"/>
          <w:lang w:eastAsia="ru-RU"/>
        </w:rPr>
        <w:t>ОТЧЕТ</w:t>
      </w:r>
    </w:p>
    <w:p w:rsidR="00D03642" w:rsidRPr="002D7779" w:rsidRDefault="002D7779" w:rsidP="002D7779">
      <w:pPr>
        <w:spacing w:after="0" w:line="240" w:lineRule="auto"/>
        <w:jc w:val="center"/>
        <w:rPr>
          <w:rFonts w:ascii="Times New Roman" w:hAnsi="Times New Roman"/>
          <w:sz w:val="20"/>
          <w:szCs w:val="18"/>
          <w:lang w:eastAsia="ru-RU"/>
        </w:rPr>
      </w:pPr>
      <w:r w:rsidRPr="002D7779">
        <w:rPr>
          <w:rFonts w:ascii="Times New Roman" w:hAnsi="Times New Roman"/>
          <w:sz w:val="20"/>
          <w:szCs w:val="18"/>
          <w:lang w:eastAsia="ru-RU"/>
        </w:rPr>
        <w:t>об исполнении муниципального социального заказа на оказание муниципальных услуг в социальной сфере, отнесенных к полномочиям федеральных органов местного самоуправления, на 20__ год и плановый период 20__ - 20__годов</w:t>
      </w:r>
    </w:p>
    <w:p w:rsidR="001D3EAF" w:rsidRDefault="001D3EAF" w:rsidP="002D7779">
      <w:pPr>
        <w:spacing w:after="0" w:line="240" w:lineRule="auto"/>
        <w:ind w:firstLine="360"/>
        <w:jc w:val="both"/>
        <w:rPr>
          <w:rFonts w:ascii="Times New Roman" w:eastAsia="Times New Roman" w:hAnsi="Times New Roman"/>
          <w:sz w:val="14"/>
          <w:szCs w:val="18"/>
          <w:lang w:eastAsia="ru-RU"/>
        </w:rPr>
      </w:pPr>
    </w:p>
    <w:p w:rsidR="001D3EAF" w:rsidRDefault="001D3EAF"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745"/>
        <w:gridCol w:w="746"/>
        <w:gridCol w:w="746"/>
        <w:gridCol w:w="746"/>
        <w:gridCol w:w="746"/>
        <w:gridCol w:w="746"/>
        <w:gridCol w:w="745"/>
        <w:gridCol w:w="745"/>
        <w:gridCol w:w="498"/>
        <w:gridCol w:w="1420"/>
        <w:gridCol w:w="687"/>
      </w:tblGrid>
      <w:tr w:rsidR="002D7779" w:rsidRPr="002D7779" w:rsidTr="002D7779">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c>
          <w:tcPr>
            <w:tcW w:w="1558"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jc w:val="center"/>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на "     "              20      г.</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jc w:val="center"/>
              <w:rPr>
                <w:rFonts w:ascii="Times New Roman" w:eastAsia="Times New Roman" w:hAnsi="Times New Roman"/>
                <w:sz w:val="14"/>
                <w:szCs w:val="14"/>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742" w:type="pct"/>
            <w:tcBorders>
              <w:top w:val="single" w:sz="4" w:space="0" w:color="auto"/>
              <w:left w:val="single" w:sz="4" w:space="0" w:color="auto"/>
              <w:bottom w:val="single" w:sz="4" w:space="0" w:color="auto"/>
              <w:right w:val="nil"/>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Форма по ОКУД</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r>
      <w:tr w:rsidR="002D7779" w:rsidRPr="002D7779" w:rsidTr="002D7779">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742" w:type="pct"/>
            <w:tcBorders>
              <w:top w:val="single" w:sz="4" w:space="0" w:color="auto"/>
              <w:left w:val="single" w:sz="4" w:space="0" w:color="auto"/>
              <w:bottom w:val="single" w:sz="4" w:space="0" w:color="auto"/>
              <w:right w:val="nil"/>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Дата</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r>
      <w:tr w:rsidR="002D7779" w:rsidRPr="002D7779" w:rsidTr="002D7779">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Уполномоченный орган</w:t>
            </w:r>
          </w:p>
        </w:tc>
        <w:tc>
          <w:tcPr>
            <w:tcW w:w="2986"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_______________________________________________________                                                                      (полное наименование уполномоченного органа)</w:t>
            </w:r>
          </w:p>
        </w:tc>
        <w:tc>
          <w:tcPr>
            <w:tcW w:w="742" w:type="pct"/>
            <w:tcBorders>
              <w:top w:val="single" w:sz="4" w:space="0" w:color="auto"/>
              <w:left w:val="single" w:sz="4" w:space="0" w:color="auto"/>
              <w:bottom w:val="single" w:sz="4" w:space="0" w:color="auto"/>
              <w:right w:val="nil"/>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по ОКПО</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r>
      <w:tr w:rsidR="002D7779" w:rsidRPr="002D7779" w:rsidTr="002D7779">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2986"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c>
          <w:tcPr>
            <w:tcW w:w="742" w:type="pct"/>
            <w:tcBorders>
              <w:top w:val="single" w:sz="4" w:space="0" w:color="auto"/>
              <w:left w:val="single" w:sz="4" w:space="0" w:color="auto"/>
              <w:bottom w:val="single" w:sz="4" w:space="0" w:color="auto"/>
              <w:right w:val="nil"/>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Глава БК</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   </w:t>
            </w:r>
          </w:p>
        </w:tc>
      </w:tr>
      <w:tr w:rsidR="002D7779" w:rsidRPr="002D7779" w:rsidTr="002D7779">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Направление деятельности</w:t>
            </w:r>
          </w:p>
        </w:tc>
        <w:tc>
          <w:tcPr>
            <w:tcW w:w="2986"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r>
      <w:tr w:rsidR="002D7779" w:rsidRPr="002D7779" w:rsidTr="002D7779">
        <w:trPr>
          <w:trHeight w:val="224"/>
        </w:trPr>
        <w:tc>
          <w:tcPr>
            <w:tcW w:w="9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r>
      <w:tr w:rsidR="002D7779" w:rsidRPr="002D7779" w:rsidTr="002D7779">
        <w:trPr>
          <w:trHeight w:val="20"/>
        </w:trPr>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r w:rsidRPr="002D7779">
              <w:rPr>
                <w:rFonts w:ascii="Times New Roman" w:eastAsia="Times New Roman" w:hAnsi="Times New Roman"/>
                <w:sz w:val="14"/>
                <w:szCs w:val="14"/>
                <w:lang w:eastAsia="ru-RU"/>
              </w:rPr>
              <w:t>Периодичность</w:t>
            </w:r>
          </w:p>
        </w:tc>
        <w:tc>
          <w:tcPr>
            <w:tcW w:w="2986"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79" w:rsidRPr="002D7779" w:rsidRDefault="002D7779" w:rsidP="00452270">
            <w:pPr>
              <w:spacing w:after="0" w:line="240" w:lineRule="auto"/>
              <w:rPr>
                <w:rFonts w:ascii="Times New Roman" w:eastAsia="Times New Roman" w:hAnsi="Times New Roman"/>
                <w:sz w:val="14"/>
                <w:szCs w:val="14"/>
                <w:lang w:eastAsia="ru-RU"/>
              </w:rPr>
            </w:pPr>
          </w:p>
        </w:tc>
      </w:tr>
    </w:tbl>
    <w:p w:rsidR="001D3EAF" w:rsidRDefault="001D3EAF" w:rsidP="00C94954">
      <w:pPr>
        <w:spacing w:after="0" w:line="240" w:lineRule="auto"/>
        <w:ind w:firstLine="360"/>
        <w:jc w:val="both"/>
        <w:rPr>
          <w:rFonts w:ascii="Times New Roman" w:eastAsia="Times New Roman" w:hAnsi="Times New Roman"/>
          <w:sz w:val="14"/>
          <w:szCs w:val="18"/>
          <w:lang w:eastAsia="ru-RU"/>
        </w:rPr>
      </w:pPr>
    </w:p>
    <w:p w:rsidR="00CC77E9" w:rsidRDefault="00CC77E9" w:rsidP="00C94954">
      <w:pPr>
        <w:spacing w:after="0" w:line="240" w:lineRule="auto"/>
        <w:ind w:firstLine="360"/>
        <w:jc w:val="both"/>
        <w:rPr>
          <w:rFonts w:ascii="Times New Roman" w:eastAsia="Times New Roman" w:hAnsi="Times New Roman"/>
          <w:sz w:val="14"/>
          <w:szCs w:val="18"/>
          <w:lang w:eastAsia="ru-RU"/>
        </w:rPr>
      </w:pPr>
    </w:p>
    <w:p w:rsidR="001D3EAF" w:rsidRPr="00CC77E9" w:rsidRDefault="00CC77E9" w:rsidP="00CC77E9">
      <w:pPr>
        <w:spacing w:after="0" w:line="240" w:lineRule="auto"/>
        <w:ind w:firstLine="360"/>
        <w:jc w:val="center"/>
        <w:rPr>
          <w:rFonts w:ascii="Times New Roman" w:eastAsia="Times New Roman" w:hAnsi="Times New Roman"/>
          <w:sz w:val="14"/>
          <w:szCs w:val="18"/>
          <w:lang w:eastAsia="ru-RU"/>
        </w:rPr>
      </w:pPr>
      <w:r w:rsidRPr="00CC77E9">
        <w:rPr>
          <w:rFonts w:ascii="Times New Roman" w:eastAsia="Times New Roman" w:hAnsi="Times New Roman"/>
          <w:sz w:val="20"/>
          <w:szCs w:val="20"/>
          <w:lang w:eastAsia="ru-RU"/>
        </w:rPr>
        <w:t>I. Сведения о фактическом достижении показателей, характеризующих объем оказания муниципальной услуги в социальной сфере (укрупненной муниципальной услуги)</w:t>
      </w:r>
    </w:p>
    <w:p w:rsidR="001D3EAF" w:rsidRDefault="001D3EAF"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42"/>
        <w:gridCol w:w="189"/>
        <w:gridCol w:w="527"/>
        <w:gridCol w:w="369"/>
        <w:gridCol w:w="780"/>
        <w:gridCol w:w="229"/>
        <w:gridCol w:w="810"/>
        <w:gridCol w:w="174"/>
        <w:gridCol w:w="699"/>
        <w:gridCol w:w="201"/>
        <w:gridCol w:w="347"/>
        <w:gridCol w:w="484"/>
        <w:gridCol w:w="178"/>
        <w:gridCol w:w="844"/>
        <w:gridCol w:w="289"/>
        <w:gridCol w:w="732"/>
        <w:gridCol w:w="398"/>
        <w:gridCol w:w="459"/>
        <w:gridCol w:w="663"/>
        <w:gridCol w:w="256"/>
      </w:tblGrid>
      <w:tr w:rsidR="007E0D21" w:rsidRPr="007E0D21" w:rsidTr="007E0D21">
        <w:trPr>
          <w:trHeight w:val="1164"/>
        </w:trPr>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 муниципальной (муниципальной) услуги (укрупненн</w:t>
            </w:r>
            <w:r w:rsidRPr="007E0D21">
              <w:rPr>
                <w:rFonts w:ascii="Times New Roman" w:eastAsia="Times New Roman" w:hAnsi="Times New Roman"/>
                <w:sz w:val="14"/>
                <w:szCs w:val="14"/>
                <w:lang w:eastAsia="ru-RU"/>
              </w:rPr>
              <w:lastRenderedPageBreak/>
              <w:t>ой муниципальной (муниципальной) услуги)</w:t>
            </w:r>
          </w:p>
        </w:tc>
        <w:tc>
          <w:tcPr>
            <w:tcW w:w="53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 xml:space="preserve">Год определения исполнителей муниципальных (муниципальных) услуг (укрупненной </w:t>
            </w:r>
            <w:r w:rsidRPr="007E0D21">
              <w:rPr>
                <w:rFonts w:ascii="Times New Roman" w:eastAsia="Times New Roman" w:hAnsi="Times New Roman"/>
                <w:sz w:val="14"/>
                <w:szCs w:val="14"/>
                <w:lang w:eastAsia="ru-RU"/>
              </w:rPr>
              <w:lastRenderedPageBreak/>
              <w:t>муниципальной (муниципальной) услуги)</w:t>
            </w:r>
          </w:p>
        </w:tc>
        <w:tc>
          <w:tcPr>
            <w:tcW w:w="52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 xml:space="preserve">Место оказания муниципальной (муниципальной) услуги (укрупненной </w:t>
            </w:r>
            <w:r w:rsidRPr="007E0D21">
              <w:rPr>
                <w:rFonts w:ascii="Times New Roman" w:eastAsia="Times New Roman" w:hAnsi="Times New Roman"/>
                <w:sz w:val="14"/>
                <w:szCs w:val="14"/>
                <w:lang w:eastAsia="ru-RU"/>
              </w:rPr>
              <w:lastRenderedPageBreak/>
              <w:t>муниципальной (муниципальной) услуги)</w:t>
            </w:r>
          </w:p>
        </w:tc>
        <w:tc>
          <w:tcPr>
            <w:tcW w:w="1163" w:type="pct"/>
            <w:gridSpan w:val="5"/>
            <w:tcBorders>
              <w:top w:val="single" w:sz="4" w:space="0" w:color="auto"/>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Показатель, характеризующий объем оказания муниципальной  услуги (укрупненной муниципальной услуги)</w:t>
            </w:r>
          </w:p>
        </w:tc>
        <w:tc>
          <w:tcPr>
            <w:tcW w:w="2249" w:type="pct"/>
            <w:gridSpan w:val="9"/>
            <w:tcBorders>
              <w:top w:val="single" w:sz="4" w:space="0" w:color="auto"/>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Значение планового показателя, характеризующего объем оказания муниципальной услуги (укрупненной муниципальной услуги)</w:t>
            </w:r>
          </w:p>
        </w:tc>
      </w:tr>
      <w:tr w:rsidR="007E0D21" w:rsidRPr="007E0D21" w:rsidTr="007E0D21">
        <w:trPr>
          <w:trHeight w:val="264"/>
        </w:trPr>
        <w:tc>
          <w:tcPr>
            <w:tcW w:w="527"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w:t>
            </w:r>
            <w:r w:rsidRPr="007E0D21">
              <w:rPr>
                <w:rFonts w:ascii="Times New Roman" w:eastAsia="Times New Roman" w:hAnsi="Times New Roman"/>
                <w:sz w:val="14"/>
                <w:szCs w:val="14"/>
                <w:lang w:eastAsia="ru-RU"/>
              </w:rPr>
              <w:lastRenderedPageBreak/>
              <w:t>ание показателя</w:t>
            </w:r>
          </w:p>
        </w:tc>
        <w:tc>
          <w:tcPr>
            <w:tcW w:w="714" w:type="pct"/>
            <w:gridSpan w:val="4"/>
            <w:tcBorders>
              <w:top w:val="single" w:sz="4" w:space="0" w:color="auto"/>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единица измерения</w:t>
            </w:r>
          </w:p>
        </w:tc>
        <w:tc>
          <w:tcPr>
            <w:tcW w:w="264" w:type="pct"/>
            <w:vMerge w:val="restar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Все</w:t>
            </w:r>
            <w:r w:rsidRPr="007E0D21">
              <w:rPr>
                <w:rFonts w:ascii="Times New Roman" w:eastAsia="Times New Roman" w:hAnsi="Times New Roman"/>
                <w:sz w:val="14"/>
                <w:szCs w:val="14"/>
                <w:lang w:eastAsia="ru-RU"/>
              </w:rPr>
              <w:lastRenderedPageBreak/>
              <w:t>го, в том числе</w:t>
            </w:r>
          </w:p>
        </w:tc>
        <w:tc>
          <w:tcPr>
            <w:tcW w:w="53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оказываемог</w:t>
            </w:r>
            <w:r w:rsidRPr="007E0D21">
              <w:rPr>
                <w:rFonts w:ascii="Times New Roman" w:eastAsia="Times New Roman" w:hAnsi="Times New Roman"/>
                <w:sz w:val="14"/>
                <w:szCs w:val="14"/>
                <w:lang w:eastAsia="ru-RU"/>
              </w:rPr>
              <w:lastRenderedPageBreak/>
              <w:t>о муниципальными  казенными учреждениями на основании муниципального  задания</w:t>
            </w:r>
          </w:p>
        </w:tc>
        <w:tc>
          <w:tcPr>
            <w:tcW w:w="53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оказываемог</w:t>
            </w:r>
            <w:r w:rsidRPr="007E0D21">
              <w:rPr>
                <w:rFonts w:ascii="Times New Roman" w:eastAsia="Times New Roman" w:hAnsi="Times New Roman"/>
                <w:sz w:val="14"/>
                <w:szCs w:val="14"/>
                <w:lang w:eastAsia="ru-RU"/>
              </w:rPr>
              <w:lastRenderedPageBreak/>
              <w:t>о муниципальными  бюджетными и автономными учреждениями на основании муниципального  задания</w:t>
            </w:r>
          </w:p>
        </w:tc>
        <w:tc>
          <w:tcPr>
            <w:tcW w:w="44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оказываем</w:t>
            </w:r>
            <w:r w:rsidRPr="007E0D21">
              <w:rPr>
                <w:rFonts w:ascii="Times New Roman" w:eastAsia="Times New Roman" w:hAnsi="Times New Roman"/>
                <w:sz w:val="14"/>
                <w:szCs w:val="14"/>
                <w:lang w:eastAsia="ru-RU"/>
              </w:rPr>
              <w:lastRenderedPageBreak/>
              <w:t>ого в соответствии с конкурсом</w:t>
            </w:r>
          </w:p>
        </w:tc>
        <w:tc>
          <w:tcPr>
            <w:tcW w:w="47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оказываемо</w:t>
            </w:r>
            <w:r w:rsidRPr="007E0D21">
              <w:rPr>
                <w:rFonts w:ascii="Times New Roman" w:eastAsia="Times New Roman" w:hAnsi="Times New Roman"/>
                <w:sz w:val="14"/>
                <w:szCs w:val="14"/>
                <w:lang w:eastAsia="ru-RU"/>
              </w:rPr>
              <w:lastRenderedPageBreak/>
              <w:t>го в соответствии с социальными сертификатами</w:t>
            </w:r>
          </w:p>
        </w:tc>
      </w:tr>
      <w:tr w:rsidR="007E0D21" w:rsidRPr="007E0D21" w:rsidTr="007E0D21">
        <w:trPr>
          <w:trHeight w:val="3348"/>
        </w:trPr>
        <w:tc>
          <w:tcPr>
            <w:tcW w:w="527"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gridSpan w:val="2"/>
            <w:tcBorders>
              <w:top w:val="nil"/>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w:t>
            </w:r>
          </w:p>
        </w:tc>
        <w:tc>
          <w:tcPr>
            <w:tcW w:w="264" w:type="pct"/>
            <w:gridSpan w:val="2"/>
            <w:tcBorders>
              <w:top w:val="nil"/>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код по ОКЕИ</w:t>
            </w:r>
          </w:p>
        </w:tc>
        <w:tc>
          <w:tcPr>
            <w:tcW w:w="264" w:type="pct"/>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0"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75"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276"/>
        </w:trPr>
        <w:tc>
          <w:tcPr>
            <w:tcW w:w="527" w:type="pc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1</w:t>
            </w:r>
          </w:p>
        </w:tc>
        <w:tc>
          <w:tcPr>
            <w:tcW w:w="534" w:type="pct"/>
            <w:gridSpan w:val="3"/>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w:t>
            </w:r>
          </w:p>
        </w:tc>
        <w:tc>
          <w:tcPr>
            <w:tcW w:w="52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3</w:t>
            </w:r>
          </w:p>
        </w:tc>
        <w:tc>
          <w:tcPr>
            <w:tcW w:w="449"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4</w:t>
            </w:r>
          </w:p>
        </w:tc>
        <w:tc>
          <w:tcPr>
            <w:tcW w:w="449"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5</w:t>
            </w:r>
          </w:p>
        </w:tc>
        <w:tc>
          <w:tcPr>
            <w:tcW w:w="2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6</w:t>
            </w:r>
          </w:p>
        </w:tc>
        <w:tc>
          <w:tcPr>
            <w:tcW w:w="264" w:type="pct"/>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7</w:t>
            </w:r>
          </w:p>
        </w:tc>
        <w:tc>
          <w:tcPr>
            <w:tcW w:w="534"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8</w:t>
            </w:r>
          </w:p>
        </w:tc>
        <w:tc>
          <w:tcPr>
            <w:tcW w:w="534"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9</w:t>
            </w:r>
          </w:p>
        </w:tc>
        <w:tc>
          <w:tcPr>
            <w:tcW w:w="440"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10</w:t>
            </w:r>
          </w:p>
        </w:tc>
        <w:tc>
          <w:tcPr>
            <w:tcW w:w="475"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11</w:t>
            </w:r>
          </w:p>
        </w:tc>
      </w:tr>
      <w:tr w:rsidR="007E0D21" w:rsidRPr="007E0D21" w:rsidTr="007E0D21">
        <w:trPr>
          <w:trHeight w:val="264"/>
        </w:trPr>
        <w:tc>
          <w:tcPr>
            <w:tcW w:w="52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27" w:type="pct"/>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27" w:type="pct"/>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27" w:type="pct"/>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76"/>
        </w:trPr>
        <w:tc>
          <w:tcPr>
            <w:tcW w:w="527" w:type="pct"/>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34" w:type="pct"/>
            <w:gridSpan w:val="3"/>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27" w:type="pct"/>
            <w:gridSpan w:val="2"/>
            <w:vMerge/>
            <w:tcBorders>
              <w:top w:val="nil"/>
              <w:left w:val="single" w:sz="4" w:space="0" w:color="auto"/>
              <w:bottom w:val="single" w:sz="4" w:space="0" w:color="000000"/>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9"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gridSpan w:val="2"/>
            <w:tcBorders>
              <w:top w:val="nil"/>
              <w:left w:val="nil"/>
              <w:bottom w:val="single" w:sz="4" w:space="0" w:color="auto"/>
              <w:right w:val="nil"/>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64" w:type="pct"/>
            <w:tcBorders>
              <w:top w:val="nil"/>
              <w:left w:val="single" w:sz="8" w:space="0" w:color="auto"/>
              <w:bottom w:val="single" w:sz="8"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8"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34" w:type="pct"/>
            <w:gridSpan w:val="2"/>
            <w:tcBorders>
              <w:top w:val="nil"/>
              <w:left w:val="nil"/>
              <w:bottom w:val="single" w:sz="8"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40" w:type="pct"/>
            <w:gridSpan w:val="2"/>
            <w:tcBorders>
              <w:top w:val="nil"/>
              <w:left w:val="nil"/>
              <w:bottom w:val="single" w:sz="8"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5" w:type="pct"/>
            <w:gridSpan w:val="2"/>
            <w:tcBorders>
              <w:top w:val="nil"/>
              <w:left w:val="nil"/>
              <w:bottom w:val="single" w:sz="8"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gridAfter w:val="1"/>
          <w:wAfter w:w="115" w:type="pct"/>
          <w:trHeight w:val="264"/>
        </w:trPr>
        <w:tc>
          <w:tcPr>
            <w:tcW w:w="601" w:type="pct"/>
            <w:gridSpan w:val="2"/>
            <w:tcBorders>
              <w:top w:val="nil"/>
              <w:left w:val="nil"/>
              <w:bottom w:val="nil"/>
              <w:right w:val="nil"/>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277" w:type="pct"/>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12"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12" w:type="pct"/>
            <w:gridSpan w:val="3"/>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70"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08" w:type="pct"/>
            <w:gridSpan w:val="3"/>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gridAfter w:val="1"/>
          <w:wAfter w:w="115" w:type="pct"/>
          <w:trHeight w:val="1164"/>
        </w:trPr>
        <w:tc>
          <w:tcPr>
            <w:tcW w:w="6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Значение предельного допустимого возможного отклонения от показателя, характеризующего объем оказания муниципальной услуги (укрупненной муниципальной услуги)</w:t>
            </w:r>
          </w:p>
        </w:tc>
        <w:tc>
          <w:tcPr>
            <w:tcW w:w="2481" w:type="pct"/>
            <w:gridSpan w:val="11"/>
            <w:tcBorders>
              <w:top w:val="single" w:sz="4" w:space="0" w:color="auto"/>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Значение фактического показателя, характеризующего объем оказания муниципальной услуги (укрупненной муниципальной услуги) на «___» ___________ 20__ г.</w:t>
            </w:r>
          </w:p>
        </w:tc>
        <w:tc>
          <w:tcPr>
            <w:tcW w:w="6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Значение фактического  отклонения от показателя, характеризующего объем оказания муниципальной услуги (укрупненной муниципальной услуги)</w:t>
            </w:r>
          </w:p>
        </w:tc>
        <w:tc>
          <w:tcPr>
            <w:tcW w:w="6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Количество исполнителей услуг, исполнивших муниципальное задание, соглашение, с отклонениями, превышающими предельно допустимые возможные отклонения от показателя, характеризующего объем оказания муниципальной услуги (укрупненной муниципальной услуги)</w:t>
            </w:r>
          </w:p>
        </w:tc>
        <w:tc>
          <w:tcPr>
            <w:tcW w:w="6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Доля исполнителей услуг, исполнивших муниципальное задание, соглашение, с отклонениями, превышающими предельно допустимые возможные отклонения от показателя, характеризующего объем оказания муниципальной услуги (укрупненной муниципальной услуги)</w:t>
            </w:r>
          </w:p>
        </w:tc>
      </w:tr>
      <w:tr w:rsidR="007E0D21" w:rsidRPr="007E0D21" w:rsidTr="007E0D21">
        <w:trPr>
          <w:gridAfter w:val="1"/>
          <w:wAfter w:w="115" w:type="pct"/>
          <w:trHeight w:val="509"/>
        </w:trPr>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277" w:type="pct"/>
            <w:vMerge w:val="restar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Всего, в том числе</w:t>
            </w:r>
          </w:p>
        </w:tc>
        <w:tc>
          <w:tcPr>
            <w:tcW w:w="61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оказываемого муниципальными (муниципальными) казенными учреждениями на основании муниципального (муниципального) задания</w:t>
            </w:r>
          </w:p>
        </w:tc>
        <w:tc>
          <w:tcPr>
            <w:tcW w:w="612"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оказываемого муниципальными (муниципальными) бюджетными и автономными учреждениями на основании муниципального (муниципального) задания</w:t>
            </w:r>
          </w:p>
        </w:tc>
        <w:tc>
          <w:tcPr>
            <w:tcW w:w="47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оказываемого в соответствии с конкурсом</w:t>
            </w:r>
          </w:p>
        </w:tc>
        <w:tc>
          <w:tcPr>
            <w:tcW w:w="50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оказываемого в соответствии с социальными сертификатами</w:t>
            </w: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3348"/>
        </w:trPr>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277" w:type="pct"/>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12"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12" w:type="pct"/>
            <w:gridSpan w:val="3"/>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70"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508" w:type="pct"/>
            <w:gridSpan w:val="3"/>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115" w:type="pct"/>
            <w:tcBorders>
              <w:top w:val="nil"/>
              <w:left w:val="nil"/>
              <w:bottom w:val="nil"/>
              <w:right w:val="nil"/>
            </w:tcBorders>
            <w:shd w:val="clear" w:color="auto" w:fill="auto"/>
            <w:noWrap/>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p>
        </w:tc>
      </w:tr>
      <w:tr w:rsidR="007E0D21" w:rsidRPr="007E0D21" w:rsidTr="007E0D21">
        <w:trPr>
          <w:trHeight w:val="276"/>
        </w:trPr>
        <w:tc>
          <w:tcPr>
            <w:tcW w:w="601" w:type="pct"/>
            <w:gridSpan w:val="2"/>
            <w:tcBorders>
              <w:top w:val="nil"/>
              <w:left w:val="single" w:sz="4" w:space="0" w:color="auto"/>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12</w:t>
            </w:r>
          </w:p>
        </w:tc>
        <w:tc>
          <w:tcPr>
            <w:tcW w:w="277" w:type="pct"/>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13</w:t>
            </w:r>
          </w:p>
        </w:tc>
        <w:tc>
          <w:tcPr>
            <w:tcW w:w="612"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14</w:t>
            </w:r>
          </w:p>
        </w:tc>
        <w:tc>
          <w:tcPr>
            <w:tcW w:w="612" w:type="pct"/>
            <w:gridSpan w:val="3"/>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15</w:t>
            </w:r>
          </w:p>
        </w:tc>
        <w:tc>
          <w:tcPr>
            <w:tcW w:w="470"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16</w:t>
            </w:r>
          </w:p>
        </w:tc>
        <w:tc>
          <w:tcPr>
            <w:tcW w:w="508" w:type="pct"/>
            <w:gridSpan w:val="3"/>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17</w:t>
            </w:r>
          </w:p>
        </w:tc>
        <w:tc>
          <w:tcPr>
            <w:tcW w:w="601"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18</w:t>
            </w:r>
          </w:p>
        </w:tc>
        <w:tc>
          <w:tcPr>
            <w:tcW w:w="601"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19</w:t>
            </w:r>
          </w:p>
        </w:tc>
        <w:tc>
          <w:tcPr>
            <w:tcW w:w="601"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20</w:t>
            </w:r>
          </w:p>
        </w:tc>
        <w:tc>
          <w:tcPr>
            <w:tcW w:w="115" w:type="pct"/>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264"/>
        </w:trPr>
        <w:tc>
          <w:tcPr>
            <w:tcW w:w="601" w:type="pct"/>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77" w:type="pct"/>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3"/>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0"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08" w:type="pct"/>
            <w:gridSpan w:val="3"/>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single" w:sz="8" w:space="0" w:color="auto"/>
              <w:left w:val="nil"/>
              <w:bottom w:val="single" w:sz="4" w:space="0" w:color="auto"/>
              <w:right w:val="single" w:sz="8"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15" w:type="pct"/>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264"/>
        </w:trPr>
        <w:tc>
          <w:tcPr>
            <w:tcW w:w="601" w:type="pct"/>
            <w:gridSpan w:val="2"/>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77"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3"/>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08" w:type="pct"/>
            <w:gridSpan w:val="3"/>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8"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15" w:type="pct"/>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264"/>
        </w:trPr>
        <w:tc>
          <w:tcPr>
            <w:tcW w:w="601" w:type="pct"/>
            <w:gridSpan w:val="2"/>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77"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3"/>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08" w:type="pct"/>
            <w:gridSpan w:val="3"/>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8"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15" w:type="pct"/>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264"/>
        </w:trPr>
        <w:tc>
          <w:tcPr>
            <w:tcW w:w="601" w:type="pct"/>
            <w:gridSpan w:val="2"/>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lastRenderedPageBreak/>
              <w:t> </w:t>
            </w:r>
          </w:p>
        </w:tc>
        <w:tc>
          <w:tcPr>
            <w:tcW w:w="277"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12" w:type="pct"/>
            <w:gridSpan w:val="3"/>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70"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08" w:type="pct"/>
            <w:gridSpan w:val="3"/>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4"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01" w:type="pct"/>
            <w:gridSpan w:val="2"/>
            <w:tcBorders>
              <w:top w:val="nil"/>
              <w:left w:val="nil"/>
              <w:bottom w:val="single" w:sz="4" w:space="0" w:color="auto"/>
              <w:right w:val="single" w:sz="8" w:space="0" w:color="auto"/>
            </w:tcBorders>
            <w:shd w:val="clear" w:color="auto" w:fill="auto"/>
            <w:noWrap/>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15" w:type="pct"/>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bl>
    <w:p w:rsidR="001D3EAF" w:rsidRDefault="001D3EAF" w:rsidP="00C94954">
      <w:pPr>
        <w:spacing w:after="0" w:line="240" w:lineRule="auto"/>
        <w:ind w:firstLine="360"/>
        <w:jc w:val="both"/>
        <w:rPr>
          <w:rFonts w:ascii="Times New Roman" w:eastAsia="Times New Roman" w:hAnsi="Times New Roman"/>
          <w:sz w:val="14"/>
          <w:szCs w:val="18"/>
          <w:lang w:eastAsia="ru-RU"/>
        </w:rPr>
      </w:pPr>
    </w:p>
    <w:p w:rsidR="001D3EAF" w:rsidRDefault="001D3EAF" w:rsidP="00C94954">
      <w:pPr>
        <w:spacing w:after="0" w:line="240" w:lineRule="auto"/>
        <w:ind w:firstLine="360"/>
        <w:jc w:val="both"/>
        <w:rPr>
          <w:rFonts w:ascii="Times New Roman" w:eastAsia="Times New Roman" w:hAnsi="Times New Roman"/>
          <w:sz w:val="14"/>
          <w:szCs w:val="18"/>
          <w:lang w:eastAsia="ru-RU"/>
        </w:rPr>
      </w:pPr>
    </w:p>
    <w:p w:rsidR="001D3EAF" w:rsidRDefault="007E0D21" w:rsidP="007E0D21">
      <w:pPr>
        <w:spacing w:after="0" w:line="240" w:lineRule="auto"/>
        <w:ind w:firstLine="360"/>
        <w:jc w:val="center"/>
        <w:rPr>
          <w:rFonts w:ascii="Times New Roman" w:eastAsia="Times New Roman" w:hAnsi="Times New Roman"/>
          <w:sz w:val="14"/>
          <w:szCs w:val="18"/>
          <w:lang w:eastAsia="ru-RU"/>
        </w:rPr>
      </w:pPr>
      <w:r w:rsidRPr="00071E83">
        <w:rPr>
          <w:rFonts w:ascii="Times New Roman" w:eastAsia="Times New Roman" w:hAnsi="Times New Roman"/>
          <w:sz w:val="20"/>
          <w:szCs w:val="20"/>
          <w:lang w:eastAsia="ru-RU"/>
        </w:rPr>
        <w:t>II. Сведения о фактическом достижении показателей, характеризующих качество оказания муниципальной услуги в социальной сфере (муниципальных услуг в социальной сфере, составляющих укрупненную муниципальную услугу)</w:t>
      </w:r>
    </w:p>
    <w:p w:rsidR="001D3EAF" w:rsidRDefault="001D3EAF"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595"/>
        <w:gridCol w:w="216"/>
        <w:gridCol w:w="575"/>
        <w:gridCol w:w="216"/>
        <w:gridCol w:w="532"/>
        <w:gridCol w:w="216"/>
        <w:gridCol w:w="572"/>
        <w:gridCol w:w="216"/>
        <w:gridCol w:w="488"/>
        <w:gridCol w:w="216"/>
        <w:gridCol w:w="403"/>
        <w:gridCol w:w="284"/>
        <w:gridCol w:w="585"/>
        <w:gridCol w:w="216"/>
        <w:gridCol w:w="653"/>
        <w:gridCol w:w="216"/>
        <w:gridCol w:w="621"/>
        <w:gridCol w:w="216"/>
        <w:gridCol w:w="585"/>
        <w:gridCol w:w="216"/>
        <w:gridCol w:w="540"/>
        <w:gridCol w:w="325"/>
        <w:gridCol w:w="432"/>
        <w:gridCol w:w="436"/>
      </w:tblGrid>
      <w:tr w:rsidR="007E0D21" w:rsidRPr="007E0D21" w:rsidTr="007E0D21">
        <w:trPr>
          <w:trHeight w:val="20"/>
        </w:trPr>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 муниципальной услуги</w:t>
            </w:r>
          </w:p>
        </w:tc>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Год определениия муниципальной услуги</w:t>
            </w:r>
          </w:p>
        </w:tc>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Место оказания муниципальной услуги</w:t>
            </w:r>
          </w:p>
        </w:tc>
        <w:tc>
          <w:tcPr>
            <w:tcW w:w="986" w:type="pct"/>
            <w:gridSpan w:val="5"/>
            <w:tcBorders>
              <w:top w:val="single" w:sz="4" w:space="0" w:color="auto"/>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Показатель, характеризующий качество оказания муниципальной услуги</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Значение планового показателя, характеризующего качество оказания муниципальной услуги</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Значение фактического показателя, характеризующего качество оказания муниципальной услуги на «___» ___________ 20__ г.</w:t>
            </w:r>
          </w:p>
        </w:tc>
        <w:tc>
          <w:tcPr>
            <w:tcW w:w="46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Значение предельного допустимого возможного отклонения от показателя, характеризующего качество оказания муниципальной услуги </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Значение фактического отклонения от показателя, характеризующего качество оказания муниципальной услуги </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Количество исполнителей услуг, исполнивших муниципальное задание, соглашение, с отклонениями, превышающими предельно допустимые возможные отклонения от показателя, характеризующего качество оказания муниципальной услуги </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Доля исполнителей услуг, исполнивших муниципальное задание, соглашение, с отклонениями, превышающими предельно допустимые возможные отклонения от показателя, характеризующего качество оказания муниципальной услуги</w:t>
            </w:r>
          </w:p>
        </w:tc>
      </w:tr>
      <w:tr w:rsidR="007E0D21" w:rsidRPr="007E0D21" w:rsidTr="007E0D21">
        <w:trPr>
          <w:trHeight w:val="20"/>
        </w:trPr>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3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 показателя</w:t>
            </w:r>
          </w:p>
        </w:tc>
        <w:tc>
          <w:tcPr>
            <w:tcW w:w="609" w:type="pct"/>
            <w:gridSpan w:val="3"/>
            <w:tcBorders>
              <w:top w:val="single" w:sz="4" w:space="0" w:color="auto"/>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единица измерения</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3"/>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20"/>
        </w:trPr>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377"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377" w:type="pct"/>
            <w:gridSpan w:val="2"/>
            <w:tcBorders>
              <w:top w:val="nil"/>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w:t>
            </w:r>
          </w:p>
        </w:tc>
        <w:tc>
          <w:tcPr>
            <w:tcW w:w="232" w:type="pct"/>
            <w:tcBorders>
              <w:top w:val="nil"/>
              <w:left w:val="nil"/>
              <w:bottom w:val="single" w:sz="4" w:space="0" w:color="auto"/>
              <w:right w:val="single" w:sz="4" w:space="0" w:color="auto"/>
            </w:tcBorders>
            <w:shd w:val="clear" w:color="auto" w:fill="auto"/>
            <w:vAlign w:val="center"/>
            <w:hideMark/>
          </w:tcPr>
          <w:p w:rsidR="007E0D21" w:rsidRPr="007E0D21" w:rsidRDefault="007E0D21" w:rsidP="00452270">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код по ОКЕИ</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3"/>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r>
      <w:tr w:rsidR="007E0D21" w:rsidRPr="007E0D21" w:rsidTr="007E0D21">
        <w:trPr>
          <w:trHeight w:val="20"/>
        </w:trPr>
        <w:tc>
          <w:tcPr>
            <w:tcW w:w="409" w:type="pct"/>
            <w:gridSpan w:val="2"/>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w:t>
            </w:r>
          </w:p>
        </w:tc>
        <w:tc>
          <w:tcPr>
            <w:tcW w:w="409"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w:t>
            </w:r>
          </w:p>
        </w:tc>
        <w:tc>
          <w:tcPr>
            <w:tcW w:w="409"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3</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4</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5</w:t>
            </w:r>
          </w:p>
        </w:tc>
        <w:tc>
          <w:tcPr>
            <w:tcW w:w="232"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6</w:t>
            </w:r>
          </w:p>
        </w:tc>
        <w:tc>
          <w:tcPr>
            <w:tcW w:w="464"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7</w:t>
            </w:r>
          </w:p>
        </w:tc>
        <w:tc>
          <w:tcPr>
            <w:tcW w:w="464"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8</w:t>
            </w:r>
          </w:p>
        </w:tc>
        <w:tc>
          <w:tcPr>
            <w:tcW w:w="464" w:type="pct"/>
            <w:gridSpan w:val="3"/>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9</w:t>
            </w:r>
          </w:p>
        </w:tc>
        <w:tc>
          <w:tcPr>
            <w:tcW w:w="464"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10</w:t>
            </w:r>
          </w:p>
        </w:tc>
        <w:tc>
          <w:tcPr>
            <w:tcW w:w="464"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11</w:t>
            </w:r>
          </w:p>
        </w:tc>
        <w:tc>
          <w:tcPr>
            <w:tcW w:w="464" w:type="pct"/>
            <w:gridSpan w:val="2"/>
            <w:tcBorders>
              <w:top w:val="nil"/>
              <w:left w:val="nil"/>
              <w:bottom w:val="nil"/>
              <w:right w:val="single" w:sz="4" w:space="0" w:color="auto"/>
            </w:tcBorders>
            <w:shd w:val="clear" w:color="auto" w:fill="auto"/>
            <w:vAlign w:val="bottom"/>
            <w:hideMark/>
          </w:tcPr>
          <w:p w:rsidR="007E0D21" w:rsidRPr="007E0D21" w:rsidRDefault="007E0D21" w:rsidP="00452270">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12</w:t>
            </w:r>
          </w:p>
        </w:tc>
      </w:tr>
      <w:tr w:rsidR="007E0D21" w:rsidRPr="007E0D21" w:rsidTr="007E0D21">
        <w:trPr>
          <w:trHeight w:val="20"/>
        </w:trPr>
        <w:tc>
          <w:tcPr>
            <w:tcW w:w="409" w:type="pct"/>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09" w:type="pct"/>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09" w:type="pct"/>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2" w:type="pct"/>
            <w:tcBorders>
              <w:top w:val="nil"/>
              <w:left w:val="nil"/>
              <w:bottom w:val="single" w:sz="4" w:space="0" w:color="auto"/>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single" w:sz="8" w:space="0" w:color="auto"/>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3"/>
            <w:tcBorders>
              <w:top w:val="single" w:sz="8" w:space="0" w:color="auto"/>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single" w:sz="8" w:space="0" w:color="auto"/>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single" w:sz="8" w:space="0" w:color="auto"/>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single" w:sz="8" w:space="0" w:color="auto"/>
              <w:left w:val="nil"/>
              <w:bottom w:val="single" w:sz="4" w:space="0" w:color="auto"/>
              <w:right w:val="single" w:sz="8"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0"/>
        </w:trPr>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2" w:type="pct"/>
            <w:tcBorders>
              <w:top w:val="nil"/>
              <w:left w:val="nil"/>
              <w:bottom w:val="single" w:sz="4" w:space="0" w:color="auto"/>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single" w:sz="8"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3"/>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8"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0"/>
        </w:trPr>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2" w:type="pct"/>
            <w:tcBorders>
              <w:top w:val="nil"/>
              <w:left w:val="nil"/>
              <w:bottom w:val="single" w:sz="4" w:space="0" w:color="auto"/>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single" w:sz="8"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3"/>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8"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0"/>
        </w:trPr>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409" w:type="pct"/>
            <w:gridSpan w:val="2"/>
            <w:vMerge/>
            <w:tcBorders>
              <w:top w:val="nil"/>
              <w:left w:val="single" w:sz="4" w:space="0" w:color="auto"/>
              <w:bottom w:val="single" w:sz="4" w:space="0" w:color="auto"/>
              <w:right w:val="single" w:sz="4" w:space="0" w:color="auto"/>
            </w:tcBorders>
            <w:vAlign w:val="center"/>
            <w:hideMark/>
          </w:tcPr>
          <w:p w:rsidR="007E0D21" w:rsidRPr="007E0D21" w:rsidRDefault="007E0D21" w:rsidP="00452270">
            <w:pPr>
              <w:spacing w:after="0" w:line="240" w:lineRule="auto"/>
              <w:rPr>
                <w:rFonts w:ascii="Times New Roman" w:eastAsia="Times New Roman" w:hAnsi="Times New Roman"/>
                <w:sz w:val="14"/>
                <w:szCs w:val="14"/>
                <w:lang w:eastAsia="ru-RU"/>
              </w:rPr>
            </w:pP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77"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2" w:type="pct"/>
            <w:tcBorders>
              <w:top w:val="nil"/>
              <w:left w:val="nil"/>
              <w:bottom w:val="single" w:sz="4" w:space="0" w:color="auto"/>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single" w:sz="8" w:space="0" w:color="auto"/>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3"/>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4" w:type="pct"/>
            <w:gridSpan w:val="2"/>
            <w:tcBorders>
              <w:top w:val="nil"/>
              <w:left w:val="nil"/>
              <w:bottom w:val="single" w:sz="4" w:space="0" w:color="auto"/>
              <w:right w:val="single" w:sz="8" w:space="0" w:color="auto"/>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071E83"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6"/>
        </w:trPr>
        <w:tc>
          <w:tcPr>
            <w:tcW w:w="353" w:type="pct"/>
            <w:tcBorders>
              <w:top w:val="nil"/>
              <w:left w:val="nil"/>
              <w:bottom w:val="nil"/>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4"/>
                <w:szCs w:val="24"/>
                <w:lang w:eastAsia="ru-RU"/>
              </w:rPr>
            </w:pPr>
          </w:p>
        </w:tc>
        <w:tc>
          <w:tcPr>
            <w:tcW w:w="4412" w:type="pct"/>
            <w:gridSpan w:val="22"/>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r w:rsidRPr="007E0D21">
              <w:rPr>
                <w:rFonts w:ascii="Times New Roman" w:eastAsia="Times New Roman" w:hAnsi="Times New Roman"/>
                <w:sz w:val="20"/>
                <w:szCs w:val="20"/>
                <w:lang w:eastAsia="ru-RU"/>
              </w:rPr>
              <w:t>III. Сведения о плановых показателях, характеризующих объем и качество оказания муниципальной услуги в социальной сфере (муниципальных услуг в социальной сфере, составляющих укрупненную муниципальную услугу), на "     "              20      г.</w:t>
            </w:r>
          </w:p>
        </w:tc>
        <w:tc>
          <w:tcPr>
            <w:tcW w:w="235" w:type="pct"/>
            <w:tcBorders>
              <w:top w:val="nil"/>
              <w:left w:val="nil"/>
              <w:bottom w:val="nil"/>
              <w:right w:val="nil"/>
            </w:tcBorders>
            <w:shd w:val="clear" w:color="auto" w:fill="auto"/>
            <w:vAlign w:val="bottom"/>
            <w:hideMark/>
          </w:tcPr>
          <w:p w:rsidR="007E0D21" w:rsidRPr="00071E83" w:rsidRDefault="007E0D21" w:rsidP="00452270">
            <w:pPr>
              <w:spacing w:after="0" w:line="240" w:lineRule="auto"/>
              <w:jc w:val="center"/>
              <w:rPr>
                <w:rFonts w:ascii="Times New Roman" w:eastAsia="Times New Roman" w:hAnsi="Times New Roman"/>
                <w:sz w:val="20"/>
                <w:szCs w:val="20"/>
                <w:lang w:eastAsia="ru-RU"/>
              </w:rPr>
            </w:pPr>
          </w:p>
        </w:tc>
      </w:tr>
      <w:tr w:rsidR="007E0D21" w:rsidRPr="00071E83"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353" w:type="pct"/>
            <w:tcBorders>
              <w:top w:val="nil"/>
              <w:left w:val="nil"/>
              <w:bottom w:val="nil"/>
              <w:right w:val="nil"/>
            </w:tcBorders>
            <w:shd w:val="clear" w:color="auto" w:fill="auto"/>
            <w:vAlign w:val="bottom"/>
            <w:hideMark/>
          </w:tcPr>
          <w:p w:rsidR="007E0D21" w:rsidRPr="00071E83"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2"/>
            <w:tcBorders>
              <w:top w:val="nil"/>
              <w:left w:val="nil"/>
              <w:bottom w:val="nil"/>
              <w:right w:val="nil"/>
            </w:tcBorders>
            <w:shd w:val="clear" w:color="auto" w:fill="auto"/>
            <w:vAlign w:val="bottom"/>
            <w:hideMark/>
          </w:tcPr>
          <w:p w:rsidR="007E0D21" w:rsidRPr="00071E83" w:rsidRDefault="007E0D21" w:rsidP="00452270">
            <w:pPr>
              <w:spacing w:after="0" w:line="240" w:lineRule="auto"/>
              <w:jc w:val="center"/>
              <w:rPr>
                <w:rFonts w:ascii="Times New Roman" w:eastAsia="Times New Roman" w:hAnsi="Times New Roman"/>
                <w:sz w:val="20"/>
                <w:szCs w:val="20"/>
                <w:lang w:eastAsia="ru-RU"/>
              </w:rPr>
            </w:pPr>
          </w:p>
        </w:tc>
        <w:tc>
          <w:tcPr>
            <w:tcW w:w="383"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354"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3"/>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415" w:type="pct"/>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383" w:type="pct"/>
            <w:gridSpan w:val="2"/>
            <w:tcBorders>
              <w:top w:val="nil"/>
              <w:left w:val="nil"/>
              <w:bottom w:val="nil"/>
              <w:right w:val="nil"/>
            </w:tcBorders>
            <w:shd w:val="clear" w:color="auto" w:fill="auto"/>
            <w:vAlign w:val="bottom"/>
            <w:hideMark/>
          </w:tcPr>
          <w:p w:rsidR="007E0D21" w:rsidRPr="00071E83" w:rsidRDefault="007E0D21" w:rsidP="00452270">
            <w:pPr>
              <w:spacing w:after="0" w:line="240" w:lineRule="auto"/>
              <w:jc w:val="center"/>
              <w:rPr>
                <w:rFonts w:ascii="Times New Roman" w:eastAsia="Times New Roman" w:hAnsi="Times New Roman"/>
                <w:sz w:val="20"/>
                <w:szCs w:val="20"/>
                <w:lang w:eastAsia="ru-RU"/>
              </w:rPr>
            </w:pPr>
          </w:p>
        </w:tc>
        <w:tc>
          <w:tcPr>
            <w:tcW w:w="383" w:type="pct"/>
            <w:gridSpan w:val="2"/>
            <w:tcBorders>
              <w:top w:val="nil"/>
              <w:left w:val="nil"/>
              <w:bottom w:val="nil"/>
              <w:right w:val="nil"/>
            </w:tcBorders>
            <w:shd w:val="clear" w:color="auto" w:fill="auto"/>
            <w:vAlign w:val="bottom"/>
            <w:hideMark/>
          </w:tcPr>
          <w:p w:rsidR="007E0D21" w:rsidRPr="00071E83" w:rsidRDefault="007E0D21" w:rsidP="00452270">
            <w:pPr>
              <w:spacing w:after="0" w:line="240" w:lineRule="auto"/>
              <w:jc w:val="center"/>
              <w:rPr>
                <w:rFonts w:ascii="Times New Roman" w:eastAsia="Times New Roman" w:hAnsi="Times New Roman"/>
                <w:sz w:val="20"/>
                <w:szCs w:val="20"/>
                <w:lang w:eastAsia="ru-RU"/>
              </w:rPr>
            </w:pPr>
          </w:p>
        </w:tc>
        <w:tc>
          <w:tcPr>
            <w:tcW w:w="235" w:type="pct"/>
            <w:tcBorders>
              <w:top w:val="nil"/>
              <w:left w:val="nil"/>
              <w:bottom w:val="nil"/>
              <w:right w:val="nil"/>
            </w:tcBorders>
            <w:shd w:val="clear" w:color="auto" w:fill="auto"/>
            <w:vAlign w:val="bottom"/>
            <w:hideMark/>
          </w:tcPr>
          <w:p w:rsidR="007E0D21" w:rsidRPr="00071E83" w:rsidRDefault="007E0D21" w:rsidP="00452270">
            <w:pPr>
              <w:spacing w:after="0" w:line="240" w:lineRule="auto"/>
              <w:jc w:val="center"/>
              <w:rPr>
                <w:rFonts w:ascii="Times New Roman" w:eastAsia="Times New Roman" w:hAnsi="Times New Roman"/>
                <w:sz w:val="20"/>
                <w:szCs w:val="20"/>
                <w:lang w:eastAsia="ru-RU"/>
              </w:rPr>
            </w:pPr>
          </w:p>
        </w:tc>
      </w:tr>
      <w:tr w:rsidR="007E0D21" w:rsidRPr="00071E83"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353" w:type="pct"/>
            <w:tcBorders>
              <w:top w:val="nil"/>
              <w:left w:val="nil"/>
              <w:bottom w:val="nil"/>
              <w:right w:val="nil"/>
            </w:tcBorders>
            <w:shd w:val="clear" w:color="auto" w:fill="auto"/>
            <w:vAlign w:val="bottom"/>
            <w:hideMark/>
          </w:tcPr>
          <w:p w:rsidR="007E0D21" w:rsidRPr="00071E83"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2"/>
            <w:tcBorders>
              <w:top w:val="nil"/>
              <w:left w:val="nil"/>
              <w:bottom w:val="nil"/>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2399" w:type="pct"/>
            <w:gridSpan w:val="13"/>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r w:rsidRPr="007E0D21">
              <w:rPr>
                <w:rFonts w:ascii="Times New Roman" w:eastAsia="Times New Roman" w:hAnsi="Times New Roman"/>
                <w:sz w:val="20"/>
                <w:szCs w:val="20"/>
                <w:lang w:eastAsia="ru-RU"/>
              </w:rPr>
              <w:t>Наименование укрупненной муниципальной услуги  _______________________</w:t>
            </w:r>
          </w:p>
        </w:tc>
        <w:tc>
          <w:tcPr>
            <w:tcW w:w="415" w:type="pct"/>
            <w:tcBorders>
              <w:top w:val="nil"/>
              <w:left w:val="nil"/>
              <w:bottom w:val="nil"/>
              <w:right w:val="nil"/>
            </w:tcBorders>
            <w:shd w:val="clear" w:color="auto" w:fill="auto"/>
            <w:vAlign w:val="bottom"/>
            <w:hideMark/>
          </w:tcPr>
          <w:p w:rsidR="007E0D21" w:rsidRPr="007E0D21" w:rsidRDefault="007E0D21" w:rsidP="00452270">
            <w:pPr>
              <w:spacing w:after="0" w:line="240" w:lineRule="auto"/>
              <w:jc w:val="center"/>
              <w:rPr>
                <w:rFonts w:ascii="Times New Roman" w:eastAsia="Times New Roman" w:hAnsi="Times New Roman"/>
                <w:sz w:val="20"/>
                <w:szCs w:val="20"/>
                <w:lang w:eastAsia="ru-RU"/>
              </w:rPr>
            </w:pPr>
          </w:p>
        </w:tc>
        <w:tc>
          <w:tcPr>
            <w:tcW w:w="415" w:type="pct"/>
            <w:gridSpan w:val="2"/>
            <w:tcBorders>
              <w:top w:val="nil"/>
              <w:left w:val="nil"/>
              <w:bottom w:val="nil"/>
              <w:right w:val="nil"/>
            </w:tcBorders>
            <w:shd w:val="clear" w:color="auto" w:fill="auto"/>
            <w:vAlign w:val="bottom"/>
            <w:hideMark/>
          </w:tcPr>
          <w:p w:rsidR="007E0D21" w:rsidRPr="007E0D21" w:rsidRDefault="007E0D21" w:rsidP="00452270">
            <w:pPr>
              <w:spacing w:after="0" w:line="240" w:lineRule="auto"/>
              <w:rPr>
                <w:rFonts w:ascii="Times New Roman" w:eastAsia="Times New Roman" w:hAnsi="Times New Roman"/>
                <w:sz w:val="20"/>
                <w:szCs w:val="20"/>
                <w:lang w:eastAsia="ru-RU"/>
              </w:rPr>
            </w:pPr>
          </w:p>
        </w:tc>
        <w:tc>
          <w:tcPr>
            <w:tcW w:w="383" w:type="pct"/>
            <w:gridSpan w:val="2"/>
            <w:tcBorders>
              <w:top w:val="nil"/>
              <w:left w:val="nil"/>
              <w:bottom w:val="nil"/>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383" w:type="pct"/>
            <w:gridSpan w:val="2"/>
            <w:tcBorders>
              <w:top w:val="nil"/>
              <w:left w:val="nil"/>
              <w:bottom w:val="nil"/>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235" w:type="pct"/>
            <w:tcBorders>
              <w:top w:val="nil"/>
              <w:left w:val="nil"/>
              <w:bottom w:val="nil"/>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r>
      <w:tr w:rsidR="007E0D21" w:rsidRPr="00071E83"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353" w:type="pct"/>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415"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383"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415"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354"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415" w:type="pct"/>
            <w:gridSpan w:val="3"/>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415"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415"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415" w:type="pct"/>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415"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383"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383" w:type="pct"/>
            <w:gridSpan w:val="2"/>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c>
          <w:tcPr>
            <w:tcW w:w="235" w:type="pct"/>
            <w:tcBorders>
              <w:top w:val="nil"/>
              <w:left w:val="nil"/>
              <w:bottom w:val="single" w:sz="4" w:space="0" w:color="auto"/>
              <w:right w:val="nil"/>
            </w:tcBorders>
            <w:shd w:val="clear" w:color="auto" w:fill="auto"/>
            <w:vAlign w:val="bottom"/>
            <w:hideMark/>
          </w:tcPr>
          <w:p w:rsidR="007E0D21" w:rsidRPr="00071E83" w:rsidRDefault="007E0D21" w:rsidP="00452270">
            <w:pPr>
              <w:spacing w:after="0" w:line="240" w:lineRule="auto"/>
              <w:rPr>
                <w:rFonts w:ascii="Times New Roman" w:eastAsia="Times New Roman" w:hAnsi="Times New Roman"/>
                <w:sz w:val="20"/>
                <w:szCs w:val="20"/>
                <w:lang w:eastAsia="ru-RU"/>
              </w:rPr>
            </w:pP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67" w:type="pct"/>
            <w:gridSpan w:val="7"/>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Исполнитель муниципальной услуги</w:t>
            </w:r>
          </w:p>
        </w:tc>
        <w:tc>
          <w:tcPr>
            <w:tcW w:w="354" w:type="pct"/>
            <w:gridSpan w:val="2"/>
            <w:vMerge w:val="restart"/>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Уникальный номер реестровой записи</w:t>
            </w:r>
          </w:p>
        </w:tc>
        <w:tc>
          <w:tcPr>
            <w:tcW w:w="415" w:type="pct"/>
            <w:gridSpan w:val="3"/>
            <w:vMerge w:val="restart"/>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 муниципальной услуги</w:t>
            </w:r>
          </w:p>
        </w:tc>
        <w:tc>
          <w:tcPr>
            <w:tcW w:w="415" w:type="pct"/>
            <w:gridSpan w:val="2"/>
            <w:vMerge w:val="restart"/>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Условия (формы) оказания муниципальной услуги</w:t>
            </w:r>
          </w:p>
        </w:tc>
        <w:tc>
          <w:tcPr>
            <w:tcW w:w="415" w:type="pct"/>
            <w:gridSpan w:val="2"/>
            <w:vMerge w:val="restart"/>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Категории потребителей муниципальной услуги</w:t>
            </w:r>
          </w:p>
        </w:tc>
        <w:tc>
          <w:tcPr>
            <w:tcW w:w="415" w:type="pct"/>
            <w:vMerge w:val="restart"/>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Год определения исполнителей муниципальной услуги</w:t>
            </w:r>
          </w:p>
        </w:tc>
        <w:tc>
          <w:tcPr>
            <w:tcW w:w="415" w:type="pct"/>
            <w:gridSpan w:val="2"/>
            <w:vMerge w:val="restart"/>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Место оказания муниципальной услуги</w:t>
            </w:r>
          </w:p>
        </w:tc>
        <w:tc>
          <w:tcPr>
            <w:tcW w:w="1002" w:type="pct"/>
            <w:gridSpan w:val="5"/>
            <w:tcBorders>
              <w:top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Показатель, характеризующий качество оказания муниципальной услуги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restart"/>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уникальный код организации по Сводному реестру</w:t>
            </w:r>
          </w:p>
        </w:tc>
        <w:tc>
          <w:tcPr>
            <w:tcW w:w="415" w:type="pct"/>
            <w:gridSpan w:val="2"/>
            <w:vMerge w:val="restart"/>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 испонителя муниципальной услуги</w:t>
            </w:r>
          </w:p>
        </w:tc>
        <w:tc>
          <w:tcPr>
            <w:tcW w:w="799" w:type="pct"/>
            <w:gridSpan w:val="4"/>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организационно-правовая форма</w:t>
            </w: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restart"/>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 показателя</w:t>
            </w:r>
          </w:p>
        </w:tc>
        <w:tc>
          <w:tcPr>
            <w:tcW w:w="618" w:type="pct"/>
            <w:gridSpan w:val="3"/>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единица измерения</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наименвоание</w:t>
            </w:r>
          </w:p>
        </w:tc>
        <w:tc>
          <w:tcPr>
            <w:tcW w:w="415" w:type="pct"/>
            <w:gridSpan w:val="2"/>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код по ОКОПФ</w:t>
            </w: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w:t>
            </w:r>
          </w:p>
        </w:tc>
        <w:tc>
          <w:tcPr>
            <w:tcW w:w="235" w:type="pct"/>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код по ОКЕИ</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w:t>
            </w:r>
          </w:p>
        </w:tc>
        <w:tc>
          <w:tcPr>
            <w:tcW w:w="415"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w:t>
            </w:r>
          </w:p>
        </w:tc>
        <w:tc>
          <w:tcPr>
            <w:tcW w:w="383"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3</w:t>
            </w:r>
          </w:p>
        </w:tc>
        <w:tc>
          <w:tcPr>
            <w:tcW w:w="415"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4</w:t>
            </w:r>
          </w:p>
        </w:tc>
        <w:tc>
          <w:tcPr>
            <w:tcW w:w="354"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5</w:t>
            </w:r>
          </w:p>
        </w:tc>
        <w:tc>
          <w:tcPr>
            <w:tcW w:w="415" w:type="pct"/>
            <w:gridSpan w:val="3"/>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6</w:t>
            </w:r>
          </w:p>
        </w:tc>
        <w:tc>
          <w:tcPr>
            <w:tcW w:w="415"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7</w:t>
            </w:r>
          </w:p>
        </w:tc>
        <w:tc>
          <w:tcPr>
            <w:tcW w:w="415"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8</w:t>
            </w:r>
          </w:p>
        </w:tc>
        <w:tc>
          <w:tcPr>
            <w:tcW w:w="415" w:type="pct"/>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9</w:t>
            </w:r>
          </w:p>
        </w:tc>
        <w:tc>
          <w:tcPr>
            <w:tcW w:w="415"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10</w:t>
            </w:r>
          </w:p>
        </w:tc>
        <w:tc>
          <w:tcPr>
            <w:tcW w:w="383"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11</w:t>
            </w:r>
          </w:p>
        </w:tc>
        <w:tc>
          <w:tcPr>
            <w:tcW w:w="383" w:type="pct"/>
            <w:gridSpan w:val="2"/>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12</w:t>
            </w:r>
          </w:p>
        </w:tc>
        <w:tc>
          <w:tcPr>
            <w:tcW w:w="235" w:type="pct"/>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13</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54"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3"/>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Итого по муниципальной услуге</w:t>
            </w:r>
          </w:p>
        </w:tc>
        <w:tc>
          <w:tcPr>
            <w:tcW w:w="354"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3"/>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3"/>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Итого по муниципальной укрупненной услуге</w:t>
            </w:r>
          </w:p>
        </w:tc>
        <w:tc>
          <w:tcPr>
            <w:tcW w:w="354"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3"/>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3"/>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415" w:type="pct"/>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restart"/>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r w:rsidR="007E0D21" w:rsidRPr="007E0D21" w:rsidTr="007E0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54"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3"/>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15" w:type="pct"/>
            <w:gridSpan w:val="2"/>
            <w:vMerge/>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83" w:type="pct"/>
            <w:gridSpan w:val="2"/>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235" w:type="pct"/>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r>
    </w:tbl>
    <w:p w:rsidR="007E0D21" w:rsidRPr="007E0D21" w:rsidRDefault="007E0D21" w:rsidP="007E0D21">
      <w:pPr>
        <w:spacing w:line="240" w:lineRule="auto"/>
        <w:rPr>
          <w:rFonts w:ascii="Times New Roman" w:hAnsi="Times New Roman"/>
          <w:sz w:val="14"/>
          <w:szCs w:val="14"/>
        </w:rPr>
      </w:pPr>
    </w:p>
    <w:tbl>
      <w:tblPr>
        <w:tblW w:w="5000" w:type="pct"/>
        <w:tblLook w:val="04A0"/>
      </w:tblPr>
      <w:tblGrid>
        <w:gridCol w:w="1116"/>
        <w:gridCol w:w="1115"/>
        <w:gridCol w:w="892"/>
        <w:gridCol w:w="892"/>
        <w:gridCol w:w="521"/>
        <w:gridCol w:w="1063"/>
        <w:gridCol w:w="1063"/>
        <w:gridCol w:w="848"/>
        <w:gridCol w:w="945"/>
        <w:gridCol w:w="1115"/>
      </w:tblGrid>
      <w:tr w:rsidR="007E0D21" w:rsidRPr="007E0D21" w:rsidTr="00452270">
        <w:trPr>
          <w:trHeight w:val="1188"/>
        </w:trPr>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Значение планового показателя, характеризующего качество оказания муниципальной услуги</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Предельно допустимые возможные отклонения от показателя, характеризующего качество оказания муниципальной услуги </w:t>
            </w:r>
          </w:p>
        </w:tc>
        <w:tc>
          <w:tcPr>
            <w:tcW w:w="1166" w:type="pct"/>
            <w:gridSpan w:val="3"/>
            <w:tcBorders>
              <w:top w:val="single" w:sz="4" w:space="0" w:color="auto"/>
              <w:left w:val="nil"/>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Показатель, характеризующий объем оказания муниципальной  услуги </w:t>
            </w:r>
          </w:p>
        </w:tc>
        <w:tc>
          <w:tcPr>
            <w:tcW w:w="2078" w:type="pct"/>
            <w:gridSpan w:val="4"/>
            <w:tcBorders>
              <w:top w:val="single" w:sz="4" w:space="0" w:color="auto"/>
              <w:left w:val="nil"/>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Значение планового показателя, характеризующего объем оказания муниципальной услуги  </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xml:space="preserve">Предельные допустимые возможные отклонения от показателя, характеризующего объем оказания муниципальной услуги </w:t>
            </w:r>
          </w:p>
        </w:tc>
      </w:tr>
      <w:tr w:rsidR="007E0D21" w:rsidRPr="007E0D21" w:rsidTr="00452270">
        <w:trPr>
          <w:trHeight w:val="1320"/>
        </w:trPr>
        <w:tc>
          <w:tcPr>
            <w:tcW w:w="520"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 показателя</w:t>
            </w:r>
          </w:p>
        </w:tc>
        <w:tc>
          <w:tcPr>
            <w:tcW w:w="768" w:type="pct"/>
            <w:gridSpan w:val="2"/>
            <w:tcBorders>
              <w:top w:val="single" w:sz="4" w:space="0" w:color="auto"/>
              <w:left w:val="nil"/>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единица измерения</w:t>
            </w:r>
          </w:p>
        </w:tc>
        <w:tc>
          <w:tcPr>
            <w:tcW w:w="632" w:type="pct"/>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оказываемого муниципальными  казенными учреждениями на основании муниципального  задания</w:t>
            </w:r>
          </w:p>
        </w:tc>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оказываемого муниципальными  бюджетными и автономными учреждениями на основании муниципального  задания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в соответствии с конкурсом</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в соответствии с социальными сертификатами</w:t>
            </w: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r>
      <w:tr w:rsidR="007E0D21" w:rsidRPr="007E0D21" w:rsidTr="00452270">
        <w:trPr>
          <w:trHeight w:val="1392"/>
        </w:trPr>
        <w:tc>
          <w:tcPr>
            <w:tcW w:w="520"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94" w:type="pct"/>
            <w:vMerge/>
            <w:tcBorders>
              <w:top w:val="nil"/>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583" w:type="pct"/>
            <w:tcBorders>
              <w:top w:val="nil"/>
              <w:left w:val="nil"/>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наименование</w:t>
            </w:r>
          </w:p>
        </w:tc>
        <w:tc>
          <w:tcPr>
            <w:tcW w:w="184" w:type="pct"/>
            <w:tcBorders>
              <w:top w:val="nil"/>
              <w:left w:val="nil"/>
              <w:bottom w:val="single" w:sz="4" w:space="0" w:color="auto"/>
              <w:right w:val="single" w:sz="4" w:space="0" w:color="auto"/>
            </w:tcBorders>
            <w:shd w:val="clear" w:color="auto" w:fill="auto"/>
            <w:vAlign w:val="center"/>
            <w:hideMark/>
          </w:tcPr>
          <w:p w:rsidR="007E0D21" w:rsidRPr="007E0D21" w:rsidRDefault="007E0D21" w:rsidP="007E0D21">
            <w:pPr>
              <w:spacing w:after="0" w:line="240" w:lineRule="auto"/>
              <w:jc w:val="center"/>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код по ОКЕИ</w:t>
            </w:r>
          </w:p>
        </w:tc>
        <w:tc>
          <w:tcPr>
            <w:tcW w:w="632" w:type="pct"/>
            <w:vMerge/>
            <w:tcBorders>
              <w:top w:val="nil"/>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592" w:type="pct"/>
            <w:vMerge/>
            <w:tcBorders>
              <w:top w:val="nil"/>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7E0D21" w:rsidRPr="007E0D21" w:rsidRDefault="007E0D21" w:rsidP="007E0D21">
            <w:pPr>
              <w:spacing w:after="0" w:line="240" w:lineRule="auto"/>
              <w:rPr>
                <w:rFonts w:ascii="Times New Roman" w:eastAsia="Times New Roman" w:hAnsi="Times New Roman"/>
                <w:sz w:val="14"/>
                <w:szCs w:val="14"/>
                <w:lang w:eastAsia="ru-RU"/>
              </w:rPr>
            </w:pPr>
          </w:p>
        </w:tc>
      </w:tr>
      <w:tr w:rsidR="007E0D21" w:rsidRPr="007E0D21" w:rsidTr="00452270">
        <w:trPr>
          <w:trHeight w:val="264"/>
        </w:trPr>
        <w:tc>
          <w:tcPr>
            <w:tcW w:w="520" w:type="pc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14</w:t>
            </w:r>
          </w:p>
        </w:tc>
        <w:tc>
          <w:tcPr>
            <w:tcW w:w="647"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15</w:t>
            </w:r>
          </w:p>
        </w:tc>
        <w:tc>
          <w:tcPr>
            <w:tcW w:w="394"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16</w:t>
            </w:r>
          </w:p>
        </w:tc>
        <w:tc>
          <w:tcPr>
            <w:tcW w:w="583"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17</w:t>
            </w:r>
          </w:p>
        </w:tc>
        <w:tc>
          <w:tcPr>
            <w:tcW w:w="184"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18</w:t>
            </w:r>
          </w:p>
        </w:tc>
        <w:tc>
          <w:tcPr>
            <w:tcW w:w="632"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19</w:t>
            </w:r>
          </w:p>
        </w:tc>
        <w:tc>
          <w:tcPr>
            <w:tcW w:w="461"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20</w:t>
            </w:r>
          </w:p>
        </w:tc>
        <w:tc>
          <w:tcPr>
            <w:tcW w:w="393"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21</w:t>
            </w:r>
          </w:p>
        </w:tc>
        <w:tc>
          <w:tcPr>
            <w:tcW w:w="592"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22</w:t>
            </w:r>
          </w:p>
        </w:tc>
        <w:tc>
          <w:tcPr>
            <w:tcW w:w="593"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jc w:val="right"/>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23</w:t>
            </w:r>
          </w:p>
        </w:tc>
      </w:tr>
      <w:tr w:rsidR="007E0D21" w:rsidRPr="007E0D21" w:rsidTr="00452270">
        <w:trPr>
          <w:trHeight w:val="264"/>
        </w:trPr>
        <w:tc>
          <w:tcPr>
            <w:tcW w:w="520" w:type="pct"/>
            <w:tcBorders>
              <w:top w:val="nil"/>
              <w:left w:val="single" w:sz="4" w:space="0" w:color="auto"/>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47"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4"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nil"/>
              <w:left w:val="nil"/>
              <w:bottom w:val="single" w:sz="4" w:space="0" w:color="auto"/>
              <w:right w:val="single" w:sz="4" w:space="0" w:color="auto"/>
            </w:tcBorders>
            <w:shd w:val="clear" w:color="auto" w:fill="auto"/>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452270">
        <w:trPr>
          <w:trHeight w:val="264"/>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47"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452270">
        <w:trPr>
          <w:trHeight w:val="264"/>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47"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76"/>
        </w:trPr>
        <w:tc>
          <w:tcPr>
            <w:tcW w:w="520" w:type="pct"/>
            <w:tcBorders>
              <w:top w:val="nil"/>
              <w:left w:val="single" w:sz="4" w:space="0" w:color="auto"/>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47"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4"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nil"/>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r>
      <w:tr w:rsidR="007E0D21" w:rsidRPr="007E0D21" w:rsidTr="007E0D21">
        <w:trPr>
          <w:trHeight w:val="264"/>
        </w:trPr>
        <w:tc>
          <w:tcPr>
            <w:tcW w:w="520"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47" w:type="pct"/>
            <w:tcBorders>
              <w:top w:val="single" w:sz="8" w:space="0" w:color="auto"/>
              <w:left w:val="nil"/>
              <w:bottom w:val="single" w:sz="4" w:space="0" w:color="auto"/>
              <w:right w:val="nil"/>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single" w:sz="8" w:space="0" w:color="auto"/>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r>
      <w:tr w:rsidR="007E0D21" w:rsidRPr="007E0D21" w:rsidTr="007E0D21">
        <w:trPr>
          <w:trHeight w:val="264"/>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647" w:type="pct"/>
            <w:tcBorders>
              <w:top w:val="nil"/>
              <w:left w:val="nil"/>
              <w:bottom w:val="single" w:sz="4" w:space="0" w:color="auto"/>
              <w:right w:val="nil"/>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9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r>
      <w:tr w:rsidR="007E0D21" w:rsidRPr="007E0D21" w:rsidTr="007E0D21">
        <w:trPr>
          <w:trHeight w:val="264"/>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647" w:type="pct"/>
            <w:tcBorders>
              <w:top w:val="nil"/>
              <w:left w:val="nil"/>
              <w:bottom w:val="single" w:sz="4" w:space="0" w:color="auto"/>
              <w:right w:val="nil"/>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9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r>
      <w:tr w:rsidR="007E0D21" w:rsidRPr="007E0D21" w:rsidTr="007E0D21">
        <w:trPr>
          <w:trHeight w:val="264"/>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647" w:type="pct"/>
            <w:tcBorders>
              <w:top w:val="nil"/>
              <w:left w:val="nil"/>
              <w:bottom w:val="single" w:sz="4" w:space="0" w:color="auto"/>
              <w:right w:val="nil"/>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9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r>
      <w:tr w:rsidR="007E0D21" w:rsidRPr="007E0D21" w:rsidTr="007E0D21">
        <w:trPr>
          <w:trHeight w:val="276"/>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647" w:type="pct"/>
            <w:tcBorders>
              <w:top w:val="nil"/>
              <w:left w:val="nil"/>
              <w:bottom w:val="single" w:sz="4" w:space="0" w:color="auto"/>
              <w:right w:val="nil"/>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х</w:t>
            </w:r>
          </w:p>
        </w:tc>
        <w:tc>
          <w:tcPr>
            <w:tcW w:w="394" w:type="pct"/>
            <w:tcBorders>
              <w:top w:val="nil"/>
              <w:left w:val="single" w:sz="8"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8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63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2" w:type="pct"/>
            <w:tcBorders>
              <w:top w:val="nil"/>
              <w:left w:val="nil"/>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r w:rsidRPr="007E0D21">
              <w:rPr>
                <w:rFonts w:ascii="Times New Roman" w:eastAsia="Times New Roman" w:hAnsi="Times New Roman"/>
                <w:sz w:val="14"/>
                <w:szCs w:val="14"/>
                <w:lang w:eastAsia="ru-RU"/>
              </w:rPr>
              <w:t> </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21" w:rsidRPr="007E0D21" w:rsidRDefault="007E0D21" w:rsidP="007E0D21">
            <w:pPr>
              <w:spacing w:after="0" w:line="240" w:lineRule="auto"/>
              <w:rPr>
                <w:rFonts w:ascii="Times New Roman" w:eastAsia="Times New Roman" w:hAnsi="Times New Roman"/>
                <w:sz w:val="14"/>
                <w:szCs w:val="14"/>
                <w:lang w:eastAsia="ru-RU"/>
              </w:rPr>
            </w:pPr>
          </w:p>
        </w:tc>
      </w:tr>
    </w:tbl>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452270" w:rsidRPr="00452270" w:rsidRDefault="00452270" w:rsidP="00452270">
      <w:pPr>
        <w:spacing w:after="0" w:line="240" w:lineRule="auto"/>
        <w:ind w:firstLine="360"/>
        <w:jc w:val="center"/>
        <w:rPr>
          <w:rFonts w:ascii="Times New Roman" w:eastAsia="Times New Roman" w:hAnsi="Times New Roman"/>
          <w:sz w:val="20"/>
          <w:szCs w:val="18"/>
          <w:lang w:eastAsia="ru-RU"/>
        </w:rPr>
      </w:pPr>
    </w:p>
    <w:p w:rsidR="00452270" w:rsidRPr="00452270" w:rsidRDefault="00452270" w:rsidP="00452270">
      <w:pPr>
        <w:spacing w:after="0" w:line="240" w:lineRule="auto"/>
        <w:ind w:firstLine="360"/>
        <w:jc w:val="center"/>
        <w:rPr>
          <w:rFonts w:ascii="Times New Roman" w:eastAsia="Times New Roman" w:hAnsi="Times New Roman"/>
          <w:sz w:val="20"/>
          <w:szCs w:val="18"/>
          <w:lang w:eastAsia="ru-RU"/>
        </w:rPr>
      </w:pPr>
      <w:r w:rsidRPr="00452270">
        <w:rPr>
          <w:rFonts w:ascii="Times New Roman" w:eastAsia="Times New Roman" w:hAnsi="Times New Roman"/>
          <w:sz w:val="20"/>
          <w:szCs w:val="18"/>
          <w:lang w:eastAsia="ru-RU"/>
        </w:rPr>
        <w:t>IV. Сведения о фактических показателях, характеризующих объем и качество оказания муниципальной услуги в социальной сфере (муниципальных услуг в социальной сфере, составляющих укрупненную муниципальную услугу),  на "     "              20      г.</w:t>
      </w:r>
    </w:p>
    <w:p w:rsidR="00452270" w:rsidRPr="00452270" w:rsidRDefault="00452270" w:rsidP="00452270">
      <w:pPr>
        <w:spacing w:after="0" w:line="240" w:lineRule="auto"/>
        <w:ind w:firstLine="360"/>
        <w:jc w:val="center"/>
        <w:rPr>
          <w:rFonts w:ascii="Times New Roman" w:eastAsia="Times New Roman" w:hAnsi="Times New Roman"/>
          <w:sz w:val="20"/>
          <w:szCs w:val="18"/>
          <w:lang w:eastAsia="ru-RU"/>
        </w:rPr>
      </w:pPr>
    </w:p>
    <w:p w:rsidR="007E0D21" w:rsidRPr="00452270" w:rsidRDefault="00452270" w:rsidP="00452270">
      <w:pPr>
        <w:spacing w:after="0" w:line="240" w:lineRule="auto"/>
        <w:ind w:firstLine="360"/>
        <w:jc w:val="center"/>
        <w:rPr>
          <w:rFonts w:ascii="Times New Roman" w:eastAsia="Times New Roman" w:hAnsi="Times New Roman"/>
          <w:sz w:val="20"/>
          <w:szCs w:val="18"/>
          <w:lang w:eastAsia="ru-RU"/>
        </w:rPr>
      </w:pPr>
      <w:r w:rsidRPr="00452270">
        <w:rPr>
          <w:rFonts w:ascii="Times New Roman" w:eastAsia="Times New Roman" w:hAnsi="Times New Roman"/>
          <w:sz w:val="20"/>
          <w:szCs w:val="18"/>
          <w:lang w:eastAsia="ru-RU"/>
        </w:rPr>
        <w:t>Наименование укрупненной муниципальной услуги</w:t>
      </w:r>
    </w:p>
    <w:p w:rsidR="007E0D21" w:rsidRDefault="007E0D2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517"/>
        <w:gridCol w:w="357"/>
        <w:gridCol w:w="367"/>
        <w:gridCol w:w="350"/>
        <w:gridCol w:w="334"/>
        <w:gridCol w:w="392"/>
        <w:gridCol w:w="332"/>
        <w:gridCol w:w="297"/>
        <w:gridCol w:w="372"/>
        <w:gridCol w:w="398"/>
        <w:gridCol w:w="332"/>
        <w:gridCol w:w="454"/>
        <w:gridCol w:w="310"/>
        <w:gridCol w:w="422"/>
        <w:gridCol w:w="302"/>
        <w:gridCol w:w="445"/>
        <w:gridCol w:w="279"/>
        <w:gridCol w:w="594"/>
        <w:gridCol w:w="309"/>
        <w:gridCol w:w="393"/>
        <w:gridCol w:w="403"/>
        <w:gridCol w:w="331"/>
        <w:gridCol w:w="448"/>
        <w:gridCol w:w="316"/>
        <w:gridCol w:w="516"/>
      </w:tblGrid>
      <w:tr w:rsidR="00452270" w:rsidRPr="00452270" w:rsidTr="00611C42">
        <w:trPr>
          <w:trHeight w:val="20"/>
        </w:trPr>
        <w:tc>
          <w:tcPr>
            <w:tcW w:w="139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Исполнитель муниципальной услуги</w:t>
            </w:r>
          </w:p>
        </w:tc>
        <w:tc>
          <w:tcPr>
            <w:tcW w:w="3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Уникальный номер реестровой записи</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Наименование муниципальной услуги</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Условия (формы) оказания муниципальной услуги</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Категории потребителей муниципальной услуги</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Год определения исполнителей муниципальной услуги</w:t>
            </w:r>
          </w:p>
          <w:p w:rsidR="00452270" w:rsidRPr="00452270" w:rsidRDefault="00452270" w:rsidP="00452270">
            <w:pPr>
              <w:rPr>
                <w:rFonts w:ascii="Times New Roman" w:eastAsia="Times New Roman" w:hAnsi="Times New Roman"/>
                <w:sz w:val="14"/>
                <w:szCs w:val="14"/>
                <w:lang w:eastAsia="ru-RU"/>
              </w:rPr>
            </w:pPr>
          </w:p>
          <w:p w:rsidR="00452270" w:rsidRPr="00452270" w:rsidRDefault="00452270" w:rsidP="00452270">
            <w:pPr>
              <w:rPr>
                <w:rFonts w:ascii="Times New Roman" w:eastAsia="Times New Roman" w:hAnsi="Times New Roman"/>
                <w:sz w:val="14"/>
                <w:szCs w:val="14"/>
                <w:lang w:eastAsia="ru-RU"/>
              </w:rPr>
            </w:pPr>
          </w:p>
          <w:p w:rsidR="00452270" w:rsidRPr="00452270" w:rsidRDefault="00452270" w:rsidP="00452270">
            <w:pPr>
              <w:rPr>
                <w:rFonts w:ascii="Times New Roman" w:eastAsia="Times New Roman" w:hAnsi="Times New Roman"/>
                <w:sz w:val="14"/>
                <w:szCs w:val="14"/>
                <w:lang w:eastAsia="ru-RU"/>
              </w:rPr>
            </w:pP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lastRenderedPageBreak/>
              <w:t>Место оказания муниципальной услуги</w:t>
            </w:r>
          </w:p>
        </w:tc>
        <w:tc>
          <w:tcPr>
            <w:tcW w:w="983" w:type="pct"/>
            <w:gridSpan w:val="5"/>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xml:space="preserve">Показатель, характеризующий качество оказания муниципальной услуги  </w:t>
            </w:r>
          </w:p>
        </w:tc>
        <w:tc>
          <w:tcPr>
            <w:tcW w:w="4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Значение фактического показателя, характеризующего качество оказания муниципа</w:t>
            </w:r>
            <w:r w:rsidRPr="00452270">
              <w:rPr>
                <w:rFonts w:ascii="Times New Roman" w:eastAsia="Times New Roman" w:hAnsi="Times New Roman"/>
                <w:sz w:val="14"/>
                <w:szCs w:val="14"/>
                <w:lang w:eastAsia="ru-RU"/>
              </w:rPr>
              <w:lastRenderedPageBreak/>
              <w:t>льной услуги</w:t>
            </w:r>
          </w:p>
        </w:tc>
      </w:tr>
      <w:tr w:rsidR="00452270" w:rsidRPr="00452270" w:rsidTr="00611C42">
        <w:trPr>
          <w:trHeight w:val="20"/>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уникальный код организа</w:t>
            </w:r>
            <w:r w:rsidRPr="00452270">
              <w:rPr>
                <w:rFonts w:ascii="Times New Roman" w:eastAsia="Times New Roman" w:hAnsi="Times New Roman"/>
                <w:sz w:val="14"/>
                <w:szCs w:val="14"/>
                <w:lang w:eastAsia="ru-RU"/>
              </w:rPr>
              <w:lastRenderedPageBreak/>
              <w:t>ции по Сводному реестру</w:t>
            </w:r>
          </w:p>
        </w:tc>
        <w:tc>
          <w:tcPr>
            <w:tcW w:w="38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lastRenderedPageBreak/>
              <w:t xml:space="preserve">наименование испонителя муниципальной </w:t>
            </w:r>
            <w:r w:rsidRPr="00452270">
              <w:rPr>
                <w:rFonts w:ascii="Times New Roman" w:eastAsia="Times New Roman" w:hAnsi="Times New Roman"/>
                <w:sz w:val="14"/>
                <w:szCs w:val="14"/>
                <w:lang w:eastAsia="ru-RU"/>
              </w:rPr>
              <w:lastRenderedPageBreak/>
              <w:t>услуги</w:t>
            </w:r>
          </w:p>
        </w:tc>
        <w:tc>
          <w:tcPr>
            <w:tcW w:w="741" w:type="pct"/>
            <w:gridSpan w:val="4"/>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lastRenderedPageBreak/>
              <w:t>организационно-правовая форма</w:t>
            </w: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наименование показателя</w:t>
            </w:r>
          </w:p>
        </w:tc>
        <w:tc>
          <w:tcPr>
            <w:tcW w:w="623" w:type="pct"/>
            <w:gridSpan w:val="3"/>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единица измерения</w:t>
            </w:r>
          </w:p>
        </w:tc>
        <w:tc>
          <w:tcPr>
            <w:tcW w:w="42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273" w:type="pct"/>
            <w:vMerge/>
            <w:tcBorders>
              <w:top w:val="nil"/>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nil"/>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nil"/>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наименвоание</w:t>
            </w:r>
          </w:p>
        </w:tc>
        <w:tc>
          <w:tcPr>
            <w:tcW w:w="381" w:type="pct"/>
            <w:gridSpan w:val="2"/>
            <w:tcBorders>
              <w:top w:val="nil"/>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код по ОКОПФ</w:t>
            </w: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nil"/>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73" w:type="pct"/>
            <w:gridSpan w:val="2"/>
            <w:tcBorders>
              <w:top w:val="nil"/>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наименование</w:t>
            </w:r>
          </w:p>
        </w:tc>
        <w:tc>
          <w:tcPr>
            <w:tcW w:w="250" w:type="pct"/>
            <w:tcBorders>
              <w:top w:val="nil"/>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код по ОКЕИ</w:t>
            </w:r>
          </w:p>
        </w:tc>
        <w:tc>
          <w:tcPr>
            <w:tcW w:w="42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273" w:type="pct"/>
            <w:tcBorders>
              <w:top w:val="nil"/>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lastRenderedPageBreak/>
              <w:t>1</w:t>
            </w:r>
          </w:p>
        </w:tc>
        <w:tc>
          <w:tcPr>
            <w:tcW w:w="381"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w:t>
            </w:r>
          </w:p>
        </w:tc>
        <w:tc>
          <w:tcPr>
            <w:tcW w:w="360"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3</w:t>
            </w:r>
          </w:p>
        </w:tc>
        <w:tc>
          <w:tcPr>
            <w:tcW w:w="381"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4</w:t>
            </w:r>
          </w:p>
        </w:tc>
        <w:tc>
          <w:tcPr>
            <w:tcW w:w="341"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5</w:t>
            </w:r>
          </w:p>
        </w:tc>
        <w:tc>
          <w:tcPr>
            <w:tcW w:w="381"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6</w:t>
            </w:r>
          </w:p>
        </w:tc>
        <w:tc>
          <w:tcPr>
            <w:tcW w:w="403"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7</w:t>
            </w:r>
          </w:p>
        </w:tc>
        <w:tc>
          <w:tcPr>
            <w:tcW w:w="381"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8</w:t>
            </w:r>
          </w:p>
        </w:tc>
        <w:tc>
          <w:tcPr>
            <w:tcW w:w="381"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9</w:t>
            </w:r>
          </w:p>
        </w:tc>
        <w:tc>
          <w:tcPr>
            <w:tcW w:w="315" w:type="pct"/>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10</w:t>
            </w:r>
          </w:p>
        </w:tc>
        <w:tc>
          <w:tcPr>
            <w:tcW w:w="360"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11</w:t>
            </w:r>
          </w:p>
        </w:tc>
        <w:tc>
          <w:tcPr>
            <w:tcW w:w="373"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12</w:t>
            </w:r>
          </w:p>
        </w:tc>
        <w:tc>
          <w:tcPr>
            <w:tcW w:w="250" w:type="pct"/>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13</w:t>
            </w:r>
          </w:p>
        </w:tc>
        <w:tc>
          <w:tcPr>
            <w:tcW w:w="420" w:type="pct"/>
            <w:gridSpan w:val="2"/>
            <w:tcBorders>
              <w:top w:val="nil"/>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14</w:t>
            </w:r>
          </w:p>
        </w:tc>
      </w:tr>
      <w:tr w:rsidR="00452270" w:rsidRPr="00452270" w:rsidTr="00611C42">
        <w:trPr>
          <w:trHeight w:val="20"/>
        </w:trPr>
        <w:tc>
          <w:tcPr>
            <w:tcW w:w="27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xml:space="preserve">Итого </w:t>
            </w:r>
          </w:p>
        </w:tc>
        <w:tc>
          <w:tcPr>
            <w:tcW w:w="3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Итого по муниципальной  услуге</w:t>
            </w:r>
          </w:p>
        </w:tc>
        <w:tc>
          <w:tcPr>
            <w:tcW w:w="3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5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23"/>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194"/>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Руководитель (уполномоченное лицо)</w:t>
            </w:r>
          </w:p>
        </w:tc>
        <w:tc>
          <w:tcPr>
            <w:tcW w:w="7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__________________________ (должность)</w:t>
            </w:r>
          </w:p>
        </w:tc>
        <w:tc>
          <w:tcPr>
            <w:tcW w:w="67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_____________ (подпись)</w:t>
            </w:r>
          </w:p>
        </w:tc>
        <w:tc>
          <w:tcPr>
            <w:tcW w:w="62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__________________(Ф.И.О.)</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          20___ г.</w:t>
            </w: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64"/>
        </w:trPr>
        <w:tc>
          <w:tcPr>
            <w:tcW w:w="459"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4"/>
                <w:szCs w:val="24"/>
                <w:lang w:eastAsia="ru-RU"/>
              </w:rPr>
            </w:pPr>
          </w:p>
        </w:tc>
        <w:tc>
          <w:tcPr>
            <w:tcW w:w="382"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389"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313"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409"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425"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384"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400"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589" w:type="pct"/>
            <w:gridSpan w:val="3"/>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423" w:type="pct"/>
            <w:gridSpan w:val="2"/>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554" w:type="pct"/>
            <w:gridSpan w:val="3"/>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c>
          <w:tcPr>
            <w:tcW w:w="273" w:type="pct"/>
            <w:tcBorders>
              <w:top w:val="nil"/>
              <w:left w:val="nil"/>
              <w:bottom w:val="nil"/>
              <w:right w:val="nil"/>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20"/>
                <w:szCs w:val="20"/>
                <w:lang w:eastAsia="ru-RU"/>
              </w:rPr>
            </w:pPr>
          </w:p>
        </w:tc>
      </w:tr>
      <w:tr w:rsidR="00452270" w:rsidRPr="00452270" w:rsidTr="00611C42">
        <w:trPr>
          <w:trHeight w:val="20"/>
        </w:trPr>
        <w:tc>
          <w:tcPr>
            <w:tcW w:w="4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xml:space="preserve">Фактическое отклонение от показателя, характеризующего качество оказания госудерственной услуги </w:t>
            </w:r>
          </w:p>
        </w:tc>
        <w:tc>
          <w:tcPr>
            <w:tcW w:w="1084" w:type="pct"/>
            <w:gridSpan w:val="6"/>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xml:space="preserve">Показатель, характеризующий объем оказания муниципальной  услуги </w:t>
            </w:r>
          </w:p>
        </w:tc>
        <w:tc>
          <w:tcPr>
            <w:tcW w:w="1618" w:type="pct"/>
            <w:gridSpan w:val="8"/>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xml:space="preserve">Значение фактического показателя, характеризующего объем оказания муниципальной услуги  </w:t>
            </w:r>
          </w:p>
        </w:tc>
        <w:tc>
          <w:tcPr>
            <w:tcW w:w="58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xml:space="preserve">Фактическое отклонение от показателя, характеризующего объем оказания муниципальной услуги </w:t>
            </w:r>
          </w:p>
        </w:tc>
        <w:tc>
          <w:tcPr>
            <w:tcW w:w="42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Отклонение, превышающее предельные допустимые возможные отклонения от показателя, характеризующего качество оказания муниципальной услуги</w:t>
            </w:r>
          </w:p>
        </w:tc>
        <w:tc>
          <w:tcPr>
            <w:tcW w:w="55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Отклонение, превышающее предельные допустимые возможные отклонения от показателя, характеризующего объем оказания муниципальной услуги</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Причина превышения</w:t>
            </w:r>
          </w:p>
        </w:tc>
      </w:tr>
      <w:tr w:rsidR="00452270" w:rsidRPr="00452270" w:rsidTr="00611C42">
        <w:trPr>
          <w:trHeight w:val="20"/>
        </w:trPr>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наименование показателя</w:t>
            </w:r>
          </w:p>
        </w:tc>
        <w:tc>
          <w:tcPr>
            <w:tcW w:w="702" w:type="pct"/>
            <w:gridSpan w:val="4"/>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единица измерения</w:t>
            </w:r>
          </w:p>
        </w:tc>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оказываемого муниципальными  казенными учреждениями на основании муниципального  задания</w:t>
            </w:r>
          </w:p>
        </w:tc>
        <w:tc>
          <w:tcPr>
            <w:tcW w:w="4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оказываемого муниципальными  бюджетными и автономными учреждениями на основании муниципального  задания</w:t>
            </w:r>
          </w:p>
        </w:tc>
        <w:tc>
          <w:tcPr>
            <w:tcW w:w="3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в соответствии с конкурсом</w:t>
            </w:r>
          </w:p>
        </w:tc>
        <w:tc>
          <w:tcPr>
            <w:tcW w:w="4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в соответствии с социальными сертификатами</w:t>
            </w:r>
          </w:p>
        </w:tc>
        <w:tc>
          <w:tcPr>
            <w:tcW w:w="589" w:type="pct"/>
            <w:gridSpan w:val="3"/>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554" w:type="pct"/>
            <w:gridSpan w:val="3"/>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2"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9" w:type="pct"/>
            <w:gridSpan w:val="2"/>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наименование</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452270" w:rsidRPr="00452270" w:rsidRDefault="00452270" w:rsidP="00452270">
            <w:pPr>
              <w:spacing w:after="0" w:line="240" w:lineRule="auto"/>
              <w:jc w:val="center"/>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код по ОКЕИ</w:t>
            </w:r>
          </w:p>
        </w:tc>
        <w:tc>
          <w:tcPr>
            <w:tcW w:w="409"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5"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384"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00"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589" w:type="pct"/>
            <w:gridSpan w:val="3"/>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554" w:type="pct"/>
            <w:gridSpan w:val="3"/>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15</w:t>
            </w:r>
          </w:p>
        </w:tc>
        <w:tc>
          <w:tcPr>
            <w:tcW w:w="382"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16</w:t>
            </w:r>
          </w:p>
        </w:tc>
        <w:tc>
          <w:tcPr>
            <w:tcW w:w="389"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17</w:t>
            </w:r>
          </w:p>
        </w:tc>
        <w:tc>
          <w:tcPr>
            <w:tcW w:w="31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18</w:t>
            </w:r>
          </w:p>
        </w:tc>
        <w:tc>
          <w:tcPr>
            <w:tcW w:w="409"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19</w:t>
            </w:r>
          </w:p>
        </w:tc>
        <w:tc>
          <w:tcPr>
            <w:tcW w:w="425"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20</w:t>
            </w:r>
          </w:p>
        </w:tc>
        <w:tc>
          <w:tcPr>
            <w:tcW w:w="384"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21</w:t>
            </w:r>
          </w:p>
        </w:tc>
        <w:tc>
          <w:tcPr>
            <w:tcW w:w="40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22</w:t>
            </w:r>
          </w:p>
        </w:tc>
        <w:tc>
          <w:tcPr>
            <w:tcW w:w="589" w:type="pct"/>
            <w:gridSpan w:val="3"/>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23</w:t>
            </w:r>
          </w:p>
        </w:tc>
        <w:tc>
          <w:tcPr>
            <w:tcW w:w="42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24</w:t>
            </w:r>
          </w:p>
        </w:tc>
        <w:tc>
          <w:tcPr>
            <w:tcW w:w="554" w:type="pct"/>
            <w:gridSpan w:val="3"/>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25</w:t>
            </w:r>
          </w:p>
        </w:tc>
        <w:tc>
          <w:tcPr>
            <w:tcW w:w="273"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jc w:val="right"/>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26</w:t>
            </w:r>
          </w:p>
        </w:tc>
      </w:tr>
      <w:tr w:rsidR="00452270" w:rsidRPr="00452270" w:rsidTr="00611C42">
        <w:trPr>
          <w:trHeight w:val="20"/>
        </w:trPr>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2"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9"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9"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5"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4"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589" w:type="pct"/>
            <w:gridSpan w:val="3"/>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554" w:type="pct"/>
            <w:gridSpan w:val="3"/>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73"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2"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9"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9"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5"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4"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0"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589" w:type="pct"/>
            <w:gridSpan w:val="3"/>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3" w:type="pct"/>
            <w:gridSpan w:val="2"/>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554" w:type="pct"/>
            <w:gridSpan w:val="3"/>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273" w:type="pct"/>
            <w:tcBorders>
              <w:top w:val="single" w:sz="4" w:space="0" w:color="auto"/>
              <w:left w:val="nil"/>
              <w:bottom w:val="single" w:sz="4" w:space="0" w:color="auto"/>
              <w:right w:val="single" w:sz="4" w:space="0" w:color="auto"/>
            </w:tcBorders>
            <w:shd w:val="clear" w:color="auto" w:fill="auto"/>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r>
      <w:tr w:rsidR="00452270" w:rsidRPr="00452270" w:rsidTr="00611C42">
        <w:trPr>
          <w:trHeight w:val="20"/>
        </w:trPr>
        <w:tc>
          <w:tcPr>
            <w:tcW w:w="45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9"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4"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58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5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45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9"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4"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58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5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r w:rsidR="00452270" w:rsidRPr="00452270" w:rsidTr="00611C42">
        <w:trPr>
          <w:trHeight w:val="20"/>
        </w:trPr>
        <w:tc>
          <w:tcPr>
            <w:tcW w:w="45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х</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9"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384"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r w:rsidRPr="00452270">
              <w:rPr>
                <w:rFonts w:ascii="Times New Roman" w:eastAsia="Times New Roman" w:hAnsi="Times New Roman"/>
                <w:sz w:val="14"/>
                <w:szCs w:val="14"/>
                <w:lang w:eastAsia="ru-RU"/>
              </w:rPr>
              <w:t> </w:t>
            </w:r>
          </w:p>
        </w:tc>
        <w:tc>
          <w:tcPr>
            <w:tcW w:w="58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5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270" w:rsidRPr="00452270" w:rsidRDefault="00452270" w:rsidP="00452270">
            <w:pPr>
              <w:spacing w:after="0" w:line="240" w:lineRule="auto"/>
              <w:rPr>
                <w:rFonts w:ascii="Times New Roman" w:eastAsia="Times New Roman" w:hAnsi="Times New Roman"/>
                <w:sz w:val="14"/>
                <w:szCs w:val="14"/>
                <w:lang w:eastAsia="ru-RU"/>
              </w:rPr>
            </w:pPr>
          </w:p>
        </w:tc>
      </w:tr>
    </w:tbl>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8C033D" w:rsidRDefault="008C033D" w:rsidP="00C94954">
      <w:pPr>
        <w:spacing w:after="0" w:line="240" w:lineRule="auto"/>
        <w:ind w:firstLine="360"/>
        <w:jc w:val="both"/>
        <w:rPr>
          <w:rFonts w:ascii="Times New Roman" w:eastAsia="Times New Roman" w:hAnsi="Times New Roman"/>
          <w:sz w:val="14"/>
          <w:szCs w:val="18"/>
          <w:lang w:eastAsia="ru-RU"/>
        </w:rPr>
      </w:pPr>
    </w:p>
    <w:p w:rsidR="008C033D" w:rsidRPr="008C033D" w:rsidRDefault="008C033D" w:rsidP="008C033D">
      <w:pPr>
        <w:keepNext/>
        <w:spacing w:before="240" w:after="60" w:line="240" w:lineRule="auto"/>
        <w:jc w:val="center"/>
        <w:rPr>
          <w:rFonts w:ascii="Times New Roman" w:eastAsia="Times New Roman" w:hAnsi="Times New Roman"/>
          <w:b/>
          <w:sz w:val="20"/>
          <w:szCs w:val="20"/>
          <w:lang w:eastAsia="ru-RU"/>
        </w:rPr>
      </w:pPr>
      <w:r w:rsidRPr="008C033D">
        <w:rPr>
          <w:rFonts w:ascii="Times New Roman" w:eastAsia="Times New Roman" w:hAnsi="Times New Roman"/>
          <w:b/>
          <w:noProof/>
          <w:sz w:val="20"/>
          <w:szCs w:val="20"/>
          <w:lang w:eastAsia="ru-RU"/>
        </w:rPr>
        <w:lastRenderedPageBreak/>
        <w:drawing>
          <wp:anchor distT="0" distB="0" distL="114300" distR="114300" simplePos="0" relativeHeight="251661312" behindDoc="0" locked="0" layoutInCell="1" allowOverlap="1">
            <wp:simplePos x="0" y="0"/>
            <wp:positionH relativeFrom="margin">
              <wp:posOffset>2642235</wp:posOffset>
            </wp:positionH>
            <wp:positionV relativeFrom="paragraph">
              <wp:posOffset>-179070</wp:posOffset>
            </wp:positionV>
            <wp:extent cx="543560" cy="678180"/>
            <wp:effectExtent l="19050" t="0" r="8890" b="0"/>
            <wp:wrapNone/>
            <wp:docPr id="52"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98" cstate="print"/>
                    <a:srcRect/>
                    <a:stretch>
                      <a:fillRect/>
                    </a:stretch>
                  </pic:blipFill>
                  <pic:spPr bwMode="auto">
                    <a:xfrm>
                      <a:off x="0" y="0"/>
                      <a:ext cx="543560" cy="678180"/>
                    </a:xfrm>
                    <a:prstGeom prst="rect">
                      <a:avLst/>
                    </a:prstGeom>
                    <a:noFill/>
                    <a:ln w="9525">
                      <a:noFill/>
                      <a:miter lim="800000"/>
                      <a:headEnd/>
                      <a:tailEnd/>
                    </a:ln>
                  </pic:spPr>
                </pic:pic>
              </a:graphicData>
            </a:graphic>
          </wp:anchor>
        </w:drawing>
      </w:r>
    </w:p>
    <w:p w:rsidR="008C033D" w:rsidRDefault="008C033D" w:rsidP="008C033D">
      <w:pPr>
        <w:spacing w:after="0" w:line="240" w:lineRule="auto"/>
        <w:jc w:val="center"/>
        <w:rPr>
          <w:rFonts w:ascii="Times New Roman" w:eastAsia="Times New Roman" w:hAnsi="Times New Roman"/>
          <w:b/>
          <w:sz w:val="20"/>
          <w:szCs w:val="20"/>
          <w:lang w:eastAsia="ru-RU"/>
        </w:rPr>
      </w:pPr>
    </w:p>
    <w:p w:rsidR="008C033D" w:rsidRDefault="008C033D" w:rsidP="008C033D">
      <w:pPr>
        <w:spacing w:after="0" w:line="240" w:lineRule="auto"/>
        <w:jc w:val="center"/>
        <w:rPr>
          <w:rFonts w:ascii="Times New Roman" w:eastAsia="Times New Roman" w:hAnsi="Times New Roman"/>
          <w:b/>
          <w:sz w:val="20"/>
          <w:szCs w:val="20"/>
          <w:lang w:eastAsia="ru-RU"/>
        </w:rPr>
      </w:pPr>
    </w:p>
    <w:p w:rsidR="008C033D" w:rsidRPr="008C033D" w:rsidRDefault="008C033D" w:rsidP="008C033D">
      <w:pPr>
        <w:spacing w:after="0" w:line="240" w:lineRule="auto"/>
        <w:jc w:val="center"/>
        <w:rPr>
          <w:rFonts w:ascii="Times New Roman" w:eastAsia="Times New Roman" w:hAnsi="Times New Roman"/>
          <w:b/>
          <w:sz w:val="20"/>
          <w:szCs w:val="20"/>
          <w:lang w:eastAsia="ru-RU"/>
        </w:rPr>
      </w:pPr>
    </w:p>
    <w:p w:rsidR="008C033D" w:rsidRPr="008C033D" w:rsidRDefault="008C033D" w:rsidP="008C033D">
      <w:pPr>
        <w:spacing w:after="0" w:line="240" w:lineRule="auto"/>
        <w:jc w:val="center"/>
        <w:rPr>
          <w:rFonts w:ascii="Times New Roman" w:eastAsia="Times New Roman" w:hAnsi="Times New Roman"/>
          <w:sz w:val="18"/>
          <w:szCs w:val="20"/>
          <w:lang w:eastAsia="ru-RU"/>
        </w:rPr>
      </w:pPr>
      <w:r w:rsidRPr="008C033D">
        <w:rPr>
          <w:rFonts w:ascii="Times New Roman" w:eastAsia="Times New Roman" w:hAnsi="Times New Roman"/>
          <w:sz w:val="18"/>
          <w:szCs w:val="20"/>
          <w:lang w:eastAsia="ru-RU"/>
        </w:rPr>
        <w:t>АДМИНИСТРАЦИЯ БОГУЧАНСКОГО РАЙОНА</w:t>
      </w:r>
    </w:p>
    <w:p w:rsidR="008C033D" w:rsidRPr="008C033D" w:rsidRDefault="008C033D" w:rsidP="008C033D">
      <w:pPr>
        <w:spacing w:after="0" w:line="240" w:lineRule="auto"/>
        <w:jc w:val="center"/>
        <w:rPr>
          <w:rFonts w:ascii="Times New Roman" w:eastAsia="Times New Roman" w:hAnsi="Times New Roman"/>
          <w:sz w:val="18"/>
          <w:szCs w:val="20"/>
          <w:lang w:eastAsia="ru-RU"/>
        </w:rPr>
      </w:pPr>
      <w:r w:rsidRPr="008C033D">
        <w:rPr>
          <w:rFonts w:ascii="Times New Roman" w:eastAsia="Times New Roman" w:hAnsi="Times New Roman"/>
          <w:sz w:val="18"/>
          <w:szCs w:val="20"/>
          <w:lang w:eastAsia="ru-RU"/>
        </w:rPr>
        <w:t>ПОСТАНОВЛЕНИЕ</w:t>
      </w:r>
    </w:p>
    <w:p w:rsidR="008C033D" w:rsidRPr="008C033D" w:rsidRDefault="008C033D" w:rsidP="008C033D">
      <w:pPr>
        <w:spacing w:after="0" w:line="240" w:lineRule="auto"/>
        <w:jc w:val="center"/>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29.06.2023г.                         </w:t>
      </w:r>
      <w:r>
        <w:rPr>
          <w:rFonts w:ascii="Times New Roman" w:eastAsia="Times New Roman" w:hAnsi="Times New Roman"/>
          <w:sz w:val="20"/>
          <w:szCs w:val="20"/>
          <w:lang w:eastAsia="ru-RU"/>
        </w:rPr>
        <w:t xml:space="preserve">    </w:t>
      </w:r>
      <w:r w:rsidRPr="008C033D">
        <w:rPr>
          <w:rFonts w:ascii="Times New Roman" w:eastAsia="Times New Roman" w:hAnsi="Times New Roman"/>
          <w:sz w:val="20"/>
          <w:szCs w:val="20"/>
          <w:lang w:eastAsia="ru-RU"/>
        </w:rPr>
        <w:t xml:space="preserve">     с. Богучаны                                              № 637-п</w:t>
      </w:r>
    </w:p>
    <w:p w:rsidR="008C033D" w:rsidRPr="008C033D" w:rsidRDefault="008C033D" w:rsidP="008C033D">
      <w:pPr>
        <w:spacing w:after="0" w:line="240" w:lineRule="auto"/>
        <w:jc w:val="center"/>
        <w:rPr>
          <w:rFonts w:ascii="Times New Roman" w:eastAsia="Times New Roman" w:hAnsi="Times New Roman"/>
          <w:sz w:val="20"/>
          <w:szCs w:val="20"/>
          <w:lang w:eastAsia="ru-RU"/>
        </w:rPr>
      </w:pPr>
    </w:p>
    <w:p w:rsidR="008C033D" w:rsidRPr="008C033D" w:rsidRDefault="008C033D" w:rsidP="008C033D">
      <w:pPr>
        <w:spacing w:after="0" w:line="240" w:lineRule="auto"/>
        <w:jc w:val="center"/>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8C033D" w:rsidRPr="008C033D" w:rsidRDefault="008C033D" w:rsidP="008C033D">
      <w:pPr>
        <w:spacing w:after="0" w:line="240" w:lineRule="auto"/>
        <w:jc w:val="both"/>
        <w:rPr>
          <w:rFonts w:ascii="Times New Roman" w:eastAsia="Times New Roman" w:hAnsi="Times New Roman"/>
          <w:sz w:val="20"/>
          <w:szCs w:val="20"/>
          <w:lang w:eastAsia="ru-RU"/>
        </w:rPr>
      </w:pPr>
    </w:p>
    <w:p w:rsidR="008C033D" w:rsidRPr="008C033D" w:rsidRDefault="008C033D" w:rsidP="008C033D">
      <w:pPr>
        <w:spacing w:after="0" w:line="240" w:lineRule="auto"/>
        <w:ind w:firstLine="720"/>
        <w:jc w:val="both"/>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7,43,47 Устава Богучанского района Красноярского края ПОСТАНОВЛЯЮ:</w:t>
      </w:r>
    </w:p>
    <w:p w:rsidR="008C033D" w:rsidRPr="008C033D" w:rsidRDefault="008C033D" w:rsidP="008C033D">
      <w:pPr>
        <w:tabs>
          <w:tab w:val="left" w:pos="709"/>
        </w:tabs>
        <w:spacing w:after="0" w:line="240" w:lineRule="auto"/>
        <w:ind w:firstLine="708"/>
        <w:jc w:val="both"/>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(далее – Постановление) следующего содержания:</w:t>
      </w:r>
    </w:p>
    <w:p w:rsidR="008C033D" w:rsidRPr="008C033D" w:rsidRDefault="008C033D" w:rsidP="008C033D">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1.1. Приложение к постановлению администрации Богучанского района от 01.11.2013 № 1391-п «Муниципальная программа Богучанского района «Реформирование и модернизация жилищно-коммунального хозяйства и повышение энергетической эффективности» </w:t>
      </w:r>
      <w:bookmarkStart w:id="126" w:name="_Hlk119252770"/>
      <w:r w:rsidRPr="008C033D">
        <w:rPr>
          <w:rFonts w:ascii="Times New Roman" w:eastAsia="Times New Roman" w:hAnsi="Times New Roman"/>
          <w:sz w:val="20"/>
          <w:szCs w:val="20"/>
          <w:lang w:eastAsia="ru-RU"/>
        </w:rPr>
        <w:t>читать в новой редакции, согласно приложению № 1 к настоящему постановлению;</w:t>
      </w:r>
    </w:p>
    <w:bookmarkEnd w:id="126"/>
    <w:p w:rsidR="008C033D" w:rsidRPr="008C033D" w:rsidRDefault="008C033D" w:rsidP="008C033D">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1.2. Приложение №1 к паспорту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цели, целевые показатели, задачи, показатели результативности, читать в новой редакции, согласно приложению № 2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1.3. Приложение № 3 к паспорту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перечень объектов капитального строительства, читать в новой редакции, согласно приложению № 3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1.4.  Приложение №1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основные меры правового регулирования в сфере жилищно-коммунального хозяйства, направленные на достижение цели и (или) конечных результатов программы, </w:t>
      </w:r>
      <w:bookmarkStart w:id="127" w:name="_Hlk119253659"/>
      <w:r w:rsidRPr="008C033D">
        <w:rPr>
          <w:rFonts w:ascii="Times New Roman" w:eastAsia="Times New Roman" w:hAnsi="Times New Roman"/>
          <w:sz w:val="20"/>
          <w:szCs w:val="20"/>
          <w:lang w:eastAsia="ru-RU"/>
        </w:rPr>
        <w:t>читать в новой редакции, согласно приложению № 4 к настоящему постановлению;</w:t>
      </w:r>
    </w:p>
    <w:bookmarkEnd w:id="127"/>
    <w:p w:rsidR="008C033D" w:rsidRPr="008C033D" w:rsidRDefault="008C033D" w:rsidP="008C033D">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1.5. Приложение №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распределение планируемых расходов за счёт средств бюджета по мероприятиям и подпрограммам муниципальной программы, читать в новой редакции, согласно приложению № 5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1.6. Приложение № 3 к </w:t>
      </w:r>
      <w:bookmarkStart w:id="128" w:name="_Hlk119253720"/>
      <w:r w:rsidRPr="008C033D">
        <w:rPr>
          <w:rFonts w:ascii="Times New Roman" w:eastAsia="Times New Roman" w:hAnsi="Times New Roman"/>
          <w:sz w:val="20"/>
          <w:szCs w:val="20"/>
          <w:lang w:eastAsia="ru-RU"/>
        </w:rPr>
        <w:t>муниципальной программе Богучанского района «Реформирование и модернизация жилищно-коммунального хозяйства и повышение энергетической эффективности»</w:t>
      </w:r>
      <w:bookmarkEnd w:id="128"/>
      <w:r w:rsidRPr="008C033D">
        <w:rPr>
          <w:rFonts w:ascii="Times New Roman" w:eastAsia="Times New Roman" w:hAnsi="Times New Roman"/>
          <w:sz w:val="20"/>
          <w:szCs w:val="20"/>
          <w:lang w:eastAsia="ru-RU"/>
        </w:rPr>
        <w:t xml:space="preserve"> ресурсное обеспечение и прогнозная оценка расходов на реализацию целей муниципальной программы Богучанского района с учётом источников финансирования, в том числе по уровням бюджетной сферы, читать в новой редакции, согласно приложению № 6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1.7. </w:t>
      </w:r>
      <w:bookmarkStart w:id="129" w:name="_Hlk119254289"/>
      <w:r w:rsidRPr="008C033D">
        <w:rPr>
          <w:rFonts w:ascii="Times New Roman" w:eastAsia="Times New Roman" w:hAnsi="Times New Roman"/>
          <w:sz w:val="20"/>
          <w:szCs w:val="20"/>
          <w:lang w:eastAsia="ru-RU"/>
        </w:rPr>
        <w:t xml:space="preserve">Приложение № 5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«Создание условий для безубыточной деятельности организаций жилищно-коммунального комплекса Богучанского района», реализуемое в рамках муниципальной программы «Реформирование и модернизация жилищно-коммунального хозяйства и повышение энергетической эффективности» читать </w:t>
      </w:r>
      <w:bookmarkStart w:id="130" w:name="_Hlk119254074"/>
      <w:r w:rsidRPr="008C033D">
        <w:rPr>
          <w:rFonts w:ascii="Times New Roman" w:eastAsia="Times New Roman" w:hAnsi="Times New Roman"/>
          <w:sz w:val="20"/>
          <w:szCs w:val="20"/>
          <w:lang w:eastAsia="ru-RU"/>
        </w:rPr>
        <w:t>в новой редакции, согласно приложению № 7 к настоящему постановлению;</w:t>
      </w:r>
    </w:p>
    <w:bookmarkEnd w:id="129"/>
    <w:bookmarkEnd w:id="130"/>
    <w:p w:rsidR="008C033D" w:rsidRPr="008C033D" w:rsidRDefault="008C033D" w:rsidP="008C033D">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1.8. </w:t>
      </w:r>
      <w:bookmarkStart w:id="131" w:name="_Hlk119254431"/>
      <w:r w:rsidRPr="008C033D">
        <w:rPr>
          <w:rFonts w:ascii="Times New Roman" w:eastAsia="Times New Roman" w:hAnsi="Times New Roman"/>
          <w:sz w:val="20"/>
          <w:szCs w:val="20"/>
          <w:lang w:eastAsia="ru-RU"/>
        </w:rPr>
        <w:t>Приложение № 1 к подпрограмме «Создание условий для безубыточной деятельности организаций жилищно-коммунального комплекса Богучанского района» перечень показателей результативности подпрограммы, читать в новой редакции, согласно приложению № 8 к настоящему постановлению;</w:t>
      </w:r>
      <w:bookmarkEnd w:id="131"/>
    </w:p>
    <w:p w:rsidR="008C033D" w:rsidRPr="008C033D" w:rsidRDefault="008C033D" w:rsidP="008C033D">
      <w:pPr>
        <w:tabs>
          <w:tab w:val="left" w:pos="851"/>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lastRenderedPageBreak/>
        <w:t xml:space="preserve">          1.9. </w:t>
      </w:r>
      <w:bookmarkStart w:id="132" w:name="_Hlk119254578"/>
      <w:r w:rsidRPr="008C033D">
        <w:rPr>
          <w:rFonts w:ascii="Times New Roman" w:eastAsia="Times New Roman" w:hAnsi="Times New Roman"/>
          <w:sz w:val="20"/>
          <w:szCs w:val="20"/>
          <w:lang w:eastAsia="ru-RU"/>
        </w:rPr>
        <w:t>Приложение № 2 к подпрограмме «Создание условий для безубыточной деятельности организаций жилищно-коммунального комплекса Богучанского района» перечень мероприятий подпрограммы с указанием объёма средств на их реализацию и ожидаемых результатов, читать в новой редакции, согласно приложению № 9 к настоящему постановлению;</w:t>
      </w:r>
    </w:p>
    <w:bookmarkEnd w:id="132"/>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1.10. Приложение № 6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«Организация и проведение капитального ремонта общего имущества в многоквартирных домах, расположенных на территории  Богучанского района», реализуемое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10 к настоящему постановлению;</w:t>
      </w:r>
    </w:p>
    <w:p w:rsidR="008C033D" w:rsidRPr="008C033D" w:rsidRDefault="008C033D" w:rsidP="008C033D">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1.11. </w:t>
      </w:r>
      <w:bookmarkStart w:id="133" w:name="_Hlk119254894"/>
      <w:r w:rsidRPr="008C033D">
        <w:rPr>
          <w:rFonts w:ascii="Times New Roman" w:eastAsia="Times New Roman" w:hAnsi="Times New Roman"/>
          <w:sz w:val="20"/>
          <w:szCs w:val="20"/>
          <w:lang w:eastAsia="ru-RU"/>
        </w:rPr>
        <w:t>Приложение № 1 к подпрограмме «Организация и проведение капитального ремонта общего имущества в многоквартирных домах, расположенных на территории Богучанского района» перечень показателей результативности подпрограммы, читать в новой редакции, согласно приложению № 11 к настоящему постановлению;</w:t>
      </w:r>
    </w:p>
    <w:bookmarkEnd w:id="133"/>
    <w:p w:rsidR="008C033D" w:rsidRPr="008C033D" w:rsidRDefault="008C033D" w:rsidP="008C033D">
      <w:pPr>
        <w:tabs>
          <w:tab w:val="left" w:pos="709"/>
          <w:tab w:val="left" w:pos="851"/>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1.12. Приложение № 2 к подпрограмме «Организация проведения капитального ремонта общего имущества в многоквартирных домах, расположенных на территории Богучанского района» перечень мероприятий подпрограммы с указанием объёма средств на их реализацию и ожидаемых результатов, читать в новой редакции, согласно приложению № 12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1.13. Приложение № 7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«Энергосбережение и повышение энергетической эффективности», реализуемое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13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1.14. </w:t>
      </w:r>
      <w:bookmarkStart w:id="134" w:name="_Hlk119255292"/>
      <w:r w:rsidRPr="008C033D">
        <w:rPr>
          <w:rFonts w:ascii="Times New Roman" w:eastAsia="Times New Roman" w:hAnsi="Times New Roman"/>
          <w:sz w:val="20"/>
          <w:szCs w:val="20"/>
          <w:lang w:eastAsia="ru-RU"/>
        </w:rPr>
        <w:t>Приложение № 1 к подпрограмме «Энергосбережение и повышение энергетической эффективности на территории Богучанского района» перечень показателей результативности подпрограммы, читать в новой редакции, согласно приложению № 14 к настоящему постановлению;</w:t>
      </w:r>
    </w:p>
    <w:bookmarkEnd w:id="134"/>
    <w:p w:rsidR="008C033D" w:rsidRPr="008C033D" w:rsidRDefault="008C033D" w:rsidP="008C033D">
      <w:pPr>
        <w:tabs>
          <w:tab w:val="left" w:pos="851"/>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1.15. </w:t>
      </w:r>
      <w:bookmarkStart w:id="135" w:name="_Hlk119255385"/>
      <w:r w:rsidRPr="008C033D">
        <w:rPr>
          <w:rFonts w:ascii="Times New Roman" w:eastAsia="Times New Roman" w:hAnsi="Times New Roman"/>
          <w:sz w:val="20"/>
          <w:szCs w:val="20"/>
          <w:lang w:eastAsia="ru-RU"/>
        </w:rPr>
        <w:t>Приложение № 2 к подпрограмме «Энергоснабжение и повышение энергетической эффективности на территории Богучанского района» перечень мероприятий подпрограммы с указанием объёма средств на их реализацию и ожидаемых результатов, читать в новой редакции, согласно приложению № 15 к настоящему постановлению;</w:t>
      </w:r>
      <w:bookmarkEnd w:id="135"/>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1.16. Приложение № 8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«Реконструкция и капитальный ремонт объектов коммунальной инфраструктуры муниципального образования Богучанский район», реализуемое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16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1.17. Приложение № 1 к подпрограмме «Реконструкция и капитальный ремонт объектов коммунальной инфраструктуры муниципального образования Богучанский район» перечень показателей результативности подпрограммы, читать в новой редакции, согласно приложению № 17 к настоящему постановлению;</w:t>
      </w:r>
    </w:p>
    <w:p w:rsidR="008C033D" w:rsidRPr="008C033D" w:rsidRDefault="008C033D" w:rsidP="008C033D">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1.18. Приложение № 2 к подпрограмме «Реконструкция и капитальный ремонт объектов коммунальной инфраструктуры муниципального образования Богучанский район» перечень мероприятий подпрограммы с указанием объёма средств на их реализацию и ожидаемых результатов, читать в новой редакции, согласно приложению № 18 к настоящему постановлению;</w:t>
      </w:r>
    </w:p>
    <w:p w:rsidR="008C033D" w:rsidRPr="008C033D" w:rsidRDefault="008C033D" w:rsidP="008C033D">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1.19. Приложение № 10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 «Чистая вода» на территории муниципального образования Богучанский район», реализуемое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19 к настоящему постановлению;</w:t>
      </w:r>
    </w:p>
    <w:p w:rsidR="008C033D" w:rsidRPr="008C033D" w:rsidRDefault="008C033D" w:rsidP="008C033D">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1.20. Приложение № 1 к подпрограмме « «Чистая вода» на территории муниципального образования Богучанский район» перечень показателей результативности подпрограммы, читать в новой редакции, согласно приложению № 20 к настоящему постановлению;</w:t>
      </w:r>
    </w:p>
    <w:p w:rsidR="008C033D" w:rsidRPr="008C033D" w:rsidRDefault="008C033D" w:rsidP="008C033D">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1.21. Приложение № 2 к подпрограмме « «Чистая вода» на территории муниципального образования Богучанский район» перечень мероприятий подпрограммы с указанием объёма средств на их реализацию и </w:t>
      </w:r>
      <w:r w:rsidRPr="008C033D">
        <w:rPr>
          <w:rFonts w:ascii="Times New Roman" w:eastAsia="Times New Roman" w:hAnsi="Times New Roman"/>
          <w:sz w:val="20"/>
          <w:szCs w:val="20"/>
          <w:lang w:eastAsia="ru-RU"/>
        </w:rPr>
        <w:lastRenderedPageBreak/>
        <w:t>ожидаемых результатов, читать в новой редакции, согласно приложению № 21 к настоящему постановлению;</w:t>
      </w:r>
    </w:p>
    <w:p w:rsidR="008C033D" w:rsidRPr="008C033D" w:rsidRDefault="008C033D" w:rsidP="008C033D">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2. Контроль за исполнением настоящего постановления возложить на первого заместителя Главы Богучанского района В.М. Любима.                 </w:t>
      </w:r>
    </w:p>
    <w:p w:rsidR="008C033D" w:rsidRPr="008C033D" w:rsidRDefault="008C033D" w:rsidP="008C033D">
      <w:pPr>
        <w:spacing w:after="0" w:line="0" w:lineRule="atLeast"/>
        <w:jc w:val="both"/>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 xml:space="preserve">            3. Постановление вступает в силу со дня, следующего за днем </w:t>
      </w:r>
      <w:r w:rsidRPr="008C033D">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8C033D">
        <w:rPr>
          <w:rFonts w:ascii="Times New Roman" w:eastAsia="Times New Roman" w:hAnsi="Times New Roman"/>
          <w:sz w:val="20"/>
          <w:szCs w:val="20"/>
          <w:lang w:eastAsia="ru-RU"/>
        </w:rPr>
        <w:t>.</w:t>
      </w:r>
    </w:p>
    <w:p w:rsidR="008C033D" w:rsidRPr="008C033D" w:rsidRDefault="008C033D" w:rsidP="008C033D">
      <w:pPr>
        <w:spacing w:after="0" w:line="0" w:lineRule="atLeast"/>
        <w:jc w:val="both"/>
        <w:rPr>
          <w:rFonts w:ascii="Times New Roman" w:eastAsia="Times New Roman" w:hAnsi="Times New Roman"/>
          <w:sz w:val="20"/>
          <w:szCs w:val="20"/>
          <w:lang w:eastAsia="ru-RU"/>
        </w:rPr>
      </w:pPr>
    </w:p>
    <w:p w:rsidR="008C033D" w:rsidRPr="008C033D" w:rsidRDefault="008C033D" w:rsidP="008C033D">
      <w:pPr>
        <w:spacing w:after="0" w:line="0" w:lineRule="atLeast"/>
        <w:rPr>
          <w:rFonts w:ascii="Times New Roman" w:eastAsia="Times New Roman" w:hAnsi="Times New Roman"/>
          <w:sz w:val="20"/>
          <w:szCs w:val="20"/>
          <w:lang w:eastAsia="ru-RU"/>
        </w:rPr>
      </w:pPr>
      <w:r w:rsidRPr="008C033D">
        <w:rPr>
          <w:rFonts w:ascii="Times New Roman" w:eastAsia="Times New Roman" w:hAnsi="Times New Roman"/>
          <w:sz w:val="20"/>
          <w:szCs w:val="20"/>
          <w:lang w:eastAsia="ru-RU"/>
        </w:rPr>
        <w:t>И.о. Главы</w:t>
      </w:r>
    </w:p>
    <w:p w:rsidR="008C033D" w:rsidRPr="008C033D" w:rsidRDefault="008C033D" w:rsidP="008C033D">
      <w:pPr>
        <w:spacing w:after="0" w:line="0" w:lineRule="atLeast"/>
        <w:rPr>
          <w:rFonts w:eastAsia="Times New Roman"/>
          <w:sz w:val="20"/>
          <w:szCs w:val="20"/>
          <w:lang w:eastAsia="ru-RU"/>
        </w:rPr>
      </w:pPr>
      <w:r w:rsidRPr="008C033D">
        <w:rPr>
          <w:rFonts w:ascii="Times New Roman" w:eastAsia="Times New Roman" w:hAnsi="Times New Roman"/>
          <w:sz w:val="20"/>
          <w:szCs w:val="20"/>
          <w:lang w:eastAsia="ru-RU"/>
        </w:rPr>
        <w:t>Богучанского района                                                                            С.А. Петров</w:t>
      </w:r>
    </w:p>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A95CDF" w:rsidRPr="00A95CDF" w:rsidRDefault="00A95CDF" w:rsidP="00A95CDF">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95CDF">
        <w:rPr>
          <w:rFonts w:ascii="Times New Roman" w:eastAsia="Times New Roman" w:hAnsi="Times New Roman"/>
          <w:sz w:val="18"/>
          <w:szCs w:val="20"/>
          <w:lang w:eastAsia="ru-RU"/>
        </w:rPr>
        <w:t xml:space="preserve">                                                                              Приложение № 1 к постановлению</w:t>
      </w:r>
    </w:p>
    <w:p w:rsidR="00A95CDF" w:rsidRPr="00A95CDF" w:rsidRDefault="00A95CDF" w:rsidP="00A95CDF">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95CDF">
        <w:rPr>
          <w:rFonts w:ascii="Times New Roman" w:eastAsia="Times New Roman" w:hAnsi="Times New Roman"/>
          <w:sz w:val="18"/>
          <w:szCs w:val="20"/>
          <w:lang w:eastAsia="ru-RU"/>
        </w:rPr>
        <w:t xml:space="preserve">                                                                                           администрации Богучанского района</w:t>
      </w:r>
    </w:p>
    <w:p w:rsidR="00A95CDF" w:rsidRPr="00A95CDF" w:rsidRDefault="00A95CDF" w:rsidP="00A95CDF">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95CDF">
        <w:rPr>
          <w:rFonts w:ascii="Times New Roman" w:eastAsia="Times New Roman" w:hAnsi="Times New Roman"/>
          <w:sz w:val="18"/>
          <w:szCs w:val="20"/>
          <w:lang w:eastAsia="ru-RU"/>
        </w:rPr>
        <w:t xml:space="preserve">                                                                                           от 29.06.2023 № 637-п</w:t>
      </w:r>
    </w:p>
    <w:p w:rsidR="00A95CDF" w:rsidRPr="00A95CDF" w:rsidRDefault="00A95CDF" w:rsidP="00A95CDF">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95CDF">
        <w:rPr>
          <w:rFonts w:ascii="Times New Roman" w:eastAsia="Times New Roman" w:hAnsi="Times New Roman"/>
          <w:sz w:val="18"/>
          <w:szCs w:val="20"/>
          <w:lang w:eastAsia="ru-RU"/>
        </w:rPr>
        <w:t xml:space="preserve">                                                                                           </w:t>
      </w:r>
    </w:p>
    <w:p w:rsidR="00A95CDF" w:rsidRPr="00A95CDF" w:rsidRDefault="00A95CDF" w:rsidP="00A95CDF">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Муниципальная программа Богучанского района </w:t>
      </w:r>
    </w:p>
    <w:p w:rsidR="00A95CDF" w:rsidRPr="00A95CDF" w:rsidRDefault="00A95CDF" w:rsidP="00A95CDF">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«Реформирование и модернизация жилищно-коммунального хозяйства и повышение энергетической эффективности» </w:t>
      </w:r>
    </w:p>
    <w:p w:rsidR="00A95CDF" w:rsidRPr="00A95CDF" w:rsidRDefault="00A95CDF" w:rsidP="00A95CDF">
      <w:pPr>
        <w:autoSpaceDE w:val="0"/>
        <w:autoSpaceDN w:val="0"/>
        <w:adjustRightInd w:val="0"/>
        <w:spacing w:after="0" w:line="240" w:lineRule="auto"/>
        <w:ind w:left="6900"/>
        <w:outlineLvl w:val="1"/>
        <w:rPr>
          <w:rFonts w:ascii="Times New Roman" w:eastAsia="Times New Roman" w:hAnsi="Times New Roman"/>
          <w:sz w:val="20"/>
          <w:szCs w:val="20"/>
          <w:lang w:eastAsia="ru-RU"/>
        </w:rPr>
      </w:pPr>
    </w:p>
    <w:p w:rsidR="00A95CDF" w:rsidRPr="00A95CDF" w:rsidRDefault="00A95CDF" w:rsidP="00401E5A">
      <w:pPr>
        <w:numPr>
          <w:ilvl w:val="0"/>
          <w:numId w:val="44"/>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Паспорт муниципальной программы </w:t>
      </w:r>
    </w:p>
    <w:p w:rsidR="00A95CDF" w:rsidRPr="00A95CDF" w:rsidRDefault="00A95CDF" w:rsidP="00A95CDF">
      <w:pPr>
        <w:autoSpaceDE w:val="0"/>
        <w:autoSpaceDN w:val="0"/>
        <w:adjustRightInd w:val="0"/>
        <w:spacing w:after="0" w:line="240" w:lineRule="auto"/>
        <w:jc w:val="center"/>
        <w:outlineLvl w:val="1"/>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Наименование муниципальной программы</w:t>
            </w:r>
          </w:p>
        </w:tc>
        <w:tc>
          <w:tcPr>
            <w:tcW w:w="3603" w:type="pct"/>
          </w:tcPr>
          <w:p w:rsidR="00A95CDF" w:rsidRPr="00A95CDF" w:rsidRDefault="00A95CDF" w:rsidP="00A95CDF">
            <w:pPr>
              <w:autoSpaceDE w:val="0"/>
              <w:autoSpaceDN w:val="0"/>
              <w:adjustRightInd w:val="0"/>
              <w:spacing w:after="12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«Реформирование и модернизация жилищно-коммунального хозяйства и повышение энергетической эффективности» (далее – программа)</w:t>
            </w: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Основание для разработки муниципальной программы</w:t>
            </w:r>
          </w:p>
        </w:tc>
        <w:tc>
          <w:tcPr>
            <w:tcW w:w="3603" w:type="pct"/>
          </w:tcPr>
          <w:p w:rsidR="00A95CDF" w:rsidRPr="00A95CDF" w:rsidRDefault="00A95CDF" w:rsidP="00A95CDF">
            <w:pPr>
              <w:keepNext/>
              <w:spacing w:after="0" w:line="240" w:lineRule="auto"/>
              <w:ind w:left="34"/>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статья 179 Бюджетного кодекса Российской Федерации;</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Ответственный исполнитель муниципальной программы </w:t>
            </w:r>
          </w:p>
        </w:tc>
        <w:tc>
          <w:tcPr>
            <w:tcW w:w="3603" w:type="pct"/>
          </w:tcPr>
          <w:p w:rsidR="00A95CDF" w:rsidRPr="00A95CDF" w:rsidRDefault="00A95CDF" w:rsidP="00A95CDF">
            <w:pPr>
              <w:spacing w:after="0" w:line="240" w:lineRule="auto"/>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Администрация Богучанского района</w:t>
            </w:r>
          </w:p>
          <w:p w:rsidR="00A95CDF" w:rsidRPr="00A95CDF" w:rsidRDefault="00A95CDF" w:rsidP="00A95CDF">
            <w:pPr>
              <w:spacing w:after="0" w:line="240" w:lineRule="auto"/>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(отдел жилищной политики, транспорта и связи)</w:t>
            </w:r>
          </w:p>
          <w:p w:rsidR="00A95CDF" w:rsidRPr="00A95CDF" w:rsidRDefault="00A95CDF" w:rsidP="00A95CDF">
            <w:pPr>
              <w:spacing w:after="0" w:line="240" w:lineRule="auto"/>
              <w:rPr>
                <w:rFonts w:ascii="Times New Roman" w:eastAsia="Times New Roman" w:hAnsi="Times New Roman"/>
                <w:sz w:val="14"/>
                <w:szCs w:val="14"/>
                <w:u w:val="single"/>
                <w:lang w:eastAsia="ru-RU"/>
              </w:rPr>
            </w:pP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Соисполнители муниципальной программы </w:t>
            </w:r>
          </w:p>
        </w:tc>
        <w:tc>
          <w:tcPr>
            <w:tcW w:w="3603" w:type="pct"/>
          </w:tcPr>
          <w:p w:rsidR="00A95CDF" w:rsidRPr="00A95CDF" w:rsidRDefault="00A95CDF" w:rsidP="00A95CDF">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МКУ «Муниципальная служба Заказчика»;</w:t>
            </w:r>
          </w:p>
          <w:p w:rsidR="00A95CDF" w:rsidRPr="00A95CDF" w:rsidRDefault="00A95CDF" w:rsidP="00A95CDF">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Управление муниципальной собственностью Богучанского района (далее – УМС Богучанского района);</w:t>
            </w:r>
            <w:r w:rsidRPr="00A95CDF">
              <w:rPr>
                <w:rFonts w:ascii="Times New Roman" w:eastAsia="Times New Roman" w:hAnsi="Times New Roman"/>
                <w:sz w:val="14"/>
                <w:szCs w:val="14"/>
                <w:u w:val="single"/>
                <w:lang w:eastAsia="ru-RU"/>
              </w:rPr>
              <w:t xml:space="preserve"> </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Управление образования администрации Богучанского района;</w:t>
            </w:r>
            <w:r w:rsidRPr="00A95CDF">
              <w:rPr>
                <w:rFonts w:ascii="Times New Roman" w:eastAsia="Times New Roman" w:hAnsi="Times New Roman"/>
                <w:sz w:val="14"/>
                <w:szCs w:val="14"/>
                <w:u w:val="single"/>
                <w:lang w:eastAsia="ru-RU"/>
              </w:rPr>
              <w:t xml:space="preserve"> </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Администрация Богучанского сельсовета (действ. в 2014 году, до 31.12.2014);</w:t>
            </w:r>
            <w:r w:rsidRPr="00A95CDF">
              <w:rPr>
                <w:rFonts w:ascii="Times New Roman" w:eastAsia="Times New Roman" w:hAnsi="Times New Roman"/>
                <w:sz w:val="14"/>
                <w:szCs w:val="14"/>
                <w:u w:val="single"/>
                <w:lang w:eastAsia="ru-RU"/>
              </w:rPr>
              <w:t xml:space="preserve"> </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Администрация Таежнинского сельсовета (действ. в 2014 году, до 31.12.2014);</w:t>
            </w:r>
            <w:r w:rsidRPr="00A95CDF">
              <w:rPr>
                <w:rFonts w:ascii="Times New Roman" w:eastAsia="Times New Roman" w:hAnsi="Times New Roman"/>
                <w:sz w:val="14"/>
                <w:szCs w:val="14"/>
                <w:u w:val="single"/>
                <w:lang w:eastAsia="ru-RU"/>
              </w:rPr>
              <w:t xml:space="preserve"> </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rPr>
              <w:t>Финансовое управление администрации Богучанского района (действие до 31.12.2019 г.);</w:t>
            </w:r>
            <w:r w:rsidRPr="00A95CDF">
              <w:rPr>
                <w:rFonts w:ascii="Times New Roman" w:eastAsia="Times New Roman" w:hAnsi="Times New Roman"/>
                <w:sz w:val="14"/>
                <w:szCs w:val="14"/>
                <w:u w:val="single"/>
                <w:lang w:eastAsia="ru-RU"/>
              </w:rPr>
              <w:t xml:space="preserve"> </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Муниципальное казенное учреждение «Муниципальная пожарная часть №1» (действие до 2022г. включительно).</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p>
          <w:p w:rsidR="00A95CDF" w:rsidRPr="00A95CDF" w:rsidRDefault="00A95CDF" w:rsidP="00A95CDF">
            <w:pPr>
              <w:autoSpaceDE w:val="0"/>
              <w:autoSpaceDN w:val="0"/>
              <w:adjustRightInd w:val="0"/>
              <w:spacing w:after="0" w:line="240" w:lineRule="auto"/>
              <w:ind w:left="12"/>
              <w:jc w:val="both"/>
              <w:rPr>
                <w:rFonts w:ascii="Times New Roman" w:eastAsia="Times New Roman" w:hAnsi="Times New Roman"/>
                <w:sz w:val="14"/>
                <w:szCs w:val="14"/>
                <w:lang w:eastAsia="ru-RU"/>
              </w:rPr>
            </w:pP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bookmarkStart w:id="136" w:name="_Hlk119431535"/>
            <w:r w:rsidRPr="00A95CDF">
              <w:rPr>
                <w:rFonts w:ascii="Times New Roman" w:eastAsia="Times New Roman" w:hAnsi="Times New Roman"/>
                <w:sz w:val="14"/>
                <w:szCs w:val="14"/>
                <w:lang w:eastAsia="ru-RU"/>
              </w:rPr>
              <w:t xml:space="preserve">Перечень подпрограмм и отдельных мероприятий муниципальной программы </w:t>
            </w:r>
          </w:p>
        </w:tc>
        <w:tc>
          <w:tcPr>
            <w:tcW w:w="3603" w:type="pct"/>
          </w:tcPr>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u w:val="single"/>
                <w:lang w:eastAsia="ru-RU"/>
              </w:rPr>
            </w:pPr>
            <w:r w:rsidRPr="00A95CDF">
              <w:rPr>
                <w:rFonts w:ascii="Times New Roman" w:eastAsia="Times New Roman" w:hAnsi="Times New Roman"/>
                <w:sz w:val="14"/>
                <w:szCs w:val="14"/>
                <w:u w:val="single"/>
                <w:lang w:eastAsia="ru-RU"/>
              </w:rPr>
              <w:t>Подпрограммы:</w:t>
            </w:r>
          </w:p>
          <w:p w:rsidR="00A95CDF" w:rsidRPr="00A95CDF" w:rsidRDefault="00A95CDF" w:rsidP="00401E5A">
            <w:pPr>
              <w:numPr>
                <w:ilvl w:val="0"/>
                <w:numId w:val="43"/>
              </w:numPr>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«Развитие и модернизация объектов коммунальной инфраструктуры» (не реализуется с 2017 года); </w:t>
            </w:r>
          </w:p>
          <w:p w:rsidR="00A95CDF" w:rsidRPr="00A95CDF" w:rsidRDefault="00A95CDF" w:rsidP="00A95CDF">
            <w:pPr>
              <w:autoSpaceDE w:val="0"/>
              <w:autoSpaceDN w:val="0"/>
              <w:adjustRightInd w:val="0"/>
              <w:spacing w:after="0" w:line="240" w:lineRule="auto"/>
              <w:ind w:firstLine="317"/>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2.«Создание условий для безубыточной деятельности организаций жилищно-коммунального комплекса Богучанского района»;</w:t>
            </w:r>
          </w:p>
          <w:p w:rsidR="00A95CDF" w:rsidRPr="00A95CDF" w:rsidRDefault="00A95CDF" w:rsidP="00A95CDF">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3.«Организация проведения капитального ремонта общего имущества в многоквартирных домах, расположенных на территории  Богучанского района»;</w:t>
            </w:r>
          </w:p>
          <w:p w:rsidR="00A95CDF" w:rsidRPr="00A95CDF" w:rsidRDefault="00A95CDF" w:rsidP="00A95CDF">
            <w:pPr>
              <w:autoSpaceDE w:val="0"/>
              <w:autoSpaceDN w:val="0"/>
              <w:adjustRightInd w:val="0"/>
              <w:spacing w:after="0" w:line="240" w:lineRule="auto"/>
              <w:ind w:left="34"/>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   4.«Энергосбережение и повышение энергетической эффективности на территории Богучанского района»;</w:t>
            </w:r>
          </w:p>
          <w:p w:rsidR="00A95CDF" w:rsidRPr="00A95CDF" w:rsidRDefault="00A95CDF" w:rsidP="00A95CDF">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5.«Реконструкция и капитальный ремонт объектов коммунальной инфраструктуры муниципального образования Богучанский район»;</w:t>
            </w:r>
          </w:p>
          <w:p w:rsidR="00A95CDF" w:rsidRPr="00A95CDF" w:rsidRDefault="00A95CDF" w:rsidP="00A95CDF">
            <w:pPr>
              <w:autoSpaceDE w:val="0"/>
              <w:autoSpaceDN w:val="0"/>
              <w:adjustRightInd w:val="0"/>
              <w:spacing w:after="0" w:line="240" w:lineRule="auto"/>
              <w:ind w:firstLine="34"/>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   6.«Обращение с отходами на территории Богучанского района» (с 2021 года исключена из программы);</w:t>
            </w:r>
          </w:p>
          <w:p w:rsidR="00A95CDF" w:rsidRPr="00A95CDF" w:rsidRDefault="00A95CDF" w:rsidP="00A95CDF">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7.«”Чистая вода” на территории муниципального образования Богучанский район»;</w:t>
            </w:r>
          </w:p>
          <w:p w:rsidR="00A95CDF" w:rsidRPr="00A95CDF" w:rsidRDefault="00A95CDF" w:rsidP="00A95CDF">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8.«Развитие информационного общества Богучанского района» (не реализуется с 2018 года).</w:t>
            </w:r>
          </w:p>
        </w:tc>
      </w:tr>
      <w:bookmarkEnd w:id="136"/>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Цели муниципальной программы</w:t>
            </w:r>
          </w:p>
        </w:tc>
        <w:tc>
          <w:tcPr>
            <w:tcW w:w="3603" w:type="pct"/>
          </w:tcPr>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     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     Формирование целостной и эффективной системы управления энергосбережением и повышением энергетической эффективности;</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     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 (данная цель не применяется после 2018 года).</w:t>
            </w: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Задачи муниципальной программы</w:t>
            </w:r>
          </w:p>
        </w:tc>
        <w:tc>
          <w:tcPr>
            <w:tcW w:w="3603" w:type="pct"/>
          </w:tcPr>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Содержание объектов коммунальной инфраструктуры района в надлежащем состоянии (данная задача не реализуется с 2017 года);</w:t>
            </w:r>
          </w:p>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Внедрение рыночных механизмов жилищно-коммунального хозяйства и обеспечение доступности предоставляемых коммунальных услуг;</w:t>
            </w:r>
          </w:p>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Сохранение жилищного фонда на территории Богучанского района, не признанного в установленном порядке аварийным и подлежащим сносу;</w:t>
            </w:r>
          </w:p>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Повышение энергосбережения и энергоэффективности;</w:t>
            </w:r>
          </w:p>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Обеспечение надежной эксплуатации объектов коммунальной инфраструктуры района;</w:t>
            </w:r>
          </w:p>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 района (данная задача не реализуется с 2021 года);</w:t>
            </w:r>
          </w:p>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Обеспечение населения питьевой водой, соответствующей требованиям безопасности и безвредности, установленным санитарно-эпидемиологическим правилами;</w:t>
            </w:r>
          </w:p>
          <w:p w:rsidR="00A95CDF" w:rsidRPr="00A95CDF" w:rsidRDefault="00A95CDF" w:rsidP="00401E5A">
            <w:pPr>
              <w:numPr>
                <w:ilvl w:val="0"/>
                <w:numId w:val="42"/>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Создание условий для развития услуг связи в малочисленных и труднодоступных населенных пунктах Богучанского района (данная задача не реализуется с 2018 года).</w:t>
            </w: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Этапы и сроки реализации </w:t>
            </w:r>
            <w:r w:rsidRPr="00A95CDF">
              <w:rPr>
                <w:rFonts w:ascii="Times New Roman" w:eastAsia="Times New Roman" w:hAnsi="Times New Roman"/>
                <w:sz w:val="14"/>
                <w:szCs w:val="14"/>
                <w:lang w:eastAsia="ru-RU"/>
              </w:rPr>
              <w:lastRenderedPageBreak/>
              <w:t>муниципальной программы</w:t>
            </w:r>
          </w:p>
        </w:tc>
        <w:tc>
          <w:tcPr>
            <w:tcW w:w="3603" w:type="pct"/>
            <w:vAlign w:val="center"/>
          </w:tcPr>
          <w:p w:rsidR="00A95CDF" w:rsidRPr="00A95CDF" w:rsidRDefault="00A95CDF" w:rsidP="00A95CDF">
            <w:pPr>
              <w:autoSpaceDE w:val="0"/>
              <w:autoSpaceDN w:val="0"/>
              <w:adjustRightInd w:val="0"/>
              <w:spacing w:after="0" w:line="240" w:lineRule="auto"/>
              <w:ind w:left="39"/>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lastRenderedPageBreak/>
              <w:t>Сроки реализации программы: 2014-2030 годы</w:t>
            </w: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lastRenderedPageBreak/>
              <w:t xml:space="preserve">Перечень целевых показателей на долгосрочный период </w:t>
            </w:r>
          </w:p>
        </w:tc>
        <w:tc>
          <w:tcPr>
            <w:tcW w:w="3603" w:type="pct"/>
          </w:tcPr>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A95CDF">
              <w:rPr>
                <w:rFonts w:ascii="Times New Roman" w:eastAsia="Times New Roman" w:hAnsi="Times New Roman"/>
                <w:color w:val="2D2D2D"/>
                <w:spacing w:val="2"/>
                <w:sz w:val="14"/>
                <w:szCs w:val="14"/>
                <w:shd w:val="clear" w:color="auto" w:fill="FFFFFF"/>
                <w:lang w:eastAsia="ru-RU"/>
              </w:rPr>
              <w:t xml:space="preserve">     Перечень и динамика изменения целевых показателей представлены в приложении № 2 к паспорту муниципальной программы</w:t>
            </w:r>
            <w:r w:rsidRPr="00A95CDF">
              <w:rPr>
                <w:rFonts w:ascii="Times New Roman" w:eastAsia="Times New Roman" w:hAnsi="Times New Roman"/>
                <w:sz w:val="14"/>
                <w:szCs w:val="14"/>
                <w:lang w:eastAsia="ru-RU"/>
              </w:rPr>
              <w:t xml:space="preserve"> </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Информация о </w:t>
            </w:r>
          </w:p>
          <w:p w:rsidR="00A95CDF" w:rsidRPr="00A95CDF" w:rsidRDefault="00A95CDF" w:rsidP="00A95CDF">
            <w:pPr>
              <w:autoSpaceDE w:val="0"/>
              <w:autoSpaceDN w:val="0"/>
              <w:adjustRightInd w:val="0"/>
              <w:spacing w:after="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w:t>
            </w:r>
          </w:p>
        </w:tc>
        <w:tc>
          <w:tcPr>
            <w:tcW w:w="3603" w:type="pct"/>
          </w:tcPr>
          <w:p w:rsidR="00A95CDF" w:rsidRPr="00A95CDF" w:rsidRDefault="00A95CDF" w:rsidP="00A95CDF">
            <w:pPr>
              <w:autoSpaceDE w:val="0"/>
              <w:autoSpaceDN w:val="0"/>
              <w:adjustRightInd w:val="0"/>
              <w:spacing w:after="0" w:line="240" w:lineRule="auto"/>
              <w:ind w:firstLine="708"/>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    Общий объем финансирования программы составляет:     </w:t>
            </w:r>
          </w:p>
          <w:p w:rsidR="00A95CDF" w:rsidRPr="00A95CDF" w:rsidRDefault="00A95CDF" w:rsidP="00A95CDF">
            <w:pPr>
              <w:autoSpaceDE w:val="0"/>
              <w:autoSpaceDN w:val="0"/>
              <w:adjustRightInd w:val="0"/>
              <w:spacing w:after="0" w:line="240" w:lineRule="auto"/>
              <w:ind w:firstLine="708"/>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3 443 342 357,47 рублей, из них:</w:t>
            </w:r>
          </w:p>
          <w:p w:rsidR="00A95CDF" w:rsidRPr="00A95CDF" w:rsidRDefault="00A95CDF" w:rsidP="00A95CDF">
            <w:pPr>
              <w:tabs>
                <w:tab w:val="left" w:pos="471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2014 году –  278 890 459,97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2015 году –  315 681 124,02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2016 году –  328 302 137,21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2017 году –  262 479 397,11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2018 году  – 250 342 478,28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2019 году  – 263 895 496,08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2020 году  – 276 946 835,19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в 2021 году  – 286 040 297,10 рублей, </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2022 году  – 446 826 192,51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2023 году –  245 445 980,00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2024 году –  244 245 980,00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2025 году –  244 245 980,00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 xml:space="preserve"> в том числе:</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федеральный бюджет – 44 094 000,00 рублей, из них:</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2014 году –                  0,00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2015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2016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2017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2018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2019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2020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2021 году  –  44 094 000,00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2022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2023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2024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2025 году –                  0,00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краевой бюджет – 2 764 538 335,98 рублей, из них:</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2014 году –  170 841 596,46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2015 году –  192 325 465,45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2016 году –  207 732 819,00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2017 году –  234 212 870,42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2018 году  – 234 493 282,00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2019 году  – 221 900 360,00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2020 году  – 202 944 500,00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2021 году  – 177 291 300,00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2022 году  – 417 075 542,65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2023 году –  235 240 200,00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2024 году –  235 240 200,00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2025 году –  235 240 200,00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районный бюджет – 454 677 021,49 рублей, из них:</w:t>
            </w:r>
          </w:p>
          <w:p w:rsidR="00A95CDF" w:rsidRPr="00A95CDF" w:rsidRDefault="00A95CDF" w:rsidP="00A95CDF">
            <w:pPr>
              <w:tabs>
                <w:tab w:val="left" w:pos="471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2014 году –   48 015 863,51 рублей,</w:t>
            </w:r>
          </w:p>
          <w:p w:rsidR="00A95CDF" w:rsidRPr="00A95CDF" w:rsidRDefault="00A95CDF" w:rsidP="00A95CDF">
            <w:pPr>
              <w:tabs>
                <w:tab w:val="left" w:pos="471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2015 году –   63 355 658,57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2016 году –   60 569 318,21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2017 году –   28 266 526,69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2018 году  –  15 849 196,28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2019 году  –  41 995 136,08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2020 году  –  74 002 335,19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2021 году  –  64 654 997,10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2022 году  –  29 750 649,86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2023 году  –  10 205 780,00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2024 году  –    9 005 780,00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2025 году -      9 005 780,00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бюджеты муниципальных образований – 33 000,00 рублей, из них:</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2014 году  –   33 000,00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2015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2016 году  –            0,00 рублей,</w:t>
            </w:r>
          </w:p>
          <w:p w:rsidR="00A95CDF" w:rsidRPr="00A95CDF" w:rsidRDefault="00A95CDF" w:rsidP="00A95CDF">
            <w:pPr>
              <w:tabs>
                <w:tab w:val="left" w:pos="4547"/>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2017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2018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2019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2020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2021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2022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2023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2024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2025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внебюджетные источники – 180 000 000,00 рублей, из них:</w:t>
            </w:r>
          </w:p>
          <w:p w:rsidR="00A95CDF" w:rsidRPr="00A95CDF" w:rsidRDefault="00A95CDF" w:rsidP="00A95CDF">
            <w:pPr>
              <w:tabs>
                <w:tab w:val="left" w:pos="468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2014 году –     60 000 000,00 рублей,</w:t>
            </w:r>
          </w:p>
          <w:p w:rsidR="00A95CDF" w:rsidRPr="00A95CDF" w:rsidRDefault="00A95CDF" w:rsidP="00A95CD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2015 году –     60 000 000,00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2016 году –     60 000 000,00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2017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2018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2019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2020 году  –                    0,00 рублей,</w:t>
            </w:r>
          </w:p>
          <w:p w:rsidR="00A95CDF" w:rsidRPr="00A95CDF" w:rsidRDefault="00A95CDF" w:rsidP="00A95CD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2021 году  –                    0,00 рублей,</w:t>
            </w:r>
          </w:p>
          <w:p w:rsidR="00A95CDF" w:rsidRPr="00A95CDF" w:rsidRDefault="00A95CDF" w:rsidP="00A95CDF">
            <w:pPr>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2022 году  –                    0,00 рублей,</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2023 году –                     0,00 рублей,</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lastRenderedPageBreak/>
              <w:t>в 2024 году –                     0,00 рублей,</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в 2025 году–                      0,00 рублей.</w:t>
            </w:r>
          </w:p>
        </w:tc>
      </w:tr>
      <w:tr w:rsidR="00A95CDF" w:rsidRPr="00A95CDF" w:rsidTr="00A95CDF">
        <w:trPr>
          <w:trHeight w:val="20"/>
        </w:trPr>
        <w:tc>
          <w:tcPr>
            <w:tcW w:w="1397" w:type="pct"/>
          </w:tcPr>
          <w:p w:rsidR="00A95CDF" w:rsidRPr="00A95CDF" w:rsidRDefault="00A95CDF" w:rsidP="00A95CDF">
            <w:pPr>
              <w:autoSpaceDE w:val="0"/>
              <w:autoSpaceDN w:val="0"/>
              <w:adjustRightInd w:val="0"/>
              <w:spacing w:after="120" w:line="240" w:lineRule="auto"/>
              <w:outlineLvl w:val="1"/>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lastRenderedPageBreak/>
              <w:t xml:space="preserve">Перечень объектов капитального строительства </w:t>
            </w:r>
          </w:p>
        </w:tc>
        <w:tc>
          <w:tcPr>
            <w:tcW w:w="3603" w:type="pct"/>
          </w:tcPr>
          <w:p w:rsidR="00A95CDF" w:rsidRPr="00A95CDF" w:rsidRDefault="00A95CDF" w:rsidP="00A95CDF">
            <w:pPr>
              <w:spacing w:after="0" w:line="240" w:lineRule="auto"/>
              <w:jc w:val="both"/>
              <w:rPr>
                <w:rFonts w:ascii="Times New Roman" w:eastAsia="Times New Roman" w:hAnsi="Times New Roman"/>
                <w:bCs/>
                <w:sz w:val="14"/>
                <w:szCs w:val="14"/>
                <w:lang w:eastAsia="ru-RU"/>
              </w:rPr>
            </w:pPr>
            <w:r w:rsidRPr="00A95CDF">
              <w:rPr>
                <w:rFonts w:ascii="Times New Roman" w:eastAsia="Times New Roman" w:hAnsi="Times New Roman"/>
                <w:bCs/>
                <w:sz w:val="14"/>
                <w:szCs w:val="14"/>
                <w:lang w:eastAsia="ru-RU"/>
              </w:rPr>
              <w:t>Капитальные ремонты на территории Богучанского района</w:t>
            </w:r>
          </w:p>
          <w:p w:rsidR="00A95CDF" w:rsidRPr="00A95CDF" w:rsidRDefault="00A95CDF" w:rsidP="00A95CDF">
            <w:pPr>
              <w:spacing w:after="0" w:line="240" w:lineRule="auto"/>
              <w:jc w:val="both"/>
              <w:rPr>
                <w:rFonts w:ascii="Times New Roman" w:eastAsia="Times New Roman" w:hAnsi="Times New Roman"/>
                <w:bCs/>
                <w:sz w:val="14"/>
                <w:szCs w:val="14"/>
                <w:lang w:eastAsia="ru-RU"/>
              </w:rPr>
            </w:pPr>
            <w:r w:rsidRPr="00A95CDF">
              <w:rPr>
                <w:rFonts w:ascii="Times New Roman" w:eastAsia="Times New Roman" w:hAnsi="Times New Roman"/>
                <w:bCs/>
                <w:sz w:val="14"/>
                <w:szCs w:val="14"/>
                <w:lang w:eastAsia="ru-RU"/>
              </w:rPr>
              <w:t>(см. приложение № 3 к паспорту)</w:t>
            </w:r>
          </w:p>
        </w:tc>
      </w:tr>
    </w:tbl>
    <w:p w:rsidR="00A95CDF" w:rsidRPr="00A95CDF" w:rsidRDefault="00A95CDF" w:rsidP="00A95CDF">
      <w:pPr>
        <w:spacing w:after="0" w:line="240" w:lineRule="auto"/>
        <w:ind w:left="426"/>
        <w:jc w:val="center"/>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jc w:val="center"/>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A95CDF" w:rsidRPr="00A95CDF" w:rsidRDefault="00A95CDF" w:rsidP="00A95CDF">
      <w:pPr>
        <w:spacing w:after="0" w:line="240" w:lineRule="auto"/>
        <w:ind w:left="360"/>
        <w:rPr>
          <w:rFonts w:ascii="Times New Roman" w:eastAsia="Times New Roman" w:hAnsi="Times New Roman"/>
          <w:sz w:val="20"/>
          <w:szCs w:val="20"/>
          <w:lang w:eastAsia="ru-RU"/>
        </w:rPr>
      </w:pP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Жилищно-коммунальное хозяйство является одной из главных отраслей экономики Богучанского района, т.к. обеспечивает население района жизненно важными услугами: отопление, горячее и холодное водоснабжение, водоотведение и электроснабжение.</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Основными показателями, характеризующими отрасль ЖКХ Богучанского района, являются:</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высокий уровень износа основных производственных фондов, в том числе транспортных коммуникаций и энергетического оборудования, до 60-70% обусловленный принятием в муниципальную собственность объектов коммунального назначения в ветхом и аварийном состоянии;</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высокие потери энергоресурсов на всех стадиях от производства до потребления, составляющие 30-50 %, вследствие эксплуатации устаревшего технологического оборудования с низким коэффициентом полезного действия;</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сверхнормативное потребления энергоресурсов, наличие нерационально функционирующих затратных технологических схем и низкого коэффициента использования установленной мощности.</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И как следствие - высокая себестоимость производства коммунальных услуг.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Услуги в сфере теплоснабжения жилищно-коммунального хозяйства предоставляют 42 котельных (в т.ч 38 муниципальных), из них 16 теплоисточников мощностью менее 3 Гкал/ч (60 %),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A95CDF" w:rsidRPr="00A95CDF" w:rsidRDefault="00A95CDF" w:rsidP="00A95C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 Из общего количества установленных котлов в котельных коммунального комплекса только 35 % автоматизированы.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настоящее время из 146 км сетей теплоснабжения, износ которых составляет 80%.</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сфере водоснабжения населения района основными источниками являются напорные и безнапорные подземные источники.</w:t>
      </w:r>
    </w:p>
    <w:p w:rsidR="00A95CDF" w:rsidRPr="00A95CDF" w:rsidRDefault="00A95CDF" w:rsidP="00A95CDF">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Централизованным водоснабжением в районе обеспечено 51,38 % населения, нецентрализованными водоисточниками пользуется 48,62 % потребителей. Доля жителей, пользующихся привозной водой, составляет 11,0 %.  </w:t>
      </w:r>
    </w:p>
    <w:p w:rsidR="00A95CDF" w:rsidRPr="00A95CDF" w:rsidRDefault="00A95CDF" w:rsidP="00A95CDF">
      <w:pPr>
        <w:spacing w:after="0" w:line="240" w:lineRule="auto"/>
        <w:ind w:firstLine="708"/>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A95CDF" w:rsidRPr="00A95CDF" w:rsidRDefault="00A95CDF" w:rsidP="00A95CDF">
      <w:pPr>
        <w:spacing w:after="0" w:line="240" w:lineRule="auto"/>
        <w:ind w:firstLine="708"/>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Значительная часть подземных вод, используемых водозаборными сооружениями, по количественному химическому составу гидрокарбонатные, с минерализацией 0,1-0,2 мг/дм</w:t>
      </w:r>
      <w:r w:rsidRPr="00A95CDF">
        <w:rPr>
          <w:rFonts w:ascii="Times New Roman" w:eastAsia="Times New Roman" w:hAnsi="Times New Roman"/>
          <w:sz w:val="20"/>
          <w:szCs w:val="20"/>
          <w:vertAlign w:val="superscript"/>
          <w:lang w:eastAsia="ru-RU"/>
        </w:rPr>
        <w:t>3</w:t>
      </w:r>
      <w:r w:rsidRPr="00A95CDF">
        <w:rPr>
          <w:rFonts w:ascii="Times New Roman" w:eastAsia="Times New Roman" w:hAnsi="Times New Roman"/>
          <w:sz w:val="20"/>
          <w:szCs w:val="20"/>
          <w:lang w:eastAsia="ru-RU"/>
        </w:rPr>
        <w:t>. По усредненным данным результатов лабораторных исследований за 2010 – 2012 гг.  питьевая вода, подаваемая от артезианских скважин, содержит от 0,01 до 0,1 мг/дм3 общего железа, цветность до 12,2 град. до 26,3 град. что превышает норматив на 6,3 град.  Общая жесткость от 8 до 11,1 ммоль/дм</w:t>
      </w:r>
      <w:r w:rsidRPr="00A95CDF">
        <w:rPr>
          <w:rFonts w:ascii="Times New Roman" w:eastAsia="Times New Roman" w:hAnsi="Times New Roman"/>
          <w:sz w:val="20"/>
          <w:szCs w:val="20"/>
          <w:vertAlign w:val="superscript"/>
          <w:lang w:eastAsia="ru-RU"/>
        </w:rPr>
        <w:t>3</w:t>
      </w:r>
      <w:r w:rsidRPr="00A95CDF">
        <w:rPr>
          <w:rFonts w:ascii="Times New Roman" w:eastAsia="Times New Roman" w:hAnsi="Times New Roman"/>
          <w:sz w:val="20"/>
          <w:szCs w:val="20"/>
          <w:lang w:eastAsia="ru-RU"/>
        </w:rPr>
        <w:t xml:space="preserve">.       </w:t>
      </w:r>
    </w:p>
    <w:p w:rsidR="00A95CDF" w:rsidRPr="00A95CDF" w:rsidRDefault="00A95CDF" w:rsidP="00A95CDF">
      <w:pPr>
        <w:spacing w:after="0" w:line="240" w:lineRule="auto"/>
        <w:ind w:firstLine="708"/>
        <w:jc w:val="both"/>
        <w:rPr>
          <w:rFonts w:ascii="Times New Roman" w:eastAsia="Times New Roman" w:hAnsi="Times New Roman"/>
          <w:color w:val="FF0000"/>
          <w:sz w:val="20"/>
          <w:szCs w:val="20"/>
          <w:lang w:eastAsia="ru-RU"/>
        </w:rPr>
      </w:pPr>
      <w:r w:rsidRPr="00A95CDF">
        <w:rPr>
          <w:rFonts w:ascii="Times New Roman" w:eastAsia="Times New Roman" w:hAnsi="Times New Roman"/>
          <w:sz w:val="20"/>
          <w:szCs w:val="20"/>
          <w:lang w:eastAsia="ru-RU"/>
        </w:rPr>
        <w:t xml:space="preserve">В настоящее время муниципальное образование Богучанский район водой обеспечивают: ГП «Центр развития коммунального комплекса», от водозаборных сооружений, которых в районе 96 единиц в 28 населенных пунктах (мощность </w:t>
      </w:r>
      <w:smartTag w:uri="urn:schemas-microsoft-com:office:smarttags" w:element="metricconverter">
        <w:smartTagPr>
          <w:attr w:name="ProductID" w:val="1879,17 м3"/>
        </w:smartTagPr>
        <w:r w:rsidRPr="00A95CDF">
          <w:rPr>
            <w:rFonts w:ascii="Times New Roman" w:eastAsia="Times New Roman" w:hAnsi="Times New Roman"/>
            <w:sz w:val="20"/>
            <w:szCs w:val="20"/>
            <w:lang w:eastAsia="ru-RU"/>
          </w:rPr>
          <w:t>1879,17 м</w:t>
        </w:r>
        <w:r w:rsidRPr="00A95CDF">
          <w:rPr>
            <w:rFonts w:ascii="Times New Roman" w:eastAsia="Times New Roman" w:hAnsi="Times New Roman"/>
            <w:sz w:val="20"/>
            <w:szCs w:val="20"/>
            <w:vertAlign w:val="superscript"/>
            <w:lang w:eastAsia="ru-RU"/>
          </w:rPr>
          <w:t>3</w:t>
        </w:r>
      </w:smartTag>
      <w:r w:rsidRPr="00A95CDF">
        <w:rPr>
          <w:rFonts w:ascii="Times New Roman" w:eastAsia="Times New Roman" w:hAnsi="Times New Roman"/>
          <w:sz w:val="20"/>
          <w:szCs w:val="20"/>
          <w:lang w:eastAsia="ru-RU"/>
        </w:rPr>
        <w:t xml:space="preserve"> в час). Из 96 водозаборных сооружений в районе –  84 рабочие, 8 резервные, 4 законсервированные. 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191,410 км. Центральным </w:t>
      </w:r>
      <w:r w:rsidRPr="00A95CDF">
        <w:rPr>
          <w:rFonts w:ascii="Times New Roman" w:eastAsia="Times New Roman" w:hAnsi="Times New Roman"/>
          <w:sz w:val="20"/>
          <w:szCs w:val="20"/>
          <w:lang w:eastAsia="ru-RU"/>
        </w:rPr>
        <w:lastRenderedPageBreak/>
        <w:t>водоснабжением обеспечивается 10,77 тыс. чел. населения (потребность по  нормативу 383,13 тыс.м</w:t>
      </w:r>
      <w:r w:rsidRPr="00A95CDF">
        <w:rPr>
          <w:rFonts w:ascii="Times New Roman" w:eastAsia="Times New Roman" w:hAnsi="Times New Roman"/>
          <w:sz w:val="20"/>
          <w:szCs w:val="20"/>
          <w:vertAlign w:val="superscript"/>
          <w:lang w:eastAsia="ru-RU"/>
        </w:rPr>
        <w:t>3</w:t>
      </w:r>
      <w:r w:rsidRPr="00A95CDF">
        <w:rPr>
          <w:rFonts w:ascii="Times New Roman" w:eastAsia="Times New Roman" w:hAnsi="Times New Roman"/>
          <w:sz w:val="20"/>
          <w:szCs w:val="20"/>
          <w:lang w:eastAsia="ru-RU"/>
        </w:rPr>
        <w:t>). Износ водопроводных сетей достигает  до 90 %, что также значительно снижает качество питьевой воды.</w:t>
      </w:r>
      <w:r w:rsidRPr="00A95CDF">
        <w:rPr>
          <w:rFonts w:ascii="Times New Roman" w:eastAsia="Times New Roman" w:hAnsi="Times New Roman"/>
          <w:color w:val="FF0000"/>
          <w:sz w:val="20"/>
          <w:szCs w:val="20"/>
          <w:lang w:eastAsia="ru-RU"/>
        </w:rPr>
        <w:t xml:space="preserve"> </w:t>
      </w:r>
    </w:p>
    <w:p w:rsidR="00A95CDF" w:rsidRPr="00A95CDF" w:rsidRDefault="00A95CDF" w:rsidP="00A95CD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В сфере водоотведения действующие на территории района очистные сооружения канализации не обеспечивают требуемой степени очистки сточных вод. Очистные сооружения канализации 1976 года приняты в эксплуатацию и требуют капитального ремонта. </w:t>
      </w:r>
    </w:p>
    <w:p w:rsidR="00A95CDF" w:rsidRPr="00A95CDF" w:rsidRDefault="00A95CDF" w:rsidP="00A95CD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Канализационные очистные сооружения, выполняющие барьерную функцию и осуществляющие очистку сточных вод, эксплуатируются в течении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A95CDF" w:rsidRPr="00A95CDF" w:rsidRDefault="00A95CDF" w:rsidP="00A95CDF">
      <w:pPr>
        <w:spacing w:after="0" w:line="240" w:lineRule="auto"/>
        <w:ind w:firstLine="708"/>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Обеспечение электрической энергией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380 человек, из-за удаленности от централизованной системы электроснабжения, электроэнергию получают от стационарных дизельных электростанций суммарной мощностью 490 кВт/ч, работающих на жидком топливе. </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Данный вид электроснабжения характеризуется большими потерями электроэнергии в распределительных сетях и трансформаторах. Основная часть дизельных электростанций введены в эксплуатацию до 90-х годов прошлого века. Износ электроустановок и оборудования дизельных электростанций составляет более 60 % от балансовой стоимости. Кроме того, линии электропередач имеют вставки различного сечения,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В свою очередь, рост потерь влечет за собой значительное увеличение себестоимости 1 кВтч электроэнергии. Себестоимость электроэнергии, вырабатываемой дизельными электростанциями, выше, чем себестоимость электроэнергии, реализуемой  ПАО «Красноярскэнергосбыт», более чем в 20 раз. Это обусловлено высокой ценой дизельного топлива и моторного масла, а также их транспортировки до дизельной электростанции. Топливная составляющая как в экономически обоснованных тарифах, так и в фактических затратах на производство и реализацию электроэнергии, составляет от 40 до 90 %.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В настоящее время основной проблемой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Высокий износ основных фондов предприятий жилищно-коммунального комплекса района обусловлен:</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недостаточным объемом бюджетного и частного финансирования;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наличием сверхнормативных затрат энергетических ресурсов на производство;</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высоким уровнем потерь воды и тепловой энергии в процессе производства и транспортировки ресурсов до потребителей.</w:t>
      </w:r>
    </w:p>
    <w:p w:rsidR="00A95CDF" w:rsidRPr="00A95CDF" w:rsidRDefault="00A95CDF" w:rsidP="00A95CDF">
      <w:pPr>
        <w:autoSpaceDE w:val="0"/>
        <w:autoSpaceDN w:val="0"/>
        <w:adjustRightInd w:val="0"/>
        <w:spacing w:after="0" w:line="240" w:lineRule="auto"/>
        <w:ind w:firstLine="720"/>
        <w:jc w:val="both"/>
        <w:outlineLvl w:val="3"/>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A95CDF" w:rsidRPr="00A95CDF" w:rsidRDefault="00A95CDF" w:rsidP="00A95CDF">
      <w:pPr>
        <w:autoSpaceDE w:val="0"/>
        <w:autoSpaceDN w:val="0"/>
        <w:adjustRightInd w:val="0"/>
        <w:spacing w:after="0" w:line="240" w:lineRule="auto"/>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модернизации и капитальным ремонтом таких объектов с применением энергосберегающих материалов и технологий.</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Социальные проблемы, возникающие в сфере ЖКХ, связаны, прежде всего, с ценовой доступностью коммунальных услуг. Главным императивом реформирования жилищно-коммунального комплекса является обеспечение безубыточности отрасли ЖКХ за счет постепенного повышения тарифов на жилищно-коммунальные услуги. Между тем значительное повышение расходов граждан на жилищно-коммунальные услуги вступает в противоречие с принципом ценовой  доступности этих услуг, что ведет к обострению социальной напряженности и повышению конфликтности в обществе. В настоящее время уровень оплаты населением за коммунальные услуги от экономически обоснованных тарифов на территории района составляет 70 %.</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lastRenderedPageBreak/>
        <w:t>В соответствии со статистическими данными площадь многоквартирных домов  Богучанского района составляет 187,79 тыс.м</w:t>
      </w:r>
      <w:r w:rsidRPr="00A95CDF">
        <w:rPr>
          <w:rFonts w:ascii="Times New Roman" w:eastAsia="Times New Roman" w:hAnsi="Times New Roman"/>
          <w:sz w:val="20"/>
          <w:szCs w:val="20"/>
          <w:vertAlign w:val="superscript"/>
          <w:lang w:eastAsia="ru-RU"/>
        </w:rPr>
        <w:t>2</w:t>
      </w:r>
      <w:r w:rsidRPr="00A95CDF">
        <w:rPr>
          <w:rFonts w:ascii="Times New Roman" w:eastAsia="Times New Roman" w:hAnsi="Times New Roman"/>
          <w:sz w:val="20"/>
          <w:szCs w:val="20"/>
          <w:lang w:eastAsia="ru-RU"/>
        </w:rPr>
        <w:t xml:space="preserve"> – это 225 многоквартирных дома  (далее – МКД), без учета домов блокированной застройки, в том числе 5 МКД площадью 1,84 тыс.м</w:t>
      </w:r>
      <w:r w:rsidRPr="00A95CDF">
        <w:rPr>
          <w:rFonts w:ascii="Times New Roman" w:eastAsia="Times New Roman" w:hAnsi="Times New Roman"/>
          <w:sz w:val="20"/>
          <w:szCs w:val="20"/>
          <w:vertAlign w:val="superscript"/>
          <w:lang w:eastAsia="ru-RU"/>
        </w:rPr>
        <w:t>2</w:t>
      </w:r>
      <w:r w:rsidRPr="00A95CDF">
        <w:rPr>
          <w:rFonts w:ascii="Times New Roman" w:eastAsia="Times New Roman" w:hAnsi="Times New Roman"/>
          <w:sz w:val="20"/>
          <w:szCs w:val="20"/>
          <w:lang w:eastAsia="ru-RU"/>
        </w:rPr>
        <w:t xml:space="preserve"> дома, признанные в установленном порядке аварийными и подлежащими сносу.</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Основная доля МКД, расположенных на территории Богучанского района, была введена в эксплуатацию за период 1964-1983 годы. </w:t>
      </w:r>
    </w:p>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Характеристика по срокам эксплуатации МКД:</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2465"/>
        <w:gridCol w:w="1116"/>
        <w:gridCol w:w="1849"/>
        <w:gridCol w:w="1820"/>
      </w:tblGrid>
      <w:tr w:rsidR="00A95CDF" w:rsidRPr="00A95CDF" w:rsidTr="00A95CDF">
        <w:tc>
          <w:tcPr>
            <w:tcW w:w="1212"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Период (годы)</w:t>
            </w:r>
          </w:p>
        </w:tc>
        <w:tc>
          <w:tcPr>
            <w:tcW w:w="1288"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Срок эксплуатации МКД</w:t>
            </w:r>
          </w:p>
        </w:tc>
        <w:tc>
          <w:tcPr>
            <w:tcW w:w="583"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Кол-во МКД</w:t>
            </w:r>
          </w:p>
        </w:tc>
        <w:tc>
          <w:tcPr>
            <w:tcW w:w="966"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Площадь МКД, тыс.м</w:t>
            </w:r>
            <w:r w:rsidRPr="00A95CDF">
              <w:rPr>
                <w:rFonts w:ascii="Times New Roman" w:eastAsia="Times New Roman" w:hAnsi="Times New Roman"/>
                <w:sz w:val="14"/>
                <w:szCs w:val="14"/>
                <w:vertAlign w:val="superscript"/>
                <w:lang w:eastAsia="ru-RU"/>
              </w:rPr>
              <w:t>2</w:t>
            </w:r>
          </w:p>
        </w:tc>
        <w:tc>
          <w:tcPr>
            <w:tcW w:w="951"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Процент от общего коли-чества МКД</w:t>
            </w:r>
          </w:p>
        </w:tc>
      </w:tr>
      <w:tr w:rsidR="00A95CDF" w:rsidRPr="00A95CDF" w:rsidTr="00A95CDF">
        <w:tc>
          <w:tcPr>
            <w:tcW w:w="1212"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2004г - 2020г</w:t>
            </w:r>
          </w:p>
        </w:tc>
        <w:tc>
          <w:tcPr>
            <w:tcW w:w="1288" w:type="pct"/>
            <w:vAlign w:val="center"/>
          </w:tcPr>
          <w:p w:rsidR="00A95CDF" w:rsidRPr="00A95CDF" w:rsidRDefault="00A95CDF" w:rsidP="00A95CDF">
            <w:pPr>
              <w:autoSpaceDE w:val="0"/>
              <w:autoSpaceDN w:val="0"/>
              <w:adjustRightInd w:val="0"/>
              <w:spacing w:after="0" w:line="240" w:lineRule="auto"/>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до 10 лет</w:t>
            </w:r>
          </w:p>
        </w:tc>
        <w:tc>
          <w:tcPr>
            <w:tcW w:w="583"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18</w:t>
            </w:r>
          </w:p>
        </w:tc>
        <w:tc>
          <w:tcPr>
            <w:tcW w:w="966"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65,86</w:t>
            </w:r>
          </w:p>
        </w:tc>
        <w:tc>
          <w:tcPr>
            <w:tcW w:w="951"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8,03%</w:t>
            </w:r>
          </w:p>
        </w:tc>
      </w:tr>
      <w:tr w:rsidR="00A95CDF" w:rsidRPr="00A95CDF" w:rsidTr="00A95CDF">
        <w:tc>
          <w:tcPr>
            <w:tcW w:w="1212"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2003г - 1984г</w:t>
            </w:r>
          </w:p>
        </w:tc>
        <w:tc>
          <w:tcPr>
            <w:tcW w:w="1288" w:type="pct"/>
            <w:vAlign w:val="center"/>
          </w:tcPr>
          <w:p w:rsidR="00A95CDF" w:rsidRPr="00A95CDF" w:rsidRDefault="00A95CDF" w:rsidP="00A95CDF">
            <w:pPr>
              <w:autoSpaceDE w:val="0"/>
              <w:autoSpaceDN w:val="0"/>
              <w:adjustRightInd w:val="0"/>
              <w:spacing w:after="0" w:line="240" w:lineRule="auto"/>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от 11 до 30 лет</w:t>
            </w:r>
          </w:p>
        </w:tc>
        <w:tc>
          <w:tcPr>
            <w:tcW w:w="583"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34</w:t>
            </w:r>
          </w:p>
        </w:tc>
        <w:tc>
          <w:tcPr>
            <w:tcW w:w="966"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26,76</w:t>
            </w:r>
          </w:p>
        </w:tc>
        <w:tc>
          <w:tcPr>
            <w:tcW w:w="951"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15,18%</w:t>
            </w:r>
          </w:p>
        </w:tc>
      </w:tr>
      <w:tr w:rsidR="00A95CDF" w:rsidRPr="00A95CDF" w:rsidTr="00A95CDF">
        <w:tc>
          <w:tcPr>
            <w:tcW w:w="1212"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1983г - 1964г</w:t>
            </w:r>
          </w:p>
        </w:tc>
        <w:tc>
          <w:tcPr>
            <w:tcW w:w="1288" w:type="pct"/>
            <w:vAlign w:val="center"/>
          </w:tcPr>
          <w:p w:rsidR="00A95CDF" w:rsidRPr="00A95CDF" w:rsidRDefault="00A95CDF" w:rsidP="00A95CDF">
            <w:pPr>
              <w:autoSpaceDE w:val="0"/>
              <w:autoSpaceDN w:val="0"/>
              <w:adjustRightInd w:val="0"/>
              <w:spacing w:after="0" w:line="240" w:lineRule="auto"/>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от 31 до 50 лет</w:t>
            </w:r>
          </w:p>
        </w:tc>
        <w:tc>
          <w:tcPr>
            <w:tcW w:w="583"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164</w:t>
            </w:r>
          </w:p>
        </w:tc>
        <w:tc>
          <w:tcPr>
            <w:tcW w:w="966"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91,55</w:t>
            </w:r>
          </w:p>
        </w:tc>
        <w:tc>
          <w:tcPr>
            <w:tcW w:w="951"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73,21%</w:t>
            </w:r>
          </w:p>
        </w:tc>
      </w:tr>
      <w:tr w:rsidR="00A95CDF" w:rsidRPr="00A95CDF" w:rsidTr="00A95CDF">
        <w:tc>
          <w:tcPr>
            <w:tcW w:w="1212"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с 1963г и более</w:t>
            </w:r>
          </w:p>
        </w:tc>
        <w:tc>
          <w:tcPr>
            <w:tcW w:w="1288" w:type="pct"/>
            <w:vAlign w:val="center"/>
          </w:tcPr>
          <w:p w:rsidR="00A95CDF" w:rsidRPr="00A95CDF" w:rsidRDefault="00A95CDF" w:rsidP="00A95CDF">
            <w:pPr>
              <w:autoSpaceDE w:val="0"/>
              <w:autoSpaceDN w:val="0"/>
              <w:adjustRightInd w:val="0"/>
              <w:spacing w:after="0" w:line="240" w:lineRule="auto"/>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более 50 лет</w:t>
            </w:r>
          </w:p>
        </w:tc>
        <w:tc>
          <w:tcPr>
            <w:tcW w:w="583"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8</w:t>
            </w:r>
          </w:p>
        </w:tc>
        <w:tc>
          <w:tcPr>
            <w:tcW w:w="966"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2,86</w:t>
            </w:r>
          </w:p>
        </w:tc>
        <w:tc>
          <w:tcPr>
            <w:tcW w:w="951"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3,58%</w:t>
            </w:r>
          </w:p>
        </w:tc>
      </w:tr>
      <w:tr w:rsidR="00A95CDF" w:rsidRPr="00A95CDF" w:rsidTr="00A95CDF">
        <w:tc>
          <w:tcPr>
            <w:tcW w:w="1212"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ИТОГО:</w:t>
            </w:r>
          </w:p>
        </w:tc>
        <w:tc>
          <w:tcPr>
            <w:tcW w:w="1288" w:type="pct"/>
            <w:vAlign w:val="center"/>
          </w:tcPr>
          <w:p w:rsidR="00A95CDF" w:rsidRPr="00A95CDF" w:rsidRDefault="00A95CDF" w:rsidP="00A95CDF">
            <w:pPr>
              <w:autoSpaceDE w:val="0"/>
              <w:autoSpaceDN w:val="0"/>
              <w:adjustRightInd w:val="0"/>
              <w:spacing w:after="0" w:line="240" w:lineRule="auto"/>
              <w:rPr>
                <w:rFonts w:ascii="Times New Roman" w:eastAsia="Times New Roman" w:hAnsi="Times New Roman"/>
                <w:sz w:val="14"/>
                <w:szCs w:val="14"/>
                <w:lang w:eastAsia="ru-RU"/>
              </w:rPr>
            </w:pPr>
          </w:p>
        </w:tc>
        <w:tc>
          <w:tcPr>
            <w:tcW w:w="583"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224</w:t>
            </w:r>
          </w:p>
        </w:tc>
        <w:tc>
          <w:tcPr>
            <w:tcW w:w="966"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187,03</w:t>
            </w:r>
          </w:p>
        </w:tc>
        <w:tc>
          <w:tcPr>
            <w:tcW w:w="951" w:type="pct"/>
            <w:vAlign w:val="center"/>
          </w:tcPr>
          <w:p w:rsidR="00A95CDF" w:rsidRPr="00A95CDF" w:rsidRDefault="00A95CDF" w:rsidP="00A95CDF">
            <w:pPr>
              <w:autoSpaceDE w:val="0"/>
              <w:autoSpaceDN w:val="0"/>
              <w:adjustRightInd w:val="0"/>
              <w:spacing w:after="0" w:line="240" w:lineRule="auto"/>
              <w:jc w:val="center"/>
              <w:rPr>
                <w:rFonts w:ascii="Times New Roman" w:eastAsia="Times New Roman" w:hAnsi="Times New Roman"/>
                <w:sz w:val="14"/>
                <w:szCs w:val="14"/>
                <w:lang w:eastAsia="ru-RU"/>
              </w:rPr>
            </w:pPr>
            <w:r w:rsidRPr="00A95CDF">
              <w:rPr>
                <w:rFonts w:ascii="Times New Roman" w:eastAsia="Times New Roman" w:hAnsi="Times New Roman"/>
                <w:sz w:val="14"/>
                <w:szCs w:val="14"/>
                <w:lang w:eastAsia="ru-RU"/>
              </w:rPr>
              <w:t>100%</w:t>
            </w:r>
          </w:p>
        </w:tc>
      </w:tr>
    </w:tbl>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советский период содержание жилищного фонда дотировалось государством путем капитальных вложений в капитальный ремонт жилищного фонда. В период перестройки, учитывая дефицит бюджетов всех уровней, финансирование отрасли проводилось по остаточному принципу. 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 2005 года, с момента вступления в силу Жилищного кодекса Российской Федерации (далее – Жилищный кодекс РФ), определившего переход к рыночным отношениям в жилищно-коммунальном хозяйстве, бремя по содержанию и ремонту общего имущества МКД легло на собственников помещений. В соответствии с Законом Российской Федерации от 04.07.1991 № 1541-1 «О приватизации жилищного фонда в Российской Федерации» за бывшим наймодателем, т.е. государством, сохранилась обязанность производить капитальный ремонт домов и жилых помещений в соответствии с нормами содержания, эксплуатации и ремонта жилищного фонда с момента исполнения обязательств. Однако, принимая во внимание колоссальный объем жилищного фонда, нуждающегося в капитальном ремонте на момент его приватизации, решение проблемы разовыми мероприятиями, финансируемыми за счет средств бюджетов всех уровней, не представлялось возможным.</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Стало понятно, что ни население, ни бюджет в одиночку с этой проблемой не справятся.</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Именно поэтому в 2011-2012 годах в жилищно-коммунальной отрасли велась активная работа по решению проблем поддержания состояния жилищного фонда в соответствии с требованиями нормативных документов.</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Результатом работы стало принятие Федерального Закона от 25.12.2012 </w:t>
      </w:r>
      <w:r w:rsidRPr="00A95CDF">
        <w:rPr>
          <w:rFonts w:ascii="Times New Roman" w:eastAsia="Times New Roman" w:hAnsi="Times New Roman"/>
          <w:sz w:val="20"/>
          <w:szCs w:val="20"/>
          <w:lang w:val="en-US" w:eastAsia="ru-RU"/>
        </w:rPr>
        <w:t>N</w:t>
      </w:r>
      <w:r w:rsidRPr="00A95CDF">
        <w:rPr>
          <w:rFonts w:ascii="Times New Roman" w:eastAsia="Times New Roman" w:hAnsi="Times New Roman"/>
          <w:sz w:val="20"/>
          <w:szCs w:val="20"/>
          <w:lang w:eastAsia="ru-RU"/>
        </w:rPr>
        <w:t xml:space="preserve"> 271-ФЗ «О внесении изменений в Жилищный Кодекс РФ 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Изменения, внесенные в Жилищный Кодекс РФ в декабре 2012 года, не только восполнили пробел в законодательстве, но и установили новый механизм проведения капитального ремонта, упорядочили и регламентировали взаимоотношения органов управления различных уровней и собственников общего имущества в части организации и проведения капитального ремонта общего имущества МКД.</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Во-первых, был изменен порядок участия собственников в 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этого имущества. Если до 2013 года включительно, участие собственников жилых и нежилых помещений в МКД в финансировании капитального ремонта было добровольным, то с принятием поправок в Жилищный кодекс РФ с 2014 года это участие стало для всех обязательным. </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Во-вторых, вышеуказанным Законом, в Жилищный кодекс РФ внесен раздел </w:t>
      </w:r>
      <w:r w:rsidRPr="00A95CDF">
        <w:rPr>
          <w:rFonts w:ascii="Times New Roman" w:eastAsia="Times New Roman" w:hAnsi="Times New Roman"/>
          <w:sz w:val="20"/>
          <w:szCs w:val="20"/>
          <w:lang w:val="en-US" w:eastAsia="ru-RU"/>
        </w:rPr>
        <w:t>IX</w:t>
      </w:r>
      <w:r w:rsidRPr="00A95CDF">
        <w:rPr>
          <w:rFonts w:ascii="Times New Roman" w:eastAsia="Times New Roman" w:hAnsi="Times New Roman"/>
          <w:sz w:val="20"/>
          <w:szCs w:val="20"/>
          <w:lang w:eastAsia="ru-RU"/>
        </w:rPr>
        <w:t>: «Организация проведения капитального ремонта общего имущества в многоквартирных домах».</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Этим разделом Жилищного кодекса РФ четко определены обязанности и полномочия органов законодательной и исполнительной власти субъектов Федерации, органов местного самоуправления, управляющих компаний и других организаций в обеспечении своевременного проведения капитального ремонта общего имущества в МКД.</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В том числе было установлено обязательное условие - создание на территории субъекта Российской Федерации Регионального оператора - организации, осуществляющей на его территории деятельность, направленную на обеспечение проведения капитального ремонта общего имущества в МКД. </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Во исполнение Федерального законодательства принят 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А также создан Региональный фонд капитального ремонта многоквартирных домов на территории Красноярского края (далее – Региональный оператор).</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lastRenderedPageBreak/>
        <w:t xml:space="preserve">Создание Регионального оператора стало одним из ключевых решений в реализации нового механизма проведения капитального ремонта. </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Именно на Регионального оператора возложена обязанность обеспечения проведения капитального ремонта общего имущества в МКД, в объеме и в сроки, которые предусмотрены «Региональной программой капитального ремонта общего имущества в многоквартирных домах, расположенных на территории Красноярского края», утвержденной постановлением Правительства Красноярского края от 27.12.2013 № 709-п (далее – региональная программа капитального ремонта). </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соответствии со статьей 169 Жилищного кодекса РФ, а также с целью формирования фонда капитального ремонта собственники помещений в МКД обязаны ежемесячно уплачивать на счет Регионального оператора (либо на специальный счет) взносы на капитальный ремонт. Обязанность по уплате взносов на капитальный ремонт возникает у собственников по истечении восьми календарных месяцев после официального опубликования утвержденной региональной программы капитального ремонта. Региональная программа капитального ремонта официально опубликована в средствах массовой информации 10.02.2014 года, следовательно, обязанность по оплате взносов на капитальный ремонт общего имущества в МКД у собственников возникла с 01 ноября 2014 года.</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Региональная программа капитального ремонта предусматривает виды работ по капитальному ремонту общего имущества в МКД, установленные Жилищным Кодексом РФ, и определяет сроки, в которые их необходимо провести в ближайшие 30 лет в зависимости от возраста и состояния многоквартирного дома.</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Региональный оператор будет осуществлять функции технического заказчика работ по капитальному ремонту общего имущества в МКД.</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Региональный оператор возьмет на себя финансирование капитального ремонта общего имущества в МКД, в том числе в случае недостаточности средств фонда капитального ремонта, из средств, полученных за счет платежей собственников помещений, а также за счет субсидий, полученных из бюджетов разных уровней. </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Анализ потребления энергетических ресурсов в Богучанском районе показывает, что за последние годы произошло существенное изменение структуры тепловых и электрических нагрузок. Наблюдается значительный прирост потребления электроэнергии в бытовом секторе и промышленности. </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Задача энергосбережения особенно актуальна в бюджетной сфере и жилищно-коммунальном хозяйстве. Значительная доля расходов муниципальных бюджетов приходится на энергопотребление.</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Рост тарифов на тепловую и электрическую энергию опережает уровень инфляции, что приводит к повышению расходов бюджета района на энергообеспечение жилых домов, учреждений муниципальной бюджетной сферы, увеличению коммунальных платежей населения.</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целом показатели энергопотребления в районе отражают общую тенденцию, сложившуюся в целом на территории Российской Федерации.</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Основными причинами возникновения проблем в области энергосбережения и повышения энергетической эффективности на территории Богучанского района являются:</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низкая энергетическая эффективность объектов коммунальной инфраструктуры, жилищного фонда, объектов бюджетной сферы, связанная с высокой долей устаревшего оборудования, изношенных коммунальных сетей, ветхих жилых и общественных зданий, отсутствием энергетических паспортов и плана мероприятий по энергосбережению и повышению энергетической эффективности объектов коммунальной инфраструктуры и бюджетной сферы;</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 системы подготовки таких специалистов в муниципальных учреждениях, на предприятиях;</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Для решения существующих проблем в области энергосбережения и повышения энергетической эффективности на территории Богучанского района предусмотрено решение следующих задач:</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повышение энергетической эффективности экономики Богучанского района;</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создание условий для обеспечения энергосбережения и повышения энергетической эффективности в системах коммунальной инфраструктуры;</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lastRenderedPageBreak/>
        <w:t>информационное обеспечение мероприятий по энергосбережению и повышению энергетической эффективности.</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Еще 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A95CDF" w:rsidRPr="00A95CDF" w:rsidRDefault="00A95CDF" w:rsidP="00A95CDF">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Негативное воздействие на природную среду характерно для всех стадий обращения с твердыми бытовыми отходами (далее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A95CDF" w:rsidRPr="00A95CDF" w:rsidRDefault="00A95CDF" w:rsidP="00A95CDF">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A95CDF" w:rsidRPr="00A95CDF" w:rsidRDefault="00A95CDF" w:rsidP="00A95CDF">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К основным проблемам в сфере обращения с ТБО в Богучанском районе относятся следующие:</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ограниченность ресурсов;</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низкая привлекательность сферы обращения с ТБО для предпринимательства;</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A95CDF" w:rsidRPr="00A95CDF" w:rsidRDefault="00A95CDF" w:rsidP="00A95CDF">
      <w:pPr>
        <w:spacing w:after="0" w:line="240" w:lineRule="auto"/>
        <w:ind w:firstLine="55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Актуальным для жителей района остается вопрос обеспечения качественными и доступными услугами связи, а также услугами по предоставлению доступа к информационно-телекоммуникационной инфраструктуре.</w:t>
      </w:r>
    </w:p>
    <w:p w:rsidR="00A95CDF" w:rsidRPr="00A95CDF" w:rsidRDefault="00A95CDF" w:rsidP="00A95CDF">
      <w:pPr>
        <w:spacing w:after="0" w:line="240" w:lineRule="auto"/>
        <w:ind w:firstLine="708"/>
        <w:jc w:val="both"/>
        <w:rPr>
          <w:rFonts w:ascii="Times New Roman" w:eastAsia="Times New Roman" w:hAnsi="Times New Roman"/>
          <w:color w:val="000000"/>
          <w:sz w:val="20"/>
          <w:szCs w:val="20"/>
          <w:lang w:eastAsia="ru-RU"/>
        </w:rPr>
      </w:pPr>
      <w:r w:rsidRPr="00A95CDF">
        <w:rPr>
          <w:rFonts w:ascii="Times New Roman" w:eastAsia="Times New Roman" w:hAnsi="Times New Roman"/>
          <w:color w:val="000000"/>
          <w:sz w:val="20"/>
          <w:szCs w:val="20"/>
          <w:lang w:eastAsia="ru-RU"/>
        </w:rPr>
        <w:t xml:space="preserve">В районе действуют три оператора стационарной связи –  «Сибирьтелеком», «Альфаком» и ЗАО «Искра».  Компания «Сибирьтелеком» в рамках расширения и улучшения связи провела замену оборудования на цифровые АТС в ряде населенных пунктов. Организована работа четырех операторов сотовой связи - «Теле2», «Билайн», «МТС» и «Мегафон». Сотовой связью охвачено 26 населенных пунктов, т.е. 90 % от общего количества населенных пунктов района, за исключением </w:t>
      </w:r>
      <w:r w:rsidRPr="00A95CDF">
        <w:rPr>
          <w:rFonts w:ascii="Times New Roman" w:eastAsia="Times New Roman" w:hAnsi="Times New Roman"/>
          <w:sz w:val="20"/>
          <w:szCs w:val="20"/>
          <w:lang w:eastAsia="ru-RU"/>
        </w:rPr>
        <w:t xml:space="preserve"> малочисленных и труднодоступных населенных пунктов Богучанского района. Требуется дальнейшее развитие и модернизация современной информационной и телекоммуникационной инфраструктуры для обеспечения доступности услуг для граждан и организаций района.</w:t>
      </w:r>
    </w:p>
    <w:p w:rsidR="00A95CDF" w:rsidRPr="00A95CDF" w:rsidRDefault="00A95CDF" w:rsidP="00A95CDF">
      <w:pPr>
        <w:spacing w:after="0" w:line="240" w:lineRule="auto"/>
        <w:ind w:firstLine="708"/>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предстоящий период решение этих вопросов без применения программно-целевого метода не представляется возможным.</w:t>
      </w:r>
    </w:p>
    <w:p w:rsidR="00A95CDF" w:rsidRPr="00A95CDF" w:rsidRDefault="00A95CDF" w:rsidP="00A95CDF">
      <w:pPr>
        <w:spacing w:after="0" w:line="240" w:lineRule="auto"/>
        <w:ind w:firstLine="70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индикаторами выполнения программы.</w:t>
      </w:r>
    </w:p>
    <w:p w:rsidR="00A95CDF" w:rsidRPr="00A95CDF" w:rsidRDefault="00A95CDF" w:rsidP="00A95CD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lastRenderedPageBreak/>
        <w:t>Для решения вышеуказанных проблем была разработана настоящая программа.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ind w:left="0"/>
        <w:jc w:val="center"/>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Приоритеты и цели социально-экономического развития, описание основных целей и задач программы, прогноз развития жилищно-коммунального хозяйства Богучанского района  </w:t>
      </w:r>
    </w:p>
    <w:p w:rsidR="00A95CDF" w:rsidRPr="00A95CDF" w:rsidRDefault="00A95CDF" w:rsidP="00A95CDF">
      <w:pPr>
        <w:spacing w:after="0" w:line="240" w:lineRule="auto"/>
        <w:ind w:firstLine="360"/>
        <w:rPr>
          <w:rFonts w:ascii="Times New Roman" w:eastAsia="Times New Roman" w:hAnsi="Times New Roman"/>
          <w:sz w:val="20"/>
          <w:szCs w:val="20"/>
          <w:lang w:eastAsia="ru-RU"/>
        </w:rPr>
      </w:pPr>
    </w:p>
    <w:p w:rsidR="00A95CDF" w:rsidRPr="00A95CDF" w:rsidRDefault="00A95CDF" w:rsidP="00A95CDF">
      <w:pPr>
        <w:spacing w:after="0" w:line="240" w:lineRule="auto"/>
        <w:ind w:firstLine="708"/>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Стратегия социально-экономического развития муниципального образования Богучанский район до 2030 года (далее – 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A95CDF" w:rsidRPr="00A95CDF" w:rsidRDefault="00A95CDF" w:rsidP="00A95CDF">
      <w:pPr>
        <w:spacing w:after="0" w:line="240" w:lineRule="auto"/>
        <w:ind w:firstLine="708"/>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Главной стратегической целью социально-экономического развития Богучанского района на долгосрочную перспективу является  повышение комфортного проживания на территории Богучанского района за счет инвестиционного и инновационного развития экономики и эффективного управления муниципальным образованием. </w:t>
      </w:r>
    </w:p>
    <w:p w:rsidR="00A95CDF" w:rsidRPr="00A95CDF" w:rsidRDefault="00A95CDF" w:rsidP="00A95CDF">
      <w:pPr>
        <w:spacing w:after="0" w:line="240" w:lineRule="auto"/>
        <w:ind w:firstLine="709"/>
        <w:jc w:val="both"/>
        <w:rPr>
          <w:rFonts w:ascii="Times New Roman" w:eastAsia="Times New Roman" w:hAnsi="Times New Roman"/>
          <w:spacing w:val="1"/>
          <w:sz w:val="20"/>
          <w:szCs w:val="20"/>
          <w:shd w:val="clear" w:color="auto" w:fill="FFFFFF"/>
        </w:rPr>
      </w:pPr>
      <w:r w:rsidRPr="00A95CDF">
        <w:rPr>
          <w:rFonts w:ascii="Times New Roman" w:eastAsia="Times New Roman" w:hAnsi="Times New Roman"/>
          <w:sz w:val="20"/>
          <w:szCs w:val="20"/>
        </w:rPr>
        <w:t>Приоритеты социально-экономического развития Богучанского района в сфере жилищно-коммунального хозяйства определены в соответствии с Указом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(далее – Указ № 600), со С</w:t>
      </w:r>
      <w:r w:rsidRPr="00A95CDF">
        <w:rPr>
          <w:rFonts w:ascii="Times New Roman" w:eastAsia="Times New Roman" w:hAnsi="Times New Roman"/>
          <w:spacing w:val="1"/>
          <w:sz w:val="20"/>
          <w:szCs w:val="20"/>
          <w:shd w:val="clear" w:color="auto" w:fill="FFFFFF"/>
        </w:rPr>
        <w:t xml:space="preserve">тратегией социально-экономического развития Красноярского края до 2030 года, утвержденной постановлением  </w:t>
      </w:r>
      <w:r w:rsidRPr="00A95CDF">
        <w:rPr>
          <w:rFonts w:ascii="Times New Roman" w:eastAsia="Times New Roman" w:hAnsi="Times New Roman"/>
          <w:color w:val="3C3C3C"/>
          <w:spacing w:val="1"/>
          <w:sz w:val="20"/>
          <w:szCs w:val="20"/>
        </w:rPr>
        <w:br/>
      </w:r>
      <w:r w:rsidRPr="00A95CDF">
        <w:rPr>
          <w:rFonts w:ascii="Times New Roman" w:eastAsia="Times New Roman" w:hAnsi="Times New Roman"/>
          <w:spacing w:val="1"/>
          <w:sz w:val="20"/>
          <w:szCs w:val="20"/>
          <w:shd w:val="clear" w:color="auto" w:fill="FFFFFF"/>
        </w:rPr>
        <w:t>Правительством Красноярского края от 30 октября 2018 года N 647-п.</w:t>
      </w:r>
    </w:p>
    <w:p w:rsidR="00A95CDF" w:rsidRPr="00A95CDF" w:rsidRDefault="00A95CDF" w:rsidP="00A95CDF">
      <w:pPr>
        <w:spacing w:after="0" w:line="240" w:lineRule="auto"/>
        <w:ind w:firstLine="709"/>
        <w:jc w:val="both"/>
        <w:rPr>
          <w:rFonts w:ascii="Times New Roman" w:eastAsia="Times New Roman" w:hAnsi="Times New Roman"/>
          <w:sz w:val="20"/>
          <w:szCs w:val="20"/>
        </w:rPr>
      </w:pPr>
      <w:r w:rsidRPr="00A95CDF">
        <w:rPr>
          <w:rFonts w:ascii="Times New Roman" w:eastAsia="Times New Roman" w:hAnsi="Times New Roman"/>
          <w:bCs/>
          <w:i/>
          <w:sz w:val="20"/>
          <w:szCs w:val="20"/>
          <w:shd w:val="clear" w:color="auto" w:fill="FFFFFF"/>
        </w:rPr>
        <w:t xml:space="preserve">Первым приоритетом </w:t>
      </w:r>
      <w:r w:rsidRPr="00A95CDF">
        <w:rPr>
          <w:rFonts w:ascii="Times New Roman" w:eastAsia="Times New Roman" w:hAnsi="Times New Roman"/>
          <w:sz w:val="20"/>
          <w:szCs w:val="20"/>
        </w:rPr>
        <w:t>является улучшение качества жилищного фонда, повышение комфортности условий проживания.</w:t>
      </w:r>
    </w:p>
    <w:p w:rsidR="00A95CDF" w:rsidRPr="00A95CDF" w:rsidRDefault="00A95CDF" w:rsidP="00A95CDF">
      <w:pPr>
        <w:spacing w:after="0" w:line="240" w:lineRule="auto"/>
        <w:ind w:firstLine="709"/>
        <w:jc w:val="both"/>
        <w:rPr>
          <w:rFonts w:ascii="Times New Roman" w:eastAsia="Times New Roman" w:hAnsi="Times New Roman"/>
          <w:sz w:val="20"/>
          <w:szCs w:val="20"/>
        </w:rPr>
      </w:pPr>
      <w:r w:rsidRPr="00A95CDF">
        <w:rPr>
          <w:rFonts w:ascii="Times New Roman" w:eastAsia="Times New Roman" w:hAnsi="Times New Roman"/>
          <w:sz w:val="20"/>
          <w:szCs w:val="20"/>
        </w:rPr>
        <w:t>В рамках данного приоритета будут реализованы меры по обеспечению комфортных условий проживания и предоставлению жилищно-коммунальных услуги по доступным ценам для собственников и нанимателей жилых помещений в многоквартирных домах.</w:t>
      </w:r>
    </w:p>
    <w:p w:rsidR="00A95CDF" w:rsidRPr="00A95CDF" w:rsidRDefault="00A95CDF" w:rsidP="00A95CDF">
      <w:pPr>
        <w:spacing w:after="0" w:line="240" w:lineRule="auto"/>
        <w:ind w:firstLine="709"/>
        <w:jc w:val="both"/>
        <w:rPr>
          <w:rFonts w:ascii="Times New Roman" w:eastAsia="Times New Roman" w:hAnsi="Times New Roman"/>
          <w:sz w:val="20"/>
          <w:szCs w:val="20"/>
        </w:rPr>
      </w:pPr>
      <w:r w:rsidRPr="00A95CDF">
        <w:rPr>
          <w:rFonts w:ascii="Times New Roman" w:eastAsia="Times New Roman" w:hAnsi="Times New Roman"/>
          <w:bCs/>
          <w:i/>
          <w:sz w:val="20"/>
          <w:szCs w:val="20"/>
          <w:shd w:val="clear" w:color="auto" w:fill="FFFFFF"/>
        </w:rPr>
        <w:t>Вторым приоритетом</w:t>
      </w:r>
      <w:r w:rsidRPr="00A95CDF">
        <w:rPr>
          <w:rFonts w:ascii="Times New Roman" w:eastAsia="Times New Roman" w:hAnsi="Times New Roman"/>
          <w:i/>
          <w:sz w:val="20"/>
          <w:szCs w:val="20"/>
        </w:rPr>
        <w:t xml:space="preserve"> </w:t>
      </w:r>
      <w:r w:rsidRPr="00A95CDF">
        <w:rPr>
          <w:rFonts w:ascii="Times New Roman" w:eastAsia="Times New Roman" w:hAnsi="Times New Roman"/>
          <w:sz w:val="20"/>
          <w:szCs w:val="20"/>
        </w:rPr>
        <w:t>является модернизация и повышение энергоэффективности объектов коммунального хозяйства.</w:t>
      </w:r>
    </w:p>
    <w:p w:rsidR="00A95CDF" w:rsidRPr="00A95CDF" w:rsidRDefault="00A95CDF" w:rsidP="00A95CDF">
      <w:pPr>
        <w:spacing w:after="0" w:line="240" w:lineRule="auto"/>
        <w:ind w:firstLine="709"/>
        <w:jc w:val="both"/>
        <w:rPr>
          <w:rFonts w:ascii="Times New Roman" w:eastAsia="Times New Roman" w:hAnsi="Times New Roman"/>
          <w:sz w:val="20"/>
          <w:szCs w:val="20"/>
        </w:rPr>
      </w:pPr>
      <w:r w:rsidRPr="00A95CDF">
        <w:rPr>
          <w:rFonts w:ascii="Times New Roman" w:eastAsia="Times New Roman" w:hAnsi="Times New Roman"/>
          <w:sz w:val="20"/>
          <w:szCs w:val="20"/>
        </w:rPr>
        <w:t>Планируется реализовать меры по обеспечению благоприятных условий для привлечения частных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в том числе установление долгосрочных тарифов на коммунальные ресурсы, а также определение величины тарифов в зависимости от качества и надежности предоставляемых ресурсов.</w:t>
      </w:r>
    </w:p>
    <w:p w:rsidR="00A95CDF" w:rsidRPr="00A95CDF" w:rsidRDefault="00A95CDF" w:rsidP="00A95CDF">
      <w:pPr>
        <w:spacing w:after="0" w:line="240" w:lineRule="auto"/>
        <w:ind w:firstLine="709"/>
        <w:jc w:val="both"/>
        <w:rPr>
          <w:rFonts w:ascii="Times New Roman" w:eastAsia="Times New Roman" w:hAnsi="Times New Roman"/>
          <w:sz w:val="20"/>
          <w:szCs w:val="20"/>
        </w:rPr>
      </w:pPr>
      <w:r w:rsidRPr="00A95CDF">
        <w:rPr>
          <w:rFonts w:ascii="Times New Roman" w:eastAsia="Times New Roman" w:hAnsi="Times New Roman"/>
          <w:bCs/>
          <w:i/>
          <w:sz w:val="20"/>
          <w:szCs w:val="20"/>
          <w:shd w:val="clear" w:color="auto" w:fill="FFFFFF"/>
        </w:rPr>
        <w:t>Третьим приоритетом</w:t>
      </w:r>
      <w:r w:rsidRPr="00A95CDF">
        <w:rPr>
          <w:rFonts w:ascii="Times New Roman" w:eastAsia="Times New Roman" w:hAnsi="Times New Roman"/>
          <w:i/>
          <w:sz w:val="20"/>
          <w:szCs w:val="20"/>
        </w:rPr>
        <w:t xml:space="preserve"> </w:t>
      </w:r>
      <w:r w:rsidRPr="00A95CDF">
        <w:rPr>
          <w:rFonts w:ascii="Times New Roman" w:eastAsia="Times New Roman" w:hAnsi="Times New Roman"/>
          <w:sz w:val="20"/>
          <w:szCs w:val="20"/>
        </w:rPr>
        <w:t>является развитие современной  информационной и телекоммуникационной инфраструктуры.</w:t>
      </w:r>
    </w:p>
    <w:p w:rsidR="00A95CDF" w:rsidRPr="00A95CDF" w:rsidRDefault="00A95CDF" w:rsidP="00A95CDF">
      <w:pPr>
        <w:spacing w:after="0" w:line="240" w:lineRule="auto"/>
        <w:ind w:firstLine="709"/>
        <w:jc w:val="both"/>
        <w:rPr>
          <w:rFonts w:ascii="Times New Roman" w:eastAsia="Times New Roman" w:hAnsi="Times New Roman"/>
          <w:sz w:val="20"/>
          <w:szCs w:val="20"/>
        </w:rPr>
      </w:pPr>
      <w:r w:rsidRPr="00A95CDF">
        <w:rPr>
          <w:rFonts w:ascii="Times New Roman" w:eastAsia="Times New Roman" w:hAnsi="Times New Roman"/>
          <w:sz w:val="20"/>
          <w:szCs w:val="20"/>
        </w:rPr>
        <w:t xml:space="preserve">Планируется реализовать меры по обеспечению доступности телекоммуникационных услуг для граждан и организаций, оказываемых на основе информационно-телекоммуникационной инфраструктуры (не реализуется с 2018 года). </w:t>
      </w:r>
    </w:p>
    <w:p w:rsidR="00A95CDF" w:rsidRPr="00A95CDF" w:rsidRDefault="00A95CDF" w:rsidP="00A95CDF">
      <w:pPr>
        <w:spacing w:after="0" w:line="240" w:lineRule="auto"/>
        <w:ind w:firstLine="709"/>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соответствии с приоритетами определены цели программы:</w:t>
      </w:r>
    </w:p>
    <w:p w:rsidR="00A95CDF" w:rsidRPr="00A95CDF" w:rsidRDefault="00A95CDF" w:rsidP="00401E5A">
      <w:pPr>
        <w:numPr>
          <w:ilvl w:val="0"/>
          <w:numId w:val="41"/>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A95CDF" w:rsidRPr="00A95CDF" w:rsidRDefault="00A95CDF" w:rsidP="00401E5A">
      <w:pPr>
        <w:numPr>
          <w:ilvl w:val="0"/>
          <w:numId w:val="41"/>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Формирование целостной и эффективной системы управления энергосбережением и повышением энергетической эффективности.</w:t>
      </w:r>
    </w:p>
    <w:p w:rsidR="00A95CDF" w:rsidRPr="00A95CDF" w:rsidRDefault="00A95CDF" w:rsidP="00401E5A">
      <w:pPr>
        <w:numPr>
          <w:ilvl w:val="0"/>
          <w:numId w:val="41"/>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 (данная цель не применяется после 2018 года).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1.</w:t>
      </w:r>
      <w:r w:rsidRPr="00A95CDF">
        <w:rPr>
          <w:rFonts w:ascii="Times New Roman" w:eastAsia="Times New Roman" w:hAnsi="Times New Roman"/>
          <w:sz w:val="20"/>
          <w:szCs w:val="20"/>
          <w:lang w:eastAsia="ru-RU"/>
        </w:rPr>
        <w:t xml:space="preserve">  Содержание объектов коммунальной инфраструктуры района в надлежащем состоянии (не реализуется с 2017 года).</w:t>
      </w:r>
    </w:p>
    <w:p w:rsidR="00A95CDF" w:rsidRPr="00A95CDF" w:rsidRDefault="00A95CDF" w:rsidP="00A95CD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данной задачи предполагается реализация мероприятий по предоставлению коммунальных услуг потребителям требуемого объема и качества путем модернизации коммунальных систем инженерного обеспечения, а также развития энергоресурсосбережения в коммунальном хозяйстве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«Развитие и модернизация объектов коммунальной инфраструктуры» (не реализуется с 2017 года).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xml:space="preserve">  По данному мероприятию запланированы капитальные ремонты наружных сетей тепло-, водоснабжения (не реализуется с 2017 года).</w:t>
      </w:r>
    </w:p>
    <w:p w:rsidR="00A95CDF" w:rsidRPr="00A95CDF" w:rsidRDefault="00A95CDF" w:rsidP="00A95CD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2.</w:t>
      </w:r>
      <w:r w:rsidRPr="00A95CDF">
        <w:rPr>
          <w:rFonts w:ascii="Times New Roman" w:eastAsia="Times New Roman" w:hAnsi="Times New Roman"/>
          <w:sz w:val="20"/>
          <w:szCs w:val="20"/>
          <w:lang w:eastAsia="ru-RU"/>
        </w:rPr>
        <w:t xml:space="preserve">  Софинансирование расходов по реконструкции и модернизации объектов коммунальной инфраструктуры (не реализуется с 2017 года).</w:t>
      </w:r>
    </w:p>
    <w:p w:rsidR="00A95CDF" w:rsidRPr="00A95CDF" w:rsidRDefault="00A95CDF" w:rsidP="00A95CD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Мероприятие 3. </w:t>
      </w:r>
      <w:r w:rsidRPr="00A95CDF">
        <w:rPr>
          <w:rFonts w:ascii="Times New Roman" w:eastAsia="Times New Roman" w:hAnsi="Times New Roman"/>
          <w:sz w:val="20"/>
          <w:szCs w:val="20"/>
          <w:lang w:eastAsia="ru-RU"/>
        </w:rPr>
        <w:t>Подготовка котельных к отопительному сезону (выполнение регламентных работ), - не реализуется с 2017 года.</w:t>
      </w:r>
    </w:p>
    <w:p w:rsidR="00A95CDF" w:rsidRPr="00A95CDF" w:rsidRDefault="00A95CDF" w:rsidP="00A95CD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lastRenderedPageBreak/>
        <w:t xml:space="preserve">Мероприятие 4. </w:t>
      </w:r>
      <w:r w:rsidRPr="00A95CDF">
        <w:rPr>
          <w:rFonts w:ascii="Times New Roman" w:eastAsia="Times New Roman" w:hAnsi="Times New Roman"/>
          <w:sz w:val="20"/>
          <w:szCs w:val="20"/>
          <w:lang w:eastAsia="ru-RU"/>
        </w:rPr>
        <w:t>Софинансирование расходов на разработку схемы и программы перспективного развития электроэнергетики Богучанского района на пятилетний период (не реализуется с 2017 года).</w:t>
      </w:r>
    </w:p>
    <w:p w:rsidR="00A95CDF" w:rsidRPr="00A95CDF" w:rsidRDefault="00A95CDF" w:rsidP="00A95CDF">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2.</w:t>
      </w:r>
      <w:r w:rsidRPr="00A95CDF">
        <w:rPr>
          <w:rFonts w:ascii="Times New Roman" w:eastAsia="Times New Roman" w:hAnsi="Times New Roman"/>
          <w:sz w:val="20"/>
          <w:szCs w:val="20"/>
          <w:lang w:eastAsia="ru-RU"/>
        </w:rPr>
        <w:t xml:space="preserve">  Внедрение рыночных механизмов жилищно-коммунального хозяйства и обеспечение доступности предоставляемых коммунальных услуг.</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задачи предполагается осуществление мероприятий по обеспечению социальной поддержки населения по оплате за жилищно-коммунальные услуги.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 xml:space="preserve"> «Создание условий для безубыточной деятельности организаций жилищно-коммунального комплекса Богучанского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xml:space="preserve"> Запланировано предоставление субвенций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2.</w:t>
      </w:r>
      <w:r w:rsidRPr="00A95CDF">
        <w:rPr>
          <w:rFonts w:ascii="Times New Roman" w:eastAsia="Times New Roman" w:hAnsi="Times New Roman"/>
          <w:sz w:val="20"/>
          <w:szCs w:val="20"/>
          <w:lang w:eastAsia="ru-RU"/>
        </w:rPr>
        <w:t xml:space="preserve"> Запланировано предоставление субвенций на реализацию мер дополнительной поддержки населения, направленных на соблюдение размера  вносимой платы за  коммунальные услуги.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3.</w:t>
      </w:r>
      <w:r w:rsidRPr="00A95CDF">
        <w:rPr>
          <w:rFonts w:ascii="Times New Roman" w:eastAsia="Times New Roman" w:hAnsi="Times New Roman"/>
          <w:sz w:val="20"/>
          <w:szCs w:val="20"/>
          <w:lang w:eastAsia="ru-RU"/>
        </w:rPr>
        <w:t xml:space="preserve"> Запланировано предоставление субсидий на возмещение части расходов организаций коммунального комплекса, осуществляющих производство и (или) реализацию услуг водоснабжения, не включенных в тарифы на холодную воду в 2014 году.</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4.</w:t>
      </w:r>
      <w:r w:rsidRPr="00A95CDF">
        <w:rPr>
          <w:rFonts w:ascii="Times New Roman" w:eastAsia="Times New Roman" w:hAnsi="Times New Roman"/>
          <w:sz w:val="20"/>
          <w:szCs w:val="20"/>
          <w:lang w:eastAsia="ru-RU"/>
        </w:rPr>
        <w:t xml:space="preserve">   Запланировано предоставление иных субсидий юридическим лицам (кроме некоммерческих организаций), индивидуальным предпринимателям, физическим лицам – производителям товаров, работ, услуг.</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5.</w:t>
      </w:r>
      <w:r w:rsidRPr="00A95CDF">
        <w:rPr>
          <w:rFonts w:ascii="Times New Roman" w:eastAsia="Times New Roman" w:hAnsi="Times New Roman"/>
          <w:sz w:val="20"/>
          <w:szCs w:val="20"/>
          <w:lang w:eastAsia="ru-RU"/>
        </w:rPr>
        <w:t xml:space="preserve"> Расходы организации за счёт доходов от оказания платных услуг по подвозу воды населению, предприятиям, организациям.</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3.</w:t>
      </w:r>
      <w:r w:rsidRPr="00A95CDF">
        <w:rPr>
          <w:rFonts w:ascii="Times New Roman" w:eastAsia="Times New Roman" w:hAnsi="Times New Roman"/>
          <w:sz w:val="20"/>
          <w:szCs w:val="20"/>
          <w:lang w:eastAsia="ru-RU"/>
        </w:rPr>
        <w:t xml:space="preserve">  Сохранение жилищного фонда на территории Богучанского района, не признанного в установленном порядке аварийным и подлежащим сносу.</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данной задачи планируется сформировать необходимые основы для создания на территории Богучанского района эффективных и устойчивых механизмов финансирования капитального ремонта МКД  за счет организационного обеспечения процесса планирования проведения капитального ремонта МКД и вовлечения в его финансирование средств собственников помещений в МКД.</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 xml:space="preserve"> «Организация проведения капитального ремонта общего имущества в многоквартирных домах, расположенных на территории Богучанского района».</w:t>
      </w:r>
    </w:p>
    <w:p w:rsidR="00A95CDF" w:rsidRPr="00A95CDF" w:rsidRDefault="00A95CDF" w:rsidP="00A95CDF">
      <w:pPr>
        <w:spacing w:after="0" w:line="240" w:lineRule="auto"/>
        <w:ind w:firstLine="709"/>
        <w:jc w:val="both"/>
        <w:rPr>
          <w:rFonts w:ascii="Times New Roman" w:eastAsia="Times New Roman" w:hAnsi="Times New Roman"/>
          <w:color w:val="000000"/>
          <w:sz w:val="20"/>
          <w:szCs w:val="20"/>
          <w:lang w:eastAsia="ru-RU"/>
        </w:rPr>
      </w:pPr>
      <w:r w:rsidRPr="00A95CDF">
        <w:rPr>
          <w:rFonts w:ascii="Times New Roman" w:eastAsia="Times New Roman" w:hAnsi="Times New Roman"/>
          <w:color w:val="000000"/>
          <w:sz w:val="20"/>
          <w:szCs w:val="20"/>
          <w:u w:val="single"/>
          <w:lang w:eastAsia="ru-RU"/>
        </w:rPr>
        <w:t>Мероприятие 1.</w:t>
      </w:r>
      <w:r w:rsidRPr="00A95CDF">
        <w:rPr>
          <w:rFonts w:ascii="Times New Roman" w:eastAsia="Times New Roman" w:hAnsi="Times New Roman"/>
          <w:color w:val="000000"/>
          <w:sz w:val="20"/>
          <w:szCs w:val="20"/>
          <w:lang w:eastAsia="ru-RU"/>
        </w:rPr>
        <w:t xml:space="preserve">  Запланировано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4.</w:t>
      </w:r>
      <w:r w:rsidRPr="00A95CDF">
        <w:rPr>
          <w:rFonts w:ascii="Times New Roman" w:eastAsia="Times New Roman" w:hAnsi="Times New Roman"/>
          <w:sz w:val="20"/>
          <w:szCs w:val="20"/>
          <w:lang w:eastAsia="ru-RU"/>
        </w:rPr>
        <w:t xml:space="preserve">  Повышение энергосбережения и энергоэффективности.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данной задачи запланировано формирование целостной и эффективной системы управления энергосбережением и повышением энергетической эффективности в бюджетных учреждениях района и систем коммунальной инфраструктуры на объектах, находящихся в муниципальной собственности.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 xml:space="preserve"> «Энергосбережение и повышение энергетической эффективности на территории Богучанского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1 подпрограммы</w:t>
      </w:r>
      <w:r w:rsidRPr="00A95CDF">
        <w:rPr>
          <w:rFonts w:ascii="Times New Roman" w:eastAsia="Times New Roman" w:hAnsi="Times New Roman"/>
          <w:sz w:val="20"/>
          <w:szCs w:val="20"/>
          <w:lang w:eastAsia="ru-RU"/>
        </w:rPr>
        <w:t>. Повышение энергетической эффективности экономики Богучанского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xml:space="preserve"> По данному мероприятию   будет произведена оплата из средств краевого бюджета за выполненные в 2013 году мероприятия по замене ламп накаливания на энергоэффективные осветительные устройства по бюджетным учреждениям образования и культуры;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2.</w:t>
      </w:r>
      <w:r w:rsidRPr="00A95CDF">
        <w:rPr>
          <w:rFonts w:ascii="Times New Roman" w:eastAsia="Times New Roman" w:hAnsi="Times New Roman"/>
          <w:sz w:val="20"/>
          <w:szCs w:val="20"/>
          <w:lang w:eastAsia="ru-RU"/>
        </w:rPr>
        <w:t xml:space="preserve"> Запланирована замена деревянных оконных блоков на окна из ПВХ-профиля со стеклопакетами в зданиях учреждений образования.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3.</w:t>
      </w:r>
      <w:r w:rsidRPr="00A95CDF">
        <w:rPr>
          <w:rFonts w:ascii="Times New Roman" w:eastAsia="Times New Roman" w:hAnsi="Times New Roman"/>
          <w:sz w:val="20"/>
          <w:szCs w:val="20"/>
          <w:lang w:eastAsia="ru-RU"/>
        </w:rPr>
        <w:t xml:space="preserve"> Запланирована государственная поверка узлов учета тепловой энергии в зданиях бюджетных учреждений образования и культуры.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4.</w:t>
      </w:r>
      <w:r w:rsidRPr="00A95CDF">
        <w:rPr>
          <w:rFonts w:ascii="Times New Roman" w:eastAsia="Times New Roman" w:hAnsi="Times New Roman"/>
          <w:sz w:val="20"/>
          <w:szCs w:val="20"/>
          <w:lang w:eastAsia="ru-RU"/>
        </w:rPr>
        <w:t xml:space="preserve">  Повышение эффективности использования  тепловой энергии в зданиях муниципальных учреждений. Будет произведена оплата  мероприятий по установке термостатических регуляторов на приборы отопления, установке системы автоматизированного теплового пункта, установке системы автоматического регулирования систем отопления и горячего водоснабжения, замене системы отопления в здании. Будут установлены приборы учета тепловой энергии  на зданиях учреждений образования и культуры, разработана проектно-сметная документация на установку приборов учета используемой тепловой энергии.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5</w:t>
      </w:r>
      <w:r w:rsidRPr="00A95CDF">
        <w:rPr>
          <w:rFonts w:ascii="Times New Roman" w:eastAsia="Times New Roman" w:hAnsi="Times New Roman"/>
          <w:sz w:val="20"/>
          <w:szCs w:val="20"/>
          <w:lang w:eastAsia="ru-RU"/>
        </w:rPr>
        <w:t>. Разработка схем теплоснабжения муниципальных образований. Запланирована разработка схем теплоснабжения муниципальных образований Богучанский сельсовет и Таежнинский сельсовет.</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lastRenderedPageBreak/>
        <w:t>Задача 2 подпрограммы</w:t>
      </w:r>
      <w:r w:rsidRPr="00A95CDF">
        <w:rPr>
          <w:rFonts w:ascii="Times New Roman" w:eastAsia="Times New Roman" w:hAnsi="Times New Roman"/>
          <w:sz w:val="20"/>
          <w:szCs w:val="20"/>
          <w:lang w:eastAsia="ru-RU"/>
        </w:rPr>
        <w:t>.  Создание условий для обеспечения энергосбережения и повышения энергетической эффективности в системах коммунальной инфраструктуры.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Энергосбережение и повышение энергетической эффективности систем коммунальной инфраструктуры на объектах муниципальной собственности.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Планируется произвести замену насосного оборудования на более энергоэффективное на котельных и установку   приборов учета отпуска тепловой энергии.</w:t>
      </w:r>
    </w:p>
    <w:p w:rsidR="00A95CDF" w:rsidRPr="00A95CDF" w:rsidRDefault="00A95CDF" w:rsidP="00A95CDF">
      <w:pPr>
        <w:spacing w:after="0" w:line="240" w:lineRule="auto"/>
        <w:ind w:firstLine="709"/>
        <w:jc w:val="both"/>
        <w:rPr>
          <w:rFonts w:ascii="Times New Roman" w:eastAsia="Times New Roman" w:hAnsi="Times New Roman"/>
          <w:sz w:val="20"/>
          <w:szCs w:val="20"/>
          <w:u w:val="single"/>
          <w:lang w:eastAsia="ru-RU"/>
        </w:rPr>
      </w:pPr>
      <w:r w:rsidRPr="00A95CDF">
        <w:rPr>
          <w:rFonts w:ascii="Times New Roman" w:eastAsia="Times New Roman" w:hAnsi="Times New Roman"/>
          <w:sz w:val="20"/>
          <w:szCs w:val="20"/>
          <w:u w:val="single"/>
          <w:lang w:eastAsia="ru-RU"/>
        </w:rPr>
        <w:t>Задача 3 подпрограммы</w:t>
      </w:r>
      <w:r w:rsidRPr="00A95CDF">
        <w:rPr>
          <w:rFonts w:ascii="Times New Roman" w:eastAsia="Times New Roman" w:hAnsi="Times New Roman"/>
          <w:sz w:val="20"/>
          <w:szCs w:val="20"/>
          <w:lang w:eastAsia="ru-RU"/>
        </w:rPr>
        <w:t>.   Информационное обеспечение мероприятий по энергосбережению и повышению энергетической эффективности.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w:t>
      </w: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xml:space="preserve"> Планируется подготовка специалистов муниципальных бюджетных учреждений в области энергосбережения и энергоэффективности.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5.</w:t>
      </w:r>
      <w:r w:rsidRPr="00A95CDF">
        <w:rPr>
          <w:rFonts w:ascii="Times New Roman" w:eastAsia="Times New Roman" w:hAnsi="Times New Roman"/>
          <w:sz w:val="20"/>
          <w:szCs w:val="20"/>
          <w:lang w:eastAsia="ru-RU"/>
        </w:rPr>
        <w:t xml:space="preserve"> Обеспечение надежной эксплуатации объектов коммунальной инфраструктуры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данной задачи планируется реализация мероприятий по предупреждению и стабилизации ситуаций, которые могут привести к нарушению функционирования систем жизнеобеспечения населения, а также предотвращение критического уровня износа основных фондов коммунального комплекса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 xml:space="preserve"> «Реконструкция и капитальный ремонт объектов коммунальной инфраструктуры муниципального образования Богучанский район».</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xml:space="preserve"> Проведение капитального ремонта сетей тепло-, водоснабжения.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2.</w:t>
      </w:r>
      <w:r w:rsidRPr="00A95CDF">
        <w:rPr>
          <w:rFonts w:ascii="Times New Roman" w:eastAsia="Times New Roman" w:hAnsi="Times New Roman"/>
          <w:sz w:val="20"/>
          <w:szCs w:val="20"/>
          <w:lang w:eastAsia="ru-RU"/>
        </w:rPr>
        <w:t xml:space="preserve"> Проведение капитального ремонта сетей водоснабжения.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3.</w:t>
      </w:r>
      <w:r w:rsidRPr="00A95CDF">
        <w:rPr>
          <w:rFonts w:ascii="Times New Roman" w:eastAsia="Times New Roman" w:hAnsi="Times New Roman"/>
          <w:sz w:val="20"/>
          <w:szCs w:val="20"/>
          <w:lang w:eastAsia="ru-RU"/>
        </w:rPr>
        <w:t xml:space="preserve"> Капитальный ремонт котлов.</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4.</w:t>
      </w:r>
      <w:r w:rsidRPr="00A95CDF">
        <w:rPr>
          <w:rFonts w:ascii="Times New Roman" w:eastAsia="Times New Roman" w:hAnsi="Times New Roman"/>
          <w:sz w:val="20"/>
          <w:szCs w:val="20"/>
          <w:lang w:eastAsia="ru-RU"/>
        </w:rPr>
        <w:t xml:space="preserve"> Капитальный ремонт объектов водоснабжения и водоотведения.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5.</w:t>
      </w:r>
      <w:r w:rsidRPr="00A95CDF">
        <w:rPr>
          <w:rFonts w:ascii="Times New Roman" w:eastAsia="Times New Roman" w:hAnsi="Times New Roman"/>
          <w:sz w:val="20"/>
          <w:szCs w:val="20"/>
          <w:lang w:eastAsia="ru-RU"/>
        </w:rPr>
        <w:t xml:space="preserve"> Капитальный ремонт объектов теплоснабжения и сооружений коммунального назначения.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6.</w:t>
      </w:r>
      <w:r w:rsidRPr="00A95CDF">
        <w:rPr>
          <w:rFonts w:ascii="Times New Roman" w:eastAsia="Times New Roman" w:hAnsi="Times New Roman"/>
          <w:sz w:val="20"/>
          <w:szCs w:val="20"/>
          <w:lang w:eastAsia="ru-RU"/>
        </w:rPr>
        <w:t xml:space="preserve"> Подготовка проектно-сметной документации. Проведение обследований и  испытательных работ. Замена опор и монтаж сетей внешнего электроснабжения. Приобретение генераторной установки, кабеля и электрооборудования.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Мероприятие 7. </w:t>
      </w:r>
      <w:r w:rsidRPr="00A95CDF">
        <w:rPr>
          <w:rFonts w:ascii="Times New Roman" w:eastAsia="Times New Roman" w:hAnsi="Times New Roman"/>
          <w:sz w:val="20"/>
          <w:szCs w:val="20"/>
          <w:lang w:eastAsia="ru-RU"/>
        </w:rPr>
        <w:t>Разработка проектной документации строительства сетей для присоединения проектируемого ФОК.</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Мероприятие 8. </w:t>
      </w:r>
      <w:r w:rsidRPr="00A95CDF">
        <w:rPr>
          <w:rFonts w:ascii="Times New Roman" w:eastAsia="Times New Roman" w:hAnsi="Times New Roman"/>
          <w:sz w:val="20"/>
          <w:szCs w:val="20"/>
          <w:lang w:eastAsia="ru-RU"/>
        </w:rPr>
        <w:t>Приобретение оборудования.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6.</w:t>
      </w:r>
      <w:r w:rsidRPr="00A95CDF">
        <w:rPr>
          <w:rFonts w:ascii="Times New Roman" w:eastAsia="Times New Roman" w:hAnsi="Times New Roman"/>
          <w:sz w:val="20"/>
          <w:szCs w:val="20"/>
          <w:lang w:eastAsia="ru-RU"/>
        </w:rPr>
        <w:t xml:space="preserve"> Снижение негативного воздействия отходов на окружающую среду и здоровье населения района (не реализуется с 2021 года).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данной задачи планируется проведение мероприятий по снижению несанкционированных мест размещения бытовых отходов на территории Богучанского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 xml:space="preserve">  «Обращение с отходами на территории Богучанского района» (с 2021 года исключена из муниципальной  программы ««Реформирование и модернизация жилищно-коммунального хозяйства и повышение энергетической эффективности»). </w:t>
      </w:r>
    </w:p>
    <w:p w:rsidR="00A95CDF" w:rsidRPr="00A95CDF" w:rsidRDefault="00A95CDF" w:rsidP="00A95CDF">
      <w:pPr>
        <w:spacing w:after="0" w:line="240" w:lineRule="auto"/>
        <w:ind w:firstLine="709"/>
        <w:jc w:val="both"/>
        <w:rPr>
          <w:rFonts w:ascii="Times New Roman" w:eastAsia="Times New Roman" w:hAnsi="Times New Roman"/>
          <w:sz w:val="20"/>
          <w:szCs w:val="20"/>
          <w:u w:val="single"/>
          <w:lang w:eastAsia="ru-RU"/>
        </w:rPr>
      </w:pP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xml:space="preserve"> Разработка проектно-сметной документации на строительство полигона ТБО в с. Богучаны (с 2021 года нет в муниципальной программе).</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Мероприятие 2. </w:t>
      </w:r>
      <w:r w:rsidRPr="00A95CDF">
        <w:rPr>
          <w:rFonts w:ascii="Times New Roman" w:eastAsia="Times New Roman" w:hAnsi="Times New Roman"/>
          <w:sz w:val="20"/>
          <w:szCs w:val="20"/>
          <w:lang w:eastAsia="ru-RU"/>
        </w:rPr>
        <w:t>Запланировано строительство полигона ТБО в с. Богучаны с объемом захоронения 6,5 тыс.тонн в год (исключено с 2021 года из муниципальной программы).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Мероприятие 3. </w:t>
      </w:r>
      <w:r w:rsidRPr="00A95CDF">
        <w:rPr>
          <w:rFonts w:ascii="Times New Roman" w:eastAsia="Times New Roman" w:hAnsi="Times New Roman"/>
          <w:sz w:val="20"/>
          <w:szCs w:val="20"/>
          <w:lang w:eastAsia="ru-RU"/>
        </w:rPr>
        <w:t>Строительство (реконструкция) объектов размещения отходов на территории края (исключено с 2021 года из муниципальной программы).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4.</w:t>
      </w:r>
      <w:r w:rsidRPr="00A95CDF">
        <w:rPr>
          <w:rFonts w:ascii="Times New Roman" w:eastAsia="Times New Roman" w:hAnsi="Times New Roman"/>
          <w:sz w:val="20"/>
          <w:szCs w:val="20"/>
          <w:lang w:eastAsia="ru-RU"/>
        </w:rPr>
        <w:t xml:space="preserve">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(исключено с 2021 года из муниципальной программы).</w:t>
      </w:r>
    </w:p>
    <w:p w:rsidR="00A95CDF" w:rsidRPr="00A95CDF" w:rsidRDefault="00A95CDF" w:rsidP="00A95CDF">
      <w:pPr>
        <w:spacing w:after="0" w:line="240" w:lineRule="auto"/>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w:t>
      </w:r>
      <w:r w:rsidRPr="00A95CDF">
        <w:rPr>
          <w:rFonts w:ascii="Times New Roman" w:eastAsia="Times New Roman" w:hAnsi="Times New Roman"/>
          <w:sz w:val="20"/>
          <w:szCs w:val="20"/>
          <w:u w:val="single"/>
          <w:lang w:eastAsia="ru-RU"/>
        </w:rPr>
        <w:t xml:space="preserve">  Мероприятие  5.</w:t>
      </w:r>
      <w:r w:rsidRPr="00A95CDF">
        <w:rPr>
          <w:rFonts w:ascii="Times New Roman" w:eastAsia="Times New Roman" w:hAnsi="Times New Roman"/>
          <w:sz w:val="20"/>
          <w:szCs w:val="20"/>
          <w:lang w:eastAsia="ru-RU"/>
        </w:rPr>
        <w:t xml:space="preserve">  Выполнение работ по буртовке мусора  и санитарному содержанию объекта временного размещения твердых бытовых отходов в районе 9-й км автодороги Богучаны-Абан, установка ограждения (не реализуется с 2021 года, исключено из муниципальной программы).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7.</w:t>
      </w:r>
      <w:r w:rsidRPr="00A95CDF">
        <w:rPr>
          <w:rFonts w:ascii="Times New Roman" w:eastAsia="Times New Roman" w:hAnsi="Times New Roman"/>
          <w:sz w:val="20"/>
          <w:szCs w:val="20"/>
          <w:lang w:eastAsia="ru-RU"/>
        </w:rPr>
        <w:t xml:space="preserve"> Обеспечение населения питьевой водой, соответствующей требованиям безопасности и безвредности, установленным санитарно-эпидемиологическими нормами.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данной задачи планируется проведение мероприятий по обеспечению населения района круглогодичным централизованным водоснабжением; обновление автомобильного парка водовозных машин.</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 xml:space="preserve"> «”Чистая вода” на территории муниципального образования  Богучанский район».</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1.1.</w:t>
      </w:r>
      <w:r w:rsidRPr="00A95CDF">
        <w:rPr>
          <w:rFonts w:ascii="Times New Roman" w:eastAsia="Times New Roman" w:hAnsi="Times New Roman"/>
          <w:sz w:val="20"/>
          <w:szCs w:val="20"/>
          <w:lang w:eastAsia="ru-RU"/>
        </w:rPr>
        <w:t xml:space="preserve"> Строительство сетей круглогодичного холодного водоснабжения.</w:t>
      </w:r>
    </w:p>
    <w:p w:rsidR="00A95CDF" w:rsidRPr="00A95CDF" w:rsidRDefault="00A95CDF" w:rsidP="00A95CDF">
      <w:pPr>
        <w:spacing w:after="0" w:line="240" w:lineRule="auto"/>
        <w:ind w:firstLine="709"/>
        <w:jc w:val="both"/>
        <w:rPr>
          <w:rFonts w:ascii="Times New Roman" w:eastAsia="Times New Roman" w:hAnsi="Times New Roman"/>
          <w:sz w:val="20"/>
          <w:szCs w:val="20"/>
          <w:u w:val="single"/>
          <w:lang w:eastAsia="ru-RU"/>
        </w:rPr>
      </w:pPr>
      <w:r w:rsidRPr="00A95CDF">
        <w:rPr>
          <w:rFonts w:ascii="Times New Roman" w:eastAsia="Times New Roman" w:hAnsi="Times New Roman"/>
          <w:sz w:val="20"/>
          <w:szCs w:val="20"/>
          <w:u w:val="single"/>
          <w:lang w:eastAsia="ru-RU"/>
        </w:rPr>
        <w:t>Мероприятие 2.1.</w:t>
      </w:r>
      <w:r w:rsidRPr="00A95CDF">
        <w:rPr>
          <w:rFonts w:ascii="Times New Roman" w:eastAsia="Times New Roman" w:hAnsi="Times New Roman"/>
          <w:sz w:val="20"/>
          <w:szCs w:val="20"/>
          <w:lang w:eastAsia="ru-RU"/>
        </w:rPr>
        <w:t xml:space="preserve">    Приобретение водовозной автоцистерны для нужд  развоза питьевой воды населению.</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Задача 8.</w:t>
      </w:r>
      <w:r w:rsidRPr="00A95CDF">
        <w:rPr>
          <w:rFonts w:ascii="Times New Roman" w:eastAsia="Times New Roman" w:hAnsi="Times New Roman"/>
          <w:sz w:val="20"/>
          <w:szCs w:val="20"/>
          <w:lang w:eastAsia="ru-RU"/>
        </w:rPr>
        <w:t xml:space="preserve"> Создание условий для развития услуг связи в малочисленных и труднодоступных населенных пунктах Богучанского района (не реализуется с 2018 года).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lastRenderedPageBreak/>
        <w:t>В рамках данной задачи планируется проведения мероприятий по организации беспроводного широкополосного доступа в сеть Интернет.</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 xml:space="preserve">Подпрограмма </w:t>
      </w:r>
      <w:r w:rsidRPr="00A95CDF">
        <w:rPr>
          <w:rFonts w:ascii="Times New Roman" w:eastAsia="Times New Roman" w:hAnsi="Times New Roman"/>
          <w:sz w:val="20"/>
          <w:szCs w:val="20"/>
          <w:lang w:eastAsia="ru-RU"/>
        </w:rPr>
        <w:t xml:space="preserve"> «Развитие информационного общества  Богучанского района» (не реализуется с 2018 года).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u w:val="single"/>
          <w:lang w:eastAsia="ru-RU"/>
        </w:rPr>
        <w:t>Мероприятие 1.</w:t>
      </w:r>
      <w:r w:rsidRPr="00A95CDF">
        <w:rPr>
          <w:rFonts w:ascii="Times New Roman" w:eastAsia="Times New Roman" w:hAnsi="Times New Roman"/>
          <w:sz w:val="20"/>
          <w:szCs w:val="20"/>
          <w:lang w:eastAsia="ru-RU"/>
        </w:rPr>
        <w:t xml:space="preserve"> Организация услуг беспроводного широкополосного доступа в сеть Интернет посредствам сети  </w:t>
      </w:r>
      <w:r w:rsidRPr="00A95CDF">
        <w:rPr>
          <w:rFonts w:ascii="Times New Roman" w:eastAsia="Times New Roman" w:hAnsi="Times New Roman"/>
          <w:sz w:val="20"/>
          <w:szCs w:val="20"/>
          <w:lang w:val="en-US" w:eastAsia="ru-RU"/>
        </w:rPr>
        <w:t>Wi</w:t>
      </w:r>
      <w:r w:rsidRPr="00A95CDF">
        <w:rPr>
          <w:rFonts w:ascii="Times New Roman" w:eastAsia="Times New Roman" w:hAnsi="Times New Roman"/>
          <w:sz w:val="20"/>
          <w:szCs w:val="20"/>
          <w:lang w:eastAsia="ru-RU"/>
        </w:rPr>
        <w:t>-</w:t>
      </w:r>
      <w:r w:rsidRPr="00A95CDF">
        <w:rPr>
          <w:rFonts w:ascii="Times New Roman" w:eastAsia="Times New Roman" w:hAnsi="Times New Roman"/>
          <w:sz w:val="20"/>
          <w:szCs w:val="20"/>
          <w:lang w:val="en-US" w:eastAsia="ru-RU"/>
        </w:rPr>
        <w:t>Fi</w:t>
      </w:r>
      <w:r w:rsidRPr="00A95CDF">
        <w:rPr>
          <w:rFonts w:ascii="Times New Roman" w:eastAsia="Times New Roman" w:hAnsi="Times New Roman"/>
          <w:sz w:val="20"/>
          <w:szCs w:val="20"/>
          <w:lang w:eastAsia="ru-RU"/>
        </w:rPr>
        <w:t xml:space="preserve">  в п.Беляки.</w:t>
      </w:r>
    </w:p>
    <w:p w:rsidR="00A95CDF" w:rsidRPr="00A95CDF" w:rsidRDefault="00A95CDF" w:rsidP="00A95CDF">
      <w:pPr>
        <w:spacing w:after="0" w:line="240" w:lineRule="auto"/>
        <w:ind w:firstLine="360"/>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jc w:val="center"/>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Механизм реализации отдельных мероприятий программы </w:t>
      </w:r>
    </w:p>
    <w:p w:rsidR="00A95CDF" w:rsidRPr="00A95CDF" w:rsidRDefault="00A95CDF" w:rsidP="00A95CDF">
      <w:pPr>
        <w:spacing w:after="0" w:line="240" w:lineRule="auto"/>
        <w:ind w:left="360"/>
        <w:rPr>
          <w:rFonts w:ascii="Times New Roman" w:eastAsia="Times New Roman" w:hAnsi="Times New Roman"/>
          <w:sz w:val="20"/>
          <w:szCs w:val="20"/>
          <w:lang w:eastAsia="ru-RU"/>
        </w:rPr>
      </w:pP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jc w:val="center"/>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w:t>
      </w:r>
    </w:p>
    <w:p w:rsidR="00A95CDF" w:rsidRPr="00A95CDF" w:rsidRDefault="00A95CDF" w:rsidP="00A95CDF">
      <w:pPr>
        <w:spacing w:after="0" w:line="240" w:lineRule="auto"/>
        <w:ind w:left="283"/>
        <w:jc w:val="center"/>
        <w:rPr>
          <w:rFonts w:ascii="Times New Roman" w:eastAsia="Times New Roman" w:hAnsi="Times New Roman"/>
          <w:sz w:val="20"/>
          <w:szCs w:val="20"/>
          <w:lang w:eastAsia="ru-RU"/>
        </w:rPr>
      </w:pP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соответствии с проектом Стратегии социально-экономического развития муниципального образования Богучанский район до 2030 года реализация программы должна привести к созданию комфортной среды обитания и жизнедеятельности для человека, к достижению  качественно нового уровня состояния жилищно-коммунальной сферы со следующими характеристиками:</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снижение среднего уровня износа коммунальной инфраструктуры до нормативного уровня;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снижение уровня потерь при производстве, транспортировке и распределении коммунальных ресурсов;</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повышением удовлетворенности населения района уровнем жилищно-коммунального обслуживания;</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снижение издержек при производстве и поставке коммунальных ресурсов за счет повышения энергоэффективности, внедрения современных форм управления и, как следствие, снижение себестоимости коммунальных услуг;</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улучшение показателей качества, надежности, безопасности и энергоэффективности поставляемых коммунальных услуг;</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создание условий для приведения жилищного фонда в надлежащее состояние;</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снижение несанкционированных мест размещения твердо-бытовых отходов на территории Богучанского района;</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увеличение доли населения, обеспеченного централизованным водоснабжением;</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увеличение количества малочисленных и труднодоступных населенных пунктов Богучанского района обеспеченных доступом в сеть Интернет, ранее не имевшим эту возможность.</w:t>
      </w:r>
    </w:p>
    <w:p w:rsidR="00A95CDF" w:rsidRPr="00A95CDF" w:rsidRDefault="00A95CDF" w:rsidP="00A95CDF">
      <w:pPr>
        <w:spacing w:after="0" w:line="240" w:lineRule="auto"/>
        <w:ind w:left="708"/>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jc w:val="center"/>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Перечень подпрограмм с указанием сроков их реализации и ожидаемых результатов</w:t>
      </w:r>
    </w:p>
    <w:p w:rsidR="00A95CDF" w:rsidRPr="00A95CDF" w:rsidRDefault="00A95CDF" w:rsidP="00A95CDF">
      <w:pPr>
        <w:spacing w:after="0" w:line="240" w:lineRule="auto"/>
        <w:ind w:left="400"/>
        <w:jc w:val="center"/>
        <w:rPr>
          <w:rFonts w:ascii="Times New Roman" w:eastAsia="Times New Roman" w:hAnsi="Times New Roman"/>
          <w:sz w:val="20"/>
          <w:szCs w:val="20"/>
          <w:lang w:eastAsia="ru-RU"/>
        </w:rPr>
      </w:pP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В рамках программы в период с 2022 года по 2025 год реализуются следующие подпрограммы: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«Создание условий для безубыточной деятельности организаций жилищно-коммунального комплекса Богучанского района» (приложение № 5 к настоящей программе). Срок реализации подпрограммы: 2022-2025 годы.</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Ожидаемые результаты реализации подпрограммы «Создание условий для безубыточной деятельности организаций жилищно-коммунального комплекса Богучанского района» </w:t>
      </w:r>
      <w:r w:rsidRPr="00A95CDF">
        <w:rPr>
          <w:rFonts w:ascii="Times New Roman" w:eastAsia="Times New Roman" w:hAnsi="Times New Roman"/>
          <w:color w:val="2D2D2D"/>
          <w:spacing w:val="2"/>
          <w:sz w:val="20"/>
          <w:szCs w:val="20"/>
          <w:lang w:eastAsia="ru-RU"/>
        </w:rPr>
        <w:t>приведены в приложении № 2 к данной подпрограмме.</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«Организация проведения капитального ремонта общего имущества в многоквартирных домах, расположенных на территории Богучанского района» (приложение № 6 к настоящей программе).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Срок реализации подпрограммы: 2022-2025 годы.</w:t>
      </w:r>
    </w:p>
    <w:p w:rsidR="00A95CDF" w:rsidRPr="00A95CDF" w:rsidRDefault="00A95CDF" w:rsidP="00A95CDF">
      <w:pPr>
        <w:spacing w:after="0" w:line="240" w:lineRule="auto"/>
        <w:ind w:firstLine="709"/>
        <w:jc w:val="both"/>
        <w:rPr>
          <w:rFonts w:ascii="Times New Roman" w:eastAsia="Times New Roman" w:hAnsi="Times New Roman"/>
          <w:color w:val="000000"/>
          <w:sz w:val="20"/>
          <w:szCs w:val="20"/>
          <w:lang w:eastAsia="ru-RU"/>
        </w:rPr>
      </w:pPr>
      <w:r w:rsidRPr="00A95CDF">
        <w:rPr>
          <w:rFonts w:ascii="Times New Roman" w:eastAsia="Times New Roman" w:hAnsi="Times New Roman"/>
          <w:sz w:val="20"/>
          <w:szCs w:val="20"/>
          <w:lang w:eastAsia="ru-RU"/>
        </w:rPr>
        <w:t xml:space="preserve">Ожидаемые результаты реализации подпрограммы «Организация проведения капитального ремонта общего имущества в многоквартирных домах, расположенных на территории Богучанского района»  </w:t>
      </w:r>
      <w:r w:rsidRPr="00A95CDF">
        <w:rPr>
          <w:rFonts w:ascii="Times New Roman" w:eastAsia="Times New Roman" w:hAnsi="Times New Roman"/>
          <w:color w:val="2D2D2D"/>
          <w:spacing w:val="2"/>
          <w:sz w:val="20"/>
          <w:szCs w:val="20"/>
          <w:lang w:eastAsia="ru-RU"/>
        </w:rPr>
        <w:t>приведены в приложении № 2 к данной подпрограмме.</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«Энергосбережение и повышение энергетической эффективности на территории Богучанского района» (приложение № 7 к настоящей программе).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Срок реализации подпрограммы: 2022-2025 годы.</w:t>
      </w:r>
    </w:p>
    <w:p w:rsidR="00A95CDF" w:rsidRPr="00A95CDF" w:rsidRDefault="00A95CDF" w:rsidP="00A95CDF">
      <w:pPr>
        <w:spacing w:after="0" w:line="240" w:lineRule="auto"/>
        <w:ind w:firstLine="709"/>
        <w:jc w:val="both"/>
        <w:rPr>
          <w:rFonts w:ascii="Times New Roman" w:eastAsia="Times New Roman" w:hAnsi="Times New Roman"/>
          <w:color w:val="2D2D2D"/>
          <w:spacing w:val="2"/>
          <w:sz w:val="20"/>
          <w:szCs w:val="20"/>
          <w:lang w:eastAsia="ru-RU"/>
        </w:rPr>
      </w:pPr>
      <w:r w:rsidRPr="00A95CDF">
        <w:rPr>
          <w:rFonts w:ascii="Times New Roman" w:eastAsia="Times New Roman" w:hAnsi="Times New Roman"/>
          <w:sz w:val="20"/>
          <w:szCs w:val="20"/>
          <w:lang w:eastAsia="ru-RU"/>
        </w:rPr>
        <w:lastRenderedPageBreak/>
        <w:t xml:space="preserve">Ожидаемые результаты реализации подпрограммы «Энергосбережение и повышение энергетической эффективности на территории Богучанского района»  </w:t>
      </w:r>
      <w:r w:rsidRPr="00A95CDF">
        <w:rPr>
          <w:rFonts w:ascii="Times New Roman" w:eastAsia="Times New Roman" w:hAnsi="Times New Roman"/>
          <w:color w:val="2D2D2D"/>
          <w:spacing w:val="2"/>
          <w:sz w:val="20"/>
          <w:szCs w:val="20"/>
          <w:lang w:eastAsia="ru-RU"/>
        </w:rPr>
        <w:t>приведены в приложении № 2 к данной подпрограмме.</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«Реконструкция и капитальный ремонт объектов коммунальной инфраструктуры муниципального образования Богучанский район» (приложение № 8 к настоящей программе).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Срок реализации подпрограммы: 2022-2025 годы.</w:t>
      </w:r>
    </w:p>
    <w:p w:rsidR="00A95CDF" w:rsidRPr="00A95CDF" w:rsidRDefault="00A95CDF" w:rsidP="00A95CDF">
      <w:pPr>
        <w:spacing w:after="0" w:line="240" w:lineRule="auto"/>
        <w:ind w:firstLine="709"/>
        <w:jc w:val="both"/>
        <w:rPr>
          <w:rFonts w:ascii="Times New Roman" w:eastAsia="Times New Roman" w:hAnsi="Times New Roman"/>
          <w:color w:val="2D2D2D"/>
          <w:spacing w:val="2"/>
          <w:sz w:val="20"/>
          <w:szCs w:val="20"/>
          <w:lang w:eastAsia="ru-RU"/>
        </w:rPr>
      </w:pPr>
      <w:r w:rsidRPr="00A95CDF">
        <w:rPr>
          <w:rFonts w:ascii="Times New Roman" w:eastAsia="Times New Roman" w:hAnsi="Times New Roman"/>
          <w:sz w:val="20"/>
          <w:szCs w:val="20"/>
          <w:lang w:eastAsia="ru-RU"/>
        </w:rPr>
        <w:t xml:space="preserve">Ожидаемые результаты реализации подпрограммы «Реконструкция и капитальный ремонт объектов коммунальной инфраструктуры муниципального образования Богучанский район»  </w:t>
      </w:r>
      <w:r w:rsidRPr="00A95CDF">
        <w:rPr>
          <w:rFonts w:ascii="Times New Roman" w:eastAsia="Times New Roman" w:hAnsi="Times New Roman"/>
          <w:color w:val="2D2D2D"/>
          <w:spacing w:val="2"/>
          <w:sz w:val="20"/>
          <w:szCs w:val="20"/>
          <w:lang w:eastAsia="ru-RU"/>
        </w:rPr>
        <w:t>приведены в приложении № 2 к данной подпрограмме.</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«”Чистая вода” на территории муниципального образования Богучанский район»  (приложение № 10 к настоящей программе). </w:t>
      </w:r>
    </w:p>
    <w:p w:rsidR="00A95CDF" w:rsidRPr="00A95CDF" w:rsidRDefault="00A95CDF" w:rsidP="00A95CDF">
      <w:pPr>
        <w:spacing w:after="0" w:line="240" w:lineRule="auto"/>
        <w:ind w:firstLine="709"/>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Срок реализации подпрограммы: 2022-2025 годы.</w:t>
      </w:r>
    </w:p>
    <w:p w:rsidR="00A95CDF" w:rsidRPr="00A95CDF" w:rsidRDefault="00A95CDF" w:rsidP="00A95CDF">
      <w:pPr>
        <w:spacing w:after="0" w:line="240" w:lineRule="auto"/>
        <w:ind w:firstLine="709"/>
        <w:jc w:val="both"/>
        <w:rPr>
          <w:rFonts w:ascii="Times New Roman" w:eastAsia="Times New Roman" w:hAnsi="Times New Roman"/>
          <w:color w:val="2D2D2D"/>
          <w:spacing w:val="2"/>
          <w:sz w:val="20"/>
          <w:szCs w:val="20"/>
          <w:lang w:eastAsia="ru-RU"/>
        </w:rPr>
      </w:pPr>
      <w:r w:rsidRPr="00A95CDF">
        <w:rPr>
          <w:rFonts w:ascii="Times New Roman" w:eastAsia="Times New Roman" w:hAnsi="Times New Roman"/>
          <w:sz w:val="20"/>
          <w:szCs w:val="20"/>
          <w:lang w:eastAsia="ru-RU"/>
        </w:rPr>
        <w:t xml:space="preserve">Ожидаемые результаты реализации подпрограммы «”Чистая вода” на территории муниципального образования Богучанский район»  </w:t>
      </w:r>
      <w:r w:rsidRPr="00A95CDF">
        <w:rPr>
          <w:rFonts w:ascii="Times New Roman" w:eastAsia="Times New Roman" w:hAnsi="Times New Roman"/>
          <w:color w:val="2D2D2D"/>
          <w:spacing w:val="2"/>
          <w:sz w:val="20"/>
          <w:szCs w:val="20"/>
          <w:lang w:eastAsia="ru-RU"/>
        </w:rPr>
        <w:t>приведены в приложении № 2 к данной подпрограмме.</w:t>
      </w:r>
    </w:p>
    <w:p w:rsidR="00A95CDF" w:rsidRPr="00A95CDF" w:rsidRDefault="00A95CDF" w:rsidP="00A95CDF">
      <w:pPr>
        <w:spacing w:after="0" w:line="240" w:lineRule="auto"/>
        <w:ind w:firstLine="709"/>
        <w:jc w:val="both"/>
        <w:rPr>
          <w:rFonts w:ascii="Times New Roman" w:eastAsia="Times New Roman" w:hAnsi="Times New Roman"/>
          <w:color w:val="2D2D2D"/>
          <w:spacing w:val="2"/>
          <w:sz w:val="20"/>
          <w:szCs w:val="20"/>
          <w:lang w:eastAsia="ru-RU"/>
        </w:rPr>
      </w:pPr>
      <w:r w:rsidRPr="00A95CDF">
        <w:rPr>
          <w:rFonts w:ascii="Times New Roman" w:eastAsia="Times New Roman" w:hAnsi="Times New Roman"/>
          <w:color w:val="2D2D2D"/>
          <w:spacing w:val="2"/>
          <w:sz w:val="20"/>
          <w:szCs w:val="20"/>
          <w:lang w:eastAsia="ru-RU"/>
        </w:rPr>
        <w:t>До 2022 года истёк срок реализации следующих подпрограмм:</w:t>
      </w:r>
    </w:p>
    <w:p w:rsidR="00A95CDF" w:rsidRPr="00A95CDF" w:rsidRDefault="00A95CDF" w:rsidP="00A95CDF">
      <w:pPr>
        <w:autoSpaceDE w:val="0"/>
        <w:autoSpaceDN w:val="0"/>
        <w:adjustRightInd w:val="0"/>
        <w:spacing w:after="0" w:line="240" w:lineRule="auto"/>
        <w:ind w:left="733"/>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«Развитие и модернизация объектов коммунальной инфраструктуры»; </w:t>
      </w:r>
    </w:p>
    <w:p w:rsidR="00A95CDF" w:rsidRPr="00A95CDF" w:rsidRDefault="00A95CDF" w:rsidP="00A95CDF">
      <w:pPr>
        <w:autoSpaceDE w:val="0"/>
        <w:autoSpaceDN w:val="0"/>
        <w:adjustRightInd w:val="0"/>
        <w:spacing w:after="0" w:line="240" w:lineRule="auto"/>
        <w:ind w:left="34"/>
        <w:jc w:val="both"/>
        <w:outlineLvl w:val="1"/>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 «Обращение с отходами на территории Богучанского района»;</w:t>
      </w:r>
    </w:p>
    <w:p w:rsidR="00A95CDF" w:rsidRPr="00A95CDF" w:rsidRDefault="00A95CDF" w:rsidP="00A95CDF">
      <w:pPr>
        <w:spacing w:after="0" w:line="240" w:lineRule="auto"/>
        <w:ind w:firstLine="709"/>
        <w:jc w:val="both"/>
        <w:rPr>
          <w:rFonts w:ascii="Times New Roman" w:eastAsia="Times New Roman" w:hAnsi="Times New Roman"/>
          <w:color w:val="2D2D2D"/>
          <w:spacing w:val="2"/>
          <w:sz w:val="20"/>
          <w:szCs w:val="20"/>
          <w:lang w:eastAsia="ru-RU"/>
        </w:rPr>
      </w:pPr>
      <w:r w:rsidRPr="00A95CDF">
        <w:rPr>
          <w:rFonts w:ascii="Times New Roman" w:eastAsia="Times New Roman" w:hAnsi="Times New Roman"/>
          <w:sz w:val="20"/>
          <w:szCs w:val="20"/>
          <w:lang w:eastAsia="ru-RU"/>
        </w:rPr>
        <w:t xml:space="preserve">- «Развитие информационного общества Богучанского района». </w:t>
      </w:r>
    </w:p>
    <w:p w:rsidR="00A95CDF" w:rsidRPr="00A95CDF" w:rsidRDefault="00A95CDF" w:rsidP="00A95CDF">
      <w:pPr>
        <w:spacing w:after="0" w:line="240" w:lineRule="auto"/>
        <w:ind w:firstLine="709"/>
        <w:jc w:val="both"/>
        <w:rPr>
          <w:rFonts w:ascii="Times New Roman" w:eastAsia="Times New Roman" w:hAnsi="Times New Roman"/>
          <w:color w:val="2D2D2D"/>
          <w:spacing w:val="2"/>
          <w:sz w:val="20"/>
          <w:szCs w:val="20"/>
          <w:lang w:eastAsia="ru-RU"/>
        </w:rPr>
      </w:pPr>
    </w:p>
    <w:p w:rsidR="00A95CDF" w:rsidRPr="00A95CDF" w:rsidRDefault="00A95CDF" w:rsidP="00401E5A">
      <w:pPr>
        <w:numPr>
          <w:ilvl w:val="0"/>
          <w:numId w:val="43"/>
        </w:numPr>
        <w:spacing w:after="0" w:line="240" w:lineRule="auto"/>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A95CDF" w:rsidRPr="00A95CDF" w:rsidRDefault="00A95CDF" w:rsidP="00A95CDF">
      <w:pPr>
        <w:spacing w:after="0" w:line="240" w:lineRule="auto"/>
        <w:ind w:left="283"/>
        <w:jc w:val="both"/>
        <w:rPr>
          <w:rFonts w:ascii="Times New Roman" w:eastAsia="Times New Roman" w:hAnsi="Times New Roman"/>
          <w:sz w:val="20"/>
          <w:szCs w:val="20"/>
          <w:lang w:eastAsia="ru-RU"/>
        </w:rPr>
      </w:pP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Основные меры правового регулирования в жилищно-коммунальном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w:t>
      </w:r>
    </w:p>
    <w:p w:rsidR="00A95CDF" w:rsidRPr="00A95CDF" w:rsidRDefault="00A95CDF" w:rsidP="00A95CDF">
      <w:pPr>
        <w:spacing w:after="0" w:line="240" w:lineRule="auto"/>
        <w:ind w:left="360"/>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реализации программы</w:t>
      </w:r>
    </w:p>
    <w:p w:rsidR="00A95CDF" w:rsidRPr="00A95CDF" w:rsidRDefault="00A95CDF" w:rsidP="00A95CDF">
      <w:pPr>
        <w:spacing w:after="0" w:line="240" w:lineRule="auto"/>
        <w:ind w:left="360"/>
        <w:jc w:val="both"/>
        <w:rPr>
          <w:rFonts w:ascii="Times New Roman" w:eastAsia="Times New Roman" w:hAnsi="Times New Roman"/>
          <w:sz w:val="20"/>
          <w:szCs w:val="20"/>
          <w:lang w:eastAsia="ru-RU"/>
        </w:rPr>
      </w:pPr>
    </w:p>
    <w:p w:rsidR="00A95CDF" w:rsidRPr="00A95CDF" w:rsidRDefault="00A95CDF" w:rsidP="00A95CDF">
      <w:pPr>
        <w:spacing w:after="0" w:line="240" w:lineRule="auto"/>
        <w:ind w:left="360"/>
        <w:jc w:val="both"/>
        <w:rPr>
          <w:rFonts w:ascii="Times New Roman" w:eastAsia="Times New Roman" w:hAnsi="Times New Roman"/>
          <w:color w:val="2D2D2D"/>
          <w:spacing w:val="2"/>
          <w:sz w:val="20"/>
          <w:szCs w:val="20"/>
          <w:lang w:eastAsia="ru-RU"/>
        </w:rPr>
      </w:pPr>
      <w:r w:rsidRPr="00A95CDF">
        <w:rPr>
          <w:rFonts w:ascii="Times New Roman" w:eastAsia="Times New Roman" w:hAnsi="Times New Roman"/>
          <w:color w:val="2D2D2D"/>
          <w:spacing w:val="2"/>
          <w:sz w:val="20"/>
          <w:szCs w:val="20"/>
          <w:lang w:eastAsia="ru-RU"/>
        </w:rPr>
        <w:t>Информация о распределении планируемых расходов по мероприятиям программы и подпрограммам с указанием главных распорядителей средств районного бюджета, а также по годам реализации программы  приведена в приложении № 2 к муниципальной программе</w:t>
      </w:r>
    </w:p>
    <w:p w:rsidR="00A95CDF" w:rsidRPr="00A95CDF" w:rsidRDefault="00A95CDF" w:rsidP="00A95CDF">
      <w:pPr>
        <w:spacing w:after="0" w:line="240" w:lineRule="auto"/>
        <w:ind w:left="360"/>
        <w:jc w:val="both"/>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A95CDF" w:rsidRPr="00A95CDF" w:rsidRDefault="00A95CDF" w:rsidP="00A95CDF">
      <w:pPr>
        <w:shd w:val="clear" w:color="auto" w:fill="FFFFFF"/>
        <w:spacing w:after="0" w:line="240" w:lineRule="auto"/>
        <w:ind w:firstLine="720"/>
        <w:jc w:val="both"/>
        <w:textAlignment w:val="baseline"/>
        <w:rPr>
          <w:rFonts w:ascii="Times New Roman" w:eastAsia="Times New Roman" w:hAnsi="Times New Roman"/>
          <w:color w:val="2D2D2D"/>
          <w:spacing w:val="2"/>
          <w:sz w:val="20"/>
          <w:szCs w:val="20"/>
          <w:lang w:eastAsia="ru-RU"/>
        </w:rPr>
      </w:pPr>
    </w:p>
    <w:p w:rsidR="00A95CDF" w:rsidRPr="00A95CDF" w:rsidRDefault="00A95CDF" w:rsidP="00A95CDF">
      <w:pPr>
        <w:shd w:val="clear" w:color="auto" w:fill="FFFFFF"/>
        <w:spacing w:after="0" w:line="240" w:lineRule="auto"/>
        <w:ind w:firstLine="709"/>
        <w:jc w:val="both"/>
        <w:textAlignment w:val="baseline"/>
        <w:rPr>
          <w:rFonts w:ascii="Times New Roman" w:eastAsia="Times New Roman" w:hAnsi="Times New Roman"/>
          <w:color w:val="2D2D2D"/>
          <w:spacing w:val="2"/>
          <w:sz w:val="20"/>
          <w:szCs w:val="20"/>
          <w:lang w:eastAsia="ru-RU"/>
        </w:rPr>
      </w:pPr>
      <w:r w:rsidRPr="00A95CDF">
        <w:rPr>
          <w:rFonts w:ascii="Times New Roman" w:eastAsia="Times New Roman" w:hAnsi="Times New Roman"/>
          <w:color w:val="2D2D2D"/>
          <w:spacing w:val="2"/>
          <w:sz w:val="20"/>
          <w:szCs w:val="20"/>
          <w:lang w:eastAsia="ru-RU"/>
        </w:rPr>
        <w:t>Информация о ресурсном обеспечении и прогнозной оценке расходов на реализацию целей муниципальной программы Богучанского района приведена в приложении № 3 к муниципальной программе.</w:t>
      </w:r>
    </w:p>
    <w:p w:rsidR="00A95CDF" w:rsidRPr="00A95CDF" w:rsidRDefault="00A95CDF" w:rsidP="00A95CDF">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A95CDF" w:rsidRPr="00A95CDF" w:rsidRDefault="00A95CDF" w:rsidP="00A95CDF">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p>
    <w:p w:rsidR="00A95CDF" w:rsidRPr="00A95CDF" w:rsidRDefault="00A95CDF" w:rsidP="00401E5A">
      <w:pPr>
        <w:numPr>
          <w:ilvl w:val="0"/>
          <w:numId w:val="43"/>
        </w:numPr>
        <w:spacing w:after="0" w:line="240" w:lineRule="auto"/>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 xml:space="preserve">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p>
    <w:p w:rsidR="00A95CDF" w:rsidRPr="00A95CDF" w:rsidRDefault="00A95CDF" w:rsidP="00A95CDF">
      <w:pPr>
        <w:spacing w:after="0" w:line="240" w:lineRule="auto"/>
        <w:ind w:firstLine="567"/>
        <w:jc w:val="both"/>
        <w:rPr>
          <w:rFonts w:ascii="Times New Roman" w:eastAsia="Times New Roman" w:hAnsi="Times New Roman"/>
          <w:sz w:val="20"/>
          <w:szCs w:val="20"/>
          <w:lang w:eastAsia="ru-RU"/>
        </w:rPr>
      </w:pPr>
      <w:r w:rsidRPr="00A95CDF">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7E0D21" w:rsidRDefault="007E0D2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7F00A4" w:rsidRPr="007F00A4" w:rsidTr="007F00A4">
        <w:trPr>
          <w:trHeight w:val="20"/>
        </w:trPr>
        <w:tc>
          <w:tcPr>
            <w:tcW w:w="5000" w:type="pct"/>
            <w:tcBorders>
              <w:top w:val="nil"/>
              <w:left w:val="nil"/>
              <w:right w:val="nil"/>
            </w:tcBorders>
            <w:shd w:val="clear" w:color="auto" w:fill="auto"/>
            <w:noWrap/>
            <w:vAlign w:val="center"/>
            <w:hideMark/>
          </w:tcPr>
          <w:p w:rsidR="007F00A4" w:rsidRDefault="007F00A4" w:rsidP="007F00A4">
            <w:pPr>
              <w:spacing w:after="0" w:line="240" w:lineRule="auto"/>
              <w:jc w:val="right"/>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18"/>
                <w:szCs w:val="18"/>
                <w:lang w:eastAsia="ru-RU"/>
              </w:rPr>
              <w:t>Приложение № 2</w:t>
            </w:r>
          </w:p>
          <w:p w:rsidR="007F00A4" w:rsidRDefault="007F00A4" w:rsidP="007F00A4">
            <w:pPr>
              <w:spacing w:after="0" w:line="240" w:lineRule="auto"/>
              <w:jc w:val="right"/>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18"/>
                <w:szCs w:val="18"/>
                <w:lang w:eastAsia="ru-RU"/>
              </w:rPr>
              <w:t xml:space="preserve"> к постановлению администрации</w:t>
            </w:r>
          </w:p>
          <w:p w:rsidR="007F00A4" w:rsidRPr="007F00A4" w:rsidRDefault="007F00A4" w:rsidP="007F00A4">
            <w:pPr>
              <w:spacing w:after="0" w:line="240" w:lineRule="auto"/>
              <w:jc w:val="right"/>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18"/>
                <w:szCs w:val="18"/>
                <w:lang w:eastAsia="ru-RU"/>
              </w:rPr>
              <w:t xml:space="preserve"> Богучанского района от  29.06.2023  № 637-п</w:t>
            </w:r>
          </w:p>
          <w:p w:rsidR="007F00A4" w:rsidRDefault="007F00A4" w:rsidP="007F00A4">
            <w:pPr>
              <w:spacing w:after="0" w:line="240" w:lineRule="auto"/>
              <w:jc w:val="right"/>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18"/>
                <w:szCs w:val="18"/>
                <w:lang w:eastAsia="ru-RU"/>
              </w:rPr>
              <w:t>Приложение № 1</w:t>
            </w:r>
            <w:r w:rsidRPr="007F00A4">
              <w:rPr>
                <w:rFonts w:ascii="Times New Roman" w:eastAsia="Times New Roman" w:hAnsi="Times New Roman"/>
                <w:color w:val="000000"/>
                <w:sz w:val="18"/>
                <w:szCs w:val="18"/>
                <w:lang w:eastAsia="ru-RU"/>
              </w:rPr>
              <w:br/>
              <w:t xml:space="preserve">к паспорту муниципальной программы </w:t>
            </w:r>
            <w:r w:rsidRPr="007F00A4">
              <w:rPr>
                <w:rFonts w:ascii="Times New Roman" w:eastAsia="Times New Roman" w:hAnsi="Times New Roman"/>
                <w:color w:val="000000"/>
                <w:sz w:val="18"/>
                <w:szCs w:val="18"/>
                <w:lang w:eastAsia="ru-RU"/>
              </w:rPr>
              <w:br/>
              <w:t>Богучанского района</w:t>
            </w:r>
          </w:p>
          <w:p w:rsidR="007F00A4" w:rsidRDefault="007F00A4" w:rsidP="007F00A4">
            <w:pPr>
              <w:spacing w:after="0" w:line="240" w:lineRule="auto"/>
              <w:jc w:val="right"/>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18"/>
                <w:szCs w:val="18"/>
                <w:lang w:eastAsia="ru-RU"/>
              </w:rPr>
              <w:t xml:space="preserve"> "Реформирование и модернизация</w:t>
            </w:r>
          </w:p>
          <w:p w:rsidR="007F00A4" w:rsidRDefault="007F00A4" w:rsidP="007F00A4">
            <w:pPr>
              <w:spacing w:after="0" w:line="240" w:lineRule="auto"/>
              <w:jc w:val="right"/>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18"/>
                <w:szCs w:val="18"/>
                <w:lang w:eastAsia="ru-RU"/>
              </w:rPr>
              <w:t xml:space="preserve"> жилищно-коммунального хозяйства </w:t>
            </w:r>
          </w:p>
          <w:p w:rsidR="007F00A4" w:rsidRPr="007F00A4" w:rsidRDefault="007F00A4" w:rsidP="007F00A4">
            <w:pPr>
              <w:spacing w:after="0" w:line="240" w:lineRule="auto"/>
              <w:jc w:val="right"/>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18"/>
                <w:szCs w:val="18"/>
                <w:lang w:eastAsia="ru-RU"/>
              </w:rPr>
              <w:t xml:space="preserve">и повышение энергетической эффективности" </w:t>
            </w:r>
          </w:p>
          <w:p w:rsidR="007F00A4" w:rsidRPr="007F00A4" w:rsidRDefault="007F00A4" w:rsidP="007F00A4">
            <w:pPr>
              <w:spacing w:after="0" w:line="240" w:lineRule="auto"/>
              <w:jc w:val="center"/>
              <w:rPr>
                <w:rFonts w:ascii="Times New Roman" w:eastAsia="Times New Roman" w:hAnsi="Times New Roman"/>
                <w:color w:val="000000"/>
                <w:sz w:val="18"/>
                <w:szCs w:val="18"/>
                <w:lang w:eastAsia="ru-RU"/>
              </w:rPr>
            </w:pPr>
            <w:r w:rsidRPr="007F00A4">
              <w:rPr>
                <w:rFonts w:ascii="Times New Roman" w:eastAsia="Times New Roman" w:hAnsi="Times New Roman"/>
                <w:color w:val="000000"/>
                <w:sz w:val="20"/>
                <w:szCs w:val="18"/>
                <w:lang w:eastAsia="ru-RU"/>
              </w:rPr>
              <w:lastRenderedPageBreak/>
              <w:t>Цели, целевые показатели, задачи, показатели результативности</w:t>
            </w:r>
            <w:r w:rsidRPr="007F00A4">
              <w:rPr>
                <w:rFonts w:ascii="Times New Roman" w:eastAsia="Times New Roman" w:hAnsi="Times New Roman"/>
                <w:color w:val="000000"/>
                <w:sz w:val="20"/>
                <w:szCs w:val="18"/>
                <w:lang w:eastAsia="ru-RU"/>
              </w:rPr>
              <w:br/>
              <w:t>(показатели развития отрасли, вида экономической деятельности)</w:t>
            </w:r>
          </w:p>
        </w:tc>
      </w:tr>
    </w:tbl>
    <w:p w:rsidR="008C033D" w:rsidRDefault="008C033D" w:rsidP="00C94954">
      <w:pPr>
        <w:spacing w:after="0" w:line="240" w:lineRule="auto"/>
        <w:ind w:firstLine="360"/>
        <w:jc w:val="both"/>
        <w:rPr>
          <w:rFonts w:ascii="Times New Roman" w:eastAsia="Times New Roman" w:hAnsi="Times New Roman"/>
          <w:sz w:val="14"/>
          <w:szCs w:val="18"/>
          <w:lang w:eastAsia="ru-RU"/>
        </w:rPr>
      </w:pPr>
    </w:p>
    <w:p w:rsidR="008C033D" w:rsidRDefault="008C033D"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531"/>
        <w:gridCol w:w="3531"/>
        <w:gridCol w:w="860"/>
        <w:gridCol w:w="1367"/>
        <w:gridCol w:w="1157"/>
        <w:gridCol w:w="531"/>
        <w:gridCol w:w="531"/>
        <w:gridCol w:w="531"/>
        <w:gridCol w:w="531"/>
      </w:tblGrid>
      <w:tr w:rsidR="005C7A0D" w:rsidRPr="005C7A0D" w:rsidTr="005C7A0D">
        <w:trPr>
          <w:trHeight w:val="20"/>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п/п</w:t>
            </w:r>
          </w:p>
        </w:tc>
        <w:tc>
          <w:tcPr>
            <w:tcW w:w="1871"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Цель, целевые показатели, задачи, показатели результативности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Единица измерения</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Вес показателя</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Источник информации</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2022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2023 год</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2024 год</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2025 год</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3</w:t>
            </w:r>
          </w:p>
        </w:tc>
        <w:tc>
          <w:tcPr>
            <w:tcW w:w="740"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4</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w:t>
            </w:r>
          </w:p>
        </w:tc>
        <w:tc>
          <w:tcPr>
            <w:tcW w:w="299"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w:t>
            </w:r>
          </w:p>
        </w:tc>
        <w:tc>
          <w:tcPr>
            <w:tcW w:w="299"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7</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9</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Цели: 1.Обеспечение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r w:rsidRPr="005C7A0D">
              <w:rPr>
                <w:rFonts w:ascii="Times New Roman" w:eastAsia="Times New Roman" w:hAnsi="Times New Roman"/>
                <w:color w:val="000000"/>
                <w:sz w:val="14"/>
                <w:szCs w:val="14"/>
                <w:lang w:eastAsia="ru-RU"/>
              </w:rPr>
              <w:br/>
              <w:t xml:space="preserve">         2. Формирование целостной и эффективной системы управления энергосбережением и повышением энергетической эффективности</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i/>
                <w:iCs/>
                <w:color w:val="000000"/>
                <w:sz w:val="14"/>
                <w:szCs w:val="14"/>
                <w:u w:val="single"/>
                <w:lang w:eastAsia="ru-RU"/>
              </w:rPr>
            </w:pPr>
            <w:r w:rsidRPr="005C7A0D">
              <w:rPr>
                <w:rFonts w:ascii="Times New Roman" w:eastAsia="Times New Roman" w:hAnsi="Times New Roman"/>
                <w:i/>
                <w:iCs/>
                <w:color w:val="000000"/>
                <w:sz w:val="14"/>
                <w:szCs w:val="14"/>
                <w:u w:val="single"/>
                <w:lang w:eastAsia="ru-RU"/>
              </w:rPr>
              <w:t>Целевой показатель 1</w:t>
            </w:r>
            <w:r w:rsidRPr="005C7A0D">
              <w:rPr>
                <w:rFonts w:ascii="Times New Roman" w:eastAsia="Times New Roman" w:hAnsi="Times New Roman"/>
                <w:i/>
                <w:iCs/>
                <w:color w:val="000000"/>
                <w:sz w:val="14"/>
                <w:szCs w:val="14"/>
                <w:u w:val="single"/>
                <w:lang w:eastAsia="ru-RU"/>
              </w:rPr>
              <w:br/>
            </w:r>
            <w:r w:rsidRPr="005C7A0D">
              <w:rPr>
                <w:rFonts w:ascii="Times New Roman" w:eastAsia="Times New Roman" w:hAnsi="Times New Roman"/>
                <w:color w:val="000000"/>
                <w:sz w:val="14"/>
                <w:szCs w:val="14"/>
                <w:lang w:eastAsia="ru-RU"/>
              </w:rPr>
              <w:t>Уровень износа коммунальной инфраструктуры</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х</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50</w:t>
            </w:r>
          </w:p>
        </w:tc>
        <w:tc>
          <w:tcPr>
            <w:tcW w:w="299"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50</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Подпрограмма  «Создание условий для безубыточной деятельности организаций жилищно-коммунального комплекса Богучанского района»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1.1.</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Уровень возмещения населением затрат на предоставление жилищно-коммунальных услуг по установленным для населения тарифам</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0,07</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Статитстика </w:t>
            </w:r>
            <w:r w:rsidRPr="005C7A0D">
              <w:rPr>
                <w:rFonts w:ascii="Times New Roman" w:eastAsia="Times New Roman" w:hAnsi="Times New Roman"/>
                <w:color w:val="000000"/>
                <w:sz w:val="14"/>
                <w:szCs w:val="14"/>
                <w:lang w:eastAsia="ru-RU"/>
              </w:rPr>
              <w:br/>
              <w:t>№ 22-ЖКХ (сводная)</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74,1</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75,4</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76,3</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76,3</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1.2.</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Фактическая оплата населением за жилищно-коммунальные услуги от начисленных платежей</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0,05</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Статитстика </w:t>
            </w:r>
            <w:r w:rsidRPr="005C7A0D">
              <w:rPr>
                <w:rFonts w:ascii="Times New Roman" w:eastAsia="Times New Roman" w:hAnsi="Times New Roman"/>
                <w:color w:val="000000"/>
                <w:sz w:val="14"/>
                <w:szCs w:val="14"/>
                <w:lang w:eastAsia="ru-RU"/>
              </w:rPr>
              <w:br/>
              <w:t>№ 22-ЖКХ (сводная)</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74,3</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74,3</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99,5</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99,5</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Задача 2. Сохранение жилищного фонда на территории Богучанского района, не признанного в установленном порядке аварийным и подлежащим сносу</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Подпрограмма   «Организация проведения капитального ремонта общего имущества в многоквартирных домах, расположенных на территории Богучанского района»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2.1.</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Уровень оплаты взносов на капитальный ремонт общего имущества в МКД в части муниципального жилищного фонда МО Богучанский район</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0,06</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Задача 3. Повышение энергосбережения и энергоэффективности</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3.1.</w:t>
            </w:r>
          </w:p>
        </w:tc>
        <w:tc>
          <w:tcPr>
            <w:tcW w:w="1871"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Доля объемов энергетических ресурсов, расчеты за которые осуществляются с использованием приборов учета,  в общем объеме энергоресурсов, потребляемых (используемых) на территории Богучанского района, в том числе:</w:t>
            </w:r>
          </w:p>
        </w:tc>
        <w:tc>
          <w:tcPr>
            <w:tcW w:w="475"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740" w:type="pct"/>
            <w:tcBorders>
              <w:top w:val="nil"/>
              <w:left w:val="nil"/>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электрической энергии</w:t>
            </w:r>
          </w:p>
        </w:tc>
        <w:tc>
          <w:tcPr>
            <w:tcW w:w="475"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тепловой энергии</w:t>
            </w:r>
          </w:p>
        </w:tc>
        <w:tc>
          <w:tcPr>
            <w:tcW w:w="475"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холодной воды</w:t>
            </w:r>
          </w:p>
        </w:tc>
        <w:tc>
          <w:tcPr>
            <w:tcW w:w="475"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горячей воды</w:t>
            </w:r>
          </w:p>
        </w:tc>
        <w:tc>
          <w:tcPr>
            <w:tcW w:w="475"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x</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3.2.</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Доля потребляемых государственными (муниципальными)учреждениями природного газа, тепловой энергии,электрической энергии и воды, приобретаемых по придорам учёта, в общем объёме потребляемых природного газа, тепловой энергии, электрической энергии и воды государственными (муниципальными)учреждениями (процентов)</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740"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электрической энергии</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sz w:val="14"/>
                <w:szCs w:val="14"/>
                <w:lang w:eastAsia="ru-RU"/>
              </w:rPr>
            </w:pPr>
            <w:r w:rsidRPr="005C7A0D">
              <w:rPr>
                <w:rFonts w:ascii="Times New Roman" w:eastAsia="Times New Roman" w:hAnsi="Times New Roman"/>
                <w:sz w:val="14"/>
                <w:szCs w:val="14"/>
                <w:lang w:eastAsia="ru-RU"/>
              </w:rPr>
              <w:t>0,15</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тепловой энергии</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sz w:val="14"/>
                <w:szCs w:val="14"/>
                <w:lang w:eastAsia="ru-RU"/>
              </w:rPr>
            </w:pPr>
            <w:r w:rsidRPr="005C7A0D">
              <w:rPr>
                <w:rFonts w:ascii="Times New Roman" w:eastAsia="Times New Roman" w:hAnsi="Times New Roman"/>
                <w:sz w:val="14"/>
                <w:szCs w:val="14"/>
                <w:lang w:eastAsia="ru-RU"/>
              </w:rPr>
              <w:t>0,04</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60,9</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60,91</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60,91</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60,91</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холодной воды</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sz w:val="14"/>
                <w:szCs w:val="14"/>
                <w:lang w:eastAsia="ru-RU"/>
              </w:rPr>
            </w:pPr>
            <w:r w:rsidRPr="005C7A0D">
              <w:rPr>
                <w:rFonts w:ascii="Times New Roman" w:eastAsia="Times New Roman" w:hAnsi="Times New Roman"/>
                <w:sz w:val="14"/>
                <w:szCs w:val="14"/>
                <w:lang w:eastAsia="ru-RU"/>
              </w:rPr>
              <w:t>0,20</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100,0</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Задача 4.  Обеспечение надежной эксплуатации объектов коммунальной инфраструктуры района</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4.1.</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Снижение уровня износа объектов  коммунальной инфраструктуры, в том числе:</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740"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4.1.1.</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теплоснабжение</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0,05</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2,5</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2,5</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2,5</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2,5</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4.1.2.</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водоснабжение</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0,05</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2,1</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2,1</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4.1.3.</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водоотведение</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Отраслевой мониторинг</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Задача 5.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tc>
      </w:tr>
      <w:tr w:rsidR="005C7A0D" w:rsidRPr="005C7A0D" w:rsidTr="005C7A0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Подпрограмма  «”Чистая вода” на территории муниципального образования Богучанский район» </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5.1.</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0,02</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Статистическая отчетность </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8,6</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8,6</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8,6</w:t>
            </w:r>
          </w:p>
        </w:tc>
        <w:tc>
          <w:tcPr>
            <w:tcW w:w="248" w:type="pct"/>
            <w:tcBorders>
              <w:top w:val="nil"/>
              <w:left w:val="nil"/>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8,6</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5.2.</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0,02</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Статистическая отчетность</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8,0</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8,0</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5.3.</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Доля уличной водопроводной сети, нуждающейся в замене</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0,03</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Статистическая отчетность</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60,0</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60,0</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60,0</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5.4.</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Число аварий в системах водоснабжения, водоотведения и очистки сточных вод</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аварий </w:t>
            </w:r>
            <w:r w:rsidRPr="005C7A0D">
              <w:rPr>
                <w:rFonts w:ascii="Times New Roman" w:eastAsia="Times New Roman" w:hAnsi="Times New Roman"/>
                <w:color w:val="000000"/>
                <w:sz w:val="14"/>
                <w:szCs w:val="14"/>
                <w:lang w:eastAsia="ru-RU"/>
              </w:rPr>
              <w:br/>
              <w:t>на 100 км</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0,03</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Статистическая отчетность</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24,46</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24,46</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24,46</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24,46</w:t>
            </w:r>
          </w:p>
        </w:tc>
      </w:tr>
      <w:tr w:rsidR="005C7A0D" w:rsidRPr="005C7A0D" w:rsidTr="005C7A0D">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5.5.</w:t>
            </w:r>
          </w:p>
        </w:tc>
        <w:tc>
          <w:tcPr>
            <w:tcW w:w="1871"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Доля  населения, обеспеченного  централизованным </w:t>
            </w:r>
            <w:r w:rsidRPr="005C7A0D">
              <w:rPr>
                <w:rFonts w:ascii="Times New Roman" w:eastAsia="Times New Roman" w:hAnsi="Times New Roman"/>
                <w:color w:val="000000"/>
                <w:sz w:val="14"/>
                <w:szCs w:val="14"/>
                <w:lang w:eastAsia="ru-RU"/>
              </w:rPr>
              <w:lastRenderedPageBreak/>
              <w:t>водоснабжением</w:t>
            </w:r>
          </w:p>
        </w:tc>
        <w:tc>
          <w:tcPr>
            <w:tcW w:w="475"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lastRenderedPageBreak/>
              <w:t>%</w:t>
            </w:r>
          </w:p>
        </w:tc>
        <w:tc>
          <w:tcPr>
            <w:tcW w:w="740" w:type="pct"/>
            <w:tcBorders>
              <w:top w:val="nil"/>
              <w:left w:val="nil"/>
              <w:bottom w:val="single" w:sz="4" w:space="0" w:color="auto"/>
              <w:right w:val="single" w:sz="4" w:space="0" w:color="auto"/>
            </w:tcBorders>
            <w:shd w:val="clear" w:color="000000" w:fill="FFFFFF"/>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0,23</w:t>
            </w:r>
          </w:p>
        </w:tc>
        <w:tc>
          <w:tcPr>
            <w:tcW w:w="58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 xml:space="preserve">Статистическая </w:t>
            </w:r>
            <w:r w:rsidRPr="005C7A0D">
              <w:rPr>
                <w:rFonts w:ascii="Times New Roman" w:eastAsia="Times New Roman" w:hAnsi="Times New Roman"/>
                <w:color w:val="000000"/>
                <w:sz w:val="14"/>
                <w:szCs w:val="14"/>
                <w:lang w:eastAsia="ru-RU"/>
              </w:rPr>
              <w:lastRenderedPageBreak/>
              <w:t>отчетность</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lastRenderedPageBreak/>
              <w:t>51,4</w:t>
            </w:r>
          </w:p>
        </w:tc>
        <w:tc>
          <w:tcPr>
            <w:tcW w:w="299"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51,4</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51,4</w:t>
            </w:r>
          </w:p>
        </w:tc>
        <w:tc>
          <w:tcPr>
            <w:tcW w:w="248" w:type="pct"/>
            <w:tcBorders>
              <w:top w:val="nil"/>
              <w:left w:val="nil"/>
              <w:bottom w:val="single" w:sz="4" w:space="0" w:color="auto"/>
              <w:right w:val="single" w:sz="4" w:space="0" w:color="auto"/>
            </w:tcBorders>
            <w:shd w:val="clear" w:color="auto" w:fill="auto"/>
            <w:vAlign w:val="center"/>
            <w:hideMark/>
          </w:tcPr>
          <w:p w:rsidR="005C7A0D" w:rsidRPr="005C7A0D" w:rsidRDefault="005C7A0D" w:rsidP="005C7A0D">
            <w:pPr>
              <w:spacing w:after="0" w:line="240" w:lineRule="auto"/>
              <w:jc w:val="center"/>
              <w:rPr>
                <w:rFonts w:ascii="Times New Roman" w:eastAsia="Times New Roman" w:hAnsi="Times New Roman"/>
                <w:color w:val="000000"/>
                <w:sz w:val="14"/>
                <w:szCs w:val="14"/>
                <w:lang w:eastAsia="ru-RU"/>
              </w:rPr>
            </w:pPr>
            <w:r w:rsidRPr="005C7A0D">
              <w:rPr>
                <w:rFonts w:ascii="Times New Roman" w:eastAsia="Times New Roman" w:hAnsi="Times New Roman"/>
                <w:color w:val="000000"/>
                <w:sz w:val="14"/>
                <w:szCs w:val="14"/>
                <w:lang w:eastAsia="ru-RU"/>
              </w:rPr>
              <w:t>51,4</w:t>
            </w:r>
          </w:p>
        </w:tc>
      </w:tr>
    </w:tbl>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7E0D21" w:rsidRDefault="007E0D2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A1739E" w:rsidRPr="00A1739E" w:rsidTr="00A1739E">
        <w:trPr>
          <w:trHeight w:val="20"/>
        </w:trPr>
        <w:tc>
          <w:tcPr>
            <w:tcW w:w="5000" w:type="pct"/>
            <w:tcBorders>
              <w:top w:val="nil"/>
              <w:left w:val="nil"/>
              <w:right w:val="nil"/>
            </w:tcBorders>
            <w:shd w:val="clear" w:color="auto" w:fill="auto"/>
            <w:noWrap/>
            <w:vAlign w:val="bottom"/>
            <w:hideMark/>
          </w:tcPr>
          <w:p w:rsidR="00A1739E" w:rsidRDefault="00A1739E" w:rsidP="00A1739E">
            <w:pPr>
              <w:spacing w:after="0" w:line="240" w:lineRule="auto"/>
              <w:jc w:val="right"/>
              <w:rPr>
                <w:rFonts w:ascii="Times New Roman" w:eastAsia="Times New Roman" w:hAnsi="Times New Roman"/>
                <w:sz w:val="18"/>
                <w:szCs w:val="18"/>
                <w:lang w:eastAsia="ru-RU"/>
              </w:rPr>
            </w:pPr>
            <w:r w:rsidRPr="00A1739E">
              <w:rPr>
                <w:rFonts w:ascii="Times New Roman" w:eastAsia="Times New Roman" w:hAnsi="Times New Roman"/>
                <w:sz w:val="18"/>
                <w:szCs w:val="18"/>
                <w:lang w:eastAsia="ru-RU"/>
              </w:rPr>
              <w:t>Приложение № 3</w:t>
            </w:r>
          </w:p>
          <w:p w:rsidR="00A1739E" w:rsidRDefault="00A1739E" w:rsidP="00A1739E">
            <w:pPr>
              <w:spacing w:after="0" w:line="240" w:lineRule="auto"/>
              <w:jc w:val="right"/>
              <w:rPr>
                <w:rFonts w:ascii="Times New Roman" w:eastAsia="Times New Roman" w:hAnsi="Times New Roman"/>
                <w:sz w:val="18"/>
                <w:szCs w:val="18"/>
                <w:lang w:eastAsia="ru-RU"/>
              </w:rPr>
            </w:pPr>
            <w:r w:rsidRPr="00A1739E">
              <w:rPr>
                <w:rFonts w:ascii="Times New Roman" w:eastAsia="Times New Roman" w:hAnsi="Times New Roman"/>
                <w:sz w:val="18"/>
                <w:szCs w:val="18"/>
                <w:lang w:eastAsia="ru-RU"/>
              </w:rPr>
              <w:t xml:space="preserve">  к постановлению администрации </w:t>
            </w:r>
          </w:p>
          <w:p w:rsidR="00A1739E" w:rsidRPr="00A1739E" w:rsidRDefault="00A1739E" w:rsidP="00A1739E">
            <w:pPr>
              <w:spacing w:after="0" w:line="240" w:lineRule="auto"/>
              <w:jc w:val="right"/>
              <w:rPr>
                <w:rFonts w:ascii="Times New Roman" w:eastAsia="Times New Roman" w:hAnsi="Times New Roman"/>
                <w:sz w:val="18"/>
                <w:szCs w:val="18"/>
                <w:lang w:eastAsia="ru-RU"/>
              </w:rPr>
            </w:pPr>
            <w:r w:rsidRPr="00A1739E">
              <w:rPr>
                <w:rFonts w:ascii="Times New Roman" w:eastAsia="Times New Roman" w:hAnsi="Times New Roman"/>
                <w:sz w:val="18"/>
                <w:szCs w:val="18"/>
                <w:lang w:eastAsia="ru-RU"/>
              </w:rPr>
              <w:t>Богучанского района от 29.06.2023 № 637-п</w:t>
            </w:r>
          </w:p>
          <w:p w:rsidR="00A1739E" w:rsidRDefault="00A1739E" w:rsidP="00A1739E">
            <w:pPr>
              <w:spacing w:after="0" w:line="240" w:lineRule="auto"/>
              <w:jc w:val="right"/>
              <w:rPr>
                <w:rFonts w:ascii="Times New Roman" w:eastAsia="Times New Roman" w:hAnsi="Times New Roman"/>
                <w:color w:val="000000"/>
                <w:sz w:val="18"/>
                <w:szCs w:val="18"/>
                <w:lang w:eastAsia="ru-RU"/>
              </w:rPr>
            </w:pPr>
            <w:r w:rsidRPr="00A1739E">
              <w:rPr>
                <w:rFonts w:ascii="Times New Roman" w:eastAsia="Times New Roman" w:hAnsi="Times New Roman"/>
                <w:color w:val="000000"/>
                <w:sz w:val="18"/>
                <w:szCs w:val="18"/>
                <w:lang w:eastAsia="ru-RU"/>
              </w:rPr>
              <w:t xml:space="preserve">Приложение № 3 </w:t>
            </w:r>
            <w:r w:rsidRPr="00A1739E">
              <w:rPr>
                <w:rFonts w:ascii="Times New Roman" w:eastAsia="Times New Roman" w:hAnsi="Times New Roman"/>
                <w:color w:val="000000"/>
                <w:sz w:val="18"/>
                <w:szCs w:val="18"/>
                <w:lang w:eastAsia="ru-RU"/>
              </w:rPr>
              <w:br/>
              <w:t>к паспорту муниципальной программы</w:t>
            </w:r>
          </w:p>
          <w:p w:rsidR="00A1739E" w:rsidRDefault="00A1739E" w:rsidP="00A1739E">
            <w:pPr>
              <w:spacing w:after="0" w:line="240" w:lineRule="auto"/>
              <w:jc w:val="right"/>
              <w:rPr>
                <w:rFonts w:ascii="Times New Roman" w:eastAsia="Times New Roman" w:hAnsi="Times New Roman"/>
                <w:color w:val="000000"/>
                <w:sz w:val="18"/>
                <w:szCs w:val="18"/>
                <w:lang w:eastAsia="ru-RU"/>
              </w:rPr>
            </w:pPr>
            <w:r w:rsidRPr="00A1739E">
              <w:rPr>
                <w:rFonts w:ascii="Times New Roman" w:eastAsia="Times New Roman" w:hAnsi="Times New Roman"/>
                <w:color w:val="000000"/>
                <w:sz w:val="18"/>
                <w:szCs w:val="18"/>
                <w:lang w:eastAsia="ru-RU"/>
              </w:rPr>
              <w:t xml:space="preserve"> Богучанского района «Реформирование и</w:t>
            </w:r>
          </w:p>
          <w:p w:rsidR="00A1739E" w:rsidRDefault="00A1739E" w:rsidP="00A1739E">
            <w:pPr>
              <w:spacing w:after="0" w:line="240" w:lineRule="auto"/>
              <w:jc w:val="right"/>
              <w:rPr>
                <w:rFonts w:ascii="Times New Roman" w:eastAsia="Times New Roman" w:hAnsi="Times New Roman"/>
                <w:color w:val="000000"/>
                <w:sz w:val="18"/>
                <w:szCs w:val="18"/>
                <w:lang w:eastAsia="ru-RU"/>
              </w:rPr>
            </w:pPr>
            <w:r w:rsidRPr="00A1739E">
              <w:rPr>
                <w:rFonts w:ascii="Times New Roman" w:eastAsia="Times New Roman" w:hAnsi="Times New Roman"/>
                <w:color w:val="000000"/>
                <w:sz w:val="18"/>
                <w:szCs w:val="18"/>
                <w:lang w:eastAsia="ru-RU"/>
              </w:rPr>
              <w:t xml:space="preserve"> модернизация жилищно-коммунального хозяйства </w:t>
            </w:r>
          </w:p>
          <w:p w:rsidR="00A1739E" w:rsidRDefault="00A1739E" w:rsidP="00A1739E">
            <w:pPr>
              <w:spacing w:after="0" w:line="240" w:lineRule="auto"/>
              <w:jc w:val="right"/>
              <w:rPr>
                <w:rFonts w:ascii="Times New Roman" w:eastAsia="Times New Roman" w:hAnsi="Times New Roman"/>
                <w:color w:val="000000"/>
                <w:sz w:val="18"/>
                <w:szCs w:val="18"/>
                <w:lang w:eastAsia="ru-RU"/>
              </w:rPr>
            </w:pPr>
            <w:r w:rsidRPr="00A1739E">
              <w:rPr>
                <w:rFonts w:ascii="Times New Roman" w:eastAsia="Times New Roman" w:hAnsi="Times New Roman"/>
                <w:color w:val="000000"/>
                <w:sz w:val="18"/>
                <w:szCs w:val="18"/>
                <w:lang w:eastAsia="ru-RU"/>
              </w:rPr>
              <w:t>и повышение энергетической эффективности»</w:t>
            </w:r>
          </w:p>
          <w:p w:rsidR="00A1739E" w:rsidRPr="00A1739E" w:rsidRDefault="00A1739E" w:rsidP="00A1739E">
            <w:pPr>
              <w:spacing w:after="0" w:line="240" w:lineRule="auto"/>
              <w:jc w:val="right"/>
              <w:rPr>
                <w:rFonts w:ascii="Times New Roman" w:eastAsia="Times New Roman" w:hAnsi="Times New Roman"/>
                <w:color w:val="000000"/>
                <w:sz w:val="18"/>
                <w:szCs w:val="18"/>
                <w:lang w:eastAsia="ru-RU"/>
              </w:rPr>
            </w:pPr>
            <w:r w:rsidRPr="00A1739E">
              <w:rPr>
                <w:rFonts w:ascii="Times New Roman" w:eastAsia="Times New Roman" w:hAnsi="Times New Roman"/>
                <w:color w:val="000000"/>
                <w:sz w:val="18"/>
                <w:szCs w:val="18"/>
                <w:lang w:eastAsia="ru-RU"/>
              </w:rPr>
              <w:t xml:space="preserve"> </w:t>
            </w:r>
          </w:p>
          <w:p w:rsidR="00A1739E" w:rsidRPr="00A1739E" w:rsidRDefault="00A1739E" w:rsidP="00A1739E">
            <w:pPr>
              <w:spacing w:after="0" w:line="240" w:lineRule="auto"/>
              <w:jc w:val="center"/>
              <w:rPr>
                <w:rFonts w:ascii="Times New Roman" w:eastAsia="Times New Roman" w:hAnsi="Times New Roman"/>
                <w:sz w:val="18"/>
                <w:szCs w:val="18"/>
                <w:lang w:eastAsia="ru-RU"/>
              </w:rPr>
            </w:pPr>
            <w:r w:rsidRPr="00A1739E">
              <w:rPr>
                <w:rFonts w:ascii="Times New Roman" w:eastAsia="Times New Roman" w:hAnsi="Times New Roman"/>
                <w:color w:val="000000"/>
                <w:sz w:val="20"/>
                <w:szCs w:val="18"/>
                <w:lang w:eastAsia="ru-RU"/>
              </w:rPr>
              <w:t>Перечень объектов капитального строительства</w:t>
            </w:r>
            <w:r w:rsidRPr="00A1739E">
              <w:rPr>
                <w:rFonts w:ascii="Times New Roman" w:eastAsia="Times New Roman" w:hAnsi="Times New Roman"/>
                <w:color w:val="000000"/>
                <w:sz w:val="20"/>
                <w:szCs w:val="18"/>
                <w:lang w:eastAsia="ru-RU"/>
              </w:rPr>
              <w:br/>
              <w:t>(за счет всех источников финансирования)</w:t>
            </w:r>
          </w:p>
        </w:tc>
      </w:tr>
    </w:tbl>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7E0D21" w:rsidRDefault="007E0D2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370"/>
        <w:gridCol w:w="3447"/>
        <w:gridCol w:w="1070"/>
        <w:gridCol w:w="1070"/>
        <w:gridCol w:w="956"/>
        <w:gridCol w:w="956"/>
        <w:gridCol w:w="717"/>
        <w:gridCol w:w="984"/>
      </w:tblGrid>
      <w:tr w:rsidR="00A1739E" w:rsidRPr="00A1739E" w:rsidTr="00A1739E">
        <w:trPr>
          <w:trHeight w:val="20"/>
        </w:trPr>
        <w:tc>
          <w:tcPr>
            <w:tcW w:w="1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п/п</w:t>
            </w:r>
          </w:p>
        </w:tc>
        <w:tc>
          <w:tcPr>
            <w:tcW w:w="17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Наименование объекта с указанием мощности и годов строительства*</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Остаток стоимости строительства в ценах контракта**</w:t>
            </w:r>
          </w:p>
        </w:tc>
        <w:tc>
          <w:tcPr>
            <w:tcW w:w="252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r>
      <w:tr w:rsidR="00A1739E" w:rsidRPr="00A1739E" w:rsidTr="00A1739E">
        <w:trPr>
          <w:trHeight w:val="20"/>
        </w:trPr>
        <w:tc>
          <w:tcPr>
            <w:tcW w:w="169" w:type="pct"/>
            <w:vMerge/>
            <w:tcBorders>
              <w:top w:val="single" w:sz="4" w:space="0" w:color="auto"/>
              <w:left w:val="single" w:sz="4" w:space="0" w:color="auto"/>
              <w:bottom w:val="single" w:sz="4" w:space="0" w:color="000000"/>
              <w:right w:val="single" w:sz="4" w:space="0" w:color="auto"/>
            </w:tcBorders>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536" w:type="pct"/>
            <w:vMerge/>
            <w:tcBorders>
              <w:top w:val="single" w:sz="4" w:space="0" w:color="auto"/>
              <w:left w:val="single" w:sz="4" w:space="0" w:color="auto"/>
              <w:bottom w:val="single" w:sz="4" w:space="0" w:color="000000"/>
              <w:right w:val="single" w:sz="4" w:space="0" w:color="auto"/>
            </w:tcBorders>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536"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отчётный  финансовый год 2022</w:t>
            </w:r>
          </w:p>
        </w:tc>
        <w:tc>
          <w:tcPr>
            <w:tcW w:w="477"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текущий финансовый год 2023</w:t>
            </w:r>
          </w:p>
        </w:tc>
        <w:tc>
          <w:tcPr>
            <w:tcW w:w="477"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первый год планового периода 2024</w:t>
            </w:r>
          </w:p>
        </w:tc>
        <w:tc>
          <w:tcPr>
            <w:tcW w:w="477"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второй год планового периода 2025</w:t>
            </w:r>
          </w:p>
        </w:tc>
        <w:tc>
          <w:tcPr>
            <w:tcW w:w="553"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по годам до ввода объекта</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1</w:t>
            </w:r>
          </w:p>
        </w:tc>
        <w:tc>
          <w:tcPr>
            <w:tcW w:w="1775"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2</w:t>
            </w:r>
          </w:p>
        </w:tc>
        <w:tc>
          <w:tcPr>
            <w:tcW w:w="536" w:type="pct"/>
            <w:tcBorders>
              <w:top w:val="nil"/>
              <w:left w:val="nil"/>
              <w:bottom w:val="single" w:sz="4" w:space="0" w:color="auto"/>
              <w:right w:val="nil"/>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3</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5</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6</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7</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8</w:t>
            </w:r>
          </w:p>
        </w:tc>
      </w:tr>
      <w:tr w:rsidR="00A1739E" w:rsidRPr="00A1739E" w:rsidTr="00A1739E">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Главный распорядитель -  МКУ «Муниципальная служба Заказчика»</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1</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Строительство напорного водопровода с установкой водоочистного оборудования п.Ангарский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2</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Строительство напорного водопровода с установкой водоочистного оборудования п.Красногорьевский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3</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Разработка ПСД по строительству накопительного резервуара в п.Пинчуга</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4</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Разработка ПСД на строительство насосной станции второго подьема в с.Богучаны</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w:t>
            </w:r>
            <w:r w:rsidRPr="00A1739E">
              <w:rPr>
                <w:rFonts w:ascii="Times New Roman" w:eastAsia="Times New Roman" w:hAnsi="Times New Roman"/>
                <w:color w:val="000000"/>
                <w:sz w:val="14"/>
                <w:szCs w:val="14"/>
                <w:lang w:eastAsia="ru-RU"/>
              </w:rPr>
              <w:lastRenderedPageBreak/>
              <w:t xml:space="preserve">-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lastRenderedPageBreak/>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5</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Разработка ПСД на проектируемый ФОК сети теплоснабжения</w:t>
            </w:r>
          </w:p>
        </w:tc>
        <w:tc>
          <w:tcPr>
            <w:tcW w:w="536" w:type="pct"/>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6</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Выполнение инженерно-геодезических и инженерно-геологических изыскательских работ по объекту "Строительство сетей теплоснабжения для присоединения проектируемого Физкультурно-оздоровительного комплекса в с. Богучаны</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2 039 608,47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586 222,72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586 222,72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586 222,72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586 222,72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7</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Выполнение инженерно-экологических и инженерно-гидрометеорологических изыскательских работ по объекту "Строительство сетей теплоснабжения для присоединения проектируемого Физкультурно-оздоровительного комплекса в с. Богучаны</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253 396,26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253 396,26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253 396,26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253 396,26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8</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Выполнение работ по разработке проектной документации по объекту "Строительство сетей теплоснабжения для присоединения проектируемого Физкультурно-оздоровительного комплекса в с. Богучаны</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599 990,00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599 990,00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599 990,00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599 990,00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9</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Государственная экспертиза проектно-сметной документации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599 999,49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599 999,49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599 999,49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599 999,49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w:t>
            </w:r>
            <w:r w:rsidRPr="00A1739E">
              <w:rPr>
                <w:rFonts w:ascii="Times New Roman" w:eastAsia="Times New Roman" w:hAnsi="Times New Roman"/>
                <w:color w:val="000000"/>
                <w:sz w:val="14"/>
                <w:szCs w:val="14"/>
                <w:lang w:eastAsia="ru-RU"/>
              </w:rPr>
              <w:lastRenderedPageBreak/>
              <w:t xml:space="preserve">-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lastRenderedPageBreak/>
              <w:t>10</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Разработка проектно-изыскательных работ на присоединение к сетям водоотведения объекта: "Строительство врачебной амбулатории в п. Октябрьский  (КГБУЗ "Богучанская РБ") к сетям водоотведения Красноярской дирекции по тепловодоснабжению филиала ОАО "РЖД"</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11</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Работы по устройству 129-ти водопроводных колодцев и участков водопроводной сети в сторону перспективных  потребителей в п. Ангарский и п. Красногорьевский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6 705 923,07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6 705 923,07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6 705 923,07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6 705 923,07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6 705 923,07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bCs/>
                <w:sz w:val="14"/>
                <w:szCs w:val="14"/>
                <w:lang w:eastAsia="ru-RU"/>
              </w:rPr>
            </w:pPr>
            <w:r w:rsidRPr="00A1739E">
              <w:rPr>
                <w:rFonts w:ascii="Times New Roman" w:eastAsia="Times New Roman" w:hAnsi="Times New Roman"/>
                <w:bCs/>
                <w:sz w:val="14"/>
                <w:szCs w:val="14"/>
                <w:lang w:eastAsia="ru-RU"/>
              </w:rPr>
              <w:t>12</w:t>
            </w:r>
          </w:p>
        </w:tc>
        <w:tc>
          <w:tcPr>
            <w:tcW w:w="1775" w:type="pct"/>
            <w:tcBorders>
              <w:top w:val="nil"/>
              <w:left w:val="nil"/>
              <w:bottom w:val="single" w:sz="4" w:space="0" w:color="auto"/>
              <w:right w:val="single" w:sz="4" w:space="0" w:color="auto"/>
            </w:tcBorders>
            <w:shd w:val="clear" w:color="auto" w:fill="auto"/>
            <w:vAlign w:val="center"/>
            <w:hideMark/>
          </w:tcPr>
          <w:p w:rsidR="00A1739E" w:rsidRPr="00A1739E" w:rsidRDefault="00A1739E" w:rsidP="00A1739E">
            <w:pPr>
              <w:spacing w:after="0" w:line="240" w:lineRule="auto"/>
              <w:rPr>
                <w:rFonts w:ascii="Times New Roman" w:eastAsia="Times New Roman" w:hAnsi="Times New Roman"/>
                <w:bCs/>
                <w:sz w:val="14"/>
                <w:szCs w:val="14"/>
                <w:lang w:eastAsia="ru-RU"/>
              </w:rPr>
            </w:pPr>
            <w:r w:rsidRPr="00A1739E">
              <w:rPr>
                <w:rFonts w:ascii="Times New Roman" w:eastAsia="Times New Roman" w:hAnsi="Times New Roman"/>
                <w:bCs/>
                <w:sz w:val="14"/>
                <w:szCs w:val="14"/>
                <w:lang w:eastAsia="ru-RU"/>
              </w:rPr>
              <w:t>По исполнительному листу КИЦ от 26.01.2021 №ФС 035695964 (проектирование по 34-й котельной)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sz w:val="14"/>
                <w:szCs w:val="14"/>
                <w:lang w:eastAsia="ru-RU"/>
              </w:rPr>
            </w:pPr>
            <w:r w:rsidRPr="00A1739E">
              <w:rPr>
                <w:rFonts w:ascii="Times New Roman" w:eastAsia="Times New Roman" w:hAnsi="Times New Roman"/>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000000" w:fill="FFFFFF"/>
            <w:noWrap/>
            <w:vAlign w:val="bottom"/>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13</w:t>
            </w:r>
          </w:p>
        </w:tc>
        <w:tc>
          <w:tcPr>
            <w:tcW w:w="1775" w:type="pct"/>
            <w:tcBorders>
              <w:top w:val="nil"/>
              <w:left w:val="nil"/>
              <w:bottom w:val="single" w:sz="4" w:space="0" w:color="auto"/>
              <w:right w:val="single" w:sz="4" w:space="0" w:color="auto"/>
            </w:tcBorders>
            <w:shd w:val="clear" w:color="auto" w:fill="auto"/>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Государственная экспертиза достоверности определения сметной стоимости объекта капитального строительства</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000000" w:fill="FFFFFF"/>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000000" w:fill="FFFFFF"/>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000000" w:fill="FFFFFF"/>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000000" w:fill="FFFFFF"/>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000000" w:fill="FFFFFF"/>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000000" w:fill="FFFFFF"/>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Всего по муниципальной программе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000000"/>
                <w:sz w:val="14"/>
                <w:szCs w:val="14"/>
                <w:lang w:eastAsia="ru-RU"/>
              </w:rPr>
            </w:pPr>
            <w:r w:rsidRPr="00A1739E">
              <w:rPr>
                <w:rFonts w:ascii="Times New Roman" w:eastAsia="Times New Roman" w:hAnsi="Times New Roman"/>
                <w:bCs/>
                <w:color w:val="000000"/>
                <w:sz w:val="14"/>
                <w:szCs w:val="14"/>
                <w:lang w:eastAsia="ru-RU"/>
              </w:rPr>
              <w:t xml:space="preserve">     8 745 531,54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8 745 531,54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 том числе:</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федеральный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краевой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районный бюджет</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8 745 531,54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8 745 531,54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бюджеты муниципальных образований</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1775" w:type="pct"/>
            <w:tcBorders>
              <w:top w:val="nil"/>
              <w:left w:val="nil"/>
              <w:bottom w:val="single" w:sz="4" w:space="0" w:color="auto"/>
              <w:right w:val="single" w:sz="4" w:space="0" w:color="auto"/>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внебюджетные источники</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xml:space="preserve">                        -     </w:t>
            </w:r>
          </w:p>
        </w:tc>
      </w:tr>
      <w:tr w:rsidR="00A1739E" w:rsidRPr="00A1739E" w:rsidTr="00A1739E">
        <w:trPr>
          <w:trHeight w:val="20"/>
        </w:trPr>
        <w:tc>
          <w:tcPr>
            <w:tcW w:w="169" w:type="pct"/>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1775" w:type="pct"/>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536"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p>
        </w:tc>
        <w:tc>
          <w:tcPr>
            <w:tcW w:w="536"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bCs/>
                <w:color w:val="FF0000"/>
                <w:sz w:val="14"/>
                <w:szCs w:val="14"/>
                <w:lang w:eastAsia="ru-RU"/>
              </w:rPr>
            </w:pPr>
          </w:p>
        </w:tc>
        <w:tc>
          <w:tcPr>
            <w:tcW w:w="477"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p>
        </w:tc>
        <w:tc>
          <w:tcPr>
            <w:tcW w:w="477"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p>
        </w:tc>
        <w:tc>
          <w:tcPr>
            <w:tcW w:w="477"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p>
        </w:tc>
        <w:tc>
          <w:tcPr>
            <w:tcW w:w="553"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jc w:val="center"/>
              <w:rPr>
                <w:rFonts w:ascii="Times New Roman" w:eastAsia="Times New Roman" w:hAnsi="Times New Roman"/>
                <w:color w:val="000000"/>
                <w:sz w:val="14"/>
                <w:szCs w:val="14"/>
                <w:lang w:eastAsia="ru-RU"/>
              </w:rPr>
            </w:pPr>
          </w:p>
        </w:tc>
      </w:tr>
      <w:tr w:rsidR="00A1739E" w:rsidRPr="00A1739E" w:rsidTr="00A1739E">
        <w:trPr>
          <w:trHeight w:val="20"/>
        </w:trPr>
        <w:tc>
          <w:tcPr>
            <w:tcW w:w="169" w:type="pct"/>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3801" w:type="pct"/>
            <w:gridSpan w:val="5"/>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Указывается подпрограмма и (или) программа развития краевого государственного учреждения, которой предусмотрено строительство объекта</w:t>
            </w:r>
          </w:p>
        </w:tc>
        <w:tc>
          <w:tcPr>
            <w:tcW w:w="477"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553" w:type="pct"/>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r>
      <w:tr w:rsidR="00A1739E" w:rsidRPr="00A1739E" w:rsidTr="00A1739E">
        <w:trPr>
          <w:trHeight w:val="20"/>
        </w:trPr>
        <w:tc>
          <w:tcPr>
            <w:tcW w:w="169" w:type="pct"/>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2311" w:type="pct"/>
            <w:gridSpan w:val="2"/>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r w:rsidRPr="00A1739E">
              <w:rPr>
                <w:rFonts w:ascii="Times New Roman" w:eastAsia="Times New Roman" w:hAnsi="Times New Roman"/>
                <w:color w:val="000000"/>
                <w:sz w:val="14"/>
                <w:szCs w:val="14"/>
                <w:lang w:eastAsia="ru-RU"/>
              </w:rPr>
              <w:t>** По вновь начинаемым объектам - ориентировочная стоимость объекта.</w:t>
            </w:r>
          </w:p>
        </w:tc>
        <w:tc>
          <w:tcPr>
            <w:tcW w:w="536"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rPr>
                <w:rFonts w:ascii="Times New Roman" w:eastAsia="Times New Roman" w:hAnsi="Times New Roman"/>
                <w:bCs/>
                <w:color w:val="FF0000"/>
                <w:sz w:val="14"/>
                <w:szCs w:val="14"/>
                <w:lang w:eastAsia="ru-RU"/>
              </w:rPr>
            </w:pPr>
          </w:p>
        </w:tc>
        <w:tc>
          <w:tcPr>
            <w:tcW w:w="477"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477"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477" w:type="pct"/>
            <w:tcBorders>
              <w:top w:val="nil"/>
              <w:left w:val="nil"/>
              <w:bottom w:val="nil"/>
              <w:right w:val="nil"/>
            </w:tcBorders>
            <w:shd w:val="clear" w:color="auto" w:fill="auto"/>
            <w:noWrap/>
            <w:vAlign w:val="center"/>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c>
          <w:tcPr>
            <w:tcW w:w="553" w:type="pct"/>
            <w:tcBorders>
              <w:top w:val="nil"/>
              <w:left w:val="nil"/>
              <w:bottom w:val="nil"/>
              <w:right w:val="nil"/>
            </w:tcBorders>
            <w:shd w:val="clear" w:color="auto" w:fill="auto"/>
            <w:noWrap/>
            <w:vAlign w:val="bottom"/>
            <w:hideMark/>
          </w:tcPr>
          <w:p w:rsidR="00A1739E" w:rsidRPr="00A1739E" w:rsidRDefault="00A1739E" w:rsidP="00A1739E">
            <w:pPr>
              <w:spacing w:after="0" w:line="240" w:lineRule="auto"/>
              <w:rPr>
                <w:rFonts w:ascii="Times New Roman" w:eastAsia="Times New Roman" w:hAnsi="Times New Roman"/>
                <w:color w:val="000000"/>
                <w:sz w:val="14"/>
                <w:szCs w:val="14"/>
                <w:lang w:eastAsia="ru-RU"/>
              </w:rPr>
            </w:pPr>
          </w:p>
        </w:tc>
      </w:tr>
    </w:tbl>
    <w:p w:rsidR="007E0D21" w:rsidRDefault="007E0D2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027351" w:rsidRPr="00027351" w:rsidTr="00027351">
        <w:trPr>
          <w:trHeight w:val="20"/>
        </w:trPr>
        <w:tc>
          <w:tcPr>
            <w:tcW w:w="5000" w:type="pct"/>
            <w:tcBorders>
              <w:top w:val="nil"/>
              <w:left w:val="nil"/>
              <w:right w:val="nil"/>
            </w:tcBorders>
            <w:shd w:val="clear" w:color="auto" w:fill="auto"/>
            <w:noWrap/>
            <w:vAlign w:val="center"/>
            <w:hideMark/>
          </w:tcPr>
          <w:p w:rsidR="00027351" w:rsidRDefault="00027351" w:rsidP="00027351">
            <w:pPr>
              <w:spacing w:after="0" w:line="240" w:lineRule="auto"/>
              <w:jc w:val="right"/>
              <w:rPr>
                <w:rFonts w:ascii="Times New Roman" w:eastAsia="Times New Roman" w:hAnsi="Times New Roman"/>
                <w:sz w:val="18"/>
                <w:szCs w:val="18"/>
                <w:lang w:eastAsia="ru-RU"/>
              </w:rPr>
            </w:pPr>
            <w:r w:rsidRPr="00027351">
              <w:rPr>
                <w:rFonts w:ascii="Times New Roman" w:eastAsia="Times New Roman" w:hAnsi="Times New Roman"/>
                <w:sz w:val="18"/>
                <w:szCs w:val="18"/>
                <w:lang w:eastAsia="ru-RU"/>
              </w:rPr>
              <w:t>Приложение № 4</w:t>
            </w:r>
            <w:r w:rsidRPr="00027351">
              <w:rPr>
                <w:rFonts w:ascii="Times New Roman" w:eastAsia="Times New Roman" w:hAnsi="Times New Roman"/>
                <w:sz w:val="18"/>
                <w:szCs w:val="18"/>
                <w:lang w:eastAsia="ru-RU"/>
              </w:rPr>
              <w:br/>
              <w:t xml:space="preserve">к постановлению администрации </w:t>
            </w:r>
          </w:p>
          <w:p w:rsidR="00027351" w:rsidRPr="00027351" w:rsidRDefault="00027351" w:rsidP="00027351">
            <w:pPr>
              <w:spacing w:after="0" w:line="240" w:lineRule="auto"/>
              <w:jc w:val="right"/>
              <w:rPr>
                <w:rFonts w:ascii="Times New Roman" w:eastAsia="Times New Roman" w:hAnsi="Times New Roman"/>
                <w:sz w:val="18"/>
                <w:szCs w:val="18"/>
                <w:lang w:eastAsia="ru-RU"/>
              </w:rPr>
            </w:pPr>
            <w:r w:rsidRPr="00027351">
              <w:rPr>
                <w:rFonts w:ascii="Times New Roman" w:eastAsia="Times New Roman" w:hAnsi="Times New Roman"/>
                <w:sz w:val="18"/>
                <w:szCs w:val="18"/>
                <w:lang w:eastAsia="ru-RU"/>
              </w:rPr>
              <w:t>Богучанского района от 29.06.2023 № 637-п</w:t>
            </w:r>
          </w:p>
          <w:p w:rsidR="00027351" w:rsidRDefault="00027351" w:rsidP="00027351">
            <w:pPr>
              <w:spacing w:after="280" w:line="240" w:lineRule="auto"/>
              <w:jc w:val="right"/>
              <w:rPr>
                <w:rFonts w:ascii="Times New Roman" w:eastAsia="Times New Roman" w:hAnsi="Times New Roman"/>
                <w:sz w:val="18"/>
                <w:szCs w:val="18"/>
                <w:lang w:eastAsia="ru-RU"/>
              </w:rPr>
            </w:pPr>
            <w:r w:rsidRPr="00027351">
              <w:rPr>
                <w:rFonts w:ascii="Times New Roman" w:eastAsia="Times New Roman" w:hAnsi="Times New Roman"/>
                <w:sz w:val="18"/>
                <w:szCs w:val="18"/>
                <w:lang w:eastAsia="ru-RU"/>
              </w:rPr>
              <w:t>Приложение № 1</w:t>
            </w:r>
            <w:r w:rsidRPr="00027351">
              <w:rPr>
                <w:rFonts w:ascii="Times New Roman" w:eastAsia="Times New Roman" w:hAnsi="Times New Roman"/>
                <w:sz w:val="18"/>
                <w:szCs w:val="18"/>
                <w:lang w:eastAsia="ru-RU"/>
              </w:rPr>
              <w:br/>
              <w:t>к муниципальной программе Богучанского района</w:t>
            </w:r>
          </w:p>
          <w:p w:rsidR="00027351" w:rsidRDefault="00027351" w:rsidP="00027351">
            <w:pPr>
              <w:spacing w:after="0" w:line="240" w:lineRule="auto"/>
              <w:jc w:val="right"/>
              <w:rPr>
                <w:rFonts w:ascii="Times New Roman" w:eastAsia="Times New Roman" w:hAnsi="Times New Roman"/>
                <w:sz w:val="18"/>
                <w:szCs w:val="18"/>
                <w:lang w:eastAsia="ru-RU"/>
              </w:rPr>
            </w:pPr>
            <w:r w:rsidRPr="00027351">
              <w:rPr>
                <w:rFonts w:ascii="Times New Roman" w:eastAsia="Times New Roman" w:hAnsi="Times New Roman"/>
                <w:sz w:val="18"/>
                <w:szCs w:val="18"/>
                <w:lang w:eastAsia="ru-RU"/>
              </w:rPr>
              <w:lastRenderedPageBreak/>
              <w:t xml:space="preserve"> «Реформирование и модернизация </w:t>
            </w:r>
          </w:p>
          <w:p w:rsidR="00027351" w:rsidRDefault="00027351" w:rsidP="00027351">
            <w:pPr>
              <w:spacing w:after="0" w:line="240" w:lineRule="auto"/>
              <w:jc w:val="right"/>
              <w:rPr>
                <w:rFonts w:ascii="Times New Roman" w:eastAsia="Times New Roman" w:hAnsi="Times New Roman"/>
                <w:sz w:val="18"/>
                <w:szCs w:val="18"/>
                <w:lang w:eastAsia="ru-RU"/>
              </w:rPr>
            </w:pPr>
            <w:r w:rsidRPr="00027351">
              <w:rPr>
                <w:rFonts w:ascii="Times New Roman" w:eastAsia="Times New Roman" w:hAnsi="Times New Roman"/>
                <w:sz w:val="18"/>
                <w:szCs w:val="18"/>
                <w:lang w:eastAsia="ru-RU"/>
              </w:rPr>
              <w:t>жилищно-коммунального хозяйства</w:t>
            </w:r>
          </w:p>
          <w:p w:rsidR="00027351" w:rsidRDefault="00027351" w:rsidP="00027351">
            <w:pPr>
              <w:spacing w:after="0" w:line="240" w:lineRule="auto"/>
              <w:jc w:val="right"/>
              <w:rPr>
                <w:rFonts w:ascii="Times New Roman" w:eastAsia="Times New Roman" w:hAnsi="Times New Roman"/>
                <w:sz w:val="18"/>
                <w:szCs w:val="18"/>
                <w:lang w:eastAsia="ru-RU"/>
              </w:rPr>
            </w:pPr>
            <w:r w:rsidRPr="00027351">
              <w:rPr>
                <w:rFonts w:ascii="Times New Roman" w:eastAsia="Times New Roman" w:hAnsi="Times New Roman"/>
                <w:sz w:val="18"/>
                <w:szCs w:val="18"/>
                <w:lang w:eastAsia="ru-RU"/>
              </w:rPr>
              <w:t xml:space="preserve"> и повышение энергетической эффективности»</w:t>
            </w:r>
          </w:p>
          <w:p w:rsidR="00027351" w:rsidRPr="00027351" w:rsidRDefault="00027351" w:rsidP="00027351">
            <w:pPr>
              <w:spacing w:after="0" w:line="240" w:lineRule="auto"/>
              <w:jc w:val="right"/>
              <w:rPr>
                <w:rFonts w:ascii="Times New Roman" w:eastAsia="Times New Roman" w:hAnsi="Times New Roman"/>
                <w:sz w:val="18"/>
                <w:szCs w:val="18"/>
                <w:lang w:eastAsia="ru-RU"/>
              </w:rPr>
            </w:pPr>
            <w:r w:rsidRPr="00027351">
              <w:rPr>
                <w:rFonts w:ascii="Times New Roman" w:eastAsia="Times New Roman" w:hAnsi="Times New Roman"/>
                <w:sz w:val="18"/>
                <w:szCs w:val="18"/>
                <w:lang w:eastAsia="ru-RU"/>
              </w:rPr>
              <w:t xml:space="preserve"> </w:t>
            </w:r>
          </w:p>
          <w:p w:rsidR="00027351" w:rsidRPr="00027351" w:rsidRDefault="00027351" w:rsidP="00027351">
            <w:pPr>
              <w:spacing w:after="0" w:line="240" w:lineRule="auto"/>
              <w:jc w:val="center"/>
              <w:rPr>
                <w:rFonts w:ascii="Times New Roman" w:eastAsia="Times New Roman" w:hAnsi="Times New Roman"/>
                <w:sz w:val="18"/>
                <w:szCs w:val="18"/>
                <w:lang w:eastAsia="ru-RU"/>
              </w:rPr>
            </w:pPr>
            <w:r w:rsidRPr="00027351">
              <w:rPr>
                <w:rFonts w:ascii="Times New Roman" w:eastAsia="Times New Roman" w:hAnsi="Times New Roman"/>
                <w:sz w:val="20"/>
                <w:szCs w:val="18"/>
                <w:lang w:eastAsia="ru-RU"/>
              </w:rPr>
              <w:t>Основны</w:t>
            </w:r>
            <w:r>
              <w:rPr>
                <w:rFonts w:ascii="Times New Roman" w:eastAsia="Times New Roman" w:hAnsi="Times New Roman"/>
                <w:sz w:val="20"/>
                <w:szCs w:val="18"/>
                <w:lang w:eastAsia="ru-RU"/>
              </w:rPr>
              <w:t xml:space="preserve">е меры правового регулирования </w:t>
            </w:r>
            <w:r w:rsidRPr="00027351">
              <w:rPr>
                <w:rFonts w:ascii="Times New Roman" w:eastAsia="Times New Roman" w:hAnsi="Times New Roman"/>
                <w:sz w:val="20"/>
                <w:szCs w:val="18"/>
                <w:lang w:eastAsia="ru-RU"/>
              </w:rPr>
              <w:t xml:space="preserve">в сфере жилищно-коммунального хозяйства, </w:t>
            </w:r>
            <w:r w:rsidRPr="00027351">
              <w:rPr>
                <w:rFonts w:ascii="Times New Roman" w:eastAsia="Times New Roman" w:hAnsi="Times New Roman"/>
                <w:sz w:val="20"/>
                <w:szCs w:val="18"/>
                <w:lang w:eastAsia="ru-RU"/>
              </w:rPr>
              <w:br/>
              <w:t>направленные на достижение цели и (или) конечных результатов программы</w:t>
            </w:r>
          </w:p>
        </w:tc>
      </w:tr>
    </w:tbl>
    <w:p w:rsidR="007E0D21" w:rsidRDefault="007E0D2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500"/>
        <w:gridCol w:w="1733"/>
        <w:gridCol w:w="4504"/>
        <w:gridCol w:w="2833"/>
      </w:tblGrid>
      <w:tr w:rsidR="00A365A2" w:rsidRPr="00A365A2" w:rsidTr="00A365A2">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п/п</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 xml:space="preserve">Наименование нормативного правового акта </w:t>
            </w:r>
          </w:p>
        </w:tc>
        <w:tc>
          <w:tcPr>
            <w:tcW w:w="2375" w:type="pct"/>
            <w:tcBorders>
              <w:top w:val="single" w:sz="4" w:space="0" w:color="auto"/>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Предмет регулирования, основное содержание</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Срок принятия (год, квартал)</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Закон Красноярского края от  № 3-961</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20.12.2012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Закон Красноярского края от  № 3-963</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20.12.2012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Постановление </w:t>
            </w:r>
            <w:r w:rsidRPr="00A365A2">
              <w:rPr>
                <w:rFonts w:ascii="Times New Roman" w:eastAsia="Times New Roman" w:hAnsi="Times New Roman"/>
                <w:sz w:val="14"/>
                <w:szCs w:val="14"/>
                <w:lang w:eastAsia="ru-RU"/>
              </w:rPr>
              <w:br/>
              <w:t>221-п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Порядка предоставления компенсации части расходов граждан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28.02.2013</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4</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Правительства Красноярского края  № 43-п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20.12.2013</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5</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Постановление </w:t>
            </w:r>
            <w:r w:rsidRPr="00A365A2">
              <w:rPr>
                <w:rFonts w:ascii="Times New Roman" w:eastAsia="Times New Roman" w:hAnsi="Times New Roman"/>
                <w:sz w:val="14"/>
                <w:szCs w:val="14"/>
                <w:lang w:eastAsia="ru-RU"/>
              </w:rPr>
              <w:br/>
              <w:t>№ 27-п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предоставлении исполнителям коммунальных услуг субсидий субсидии на компенсацию части расходов граждан на оплату коммунальных услуг в 2014 году</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20.01.2014</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6</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Постановление </w:t>
            </w:r>
            <w:r w:rsidRPr="00A365A2">
              <w:rPr>
                <w:rFonts w:ascii="Times New Roman" w:eastAsia="Times New Roman" w:hAnsi="Times New Roman"/>
                <w:sz w:val="14"/>
                <w:szCs w:val="14"/>
                <w:lang w:eastAsia="ru-RU"/>
              </w:rPr>
              <w:br/>
              <w:t>№ 223-п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28.02.2013</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7</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Постановление</w:t>
            </w:r>
            <w:r w:rsidRPr="00A365A2">
              <w:rPr>
                <w:rFonts w:ascii="Times New Roman" w:eastAsia="Times New Roman" w:hAnsi="Times New Roman"/>
                <w:sz w:val="14"/>
                <w:szCs w:val="14"/>
                <w:lang w:eastAsia="ru-RU"/>
              </w:rPr>
              <w:br/>
              <w:t>№ 266-п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Порядка предоставления энергоснабжающим организациям компенсации выпадающих доходов на территории Богучанского района, контроля за их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07.03.2013</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8</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Закон Красноярского края №7-2835</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01.12.2014</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9</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Закон Красноярского края №7-2839</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01.12.2014</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10</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Постановление Правительства Красноярского края  № 95-п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17.03.2015</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11</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Постановление Правительства Красноярского края № 165-п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09.04.2015</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12</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Постановление </w:t>
            </w:r>
            <w:r w:rsidRPr="00A365A2">
              <w:rPr>
                <w:rFonts w:ascii="Times New Roman" w:eastAsia="Times New Roman" w:hAnsi="Times New Roman"/>
                <w:sz w:val="14"/>
                <w:szCs w:val="14"/>
                <w:lang w:eastAsia="ru-RU"/>
              </w:rPr>
              <w:br w:type="page"/>
              <w:t>№ 431-п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17.04.2015</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13</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848-п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w:t>
            </w:r>
            <w:r w:rsidRPr="00A365A2">
              <w:rPr>
                <w:rFonts w:ascii="Times New Roman" w:eastAsia="Times New Roman" w:hAnsi="Times New Roman"/>
                <w:sz w:val="14"/>
                <w:szCs w:val="14"/>
                <w:lang w:eastAsia="ru-RU"/>
              </w:rPr>
              <w:lastRenderedPageBreak/>
              <w:t>их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lastRenderedPageBreak/>
              <w:t>21.11.2016</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lastRenderedPageBreak/>
              <w:t>14</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860-п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17.04.2015 № 431-п "Об утверждении Порядка предоставления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25.11.2016</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15</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679-п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их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23.06.2017</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16</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861-п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01.08.2017</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17</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02.11.2017</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18</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 xml:space="preserve">Постановление № 883-п </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24.08.2018</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19</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1208-п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14.11.2018</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20</w:t>
            </w:r>
          </w:p>
        </w:tc>
        <w:tc>
          <w:tcPr>
            <w:tcW w:w="840"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1278-п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30.11.2018</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22</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 xml:space="preserve">Постановление № 352-п </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31.03.2020</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23</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87-п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09.02.2022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24</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88-п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2022 году"</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09.02.2022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25</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344-п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09.02.2022 № 88-п"О предоставлении исполнителям коммунальных услуг субсидии на компенсацию части платы граждан за коммунальные услуги в 2022 году"</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26.04.2022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26</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Постановление № 633-п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12.07.2022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27</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692-п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условий и порядка предоставления субсидий юридическим лицам (за исключением государственных и муниципальных учреждений) и индивидуальным предпринимателям на финансовое обеспечение (возмещение) затрат теплоснабжающих и энергосбытовых организаций, осуществляющих производство и (или)реализацию тепловой и электрической энергии, возникших вследствие разницы между фактической стоимостью топлива и стоимостью топлива, учтённой в тарифах на тепловую и электрическую энергию на 2022 год, и правила их предоставления, в том числе оснований для отказа в предоставлении субсидии, порядка проведения отбора получателей субсидий, порядка расходования субсидий, порядка и сроков возврата субсидий в случае нарушения условий их предоставления и предоставления отчётности</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27.07.2022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28</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732-п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О предоставлении иного межбюджетного трансферта (субсидии) на финансовое обеспечение (возмещение) затрат теплоснабжающих </w:t>
            </w:r>
            <w:r w:rsidRPr="00A365A2">
              <w:rPr>
                <w:rFonts w:ascii="Times New Roman" w:eastAsia="Times New Roman" w:hAnsi="Times New Roman"/>
                <w:sz w:val="14"/>
                <w:szCs w:val="14"/>
                <w:lang w:eastAsia="ru-RU"/>
              </w:rPr>
              <w:lastRenderedPageBreak/>
              <w:t>организаций, осуществляющих производство и (или) реализацию тепловой энергии, возникших вследствие разницы между фактической стоимостью топлива и стоимостью топлива, учтённой в тарифах на тепловую энергию на 2022 год.</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lastRenderedPageBreak/>
              <w:t>03.08.2022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lastRenderedPageBreak/>
              <w:t>29</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Распоряжение 611-р</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предоставлении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в 2022 году</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19.09.2022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30</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925-п</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21.09.2022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31</w:t>
            </w:r>
          </w:p>
        </w:tc>
        <w:tc>
          <w:tcPr>
            <w:tcW w:w="840" w:type="pct"/>
            <w:tcBorders>
              <w:top w:val="nil"/>
              <w:left w:val="nil"/>
              <w:bottom w:val="nil"/>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 xml:space="preserve">Распоряжение № 626-р </w:t>
            </w:r>
          </w:p>
        </w:tc>
        <w:tc>
          <w:tcPr>
            <w:tcW w:w="2375" w:type="pct"/>
            <w:tcBorders>
              <w:top w:val="nil"/>
              <w:left w:val="nil"/>
              <w:bottom w:val="nil"/>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предоставлении субсидий энергоснабжающим организациям на компенсациюсвернормативных расходов на топливо (возмещение затрат), осуществляющих производство и (или) реализацию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23.09.2022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32</w:t>
            </w:r>
          </w:p>
        </w:tc>
        <w:tc>
          <w:tcPr>
            <w:tcW w:w="840" w:type="pct"/>
            <w:tcBorders>
              <w:top w:val="single" w:sz="4" w:space="0" w:color="auto"/>
              <w:left w:val="nil"/>
              <w:bottom w:val="nil"/>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 998-п</w:t>
            </w:r>
          </w:p>
        </w:tc>
        <w:tc>
          <w:tcPr>
            <w:tcW w:w="2375" w:type="pct"/>
            <w:tcBorders>
              <w:top w:val="single" w:sz="4" w:space="0" w:color="auto"/>
              <w:left w:val="nil"/>
              <w:bottom w:val="nil"/>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Постановление администрации Богучанского района от 10.10.2022 № 998-п "О внесении изменений в постановление администрации Богучанского района от 27.07.2022 № 692-п "Об утверждении условий и порядка предоставления субсидий юридическим лицам (за исключением государственных и муниципальных учреждений) и индивидуальным предпринимателям на финансовое обеспечение (возмещение) затрат теплоснабжающих и энергосбытовых организаций, осуществляющих производство и (или)реализацию тепловой и электрической энергии, возникших вследствие разницы между фактической стоимостью топлива и стоимостью топлива, учтённой в тарифах на тепловую и электрическую энергию на 2022 год, и правила их предоставления, в том числе оснований для отказа в предоставлении субсидии, порядка проведения отбора получателей субсидий, порядка расходования субсидий, порядка и сроков возврата субсидий в случае нарушения условий их предоставления и предоставления отчётности</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10.10.2022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33</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 xml:space="preserve">Постановление № 1054-п </w:t>
            </w:r>
          </w:p>
        </w:tc>
        <w:tc>
          <w:tcPr>
            <w:tcW w:w="2375" w:type="pct"/>
            <w:tcBorders>
              <w:top w:val="single" w:sz="4" w:space="0" w:color="auto"/>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Постановление администрации Богучанского района от 24.10.2022 г № 1054-п " О внесении изменений в постановление администрации Богучанского района от 03.08.2022 года № 732-п "  О предоставлении иного межбюджетного трансферта (субсидии) на финансовое обеспечение (возмещение) затрат теплоснабжающих организаций, осуществляющих производство и (или) реализацию тепловой энергии, возникших вследствие разницы между фактической стоимостью топлива и стоимостью топлива, учтённой в тарифах на тепловую энергию на 2022 год.</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24.10.2022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34</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Постановление № 1211-п </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09.02.2022 № 88-п"О предоставлении исполнителям коммунальных услуг субсидии на компенсацию части платы граждан за коммунальные услуги в 2022 году"</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23.11.2022</w:t>
            </w:r>
          </w:p>
        </w:tc>
      </w:tr>
      <w:tr w:rsidR="00A365A2" w:rsidRPr="00A365A2" w:rsidTr="00A365A2">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35</w:t>
            </w:r>
          </w:p>
        </w:tc>
        <w:tc>
          <w:tcPr>
            <w:tcW w:w="840"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Постановление № 1212-п </w:t>
            </w:r>
          </w:p>
        </w:tc>
        <w:tc>
          <w:tcPr>
            <w:tcW w:w="2375" w:type="pct"/>
            <w:tcBorders>
              <w:top w:val="nil"/>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в постановление администрации Богучанского района от 09.02.2022 № 87-п"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23.11.2022</w:t>
            </w:r>
          </w:p>
        </w:tc>
      </w:tr>
      <w:tr w:rsidR="00A365A2" w:rsidRPr="00A365A2" w:rsidTr="00A365A2">
        <w:trPr>
          <w:trHeight w:val="20"/>
        </w:trPr>
        <w:tc>
          <w:tcPr>
            <w:tcW w:w="283" w:type="pct"/>
            <w:tcBorders>
              <w:top w:val="nil"/>
              <w:left w:val="single" w:sz="4" w:space="0" w:color="auto"/>
              <w:bottom w:val="nil"/>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36</w:t>
            </w:r>
          </w:p>
        </w:tc>
        <w:tc>
          <w:tcPr>
            <w:tcW w:w="840" w:type="pct"/>
            <w:tcBorders>
              <w:top w:val="nil"/>
              <w:left w:val="nil"/>
              <w:bottom w:val="nil"/>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Распоряжение № 820-р</w:t>
            </w:r>
          </w:p>
        </w:tc>
        <w:tc>
          <w:tcPr>
            <w:tcW w:w="2375" w:type="pct"/>
            <w:tcBorders>
              <w:top w:val="nil"/>
              <w:left w:val="nil"/>
              <w:bottom w:val="nil"/>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 xml:space="preserve"> О внесенииизменений в распоряжение администрации Богучанского района от 19.09.2022 № 611-р "О предоставлении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в 2022 году"</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28.11.2022</w:t>
            </w:r>
          </w:p>
        </w:tc>
      </w:tr>
      <w:tr w:rsidR="00A365A2" w:rsidRPr="00A365A2" w:rsidTr="00A365A2">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37</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color w:val="000000"/>
                <w:sz w:val="14"/>
                <w:szCs w:val="14"/>
                <w:lang w:eastAsia="ru-RU"/>
              </w:rPr>
            </w:pPr>
            <w:r w:rsidRPr="00A365A2">
              <w:rPr>
                <w:rFonts w:ascii="Times New Roman" w:eastAsia="Times New Roman" w:hAnsi="Times New Roman"/>
                <w:color w:val="000000"/>
                <w:sz w:val="14"/>
                <w:szCs w:val="14"/>
                <w:lang w:eastAsia="ru-RU"/>
              </w:rPr>
              <w:t>Постановление 1327-п</w:t>
            </w:r>
          </w:p>
        </w:tc>
        <w:tc>
          <w:tcPr>
            <w:tcW w:w="2375" w:type="pct"/>
            <w:tcBorders>
              <w:top w:val="single" w:sz="4" w:space="0" w:color="auto"/>
              <w:left w:val="nil"/>
              <w:bottom w:val="single" w:sz="4" w:space="0" w:color="auto"/>
              <w:right w:val="single" w:sz="4" w:space="0" w:color="auto"/>
            </w:tcBorders>
            <w:shd w:val="clear" w:color="auto" w:fill="auto"/>
            <w:vAlign w:val="center"/>
            <w:hideMark/>
          </w:tcPr>
          <w:p w:rsidR="00A365A2" w:rsidRPr="00A365A2" w:rsidRDefault="00A365A2" w:rsidP="00A365A2">
            <w:pPr>
              <w:spacing w:after="0" w:line="240" w:lineRule="auto"/>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12.07.2022 № 633-п "Об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A365A2" w:rsidRPr="00A365A2" w:rsidRDefault="00A365A2" w:rsidP="00A365A2">
            <w:pPr>
              <w:spacing w:after="0" w:line="240" w:lineRule="auto"/>
              <w:jc w:val="center"/>
              <w:rPr>
                <w:rFonts w:ascii="Times New Roman" w:eastAsia="Times New Roman" w:hAnsi="Times New Roman"/>
                <w:sz w:val="14"/>
                <w:szCs w:val="14"/>
                <w:lang w:eastAsia="ru-RU"/>
              </w:rPr>
            </w:pPr>
            <w:r w:rsidRPr="00A365A2">
              <w:rPr>
                <w:rFonts w:ascii="Times New Roman" w:eastAsia="Times New Roman" w:hAnsi="Times New Roman"/>
                <w:sz w:val="14"/>
                <w:szCs w:val="14"/>
                <w:lang w:eastAsia="ru-RU"/>
              </w:rPr>
              <w:t>22.12.2022</w:t>
            </w:r>
          </w:p>
        </w:tc>
      </w:tr>
    </w:tbl>
    <w:p w:rsidR="00A1739E" w:rsidRDefault="00A1739E" w:rsidP="00C94954">
      <w:pPr>
        <w:spacing w:after="0" w:line="240" w:lineRule="auto"/>
        <w:ind w:firstLine="360"/>
        <w:jc w:val="both"/>
        <w:rPr>
          <w:rFonts w:ascii="Times New Roman" w:eastAsia="Times New Roman" w:hAnsi="Times New Roman"/>
          <w:sz w:val="14"/>
          <w:szCs w:val="18"/>
          <w:lang w:eastAsia="ru-RU"/>
        </w:rPr>
      </w:pPr>
    </w:p>
    <w:p w:rsidR="00A1739E" w:rsidRDefault="00A1739E"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2C3913" w:rsidRPr="002C3913" w:rsidTr="002C3913">
        <w:trPr>
          <w:trHeight w:val="20"/>
        </w:trPr>
        <w:tc>
          <w:tcPr>
            <w:tcW w:w="5000" w:type="pct"/>
            <w:tcBorders>
              <w:top w:val="nil"/>
              <w:left w:val="nil"/>
              <w:right w:val="nil"/>
            </w:tcBorders>
            <w:shd w:val="clear" w:color="auto" w:fill="auto"/>
            <w:noWrap/>
            <w:vAlign w:val="center"/>
            <w:hideMark/>
          </w:tcPr>
          <w:p w:rsidR="002C3913" w:rsidRDefault="002C3913" w:rsidP="002C3913">
            <w:pPr>
              <w:spacing w:after="0" w:line="240" w:lineRule="auto"/>
              <w:jc w:val="right"/>
              <w:rPr>
                <w:rFonts w:ascii="Times New Roman" w:eastAsia="Times New Roman" w:hAnsi="Times New Roman"/>
                <w:sz w:val="18"/>
                <w:szCs w:val="18"/>
                <w:lang w:eastAsia="ru-RU"/>
              </w:rPr>
            </w:pPr>
            <w:r w:rsidRPr="002C3913">
              <w:rPr>
                <w:rFonts w:ascii="Times New Roman" w:eastAsia="Times New Roman" w:hAnsi="Times New Roman"/>
                <w:sz w:val="18"/>
                <w:szCs w:val="18"/>
                <w:lang w:eastAsia="ru-RU"/>
              </w:rPr>
              <w:t>Приложение № 5</w:t>
            </w:r>
          </w:p>
          <w:p w:rsidR="002C3913" w:rsidRDefault="002C3913" w:rsidP="002C3913">
            <w:pPr>
              <w:spacing w:after="0" w:line="240" w:lineRule="auto"/>
              <w:jc w:val="right"/>
              <w:rPr>
                <w:rFonts w:ascii="Times New Roman" w:eastAsia="Times New Roman" w:hAnsi="Times New Roman"/>
                <w:sz w:val="18"/>
                <w:szCs w:val="18"/>
                <w:lang w:eastAsia="ru-RU"/>
              </w:rPr>
            </w:pPr>
            <w:r w:rsidRPr="002C3913">
              <w:rPr>
                <w:rFonts w:ascii="Times New Roman" w:eastAsia="Times New Roman" w:hAnsi="Times New Roman"/>
                <w:sz w:val="18"/>
                <w:szCs w:val="18"/>
                <w:lang w:eastAsia="ru-RU"/>
              </w:rPr>
              <w:t xml:space="preserve">  к постановлению администрации</w:t>
            </w:r>
          </w:p>
          <w:p w:rsidR="002C3913" w:rsidRPr="002C3913" w:rsidRDefault="002C3913" w:rsidP="002C3913">
            <w:pPr>
              <w:spacing w:after="0" w:line="240" w:lineRule="auto"/>
              <w:jc w:val="right"/>
              <w:rPr>
                <w:rFonts w:ascii="Times New Roman" w:eastAsia="Times New Roman" w:hAnsi="Times New Roman"/>
                <w:sz w:val="18"/>
                <w:szCs w:val="18"/>
                <w:lang w:eastAsia="ru-RU"/>
              </w:rPr>
            </w:pPr>
            <w:r w:rsidRPr="002C3913">
              <w:rPr>
                <w:rFonts w:ascii="Times New Roman" w:eastAsia="Times New Roman" w:hAnsi="Times New Roman"/>
                <w:sz w:val="18"/>
                <w:szCs w:val="18"/>
                <w:lang w:eastAsia="ru-RU"/>
              </w:rPr>
              <w:t xml:space="preserve"> Богучанского района от 29.06.2023 № 637-п</w:t>
            </w:r>
          </w:p>
          <w:p w:rsidR="002C3913" w:rsidRDefault="002C3913" w:rsidP="002C3913">
            <w:pPr>
              <w:spacing w:after="0" w:line="240" w:lineRule="auto"/>
              <w:jc w:val="right"/>
              <w:rPr>
                <w:rFonts w:ascii="Times New Roman" w:eastAsia="Times New Roman" w:hAnsi="Times New Roman"/>
                <w:sz w:val="18"/>
                <w:szCs w:val="18"/>
                <w:lang w:eastAsia="ru-RU"/>
              </w:rPr>
            </w:pPr>
            <w:r w:rsidRPr="002C3913">
              <w:rPr>
                <w:rFonts w:ascii="Times New Roman" w:eastAsia="Times New Roman" w:hAnsi="Times New Roman"/>
                <w:sz w:val="18"/>
                <w:szCs w:val="18"/>
                <w:lang w:eastAsia="ru-RU"/>
              </w:rPr>
              <w:t>Приложение № 2</w:t>
            </w:r>
            <w:r w:rsidRPr="002C3913">
              <w:rPr>
                <w:rFonts w:ascii="Times New Roman" w:eastAsia="Times New Roman" w:hAnsi="Times New Roman"/>
                <w:sz w:val="18"/>
                <w:szCs w:val="18"/>
                <w:lang w:eastAsia="ru-RU"/>
              </w:rPr>
              <w:br/>
              <w:t xml:space="preserve">к муниципальной программе </w:t>
            </w:r>
          </w:p>
          <w:p w:rsidR="002C3913" w:rsidRDefault="002C3913" w:rsidP="002C3913">
            <w:pPr>
              <w:spacing w:after="0" w:line="240" w:lineRule="auto"/>
              <w:jc w:val="right"/>
              <w:rPr>
                <w:rFonts w:ascii="Times New Roman" w:eastAsia="Times New Roman" w:hAnsi="Times New Roman"/>
                <w:sz w:val="18"/>
                <w:szCs w:val="18"/>
                <w:lang w:eastAsia="ru-RU"/>
              </w:rPr>
            </w:pPr>
            <w:r w:rsidRPr="002C3913">
              <w:rPr>
                <w:rFonts w:ascii="Times New Roman" w:eastAsia="Times New Roman" w:hAnsi="Times New Roman"/>
                <w:sz w:val="18"/>
                <w:szCs w:val="18"/>
                <w:lang w:eastAsia="ru-RU"/>
              </w:rPr>
              <w:t>Богучанского района "Реформирование и</w:t>
            </w:r>
          </w:p>
          <w:p w:rsidR="002C3913" w:rsidRDefault="002C3913" w:rsidP="002C3913">
            <w:pPr>
              <w:spacing w:after="0" w:line="240" w:lineRule="auto"/>
              <w:jc w:val="right"/>
              <w:rPr>
                <w:rFonts w:ascii="Times New Roman" w:eastAsia="Times New Roman" w:hAnsi="Times New Roman"/>
                <w:sz w:val="18"/>
                <w:szCs w:val="18"/>
                <w:lang w:eastAsia="ru-RU"/>
              </w:rPr>
            </w:pPr>
            <w:r w:rsidRPr="002C3913">
              <w:rPr>
                <w:rFonts w:ascii="Times New Roman" w:eastAsia="Times New Roman" w:hAnsi="Times New Roman"/>
                <w:sz w:val="18"/>
                <w:szCs w:val="18"/>
                <w:lang w:eastAsia="ru-RU"/>
              </w:rPr>
              <w:t xml:space="preserve"> модернизация жилищно-коммунального хозяйства</w:t>
            </w:r>
          </w:p>
          <w:p w:rsidR="002C3913" w:rsidRPr="002C3913" w:rsidRDefault="002C3913" w:rsidP="002C3913">
            <w:pPr>
              <w:spacing w:after="0" w:line="240" w:lineRule="auto"/>
              <w:jc w:val="right"/>
              <w:rPr>
                <w:rFonts w:ascii="Times New Roman" w:eastAsia="Times New Roman" w:hAnsi="Times New Roman"/>
                <w:sz w:val="18"/>
                <w:szCs w:val="18"/>
                <w:lang w:eastAsia="ru-RU"/>
              </w:rPr>
            </w:pPr>
            <w:r w:rsidRPr="002C3913">
              <w:rPr>
                <w:rFonts w:ascii="Times New Roman" w:eastAsia="Times New Roman" w:hAnsi="Times New Roman"/>
                <w:sz w:val="18"/>
                <w:szCs w:val="18"/>
                <w:lang w:eastAsia="ru-RU"/>
              </w:rPr>
              <w:t xml:space="preserve"> и повышение энергетической эффективности" </w:t>
            </w:r>
          </w:p>
          <w:p w:rsidR="002C3913" w:rsidRPr="002C3913" w:rsidRDefault="002C3913" w:rsidP="002C3913">
            <w:pPr>
              <w:spacing w:after="0" w:line="240" w:lineRule="auto"/>
              <w:jc w:val="center"/>
              <w:rPr>
                <w:rFonts w:ascii="Times New Roman" w:eastAsia="Times New Roman" w:hAnsi="Times New Roman"/>
                <w:sz w:val="18"/>
                <w:szCs w:val="18"/>
                <w:lang w:eastAsia="ru-RU"/>
              </w:rPr>
            </w:pPr>
            <w:r w:rsidRPr="002C3913">
              <w:rPr>
                <w:rFonts w:ascii="Times New Roman" w:eastAsia="Times New Roman" w:hAnsi="Times New Roman"/>
                <w:sz w:val="20"/>
                <w:szCs w:val="18"/>
                <w:lang w:eastAsia="ru-RU"/>
              </w:rPr>
              <w:lastRenderedPageBreak/>
              <w:t>Распределение планируемых расходов за счет средств  бюджета по мероприятиям и подпрограммам  муниципальной программы</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150"/>
        <w:gridCol w:w="1344"/>
        <w:gridCol w:w="1192"/>
        <w:gridCol w:w="534"/>
        <w:gridCol w:w="1050"/>
        <w:gridCol w:w="1050"/>
        <w:gridCol w:w="1050"/>
        <w:gridCol w:w="1050"/>
        <w:gridCol w:w="1150"/>
      </w:tblGrid>
      <w:tr w:rsidR="002C3913" w:rsidRPr="002C3913" w:rsidTr="002C3913">
        <w:trPr>
          <w:trHeight w:val="20"/>
        </w:trPr>
        <w:tc>
          <w:tcPr>
            <w:tcW w:w="4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Статус (муниципальная программа, подпрограмма)</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Наименование  программы, подпрограммы</w:t>
            </w:r>
          </w:p>
        </w:tc>
        <w:tc>
          <w:tcPr>
            <w:tcW w:w="14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Наименов</w:t>
            </w:r>
            <w:r>
              <w:rPr>
                <w:rFonts w:ascii="Times New Roman" w:eastAsia="Times New Roman" w:hAnsi="Times New Roman"/>
                <w:sz w:val="14"/>
                <w:szCs w:val="14"/>
                <w:lang w:eastAsia="ru-RU"/>
              </w:rPr>
              <w:t>а</w:t>
            </w:r>
            <w:r w:rsidRPr="002C3913">
              <w:rPr>
                <w:rFonts w:ascii="Times New Roman" w:eastAsia="Times New Roman" w:hAnsi="Times New Roman"/>
                <w:sz w:val="14"/>
                <w:szCs w:val="14"/>
                <w:lang w:eastAsia="ru-RU"/>
              </w:rPr>
              <w:t>ние главного распорядителя бюджетных средств</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ГРБС</w:t>
            </w:r>
          </w:p>
        </w:tc>
        <w:tc>
          <w:tcPr>
            <w:tcW w:w="2256" w:type="pct"/>
            <w:gridSpan w:val="5"/>
            <w:tcBorders>
              <w:top w:val="single" w:sz="4" w:space="0" w:color="auto"/>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Оценка расходов (рублей), годы</w:t>
            </w:r>
          </w:p>
        </w:tc>
      </w:tr>
      <w:tr w:rsidR="002C3913" w:rsidRPr="002C3913" w:rsidTr="002C3913">
        <w:trPr>
          <w:trHeight w:val="20"/>
        </w:trPr>
        <w:tc>
          <w:tcPr>
            <w:tcW w:w="448" w:type="pct"/>
            <w:vMerge/>
            <w:tcBorders>
              <w:top w:val="single" w:sz="4" w:space="0" w:color="auto"/>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vMerge/>
            <w:tcBorders>
              <w:top w:val="single" w:sz="4" w:space="0" w:color="auto"/>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456"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 очередной финансовый год 2022</w:t>
            </w:r>
          </w:p>
        </w:tc>
        <w:tc>
          <w:tcPr>
            <w:tcW w:w="461"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 очередной финансовый год 2023</w:t>
            </w:r>
          </w:p>
        </w:tc>
        <w:tc>
          <w:tcPr>
            <w:tcW w:w="461"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первый год планового периода 2024</w:t>
            </w:r>
          </w:p>
        </w:tc>
        <w:tc>
          <w:tcPr>
            <w:tcW w:w="400"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второй год планового периода  2025</w:t>
            </w:r>
          </w:p>
        </w:tc>
        <w:tc>
          <w:tcPr>
            <w:tcW w:w="478"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Итого на период 2022-2025гг.</w:t>
            </w:r>
          </w:p>
        </w:tc>
      </w:tr>
      <w:tr w:rsidR="002C3913" w:rsidRPr="002C3913" w:rsidTr="002C3913">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w:t>
            </w:r>
          </w:p>
        </w:tc>
        <w:tc>
          <w:tcPr>
            <w:tcW w:w="544"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w:t>
            </w: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w:t>
            </w:r>
          </w:p>
        </w:tc>
        <w:tc>
          <w:tcPr>
            <w:tcW w:w="300"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4</w:t>
            </w:r>
          </w:p>
        </w:tc>
        <w:tc>
          <w:tcPr>
            <w:tcW w:w="456"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w:t>
            </w:r>
          </w:p>
        </w:tc>
        <w:tc>
          <w:tcPr>
            <w:tcW w:w="461"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w:t>
            </w:r>
          </w:p>
        </w:tc>
        <w:tc>
          <w:tcPr>
            <w:tcW w:w="461"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7</w:t>
            </w:r>
          </w:p>
        </w:tc>
        <w:tc>
          <w:tcPr>
            <w:tcW w:w="400"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w:t>
            </w:r>
          </w:p>
        </w:tc>
        <w:tc>
          <w:tcPr>
            <w:tcW w:w="478"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9</w:t>
            </w:r>
          </w:p>
        </w:tc>
      </w:tr>
      <w:tr w:rsidR="002C3913" w:rsidRPr="002C3913" w:rsidTr="002C3913">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Муниципальная программа</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всего расходные обязательства  по 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446 826 192,51</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245 445 980,00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244 245 980,00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244 245 980,00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1 180 764 132,51</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Администрация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806</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234 776 042,00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962 927 312,00</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880</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2 689 591,63</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2 689 591,63</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МКУ "Муниципальная служба Заказчика"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830</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204 126 681,34</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204 126 681,34</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Управление образования администрации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875</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2 381 000,00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1 200 000,00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4 781 000,00</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856</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1 200 000,00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2 400 000,00</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УМС Богучанского района </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863</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2 852 877,54</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3 839 547,54</w:t>
            </w:r>
          </w:p>
        </w:tc>
      </w:tr>
      <w:tr w:rsidR="002C3913" w:rsidRPr="002C3913" w:rsidTr="002C3913">
        <w:trPr>
          <w:trHeight w:val="20"/>
        </w:trPr>
        <w:tc>
          <w:tcPr>
            <w:tcW w:w="4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000000"/>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237 465 633,63</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965 616 903,63</w:t>
            </w:r>
          </w:p>
        </w:tc>
      </w:tr>
      <w:tr w:rsidR="002C3913" w:rsidRPr="002C3913" w:rsidTr="002C3913">
        <w:trPr>
          <w:trHeight w:val="20"/>
        </w:trPr>
        <w:tc>
          <w:tcPr>
            <w:tcW w:w="448" w:type="pct"/>
            <w:vMerge/>
            <w:tcBorders>
              <w:top w:val="nil"/>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r>
      <w:tr w:rsidR="002C3913" w:rsidRPr="002C3913" w:rsidTr="002C3913">
        <w:trPr>
          <w:trHeight w:val="20"/>
        </w:trPr>
        <w:tc>
          <w:tcPr>
            <w:tcW w:w="448" w:type="pct"/>
            <w:vMerge/>
            <w:tcBorders>
              <w:top w:val="nil"/>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Администрация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806</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234 776 042,00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242 717 090,00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962 927 312,00</w:t>
            </w:r>
          </w:p>
        </w:tc>
      </w:tr>
      <w:tr w:rsidR="002C3913" w:rsidRPr="002C3913" w:rsidTr="002C3913">
        <w:trPr>
          <w:trHeight w:val="20"/>
        </w:trPr>
        <w:tc>
          <w:tcPr>
            <w:tcW w:w="448" w:type="pct"/>
            <w:vMerge/>
            <w:tcBorders>
              <w:top w:val="nil"/>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000000"/>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880</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2 689 591,63</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2 689 591,63</w:t>
            </w:r>
          </w:p>
        </w:tc>
      </w:tr>
      <w:tr w:rsidR="002C3913" w:rsidRPr="002C3913" w:rsidTr="002C3913">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618 517,54</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1 605 187,54</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УМС Богучанского района </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863</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618 517,54</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328 890,00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1 605 187,54</w:t>
            </w:r>
          </w:p>
        </w:tc>
      </w:tr>
      <w:tr w:rsidR="002C3913" w:rsidRPr="002C3913" w:rsidTr="002C3913">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2 381 000,00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2 400 000,00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1 200 000,00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1 200 000,00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7 181 000,00</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Управление образования администрации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875</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2 381 000,00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1 200 000,00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4 781 000,00</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856</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1 200 000,00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2 400 000,00</w:t>
            </w:r>
          </w:p>
        </w:tc>
      </w:tr>
      <w:tr w:rsidR="002C3913" w:rsidRPr="002C3913" w:rsidTr="002C3913">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2C3913">
              <w:rPr>
                <w:rFonts w:ascii="Times New Roman" w:eastAsia="Times New Roman" w:hAnsi="Times New Roman"/>
                <w:sz w:val="14"/>
                <w:szCs w:val="14"/>
                <w:lang w:eastAsia="ru-RU"/>
              </w:rPr>
              <w:br w:type="page"/>
            </w: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199 655 118,27</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199 655 118,27</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МКУ "Муниципальная служба Заказчика"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830</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197 420 758,27</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197 420 758,27</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УМС Богучанского района </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863</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2 234 360,00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2 234 360,00</w:t>
            </w:r>
          </w:p>
        </w:tc>
      </w:tr>
      <w:tr w:rsidR="002C3913" w:rsidRPr="002C3913" w:rsidTr="002C3913">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"&lt;Чистая вода&gt; на территории муниципального образования Богучанский район"</w:t>
            </w: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6 705 923,07</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6 705 923,07</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 </w:t>
            </w:r>
          </w:p>
        </w:tc>
      </w:tr>
      <w:tr w:rsidR="002C3913" w:rsidRPr="002C3913" w:rsidTr="002C3913">
        <w:trPr>
          <w:trHeight w:val="20"/>
        </w:trPr>
        <w:tc>
          <w:tcPr>
            <w:tcW w:w="448"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2C3913" w:rsidRPr="002C3913" w:rsidRDefault="002C3913" w:rsidP="002C3913">
            <w:pPr>
              <w:spacing w:after="0" w:line="240" w:lineRule="auto"/>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МКУ "Муниципальная служба Заказчика"</w:t>
            </w:r>
          </w:p>
        </w:tc>
        <w:tc>
          <w:tcPr>
            <w:tcW w:w="3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830</w:t>
            </w:r>
          </w:p>
        </w:tc>
        <w:tc>
          <w:tcPr>
            <w:tcW w:w="456"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6 705 923,07</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2C3913" w:rsidRPr="002C3913" w:rsidRDefault="002C3913" w:rsidP="002C3913">
            <w:pPr>
              <w:spacing w:after="0" w:line="240" w:lineRule="auto"/>
              <w:jc w:val="center"/>
              <w:rPr>
                <w:rFonts w:ascii="Times New Roman" w:eastAsia="Times New Roman" w:hAnsi="Times New Roman"/>
                <w:sz w:val="14"/>
                <w:szCs w:val="14"/>
                <w:lang w:eastAsia="ru-RU"/>
              </w:rPr>
            </w:pPr>
            <w:r w:rsidRPr="002C3913">
              <w:rPr>
                <w:rFonts w:ascii="Times New Roman" w:eastAsia="Times New Roman" w:hAnsi="Times New Roman"/>
                <w:sz w:val="14"/>
                <w:szCs w:val="14"/>
                <w:lang w:eastAsia="ru-RU"/>
              </w:rPr>
              <w:t>6 705 923,07</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BD62A2" w:rsidRPr="00BD62A2" w:rsidTr="00BD62A2">
        <w:trPr>
          <w:trHeight w:val="20"/>
        </w:trPr>
        <w:tc>
          <w:tcPr>
            <w:tcW w:w="5000" w:type="pct"/>
            <w:tcBorders>
              <w:top w:val="nil"/>
              <w:left w:val="nil"/>
              <w:right w:val="nil"/>
            </w:tcBorders>
            <w:shd w:val="clear" w:color="auto" w:fill="auto"/>
            <w:noWrap/>
            <w:vAlign w:val="center"/>
            <w:hideMark/>
          </w:tcPr>
          <w:p w:rsidR="00BD62A2" w:rsidRPr="00BD62A2" w:rsidRDefault="00BD62A2" w:rsidP="00BD62A2">
            <w:pPr>
              <w:spacing w:after="0" w:line="240" w:lineRule="auto"/>
              <w:jc w:val="right"/>
              <w:rPr>
                <w:rFonts w:ascii="Times New Roman" w:eastAsia="Times New Roman" w:hAnsi="Times New Roman"/>
                <w:sz w:val="18"/>
                <w:szCs w:val="18"/>
                <w:lang w:eastAsia="ru-RU"/>
              </w:rPr>
            </w:pPr>
            <w:r w:rsidRPr="00BD62A2">
              <w:rPr>
                <w:rFonts w:ascii="Times New Roman" w:eastAsia="Times New Roman" w:hAnsi="Times New Roman"/>
                <w:sz w:val="18"/>
                <w:szCs w:val="18"/>
                <w:lang w:eastAsia="ru-RU"/>
              </w:rPr>
              <w:t>Приложение № 6</w:t>
            </w:r>
            <w:r w:rsidRPr="00BD62A2">
              <w:rPr>
                <w:rFonts w:ascii="Times New Roman" w:eastAsia="Times New Roman" w:hAnsi="Times New Roman"/>
                <w:sz w:val="18"/>
                <w:szCs w:val="18"/>
                <w:lang w:eastAsia="ru-RU"/>
              </w:rPr>
              <w:br/>
              <w:t xml:space="preserve">к постановлению администрации </w:t>
            </w:r>
          </w:p>
          <w:p w:rsidR="00BD62A2" w:rsidRPr="00BD62A2" w:rsidRDefault="00BD62A2" w:rsidP="00BD62A2">
            <w:pPr>
              <w:spacing w:after="0" w:line="240" w:lineRule="auto"/>
              <w:jc w:val="right"/>
              <w:rPr>
                <w:rFonts w:ascii="Times New Roman" w:eastAsia="Times New Roman" w:hAnsi="Times New Roman"/>
                <w:sz w:val="18"/>
                <w:szCs w:val="18"/>
                <w:lang w:eastAsia="ru-RU"/>
              </w:rPr>
            </w:pPr>
            <w:r w:rsidRPr="00BD62A2">
              <w:rPr>
                <w:rFonts w:ascii="Times New Roman" w:eastAsia="Times New Roman" w:hAnsi="Times New Roman"/>
                <w:sz w:val="18"/>
                <w:szCs w:val="18"/>
                <w:lang w:eastAsia="ru-RU"/>
              </w:rPr>
              <w:t>Богучанского района от 29.06.2023 № 637-п</w:t>
            </w:r>
          </w:p>
          <w:p w:rsidR="00BD62A2" w:rsidRPr="00BD62A2" w:rsidRDefault="00BD62A2" w:rsidP="00BD62A2">
            <w:pPr>
              <w:spacing w:after="0" w:line="240" w:lineRule="auto"/>
              <w:jc w:val="right"/>
              <w:rPr>
                <w:rFonts w:ascii="Times New Roman" w:eastAsia="Times New Roman" w:hAnsi="Times New Roman"/>
                <w:sz w:val="18"/>
                <w:szCs w:val="18"/>
                <w:lang w:eastAsia="ru-RU"/>
              </w:rPr>
            </w:pPr>
            <w:r w:rsidRPr="00BD62A2">
              <w:rPr>
                <w:rFonts w:ascii="Times New Roman" w:eastAsia="Times New Roman" w:hAnsi="Times New Roman"/>
                <w:sz w:val="18"/>
                <w:szCs w:val="18"/>
                <w:lang w:eastAsia="ru-RU"/>
              </w:rPr>
              <w:t>Приложение № 3</w:t>
            </w:r>
            <w:r w:rsidRPr="00BD62A2">
              <w:rPr>
                <w:rFonts w:ascii="Times New Roman" w:eastAsia="Times New Roman" w:hAnsi="Times New Roman"/>
                <w:sz w:val="18"/>
                <w:szCs w:val="18"/>
                <w:lang w:eastAsia="ru-RU"/>
              </w:rPr>
              <w:br/>
              <w:t>к муниципальной программе Богучанского района</w:t>
            </w:r>
          </w:p>
          <w:p w:rsidR="00BD62A2" w:rsidRDefault="00BD62A2" w:rsidP="00BD62A2">
            <w:pPr>
              <w:spacing w:after="0" w:line="240" w:lineRule="auto"/>
              <w:jc w:val="right"/>
              <w:rPr>
                <w:rFonts w:ascii="Times New Roman" w:eastAsia="Times New Roman" w:hAnsi="Times New Roman"/>
                <w:sz w:val="18"/>
                <w:szCs w:val="18"/>
                <w:lang w:eastAsia="ru-RU"/>
              </w:rPr>
            </w:pPr>
            <w:r w:rsidRPr="00BD62A2">
              <w:rPr>
                <w:rFonts w:ascii="Times New Roman" w:eastAsia="Times New Roman" w:hAnsi="Times New Roman"/>
                <w:sz w:val="18"/>
                <w:szCs w:val="18"/>
                <w:lang w:eastAsia="ru-RU"/>
              </w:rPr>
              <w:br/>
              <w:t xml:space="preserve">"Реформирование и модернизация </w:t>
            </w:r>
          </w:p>
          <w:p w:rsidR="00BD62A2" w:rsidRDefault="00BD62A2" w:rsidP="00BD62A2">
            <w:pPr>
              <w:spacing w:after="0" w:line="240" w:lineRule="auto"/>
              <w:jc w:val="right"/>
              <w:rPr>
                <w:rFonts w:ascii="Times New Roman" w:eastAsia="Times New Roman" w:hAnsi="Times New Roman"/>
                <w:sz w:val="18"/>
                <w:szCs w:val="18"/>
                <w:lang w:eastAsia="ru-RU"/>
              </w:rPr>
            </w:pPr>
            <w:r w:rsidRPr="00BD62A2">
              <w:rPr>
                <w:rFonts w:ascii="Times New Roman" w:eastAsia="Times New Roman" w:hAnsi="Times New Roman"/>
                <w:sz w:val="18"/>
                <w:szCs w:val="18"/>
                <w:lang w:eastAsia="ru-RU"/>
              </w:rPr>
              <w:t>жилищно-коммунального  хозяйства</w:t>
            </w:r>
          </w:p>
          <w:p w:rsidR="00BD62A2" w:rsidRDefault="00BD62A2" w:rsidP="00BD62A2">
            <w:pPr>
              <w:spacing w:after="0" w:line="240" w:lineRule="auto"/>
              <w:jc w:val="right"/>
              <w:rPr>
                <w:rFonts w:ascii="Times New Roman" w:eastAsia="Times New Roman" w:hAnsi="Times New Roman"/>
                <w:sz w:val="18"/>
                <w:szCs w:val="18"/>
                <w:lang w:eastAsia="ru-RU"/>
              </w:rPr>
            </w:pPr>
            <w:r w:rsidRPr="00BD62A2">
              <w:rPr>
                <w:rFonts w:ascii="Times New Roman" w:eastAsia="Times New Roman" w:hAnsi="Times New Roman"/>
                <w:sz w:val="18"/>
                <w:szCs w:val="18"/>
                <w:lang w:eastAsia="ru-RU"/>
              </w:rPr>
              <w:t xml:space="preserve">  и повышение энергетической эффективности"</w:t>
            </w:r>
          </w:p>
          <w:p w:rsidR="00BD62A2" w:rsidRPr="00BD62A2" w:rsidRDefault="00BD62A2" w:rsidP="00BD62A2">
            <w:pPr>
              <w:spacing w:after="0" w:line="240" w:lineRule="auto"/>
              <w:jc w:val="right"/>
              <w:rPr>
                <w:rFonts w:ascii="Times New Roman" w:eastAsia="Times New Roman" w:hAnsi="Times New Roman"/>
                <w:sz w:val="18"/>
                <w:szCs w:val="18"/>
                <w:lang w:eastAsia="ru-RU"/>
              </w:rPr>
            </w:pPr>
          </w:p>
          <w:p w:rsidR="00BD62A2" w:rsidRPr="00BD62A2" w:rsidRDefault="00BD62A2" w:rsidP="00BD62A2">
            <w:pPr>
              <w:spacing w:after="0" w:line="240" w:lineRule="auto"/>
              <w:jc w:val="center"/>
              <w:rPr>
                <w:rFonts w:ascii="Times New Roman" w:eastAsia="Times New Roman" w:hAnsi="Times New Roman"/>
                <w:sz w:val="18"/>
                <w:szCs w:val="18"/>
                <w:lang w:eastAsia="ru-RU"/>
              </w:rPr>
            </w:pPr>
            <w:r w:rsidRPr="00BD62A2">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183"/>
        <w:gridCol w:w="1638"/>
        <w:gridCol w:w="1891"/>
        <w:gridCol w:w="1054"/>
        <w:gridCol w:w="986"/>
        <w:gridCol w:w="981"/>
        <w:gridCol w:w="937"/>
        <w:gridCol w:w="900"/>
      </w:tblGrid>
      <w:tr w:rsidR="00BD62A2" w:rsidRPr="00BD62A2" w:rsidTr="00BD62A2">
        <w:trPr>
          <w:trHeight w:val="20"/>
        </w:trPr>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Статус</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Источник финансирования</w:t>
            </w:r>
          </w:p>
        </w:tc>
        <w:tc>
          <w:tcPr>
            <w:tcW w:w="2731" w:type="pct"/>
            <w:gridSpan w:val="5"/>
            <w:tcBorders>
              <w:top w:val="single" w:sz="4" w:space="0" w:color="auto"/>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Оценка расходов (рублей), годы</w:t>
            </w:r>
          </w:p>
        </w:tc>
      </w:tr>
      <w:tr w:rsidR="00BD62A2" w:rsidRPr="00BD62A2" w:rsidTr="00BD62A2">
        <w:trPr>
          <w:trHeight w:val="161"/>
        </w:trPr>
        <w:tc>
          <w:tcPr>
            <w:tcW w:w="346" w:type="pct"/>
            <w:vMerge/>
            <w:tcBorders>
              <w:top w:val="single" w:sz="4" w:space="0" w:color="auto"/>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vMerge/>
            <w:tcBorders>
              <w:top w:val="single" w:sz="4" w:space="0" w:color="auto"/>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текущий финансовый год 2022</w:t>
            </w:r>
          </w:p>
        </w:tc>
        <w:tc>
          <w:tcPr>
            <w:tcW w:w="554"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 очередной финансовый год 2023</w:t>
            </w:r>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первый год планового периода 2024</w:t>
            </w:r>
          </w:p>
        </w:tc>
        <w:tc>
          <w:tcPr>
            <w:tcW w:w="528"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второй год планового периода  2025</w:t>
            </w:r>
          </w:p>
        </w:tc>
        <w:tc>
          <w:tcPr>
            <w:tcW w:w="509"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Итого на период 2022-2025гг.</w:t>
            </w:r>
          </w:p>
        </w:tc>
      </w:tr>
      <w:tr w:rsidR="00BD62A2" w:rsidRPr="00BD62A2" w:rsidTr="00BD62A2">
        <w:trPr>
          <w:trHeight w:val="161"/>
        </w:trPr>
        <w:tc>
          <w:tcPr>
            <w:tcW w:w="346" w:type="pct"/>
            <w:vMerge/>
            <w:tcBorders>
              <w:top w:val="single" w:sz="4" w:space="0" w:color="auto"/>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vMerge/>
            <w:tcBorders>
              <w:top w:val="single" w:sz="4" w:space="0" w:color="auto"/>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554"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551"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528"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509"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r>
      <w:tr w:rsidR="00BD62A2" w:rsidRPr="00BD62A2" w:rsidTr="00BD62A2">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w:t>
            </w:r>
          </w:p>
        </w:tc>
        <w:tc>
          <w:tcPr>
            <w:tcW w:w="895"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w:t>
            </w: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3</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5</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6</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7</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8</w:t>
            </w:r>
          </w:p>
        </w:tc>
      </w:tr>
      <w:tr w:rsidR="00BD62A2" w:rsidRPr="00BD62A2" w:rsidTr="00BD62A2">
        <w:trPr>
          <w:trHeight w:val="2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Муниципальная программа</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446 826 192,51</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245 445 980,00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244 245 980,00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244 245 980,00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1 180 764 132,51</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федеральный бюджет</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417 075 542,65</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235 240 200,00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235 240 200,00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235 240 200,00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1 122 796 142,65</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29 750 649,86</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10 205 780,00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9 005 780,00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9 005 780,00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57 967 989,86</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Подпрограмма</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"Создание условий для безубыточной деятельности организаций жилищно-</w:t>
            </w:r>
            <w:r w:rsidRPr="00BD62A2">
              <w:rPr>
                <w:rFonts w:ascii="Times New Roman" w:eastAsia="Times New Roman" w:hAnsi="Times New Roman"/>
                <w:sz w:val="14"/>
                <w:szCs w:val="14"/>
                <w:lang w:eastAsia="ru-RU"/>
              </w:rPr>
              <w:lastRenderedPageBreak/>
              <w:t xml:space="preserve">коммунального комплекса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lastRenderedPageBreak/>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237 465 633,63</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242 717 090,00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242 717 090,00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242 717 090,00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965 616 903,63</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232 138 342,65</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235 240 200,00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235 240 200,00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235 240 200,00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937 858 942,65</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noWrap/>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5 327 290,98</w:t>
            </w:r>
          </w:p>
        </w:tc>
        <w:tc>
          <w:tcPr>
            <w:tcW w:w="554" w:type="pct"/>
            <w:tcBorders>
              <w:top w:val="nil"/>
              <w:left w:val="nil"/>
              <w:bottom w:val="single" w:sz="4" w:space="0" w:color="auto"/>
              <w:right w:val="single" w:sz="4" w:space="0" w:color="auto"/>
            </w:tcBorders>
            <w:shd w:val="clear" w:color="auto" w:fill="auto"/>
            <w:noWrap/>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7 476 890,00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7 476 890,00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7 476 890,00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27 757 960,98</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auto"/>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618 517,54</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328 890,00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328 890,00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328 890,00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1 605 187,54</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618 517,54</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328 890,00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328 890,00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328 890,00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1 605 187,54</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"Энергосбережение и повышение энергетической эффективности в на территории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2 381 000,00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2 400 000,00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1 200 000,00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1 200 000,00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7 181 000,00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2 381 000,00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2 400 000,00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1 200 000,00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1 200 000,00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7 181 000,00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199 655 118,27</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199 655 118,27</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184 937 200,00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184 937 200,00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14 717 918,27</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14 717 918,27</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6 705 923,07</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6 705 923,07</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6 705 923,07</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6 705 923,07</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r w:rsidR="00BD62A2" w:rsidRPr="00BD62A2" w:rsidTr="00BD62A2">
        <w:trPr>
          <w:trHeight w:val="20"/>
        </w:trPr>
        <w:tc>
          <w:tcPr>
            <w:tcW w:w="346"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BD62A2" w:rsidRPr="00BD62A2" w:rsidRDefault="00BD62A2" w:rsidP="00BD62A2">
            <w:pPr>
              <w:spacing w:after="0" w:line="240" w:lineRule="auto"/>
              <w:jc w:val="center"/>
              <w:rPr>
                <w:rFonts w:ascii="Times New Roman" w:eastAsia="Times New Roman" w:hAnsi="Times New Roman"/>
                <w:sz w:val="14"/>
                <w:szCs w:val="14"/>
                <w:lang w:eastAsia="ru-RU"/>
              </w:rPr>
            </w:pPr>
            <w:r w:rsidRPr="00BD62A2">
              <w:rPr>
                <w:rFonts w:ascii="Times New Roman" w:eastAsia="Times New Roman" w:hAnsi="Times New Roman"/>
                <w:sz w:val="14"/>
                <w:szCs w:val="14"/>
                <w:lang w:eastAsia="ru-RU"/>
              </w:rPr>
              <w:t>0,00</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Pr="00341491" w:rsidRDefault="00027351" w:rsidP="00341491">
      <w:pPr>
        <w:spacing w:after="0" w:line="240" w:lineRule="auto"/>
        <w:ind w:firstLine="360"/>
        <w:jc w:val="both"/>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341491">
        <w:rPr>
          <w:rFonts w:ascii="Times New Roman" w:eastAsia="Times New Roman" w:hAnsi="Times New Roman"/>
          <w:sz w:val="18"/>
          <w:szCs w:val="20"/>
          <w:lang w:eastAsia="ru-RU"/>
        </w:rPr>
        <w:t>Приложение  № 7 к постановлению</w:t>
      </w:r>
    </w:p>
    <w:p w:rsidR="00341491" w:rsidRPr="00341491" w:rsidRDefault="00341491" w:rsidP="00341491">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341491">
        <w:rPr>
          <w:rFonts w:ascii="Times New Roman" w:eastAsia="Times New Roman" w:hAnsi="Times New Roman"/>
          <w:sz w:val="18"/>
          <w:szCs w:val="20"/>
          <w:lang w:eastAsia="ru-RU"/>
        </w:rPr>
        <w:t>администрации Богучанского района от 29.06.2023 № 637-п</w:t>
      </w:r>
    </w:p>
    <w:p w:rsidR="00341491" w:rsidRPr="00341491" w:rsidRDefault="00341491" w:rsidP="00341491">
      <w:pPr>
        <w:autoSpaceDE w:val="0"/>
        <w:autoSpaceDN w:val="0"/>
        <w:adjustRightInd w:val="0"/>
        <w:spacing w:after="0" w:line="240" w:lineRule="auto"/>
        <w:ind w:left="5670"/>
        <w:jc w:val="right"/>
        <w:rPr>
          <w:rFonts w:ascii="Times New Roman" w:eastAsia="Times New Roman" w:hAnsi="Times New Roman"/>
          <w:sz w:val="18"/>
          <w:szCs w:val="20"/>
          <w:lang w:eastAsia="ru-RU"/>
        </w:rPr>
      </w:pPr>
    </w:p>
    <w:p w:rsidR="00341491" w:rsidRPr="00341491" w:rsidRDefault="00341491" w:rsidP="00341491">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341491">
        <w:rPr>
          <w:rFonts w:ascii="Times New Roman" w:eastAsia="Times New Roman" w:hAnsi="Times New Roman"/>
          <w:sz w:val="18"/>
          <w:szCs w:val="20"/>
          <w:lang w:eastAsia="ru-RU"/>
        </w:rPr>
        <w:t>Приложение  № 5</w:t>
      </w:r>
    </w:p>
    <w:p w:rsidR="00341491" w:rsidRPr="00341491" w:rsidRDefault="00341491" w:rsidP="00341491">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341491">
        <w:rPr>
          <w:rFonts w:ascii="Times New Roman" w:eastAsia="Times New Roman" w:hAnsi="Times New Roman"/>
          <w:sz w:val="18"/>
          <w:szCs w:val="20"/>
          <w:lang w:eastAsia="ru-RU"/>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341491" w:rsidRPr="00341491" w:rsidRDefault="00341491" w:rsidP="00341491">
      <w:pPr>
        <w:autoSpaceDE w:val="0"/>
        <w:autoSpaceDN w:val="0"/>
        <w:adjustRightInd w:val="0"/>
        <w:spacing w:after="0" w:line="240" w:lineRule="auto"/>
        <w:rPr>
          <w:rFonts w:ascii="Times New Roman" w:eastAsia="Times New Roman" w:hAnsi="Times New Roman"/>
          <w:color w:val="0000FF"/>
          <w:sz w:val="20"/>
          <w:szCs w:val="20"/>
          <w:lang w:eastAsia="ru-RU"/>
        </w:rPr>
      </w:pP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Подпрограмма</w:t>
      </w: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«Создание условий для безубыточной деятельности организаций жилищно-коммунального 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p>
    <w:p w:rsidR="00341491" w:rsidRPr="00341491" w:rsidRDefault="00341491" w:rsidP="00401E5A">
      <w:pPr>
        <w:numPr>
          <w:ilvl w:val="0"/>
          <w:numId w:val="47"/>
        </w:num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Паспорт подпрограммы </w:t>
      </w:r>
    </w:p>
    <w:p w:rsidR="00341491" w:rsidRPr="00341491" w:rsidRDefault="00341491" w:rsidP="00341491">
      <w:pPr>
        <w:autoSpaceDE w:val="0"/>
        <w:autoSpaceDN w:val="0"/>
        <w:adjustRightInd w:val="0"/>
        <w:spacing w:after="0" w:line="240" w:lineRule="auto"/>
        <w:ind w:left="720"/>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5160"/>
      </w:tblGrid>
      <w:tr w:rsidR="00341491" w:rsidRPr="00341491" w:rsidTr="00341491">
        <w:tc>
          <w:tcPr>
            <w:tcW w:w="2304" w:type="pct"/>
          </w:tcPr>
          <w:p w:rsidR="00341491" w:rsidRPr="00341491" w:rsidRDefault="00341491" w:rsidP="00341491">
            <w:pPr>
              <w:autoSpaceDE w:val="0"/>
              <w:autoSpaceDN w:val="0"/>
              <w:adjustRightInd w:val="0"/>
              <w:spacing w:after="0" w:line="240" w:lineRule="auto"/>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Наименование подпрограммы</w:t>
            </w:r>
          </w:p>
        </w:tc>
        <w:tc>
          <w:tcPr>
            <w:tcW w:w="2696"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 (далее – подпрограмма)</w:t>
            </w:r>
          </w:p>
        </w:tc>
      </w:tr>
      <w:tr w:rsidR="00341491" w:rsidRPr="00341491" w:rsidTr="00341491">
        <w:tc>
          <w:tcPr>
            <w:tcW w:w="2304" w:type="pct"/>
          </w:tcPr>
          <w:p w:rsidR="00341491" w:rsidRPr="00341491" w:rsidRDefault="00341491" w:rsidP="00341491">
            <w:pPr>
              <w:autoSpaceDE w:val="0"/>
              <w:autoSpaceDN w:val="0"/>
              <w:adjustRightInd w:val="0"/>
              <w:spacing w:after="0" w:line="240" w:lineRule="auto"/>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lastRenderedPageBreak/>
              <w:t>Наименование муниципальной программы, в рамках которой реализуется подпрограмма</w:t>
            </w:r>
          </w:p>
        </w:tc>
        <w:tc>
          <w:tcPr>
            <w:tcW w:w="2696"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r>
      <w:tr w:rsidR="00341491" w:rsidRPr="00341491" w:rsidTr="00341491">
        <w:tc>
          <w:tcPr>
            <w:tcW w:w="2304"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Муниципальный заказчик – координатор подпрограммы </w:t>
            </w:r>
          </w:p>
        </w:tc>
        <w:tc>
          <w:tcPr>
            <w:tcW w:w="2696"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Администрация Богучанского района </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r w:rsidR="00341491" w:rsidRPr="00341491" w:rsidTr="00341491">
        <w:tc>
          <w:tcPr>
            <w:tcW w:w="2304"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2696" w:type="pct"/>
          </w:tcPr>
          <w:p w:rsidR="00341491" w:rsidRPr="00341491" w:rsidRDefault="00341491" w:rsidP="00341491">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Администрация Богучанского района </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Муниципальное казенное учреждение «Муниципальная пожарная часть №1» (данный исполнитель до 2022 года включительно).</w:t>
            </w:r>
          </w:p>
        </w:tc>
      </w:tr>
      <w:tr w:rsidR="00341491" w:rsidRPr="00341491" w:rsidTr="00341491">
        <w:trPr>
          <w:trHeight w:val="556"/>
        </w:trPr>
        <w:tc>
          <w:tcPr>
            <w:tcW w:w="2304" w:type="pct"/>
          </w:tcPr>
          <w:p w:rsidR="00341491" w:rsidRPr="00341491" w:rsidRDefault="00341491" w:rsidP="00341491">
            <w:pPr>
              <w:autoSpaceDE w:val="0"/>
              <w:autoSpaceDN w:val="0"/>
              <w:adjustRightInd w:val="0"/>
              <w:spacing w:after="0" w:line="240" w:lineRule="auto"/>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Цель и задачи подпрограммы</w:t>
            </w:r>
          </w:p>
        </w:tc>
        <w:tc>
          <w:tcPr>
            <w:tcW w:w="2696"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Для реализации цели необходимо решение следующих задач:</w:t>
            </w:r>
          </w:p>
          <w:p w:rsidR="00341491" w:rsidRPr="00341491" w:rsidRDefault="00341491" w:rsidP="00401E5A">
            <w:pPr>
              <w:numPr>
                <w:ilvl w:val="0"/>
                <w:numId w:val="45"/>
              </w:numPr>
              <w:autoSpaceDE w:val="0"/>
              <w:autoSpaceDN w:val="0"/>
              <w:adjustRightInd w:val="0"/>
              <w:spacing w:after="0" w:line="240" w:lineRule="auto"/>
              <w:ind w:left="0" w:firstLine="457"/>
              <w:jc w:val="both"/>
              <w:rPr>
                <w:rFonts w:ascii="Times New Roman" w:eastAsia="Times New Roman" w:hAnsi="Times New Roman"/>
                <w:bCs/>
                <w:sz w:val="14"/>
                <w:szCs w:val="14"/>
                <w:lang w:eastAsia="ru-RU"/>
              </w:rPr>
            </w:pPr>
            <w:r w:rsidRPr="00341491">
              <w:rPr>
                <w:rFonts w:ascii="Times New Roman" w:eastAsia="Times New Roman" w:hAnsi="Times New Roman"/>
                <w:sz w:val="14"/>
                <w:szCs w:val="14"/>
                <w:lang w:eastAsia="ru-RU"/>
              </w:rPr>
              <w:t xml:space="preserve"> Внедрение рыночных механизмов жилищно-коммунального хозяйства и обеспечение доступности предоставляемых коммунальных услуг.</w:t>
            </w:r>
          </w:p>
        </w:tc>
      </w:tr>
      <w:tr w:rsidR="00341491" w:rsidRPr="00341491" w:rsidTr="00341491">
        <w:tc>
          <w:tcPr>
            <w:tcW w:w="2304" w:type="pct"/>
          </w:tcPr>
          <w:p w:rsidR="00341491" w:rsidRPr="00341491" w:rsidRDefault="00341491" w:rsidP="00341491">
            <w:pPr>
              <w:autoSpaceDE w:val="0"/>
              <w:autoSpaceDN w:val="0"/>
              <w:adjustRightInd w:val="0"/>
              <w:spacing w:after="0" w:line="240" w:lineRule="auto"/>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Показатели результативности подпрограммы</w:t>
            </w:r>
          </w:p>
        </w:tc>
        <w:tc>
          <w:tcPr>
            <w:tcW w:w="2696"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r w:rsidRPr="00341491">
              <w:rPr>
                <w:rFonts w:ascii="Times New Roman" w:eastAsia="Times New Roman" w:hAnsi="Times New Roman"/>
                <w:sz w:val="14"/>
                <w:szCs w:val="14"/>
                <w:lang w:eastAsia="ru-RU"/>
              </w:rPr>
              <w:t>.</w:t>
            </w:r>
          </w:p>
        </w:tc>
      </w:tr>
      <w:tr w:rsidR="00341491" w:rsidRPr="00341491" w:rsidTr="00341491">
        <w:tc>
          <w:tcPr>
            <w:tcW w:w="2304" w:type="pct"/>
          </w:tcPr>
          <w:p w:rsidR="00341491" w:rsidRPr="00341491" w:rsidRDefault="00341491" w:rsidP="00341491">
            <w:pPr>
              <w:autoSpaceDE w:val="0"/>
              <w:autoSpaceDN w:val="0"/>
              <w:adjustRightInd w:val="0"/>
              <w:spacing w:after="0" w:line="240" w:lineRule="auto"/>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Сроки реализации подпрограммы</w:t>
            </w:r>
          </w:p>
        </w:tc>
        <w:tc>
          <w:tcPr>
            <w:tcW w:w="2696" w:type="pct"/>
          </w:tcPr>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2022-2025 годы</w:t>
            </w:r>
          </w:p>
        </w:tc>
      </w:tr>
      <w:tr w:rsidR="00341491" w:rsidRPr="00341491" w:rsidTr="00341491">
        <w:trPr>
          <w:trHeight w:val="1932"/>
        </w:trPr>
        <w:tc>
          <w:tcPr>
            <w:tcW w:w="2304" w:type="pct"/>
            <w:shd w:val="clear" w:color="auto" w:fill="auto"/>
          </w:tcPr>
          <w:p w:rsidR="00341491" w:rsidRPr="00341491" w:rsidRDefault="00341491" w:rsidP="00341491">
            <w:pPr>
              <w:autoSpaceDE w:val="0"/>
              <w:autoSpaceDN w:val="0"/>
              <w:adjustRightInd w:val="0"/>
              <w:spacing w:after="0" w:line="240" w:lineRule="auto"/>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2696" w:type="pct"/>
            <w:shd w:val="clear" w:color="auto" w:fill="auto"/>
          </w:tcPr>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Общий объем финансирования подпрограммы составляет: </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965 616 903,63 рублей, из них:</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2022 году -    237 465 633,63 рублей;</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2023 году -    242 717 090,00 рублей;</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в 2024 году -    242 717 090,00 рублей; </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2025 году -    242 717 090,00 рублей</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т.ч.:</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краевой бюджет – </w:t>
            </w:r>
          </w:p>
          <w:p w:rsidR="00341491" w:rsidRPr="00341491" w:rsidRDefault="00341491" w:rsidP="0034149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937 858 942,65 рублей, из них:</w:t>
            </w:r>
          </w:p>
          <w:p w:rsidR="00341491" w:rsidRPr="00341491" w:rsidRDefault="00341491" w:rsidP="0034149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2022 году -     232 138 342,65 рублей;</w:t>
            </w:r>
          </w:p>
          <w:p w:rsidR="00341491" w:rsidRPr="00341491" w:rsidRDefault="00341491" w:rsidP="0034149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2023 году -     235 240 200,00 рублей;</w:t>
            </w:r>
          </w:p>
          <w:p w:rsidR="00341491" w:rsidRPr="00341491" w:rsidRDefault="00341491" w:rsidP="0034149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2024 году -     235 240 200,00 рублей;</w:t>
            </w:r>
          </w:p>
          <w:p w:rsidR="00341491" w:rsidRPr="00341491" w:rsidRDefault="00341491" w:rsidP="0034149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2025 году -     235 240 200,00 рублей.</w:t>
            </w:r>
          </w:p>
          <w:p w:rsidR="00341491" w:rsidRPr="00341491" w:rsidRDefault="00341491" w:rsidP="0034149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районный бюджет – </w:t>
            </w:r>
          </w:p>
          <w:p w:rsidR="00341491" w:rsidRPr="00341491" w:rsidRDefault="00341491" w:rsidP="0034149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27 757 960,98  рублей, из них:</w:t>
            </w:r>
          </w:p>
          <w:p w:rsidR="00341491" w:rsidRPr="00341491" w:rsidRDefault="00341491" w:rsidP="0034149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2022 году -    5 327 290,98 рублей;</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2023 году -    7 476 890,00 рублей;</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2024 году -    7 476 890,00 рублей;</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в 2025 году -    7 476 890,00 рублей.</w:t>
            </w:r>
          </w:p>
        </w:tc>
      </w:tr>
      <w:tr w:rsidR="00341491" w:rsidRPr="00341491" w:rsidTr="00341491">
        <w:tc>
          <w:tcPr>
            <w:tcW w:w="2304" w:type="pct"/>
          </w:tcPr>
          <w:p w:rsidR="00341491" w:rsidRPr="00341491" w:rsidRDefault="00341491" w:rsidP="00341491">
            <w:pPr>
              <w:spacing w:after="0" w:line="240" w:lineRule="auto"/>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Система организации контроля за исполнением подпрограммы</w:t>
            </w:r>
          </w:p>
        </w:tc>
        <w:tc>
          <w:tcPr>
            <w:tcW w:w="2696" w:type="pct"/>
            <w:shd w:val="clear" w:color="auto" w:fill="auto"/>
          </w:tcPr>
          <w:p w:rsidR="00341491" w:rsidRPr="00341491" w:rsidRDefault="00341491" w:rsidP="00341491">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1491">
              <w:rPr>
                <w:rFonts w:ascii="Times New Roman" w:eastAsia="Times New Roman" w:hAnsi="Times New Roman"/>
                <w:sz w:val="14"/>
                <w:szCs w:val="14"/>
                <w:lang w:eastAsia="ru-RU"/>
              </w:rPr>
              <w:t xml:space="preserve">Администрация Богучанского района </w:t>
            </w:r>
          </w:p>
          <w:p w:rsidR="00341491" w:rsidRPr="00341491" w:rsidRDefault="00341491" w:rsidP="00341491">
            <w:pPr>
              <w:autoSpaceDE w:val="0"/>
              <w:autoSpaceDN w:val="0"/>
              <w:adjustRightInd w:val="0"/>
              <w:spacing w:after="0" w:line="240" w:lineRule="auto"/>
              <w:jc w:val="both"/>
              <w:rPr>
                <w:rFonts w:ascii="Arial" w:eastAsia="Times New Roman" w:hAnsi="Arial" w:cs="Arial"/>
                <w:sz w:val="14"/>
                <w:szCs w:val="14"/>
                <w:lang w:eastAsia="ru-RU"/>
              </w:rPr>
            </w:pPr>
            <w:r w:rsidRPr="00341491">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bl>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2. Основные разделы подпрограммы</w:t>
      </w: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2.1. Постановка общерайонной проблемы и </w:t>
      </w: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обоснование необходимости разработки подпрограммы</w:t>
      </w: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Жилищно-коммунальное хозяйство является одной из главных отраслей экономики Богучанского района, т.к. обеспечивает население района жизненно важными услугами: отопление, горячее и холодное водоснабжение, водоотведение и электроснабжение.</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На территории Богучанского района эксплуатируются централизованные системы теплоснабжения, которые представлены 41 теплоисточниками. Теплоисточники эксплуатируются с применением устаревших технологических схем, где исполнение котельного оборудования не соответствуют предъявленным современным конструктивным требованиям. Отсутствие на котельных малой мощности (при открытых системах теплоснабжения) систем водоподоготовки сетевой воды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Основными показателями, характеризующими отрасль ЖКХ Богучанского района, являются:</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высокий уровень износа основных производственных фондов, в том числе транспортных коммуникаций и энергетического оборудования, до 60-70 % обусловленный принятием в муниципальную собственность объектов коммунального назначения в ветхом и аварийном состоянии;</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высокие потери энергоресурсов на всех стадиях от производства до потребления, составляющие 30-50 %, вследствие эксплуатации устаревшего технологического оборудования с низким коэффициентом полезного действия;</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сверхнормативное потребления энергоресурсов, наличие нерационально функционирующих затратных технологических схем и низкого коэффициента использования установленной мощности.</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И как следствие - высокая себестоимость производства коммунальных услуг. </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Обеспечение электрической энергии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380 человек, из-за </w:t>
      </w:r>
      <w:r w:rsidRPr="00341491">
        <w:rPr>
          <w:rFonts w:ascii="Times New Roman" w:eastAsia="Times New Roman" w:hAnsi="Times New Roman"/>
          <w:sz w:val="20"/>
          <w:szCs w:val="20"/>
          <w:lang w:eastAsia="ru-RU"/>
        </w:rPr>
        <w:lastRenderedPageBreak/>
        <w:t xml:space="preserve">удаленности от централизованной системы электроснабжения, электроэнергию получают от стационарных дизельных электростанций. </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Данный вид электроснабжения характерируется большими потерями электроэнергии в расперелительных сетях и трансформаторах. Основная часть дизельных электростанций введены в эксплуатацию до 90-х годов прошлого века. Износ электроустановок и оборудования дизельных электростанций составляет более 60 % от балансовой стоимости. Кроме того, линии электропередач имеют вставки различного сечения,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В свою очередь, рост потерь влечет за собой значительное увеличение себестоимости 1 кВтч электроэнергии. Себестоимость электроэнергии, вырабатываемой дизельными электростанциями, выше, чем себестоимость электроэнергии, реализуемой  ПАО «Красноярскэнергосбыт», более чем в 20 раз. Это обусловлено высокой ценой дизельного топлива и моторного масла, а также их транспортировки до дизельной электростанции. Топливная составляющая как в экономически обоснованных тарифах, так и в фактических затратах на производство и реализацию электроэнергии, составляет от 40 до 90 %. </w:t>
      </w:r>
    </w:p>
    <w:p w:rsidR="00341491" w:rsidRPr="00341491" w:rsidRDefault="00341491" w:rsidP="0034149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Социальные проблемы, возникающие в сфере ЖКХ, связаны, прежде всего, с ценовой доступностью коммунальных услуг. Главной задачей реформирования жилищно-коммунального комплекса является обеспечение безубыточности отрасли ЖКХ за счет постепенного повышения тарифов на жилищно-коммунальные услуги. Между тем значительное повышение расходов граждан на жилищно-коммунальные услуги вступает в противоречие с принципом ценовой  доступности этих услуг, что ведет к обострению социальной напряженности и повышению конфликтности в обществе. В настоящее время уровень оплаты населением за коммунальные услуги от экономически обоснованных тарифов на территории района составляет 70 %.</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показателями выполнения подпрограммы.</w:t>
      </w:r>
    </w:p>
    <w:p w:rsidR="00341491" w:rsidRPr="00341491" w:rsidRDefault="00341491" w:rsidP="00341491">
      <w:pPr>
        <w:spacing w:after="0" w:line="240" w:lineRule="auto"/>
        <w:ind w:firstLine="700"/>
        <w:jc w:val="both"/>
        <w:rPr>
          <w:rFonts w:ascii="Times New Roman" w:eastAsia="Times New Roman" w:hAnsi="Times New Roman"/>
          <w:color w:val="000000"/>
          <w:sz w:val="20"/>
          <w:szCs w:val="20"/>
          <w:lang w:eastAsia="ru-RU"/>
        </w:rPr>
      </w:pPr>
      <w:r w:rsidRPr="00341491">
        <w:rPr>
          <w:rFonts w:ascii="Times New Roman" w:eastAsia="Times New Roman" w:hAnsi="Times New Roman"/>
          <w:color w:val="000000"/>
          <w:sz w:val="20"/>
          <w:szCs w:val="20"/>
          <w:lang w:eastAsia="ru-RU"/>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341491" w:rsidRPr="00341491" w:rsidRDefault="00341491" w:rsidP="00341491">
      <w:pPr>
        <w:spacing w:after="0" w:line="240" w:lineRule="auto"/>
        <w:ind w:firstLine="700"/>
        <w:jc w:val="both"/>
        <w:rPr>
          <w:rFonts w:ascii="Times New Roman" w:eastAsia="Times New Roman" w:hAnsi="Times New Roman"/>
          <w:color w:val="000000"/>
          <w:sz w:val="20"/>
          <w:szCs w:val="20"/>
          <w:lang w:eastAsia="ru-RU"/>
        </w:rPr>
      </w:pPr>
    </w:p>
    <w:p w:rsidR="00341491" w:rsidRPr="00341491" w:rsidRDefault="00341491" w:rsidP="00401E5A">
      <w:pPr>
        <w:numPr>
          <w:ilvl w:val="1"/>
          <w:numId w:val="46"/>
        </w:num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Основные цели, задачи, этапы и сроки выполнения </w:t>
      </w:r>
    </w:p>
    <w:p w:rsidR="00341491" w:rsidRPr="00341491" w:rsidRDefault="00341491" w:rsidP="00341491">
      <w:pPr>
        <w:autoSpaceDE w:val="0"/>
        <w:autoSpaceDN w:val="0"/>
        <w:adjustRightInd w:val="0"/>
        <w:spacing w:after="0" w:line="240" w:lineRule="auto"/>
        <w:ind w:left="1080"/>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подпрограммы, показатели результативности</w:t>
      </w:r>
    </w:p>
    <w:p w:rsidR="00341491" w:rsidRPr="00341491" w:rsidRDefault="00341491" w:rsidP="00341491">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Проблема ценовой доступности коммунальных услуг для населения района, снижение обострения социальной напряженности в районе послужило выбором подпрограммных мероприятий. </w:t>
      </w:r>
    </w:p>
    <w:p w:rsidR="00341491" w:rsidRPr="00341491" w:rsidRDefault="00341491" w:rsidP="0034149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Основной целью настоящей подпрограммы является: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p w:rsidR="00341491" w:rsidRPr="00341491" w:rsidRDefault="00341491" w:rsidP="00341491">
      <w:pPr>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Достижение цели подпрограммы осуществляется путем решения следующей основной задачи: внедрение рыночных механизмов жилищно-коммунального хозяйства и обеспечение доступности предоставляемых коммунальных услуг. </w:t>
      </w:r>
    </w:p>
    <w:p w:rsidR="00341491" w:rsidRPr="00341491" w:rsidRDefault="00341491" w:rsidP="00341491">
      <w:pPr>
        <w:tabs>
          <w:tab w:val="left" w:pos="993"/>
        </w:tabs>
        <w:spacing w:after="0" w:line="240" w:lineRule="auto"/>
        <w:ind w:firstLine="709"/>
        <w:jc w:val="both"/>
        <w:rPr>
          <w:rFonts w:ascii="Times New Roman" w:eastAsia="Times New Roman" w:hAnsi="Times New Roman"/>
          <w:bCs/>
          <w:sz w:val="20"/>
          <w:szCs w:val="20"/>
          <w:lang w:eastAsia="ru-RU"/>
        </w:rPr>
      </w:pPr>
      <w:r w:rsidRPr="00341491">
        <w:rPr>
          <w:rFonts w:ascii="Times New Roman" w:eastAsia="Times New Roman" w:hAnsi="Times New Roman"/>
          <w:bCs/>
          <w:sz w:val="20"/>
          <w:szCs w:val="20"/>
          <w:lang w:eastAsia="ru-RU"/>
        </w:rPr>
        <w:t>В рамках данной задачи будет осуществляться реализация мер по обеспечению социальной поддержки населения по оплате жилищно-коммунальных услуг, согласно следующим мероприятиям:</w:t>
      </w:r>
    </w:p>
    <w:p w:rsidR="00341491" w:rsidRPr="00341491" w:rsidRDefault="00341491" w:rsidP="00341491">
      <w:pPr>
        <w:tabs>
          <w:tab w:val="left" w:pos="993"/>
        </w:tabs>
        <w:spacing w:after="0" w:line="240" w:lineRule="auto"/>
        <w:ind w:firstLine="567"/>
        <w:jc w:val="both"/>
        <w:rPr>
          <w:rFonts w:ascii="Times New Roman" w:eastAsia="Times New Roman" w:hAnsi="Times New Roman"/>
          <w:bCs/>
          <w:sz w:val="20"/>
          <w:szCs w:val="20"/>
          <w:lang w:eastAsia="ru-RU"/>
        </w:rPr>
      </w:pPr>
      <w:r w:rsidRPr="00341491">
        <w:rPr>
          <w:rFonts w:ascii="Times New Roman" w:eastAsia="Times New Roman" w:hAnsi="Times New Roman"/>
          <w:bCs/>
          <w:sz w:val="20"/>
          <w:szCs w:val="20"/>
          <w:lang w:eastAsia="ru-RU"/>
        </w:rPr>
        <w:t>1.1. Предоставление субвенции на компенсацию выпадающих доходов энергоснабжающим организациям,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p w:rsidR="00341491" w:rsidRPr="00341491" w:rsidRDefault="00341491" w:rsidP="00341491">
      <w:pPr>
        <w:tabs>
          <w:tab w:val="left" w:pos="993"/>
        </w:tabs>
        <w:spacing w:after="0" w:line="240" w:lineRule="auto"/>
        <w:ind w:firstLine="567"/>
        <w:jc w:val="both"/>
        <w:rPr>
          <w:rFonts w:ascii="Times New Roman" w:eastAsia="Times New Roman" w:hAnsi="Times New Roman"/>
          <w:bCs/>
          <w:sz w:val="20"/>
          <w:szCs w:val="20"/>
          <w:lang w:eastAsia="ru-RU"/>
        </w:rPr>
      </w:pPr>
      <w:r w:rsidRPr="00341491">
        <w:rPr>
          <w:rFonts w:ascii="Times New Roman" w:eastAsia="Times New Roman" w:hAnsi="Times New Roman"/>
          <w:bCs/>
          <w:sz w:val="20"/>
          <w:szCs w:val="20"/>
          <w:lang w:eastAsia="ru-RU"/>
        </w:rPr>
        <w:t>1.2. Предоставление субвенции на реализацию мер дополнительной поддержки населения, направленных на соблюдение  размера  вносимой платы за  коммунальные услуги;</w:t>
      </w:r>
    </w:p>
    <w:p w:rsidR="00341491" w:rsidRPr="00341491" w:rsidRDefault="00341491" w:rsidP="00341491">
      <w:pPr>
        <w:tabs>
          <w:tab w:val="left" w:pos="993"/>
        </w:tabs>
        <w:spacing w:after="0" w:line="240" w:lineRule="auto"/>
        <w:ind w:firstLine="567"/>
        <w:jc w:val="both"/>
        <w:rPr>
          <w:rFonts w:ascii="Times New Roman" w:eastAsia="Times New Roman" w:hAnsi="Times New Roman"/>
          <w:sz w:val="20"/>
          <w:szCs w:val="20"/>
          <w:lang w:eastAsia="ru-RU"/>
        </w:rPr>
      </w:pPr>
      <w:r w:rsidRPr="00341491">
        <w:rPr>
          <w:rFonts w:ascii="Times New Roman" w:eastAsia="Times New Roman" w:hAnsi="Times New Roman"/>
          <w:bCs/>
          <w:sz w:val="20"/>
          <w:szCs w:val="20"/>
          <w:lang w:eastAsia="ru-RU"/>
        </w:rPr>
        <w:t xml:space="preserve">1.3. </w:t>
      </w:r>
      <w:r w:rsidRPr="00341491">
        <w:rPr>
          <w:rFonts w:ascii="Times New Roman" w:eastAsia="Times New Roman" w:hAnsi="Times New Roman"/>
          <w:sz w:val="20"/>
          <w:szCs w:val="20"/>
          <w:lang w:eastAsia="ru-RU"/>
        </w:rPr>
        <w:t xml:space="preserve"> Расходы организации за счёт доходов от оказания платных услуг по подвозу воды населению, предприятиям, организациям.</w:t>
      </w:r>
    </w:p>
    <w:p w:rsidR="00341491" w:rsidRPr="00341491" w:rsidRDefault="00341491" w:rsidP="00341491">
      <w:pPr>
        <w:tabs>
          <w:tab w:val="left" w:pos="993"/>
        </w:tabs>
        <w:spacing w:after="0" w:line="240" w:lineRule="auto"/>
        <w:ind w:firstLine="567"/>
        <w:jc w:val="both"/>
        <w:rPr>
          <w:rFonts w:ascii="Times New Roman" w:eastAsia="Times New Roman" w:hAnsi="Times New Roman"/>
          <w:bCs/>
          <w:sz w:val="20"/>
          <w:szCs w:val="20"/>
          <w:lang w:eastAsia="ru-RU"/>
        </w:rPr>
      </w:pPr>
      <w:r w:rsidRPr="00341491">
        <w:rPr>
          <w:rFonts w:ascii="Times New Roman" w:eastAsia="Times New Roman" w:hAnsi="Times New Roman"/>
          <w:sz w:val="20"/>
          <w:szCs w:val="20"/>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Муниципальный заказчик – координатор подпрограммы является администрация Богучанского района (отдел жилищной политики, транспорта и связи) к компетенции которого относятся:</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lastRenderedPageBreak/>
        <w:t>обеспечение целевого, эффективного расходования средств, предусмотренных на реализацию подпрограммы;</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подготовка ежегодного отчета о ходе реализации подпрограммы.</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настоящей подпрограмме.</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2.3. Механизм реализации подпрограммы</w:t>
      </w:r>
    </w:p>
    <w:p w:rsidR="00341491" w:rsidRPr="00341491" w:rsidRDefault="00341491" w:rsidP="00341491">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 В основу механизма реализации подпрограммы заложены следующие принципы:</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оценка потребностей в финансовых средствах;</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Исполнителями  подпрограммы и главными распорядителями бюджетных средств являются администрация Богучанского района, муниципальное казенное учреждение «Муниципальная пожарная часть № 1»(до 30.06.2022г.), которые осуществляют:</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мониторинг эффективности реализации мероприятий подпрограммы</w:t>
      </w:r>
      <w:r>
        <w:rPr>
          <w:rFonts w:ascii="Times New Roman" w:eastAsia="Times New Roman" w:hAnsi="Times New Roman"/>
          <w:sz w:val="20"/>
          <w:szCs w:val="20"/>
          <w:lang w:eastAsia="ru-RU"/>
        </w:rPr>
        <w:t xml:space="preserve"> </w:t>
      </w:r>
      <w:r w:rsidRPr="00341491">
        <w:rPr>
          <w:rFonts w:ascii="Times New Roman" w:eastAsia="Times New Roman" w:hAnsi="Times New Roman"/>
          <w:sz w:val="20"/>
          <w:szCs w:val="20"/>
          <w:lang w:eastAsia="ru-RU"/>
        </w:rPr>
        <w:t>и расходования выделяемых бюджетных средств, подготовку отчетов о ходе реализации подподпрограммы;</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внесение предложений о корректировке мероприятий подподрограммы</w:t>
      </w:r>
      <w:r>
        <w:rPr>
          <w:rFonts w:ascii="Times New Roman" w:eastAsia="Times New Roman" w:hAnsi="Times New Roman"/>
          <w:sz w:val="20"/>
          <w:szCs w:val="20"/>
          <w:lang w:eastAsia="ru-RU"/>
        </w:rPr>
        <w:t xml:space="preserve"> </w:t>
      </w:r>
      <w:r w:rsidRPr="00341491">
        <w:rPr>
          <w:rFonts w:ascii="Times New Roman" w:eastAsia="Times New Roman" w:hAnsi="Times New Roman"/>
          <w:sz w:val="20"/>
          <w:szCs w:val="20"/>
          <w:lang w:eastAsia="ru-RU"/>
        </w:rPr>
        <w:t>в соответствии с основными параметрами и приоритетами социально-экономического развития Богучанского района.</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w:t>
      </w:r>
      <w:r>
        <w:rPr>
          <w:rFonts w:ascii="Times New Roman" w:eastAsia="Times New Roman" w:hAnsi="Times New Roman"/>
          <w:sz w:val="20"/>
          <w:szCs w:val="20"/>
          <w:lang w:eastAsia="ru-RU"/>
        </w:rPr>
        <w:t xml:space="preserve">. Последовательность выполнения </w:t>
      </w:r>
      <w:r w:rsidRPr="00341491">
        <w:rPr>
          <w:rFonts w:ascii="Times New Roman" w:eastAsia="Times New Roman" w:hAnsi="Times New Roman"/>
          <w:sz w:val="20"/>
          <w:szCs w:val="20"/>
          <w:lang w:eastAsia="ru-RU"/>
        </w:rPr>
        <w:t>подпрограммных мероприятий, принципы и критерии выбора исполнителей и получателей муниципальных услуг, а также порядок осуществления контроля за эффективным и целевым использованием средств бюджета представлены в следующих нормативных правовых актах:</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Правительства Красноярского края от 20.02.2013         № 43-п «О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расчета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w:t>
      </w:r>
    </w:p>
    <w:p w:rsidR="00341491" w:rsidRPr="00341491" w:rsidRDefault="00341491" w:rsidP="00341491">
      <w:pPr>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Закон Красноярского края от 01.12.2014 № 7-2835 «Об отдельных мерах по обеспечению ограничения платы граждан за коммунальные услуги»;</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Закон Красноярского края от 01.12.2014 № 7-2839 «О наделении органов местного самоуправления городских округов, муниципальных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lastRenderedPageBreak/>
        <w:t xml:space="preserve">Постановление Правительства Красноярского края от 17.03.2015 № 95-п  «Об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 </w:t>
      </w: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Правительства Красноярского края от 09.04.2015          № 165-п «О реализации отдельных мер по обеспечению ограничения платы граждан за коммунальные услуги»;</w:t>
      </w:r>
    </w:p>
    <w:p w:rsidR="00341491" w:rsidRPr="00341491" w:rsidRDefault="00341491" w:rsidP="00341491">
      <w:pPr>
        <w:spacing w:after="0" w:line="240" w:lineRule="auto"/>
        <w:ind w:firstLine="700"/>
        <w:jc w:val="both"/>
        <w:rPr>
          <w:rFonts w:ascii="Times New Roman" w:eastAsia="Times New Roman" w:hAnsi="Times New Roman"/>
          <w:color w:val="000000"/>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17.04.2015 №431-п  «</w:t>
      </w:r>
      <w:r w:rsidRPr="00341491">
        <w:rPr>
          <w:rFonts w:ascii="Times New Roman" w:eastAsia="Times New Roman" w:hAnsi="Times New Roman"/>
          <w:color w:val="000000"/>
          <w:sz w:val="20"/>
          <w:szCs w:val="20"/>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p w:rsidR="00341491" w:rsidRPr="00341491" w:rsidRDefault="00341491" w:rsidP="00341491">
      <w:pPr>
        <w:tabs>
          <w:tab w:val="left" w:pos="709"/>
        </w:tabs>
        <w:spacing w:after="0" w:line="240" w:lineRule="auto"/>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           Постановление администрации Богучанского района от 09.02.2022 №87-п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p w:rsidR="00341491" w:rsidRPr="00341491" w:rsidRDefault="00341491" w:rsidP="00341491">
      <w:pPr>
        <w:tabs>
          <w:tab w:val="left" w:pos="709"/>
        </w:tabs>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09.02.2022 №88-п «О предоставлении исполнителям коммунальных услуг субсидии на предоставление компенсации части платы граждан за коммунальные услуги в 2022году».</w:t>
      </w:r>
    </w:p>
    <w:p w:rsidR="00341491" w:rsidRPr="00341491" w:rsidRDefault="00341491" w:rsidP="00341491">
      <w:pPr>
        <w:tabs>
          <w:tab w:val="left" w:pos="709"/>
        </w:tabs>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12.07.2022 №633-п «Об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p w:rsidR="00341491" w:rsidRPr="00341491" w:rsidRDefault="00341491" w:rsidP="00341491">
      <w:pPr>
        <w:tabs>
          <w:tab w:val="left" w:pos="709"/>
        </w:tabs>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27.07.2022 №692-п «</w:t>
      </w:r>
      <w:bookmarkStart w:id="137" w:name="_Hlk119081009"/>
      <w:r w:rsidRPr="00341491">
        <w:rPr>
          <w:rFonts w:ascii="Times New Roman" w:eastAsia="Times New Roman" w:hAnsi="Times New Roman"/>
          <w:sz w:val="20"/>
          <w:szCs w:val="20"/>
          <w:lang w:eastAsia="ru-RU"/>
        </w:rPr>
        <w:t>Об утверждении условий и порядка предоставления субсидий юридическим лицам(за исключением государственных и муниципальных учреждений» и индивидуальным предпринимателям на финансовое обеспечение (возмещение) затрат теплоснабжающих и энергосбытовых организаций, осуществляющих производство и (или) реализацию тепловой энергии, возникших вследствие разницы между фактической стоимостью топлива, учтённой в тарифах на тепловую и электрическую энергию на 2022 год, и правила их предоставления, в том числе оснований для оказа в предоставлении субсидии, порядка проведения отбора получателей субсидии, порядка расходования субсидий, порядка и сроков возврата субсидий в случае нарушения их предоставления и предоставления отчётности»</w:t>
      </w:r>
    </w:p>
    <w:bookmarkEnd w:id="137"/>
    <w:p w:rsidR="00341491" w:rsidRPr="00341491" w:rsidRDefault="00341491" w:rsidP="00341491">
      <w:pPr>
        <w:tabs>
          <w:tab w:val="left" w:pos="709"/>
        </w:tabs>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03.08.2022 №732-п «О предоставлении иного межбюджетного трансферта (субсидии) на финансовое обеспечение (возмещение) затрат теплоснабжающих организаций, осуществляющих производство и (или) реализацию тепловой энергии, возникших вследствие разница между фактической стоимостью топлива и стоимостью топлива, учтённой в тарифах на тепловую энергию на 2022 год.</w:t>
      </w:r>
    </w:p>
    <w:p w:rsidR="00341491" w:rsidRPr="00341491" w:rsidRDefault="00341491" w:rsidP="00341491">
      <w:pPr>
        <w:tabs>
          <w:tab w:val="left" w:pos="709"/>
        </w:tabs>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21.09.2022 №925-п «Об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p w:rsidR="00341491" w:rsidRPr="00341491" w:rsidRDefault="00341491" w:rsidP="00341491">
      <w:pPr>
        <w:tabs>
          <w:tab w:val="left" w:pos="709"/>
        </w:tabs>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Постановление администрации Богучанского района от 10.10.2022 №998-п «О внесении изменений в постановление администрации Богучанского района от 27.07.2022 № 692-п «Об утверждении условий и порядка предоставления субсидий юридическим лицам(за исключением государственных и муниципальных учреждений» и индивидуальным предпринимателям на финансовое обеспечение (возмещение) затрат теплоснабжающих и энергосбытовых организаций, осуществляющих производство и (или) реализацию тепловой энергии, возникших вследствие разницы между фактической стоимостью топлива, учтённой в тарифах на тепловую и электрическую энергию на 2022 год, и правила их предоставления, в том числе оснований для оказа в предоставлении субсидии, порядка проведения отбора получателей субсидии, порядка расходования субсидий, порядка и сроков возврата субсидий в случае нарушения их предоставления и предоставления отчётности»».</w:t>
      </w:r>
    </w:p>
    <w:p w:rsidR="00341491" w:rsidRPr="00341491" w:rsidRDefault="00341491" w:rsidP="00341491">
      <w:pPr>
        <w:tabs>
          <w:tab w:val="left" w:pos="709"/>
        </w:tabs>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Постановление администрации Богучанского района от 24.10.2022г №1054-п «О внесении изменений в постановление администрации Богучанского района от 03.08.2022 года №732-п «О предоставлении иного межбюджетного трансферта (субсидии) на финансовое обеспечение (возмещение) затрат теплоснабжающих организаций, осуществляющих производство и (или) реализацию тепловой </w:t>
      </w:r>
      <w:r w:rsidRPr="00341491">
        <w:rPr>
          <w:rFonts w:ascii="Times New Roman" w:eastAsia="Times New Roman" w:hAnsi="Times New Roman"/>
          <w:sz w:val="20"/>
          <w:szCs w:val="20"/>
          <w:lang w:eastAsia="ru-RU"/>
        </w:rPr>
        <w:lastRenderedPageBreak/>
        <w:t>энергии, возникших вследствие разница между фактической стоимостью топлива и стоимостью топлива, учтённой в тарифах на тепловую энергию на 2022 год»».</w:t>
      </w:r>
    </w:p>
    <w:p w:rsidR="00341491" w:rsidRPr="00341491" w:rsidRDefault="00341491" w:rsidP="00341491">
      <w:pPr>
        <w:tabs>
          <w:tab w:val="left" w:pos="709"/>
        </w:tabs>
        <w:spacing w:after="0" w:line="240" w:lineRule="auto"/>
        <w:jc w:val="both"/>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             2.4. Управление подпрограммой и контроль за ходом ее выполнения</w:t>
      </w:r>
    </w:p>
    <w:p w:rsidR="00341491" w:rsidRPr="00341491" w:rsidRDefault="00341491" w:rsidP="00341491">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341491" w:rsidRPr="00341491" w:rsidRDefault="00341491" w:rsidP="00341491">
      <w:pPr>
        <w:spacing w:after="0" w:line="240" w:lineRule="auto"/>
        <w:ind w:firstLine="700"/>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99" w:history="1">
        <w:r w:rsidRPr="00341491">
          <w:rPr>
            <w:rFonts w:ascii="Times New Roman" w:eastAsia="Times New Roman" w:hAnsi="Times New Roman"/>
            <w:sz w:val="20"/>
            <w:szCs w:val="20"/>
            <w:lang w:eastAsia="ru-RU"/>
          </w:rPr>
          <w:t>Порядком</w:t>
        </w:r>
      </w:hyperlink>
      <w:r w:rsidRPr="00341491">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341491" w:rsidRPr="00341491" w:rsidRDefault="00341491" w:rsidP="0034149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Ответственными за подготовку и представление отчетных данных является администрация Богучанского района (отдел жилищной политики, транспорта и связи).</w:t>
      </w:r>
    </w:p>
    <w:p w:rsidR="00341491" w:rsidRPr="00341491" w:rsidRDefault="00341491" w:rsidP="00341491">
      <w:pPr>
        <w:widowControl w:val="0"/>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жилищной политики, транспорта и связи).</w:t>
      </w:r>
    </w:p>
    <w:p w:rsidR="00341491" w:rsidRPr="00341491" w:rsidRDefault="00341491" w:rsidP="00341491">
      <w:pPr>
        <w:tabs>
          <w:tab w:val="num" w:pos="0"/>
        </w:tabs>
        <w:autoSpaceDE w:val="0"/>
        <w:autoSpaceDN w:val="0"/>
        <w:adjustRightInd w:val="0"/>
        <w:spacing w:after="0" w:line="240" w:lineRule="auto"/>
        <w:rPr>
          <w:rFonts w:ascii="Times New Roman" w:eastAsia="Times New Roman" w:hAnsi="Times New Roman"/>
          <w:sz w:val="20"/>
          <w:szCs w:val="20"/>
          <w:lang w:eastAsia="ru-RU"/>
        </w:rPr>
      </w:pPr>
    </w:p>
    <w:p w:rsidR="00341491" w:rsidRPr="00341491" w:rsidRDefault="00341491" w:rsidP="0034149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341491" w:rsidRPr="00341491" w:rsidRDefault="00341491" w:rsidP="0034149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41491" w:rsidRPr="00341491" w:rsidRDefault="00341491" w:rsidP="0034149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Планируемое изменение показателей, характеризующих уровень доступности для населения стоимости жилищно-коммунальных услуг, а также экономический эффект в результате реализации мероприятий подпрограммы, представлены в приложении № 1 к настоящей подпрограмме.</w:t>
      </w:r>
    </w:p>
    <w:p w:rsidR="00341491" w:rsidRPr="00341491" w:rsidRDefault="00341491" w:rsidP="00341491">
      <w:pPr>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Показатели результативности отразят качество жизни населения района, путем снижения платежей граждан за коммунальные услуги с учетом коэффициента роста цен на коммунальные услуги (показателя доступности), утвержденного Законом Красноярского края от 20.12.2012 № 3-961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Законом Красноярского края от 01.12.2014 № 7-2835 «Об отдельных мерах по обеспечению ограничения платы граждан за коммунальные услуги».</w:t>
      </w:r>
    </w:p>
    <w:p w:rsidR="00341491" w:rsidRPr="00341491" w:rsidRDefault="00341491" w:rsidP="0034149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341491" w:rsidRDefault="00341491" w:rsidP="0034149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Увеличение доходов районного бюджета от реализации подпрограммы</w:t>
      </w:r>
      <w:r>
        <w:rPr>
          <w:rFonts w:ascii="Times New Roman" w:eastAsia="Times New Roman" w:hAnsi="Times New Roman"/>
          <w:sz w:val="20"/>
          <w:szCs w:val="20"/>
          <w:lang w:eastAsia="ru-RU"/>
        </w:rPr>
        <w:t xml:space="preserve"> </w:t>
      </w:r>
      <w:r w:rsidRPr="00341491">
        <w:rPr>
          <w:rFonts w:ascii="Times New Roman" w:eastAsia="Times New Roman" w:hAnsi="Times New Roman"/>
          <w:sz w:val="20"/>
          <w:szCs w:val="20"/>
          <w:lang w:eastAsia="ru-RU"/>
        </w:rPr>
        <w:t>не предполагается.</w:t>
      </w:r>
    </w:p>
    <w:p w:rsidR="00341491" w:rsidRPr="00341491" w:rsidRDefault="00341491" w:rsidP="0034149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341491" w:rsidRPr="00341491" w:rsidRDefault="00341491" w:rsidP="0034149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ab/>
        <w:t>2.6. Мероприятия подпрограммы</w:t>
      </w:r>
    </w:p>
    <w:p w:rsidR="00341491" w:rsidRPr="00341491" w:rsidRDefault="00341491" w:rsidP="0034149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Перечень мероприятий подпрограммы представлен в приложении № 2 к настоящей подпрограмме.</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20"/>
          <w:szCs w:val="20"/>
          <w:lang w:eastAsia="ru-RU"/>
        </w:rPr>
      </w:pPr>
    </w:p>
    <w:p w:rsidR="00341491" w:rsidRPr="00341491" w:rsidRDefault="00341491" w:rsidP="00341491">
      <w:pPr>
        <w:autoSpaceDE w:val="0"/>
        <w:autoSpaceDN w:val="0"/>
        <w:adjustRightInd w:val="0"/>
        <w:spacing w:after="0" w:line="240" w:lineRule="auto"/>
        <w:jc w:val="center"/>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341491" w:rsidRPr="00341491" w:rsidRDefault="00341491" w:rsidP="00341491">
      <w:pPr>
        <w:autoSpaceDE w:val="0"/>
        <w:autoSpaceDN w:val="0"/>
        <w:adjustRightInd w:val="0"/>
        <w:spacing w:after="0" w:line="240" w:lineRule="auto"/>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ab/>
        <w:t xml:space="preserve"> </w:t>
      </w:r>
    </w:p>
    <w:p w:rsidR="00341491" w:rsidRPr="00341491" w:rsidRDefault="00341491" w:rsidP="0034149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341491" w:rsidRPr="00341491" w:rsidRDefault="00341491" w:rsidP="0034149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41491">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Дополнительных материальных и трудовых затрат на реализацию подпрограммы не потребуется.</w:t>
      </w:r>
      <w:r w:rsidRPr="00341491">
        <w:rPr>
          <w:rFonts w:ascii="Times New Roman" w:eastAsia="Times New Roman" w:hAnsi="Times New Roman"/>
          <w:sz w:val="20"/>
          <w:szCs w:val="20"/>
          <w:lang w:eastAsia="ru-RU"/>
        </w:rPr>
        <w:tab/>
      </w:r>
    </w:p>
    <w:p w:rsidR="00BD62A2" w:rsidRDefault="00BD62A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E45D2F" w:rsidRPr="00E45D2F" w:rsidTr="00E45D2F">
        <w:trPr>
          <w:trHeight w:val="20"/>
        </w:trPr>
        <w:tc>
          <w:tcPr>
            <w:tcW w:w="5000" w:type="pct"/>
            <w:tcBorders>
              <w:top w:val="nil"/>
              <w:left w:val="nil"/>
              <w:right w:val="nil"/>
            </w:tcBorders>
            <w:shd w:val="clear" w:color="auto" w:fill="auto"/>
            <w:noWrap/>
            <w:vAlign w:val="center"/>
            <w:hideMark/>
          </w:tcPr>
          <w:p w:rsidR="00E45D2F" w:rsidRDefault="00E45D2F" w:rsidP="00E45D2F">
            <w:pPr>
              <w:spacing w:after="0" w:line="240" w:lineRule="auto"/>
              <w:jc w:val="right"/>
              <w:rPr>
                <w:rFonts w:ascii="Times New Roman" w:eastAsia="Times New Roman" w:hAnsi="Times New Roman"/>
                <w:color w:val="000000"/>
                <w:sz w:val="18"/>
                <w:szCs w:val="18"/>
                <w:lang w:eastAsia="ru-RU"/>
              </w:rPr>
            </w:pPr>
            <w:r w:rsidRPr="00E45D2F">
              <w:rPr>
                <w:rFonts w:ascii="Times New Roman" w:eastAsia="Times New Roman" w:hAnsi="Times New Roman"/>
                <w:color w:val="000000"/>
                <w:sz w:val="18"/>
                <w:szCs w:val="18"/>
                <w:lang w:eastAsia="ru-RU"/>
              </w:rPr>
              <w:t>Приложение № 8</w:t>
            </w:r>
          </w:p>
          <w:p w:rsidR="00E45D2F" w:rsidRDefault="00E45D2F" w:rsidP="00E45D2F">
            <w:pPr>
              <w:spacing w:after="0" w:line="240" w:lineRule="auto"/>
              <w:jc w:val="right"/>
              <w:rPr>
                <w:rFonts w:ascii="Times New Roman" w:eastAsia="Times New Roman" w:hAnsi="Times New Roman"/>
                <w:color w:val="000000"/>
                <w:sz w:val="18"/>
                <w:szCs w:val="18"/>
                <w:lang w:eastAsia="ru-RU"/>
              </w:rPr>
            </w:pPr>
            <w:r w:rsidRPr="00E45D2F">
              <w:rPr>
                <w:rFonts w:ascii="Times New Roman" w:eastAsia="Times New Roman" w:hAnsi="Times New Roman"/>
                <w:color w:val="000000"/>
                <w:sz w:val="18"/>
                <w:szCs w:val="18"/>
                <w:lang w:eastAsia="ru-RU"/>
              </w:rPr>
              <w:t xml:space="preserve"> к постановлению администрации </w:t>
            </w:r>
          </w:p>
          <w:p w:rsidR="00E45D2F" w:rsidRPr="00E45D2F" w:rsidRDefault="00E45D2F" w:rsidP="00E45D2F">
            <w:pPr>
              <w:spacing w:after="0" w:line="240" w:lineRule="auto"/>
              <w:jc w:val="right"/>
              <w:rPr>
                <w:rFonts w:ascii="Times New Roman" w:eastAsia="Times New Roman" w:hAnsi="Times New Roman"/>
                <w:color w:val="000000"/>
                <w:sz w:val="18"/>
                <w:szCs w:val="18"/>
                <w:lang w:eastAsia="ru-RU"/>
              </w:rPr>
            </w:pPr>
            <w:r w:rsidRPr="00E45D2F">
              <w:rPr>
                <w:rFonts w:ascii="Times New Roman" w:eastAsia="Times New Roman" w:hAnsi="Times New Roman"/>
                <w:color w:val="000000"/>
                <w:sz w:val="18"/>
                <w:szCs w:val="18"/>
                <w:lang w:eastAsia="ru-RU"/>
              </w:rPr>
              <w:t>Богучанского района от 29.06.2023 № 637-п</w:t>
            </w:r>
          </w:p>
          <w:p w:rsidR="00E45D2F" w:rsidRDefault="00E45D2F" w:rsidP="00E45D2F">
            <w:pPr>
              <w:spacing w:after="0" w:line="240" w:lineRule="auto"/>
              <w:jc w:val="right"/>
              <w:rPr>
                <w:rFonts w:ascii="Times New Roman" w:eastAsia="Times New Roman" w:hAnsi="Times New Roman"/>
                <w:color w:val="000000"/>
                <w:sz w:val="18"/>
                <w:szCs w:val="18"/>
                <w:lang w:eastAsia="ru-RU"/>
              </w:rPr>
            </w:pPr>
            <w:r w:rsidRPr="00E45D2F">
              <w:rPr>
                <w:rFonts w:ascii="Times New Roman" w:eastAsia="Times New Roman" w:hAnsi="Times New Roman"/>
                <w:color w:val="000000"/>
                <w:sz w:val="18"/>
                <w:szCs w:val="18"/>
                <w:lang w:eastAsia="ru-RU"/>
              </w:rPr>
              <w:t>Приложение № 1</w:t>
            </w:r>
            <w:r w:rsidRPr="00E45D2F">
              <w:rPr>
                <w:rFonts w:ascii="Times New Roman" w:eastAsia="Times New Roman" w:hAnsi="Times New Roman"/>
                <w:color w:val="000000"/>
                <w:sz w:val="18"/>
                <w:szCs w:val="18"/>
                <w:lang w:eastAsia="ru-RU"/>
              </w:rPr>
              <w:br/>
              <w:t>к подпрограмме "Создание условий</w:t>
            </w:r>
          </w:p>
          <w:p w:rsidR="00E45D2F" w:rsidRDefault="00E45D2F" w:rsidP="00E45D2F">
            <w:pPr>
              <w:spacing w:after="0" w:line="240" w:lineRule="auto"/>
              <w:jc w:val="right"/>
              <w:rPr>
                <w:rFonts w:ascii="Times New Roman" w:eastAsia="Times New Roman" w:hAnsi="Times New Roman"/>
                <w:color w:val="000000"/>
                <w:sz w:val="18"/>
                <w:szCs w:val="18"/>
                <w:lang w:eastAsia="ru-RU"/>
              </w:rPr>
            </w:pPr>
            <w:r w:rsidRPr="00E45D2F">
              <w:rPr>
                <w:rFonts w:ascii="Times New Roman" w:eastAsia="Times New Roman" w:hAnsi="Times New Roman"/>
                <w:color w:val="000000"/>
                <w:sz w:val="18"/>
                <w:szCs w:val="18"/>
                <w:lang w:eastAsia="ru-RU"/>
              </w:rPr>
              <w:t xml:space="preserve"> для безубыточной деятельности организаций</w:t>
            </w:r>
          </w:p>
          <w:p w:rsidR="00E45D2F" w:rsidRDefault="00E45D2F" w:rsidP="00E45D2F">
            <w:pPr>
              <w:spacing w:after="0" w:line="240" w:lineRule="auto"/>
              <w:jc w:val="right"/>
              <w:rPr>
                <w:rFonts w:ascii="Times New Roman" w:eastAsia="Times New Roman" w:hAnsi="Times New Roman"/>
                <w:color w:val="000000"/>
                <w:sz w:val="18"/>
                <w:szCs w:val="18"/>
                <w:lang w:eastAsia="ru-RU"/>
              </w:rPr>
            </w:pPr>
            <w:r w:rsidRPr="00E45D2F">
              <w:rPr>
                <w:rFonts w:ascii="Times New Roman" w:eastAsia="Times New Roman" w:hAnsi="Times New Roman"/>
                <w:color w:val="000000"/>
                <w:sz w:val="18"/>
                <w:szCs w:val="18"/>
                <w:lang w:eastAsia="ru-RU"/>
              </w:rPr>
              <w:t xml:space="preserve"> жилищно-коммунального комплекса Богучанского района"</w:t>
            </w:r>
          </w:p>
          <w:p w:rsidR="00E45D2F" w:rsidRPr="00E45D2F" w:rsidRDefault="00E45D2F" w:rsidP="00E45D2F">
            <w:pPr>
              <w:spacing w:after="0" w:line="240" w:lineRule="auto"/>
              <w:jc w:val="right"/>
              <w:rPr>
                <w:rFonts w:ascii="Times New Roman" w:eastAsia="Times New Roman" w:hAnsi="Times New Roman"/>
                <w:color w:val="000000"/>
                <w:sz w:val="18"/>
                <w:szCs w:val="18"/>
                <w:lang w:eastAsia="ru-RU"/>
              </w:rPr>
            </w:pPr>
          </w:p>
          <w:p w:rsidR="00E45D2F" w:rsidRPr="00E45D2F" w:rsidRDefault="00E45D2F" w:rsidP="00E45D2F">
            <w:pPr>
              <w:spacing w:after="0" w:line="240" w:lineRule="auto"/>
              <w:jc w:val="center"/>
              <w:rPr>
                <w:rFonts w:ascii="Times New Roman" w:eastAsia="Times New Roman" w:hAnsi="Times New Roman"/>
                <w:color w:val="000000"/>
                <w:sz w:val="18"/>
                <w:szCs w:val="18"/>
                <w:lang w:eastAsia="ru-RU"/>
              </w:rPr>
            </w:pPr>
            <w:r w:rsidRPr="00E45D2F">
              <w:rPr>
                <w:rFonts w:ascii="Times New Roman" w:eastAsia="Times New Roman" w:hAnsi="Times New Roman"/>
                <w:color w:val="000000"/>
                <w:sz w:val="20"/>
                <w:szCs w:val="18"/>
                <w:lang w:eastAsia="ru-RU"/>
              </w:rPr>
              <w:t>Перечень показателей результативности подпрограммы</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445"/>
        <w:gridCol w:w="2705"/>
        <w:gridCol w:w="913"/>
        <w:gridCol w:w="1154"/>
        <w:gridCol w:w="1081"/>
        <w:gridCol w:w="1154"/>
        <w:gridCol w:w="1058"/>
        <w:gridCol w:w="1060"/>
      </w:tblGrid>
      <w:tr w:rsidR="00E45D2F" w:rsidRPr="00E45D2F" w:rsidTr="00E45D2F">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 п/п</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Цель,</w:t>
            </w:r>
            <w:r>
              <w:rPr>
                <w:rFonts w:ascii="Times New Roman" w:eastAsia="Times New Roman" w:hAnsi="Times New Roman"/>
                <w:color w:val="000000"/>
                <w:sz w:val="14"/>
                <w:szCs w:val="14"/>
                <w:lang w:eastAsia="ru-RU"/>
              </w:rPr>
              <w:t xml:space="preserve"> </w:t>
            </w:r>
            <w:r w:rsidRPr="00E45D2F">
              <w:rPr>
                <w:rFonts w:ascii="Times New Roman" w:eastAsia="Times New Roman" w:hAnsi="Times New Roman"/>
                <w:color w:val="000000"/>
                <w:sz w:val="14"/>
                <w:szCs w:val="14"/>
                <w:lang w:eastAsia="ru-RU"/>
              </w:rPr>
              <w:t>задача,  показатель результативности</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Единица измерения</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Источник информации</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текущий финансовый год 2022</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очередной финансовый год 2023</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первый год планового периода 2024</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второй год планового периода 2025</w:t>
            </w:r>
          </w:p>
        </w:tc>
      </w:tr>
      <w:tr w:rsidR="00E45D2F" w:rsidRPr="00E45D2F" w:rsidTr="00E45D2F">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1</w:t>
            </w:r>
          </w:p>
        </w:tc>
        <w:tc>
          <w:tcPr>
            <w:tcW w:w="1413" w:type="pct"/>
            <w:tcBorders>
              <w:top w:val="nil"/>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2</w:t>
            </w:r>
          </w:p>
        </w:tc>
        <w:tc>
          <w:tcPr>
            <w:tcW w:w="477" w:type="pct"/>
            <w:tcBorders>
              <w:top w:val="nil"/>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3</w:t>
            </w:r>
          </w:p>
        </w:tc>
        <w:tc>
          <w:tcPr>
            <w:tcW w:w="603" w:type="pct"/>
            <w:tcBorders>
              <w:top w:val="nil"/>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4</w:t>
            </w:r>
          </w:p>
        </w:tc>
        <w:tc>
          <w:tcPr>
            <w:tcW w:w="565"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5</w:t>
            </w:r>
          </w:p>
        </w:tc>
        <w:tc>
          <w:tcPr>
            <w:tcW w:w="60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6</w:t>
            </w:r>
          </w:p>
        </w:tc>
        <w:tc>
          <w:tcPr>
            <w:tcW w:w="55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7</w:t>
            </w:r>
          </w:p>
        </w:tc>
        <w:tc>
          <w:tcPr>
            <w:tcW w:w="55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8</w:t>
            </w:r>
          </w:p>
        </w:tc>
      </w:tr>
      <w:tr w:rsidR="00E45D2F" w:rsidRPr="00E45D2F" w:rsidTr="00E45D2F">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 xml:space="preserve">Цель подпрограммы: Обеспечение населения района качественными жилищно-коммунальными услугами в условиях развития рыночных отношений в </w:t>
            </w:r>
            <w:r w:rsidRPr="00E45D2F">
              <w:rPr>
                <w:rFonts w:ascii="Times New Roman" w:eastAsia="Times New Roman" w:hAnsi="Times New Roman"/>
                <w:color w:val="000000"/>
                <w:sz w:val="14"/>
                <w:szCs w:val="14"/>
                <w:lang w:eastAsia="ru-RU"/>
              </w:rPr>
              <w:lastRenderedPageBreak/>
              <w:t>отрасли и ограниченного роста оплаты жилищно-коммунальных услуг населением</w:t>
            </w:r>
          </w:p>
        </w:tc>
      </w:tr>
      <w:tr w:rsidR="00E45D2F" w:rsidRPr="00E45D2F" w:rsidTr="00E45D2F">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lastRenderedPageBreak/>
              <w:t>Задача: Внедрение рыночных механизмов жилищно-коммунального хозяйства и обеспечение доступности предоставляемых коммунальных услуг</w:t>
            </w:r>
          </w:p>
        </w:tc>
      </w:tr>
      <w:tr w:rsidR="00E45D2F" w:rsidRPr="00E45D2F" w:rsidTr="00E45D2F">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1</w:t>
            </w:r>
          </w:p>
        </w:tc>
        <w:tc>
          <w:tcPr>
            <w:tcW w:w="1413" w:type="pct"/>
            <w:tcBorders>
              <w:top w:val="nil"/>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Уровень возмещения населением затрат на предоставление жилищно-коммунальных услуг по установленным для населения тарифам</w:t>
            </w:r>
          </w:p>
        </w:tc>
        <w:tc>
          <w:tcPr>
            <w:tcW w:w="477"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w:t>
            </w:r>
          </w:p>
        </w:tc>
        <w:tc>
          <w:tcPr>
            <w:tcW w:w="603" w:type="pct"/>
            <w:tcBorders>
              <w:top w:val="nil"/>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Статистика</w:t>
            </w:r>
            <w:r w:rsidRPr="00E45D2F">
              <w:rPr>
                <w:rFonts w:ascii="Times New Roman" w:eastAsia="Times New Roman" w:hAnsi="Times New Roman"/>
                <w:color w:val="000000"/>
                <w:sz w:val="14"/>
                <w:szCs w:val="14"/>
                <w:lang w:eastAsia="ru-RU"/>
              </w:rPr>
              <w:br/>
              <w:t>№ 22-ЖКХ</w:t>
            </w:r>
            <w:r w:rsidRPr="00E45D2F">
              <w:rPr>
                <w:rFonts w:ascii="Times New Roman" w:eastAsia="Times New Roman" w:hAnsi="Times New Roman"/>
                <w:color w:val="000000"/>
                <w:sz w:val="14"/>
                <w:szCs w:val="14"/>
                <w:lang w:eastAsia="ru-RU"/>
              </w:rPr>
              <w:br/>
              <w:t>(сводная)</w:t>
            </w:r>
          </w:p>
        </w:tc>
        <w:tc>
          <w:tcPr>
            <w:tcW w:w="565"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74,1</w:t>
            </w:r>
          </w:p>
        </w:tc>
        <w:tc>
          <w:tcPr>
            <w:tcW w:w="60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75,4</w:t>
            </w:r>
          </w:p>
        </w:tc>
        <w:tc>
          <w:tcPr>
            <w:tcW w:w="55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76,3</w:t>
            </w:r>
          </w:p>
        </w:tc>
        <w:tc>
          <w:tcPr>
            <w:tcW w:w="55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76,3</w:t>
            </w:r>
          </w:p>
        </w:tc>
      </w:tr>
      <w:tr w:rsidR="00E45D2F" w:rsidRPr="00E45D2F" w:rsidTr="00E45D2F">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2</w:t>
            </w:r>
          </w:p>
        </w:tc>
        <w:tc>
          <w:tcPr>
            <w:tcW w:w="1413" w:type="pct"/>
            <w:tcBorders>
              <w:top w:val="nil"/>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Фактическая оплата населением за жилищно-коммунальные услуги от начисленных платежей</w:t>
            </w:r>
          </w:p>
        </w:tc>
        <w:tc>
          <w:tcPr>
            <w:tcW w:w="477"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w:t>
            </w:r>
          </w:p>
        </w:tc>
        <w:tc>
          <w:tcPr>
            <w:tcW w:w="603" w:type="pct"/>
            <w:tcBorders>
              <w:top w:val="nil"/>
              <w:left w:val="nil"/>
              <w:bottom w:val="single" w:sz="4" w:space="0" w:color="auto"/>
              <w:right w:val="single" w:sz="4" w:space="0" w:color="auto"/>
            </w:tcBorders>
            <w:shd w:val="clear" w:color="auto" w:fill="auto"/>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Статистика</w:t>
            </w:r>
            <w:r w:rsidRPr="00E45D2F">
              <w:rPr>
                <w:rFonts w:ascii="Times New Roman" w:eastAsia="Times New Roman" w:hAnsi="Times New Roman"/>
                <w:color w:val="000000"/>
                <w:sz w:val="14"/>
                <w:szCs w:val="14"/>
                <w:lang w:eastAsia="ru-RU"/>
              </w:rPr>
              <w:br/>
              <w:t>№ 22-ЖКХ</w:t>
            </w:r>
            <w:r w:rsidRPr="00E45D2F">
              <w:rPr>
                <w:rFonts w:ascii="Times New Roman" w:eastAsia="Times New Roman" w:hAnsi="Times New Roman"/>
                <w:color w:val="000000"/>
                <w:sz w:val="14"/>
                <w:szCs w:val="14"/>
                <w:lang w:eastAsia="ru-RU"/>
              </w:rPr>
              <w:br/>
              <w:t>(сводная)</w:t>
            </w:r>
          </w:p>
        </w:tc>
        <w:tc>
          <w:tcPr>
            <w:tcW w:w="565"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74,3</w:t>
            </w:r>
          </w:p>
        </w:tc>
        <w:tc>
          <w:tcPr>
            <w:tcW w:w="60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74,3</w:t>
            </w:r>
          </w:p>
        </w:tc>
        <w:tc>
          <w:tcPr>
            <w:tcW w:w="55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99,5</w:t>
            </w:r>
          </w:p>
        </w:tc>
        <w:tc>
          <w:tcPr>
            <w:tcW w:w="553" w:type="pct"/>
            <w:tcBorders>
              <w:top w:val="nil"/>
              <w:left w:val="nil"/>
              <w:bottom w:val="single" w:sz="4" w:space="0" w:color="auto"/>
              <w:right w:val="single" w:sz="4" w:space="0" w:color="auto"/>
            </w:tcBorders>
            <w:shd w:val="clear" w:color="auto" w:fill="auto"/>
            <w:noWrap/>
            <w:vAlign w:val="center"/>
            <w:hideMark/>
          </w:tcPr>
          <w:p w:rsidR="00E45D2F" w:rsidRPr="00E45D2F" w:rsidRDefault="00E45D2F" w:rsidP="00E45D2F">
            <w:pPr>
              <w:spacing w:after="0" w:line="240" w:lineRule="auto"/>
              <w:jc w:val="center"/>
              <w:rPr>
                <w:rFonts w:ascii="Times New Roman" w:eastAsia="Times New Roman" w:hAnsi="Times New Roman"/>
                <w:color w:val="000000"/>
                <w:sz w:val="14"/>
                <w:szCs w:val="14"/>
                <w:lang w:eastAsia="ru-RU"/>
              </w:rPr>
            </w:pPr>
            <w:r w:rsidRPr="00E45D2F">
              <w:rPr>
                <w:rFonts w:ascii="Times New Roman" w:eastAsia="Times New Roman" w:hAnsi="Times New Roman"/>
                <w:color w:val="000000"/>
                <w:sz w:val="14"/>
                <w:szCs w:val="14"/>
                <w:lang w:eastAsia="ru-RU"/>
              </w:rPr>
              <w:t>99,5</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6416D8" w:rsidRPr="006416D8" w:rsidTr="006416D8">
        <w:trPr>
          <w:trHeight w:val="20"/>
        </w:trPr>
        <w:tc>
          <w:tcPr>
            <w:tcW w:w="5000" w:type="pct"/>
            <w:tcBorders>
              <w:top w:val="nil"/>
              <w:left w:val="nil"/>
              <w:right w:val="nil"/>
            </w:tcBorders>
            <w:shd w:val="clear" w:color="auto" w:fill="auto"/>
            <w:noWrap/>
            <w:vAlign w:val="center"/>
            <w:hideMark/>
          </w:tcPr>
          <w:p w:rsidR="006416D8" w:rsidRDefault="006416D8" w:rsidP="006416D8">
            <w:pPr>
              <w:spacing w:after="0" w:line="240" w:lineRule="auto"/>
              <w:jc w:val="right"/>
              <w:rPr>
                <w:rFonts w:ascii="Times New Roman" w:eastAsia="Times New Roman" w:hAnsi="Times New Roman"/>
                <w:sz w:val="18"/>
                <w:szCs w:val="18"/>
                <w:lang w:eastAsia="ru-RU"/>
              </w:rPr>
            </w:pPr>
            <w:r w:rsidRPr="006416D8">
              <w:rPr>
                <w:rFonts w:ascii="Times New Roman" w:eastAsia="Times New Roman" w:hAnsi="Times New Roman"/>
                <w:sz w:val="18"/>
                <w:szCs w:val="18"/>
                <w:lang w:eastAsia="ru-RU"/>
              </w:rPr>
              <w:t>Приложение № 9</w:t>
            </w:r>
          </w:p>
          <w:p w:rsidR="006416D8" w:rsidRDefault="006416D8" w:rsidP="006416D8">
            <w:pPr>
              <w:spacing w:after="0" w:line="240" w:lineRule="auto"/>
              <w:jc w:val="right"/>
              <w:rPr>
                <w:rFonts w:ascii="Times New Roman" w:eastAsia="Times New Roman" w:hAnsi="Times New Roman"/>
                <w:sz w:val="18"/>
                <w:szCs w:val="18"/>
                <w:lang w:eastAsia="ru-RU"/>
              </w:rPr>
            </w:pPr>
            <w:r w:rsidRPr="006416D8">
              <w:rPr>
                <w:rFonts w:ascii="Times New Roman" w:eastAsia="Times New Roman" w:hAnsi="Times New Roman"/>
                <w:sz w:val="18"/>
                <w:szCs w:val="18"/>
                <w:lang w:eastAsia="ru-RU"/>
              </w:rPr>
              <w:t xml:space="preserve"> к постановлению администрации </w:t>
            </w:r>
          </w:p>
          <w:p w:rsidR="006416D8" w:rsidRPr="006416D8" w:rsidRDefault="006416D8" w:rsidP="006416D8">
            <w:pPr>
              <w:spacing w:after="0" w:line="240" w:lineRule="auto"/>
              <w:jc w:val="right"/>
              <w:rPr>
                <w:rFonts w:ascii="Times New Roman" w:eastAsia="Times New Roman" w:hAnsi="Times New Roman"/>
                <w:sz w:val="18"/>
                <w:szCs w:val="18"/>
                <w:lang w:eastAsia="ru-RU"/>
              </w:rPr>
            </w:pPr>
            <w:r w:rsidRPr="006416D8">
              <w:rPr>
                <w:rFonts w:ascii="Times New Roman" w:eastAsia="Times New Roman" w:hAnsi="Times New Roman"/>
                <w:sz w:val="18"/>
                <w:szCs w:val="18"/>
                <w:lang w:eastAsia="ru-RU"/>
              </w:rPr>
              <w:t>Богучанского района от 29.06.2023 № 637-п</w:t>
            </w:r>
          </w:p>
          <w:p w:rsidR="006416D8" w:rsidRDefault="006416D8" w:rsidP="006416D8">
            <w:pPr>
              <w:spacing w:after="0" w:line="240" w:lineRule="auto"/>
              <w:jc w:val="right"/>
              <w:rPr>
                <w:rFonts w:ascii="Times New Roman" w:eastAsia="Times New Roman" w:hAnsi="Times New Roman"/>
                <w:sz w:val="18"/>
                <w:szCs w:val="18"/>
                <w:lang w:eastAsia="ru-RU"/>
              </w:rPr>
            </w:pPr>
            <w:r w:rsidRPr="006416D8">
              <w:rPr>
                <w:rFonts w:ascii="Times New Roman" w:eastAsia="Times New Roman" w:hAnsi="Times New Roman"/>
                <w:sz w:val="18"/>
                <w:szCs w:val="18"/>
                <w:lang w:eastAsia="ru-RU"/>
              </w:rPr>
              <w:t>Приложение № 2</w:t>
            </w:r>
            <w:r w:rsidRPr="006416D8">
              <w:rPr>
                <w:rFonts w:ascii="Times New Roman" w:eastAsia="Times New Roman" w:hAnsi="Times New Roman"/>
                <w:sz w:val="18"/>
                <w:szCs w:val="18"/>
                <w:lang w:eastAsia="ru-RU"/>
              </w:rPr>
              <w:br/>
              <w:t xml:space="preserve">к подпрограмме "Создание условий для </w:t>
            </w:r>
          </w:p>
          <w:p w:rsidR="006416D8" w:rsidRDefault="006416D8" w:rsidP="006416D8">
            <w:pPr>
              <w:spacing w:after="0" w:line="240" w:lineRule="auto"/>
              <w:jc w:val="right"/>
              <w:rPr>
                <w:rFonts w:ascii="Times New Roman" w:eastAsia="Times New Roman" w:hAnsi="Times New Roman"/>
                <w:sz w:val="18"/>
                <w:szCs w:val="18"/>
                <w:lang w:eastAsia="ru-RU"/>
              </w:rPr>
            </w:pPr>
            <w:r w:rsidRPr="006416D8">
              <w:rPr>
                <w:rFonts w:ascii="Times New Roman" w:eastAsia="Times New Roman" w:hAnsi="Times New Roman"/>
                <w:sz w:val="18"/>
                <w:szCs w:val="18"/>
                <w:lang w:eastAsia="ru-RU"/>
              </w:rPr>
              <w:t>безубыточной деятельности организаций</w:t>
            </w:r>
          </w:p>
          <w:p w:rsidR="006416D8" w:rsidRDefault="006416D8" w:rsidP="006416D8">
            <w:pPr>
              <w:spacing w:after="0" w:line="240" w:lineRule="auto"/>
              <w:jc w:val="right"/>
              <w:rPr>
                <w:rFonts w:ascii="Times New Roman" w:eastAsia="Times New Roman" w:hAnsi="Times New Roman"/>
                <w:sz w:val="18"/>
                <w:szCs w:val="18"/>
                <w:lang w:eastAsia="ru-RU"/>
              </w:rPr>
            </w:pPr>
            <w:r w:rsidRPr="006416D8">
              <w:rPr>
                <w:rFonts w:ascii="Times New Roman" w:eastAsia="Times New Roman" w:hAnsi="Times New Roman"/>
                <w:sz w:val="18"/>
                <w:szCs w:val="18"/>
                <w:lang w:eastAsia="ru-RU"/>
              </w:rPr>
              <w:t>жилищно-коммунального комплекса</w:t>
            </w:r>
          </w:p>
          <w:p w:rsidR="006416D8" w:rsidRDefault="006416D8" w:rsidP="006416D8">
            <w:pPr>
              <w:spacing w:after="0" w:line="240" w:lineRule="auto"/>
              <w:jc w:val="right"/>
              <w:rPr>
                <w:rFonts w:ascii="Times New Roman" w:eastAsia="Times New Roman" w:hAnsi="Times New Roman"/>
                <w:sz w:val="18"/>
                <w:szCs w:val="18"/>
                <w:lang w:eastAsia="ru-RU"/>
              </w:rPr>
            </w:pPr>
            <w:r w:rsidRPr="006416D8">
              <w:rPr>
                <w:rFonts w:ascii="Times New Roman" w:eastAsia="Times New Roman" w:hAnsi="Times New Roman"/>
                <w:sz w:val="18"/>
                <w:szCs w:val="18"/>
                <w:lang w:eastAsia="ru-RU"/>
              </w:rPr>
              <w:t xml:space="preserve"> Богучанского района" </w:t>
            </w:r>
          </w:p>
          <w:p w:rsidR="006416D8" w:rsidRPr="006416D8" w:rsidRDefault="006416D8" w:rsidP="006416D8">
            <w:pPr>
              <w:spacing w:after="0" w:line="240" w:lineRule="auto"/>
              <w:jc w:val="right"/>
              <w:rPr>
                <w:rFonts w:ascii="Times New Roman" w:eastAsia="Times New Roman" w:hAnsi="Times New Roman"/>
                <w:sz w:val="18"/>
                <w:szCs w:val="18"/>
                <w:lang w:eastAsia="ru-RU"/>
              </w:rPr>
            </w:pPr>
          </w:p>
          <w:p w:rsidR="006416D8" w:rsidRPr="006416D8" w:rsidRDefault="006416D8" w:rsidP="006416D8">
            <w:pPr>
              <w:spacing w:after="0" w:line="240" w:lineRule="auto"/>
              <w:jc w:val="center"/>
              <w:rPr>
                <w:rFonts w:ascii="Times New Roman" w:eastAsia="Times New Roman" w:hAnsi="Times New Roman"/>
                <w:sz w:val="18"/>
                <w:szCs w:val="18"/>
                <w:lang w:eastAsia="ru-RU"/>
              </w:rPr>
            </w:pPr>
            <w:r w:rsidRPr="006416D8">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163"/>
        <w:gridCol w:w="1024"/>
        <w:gridCol w:w="479"/>
        <w:gridCol w:w="456"/>
        <w:gridCol w:w="776"/>
        <w:gridCol w:w="905"/>
        <w:gridCol w:w="905"/>
        <w:gridCol w:w="905"/>
        <w:gridCol w:w="905"/>
        <w:gridCol w:w="905"/>
        <w:gridCol w:w="1147"/>
      </w:tblGrid>
      <w:tr w:rsidR="00B178BC" w:rsidRPr="00B178BC" w:rsidTr="00B178BC">
        <w:trPr>
          <w:trHeight w:val="161"/>
        </w:trPr>
        <w:tc>
          <w:tcPr>
            <w:tcW w:w="1094" w:type="pct"/>
            <w:vMerge w:val="restart"/>
            <w:tcBorders>
              <w:top w:val="single" w:sz="4" w:space="0" w:color="auto"/>
              <w:left w:val="single" w:sz="4" w:space="0" w:color="auto"/>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Наименование  программы, подпрограммы</w:t>
            </w:r>
          </w:p>
        </w:tc>
        <w:tc>
          <w:tcPr>
            <w:tcW w:w="394" w:type="pct"/>
            <w:vMerge w:val="restart"/>
            <w:tcBorders>
              <w:top w:val="single" w:sz="4" w:space="0" w:color="auto"/>
              <w:left w:val="single" w:sz="4" w:space="0" w:color="auto"/>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Главный распорядитель бюджетных средств</w:t>
            </w:r>
          </w:p>
        </w:tc>
        <w:tc>
          <w:tcPr>
            <w:tcW w:w="67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Код бюджетной классификации</w:t>
            </w:r>
          </w:p>
        </w:tc>
        <w:tc>
          <w:tcPr>
            <w:tcW w:w="2020"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Расходы по годам реализации подпрограммы  (рублей)</w:t>
            </w:r>
          </w:p>
        </w:tc>
        <w:tc>
          <w:tcPr>
            <w:tcW w:w="816" w:type="pct"/>
            <w:vMerge w:val="restart"/>
            <w:tcBorders>
              <w:top w:val="single" w:sz="4" w:space="0" w:color="auto"/>
              <w:left w:val="single" w:sz="4" w:space="0" w:color="auto"/>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178BC" w:rsidRPr="00B178BC" w:rsidTr="00B178BC">
        <w:trPr>
          <w:trHeight w:val="161"/>
        </w:trPr>
        <w:tc>
          <w:tcPr>
            <w:tcW w:w="1094" w:type="pct"/>
            <w:vMerge/>
            <w:tcBorders>
              <w:top w:val="single" w:sz="4" w:space="0" w:color="auto"/>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tcBorders>
              <w:top w:val="single" w:sz="4" w:space="0" w:color="auto"/>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676" w:type="pct"/>
            <w:gridSpan w:val="3"/>
            <w:vMerge/>
            <w:tcBorders>
              <w:top w:val="single" w:sz="4" w:space="0" w:color="auto"/>
              <w:left w:val="single" w:sz="4" w:space="0" w:color="auto"/>
              <w:bottom w:val="single" w:sz="4" w:space="0" w:color="auto"/>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2020" w:type="pct"/>
            <w:gridSpan w:val="5"/>
            <w:vMerge/>
            <w:tcBorders>
              <w:top w:val="single" w:sz="4" w:space="0" w:color="auto"/>
              <w:left w:val="nil"/>
              <w:bottom w:val="single" w:sz="4" w:space="0" w:color="000000"/>
              <w:right w:val="single" w:sz="4" w:space="0" w:color="000000"/>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816" w:type="pct"/>
            <w:vMerge/>
            <w:tcBorders>
              <w:top w:val="single" w:sz="4" w:space="0" w:color="auto"/>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vMerge/>
            <w:tcBorders>
              <w:top w:val="single" w:sz="4" w:space="0" w:color="auto"/>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tcBorders>
              <w:top w:val="single" w:sz="4" w:space="0" w:color="auto"/>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172" w:type="pct"/>
            <w:tcBorders>
              <w:top w:val="nil"/>
              <w:left w:val="nil"/>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ГРБС</w:t>
            </w:r>
          </w:p>
        </w:tc>
        <w:tc>
          <w:tcPr>
            <w:tcW w:w="172" w:type="pct"/>
            <w:tcBorders>
              <w:top w:val="nil"/>
              <w:left w:val="nil"/>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РзПр</w:t>
            </w:r>
          </w:p>
        </w:tc>
        <w:tc>
          <w:tcPr>
            <w:tcW w:w="332" w:type="pct"/>
            <w:tcBorders>
              <w:top w:val="nil"/>
              <w:left w:val="nil"/>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ЦСР</w:t>
            </w:r>
          </w:p>
        </w:tc>
        <w:tc>
          <w:tcPr>
            <w:tcW w:w="444" w:type="pct"/>
            <w:tcBorders>
              <w:top w:val="nil"/>
              <w:left w:val="nil"/>
              <w:bottom w:val="nil"/>
              <w:right w:val="single" w:sz="4" w:space="0" w:color="auto"/>
            </w:tcBorders>
            <w:shd w:val="clear" w:color="000000" w:fill="FFFFFF"/>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текущий финансовый год 2022</w:t>
            </w:r>
          </w:p>
        </w:tc>
        <w:tc>
          <w:tcPr>
            <w:tcW w:w="404" w:type="pct"/>
            <w:tcBorders>
              <w:top w:val="nil"/>
              <w:left w:val="nil"/>
              <w:bottom w:val="single" w:sz="4" w:space="0" w:color="auto"/>
              <w:right w:val="single" w:sz="4" w:space="0" w:color="auto"/>
            </w:tcBorders>
            <w:shd w:val="clear" w:color="000000" w:fill="FFFFFF"/>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очередной финансовый год 2023</w:t>
            </w:r>
          </w:p>
        </w:tc>
        <w:tc>
          <w:tcPr>
            <w:tcW w:w="372" w:type="pct"/>
            <w:tcBorders>
              <w:top w:val="nil"/>
              <w:left w:val="nil"/>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первый год планового периода 2024</w:t>
            </w:r>
          </w:p>
        </w:tc>
        <w:tc>
          <w:tcPr>
            <w:tcW w:w="372" w:type="pct"/>
            <w:tcBorders>
              <w:top w:val="nil"/>
              <w:left w:val="nil"/>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второй год планового периода 2025</w:t>
            </w:r>
          </w:p>
        </w:tc>
        <w:tc>
          <w:tcPr>
            <w:tcW w:w="428" w:type="pct"/>
            <w:tcBorders>
              <w:top w:val="nil"/>
              <w:left w:val="nil"/>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xml:space="preserve">Итого на период   2022-2025гг.             </w:t>
            </w:r>
          </w:p>
        </w:tc>
        <w:tc>
          <w:tcPr>
            <w:tcW w:w="816" w:type="pct"/>
            <w:vMerge/>
            <w:tcBorders>
              <w:top w:val="single" w:sz="4" w:space="0" w:color="auto"/>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3</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4</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6</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10</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11</w:t>
            </w:r>
          </w:p>
        </w:tc>
      </w:tr>
      <w:tr w:rsidR="00B178BC" w:rsidRPr="00B178BC" w:rsidTr="00B178BC">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178BC" w:rsidRPr="00B178BC" w:rsidTr="00B178BC">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B178BC" w:rsidRPr="00B178BC" w:rsidTr="00B178BC">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B178BC" w:rsidRPr="00B178BC" w:rsidTr="00B178BC">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B178BC" w:rsidRPr="00B178BC" w:rsidTr="00B178BC">
        <w:trPr>
          <w:trHeight w:val="20"/>
        </w:trPr>
        <w:tc>
          <w:tcPr>
            <w:tcW w:w="1094" w:type="pct"/>
            <w:tcBorders>
              <w:top w:val="single" w:sz="4" w:space="0" w:color="auto"/>
              <w:left w:val="single" w:sz="4" w:space="0" w:color="auto"/>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394"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172"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172"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332"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444"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404"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372"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372"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428" w:type="pct"/>
            <w:tcBorders>
              <w:top w:val="single" w:sz="4" w:space="0" w:color="auto"/>
              <w:left w:val="nil"/>
              <w:bottom w:val="nil"/>
              <w:right w:val="nil"/>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c>
          <w:tcPr>
            <w:tcW w:w="816" w:type="pct"/>
            <w:tcBorders>
              <w:top w:val="single" w:sz="4" w:space="0" w:color="auto"/>
              <w:left w:val="nil"/>
              <w:bottom w:val="nil"/>
              <w:right w:val="single" w:sz="4" w:space="0" w:color="auto"/>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r>
      <w:tr w:rsidR="00B178BC" w:rsidRPr="00B178BC" w:rsidTr="00B178BC">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администрация Богучанского района</w:t>
            </w:r>
          </w:p>
        </w:tc>
        <w:tc>
          <w:tcPr>
            <w:tcW w:w="172"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806</w:t>
            </w:r>
          </w:p>
        </w:tc>
        <w:tc>
          <w:tcPr>
            <w:tcW w:w="172"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0320075770</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18 652 300,00</w:t>
            </w:r>
          </w:p>
        </w:tc>
        <w:tc>
          <w:tcPr>
            <w:tcW w:w="404" w:type="pct"/>
            <w:tcBorders>
              <w:top w:val="single" w:sz="4" w:space="0" w:color="auto"/>
              <w:left w:val="nil"/>
              <w:bottom w:val="single" w:sz="4" w:space="0" w:color="auto"/>
              <w:right w:val="single" w:sz="4" w:space="0" w:color="auto"/>
            </w:tcBorders>
            <w:shd w:val="clear" w:color="000000" w:fill="FFFFFF"/>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17 100 500,00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17 100 500,00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17 100 500,00</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69 953 800,00</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тыс.человек</w:t>
            </w:r>
          </w:p>
        </w:tc>
      </w:tr>
      <w:tr w:rsidR="00B178BC" w:rsidRPr="00B178BC" w:rsidTr="00B178BC">
        <w:trPr>
          <w:trHeight w:val="20"/>
        </w:trPr>
        <w:tc>
          <w:tcPr>
            <w:tcW w:w="1094" w:type="pct"/>
            <w:vMerge w:val="restart"/>
            <w:tcBorders>
              <w:top w:val="nil"/>
              <w:left w:val="single" w:sz="4" w:space="0" w:color="auto"/>
              <w:bottom w:val="single" w:sz="4" w:space="0" w:color="000000"/>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xml:space="preserve">1.2. Предоставление субвенции на реализацию мер  дополнительной поддержки населения,  направленных на соблюдение размера вносимой гражданами платы за  </w:t>
            </w:r>
            <w:r w:rsidRPr="00B178BC">
              <w:rPr>
                <w:rFonts w:ascii="Times New Roman" w:eastAsia="Times New Roman" w:hAnsi="Times New Roman"/>
                <w:sz w:val="14"/>
                <w:szCs w:val="14"/>
                <w:lang w:eastAsia="ru-RU"/>
              </w:rPr>
              <w:lastRenderedPageBreak/>
              <w:t>коммунальные услуги.</w:t>
            </w:r>
          </w:p>
        </w:tc>
        <w:tc>
          <w:tcPr>
            <w:tcW w:w="394"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lastRenderedPageBreak/>
              <w:t>администрация Богучанского района</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0320075700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211 790 900,00</w:t>
            </w:r>
          </w:p>
        </w:tc>
        <w:tc>
          <w:tcPr>
            <w:tcW w:w="404" w:type="pct"/>
            <w:tcBorders>
              <w:top w:val="nil"/>
              <w:left w:val="nil"/>
              <w:bottom w:val="single" w:sz="4" w:space="0" w:color="auto"/>
              <w:right w:val="single" w:sz="4" w:space="0" w:color="auto"/>
            </w:tcBorders>
            <w:shd w:val="clear" w:color="000000" w:fill="FFFFFF"/>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218 139 700,00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218 139 700,00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218 139 700,00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866 210 000,00</w:t>
            </w:r>
          </w:p>
        </w:tc>
        <w:tc>
          <w:tcPr>
            <w:tcW w:w="816" w:type="pct"/>
            <w:vMerge w:val="restart"/>
            <w:tcBorders>
              <w:top w:val="nil"/>
              <w:left w:val="single" w:sz="4" w:space="0" w:color="auto"/>
              <w:bottom w:val="single" w:sz="4" w:space="0" w:color="000000"/>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тыс.человек</w:t>
            </w:r>
          </w:p>
        </w:tc>
      </w:tr>
      <w:tr w:rsidR="00B178BC" w:rsidRPr="00B178BC" w:rsidTr="00B178BC">
        <w:trPr>
          <w:trHeight w:val="20"/>
        </w:trPr>
        <w:tc>
          <w:tcPr>
            <w:tcW w:w="1094"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val="restart"/>
            <w:tcBorders>
              <w:top w:val="nil"/>
              <w:left w:val="single" w:sz="4" w:space="0" w:color="auto"/>
              <w:bottom w:val="single" w:sz="4" w:space="0" w:color="000000"/>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Муниципальное казенное учреждение "Муниципальная пожарная часть №1" / администрация Богучанског</w:t>
            </w:r>
            <w:r w:rsidRPr="00B178BC">
              <w:rPr>
                <w:rFonts w:ascii="Times New Roman" w:eastAsia="Times New Roman" w:hAnsi="Times New Roman"/>
                <w:sz w:val="14"/>
                <w:szCs w:val="14"/>
                <w:lang w:eastAsia="ru-RU"/>
              </w:rPr>
              <w:lastRenderedPageBreak/>
              <w:t>о района</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lastRenderedPageBreak/>
              <w:t>880</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0320075700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000000" w:fill="FFFFFF"/>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816"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0320080010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2 000 000,00</w:t>
            </w:r>
          </w:p>
        </w:tc>
        <w:tc>
          <w:tcPr>
            <w:tcW w:w="404" w:type="pct"/>
            <w:tcBorders>
              <w:top w:val="nil"/>
              <w:left w:val="nil"/>
              <w:bottom w:val="single" w:sz="4" w:space="0" w:color="auto"/>
              <w:right w:val="single" w:sz="4" w:space="0" w:color="auto"/>
            </w:tcBorders>
            <w:shd w:val="clear" w:color="000000" w:fill="FFFFFF"/>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4 000 000,00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4 000 000,00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4 000 000,00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14 000 000,00</w:t>
            </w:r>
          </w:p>
        </w:tc>
        <w:tc>
          <w:tcPr>
            <w:tcW w:w="816"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tcBorders>
              <w:top w:val="nil"/>
              <w:left w:val="single" w:sz="4" w:space="0" w:color="auto"/>
              <w:bottom w:val="nil"/>
              <w:right w:val="single" w:sz="4" w:space="0" w:color="auto"/>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lastRenderedPageBreak/>
              <w:t xml:space="preserve">1.3. Предоставление теплоснабжающим организациям субсидий, между стоимостью топлива учтённой в тарифах на 2022 год и разницей топлива при заключении контрактов на 2022 год </w:t>
            </w:r>
            <w:r w:rsidRPr="00B178BC">
              <w:rPr>
                <w:rFonts w:ascii="Times New Roman" w:eastAsia="Times New Roman" w:hAnsi="Times New Roman"/>
                <w:bCs/>
                <w:sz w:val="14"/>
                <w:szCs w:val="14"/>
                <w:lang w:eastAsia="ru-RU"/>
              </w:rPr>
              <w:t>(для ООО ЛесСервис и ООО ТеплоСервис)</w:t>
            </w:r>
          </w:p>
        </w:tc>
        <w:tc>
          <w:tcPr>
            <w:tcW w:w="394"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0320075960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1 531 700,00</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1 531 700,00</w:t>
            </w:r>
          </w:p>
        </w:tc>
        <w:tc>
          <w:tcPr>
            <w:tcW w:w="816"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tcBorders>
              <w:top w:val="nil"/>
              <w:left w:val="single" w:sz="4" w:space="0" w:color="auto"/>
              <w:bottom w:val="nil"/>
              <w:right w:val="single" w:sz="4" w:space="0" w:color="auto"/>
            </w:tcBorders>
            <w:shd w:val="clear" w:color="auto" w:fill="auto"/>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xml:space="preserve">1.3.1. Предоставление субсидий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вырабатываемой дизельными электростанциями </w:t>
            </w:r>
            <w:r w:rsidRPr="00B178BC">
              <w:rPr>
                <w:rFonts w:ascii="Times New Roman" w:eastAsia="Times New Roman" w:hAnsi="Times New Roman"/>
                <w:bCs/>
                <w:sz w:val="14"/>
                <w:szCs w:val="14"/>
                <w:lang w:eastAsia="ru-RU"/>
              </w:rPr>
              <w:t>(для ООО Одиссей)</w:t>
            </w:r>
          </w:p>
        </w:tc>
        <w:tc>
          <w:tcPr>
            <w:tcW w:w="394"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0320080020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801 142,00</w:t>
            </w:r>
          </w:p>
        </w:tc>
        <w:tc>
          <w:tcPr>
            <w:tcW w:w="404" w:type="pct"/>
            <w:tcBorders>
              <w:top w:val="nil"/>
              <w:left w:val="nil"/>
              <w:bottom w:val="single" w:sz="4" w:space="0" w:color="auto"/>
              <w:right w:val="single" w:sz="4" w:space="0" w:color="auto"/>
            </w:tcBorders>
            <w:shd w:val="clear" w:color="000000" w:fill="FFFFFF"/>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3 476 890,00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3 476 890,00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3 476 890,00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11 231 812,00</w:t>
            </w:r>
          </w:p>
        </w:tc>
        <w:tc>
          <w:tcPr>
            <w:tcW w:w="816"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тыс.человек</w:t>
            </w:r>
          </w:p>
        </w:tc>
      </w:tr>
      <w:tr w:rsidR="00B178BC" w:rsidRPr="00B178BC" w:rsidTr="00B178BC">
        <w:trPr>
          <w:trHeight w:val="20"/>
        </w:trPr>
        <w:tc>
          <w:tcPr>
            <w:tcW w:w="10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xml:space="preserve">1.4. Расходы организации  по подвозу воды населению, предприятиям, организациям </w:t>
            </w:r>
          </w:p>
        </w:tc>
        <w:tc>
          <w:tcPr>
            <w:tcW w:w="394" w:type="pct"/>
            <w:vMerge w:val="restart"/>
            <w:tcBorders>
              <w:top w:val="nil"/>
              <w:left w:val="single" w:sz="4" w:space="0" w:color="auto"/>
              <w:bottom w:val="single" w:sz="4" w:space="0" w:color="000000"/>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880</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0320080090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2 344 392,61</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2 344 392,61</w:t>
            </w:r>
          </w:p>
        </w:tc>
        <w:tc>
          <w:tcPr>
            <w:tcW w:w="816" w:type="pct"/>
            <w:vMerge w:val="restart"/>
            <w:tcBorders>
              <w:top w:val="nil"/>
              <w:left w:val="single" w:sz="4" w:space="0" w:color="auto"/>
              <w:bottom w:val="nil"/>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Финансовая стабильность  организаций, осуществляющих подвоз  воды населению, организациям, предприятиям  (население -3,3 тыс. чел., организации и  предприятия  - 8 ед.)</w:t>
            </w:r>
          </w:p>
        </w:tc>
      </w:tr>
      <w:tr w:rsidR="00B178BC" w:rsidRPr="00B178BC" w:rsidTr="00B178BC">
        <w:trPr>
          <w:trHeight w:val="20"/>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880</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0320087090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816" w:type="pct"/>
            <w:vMerge/>
            <w:tcBorders>
              <w:top w:val="nil"/>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880</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0320081090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181 756,37</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181 756,37</w:t>
            </w:r>
          </w:p>
        </w:tc>
        <w:tc>
          <w:tcPr>
            <w:tcW w:w="816" w:type="pct"/>
            <w:vMerge/>
            <w:tcBorders>
              <w:top w:val="nil"/>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880</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032008Г090</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816" w:type="pct"/>
            <w:vMerge/>
            <w:tcBorders>
              <w:top w:val="nil"/>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394" w:type="pct"/>
            <w:vMerge/>
            <w:tcBorders>
              <w:top w:val="nil"/>
              <w:left w:val="single" w:sz="4" w:space="0" w:color="auto"/>
              <w:bottom w:val="single" w:sz="4" w:space="0" w:color="000000"/>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880</w:t>
            </w:r>
          </w:p>
        </w:tc>
        <w:tc>
          <w:tcPr>
            <w:tcW w:w="1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0320027241</w:t>
            </w:r>
          </w:p>
        </w:tc>
        <w:tc>
          <w:tcPr>
            <w:tcW w:w="44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163 442,65</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163 442,65</w:t>
            </w:r>
          </w:p>
        </w:tc>
        <w:tc>
          <w:tcPr>
            <w:tcW w:w="816" w:type="pct"/>
            <w:vMerge/>
            <w:tcBorders>
              <w:top w:val="nil"/>
              <w:left w:val="single" w:sz="4" w:space="0" w:color="auto"/>
              <w:bottom w:val="nil"/>
              <w:right w:val="single" w:sz="4" w:space="0" w:color="auto"/>
            </w:tcBorders>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p>
        </w:tc>
      </w:tr>
      <w:tr w:rsidR="00B178BC" w:rsidRPr="00B178BC" w:rsidTr="00B178BC">
        <w:trPr>
          <w:trHeight w:val="20"/>
        </w:trPr>
        <w:tc>
          <w:tcPr>
            <w:tcW w:w="2164" w:type="pct"/>
            <w:gridSpan w:val="5"/>
            <w:tcBorders>
              <w:top w:val="nil"/>
              <w:left w:val="single" w:sz="4" w:space="0" w:color="auto"/>
              <w:bottom w:val="single" w:sz="4" w:space="0" w:color="auto"/>
              <w:right w:val="nil"/>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Итого по подпрограмме</w:t>
            </w:r>
          </w:p>
        </w:tc>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237 465 633,63</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242 717 090,00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242 717 090,00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242 717 090,00</w:t>
            </w:r>
          </w:p>
        </w:tc>
        <w:tc>
          <w:tcPr>
            <w:tcW w:w="428"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965 616 903,63</w:t>
            </w:r>
          </w:p>
        </w:tc>
        <w:tc>
          <w:tcPr>
            <w:tcW w:w="816" w:type="pct"/>
            <w:tcBorders>
              <w:top w:val="nil"/>
              <w:left w:val="nil"/>
              <w:bottom w:val="single" w:sz="4" w:space="0" w:color="auto"/>
              <w:right w:val="single" w:sz="4" w:space="0" w:color="auto"/>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r>
      <w:tr w:rsidR="00B178BC" w:rsidRPr="00B178BC" w:rsidTr="00B178BC">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78BC" w:rsidRPr="00B178BC" w:rsidRDefault="00B178BC" w:rsidP="00B178BC">
            <w:pPr>
              <w:spacing w:after="0" w:line="240" w:lineRule="auto"/>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xml:space="preserve">                                                                     В том числе по источникам финансирования</w:t>
            </w:r>
          </w:p>
        </w:tc>
      </w:tr>
      <w:tr w:rsidR="00B178BC" w:rsidRPr="00B178BC" w:rsidTr="00B178BC">
        <w:trPr>
          <w:trHeight w:val="20"/>
        </w:trPr>
        <w:tc>
          <w:tcPr>
            <w:tcW w:w="2164" w:type="pct"/>
            <w:gridSpan w:val="5"/>
            <w:tcBorders>
              <w:top w:val="single" w:sz="4" w:space="0" w:color="auto"/>
              <w:left w:val="single" w:sz="4" w:space="0" w:color="auto"/>
              <w:bottom w:val="single" w:sz="4" w:space="0" w:color="auto"/>
              <w:right w:val="nil"/>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краевой бюджет</w:t>
            </w:r>
          </w:p>
        </w:tc>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232 138 342,65</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235 240 200,00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235 240 200,00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235 240 200,00</w:t>
            </w:r>
          </w:p>
        </w:tc>
        <w:tc>
          <w:tcPr>
            <w:tcW w:w="428"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937 858 942,65</w:t>
            </w:r>
          </w:p>
        </w:tc>
        <w:tc>
          <w:tcPr>
            <w:tcW w:w="816"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r>
      <w:tr w:rsidR="00B178BC" w:rsidRPr="00B178BC" w:rsidTr="00B178BC">
        <w:trPr>
          <w:trHeight w:val="20"/>
        </w:trPr>
        <w:tc>
          <w:tcPr>
            <w:tcW w:w="2164" w:type="pct"/>
            <w:gridSpan w:val="5"/>
            <w:tcBorders>
              <w:top w:val="single" w:sz="4" w:space="0" w:color="auto"/>
              <w:left w:val="single" w:sz="4" w:space="0" w:color="auto"/>
              <w:bottom w:val="single" w:sz="4" w:space="0" w:color="auto"/>
              <w:right w:val="nil"/>
            </w:tcBorders>
            <w:shd w:val="clear" w:color="auto" w:fill="auto"/>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районный бюджет</w:t>
            </w:r>
          </w:p>
        </w:tc>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5 327 290,98</w:t>
            </w:r>
          </w:p>
        </w:tc>
        <w:tc>
          <w:tcPr>
            <w:tcW w:w="404"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7 476 890,00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7 476 890,00</w:t>
            </w:r>
          </w:p>
        </w:tc>
        <w:tc>
          <w:tcPr>
            <w:tcW w:w="372"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7 476 890,00</w:t>
            </w:r>
          </w:p>
        </w:tc>
        <w:tc>
          <w:tcPr>
            <w:tcW w:w="428"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27 757 960,98</w:t>
            </w:r>
          </w:p>
        </w:tc>
        <w:tc>
          <w:tcPr>
            <w:tcW w:w="816" w:type="pct"/>
            <w:tcBorders>
              <w:top w:val="nil"/>
              <w:left w:val="nil"/>
              <w:bottom w:val="single" w:sz="4" w:space="0" w:color="auto"/>
              <w:right w:val="single" w:sz="4" w:space="0" w:color="auto"/>
            </w:tcBorders>
            <w:shd w:val="clear" w:color="auto" w:fill="auto"/>
            <w:noWrap/>
            <w:vAlign w:val="center"/>
            <w:hideMark/>
          </w:tcPr>
          <w:p w:rsidR="00B178BC" w:rsidRPr="00B178BC" w:rsidRDefault="00B178BC" w:rsidP="00B178BC">
            <w:pPr>
              <w:spacing w:after="0" w:line="240" w:lineRule="auto"/>
              <w:jc w:val="center"/>
              <w:rPr>
                <w:rFonts w:ascii="Times New Roman" w:eastAsia="Times New Roman" w:hAnsi="Times New Roman"/>
                <w:sz w:val="14"/>
                <w:szCs w:val="14"/>
                <w:lang w:eastAsia="ru-RU"/>
              </w:rPr>
            </w:pPr>
            <w:r w:rsidRPr="00B178BC">
              <w:rPr>
                <w:rFonts w:ascii="Times New Roman" w:eastAsia="Times New Roman" w:hAnsi="Times New Roman"/>
                <w:sz w:val="14"/>
                <w:szCs w:val="14"/>
                <w:lang w:eastAsia="ru-RU"/>
              </w:rPr>
              <w:t> </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3360E1" w:rsidRPr="003360E1" w:rsidRDefault="003360E1" w:rsidP="003360E1">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3360E1">
        <w:rPr>
          <w:rFonts w:ascii="Times New Roman" w:eastAsia="Times New Roman" w:hAnsi="Times New Roman"/>
          <w:sz w:val="18"/>
          <w:szCs w:val="20"/>
          <w:lang w:eastAsia="ru-RU"/>
        </w:rPr>
        <w:t>Приложение</w:t>
      </w:r>
      <w:r>
        <w:rPr>
          <w:rFonts w:ascii="Times New Roman" w:eastAsia="Times New Roman" w:hAnsi="Times New Roman"/>
          <w:sz w:val="18"/>
          <w:szCs w:val="20"/>
          <w:lang w:eastAsia="ru-RU"/>
        </w:rPr>
        <w:t xml:space="preserve"> </w:t>
      </w:r>
      <w:r w:rsidRPr="003360E1">
        <w:rPr>
          <w:rFonts w:ascii="Times New Roman" w:eastAsia="Times New Roman" w:hAnsi="Times New Roman"/>
          <w:sz w:val="18"/>
          <w:szCs w:val="20"/>
          <w:lang w:eastAsia="ru-RU"/>
        </w:rPr>
        <w:t>№ 10 к постановлению администрации Богучанского района                             от 29.06.2023 № 637-п</w:t>
      </w:r>
    </w:p>
    <w:p w:rsidR="003360E1" w:rsidRPr="003360E1" w:rsidRDefault="003360E1" w:rsidP="003360E1">
      <w:pPr>
        <w:autoSpaceDE w:val="0"/>
        <w:autoSpaceDN w:val="0"/>
        <w:adjustRightInd w:val="0"/>
        <w:spacing w:after="0" w:line="240" w:lineRule="auto"/>
        <w:ind w:left="5670"/>
        <w:jc w:val="right"/>
        <w:rPr>
          <w:rFonts w:ascii="Times New Roman" w:eastAsia="Times New Roman" w:hAnsi="Times New Roman"/>
          <w:sz w:val="18"/>
          <w:szCs w:val="20"/>
          <w:lang w:eastAsia="ru-RU"/>
        </w:rPr>
      </w:pPr>
    </w:p>
    <w:p w:rsidR="003360E1" w:rsidRPr="003360E1" w:rsidRDefault="003360E1" w:rsidP="003360E1">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3360E1">
        <w:rPr>
          <w:rFonts w:ascii="Times New Roman" w:eastAsia="Times New Roman" w:hAnsi="Times New Roman"/>
          <w:sz w:val="18"/>
          <w:szCs w:val="20"/>
          <w:lang w:eastAsia="ru-RU"/>
        </w:rPr>
        <w:t xml:space="preserve">Приложение № 6 </w:t>
      </w:r>
    </w:p>
    <w:p w:rsidR="003360E1" w:rsidRPr="003360E1" w:rsidRDefault="003360E1" w:rsidP="003360E1">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3360E1">
        <w:rPr>
          <w:rFonts w:ascii="Times New Roman" w:eastAsia="Times New Roman" w:hAnsi="Times New Roman"/>
          <w:sz w:val="18"/>
          <w:szCs w:val="20"/>
          <w:lang w:eastAsia="ru-RU"/>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b/>
          <w:sz w:val="20"/>
          <w:szCs w:val="20"/>
          <w:lang w:eastAsia="ru-RU"/>
        </w:rPr>
      </w:pP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Подпрограмма</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«Организация проведения капитального ремонта общего имущества в многоквартирных домах, расположенных на территории </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1. Паспорт подпрограммы </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5"/>
        <w:gridCol w:w="5845"/>
      </w:tblGrid>
      <w:tr w:rsidR="003360E1" w:rsidRPr="003360E1" w:rsidTr="003360E1">
        <w:trPr>
          <w:trHeight w:val="20"/>
        </w:trPr>
        <w:tc>
          <w:tcPr>
            <w:tcW w:w="1946" w:type="pct"/>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Наименование подпрограммы</w:t>
            </w:r>
          </w:p>
        </w:tc>
        <w:tc>
          <w:tcPr>
            <w:tcW w:w="3054" w:type="pct"/>
          </w:tcPr>
          <w:p w:rsidR="003360E1" w:rsidRPr="003360E1" w:rsidRDefault="003360E1" w:rsidP="003360E1">
            <w:pPr>
              <w:autoSpaceDE w:val="0"/>
              <w:autoSpaceDN w:val="0"/>
              <w:adjustRightInd w:val="0"/>
              <w:spacing w:after="0" w:line="240" w:lineRule="auto"/>
              <w:jc w:val="both"/>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«Организация проведения капитального ремонта общего имущества в многоквартирных домах, расположенных на территории Богучанского района» (далее – подпрограмма)</w:t>
            </w:r>
          </w:p>
        </w:tc>
      </w:tr>
      <w:tr w:rsidR="003360E1" w:rsidRPr="003360E1" w:rsidTr="003360E1">
        <w:trPr>
          <w:trHeight w:val="20"/>
        </w:trPr>
        <w:tc>
          <w:tcPr>
            <w:tcW w:w="1946" w:type="pct"/>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054"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«Реформирование и модернизация жилищно-коммунального хозяйства и повышение энергетической эффективности»</w:t>
            </w:r>
          </w:p>
        </w:tc>
      </w:tr>
      <w:tr w:rsidR="003360E1" w:rsidRPr="003360E1" w:rsidTr="003360E1">
        <w:trPr>
          <w:trHeight w:val="20"/>
        </w:trPr>
        <w:tc>
          <w:tcPr>
            <w:tcW w:w="1946" w:type="pct"/>
          </w:tcPr>
          <w:p w:rsidR="003360E1" w:rsidRPr="003360E1" w:rsidRDefault="003360E1" w:rsidP="003360E1">
            <w:pPr>
              <w:autoSpaceDE w:val="0"/>
              <w:autoSpaceDN w:val="0"/>
              <w:adjustRightInd w:val="0"/>
              <w:spacing w:after="0" w:line="240" w:lineRule="auto"/>
              <w:jc w:val="both"/>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 xml:space="preserve">Муниципальный заказчик – координатор подпрограммы </w:t>
            </w:r>
          </w:p>
        </w:tc>
        <w:tc>
          <w:tcPr>
            <w:tcW w:w="3054"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 xml:space="preserve">Администрация Богучанского района </w:t>
            </w:r>
          </w:p>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r w:rsidR="003360E1" w:rsidRPr="003360E1" w:rsidTr="003360E1">
        <w:trPr>
          <w:trHeight w:val="20"/>
        </w:trPr>
        <w:tc>
          <w:tcPr>
            <w:tcW w:w="1946" w:type="pct"/>
          </w:tcPr>
          <w:p w:rsidR="003360E1" w:rsidRPr="003360E1" w:rsidRDefault="003360E1" w:rsidP="003360E1">
            <w:pPr>
              <w:autoSpaceDE w:val="0"/>
              <w:autoSpaceDN w:val="0"/>
              <w:adjustRightInd w:val="0"/>
              <w:spacing w:after="0" w:line="240" w:lineRule="auto"/>
              <w:jc w:val="both"/>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054" w:type="pct"/>
            <w:vAlign w:val="center"/>
          </w:tcPr>
          <w:p w:rsidR="003360E1" w:rsidRPr="003360E1" w:rsidRDefault="003360E1" w:rsidP="003360E1">
            <w:pPr>
              <w:autoSpaceDE w:val="0"/>
              <w:autoSpaceDN w:val="0"/>
              <w:adjustRightInd w:val="0"/>
              <w:spacing w:after="0" w:line="240" w:lineRule="auto"/>
              <w:ind w:left="12"/>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Управление муниципальной собственностью Богучанского района (далее – УМС Богучанского района)</w:t>
            </w:r>
          </w:p>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p>
        </w:tc>
      </w:tr>
      <w:tr w:rsidR="003360E1" w:rsidRPr="003360E1" w:rsidTr="003360E1">
        <w:trPr>
          <w:trHeight w:val="20"/>
        </w:trPr>
        <w:tc>
          <w:tcPr>
            <w:tcW w:w="1946" w:type="pct"/>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Цель и задачи подпрограммы</w:t>
            </w:r>
          </w:p>
        </w:tc>
        <w:tc>
          <w:tcPr>
            <w:tcW w:w="3054" w:type="pct"/>
          </w:tcPr>
          <w:p w:rsidR="003360E1" w:rsidRPr="003360E1" w:rsidRDefault="003360E1" w:rsidP="003360E1">
            <w:pPr>
              <w:autoSpaceDE w:val="0"/>
              <w:autoSpaceDN w:val="0"/>
              <w:adjustRightInd w:val="0"/>
              <w:spacing w:after="0" w:line="240" w:lineRule="auto"/>
              <w:jc w:val="both"/>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Цель: Создание условий для приведения жилищного фонда в надлежащее состояние.</w:t>
            </w:r>
          </w:p>
          <w:p w:rsidR="003360E1" w:rsidRPr="003360E1" w:rsidRDefault="003360E1" w:rsidP="003360E1">
            <w:pPr>
              <w:autoSpaceDE w:val="0"/>
              <w:autoSpaceDN w:val="0"/>
              <w:adjustRightInd w:val="0"/>
              <w:spacing w:after="0" w:line="240" w:lineRule="auto"/>
              <w:jc w:val="both"/>
              <w:rPr>
                <w:rFonts w:ascii="Times New Roman" w:eastAsia="Times New Roman" w:hAnsi="Times New Roman"/>
                <w:bCs/>
                <w:sz w:val="14"/>
                <w:szCs w:val="14"/>
                <w:lang w:eastAsia="ru-RU"/>
              </w:rPr>
            </w:pPr>
            <w:r w:rsidRPr="003360E1">
              <w:rPr>
                <w:rFonts w:ascii="Times New Roman" w:eastAsia="Times New Roman" w:hAnsi="Times New Roman"/>
                <w:sz w:val="14"/>
                <w:szCs w:val="14"/>
                <w:lang w:eastAsia="ru-RU"/>
              </w:rPr>
              <w:t>Задача: Сохранение жилищного фонда на территории Богучанского района, не признанного в установленном порядке аварийным и подлежащим сносу</w:t>
            </w:r>
            <w:r w:rsidRPr="003360E1">
              <w:rPr>
                <w:rFonts w:ascii="Times New Roman" w:eastAsia="Times New Roman" w:hAnsi="Times New Roman"/>
                <w:bCs/>
                <w:sz w:val="14"/>
                <w:szCs w:val="14"/>
                <w:lang w:eastAsia="ru-RU"/>
              </w:rPr>
              <w:t>.</w:t>
            </w:r>
          </w:p>
        </w:tc>
      </w:tr>
      <w:tr w:rsidR="003360E1" w:rsidRPr="003360E1" w:rsidTr="003360E1">
        <w:trPr>
          <w:trHeight w:val="20"/>
        </w:trPr>
        <w:tc>
          <w:tcPr>
            <w:tcW w:w="1946" w:type="pct"/>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Показатели результативности</w:t>
            </w:r>
          </w:p>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подпрограммы</w:t>
            </w:r>
          </w:p>
        </w:tc>
        <w:tc>
          <w:tcPr>
            <w:tcW w:w="3054" w:type="pct"/>
          </w:tcPr>
          <w:p w:rsidR="003360E1" w:rsidRPr="003360E1" w:rsidRDefault="003360E1" w:rsidP="003360E1">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3360E1">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3360E1" w:rsidRPr="003360E1" w:rsidTr="003360E1">
        <w:trPr>
          <w:trHeight w:val="20"/>
        </w:trPr>
        <w:tc>
          <w:tcPr>
            <w:tcW w:w="1946" w:type="pct"/>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Сроки реализации подпрограммы</w:t>
            </w:r>
          </w:p>
        </w:tc>
        <w:tc>
          <w:tcPr>
            <w:tcW w:w="3054"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2022-2025 годы</w:t>
            </w:r>
          </w:p>
        </w:tc>
      </w:tr>
      <w:tr w:rsidR="003360E1" w:rsidRPr="003360E1" w:rsidTr="003360E1">
        <w:trPr>
          <w:trHeight w:val="20"/>
        </w:trPr>
        <w:tc>
          <w:tcPr>
            <w:tcW w:w="1946" w:type="pct"/>
            <w:shd w:val="clear" w:color="auto" w:fill="auto"/>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054" w:type="pct"/>
            <w:shd w:val="clear" w:color="auto" w:fill="auto"/>
          </w:tcPr>
          <w:p w:rsidR="003360E1" w:rsidRPr="003360E1" w:rsidRDefault="003360E1" w:rsidP="003360E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Общий объем финансирования подпрограммы составляет: 1 605 187,54 рублей, из них:</w:t>
            </w:r>
          </w:p>
          <w:p w:rsidR="003360E1" w:rsidRPr="003360E1" w:rsidRDefault="003360E1" w:rsidP="003360E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2022 году -    618 517,54 рублей;</w:t>
            </w:r>
          </w:p>
          <w:p w:rsidR="003360E1" w:rsidRPr="003360E1" w:rsidRDefault="003360E1" w:rsidP="003360E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2023 году -    328 890,00 рублей;</w:t>
            </w:r>
          </w:p>
          <w:p w:rsidR="003360E1" w:rsidRPr="003360E1" w:rsidRDefault="003360E1" w:rsidP="003360E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2024 году -    328 890,00 рублей;</w:t>
            </w:r>
          </w:p>
          <w:p w:rsidR="003360E1" w:rsidRPr="003360E1" w:rsidRDefault="003360E1" w:rsidP="003360E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2025 году –   328 890,00 рублей.</w:t>
            </w:r>
          </w:p>
          <w:p w:rsidR="003360E1" w:rsidRPr="003360E1" w:rsidRDefault="003360E1" w:rsidP="003360E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 xml:space="preserve"> в т.ч.:</w:t>
            </w:r>
          </w:p>
          <w:p w:rsidR="003360E1" w:rsidRPr="003360E1" w:rsidRDefault="003360E1" w:rsidP="003360E1">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краевой бюджет – 0 ,00 рублей, из них:</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2022 году -                 0,00 рублей;</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2023 году -                 0,00 рублей;</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2024 году -                 0,00 рублей;</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2025 году -                 0,00 рублей,</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районный бюджет – 1 605 187,54 рублей, из них:</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2022 году -    618 517,54 рублей;</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2023 году -    328 890,00 рублей;</w:t>
            </w:r>
          </w:p>
          <w:p w:rsidR="003360E1" w:rsidRPr="003360E1" w:rsidRDefault="003360E1" w:rsidP="003360E1">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2024 году -    328 890,00 рублей;</w:t>
            </w:r>
          </w:p>
          <w:p w:rsidR="003360E1" w:rsidRPr="003360E1" w:rsidRDefault="003360E1" w:rsidP="003360E1">
            <w:pPr>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в 2025 году -    328 890,00 рублей.</w:t>
            </w:r>
          </w:p>
        </w:tc>
      </w:tr>
      <w:tr w:rsidR="003360E1" w:rsidRPr="003360E1" w:rsidTr="003360E1">
        <w:trPr>
          <w:trHeight w:val="20"/>
        </w:trPr>
        <w:tc>
          <w:tcPr>
            <w:tcW w:w="1946" w:type="pct"/>
          </w:tcPr>
          <w:p w:rsidR="003360E1" w:rsidRPr="003360E1" w:rsidRDefault="003360E1" w:rsidP="003360E1">
            <w:pPr>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Система организации контроля за исполнением подпрограммы</w:t>
            </w:r>
          </w:p>
        </w:tc>
        <w:tc>
          <w:tcPr>
            <w:tcW w:w="3054" w:type="pct"/>
            <w:shd w:val="clear" w:color="auto" w:fill="auto"/>
          </w:tcPr>
          <w:p w:rsidR="003360E1" w:rsidRPr="003360E1" w:rsidRDefault="003360E1" w:rsidP="003360E1">
            <w:pPr>
              <w:autoSpaceDE w:val="0"/>
              <w:autoSpaceDN w:val="0"/>
              <w:adjustRightInd w:val="0"/>
              <w:spacing w:after="0" w:line="240" w:lineRule="auto"/>
              <w:jc w:val="both"/>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Администрации Богучанского района (отдел жилищной политики, транспорта и связи)</w:t>
            </w:r>
          </w:p>
        </w:tc>
      </w:tr>
    </w:tbl>
    <w:p w:rsidR="003360E1" w:rsidRPr="003360E1" w:rsidRDefault="003360E1" w:rsidP="003360E1">
      <w:pPr>
        <w:autoSpaceDE w:val="0"/>
        <w:autoSpaceDN w:val="0"/>
        <w:adjustRightInd w:val="0"/>
        <w:spacing w:after="0" w:line="240" w:lineRule="auto"/>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2. Основные разделы подпрограммы</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2.1. Постановка общерайонной проблемы и </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обоснование необходимости разработки подпрограммы</w:t>
      </w: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В соответствии со статистическими данными площадь многоквартирных домов  Богучанского района составляет 173,72 тыс.м</w:t>
      </w:r>
      <w:r w:rsidRPr="003360E1">
        <w:rPr>
          <w:rFonts w:ascii="Times New Roman" w:eastAsia="Times New Roman" w:hAnsi="Times New Roman"/>
          <w:sz w:val="20"/>
          <w:szCs w:val="20"/>
          <w:vertAlign w:val="superscript"/>
          <w:lang w:eastAsia="ru-RU"/>
        </w:rPr>
        <w:t>2</w:t>
      </w:r>
      <w:r w:rsidRPr="003360E1">
        <w:rPr>
          <w:rFonts w:ascii="Times New Roman" w:eastAsia="Times New Roman" w:hAnsi="Times New Roman"/>
          <w:sz w:val="20"/>
          <w:szCs w:val="20"/>
          <w:lang w:eastAsia="ru-RU"/>
        </w:rPr>
        <w:t xml:space="preserve"> – это 223 многоквартирных дома  (далее – МКД), без учета домов блокированной застройки, в том числе 6 МКД площадью 2,208 тыс.м</w:t>
      </w:r>
      <w:r w:rsidRPr="003360E1">
        <w:rPr>
          <w:rFonts w:ascii="Times New Roman" w:eastAsia="Times New Roman" w:hAnsi="Times New Roman"/>
          <w:sz w:val="20"/>
          <w:szCs w:val="20"/>
          <w:vertAlign w:val="superscript"/>
          <w:lang w:eastAsia="ru-RU"/>
        </w:rPr>
        <w:t>2</w:t>
      </w:r>
      <w:r w:rsidRPr="003360E1">
        <w:rPr>
          <w:rFonts w:ascii="Times New Roman" w:eastAsia="Times New Roman" w:hAnsi="Times New Roman"/>
          <w:sz w:val="20"/>
          <w:szCs w:val="20"/>
          <w:lang w:eastAsia="ru-RU"/>
        </w:rPr>
        <w:t xml:space="preserve"> дома, признанные в установленном порядке аварийными и подлежащими сносу.</w:t>
      </w:r>
    </w:p>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 Основная доля МКД, расположенных на территории Богучанского района, была введена в эксплуатацию за период 1964-1983 годы. </w:t>
      </w:r>
    </w:p>
    <w:p w:rsidR="003360E1" w:rsidRPr="003360E1" w:rsidRDefault="003360E1" w:rsidP="003360E1">
      <w:pPr>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Характеристика по срокам эксплуатации МКД:</w:t>
      </w:r>
    </w:p>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2465"/>
        <w:gridCol w:w="1116"/>
        <w:gridCol w:w="1849"/>
        <w:gridCol w:w="1820"/>
      </w:tblGrid>
      <w:tr w:rsidR="003360E1" w:rsidRPr="003360E1" w:rsidTr="003360E1">
        <w:tc>
          <w:tcPr>
            <w:tcW w:w="1212"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Период (годы)</w:t>
            </w:r>
          </w:p>
        </w:tc>
        <w:tc>
          <w:tcPr>
            <w:tcW w:w="1288"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Срок эксплуатации МКД</w:t>
            </w:r>
          </w:p>
        </w:tc>
        <w:tc>
          <w:tcPr>
            <w:tcW w:w="583"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Кол-во МКД</w:t>
            </w:r>
          </w:p>
        </w:tc>
        <w:tc>
          <w:tcPr>
            <w:tcW w:w="966"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Площадь МКД, тыс.м</w:t>
            </w:r>
            <w:r w:rsidRPr="003360E1">
              <w:rPr>
                <w:rFonts w:ascii="Times New Roman" w:eastAsia="Times New Roman" w:hAnsi="Times New Roman"/>
                <w:sz w:val="14"/>
                <w:szCs w:val="14"/>
                <w:vertAlign w:val="superscript"/>
                <w:lang w:eastAsia="ru-RU"/>
              </w:rPr>
              <w:t>2</w:t>
            </w:r>
          </w:p>
        </w:tc>
        <w:tc>
          <w:tcPr>
            <w:tcW w:w="951"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Процент от общего коли-чества МКД</w:t>
            </w:r>
          </w:p>
        </w:tc>
      </w:tr>
      <w:tr w:rsidR="003360E1" w:rsidRPr="003360E1" w:rsidTr="003360E1">
        <w:tc>
          <w:tcPr>
            <w:tcW w:w="1212"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2004г - 2020г</w:t>
            </w:r>
          </w:p>
        </w:tc>
        <w:tc>
          <w:tcPr>
            <w:tcW w:w="1288"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до 10 лет</w:t>
            </w:r>
          </w:p>
        </w:tc>
        <w:tc>
          <w:tcPr>
            <w:tcW w:w="583"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18</w:t>
            </w:r>
          </w:p>
        </w:tc>
        <w:tc>
          <w:tcPr>
            <w:tcW w:w="966"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65,86</w:t>
            </w:r>
          </w:p>
        </w:tc>
        <w:tc>
          <w:tcPr>
            <w:tcW w:w="951"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8,03%</w:t>
            </w:r>
          </w:p>
        </w:tc>
      </w:tr>
      <w:tr w:rsidR="003360E1" w:rsidRPr="003360E1" w:rsidTr="003360E1">
        <w:tc>
          <w:tcPr>
            <w:tcW w:w="1212"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1984г - 2003г</w:t>
            </w:r>
          </w:p>
        </w:tc>
        <w:tc>
          <w:tcPr>
            <w:tcW w:w="1288"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от 11 до 30 лет</w:t>
            </w:r>
          </w:p>
        </w:tc>
        <w:tc>
          <w:tcPr>
            <w:tcW w:w="583"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34</w:t>
            </w:r>
          </w:p>
        </w:tc>
        <w:tc>
          <w:tcPr>
            <w:tcW w:w="966"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26,76</w:t>
            </w:r>
          </w:p>
        </w:tc>
        <w:tc>
          <w:tcPr>
            <w:tcW w:w="951"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highlight w:val="yellow"/>
                <w:lang w:eastAsia="ru-RU"/>
              </w:rPr>
            </w:pPr>
            <w:r w:rsidRPr="003360E1">
              <w:rPr>
                <w:rFonts w:ascii="Times New Roman" w:eastAsia="Times New Roman" w:hAnsi="Times New Roman"/>
                <w:sz w:val="14"/>
                <w:szCs w:val="14"/>
                <w:lang w:eastAsia="ru-RU"/>
              </w:rPr>
              <w:t>15,18%</w:t>
            </w:r>
          </w:p>
        </w:tc>
      </w:tr>
      <w:tr w:rsidR="003360E1" w:rsidRPr="003360E1" w:rsidTr="003360E1">
        <w:tc>
          <w:tcPr>
            <w:tcW w:w="1212"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1964г – 1983г</w:t>
            </w:r>
          </w:p>
        </w:tc>
        <w:tc>
          <w:tcPr>
            <w:tcW w:w="1288"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от 31 до 50 лет</w:t>
            </w:r>
          </w:p>
        </w:tc>
        <w:tc>
          <w:tcPr>
            <w:tcW w:w="583"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164</w:t>
            </w:r>
          </w:p>
        </w:tc>
        <w:tc>
          <w:tcPr>
            <w:tcW w:w="966"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91,55</w:t>
            </w:r>
          </w:p>
        </w:tc>
        <w:tc>
          <w:tcPr>
            <w:tcW w:w="951"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73,21%</w:t>
            </w:r>
          </w:p>
        </w:tc>
      </w:tr>
      <w:tr w:rsidR="003360E1" w:rsidRPr="003360E1" w:rsidTr="003360E1">
        <w:tc>
          <w:tcPr>
            <w:tcW w:w="1212"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до 1963г и более</w:t>
            </w:r>
          </w:p>
        </w:tc>
        <w:tc>
          <w:tcPr>
            <w:tcW w:w="1288"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более 50 лет</w:t>
            </w:r>
          </w:p>
        </w:tc>
        <w:tc>
          <w:tcPr>
            <w:tcW w:w="583"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8</w:t>
            </w:r>
          </w:p>
        </w:tc>
        <w:tc>
          <w:tcPr>
            <w:tcW w:w="966"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2,86</w:t>
            </w:r>
          </w:p>
        </w:tc>
        <w:tc>
          <w:tcPr>
            <w:tcW w:w="951"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3,58%</w:t>
            </w:r>
          </w:p>
        </w:tc>
      </w:tr>
      <w:tr w:rsidR="003360E1" w:rsidRPr="003360E1" w:rsidTr="003360E1">
        <w:tc>
          <w:tcPr>
            <w:tcW w:w="1212"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ИТОГО:</w:t>
            </w:r>
          </w:p>
        </w:tc>
        <w:tc>
          <w:tcPr>
            <w:tcW w:w="1288" w:type="pct"/>
            <w:vAlign w:val="center"/>
          </w:tcPr>
          <w:p w:rsidR="003360E1" w:rsidRPr="003360E1" w:rsidRDefault="003360E1" w:rsidP="003360E1">
            <w:pPr>
              <w:autoSpaceDE w:val="0"/>
              <w:autoSpaceDN w:val="0"/>
              <w:adjustRightInd w:val="0"/>
              <w:spacing w:after="0" w:line="240" w:lineRule="auto"/>
              <w:rPr>
                <w:rFonts w:ascii="Times New Roman" w:eastAsia="Times New Roman" w:hAnsi="Times New Roman"/>
                <w:sz w:val="14"/>
                <w:szCs w:val="14"/>
                <w:lang w:eastAsia="ru-RU"/>
              </w:rPr>
            </w:pPr>
          </w:p>
        </w:tc>
        <w:tc>
          <w:tcPr>
            <w:tcW w:w="583"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224</w:t>
            </w:r>
          </w:p>
        </w:tc>
        <w:tc>
          <w:tcPr>
            <w:tcW w:w="966"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187,03</w:t>
            </w:r>
          </w:p>
        </w:tc>
        <w:tc>
          <w:tcPr>
            <w:tcW w:w="951" w:type="pct"/>
            <w:vAlign w:val="center"/>
          </w:tcPr>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14"/>
                <w:szCs w:val="14"/>
                <w:lang w:eastAsia="ru-RU"/>
              </w:rPr>
            </w:pPr>
            <w:r w:rsidRPr="003360E1">
              <w:rPr>
                <w:rFonts w:ascii="Times New Roman" w:eastAsia="Times New Roman" w:hAnsi="Times New Roman"/>
                <w:sz w:val="14"/>
                <w:szCs w:val="14"/>
                <w:lang w:eastAsia="ru-RU"/>
              </w:rPr>
              <w:t>100%</w:t>
            </w:r>
          </w:p>
        </w:tc>
      </w:tr>
    </w:tbl>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В советский период содержание жилищного фонда дотировалось государством путем капитальных вложений в капитальный ремонт жилищного фонда. В период перестройки, учитывая дефицит бюджетов всех уровней, финансирование отрасли проводилось по остаточному принципу. В результате с середины 90-</w:t>
      </w:r>
      <w:r w:rsidRPr="003360E1">
        <w:rPr>
          <w:rFonts w:ascii="Times New Roman" w:eastAsia="Times New Roman" w:hAnsi="Times New Roman"/>
          <w:sz w:val="20"/>
          <w:szCs w:val="20"/>
          <w:lang w:eastAsia="ru-RU"/>
        </w:rPr>
        <w:lastRenderedPageBreak/>
        <w:t>х годов объем жилищного фонда, требующего капитального ремонта, стал стабильно превышать проводимый капитальный ремонт.</w:t>
      </w:r>
    </w:p>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С 2005 года, с момента вступления в силу Жилищного кодекса Российской Федерации (далее – Жилищный кодекс РФ), определившего переход к рыночным отношениям в жилищно-коммунальном хозяйстве, бремя по содержанию и ремонту общего имущества МКД легло на собственников помещений. В соответствии с Законом Российской Федерации от 04.07.1991 № 1541-1 «О приватизации жилищного фонда в Российской Федерации» за бывшим наймодателем, т.е. государством, сохранилась обязанность производить капитальный ремонт домов и жилых помещений в соответствии с нормами содержания, эксплуатации и ремонта жилищного фонда с момента исполнения обязательств. Однако, принимая во внимание колоссальный объем жилищного фонда, нуждающегося в капитальном ремонте на момент его приватизации, решение проблемы разовыми мероприятиями, финансируемыми за счет средств бюджетов всех уровней, не представлялось возможным.</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Стало понятно, что ни население, ни бюджет в одиночку с этой проблемой не справятся.</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Именно поэтому в 2011-2012 годах в жилищно-коммунальной отрасли велась активная работа по решению проблем поддержания состояния жилищного фонда в соответствии с требованиями нормативных документов.</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Результатом работы стало принятие Федерального Закона от 25.12.2012 </w:t>
      </w:r>
      <w:r w:rsidRPr="003360E1">
        <w:rPr>
          <w:rFonts w:ascii="Times New Roman" w:eastAsia="Times New Roman" w:hAnsi="Times New Roman"/>
          <w:sz w:val="20"/>
          <w:szCs w:val="20"/>
          <w:lang w:val="en-US" w:eastAsia="ru-RU"/>
        </w:rPr>
        <w:t>N</w:t>
      </w:r>
      <w:r w:rsidRPr="003360E1">
        <w:rPr>
          <w:rFonts w:ascii="Times New Roman" w:eastAsia="Times New Roman" w:hAnsi="Times New Roman"/>
          <w:sz w:val="20"/>
          <w:szCs w:val="20"/>
          <w:lang w:eastAsia="ru-RU"/>
        </w:rPr>
        <w:t xml:space="preserve"> 271-ФЗ «О внесении изменений в Жилищный Кодекс РФ 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Изменения, внесенные в Жилищный Кодекс РФ в декабре 2012 года, не только восполнили пробел в законодательстве, но и установили новый механизм проведения капитального ремонта, упорядочили и регламентировали взаимоотношения органов управления различных уровней и собственников общего имущества в части организации и проведения капитального ремонта общего имущества МКД.</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Во-первых, был изменен порядок участия собственников в 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этого имущества. Если до 2013 года включительно, участие собственников жилых и нежилых помещений в МКД в финансировании капитального ремонта было добровольным, то с принятием поправок в Жилищный кодекс РФ с 2014 года это участие стало для всех обязательным. </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Во-вторых, вышеуказанным Законом, в Жилищный кодекс РФ внесен раздел </w:t>
      </w:r>
      <w:r w:rsidRPr="003360E1">
        <w:rPr>
          <w:rFonts w:ascii="Times New Roman" w:eastAsia="Times New Roman" w:hAnsi="Times New Roman"/>
          <w:sz w:val="20"/>
          <w:szCs w:val="20"/>
          <w:lang w:val="en-US" w:eastAsia="ru-RU"/>
        </w:rPr>
        <w:t>IX</w:t>
      </w:r>
      <w:r w:rsidRPr="003360E1">
        <w:rPr>
          <w:rFonts w:ascii="Times New Roman" w:eastAsia="Times New Roman" w:hAnsi="Times New Roman"/>
          <w:sz w:val="20"/>
          <w:szCs w:val="20"/>
          <w:lang w:eastAsia="ru-RU"/>
        </w:rPr>
        <w:t>: «Организация проведения капитального ремонта общего имущества в многоквартирных домах».</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Этим разделом Жилищного кодекса РФ четко определены обязанности и полномочия органов законодательной и исполнительной власти субъектов Федерации, органов местного самоуправления, управляющих компаний и других организаций в обеспечении своевременного проведения капитального ремонта общего имущества в МКД.</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В том числе, было установлено обязательное условие - создание на территории субъекта Российской Федерации Регионального оператора - организации, осуществляющей на его территории деятельность, направленную на обеспечение проведения капитального ремонта общего имущества в МКД. </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Во исполнение Федерального законодательства принят 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А также создан Региональный фонд капитального ремонта многоквартирных домов на территории Красноярского края (далее – Региональный оператор).</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Создание Регионального оператора стало одним из ключевых решений в реализации нового механизма проведения капитального ремонта. </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Именно на Регионального оператора возложена обязанность обеспечения проведения капитального ремонта общего имущества в МКД, в объеме и в сроки, которые предусмотрены «Региональной программой капитального ремонта общего имущества в многоквартирных домах, расположенных на территории Красноярского края», утвержденной постановлением Правительства Красноярского края от 27.12.2013 № 709-п (далее – региональная программа капитального ремонта). </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В соответствии со статьей 169 Жилищного кодекса РФ, а также с целью формирования фонда капитального ремонта собственники помещений в МКД обязаны ежемесячно уплачивать на счет Регионального оператора (либо на специальный счет) взносы на капитальный ремонт. Обязанность по уплате взносов на капитальный ремонт возникает у собственников по истечении восьми календарных месяцев после официального опубликования утвержденной региональной программы капитального ремонта. Региональная программа капитального ремонта официально опубликована в средствах массовой информации 10.02.2014 года, следовательно, обязанность по оплате взносов на капитальный ремонт общего имущества в МКД у собственников возникла с 01 ноября 2014 года.</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Региональная программа капитального ремонта предусматривает виды работ по капитальному ремонту общего имущества в МКД, установленные Жилищным Кодексом РФ, и определяет сроки, в </w:t>
      </w:r>
      <w:r w:rsidRPr="003360E1">
        <w:rPr>
          <w:rFonts w:ascii="Times New Roman" w:eastAsia="Times New Roman" w:hAnsi="Times New Roman"/>
          <w:sz w:val="20"/>
          <w:szCs w:val="20"/>
          <w:lang w:eastAsia="ru-RU"/>
        </w:rPr>
        <w:lastRenderedPageBreak/>
        <w:t>которые их необходимо провести в ближайшие 30 лет в зависимости от возраста и состояния многоквартирного дома.</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Региональный оператор будет осуществлять функции технического заказчика работ по капитальному ремонту общего имущества в МКД.</w:t>
      </w:r>
    </w:p>
    <w:p w:rsidR="003360E1" w:rsidRPr="003360E1" w:rsidRDefault="003360E1" w:rsidP="003360E1">
      <w:pPr>
        <w:spacing w:after="0" w:line="240" w:lineRule="auto"/>
        <w:ind w:firstLine="567"/>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Региональный оператор возьмет на себя финансирование капитального ремонта общего имущества в МКД, в том числе в случае недостаточности средств фонда капитального ремонта, из средств, полученных за счет платежей собственников помещений, а также за счет субсидий, полученных из бюджетов разных уровней. </w:t>
      </w:r>
    </w:p>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bCs/>
          <w:color w:val="000000"/>
          <w:sz w:val="20"/>
          <w:szCs w:val="20"/>
          <w:lang w:eastAsia="ru-RU"/>
        </w:rPr>
      </w:pPr>
      <w:r w:rsidRPr="003360E1">
        <w:rPr>
          <w:rFonts w:ascii="Times New Roman" w:eastAsia="Times New Roman" w:hAnsi="Times New Roman"/>
          <w:sz w:val="20"/>
          <w:szCs w:val="20"/>
          <w:lang w:eastAsia="ru-RU"/>
        </w:rPr>
        <w:t>Настоящая подпрограмма разработана с целью</w:t>
      </w:r>
      <w:r w:rsidRPr="003360E1">
        <w:rPr>
          <w:rFonts w:ascii="Times New Roman" w:eastAsia="Times New Roman" w:hAnsi="Times New Roman"/>
          <w:bCs/>
          <w:color w:val="000000"/>
          <w:sz w:val="20"/>
          <w:szCs w:val="20"/>
          <w:lang w:eastAsia="ru-RU"/>
        </w:rPr>
        <w:t xml:space="preserve"> создания условий для приведения жилищного фонда в надлежащее состояние, так как в ближайшей перспективе планируется решить задачу: сохранение жилищного фонда на территории Богучанского района, не признанного в установленном порядке аварийным и подлежащим сносу.</w:t>
      </w:r>
    </w:p>
    <w:p w:rsidR="003360E1" w:rsidRPr="003360E1" w:rsidRDefault="003360E1" w:rsidP="003360E1">
      <w:pPr>
        <w:spacing w:after="0" w:line="240" w:lineRule="auto"/>
        <w:ind w:firstLine="709"/>
        <w:jc w:val="both"/>
        <w:rPr>
          <w:rFonts w:ascii="Times New Roman" w:eastAsia="Times New Roman" w:hAnsi="Times New Roman"/>
          <w:color w:val="000000"/>
          <w:sz w:val="20"/>
          <w:szCs w:val="20"/>
          <w:lang w:eastAsia="ru-RU"/>
        </w:rPr>
      </w:pPr>
      <w:r w:rsidRPr="003360E1">
        <w:rPr>
          <w:rFonts w:ascii="Times New Roman" w:eastAsia="Times New Roman" w:hAnsi="Times New Roman"/>
          <w:color w:val="000000"/>
          <w:sz w:val="20"/>
          <w:szCs w:val="20"/>
          <w:lang w:eastAsia="ru-RU"/>
        </w:rPr>
        <w:t xml:space="preserve">В рамках данной задачи планируется провести капитальный ремонт в многоквартирных домах, расположенных на территории Богучанского района, за счет создания региональных систем капитального ремонта, а также путем внедрения устойчивых механизмов и инструментов финансовой поддержки проведения капитального ремонта.  </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p>
    <w:p w:rsidR="003360E1" w:rsidRPr="003360E1" w:rsidRDefault="003360E1" w:rsidP="003360E1">
      <w:pPr>
        <w:spacing w:after="0" w:line="240" w:lineRule="auto"/>
        <w:ind w:firstLine="700"/>
        <w:jc w:val="both"/>
        <w:rPr>
          <w:rFonts w:ascii="Times New Roman" w:eastAsia="Times New Roman" w:hAnsi="Times New Roman"/>
          <w:color w:val="000000"/>
          <w:sz w:val="20"/>
          <w:szCs w:val="20"/>
          <w:lang w:eastAsia="ru-RU"/>
        </w:rPr>
      </w:pPr>
      <w:r w:rsidRPr="003360E1">
        <w:rPr>
          <w:rFonts w:ascii="Times New Roman" w:eastAsia="Times New Roman" w:hAnsi="Times New Roman"/>
          <w:color w:val="000000"/>
          <w:sz w:val="20"/>
          <w:szCs w:val="20"/>
          <w:lang w:eastAsia="ru-RU"/>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3360E1" w:rsidRPr="003360E1" w:rsidRDefault="003360E1" w:rsidP="003360E1">
      <w:pPr>
        <w:spacing w:after="0" w:line="240" w:lineRule="auto"/>
        <w:ind w:firstLine="700"/>
        <w:jc w:val="both"/>
        <w:rPr>
          <w:rFonts w:ascii="Times New Roman" w:eastAsia="Times New Roman" w:hAnsi="Times New Roman"/>
          <w:color w:val="000000"/>
          <w:sz w:val="20"/>
          <w:szCs w:val="20"/>
          <w:lang w:eastAsia="ru-RU"/>
        </w:rPr>
      </w:pPr>
    </w:p>
    <w:p w:rsidR="003360E1" w:rsidRPr="003360E1" w:rsidRDefault="003360E1" w:rsidP="00401E5A">
      <w:pPr>
        <w:numPr>
          <w:ilvl w:val="1"/>
          <w:numId w:val="48"/>
        </w:num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Основная цель, задачи, этапы и сроки выполнения подпрограммы, показатели результативности</w:t>
      </w:r>
    </w:p>
    <w:p w:rsidR="003360E1" w:rsidRPr="003360E1" w:rsidRDefault="003360E1" w:rsidP="003360E1">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3360E1" w:rsidRPr="003360E1" w:rsidRDefault="003360E1" w:rsidP="003360E1">
      <w:pPr>
        <w:spacing w:after="0" w:line="240" w:lineRule="auto"/>
        <w:ind w:firstLine="700"/>
        <w:jc w:val="both"/>
        <w:rPr>
          <w:rFonts w:ascii="Times New Roman" w:eastAsia="Times New Roman" w:hAnsi="Times New Roman"/>
          <w:color w:val="000000"/>
          <w:sz w:val="20"/>
          <w:szCs w:val="20"/>
          <w:lang w:eastAsia="ru-RU"/>
        </w:rPr>
      </w:pPr>
      <w:r w:rsidRPr="003360E1">
        <w:rPr>
          <w:rFonts w:ascii="Times New Roman" w:eastAsia="Times New Roman" w:hAnsi="Times New Roman"/>
          <w:sz w:val="20"/>
          <w:szCs w:val="20"/>
          <w:lang w:eastAsia="ru-RU"/>
        </w:rPr>
        <w:t xml:space="preserve">Основной целью настоящей подпрограммы является: </w:t>
      </w:r>
      <w:r w:rsidRPr="003360E1">
        <w:rPr>
          <w:rFonts w:ascii="Times New Roman" w:eastAsia="Times New Roman" w:hAnsi="Times New Roman"/>
          <w:color w:val="000000"/>
          <w:sz w:val="20"/>
          <w:szCs w:val="20"/>
          <w:lang w:eastAsia="ru-RU"/>
        </w:rPr>
        <w:t>создание условий для приведения жилищного фонда в надлежащее состояние.</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Достижение цели подпрограммы осуществляется путем решения следующей основной задачи: сохранение жилищного фонда на территории Богучанского района, не признанного в установленном порядке аварийным или подлежащим сносу. </w:t>
      </w:r>
    </w:p>
    <w:p w:rsidR="003360E1" w:rsidRPr="003360E1" w:rsidRDefault="003360E1" w:rsidP="003360E1">
      <w:pPr>
        <w:tabs>
          <w:tab w:val="left" w:pos="0"/>
        </w:tabs>
        <w:spacing w:after="0" w:line="240" w:lineRule="auto"/>
        <w:ind w:firstLine="709"/>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В рамках задачи запланировано</w:t>
      </w:r>
      <w:r w:rsidRPr="003360E1">
        <w:rPr>
          <w:rFonts w:ascii="Times New Roman" w:eastAsia="Times New Roman" w:hAnsi="Times New Roman"/>
          <w:bCs/>
          <w:sz w:val="20"/>
          <w:szCs w:val="20"/>
          <w:lang w:eastAsia="ru-RU"/>
        </w:rPr>
        <w:t>:</w:t>
      </w:r>
    </w:p>
    <w:p w:rsidR="003360E1" w:rsidRPr="003360E1" w:rsidRDefault="003360E1" w:rsidP="003360E1">
      <w:pPr>
        <w:spacing w:after="0" w:line="240" w:lineRule="auto"/>
        <w:ind w:firstLine="700"/>
        <w:jc w:val="both"/>
        <w:rPr>
          <w:rFonts w:ascii="Times New Roman" w:eastAsia="Times New Roman" w:hAnsi="Times New Roman"/>
          <w:bCs/>
          <w:sz w:val="20"/>
          <w:szCs w:val="20"/>
          <w:lang w:eastAsia="ru-RU"/>
        </w:rPr>
      </w:pPr>
      <w:r w:rsidRPr="003360E1">
        <w:rPr>
          <w:rFonts w:ascii="Times New Roman" w:eastAsia="Times New Roman" w:hAnsi="Times New Roman"/>
          <w:bCs/>
          <w:sz w:val="20"/>
          <w:szCs w:val="20"/>
          <w:lang w:eastAsia="ru-RU"/>
        </w:rPr>
        <w:t>1.1.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p w:rsidR="003360E1" w:rsidRPr="003360E1" w:rsidRDefault="003360E1" w:rsidP="003360E1">
      <w:pPr>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3360E1">
        <w:rPr>
          <w:rFonts w:ascii="Times New Roman" w:eastAsia="Times New Roman" w:hAnsi="Times New Roman"/>
          <w:color w:val="000000"/>
          <w:sz w:val="20"/>
          <w:szCs w:val="20"/>
          <w:lang w:eastAsia="ru-RU"/>
        </w:rPr>
        <w:t>Сумма взноса рассчитывается исходя из площади жилых помещений жилищного фонда МО Богучанский район, умноженной на минимальный размер взноса на капитальный ремонт общего имущества в МКД, установленый постановлением Правительства Красноярского края от 27.12.2016 № 670-п.</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Муниципальным заказчиком – координатором подпрограммы является администрация Богучанского района (отдел жилищной политики, транспорта и связи), к компетенции которого в области реализации мерпориятий относятся:</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подготовка ежегодного отчета о ходе реализации подпрограммы.</w:t>
      </w:r>
    </w:p>
    <w:p w:rsidR="003360E1" w:rsidRPr="003360E1" w:rsidRDefault="003360E1" w:rsidP="003360E1">
      <w:pPr>
        <w:spacing w:after="0" w:line="240" w:lineRule="auto"/>
        <w:ind w:firstLine="700"/>
        <w:jc w:val="both"/>
        <w:rPr>
          <w:rFonts w:ascii="Times New Roman" w:eastAsia="Times New Roman" w:hAnsi="Times New Roman"/>
          <w:color w:val="000000"/>
          <w:sz w:val="20"/>
          <w:szCs w:val="20"/>
          <w:lang w:eastAsia="ru-RU"/>
        </w:rPr>
      </w:pPr>
      <w:r w:rsidRPr="003360E1">
        <w:rPr>
          <w:rFonts w:ascii="Times New Roman" w:eastAsia="Times New Roman" w:hAnsi="Times New Roman"/>
          <w:sz w:val="20"/>
          <w:szCs w:val="20"/>
          <w:lang w:eastAsia="ru-RU"/>
        </w:rPr>
        <w:t>Исполнителями меропр</w:t>
      </w:r>
      <w:r w:rsidRPr="003360E1">
        <w:rPr>
          <w:rFonts w:ascii="Times New Roman" w:eastAsia="Times New Roman" w:hAnsi="Times New Roman"/>
          <w:color w:val="000000"/>
          <w:sz w:val="20"/>
          <w:szCs w:val="20"/>
          <w:lang w:eastAsia="ru-RU"/>
        </w:rPr>
        <w:t>иятий подпрограммы и главными распорядителями средств является УМС Богучанского района.</w:t>
      </w:r>
    </w:p>
    <w:p w:rsidR="003360E1" w:rsidRPr="003360E1" w:rsidRDefault="003360E1" w:rsidP="003360E1">
      <w:pPr>
        <w:spacing w:after="0" w:line="240" w:lineRule="auto"/>
        <w:ind w:firstLine="700"/>
        <w:jc w:val="both"/>
        <w:rPr>
          <w:rFonts w:ascii="Times New Roman" w:eastAsia="Times New Roman" w:hAnsi="Times New Roman"/>
          <w:color w:val="000000"/>
          <w:sz w:val="20"/>
          <w:szCs w:val="20"/>
          <w:lang w:eastAsia="ru-RU"/>
        </w:rPr>
      </w:pPr>
      <w:r w:rsidRPr="003360E1">
        <w:rPr>
          <w:rFonts w:ascii="Times New Roman" w:eastAsia="Times New Roman" w:hAnsi="Times New Roman"/>
          <w:color w:val="000000"/>
          <w:sz w:val="20"/>
          <w:szCs w:val="20"/>
          <w:lang w:eastAsia="ru-RU"/>
        </w:rPr>
        <w:t xml:space="preserve">В рамках организации процесса капитального ремонта МКД на УМС Богучанского района возложено своевременное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 </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настоящей подпрограмме.</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2.3. Механизм реализации подпрограммы</w:t>
      </w:r>
    </w:p>
    <w:p w:rsidR="003360E1" w:rsidRPr="003360E1" w:rsidRDefault="003360E1" w:rsidP="003360E1">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lastRenderedPageBreak/>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общую координацию мероприятий подпрограммы, выполняемых в увязке с мероприятиями других муниципальных программ;</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мониторинг эффективности реализации мероприятий под</w:t>
      </w:r>
      <w:r>
        <w:rPr>
          <w:rFonts w:ascii="Times New Roman" w:eastAsia="Times New Roman" w:hAnsi="Times New Roman"/>
          <w:sz w:val="20"/>
          <w:szCs w:val="20"/>
          <w:lang w:eastAsia="ru-RU"/>
        </w:rPr>
        <w:t xml:space="preserve">программы </w:t>
      </w:r>
      <w:r w:rsidRPr="003360E1">
        <w:rPr>
          <w:rFonts w:ascii="Times New Roman" w:eastAsia="Times New Roman" w:hAnsi="Times New Roman"/>
          <w:sz w:val="20"/>
          <w:szCs w:val="20"/>
          <w:lang w:eastAsia="ru-RU"/>
        </w:rPr>
        <w:t>и расходования выделяемых бюджетных средств, подготовку отчетов о ходе реализации подпрограммы;</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внесение предложений о корректировке мероприятий подпрограммы</w:t>
      </w:r>
      <w:r w:rsidRPr="003360E1">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Исполнителем мероприятий подпрограммы и главным распорядителем средств является УМС Богучанского района.</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Жилищный кодекс Российской Федерации;</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w:t>
      </w: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2.4. Управление подпрограммой и контроль за ходом ее выполнения</w:t>
      </w:r>
    </w:p>
    <w:p w:rsidR="003360E1" w:rsidRPr="003360E1" w:rsidRDefault="003360E1" w:rsidP="003360E1">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3360E1" w:rsidRPr="003360E1" w:rsidRDefault="003360E1" w:rsidP="003360E1">
      <w:pPr>
        <w:spacing w:after="0" w:line="240" w:lineRule="auto"/>
        <w:ind w:firstLine="700"/>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00" w:history="1">
        <w:r w:rsidRPr="003360E1">
          <w:rPr>
            <w:rFonts w:ascii="Times New Roman" w:eastAsia="Times New Roman" w:hAnsi="Times New Roman"/>
            <w:sz w:val="20"/>
            <w:szCs w:val="20"/>
            <w:lang w:eastAsia="ru-RU"/>
          </w:rPr>
          <w:t>Порядком</w:t>
        </w:r>
      </w:hyperlink>
      <w:r w:rsidRPr="003360E1">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3360E1" w:rsidRPr="003360E1" w:rsidRDefault="003360E1" w:rsidP="003360E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Контроль за целевым и эффективным использованием средств районного бюджета,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w:t>
      </w:r>
    </w:p>
    <w:p w:rsidR="003360E1" w:rsidRPr="003360E1" w:rsidRDefault="003360E1" w:rsidP="003360E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Ответственными за подготовку и представление отчетных данных является Администрация Богучанского района (отдел жилищной политики, транспорта и связи).</w:t>
      </w:r>
    </w:p>
    <w:p w:rsidR="003360E1" w:rsidRPr="003360E1" w:rsidRDefault="003360E1" w:rsidP="003360E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360E1" w:rsidRPr="003360E1" w:rsidRDefault="003360E1" w:rsidP="003360E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3360E1" w:rsidRPr="003360E1" w:rsidRDefault="003360E1" w:rsidP="003360E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360E1" w:rsidRPr="003360E1" w:rsidRDefault="003360E1" w:rsidP="003360E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Планируемое изменение показателей, характеризующих уровень сохранения жилищного фонда на территории Богучанского района, а также экономический эффект в результате реализации мероприятий подпрограммы, представлены в приложении № 1 к подпрограмме.</w:t>
      </w:r>
    </w:p>
    <w:p w:rsidR="003360E1" w:rsidRPr="003360E1" w:rsidRDefault="003360E1" w:rsidP="003360E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3360E1" w:rsidRPr="003360E1" w:rsidRDefault="003360E1" w:rsidP="003360E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Увеличение доходов районного бюджета от реализации под</w:t>
      </w:r>
      <w:r>
        <w:rPr>
          <w:rFonts w:ascii="Times New Roman" w:eastAsia="Times New Roman" w:hAnsi="Times New Roman"/>
          <w:sz w:val="20"/>
          <w:szCs w:val="20"/>
          <w:lang w:eastAsia="ru-RU"/>
        </w:rPr>
        <w:t xml:space="preserve">программы </w:t>
      </w:r>
      <w:r w:rsidRPr="003360E1">
        <w:rPr>
          <w:rFonts w:ascii="Times New Roman" w:eastAsia="Times New Roman" w:hAnsi="Times New Roman"/>
          <w:sz w:val="20"/>
          <w:szCs w:val="20"/>
          <w:lang w:eastAsia="ru-RU"/>
        </w:rPr>
        <w:t>не предполагается.</w:t>
      </w:r>
    </w:p>
    <w:p w:rsidR="003360E1" w:rsidRPr="003360E1" w:rsidRDefault="003360E1" w:rsidP="003360E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ab/>
      </w:r>
    </w:p>
    <w:p w:rsidR="003360E1" w:rsidRPr="003360E1" w:rsidRDefault="003360E1" w:rsidP="003360E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2.6. Мероприятия подпрограммы</w:t>
      </w:r>
    </w:p>
    <w:p w:rsidR="003360E1" w:rsidRPr="003360E1" w:rsidRDefault="003360E1" w:rsidP="003360E1">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Перечень мероприятий подпрограммы представлен в приложении № 2 к настоящей подпрограмме.</w:t>
      </w:r>
    </w:p>
    <w:p w:rsidR="003360E1" w:rsidRPr="003360E1" w:rsidRDefault="003360E1" w:rsidP="003360E1">
      <w:pPr>
        <w:autoSpaceDE w:val="0"/>
        <w:autoSpaceDN w:val="0"/>
        <w:adjustRightInd w:val="0"/>
        <w:spacing w:after="0" w:line="240" w:lineRule="auto"/>
        <w:jc w:val="both"/>
        <w:rPr>
          <w:rFonts w:ascii="Times New Roman" w:eastAsia="Times New Roman" w:hAnsi="Times New Roman"/>
          <w:sz w:val="20"/>
          <w:szCs w:val="20"/>
          <w:lang w:eastAsia="ru-RU"/>
        </w:rPr>
      </w:pPr>
    </w:p>
    <w:p w:rsidR="003360E1" w:rsidRPr="003360E1" w:rsidRDefault="003360E1" w:rsidP="003360E1">
      <w:pPr>
        <w:autoSpaceDE w:val="0"/>
        <w:autoSpaceDN w:val="0"/>
        <w:adjustRightInd w:val="0"/>
        <w:spacing w:after="0" w:line="240" w:lineRule="auto"/>
        <w:jc w:val="center"/>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3360E1" w:rsidRPr="003360E1" w:rsidRDefault="003360E1" w:rsidP="003360E1">
      <w:pPr>
        <w:autoSpaceDE w:val="0"/>
        <w:autoSpaceDN w:val="0"/>
        <w:adjustRightInd w:val="0"/>
        <w:spacing w:after="0" w:line="240" w:lineRule="auto"/>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ab/>
      </w:r>
    </w:p>
    <w:p w:rsidR="003360E1" w:rsidRPr="003360E1" w:rsidRDefault="003360E1" w:rsidP="003360E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3360E1" w:rsidRPr="003360E1" w:rsidRDefault="003360E1" w:rsidP="003360E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60E1">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3360E1">
        <w:rPr>
          <w:rFonts w:ascii="Times New Roman" w:eastAsia="Times New Roman" w:hAnsi="Times New Roman"/>
          <w:sz w:val="20"/>
          <w:szCs w:val="20"/>
          <w:lang w:eastAsia="ru-RU"/>
        </w:rPr>
        <w:tab/>
        <w:t>Дополнительных материальных и трудовых затрат на реализацию подпрограммы не потребуется.</w:t>
      </w:r>
    </w:p>
    <w:p w:rsidR="00027351" w:rsidRDefault="00027351"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CA6FEB" w:rsidRPr="00CA6FEB" w:rsidTr="00CA6FEB">
        <w:trPr>
          <w:trHeight w:val="20"/>
        </w:trPr>
        <w:tc>
          <w:tcPr>
            <w:tcW w:w="5000" w:type="pct"/>
            <w:tcBorders>
              <w:top w:val="nil"/>
              <w:left w:val="nil"/>
              <w:right w:val="nil"/>
            </w:tcBorders>
            <w:shd w:val="clear" w:color="auto" w:fill="auto"/>
            <w:noWrap/>
            <w:vAlign w:val="center"/>
            <w:hideMark/>
          </w:tcPr>
          <w:p w:rsid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lastRenderedPageBreak/>
              <w:t>Приложение № 11</w:t>
            </w:r>
          </w:p>
          <w:p w:rsid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t xml:space="preserve"> к постановлению администрации</w:t>
            </w:r>
          </w:p>
          <w:p w:rsidR="00CA6FEB" w:rsidRP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t xml:space="preserve"> Богучанского района от 29.06.2023 № 637-п</w:t>
            </w:r>
          </w:p>
          <w:p w:rsid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t>Приложение № 1</w:t>
            </w:r>
            <w:r w:rsidRPr="00CA6FEB">
              <w:rPr>
                <w:rFonts w:ascii="Times New Roman" w:eastAsia="Times New Roman" w:hAnsi="Times New Roman"/>
                <w:color w:val="000000"/>
                <w:sz w:val="18"/>
                <w:szCs w:val="18"/>
                <w:lang w:eastAsia="ru-RU"/>
              </w:rPr>
              <w:br/>
              <w:t>к подпрограмме "Организация проведения</w:t>
            </w:r>
          </w:p>
          <w:p w:rsid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t xml:space="preserve"> капитального ремонта общего имущества </w:t>
            </w:r>
          </w:p>
          <w:p w:rsid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t xml:space="preserve">в многоквартирных домах, </w:t>
            </w:r>
          </w:p>
          <w:p w:rsid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t xml:space="preserve">расположенных на территории </w:t>
            </w:r>
          </w:p>
          <w:p w:rsidR="00CA6FEB" w:rsidRDefault="00CA6FEB" w:rsidP="00CA6FEB">
            <w:pPr>
              <w:spacing w:after="0" w:line="240" w:lineRule="auto"/>
              <w:jc w:val="right"/>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18"/>
                <w:szCs w:val="18"/>
                <w:lang w:eastAsia="ru-RU"/>
              </w:rPr>
              <w:t>Богучанского района"</w:t>
            </w:r>
          </w:p>
          <w:p w:rsidR="00CA6FEB" w:rsidRPr="00CA6FEB" w:rsidRDefault="00CA6FEB" w:rsidP="00CA6FEB">
            <w:pPr>
              <w:spacing w:after="0" w:line="240" w:lineRule="auto"/>
              <w:jc w:val="right"/>
              <w:rPr>
                <w:rFonts w:ascii="Times New Roman" w:eastAsia="Times New Roman" w:hAnsi="Times New Roman"/>
                <w:color w:val="000000"/>
                <w:sz w:val="18"/>
                <w:szCs w:val="18"/>
                <w:lang w:eastAsia="ru-RU"/>
              </w:rPr>
            </w:pPr>
          </w:p>
          <w:p w:rsidR="00CA6FEB" w:rsidRPr="00CA6FEB" w:rsidRDefault="00CA6FEB" w:rsidP="00CA6FEB">
            <w:pPr>
              <w:spacing w:after="0" w:line="240" w:lineRule="auto"/>
              <w:jc w:val="center"/>
              <w:rPr>
                <w:rFonts w:ascii="Times New Roman" w:eastAsia="Times New Roman" w:hAnsi="Times New Roman"/>
                <w:color w:val="000000"/>
                <w:sz w:val="18"/>
                <w:szCs w:val="18"/>
                <w:lang w:eastAsia="ru-RU"/>
              </w:rPr>
            </w:pPr>
            <w:r w:rsidRPr="00CA6FEB">
              <w:rPr>
                <w:rFonts w:ascii="Times New Roman" w:eastAsia="Times New Roman" w:hAnsi="Times New Roman"/>
                <w:color w:val="000000"/>
                <w:sz w:val="20"/>
                <w:szCs w:val="18"/>
                <w:lang w:eastAsia="ru-RU"/>
              </w:rPr>
              <w:t>Перечень показателей результативности подпрограммы</w:t>
            </w:r>
          </w:p>
        </w:tc>
      </w:tr>
    </w:tbl>
    <w:p w:rsidR="003360E1" w:rsidRPr="003360E1" w:rsidRDefault="003360E1"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503"/>
        <w:gridCol w:w="1052"/>
        <w:gridCol w:w="1181"/>
        <w:gridCol w:w="1210"/>
        <w:gridCol w:w="1210"/>
        <w:gridCol w:w="1210"/>
        <w:gridCol w:w="1204"/>
      </w:tblGrid>
      <w:tr w:rsidR="00F65EC7" w:rsidRPr="00F65EC7" w:rsidTr="00F65EC7">
        <w:trPr>
          <w:trHeight w:val="20"/>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Цель, задачи, показатели результативности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Единица измерения</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Источник информации</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текущий финансовый год 2022</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очередной финансовый год 2023</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первый год планового периода 2024</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второй год планового периода 2025</w:t>
            </w:r>
          </w:p>
        </w:tc>
      </w:tr>
      <w:tr w:rsidR="00F65EC7" w:rsidRPr="00F65EC7" w:rsidTr="00F65EC7">
        <w:trPr>
          <w:trHeight w:val="20"/>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1</w:t>
            </w:r>
          </w:p>
        </w:tc>
        <w:tc>
          <w:tcPr>
            <w:tcW w:w="550" w:type="pct"/>
            <w:tcBorders>
              <w:top w:val="nil"/>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2</w:t>
            </w:r>
          </w:p>
        </w:tc>
        <w:tc>
          <w:tcPr>
            <w:tcW w:w="617" w:type="pct"/>
            <w:tcBorders>
              <w:top w:val="nil"/>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3</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4</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5</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6</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7</w:t>
            </w:r>
          </w:p>
        </w:tc>
      </w:tr>
      <w:tr w:rsidR="00F65EC7" w:rsidRPr="00F65EC7" w:rsidTr="00F65EC7">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Цель подпрограммы: Создание условий для приведения жилищного фонда в надлежащее состояние</w:t>
            </w:r>
          </w:p>
        </w:tc>
      </w:tr>
      <w:tr w:rsidR="00F65EC7" w:rsidRPr="00F65EC7" w:rsidTr="00F65EC7">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Задача: Сохранение жилищного фонда на территории  Богучанского района, не признанного в установленном порядке аварийным и подлежащим сносу.</w:t>
            </w:r>
          </w:p>
        </w:tc>
      </w:tr>
      <w:tr w:rsidR="00F65EC7" w:rsidRPr="00F65EC7" w:rsidTr="00F65EC7">
        <w:trPr>
          <w:trHeight w:val="20"/>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 xml:space="preserve">Уровень оплаты взносов на капитальный ремонт общего имущества в МКД в части муниципального жилищного фонда МО Богучанский район </w:t>
            </w:r>
          </w:p>
        </w:tc>
        <w:tc>
          <w:tcPr>
            <w:tcW w:w="550"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w:t>
            </w:r>
          </w:p>
        </w:tc>
        <w:tc>
          <w:tcPr>
            <w:tcW w:w="617" w:type="pct"/>
            <w:tcBorders>
              <w:top w:val="nil"/>
              <w:left w:val="nil"/>
              <w:bottom w:val="single" w:sz="4" w:space="0" w:color="auto"/>
              <w:right w:val="single" w:sz="4" w:space="0" w:color="auto"/>
            </w:tcBorders>
            <w:shd w:val="clear" w:color="auto" w:fill="auto"/>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 xml:space="preserve">Отраслевой мониторинг </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100</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100</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100</w:t>
            </w:r>
          </w:p>
        </w:tc>
        <w:tc>
          <w:tcPr>
            <w:tcW w:w="632" w:type="pct"/>
            <w:tcBorders>
              <w:top w:val="nil"/>
              <w:left w:val="nil"/>
              <w:bottom w:val="single" w:sz="4" w:space="0" w:color="auto"/>
              <w:right w:val="single" w:sz="4" w:space="0" w:color="auto"/>
            </w:tcBorders>
            <w:shd w:val="clear" w:color="auto" w:fill="auto"/>
            <w:noWrap/>
            <w:vAlign w:val="center"/>
            <w:hideMark/>
          </w:tcPr>
          <w:p w:rsidR="00F65EC7" w:rsidRPr="00F65EC7" w:rsidRDefault="00F65EC7" w:rsidP="00F65EC7">
            <w:pPr>
              <w:spacing w:after="0" w:line="240" w:lineRule="auto"/>
              <w:jc w:val="center"/>
              <w:rPr>
                <w:rFonts w:ascii="Times New Roman" w:eastAsia="Times New Roman" w:hAnsi="Times New Roman"/>
                <w:color w:val="000000"/>
                <w:sz w:val="14"/>
                <w:szCs w:val="14"/>
                <w:lang w:eastAsia="ru-RU"/>
              </w:rPr>
            </w:pPr>
            <w:r w:rsidRPr="00F65EC7">
              <w:rPr>
                <w:rFonts w:ascii="Times New Roman" w:eastAsia="Times New Roman" w:hAnsi="Times New Roman"/>
                <w:color w:val="000000"/>
                <w:sz w:val="14"/>
                <w:szCs w:val="14"/>
                <w:lang w:eastAsia="ru-RU"/>
              </w:rPr>
              <w:t>100</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C90089" w:rsidRPr="00C90089" w:rsidTr="00C90089">
        <w:trPr>
          <w:trHeight w:val="20"/>
        </w:trPr>
        <w:tc>
          <w:tcPr>
            <w:tcW w:w="5000" w:type="pct"/>
            <w:tcBorders>
              <w:top w:val="nil"/>
              <w:left w:val="nil"/>
              <w:right w:val="nil"/>
            </w:tcBorders>
            <w:shd w:val="clear" w:color="auto" w:fill="auto"/>
            <w:noWrap/>
            <w:vAlign w:val="bottom"/>
            <w:hideMark/>
          </w:tcPr>
          <w:p w:rsidR="00C90089" w:rsidRDefault="00C90089" w:rsidP="00C90089">
            <w:pPr>
              <w:spacing w:after="0" w:line="240" w:lineRule="auto"/>
              <w:jc w:val="right"/>
              <w:rPr>
                <w:rFonts w:ascii="Times New Roman" w:eastAsia="Times New Roman" w:hAnsi="Times New Roman"/>
                <w:sz w:val="18"/>
                <w:szCs w:val="18"/>
                <w:lang w:eastAsia="ru-RU"/>
              </w:rPr>
            </w:pPr>
            <w:r w:rsidRPr="00C90089">
              <w:rPr>
                <w:rFonts w:ascii="Times New Roman" w:eastAsia="Times New Roman" w:hAnsi="Times New Roman"/>
                <w:sz w:val="18"/>
                <w:szCs w:val="18"/>
                <w:lang w:eastAsia="ru-RU"/>
              </w:rPr>
              <w:t>Приложение № 12</w:t>
            </w:r>
          </w:p>
          <w:p w:rsidR="00C90089" w:rsidRDefault="00C90089" w:rsidP="00C90089">
            <w:pPr>
              <w:spacing w:after="0" w:line="240" w:lineRule="auto"/>
              <w:jc w:val="right"/>
              <w:rPr>
                <w:rFonts w:ascii="Times New Roman" w:eastAsia="Times New Roman" w:hAnsi="Times New Roman"/>
                <w:sz w:val="18"/>
                <w:szCs w:val="18"/>
                <w:lang w:eastAsia="ru-RU"/>
              </w:rPr>
            </w:pPr>
            <w:r w:rsidRPr="00C90089">
              <w:rPr>
                <w:rFonts w:ascii="Times New Roman" w:eastAsia="Times New Roman" w:hAnsi="Times New Roman"/>
                <w:sz w:val="18"/>
                <w:szCs w:val="18"/>
                <w:lang w:eastAsia="ru-RU"/>
              </w:rPr>
              <w:t xml:space="preserve"> к постановлению администрации</w:t>
            </w:r>
          </w:p>
          <w:p w:rsidR="00C90089" w:rsidRPr="00C90089" w:rsidRDefault="00C90089" w:rsidP="00C90089">
            <w:pPr>
              <w:spacing w:after="0" w:line="240" w:lineRule="auto"/>
              <w:jc w:val="right"/>
              <w:rPr>
                <w:rFonts w:ascii="Times New Roman" w:eastAsia="Times New Roman" w:hAnsi="Times New Roman"/>
                <w:sz w:val="18"/>
                <w:szCs w:val="18"/>
                <w:lang w:eastAsia="ru-RU"/>
              </w:rPr>
            </w:pPr>
            <w:r w:rsidRPr="00C90089">
              <w:rPr>
                <w:rFonts w:ascii="Times New Roman" w:eastAsia="Times New Roman" w:hAnsi="Times New Roman"/>
                <w:sz w:val="18"/>
                <w:szCs w:val="18"/>
                <w:lang w:eastAsia="ru-RU"/>
              </w:rPr>
              <w:t xml:space="preserve"> Богучанского района от 29.06.2023 № 637-п</w:t>
            </w:r>
          </w:p>
          <w:p w:rsidR="00C90089" w:rsidRDefault="00C90089" w:rsidP="00C90089">
            <w:pPr>
              <w:spacing w:after="0" w:line="240" w:lineRule="auto"/>
              <w:jc w:val="right"/>
              <w:rPr>
                <w:rFonts w:ascii="Times New Roman" w:eastAsia="Times New Roman" w:hAnsi="Times New Roman"/>
                <w:color w:val="000000"/>
                <w:sz w:val="18"/>
                <w:szCs w:val="18"/>
                <w:lang w:eastAsia="ru-RU"/>
              </w:rPr>
            </w:pPr>
            <w:r w:rsidRPr="00C90089">
              <w:rPr>
                <w:rFonts w:ascii="Times New Roman" w:eastAsia="Times New Roman" w:hAnsi="Times New Roman"/>
                <w:color w:val="000000"/>
                <w:sz w:val="18"/>
                <w:szCs w:val="18"/>
                <w:lang w:eastAsia="ru-RU"/>
              </w:rPr>
              <w:t>Приложение № 2</w:t>
            </w:r>
            <w:r w:rsidRPr="00C90089">
              <w:rPr>
                <w:rFonts w:ascii="Times New Roman" w:eastAsia="Times New Roman" w:hAnsi="Times New Roman"/>
                <w:color w:val="000000"/>
                <w:sz w:val="18"/>
                <w:szCs w:val="18"/>
                <w:lang w:eastAsia="ru-RU"/>
              </w:rPr>
              <w:br/>
              <w:t>к подпрограмме "Организация проведения</w:t>
            </w:r>
          </w:p>
          <w:p w:rsidR="00C90089" w:rsidRDefault="00C90089" w:rsidP="00C90089">
            <w:pPr>
              <w:spacing w:after="0" w:line="240" w:lineRule="auto"/>
              <w:jc w:val="right"/>
              <w:rPr>
                <w:rFonts w:ascii="Times New Roman" w:eastAsia="Times New Roman" w:hAnsi="Times New Roman"/>
                <w:color w:val="000000"/>
                <w:sz w:val="18"/>
                <w:szCs w:val="18"/>
                <w:lang w:eastAsia="ru-RU"/>
              </w:rPr>
            </w:pPr>
            <w:r w:rsidRPr="00C90089">
              <w:rPr>
                <w:rFonts w:ascii="Times New Roman" w:eastAsia="Times New Roman" w:hAnsi="Times New Roman"/>
                <w:color w:val="000000"/>
                <w:sz w:val="18"/>
                <w:szCs w:val="18"/>
                <w:lang w:eastAsia="ru-RU"/>
              </w:rPr>
              <w:t xml:space="preserve"> капитального ремонта общего имущества</w:t>
            </w:r>
          </w:p>
          <w:p w:rsidR="00C90089" w:rsidRDefault="00C90089" w:rsidP="00C90089">
            <w:pPr>
              <w:spacing w:after="0" w:line="240" w:lineRule="auto"/>
              <w:jc w:val="right"/>
              <w:rPr>
                <w:rFonts w:ascii="Times New Roman" w:eastAsia="Times New Roman" w:hAnsi="Times New Roman"/>
                <w:color w:val="000000"/>
                <w:sz w:val="18"/>
                <w:szCs w:val="18"/>
                <w:lang w:eastAsia="ru-RU"/>
              </w:rPr>
            </w:pPr>
            <w:r w:rsidRPr="00C90089">
              <w:rPr>
                <w:rFonts w:ascii="Times New Roman" w:eastAsia="Times New Roman" w:hAnsi="Times New Roman"/>
                <w:color w:val="000000"/>
                <w:sz w:val="18"/>
                <w:szCs w:val="18"/>
                <w:lang w:eastAsia="ru-RU"/>
              </w:rPr>
              <w:t xml:space="preserve"> в многоквартирных домах, </w:t>
            </w:r>
          </w:p>
          <w:p w:rsidR="00C90089" w:rsidRDefault="00C90089" w:rsidP="00C90089">
            <w:pPr>
              <w:spacing w:after="0" w:line="240" w:lineRule="auto"/>
              <w:jc w:val="right"/>
              <w:rPr>
                <w:rFonts w:ascii="Times New Roman" w:eastAsia="Times New Roman" w:hAnsi="Times New Roman"/>
                <w:color w:val="000000"/>
                <w:sz w:val="18"/>
                <w:szCs w:val="18"/>
                <w:lang w:eastAsia="ru-RU"/>
              </w:rPr>
            </w:pPr>
            <w:r w:rsidRPr="00C90089">
              <w:rPr>
                <w:rFonts w:ascii="Times New Roman" w:eastAsia="Times New Roman" w:hAnsi="Times New Roman"/>
                <w:color w:val="000000"/>
                <w:sz w:val="18"/>
                <w:szCs w:val="18"/>
                <w:lang w:eastAsia="ru-RU"/>
              </w:rPr>
              <w:t>расположенных на территории</w:t>
            </w:r>
          </w:p>
          <w:p w:rsidR="00C90089" w:rsidRDefault="00C90089" w:rsidP="00C90089">
            <w:pPr>
              <w:spacing w:after="0" w:line="240" w:lineRule="auto"/>
              <w:jc w:val="right"/>
              <w:rPr>
                <w:rFonts w:ascii="Times New Roman" w:eastAsia="Times New Roman" w:hAnsi="Times New Roman"/>
                <w:color w:val="000000"/>
                <w:sz w:val="18"/>
                <w:szCs w:val="18"/>
                <w:lang w:eastAsia="ru-RU"/>
              </w:rPr>
            </w:pPr>
            <w:r w:rsidRPr="00C90089">
              <w:rPr>
                <w:rFonts w:ascii="Times New Roman" w:eastAsia="Times New Roman" w:hAnsi="Times New Roman"/>
                <w:color w:val="000000"/>
                <w:sz w:val="18"/>
                <w:szCs w:val="18"/>
                <w:lang w:eastAsia="ru-RU"/>
              </w:rPr>
              <w:t xml:space="preserve"> Богучанского района"</w:t>
            </w:r>
          </w:p>
          <w:p w:rsidR="00C90089" w:rsidRPr="00C90089" w:rsidRDefault="00C90089" w:rsidP="00C90089">
            <w:pPr>
              <w:spacing w:after="0" w:line="240" w:lineRule="auto"/>
              <w:jc w:val="right"/>
              <w:rPr>
                <w:rFonts w:ascii="Times New Roman" w:eastAsia="Times New Roman" w:hAnsi="Times New Roman"/>
                <w:color w:val="000000"/>
                <w:sz w:val="18"/>
                <w:szCs w:val="18"/>
                <w:lang w:eastAsia="ru-RU"/>
              </w:rPr>
            </w:pPr>
            <w:r w:rsidRPr="00C90089">
              <w:rPr>
                <w:rFonts w:ascii="Times New Roman" w:eastAsia="Times New Roman" w:hAnsi="Times New Roman"/>
                <w:color w:val="000000"/>
                <w:sz w:val="18"/>
                <w:szCs w:val="18"/>
                <w:lang w:eastAsia="ru-RU"/>
              </w:rPr>
              <w:t xml:space="preserve"> </w:t>
            </w:r>
          </w:p>
          <w:p w:rsidR="00C90089" w:rsidRPr="00C90089" w:rsidRDefault="00C90089" w:rsidP="00C90089">
            <w:pPr>
              <w:spacing w:after="0" w:line="240" w:lineRule="auto"/>
              <w:jc w:val="center"/>
              <w:rPr>
                <w:rFonts w:ascii="Times New Roman" w:eastAsia="Times New Roman" w:hAnsi="Times New Roman"/>
                <w:sz w:val="18"/>
                <w:szCs w:val="18"/>
                <w:lang w:eastAsia="ru-RU"/>
              </w:rPr>
            </w:pPr>
            <w:r w:rsidRPr="00C90089">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180"/>
        <w:gridCol w:w="1061"/>
        <w:gridCol w:w="537"/>
        <w:gridCol w:w="510"/>
        <w:gridCol w:w="890"/>
        <w:gridCol w:w="934"/>
        <w:gridCol w:w="934"/>
        <w:gridCol w:w="823"/>
        <w:gridCol w:w="823"/>
        <w:gridCol w:w="630"/>
        <w:gridCol w:w="1248"/>
      </w:tblGrid>
      <w:tr w:rsidR="00C90089" w:rsidRPr="00C90089" w:rsidTr="00C90089">
        <w:trPr>
          <w:trHeight w:val="161"/>
        </w:trPr>
        <w:tc>
          <w:tcPr>
            <w:tcW w:w="1041" w:type="pct"/>
            <w:vMerge w:val="restart"/>
            <w:tcBorders>
              <w:top w:val="single" w:sz="4" w:space="0" w:color="auto"/>
              <w:left w:val="single" w:sz="4" w:space="0" w:color="auto"/>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Наименование  программы, подпрограммы</w:t>
            </w:r>
          </w:p>
        </w:tc>
        <w:tc>
          <w:tcPr>
            <w:tcW w:w="647" w:type="pct"/>
            <w:vMerge w:val="restart"/>
            <w:tcBorders>
              <w:top w:val="single" w:sz="4" w:space="0" w:color="auto"/>
              <w:left w:val="single" w:sz="4" w:space="0" w:color="auto"/>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Главный распорядитель бюджетных средств</w:t>
            </w:r>
          </w:p>
        </w:tc>
        <w:tc>
          <w:tcPr>
            <w:tcW w:w="71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Код бюджетной классификации</w:t>
            </w:r>
          </w:p>
        </w:tc>
        <w:tc>
          <w:tcPr>
            <w:tcW w:w="1627"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969" w:type="pct"/>
            <w:vMerge w:val="restart"/>
            <w:tcBorders>
              <w:top w:val="single" w:sz="4" w:space="0" w:color="auto"/>
              <w:left w:val="single" w:sz="4" w:space="0" w:color="auto"/>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C90089" w:rsidRPr="00C90089" w:rsidTr="00C90089">
        <w:trPr>
          <w:trHeight w:val="161"/>
        </w:trPr>
        <w:tc>
          <w:tcPr>
            <w:tcW w:w="1041" w:type="pct"/>
            <w:vMerge/>
            <w:tcBorders>
              <w:top w:val="single" w:sz="4" w:space="0" w:color="auto"/>
              <w:left w:val="single" w:sz="4" w:space="0" w:color="auto"/>
              <w:bottom w:val="nil"/>
              <w:right w:val="single" w:sz="4" w:space="0" w:color="auto"/>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c>
          <w:tcPr>
            <w:tcW w:w="647" w:type="pct"/>
            <w:vMerge/>
            <w:tcBorders>
              <w:top w:val="single" w:sz="4" w:space="0" w:color="auto"/>
              <w:left w:val="single" w:sz="4" w:space="0" w:color="auto"/>
              <w:bottom w:val="nil"/>
              <w:right w:val="single" w:sz="4" w:space="0" w:color="auto"/>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c>
          <w:tcPr>
            <w:tcW w:w="716" w:type="pct"/>
            <w:gridSpan w:val="3"/>
            <w:vMerge/>
            <w:tcBorders>
              <w:top w:val="single" w:sz="4" w:space="0" w:color="auto"/>
              <w:left w:val="single" w:sz="4" w:space="0" w:color="auto"/>
              <w:bottom w:val="single" w:sz="4" w:space="0" w:color="auto"/>
              <w:right w:val="single" w:sz="4" w:space="0" w:color="auto"/>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c>
          <w:tcPr>
            <w:tcW w:w="1627" w:type="pct"/>
            <w:gridSpan w:val="5"/>
            <w:vMerge/>
            <w:tcBorders>
              <w:top w:val="single" w:sz="4" w:space="0" w:color="auto"/>
              <w:left w:val="single" w:sz="4" w:space="0" w:color="auto"/>
              <w:bottom w:val="single" w:sz="4" w:space="0" w:color="000000"/>
              <w:right w:val="single" w:sz="4" w:space="0" w:color="000000"/>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c>
          <w:tcPr>
            <w:tcW w:w="969" w:type="pct"/>
            <w:vMerge/>
            <w:tcBorders>
              <w:top w:val="single" w:sz="4" w:space="0" w:color="auto"/>
              <w:left w:val="single" w:sz="4" w:space="0" w:color="auto"/>
              <w:bottom w:val="nil"/>
              <w:right w:val="single" w:sz="4" w:space="0" w:color="auto"/>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r>
      <w:tr w:rsidR="00C90089" w:rsidRPr="00C90089" w:rsidTr="00C90089">
        <w:trPr>
          <w:trHeight w:val="20"/>
        </w:trPr>
        <w:tc>
          <w:tcPr>
            <w:tcW w:w="1041" w:type="pct"/>
            <w:vMerge/>
            <w:tcBorders>
              <w:top w:val="single" w:sz="4" w:space="0" w:color="auto"/>
              <w:left w:val="single" w:sz="4" w:space="0" w:color="auto"/>
              <w:bottom w:val="nil"/>
              <w:right w:val="single" w:sz="4" w:space="0" w:color="auto"/>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c>
          <w:tcPr>
            <w:tcW w:w="647" w:type="pct"/>
            <w:vMerge/>
            <w:tcBorders>
              <w:top w:val="single" w:sz="4" w:space="0" w:color="auto"/>
              <w:left w:val="single" w:sz="4" w:space="0" w:color="auto"/>
              <w:bottom w:val="nil"/>
              <w:right w:val="single" w:sz="4" w:space="0" w:color="auto"/>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c>
          <w:tcPr>
            <w:tcW w:w="184"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ГРБС</w:t>
            </w:r>
          </w:p>
        </w:tc>
        <w:tc>
          <w:tcPr>
            <w:tcW w:w="214"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РзПр</w:t>
            </w:r>
          </w:p>
        </w:tc>
        <w:tc>
          <w:tcPr>
            <w:tcW w:w="318"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ЦСР</w:t>
            </w:r>
          </w:p>
        </w:tc>
        <w:tc>
          <w:tcPr>
            <w:tcW w:w="318"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текущий финансовый год 2022</w:t>
            </w:r>
          </w:p>
        </w:tc>
        <w:tc>
          <w:tcPr>
            <w:tcW w:w="318"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очередной финансовый год 2023</w:t>
            </w:r>
          </w:p>
        </w:tc>
        <w:tc>
          <w:tcPr>
            <w:tcW w:w="318"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первый год планового периода 2024</w:t>
            </w:r>
          </w:p>
        </w:tc>
        <w:tc>
          <w:tcPr>
            <w:tcW w:w="318" w:type="pct"/>
            <w:tcBorders>
              <w:top w:val="nil"/>
              <w:left w:val="nil"/>
              <w:bottom w:val="nil"/>
              <w:right w:val="nil"/>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второй год планового периода 2025</w:t>
            </w:r>
          </w:p>
        </w:tc>
        <w:tc>
          <w:tcPr>
            <w:tcW w:w="356" w:type="pct"/>
            <w:tcBorders>
              <w:top w:val="nil"/>
              <w:left w:val="single" w:sz="4" w:space="0" w:color="auto"/>
              <w:bottom w:val="nil"/>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xml:space="preserve">Итого на период   2022-2025гг.             </w:t>
            </w:r>
          </w:p>
        </w:tc>
        <w:tc>
          <w:tcPr>
            <w:tcW w:w="969" w:type="pct"/>
            <w:vMerge/>
            <w:tcBorders>
              <w:top w:val="single" w:sz="4" w:space="0" w:color="auto"/>
              <w:left w:val="single" w:sz="4" w:space="0" w:color="auto"/>
              <w:bottom w:val="nil"/>
              <w:right w:val="single" w:sz="4" w:space="0" w:color="auto"/>
            </w:tcBorders>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p>
        </w:tc>
      </w:tr>
      <w:tr w:rsidR="00C90089" w:rsidRPr="00C90089" w:rsidTr="00C90089">
        <w:trPr>
          <w:trHeight w:val="20"/>
        </w:trPr>
        <w:tc>
          <w:tcPr>
            <w:tcW w:w="10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1</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2</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w:t>
            </w:r>
          </w:p>
        </w:tc>
        <w:tc>
          <w:tcPr>
            <w:tcW w:w="214"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6</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7</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8</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10</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11</w:t>
            </w:r>
          </w:p>
        </w:tc>
      </w:tr>
      <w:tr w:rsidR="00C90089" w:rsidRPr="00C90089" w:rsidTr="00C9008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xml:space="preserve">Муниципальная программа Богучанского района "Реформирование и модернизация жилищно-коммунального хозяйства и повышение энергетической эффективности" </w:t>
            </w:r>
          </w:p>
        </w:tc>
      </w:tr>
      <w:tr w:rsidR="00C90089" w:rsidRPr="00C90089" w:rsidTr="00C9008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xml:space="preserve">Подпрограма "Организация проведения капитального ремонта общего имущества в многоквартирных домах, расположенных на территории Богучанского района" </w:t>
            </w:r>
          </w:p>
        </w:tc>
      </w:tr>
      <w:tr w:rsidR="00C90089" w:rsidRPr="00C90089" w:rsidTr="00C9008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Цель подпрограммы: Создание условий для приведения жилищного фонда в надлежащее состояние</w:t>
            </w:r>
          </w:p>
        </w:tc>
      </w:tr>
      <w:tr w:rsidR="00C90089" w:rsidRPr="00C90089" w:rsidTr="00C9008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Задача 1. Сохранение жилищного фонда на территории Богучанского района, не признанного в установленном порядке аварийным и подлежащим сносу</w:t>
            </w:r>
          </w:p>
        </w:tc>
      </w:tr>
      <w:tr w:rsidR="00C90089" w:rsidRPr="00C90089" w:rsidTr="00C90089">
        <w:trPr>
          <w:trHeight w:val="20"/>
        </w:trPr>
        <w:tc>
          <w:tcPr>
            <w:tcW w:w="1041" w:type="pct"/>
            <w:tcBorders>
              <w:top w:val="nil"/>
              <w:left w:val="single" w:sz="4" w:space="0" w:color="auto"/>
              <w:bottom w:val="nil"/>
              <w:right w:val="single" w:sz="4" w:space="0" w:color="auto"/>
            </w:tcBorders>
            <w:shd w:val="clear" w:color="auto" w:fill="auto"/>
            <w:vAlign w:val="center"/>
            <w:hideMark/>
          </w:tcPr>
          <w:p w:rsidR="00C90089" w:rsidRPr="00C90089" w:rsidRDefault="00C90089" w:rsidP="00C90089">
            <w:pPr>
              <w:spacing w:after="0" w:line="240" w:lineRule="auto"/>
              <w:rPr>
                <w:rFonts w:ascii="Times New Roman" w:eastAsia="Times New Roman" w:hAnsi="Times New Roman"/>
                <w:color w:val="000000"/>
                <w:sz w:val="14"/>
                <w:szCs w:val="14"/>
                <w:lang w:eastAsia="ru-RU"/>
              </w:rPr>
            </w:pPr>
            <w:r w:rsidRPr="00C90089">
              <w:rPr>
                <w:rFonts w:ascii="Times New Roman" w:eastAsia="Times New Roman" w:hAnsi="Times New Roman"/>
                <w:color w:val="000000"/>
                <w:sz w:val="14"/>
                <w:szCs w:val="14"/>
                <w:lang w:eastAsia="ru-RU"/>
              </w:rPr>
              <w:t>1.1.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tc>
        <w:tc>
          <w:tcPr>
            <w:tcW w:w="647"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УМС Богучанского района</w:t>
            </w:r>
          </w:p>
        </w:tc>
        <w:tc>
          <w:tcPr>
            <w:tcW w:w="184"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0501</w:t>
            </w:r>
          </w:p>
        </w:tc>
        <w:tc>
          <w:tcPr>
            <w:tcW w:w="318"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0330080000</w:t>
            </w:r>
          </w:p>
        </w:tc>
        <w:tc>
          <w:tcPr>
            <w:tcW w:w="318" w:type="pct"/>
            <w:tcBorders>
              <w:top w:val="nil"/>
              <w:left w:val="nil"/>
              <w:bottom w:val="single" w:sz="4" w:space="0" w:color="auto"/>
              <w:right w:val="single" w:sz="4" w:space="0" w:color="auto"/>
            </w:tcBorders>
            <w:shd w:val="clear" w:color="auto" w:fill="auto"/>
            <w:noWrap/>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618 517,54</w:t>
            </w:r>
          </w:p>
        </w:tc>
        <w:tc>
          <w:tcPr>
            <w:tcW w:w="318" w:type="pct"/>
            <w:tcBorders>
              <w:top w:val="nil"/>
              <w:left w:val="nil"/>
              <w:bottom w:val="single" w:sz="4" w:space="0" w:color="auto"/>
              <w:right w:val="single" w:sz="4" w:space="0" w:color="auto"/>
            </w:tcBorders>
            <w:shd w:val="clear" w:color="auto" w:fill="auto"/>
            <w:noWrap/>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noWrap/>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noWrap/>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56"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1 605 187,54</w:t>
            </w:r>
          </w:p>
        </w:tc>
        <w:tc>
          <w:tcPr>
            <w:tcW w:w="969" w:type="pct"/>
            <w:tcBorders>
              <w:top w:val="nil"/>
              <w:left w:val="nil"/>
              <w:bottom w:val="nil"/>
              <w:right w:val="single" w:sz="4" w:space="0" w:color="auto"/>
            </w:tcBorders>
            <w:shd w:val="clear" w:color="auto" w:fill="auto"/>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Уровень оплаты взносов на капитальный ремонт общего имущества в МКД в части муниципального жилищного фонда МО Богучанский район в размере 100 % от начисленных платежей</w:t>
            </w:r>
          </w:p>
        </w:tc>
      </w:tr>
      <w:tr w:rsidR="00C90089" w:rsidRPr="00C90089" w:rsidTr="00C90089">
        <w:trPr>
          <w:trHeight w:val="20"/>
        </w:trPr>
        <w:tc>
          <w:tcPr>
            <w:tcW w:w="240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color w:val="000000"/>
                <w:sz w:val="14"/>
                <w:szCs w:val="14"/>
                <w:lang w:eastAsia="ru-RU"/>
              </w:rPr>
            </w:pPr>
            <w:r w:rsidRPr="00C90089">
              <w:rPr>
                <w:rFonts w:ascii="Times New Roman" w:eastAsia="Times New Roman" w:hAnsi="Times New Roman"/>
                <w:color w:val="000000"/>
                <w:sz w:val="14"/>
                <w:szCs w:val="14"/>
                <w:lang w:eastAsia="ru-RU"/>
              </w:rPr>
              <w:t>Итого по подпрограмме</w:t>
            </w:r>
          </w:p>
        </w:tc>
        <w:tc>
          <w:tcPr>
            <w:tcW w:w="318"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618 517,54</w:t>
            </w:r>
          </w:p>
        </w:tc>
        <w:tc>
          <w:tcPr>
            <w:tcW w:w="318"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56"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1 605 187,54</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w:t>
            </w:r>
          </w:p>
        </w:tc>
      </w:tr>
      <w:tr w:rsidR="00C90089" w:rsidRPr="00C90089" w:rsidTr="00C90089">
        <w:trPr>
          <w:trHeight w:val="20"/>
        </w:trPr>
        <w:tc>
          <w:tcPr>
            <w:tcW w:w="240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xml:space="preserve">В том числе по источникам финансирования           </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color w:val="FF0000"/>
                <w:sz w:val="14"/>
                <w:szCs w:val="14"/>
                <w:lang w:eastAsia="ru-RU"/>
              </w:rPr>
            </w:pPr>
            <w:r w:rsidRPr="00C90089">
              <w:rPr>
                <w:rFonts w:ascii="Times New Roman" w:eastAsia="Times New Roman" w:hAnsi="Times New Roman"/>
                <w:color w:val="FF0000"/>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color w:val="FF0000"/>
                <w:sz w:val="14"/>
                <w:szCs w:val="14"/>
                <w:lang w:eastAsia="ru-RU"/>
              </w:rPr>
            </w:pPr>
            <w:r w:rsidRPr="00C90089">
              <w:rPr>
                <w:rFonts w:ascii="Times New Roman" w:eastAsia="Times New Roman" w:hAnsi="Times New Roman"/>
                <w:color w:val="FF0000"/>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color w:val="FF0000"/>
                <w:sz w:val="14"/>
                <w:szCs w:val="14"/>
                <w:lang w:eastAsia="ru-RU"/>
              </w:rPr>
            </w:pPr>
            <w:r w:rsidRPr="00C90089">
              <w:rPr>
                <w:rFonts w:ascii="Times New Roman" w:eastAsia="Times New Roman" w:hAnsi="Times New Roman"/>
                <w:color w:val="FF0000"/>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color w:val="FF0000"/>
                <w:sz w:val="14"/>
                <w:szCs w:val="14"/>
                <w:lang w:eastAsia="ru-RU"/>
              </w:rPr>
            </w:pPr>
            <w:r w:rsidRPr="00C90089">
              <w:rPr>
                <w:rFonts w:ascii="Times New Roman" w:eastAsia="Times New Roman" w:hAnsi="Times New Roman"/>
                <w:color w:val="FF0000"/>
                <w:sz w:val="14"/>
                <w:szCs w:val="14"/>
                <w:lang w:eastAsia="ru-RU"/>
              </w:rPr>
              <w:t> </w:t>
            </w:r>
          </w:p>
        </w:tc>
        <w:tc>
          <w:tcPr>
            <w:tcW w:w="356"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w:t>
            </w:r>
          </w:p>
        </w:tc>
        <w:tc>
          <w:tcPr>
            <w:tcW w:w="969"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w:t>
            </w:r>
          </w:p>
        </w:tc>
      </w:tr>
      <w:tr w:rsidR="00C90089" w:rsidRPr="00C90089" w:rsidTr="00C90089">
        <w:trPr>
          <w:trHeight w:val="20"/>
        </w:trPr>
        <w:tc>
          <w:tcPr>
            <w:tcW w:w="2404"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районный бюджет</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618 517,54</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328 890,00</w:t>
            </w:r>
          </w:p>
        </w:tc>
        <w:tc>
          <w:tcPr>
            <w:tcW w:w="356" w:type="pct"/>
            <w:tcBorders>
              <w:top w:val="nil"/>
              <w:left w:val="nil"/>
              <w:bottom w:val="single" w:sz="4" w:space="0" w:color="auto"/>
              <w:right w:val="single" w:sz="4" w:space="0" w:color="auto"/>
            </w:tcBorders>
            <w:shd w:val="clear" w:color="auto" w:fill="auto"/>
            <w:vAlign w:val="center"/>
            <w:hideMark/>
          </w:tcPr>
          <w:p w:rsidR="00C90089" w:rsidRPr="00C90089" w:rsidRDefault="00C90089" w:rsidP="00C90089">
            <w:pPr>
              <w:spacing w:after="0" w:line="240" w:lineRule="auto"/>
              <w:jc w:val="center"/>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1 605 187,54</w:t>
            </w:r>
          </w:p>
        </w:tc>
        <w:tc>
          <w:tcPr>
            <w:tcW w:w="969" w:type="pct"/>
            <w:tcBorders>
              <w:top w:val="nil"/>
              <w:left w:val="nil"/>
              <w:bottom w:val="single" w:sz="4" w:space="0" w:color="auto"/>
              <w:right w:val="single" w:sz="4" w:space="0" w:color="auto"/>
            </w:tcBorders>
            <w:shd w:val="clear" w:color="auto" w:fill="auto"/>
            <w:noWrap/>
            <w:vAlign w:val="bottom"/>
            <w:hideMark/>
          </w:tcPr>
          <w:p w:rsidR="00C90089" w:rsidRPr="00C90089" w:rsidRDefault="00C90089" w:rsidP="00C90089">
            <w:pPr>
              <w:spacing w:after="0" w:line="240" w:lineRule="auto"/>
              <w:rPr>
                <w:rFonts w:ascii="Times New Roman" w:eastAsia="Times New Roman" w:hAnsi="Times New Roman"/>
                <w:sz w:val="14"/>
                <w:szCs w:val="14"/>
                <w:lang w:eastAsia="ru-RU"/>
              </w:rPr>
            </w:pPr>
            <w:r w:rsidRPr="00C90089">
              <w:rPr>
                <w:rFonts w:ascii="Times New Roman" w:eastAsia="Times New Roman" w:hAnsi="Times New Roman"/>
                <w:sz w:val="14"/>
                <w:szCs w:val="14"/>
                <w:lang w:eastAsia="ru-RU"/>
              </w:rPr>
              <w:t> </w:t>
            </w:r>
          </w:p>
        </w:tc>
      </w:tr>
    </w:tbl>
    <w:p w:rsidR="00C90089" w:rsidRDefault="00C90089" w:rsidP="00C94954">
      <w:pPr>
        <w:spacing w:after="0" w:line="240" w:lineRule="auto"/>
        <w:ind w:firstLine="360"/>
        <w:jc w:val="both"/>
        <w:rPr>
          <w:rFonts w:ascii="Times New Roman" w:eastAsia="Times New Roman" w:hAnsi="Times New Roman"/>
          <w:sz w:val="14"/>
          <w:szCs w:val="18"/>
          <w:lang w:eastAsia="ru-RU"/>
        </w:rPr>
      </w:pPr>
    </w:p>
    <w:p w:rsidR="00B65E95" w:rsidRPr="00B65E95" w:rsidRDefault="00B65E95" w:rsidP="00B65E95">
      <w:pPr>
        <w:autoSpaceDE w:val="0"/>
        <w:autoSpaceDN w:val="0"/>
        <w:adjustRightInd w:val="0"/>
        <w:spacing w:after="0" w:line="240" w:lineRule="auto"/>
        <w:jc w:val="right"/>
        <w:rPr>
          <w:rFonts w:ascii="Times New Roman" w:hAnsi="Times New Roman"/>
          <w:sz w:val="18"/>
          <w:szCs w:val="20"/>
        </w:rPr>
      </w:pPr>
      <w:r w:rsidRPr="00B65E95">
        <w:rPr>
          <w:rFonts w:ascii="Times New Roman" w:hAnsi="Times New Roman"/>
          <w:sz w:val="24"/>
          <w:szCs w:val="24"/>
        </w:rPr>
        <w:lastRenderedPageBreak/>
        <w:t xml:space="preserve"> </w:t>
      </w:r>
      <w:r w:rsidRPr="00B65E95">
        <w:rPr>
          <w:rFonts w:ascii="Times New Roman" w:hAnsi="Times New Roman"/>
          <w:sz w:val="20"/>
          <w:szCs w:val="20"/>
        </w:rPr>
        <w:t xml:space="preserve">                                                                                                    </w:t>
      </w:r>
      <w:r w:rsidRPr="00B65E95">
        <w:rPr>
          <w:rFonts w:ascii="Times New Roman" w:hAnsi="Times New Roman"/>
          <w:sz w:val="18"/>
          <w:szCs w:val="20"/>
        </w:rPr>
        <w:t xml:space="preserve">Приложение № 13 к                                                     </w:t>
      </w:r>
    </w:p>
    <w:p w:rsidR="00B65E95" w:rsidRPr="00B65E95" w:rsidRDefault="00B65E95" w:rsidP="00B65E95">
      <w:pPr>
        <w:autoSpaceDE w:val="0"/>
        <w:autoSpaceDN w:val="0"/>
        <w:adjustRightInd w:val="0"/>
        <w:spacing w:after="0" w:line="240" w:lineRule="auto"/>
        <w:jc w:val="right"/>
        <w:rPr>
          <w:rFonts w:ascii="Times New Roman" w:hAnsi="Times New Roman"/>
          <w:sz w:val="18"/>
          <w:szCs w:val="20"/>
        </w:rPr>
      </w:pPr>
      <w:r w:rsidRPr="00B65E95">
        <w:rPr>
          <w:rFonts w:ascii="Times New Roman" w:hAnsi="Times New Roman"/>
          <w:sz w:val="18"/>
          <w:szCs w:val="20"/>
        </w:rPr>
        <w:t xml:space="preserve">                                                                                                     постановлению администрации  </w:t>
      </w:r>
    </w:p>
    <w:p w:rsidR="00B65E95" w:rsidRPr="00B65E95" w:rsidRDefault="00B65E95" w:rsidP="00B65E95">
      <w:pPr>
        <w:autoSpaceDE w:val="0"/>
        <w:autoSpaceDN w:val="0"/>
        <w:adjustRightInd w:val="0"/>
        <w:spacing w:after="0" w:line="240" w:lineRule="auto"/>
        <w:jc w:val="right"/>
        <w:rPr>
          <w:rFonts w:ascii="Times New Roman" w:hAnsi="Times New Roman"/>
          <w:sz w:val="18"/>
          <w:szCs w:val="20"/>
        </w:rPr>
      </w:pPr>
      <w:r w:rsidRPr="00B65E95">
        <w:rPr>
          <w:rFonts w:ascii="Times New Roman" w:hAnsi="Times New Roman"/>
          <w:sz w:val="18"/>
          <w:szCs w:val="20"/>
        </w:rPr>
        <w:t xml:space="preserve">                                                                                                     Богучанского  района</w:t>
      </w:r>
    </w:p>
    <w:p w:rsidR="00B65E95" w:rsidRPr="00B65E95" w:rsidRDefault="00B65E95" w:rsidP="00B65E95">
      <w:pPr>
        <w:autoSpaceDE w:val="0"/>
        <w:autoSpaceDN w:val="0"/>
        <w:adjustRightInd w:val="0"/>
        <w:spacing w:after="0" w:line="240" w:lineRule="auto"/>
        <w:jc w:val="right"/>
        <w:rPr>
          <w:rFonts w:ascii="Times New Roman" w:hAnsi="Times New Roman"/>
          <w:sz w:val="18"/>
          <w:szCs w:val="20"/>
        </w:rPr>
      </w:pPr>
      <w:r w:rsidRPr="00B65E95">
        <w:rPr>
          <w:rFonts w:ascii="Times New Roman" w:hAnsi="Times New Roman"/>
          <w:sz w:val="18"/>
          <w:szCs w:val="20"/>
        </w:rPr>
        <w:t xml:space="preserve">                                                                                                     от 29.06.2023 № 637-п</w:t>
      </w:r>
    </w:p>
    <w:p w:rsidR="00B65E95" w:rsidRPr="00B65E95" w:rsidRDefault="00B65E95" w:rsidP="00B65E95">
      <w:pPr>
        <w:autoSpaceDE w:val="0"/>
        <w:autoSpaceDN w:val="0"/>
        <w:adjustRightInd w:val="0"/>
        <w:spacing w:after="0" w:line="240" w:lineRule="auto"/>
        <w:jc w:val="right"/>
        <w:rPr>
          <w:rFonts w:ascii="Times New Roman" w:hAnsi="Times New Roman"/>
          <w:sz w:val="18"/>
          <w:szCs w:val="20"/>
        </w:rPr>
      </w:pPr>
    </w:p>
    <w:p w:rsidR="00B65E95" w:rsidRPr="00B65E95" w:rsidRDefault="00B65E95" w:rsidP="00B65E95">
      <w:pPr>
        <w:autoSpaceDE w:val="0"/>
        <w:autoSpaceDN w:val="0"/>
        <w:adjustRightInd w:val="0"/>
        <w:spacing w:after="0" w:line="240" w:lineRule="auto"/>
        <w:jc w:val="right"/>
        <w:rPr>
          <w:rFonts w:ascii="Times New Roman" w:hAnsi="Times New Roman"/>
          <w:sz w:val="18"/>
          <w:szCs w:val="20"/>
        </w:rPr>
      </w:pPr>
      <w:r w:rsidRPr="00B65E95">
        <w:rPr>
          <w:rFonts w:ascii="Times New Roman" w:hAnsi="Times New Roman"/>
          <w:sz w:val="18"/>
          <w:szCs w:val="20"/>
        </w:rPr>
        <w:t xml:space="preserve">                                                                                                   Приложение №7</w:t>
      </w:r>
    </w:p>
    <w:p w:rsidR="00B65E95" w:rsidRPr="00B65E95" w:rsidRDefault="00B65E95" w:rsidP="00B65E95">
      <w:pPr>
        <w:autoSpaceDE w:val="0"/>
        <w:autoSpaceDN w:val="0"/>
        <w:adjustRightInd w:val="0"/>
        <w:spacing w:after="0" w:line="240" w:lineRule="auto"/>
        <w:ind w:left="5954"/>
        <w:jc w:val="right"/>
        <w:rPr>
          <w:rFonts w:ascii="Times New Roman" w:hAnsi="Times New Roman"/>
          <w:sz w:val="18"/>
          <w:szCs w:val="20"/>
        </w:rPr>
      </w:pPr>
      <w:r w:rsidRPr="00B65E95">
        <w:rPr>
          <w:rFonts w:ascii="Times New Roman" w:hAnsi="Times New Roman"/>
          <w:sz w:val="18"/>
          <w:szCs w:val="20"/>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B65E95" w:rsidRPr="00B65E95" w:rsidRDefault="00B65E95" w:rsidP="00B65E95">
      <w:pPr>
        <w:autoSpaceDE w:val="0"/>
        <w:autoSpaceDN w:val="0"/>
        <w:adjustRightInd w:val="0"/>
        <w:spacing w:after="0" w:line="240" w:lineRule="auto"/>
        <w:rPr>
          <w:rFonts w:ascii="Times New Roman" w:hAnsi="Times New Roman"/>
          <w:sz w:val="20"/>
          <w:szCs w:val="20"/>
        </w:rPr>
      </w:pPr>
    </w:p>
    <w:p w:rsidR="00B65E95" w:rsidRPr="00B65E95" w:rsidRDefault="00B65E95" w:rsidP="00B65E95">
      <w:pPr>
        <w:autoSpaceDE w:val="0"/>
        <w:autoSpaceDN w:val="0"/>
        <w:adjustRightInd w:val="0"/>
        <w:spacing w:after="0" w:line="240" w:lineRule="auto"/>
        <w:jc w:val="center"/>
        <w:rPr>
          <w:rFonts w:ascii="Times New Roman" w:hAnsi="Times New Roman"/>
          <w:sz w:val="20"/>
          <w:szCs w:val="20"/>
        </w:rPr>
      </w:pPr>
      <w:r w:rsidRPr="00B65E95">
        <w:rPr>
          <w:rFonts w:ascii="Times New Roman" w:hAnsi="Times New Roman"/>
          <w:sz w:val="20"/>
          <w:szCs w:val="20"/>
        </w:rPr>
        <w:t>Подпрограмма</w:t>
      </w:r>
      <w:r>
        <w:rPr>
          <w:rFonts w:ascii="Times New Roman" w:hAnsi="Times New Roman"/>
          <w:sz w:val="20"/>
          <w:szCs w:val="20"/>
        </w:rPr>
        <w:t xml:space="preserve"> </w:t>
      </w:r>
      <w:r w:rsidRPr="00B65E95">
        <w:rPr>
          <w:rFonts w:ascii="Times New Roman" w:hAnsi="Times New Roman"/>
          <w:sz w:val="20"/>
          <w:szCs w:val="20"/>
        </w:rPr>
        <w:t xml:space="preserve">«Энергосбережение и повышение энергетической эффективности </w:t>
      </w:r>
    </w:p>
    <w:p w:rsidR="00B65E95" w:rsidRPr="00B65E95" w:rsidRDefault="00B65E95" w:rsidP="00B65E95">
      <w:pPr>
        <w:autoSpaceDE w:val="0"/>
        <w:autoSpaceDN w:val="0"/>
        <w:adjustRightInd w:val="0"/>
        <w:spacing w:after="0" w:line="240" w:lineRule="auto"/>
        <w:jc w:val="center"/>
        <w:rPr>
          <w:rFonts w:ascii="Times New Roman" w:hAnsi="Times New Roman"/>
          <w:sz w:val="20"/>
          <w:szCs w:val="20"/>
        </w:rPr>
      </w:pPr>
      <w:r w:rsidRPr="00B65E95">
        <w:rPr>
          <w:rFonts w:ascii="Times New Roman" w:hAnsi="Times New Roman"/>
          <w:sz w:val="20"/>
          <w:szCs w:val="20"/>
        </w:rPr>
        <w:t>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B65E95" w:rsidRPr="00B65E95" w:rsidRDefault="00B65E95" w:rsidP="00B65E95">
      <w:pPr>
        <w:autoSpaceDE w:val="0"/>
        <w:autoSpaceDN w:val="0"/>
        <w:adjustRightInd w:val="0"/>
        <w:spacing w:after="0" w:line="240" w:lineRule="auto"/>
        <w:jc w:val="center"/>
        <w:rPr>
          <w:rFonts w:ascii="Times New Roman" w:hAnsi="Times New Roman"/>
          <w:b/>
          <w:sz w:val="20"/>
          <w:szCs w:val="20"/>
        </w:rPr>
      </w:pPr>
    </w:p>
    <w:p w:rsidR="00B65E95" w:rsidRPr="00B65E95" w:rsidRDefault="00B65E95" w:rsidP="00401E5A">
      <w:pPr>
        <w:numPr>
          <w:ilvl w:val="0"/>
          <w:numId w:val="49"/>
        </w:numPr>
        <w:autoSpaceDE w:val="0"/>
        <w:autoSpaceDN w:val="0"/>
        <w:adjustRightInd w:val="0"/>
        <w:spacing w:after="0" w:line="240" w:lineRule="auto"/>
        <w:jc w:val="center"/>
        <w:rPr>
          <w:rFonts w:ascii="Times New Roman" w:hAnsi="Times New Roman"/>
          <w:sz w:val="20"/>
          <w:szCs w:val="20"/>
        </w:rPr>
      </w:pPr>
      <w:r w:rsidRPr="00B65E95">
        <w:rPr>
          <w:rFonts w:ascii="Times New Roman" w:hAnsi="Times New Roman"/>
          <w:sz w:val="20"/>
          <w:szCs w:val="20"/>
        </w:rPr>
        <w:t>Паспорт подпрограммы</w:t>
      </w:r>
    </w:p>
    <w:p w:rsidR="00B65E95" w:rsidRPr="00B65E95" w:rsidRDefault="00B65E95" w:rsidP="00B65E95">
      <w:pPr>
        <w:autoSpaceDE w:val="0"/>
        <w:autoSpaceDN w:val="0"/>
        <w:adjustRightInd w:val="0"/>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2"/>
        <w:gridCol w:w="5878"/>
      </w:tblGrid>
      <w:tr w:rsidR="00B65E95" w:rsidRPr="00B65E95" w:rsidTr="00B65E95">
        <w:trPr>
          <w:trHeight w:val="20"/>
        </w:trPr>
        <w:tc>
          <w:tcPr>
            <w:tcW w:w="1929" w:type="pct"/>
          </w:tcPr>
          <w:p w:rsidR="00B65E95" w:rsidRPr="00B65E95" w:rsidRDefault="00B65E95" w:rsidP="00B65E95">
            <w:pPr>
              <w:autoSpaceDE w:val="0"/>
              <w:autoSpaceDN w:val="0"/>
              <w:adjustRightInd w:val="0"/>
              <w:spacing w:after="0" w:line="240" w:lineRule="auto"/>
              <w:outlineLvl w:val="2"/>
              <w:rPr>
                <w:rFonts w:ascii="Times New Roman" w:hAnsi="Times New Roman"/>
                <w:sz w:val="14"/>
                <w:szCs w:val="14"/>
              </w:rPr>
            </w:pPr>
            <w:r w:rsidRPr="00B65E95">
              <w:rPr>
                <w:rFonts w:ascii="Times New Roman" w:hAnsi="Times New Roman"/>
                <w:sz w:val="14"/>
                <w:szCs w:val="14"/>
              </w:rPr>
              <w:t>Наименование подпрограммы</w:t>
            </w:r>
          </w:p>
        </w:tc>
        <w:tc>
          <w:tcPr>
            <w:tcW w:w="3071" w:type="pct"/>
          </w:tcPr>
          <w:p w:rsidR="00B65E95" w:rsidRPr="00B65E95" w:rsidRDefault="00B65E95" w:rsidP="00B65E95">
            <w:pPr>
              <w:autoSpaceDE w:val="0"/>
              <w:autoSpaceDN w:val="0"/>
              <w:adjustRightInd w:val="0"/>
              <w:spacing w:after="0" w:line="240" w:lineRule="auto"/>
              <w:jc w:val="both"/>
              <w:outlineLvl w:val="2"/>
              <w:rPr>
                <w:rFonts w:ascii="Times New Roman" w:hAnsi="Times New Roman"/>
                <w:sz w:val="14"/>
                <w:szCs w:val="14"/>
              </w:rPr>
            </w:pPr>
            <w:r w:rsidRPr="00B65E95">
              <w:rPr>
                <w:rFonts w:ascii="Times New Roman" w:hAnsi="Times New Roman"/>
                <w:sz w:val="14"/>
                <w:szCs w:val="14"/>
              </w:rPr>
              <w:t>«Энергосбережение и повышение энергетической эффективности на территории Богучанского района» (далее – подпрограмма)</w:t>
            </w: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auto"/>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Наименование муниципальной программы, в рамках которой реализуется подпрограмма</w:t>
            </w:r>
          </w:p>
        </w:tc>
        <w:tc>
          <w:tcPr>
            <w:tcW w:w="3071" w:type="pct"/>
            <w:tcBorders>
              <w:top w:val="single" w:sz="4" w:space="0" w:color="000000"/>
              <w:left w:val="single" w:sz="4" w:space="0" w:color="auto"/>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 xml:space="preserve"> «Реформирование и модернизация жилищно-коммунального хозяйства и повышение энергетической эффективности» </w:t>
            </w: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 xml:space="preserve">Муниципальный заказчик – координатор подпрограммы </w:t>
            </w:r>
          </w:p>
        </w:tc>
        <w:tc>
          <w:tcPr>
            <w:tcW w:w="3071"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Администрация Богучанского района</w:t>
            </w:r>
          </w:p>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(отдел жилищной политики, транспорта и связи)</w:t>
            </w: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Исполнители мероприятий подпрограммы, главные распорядители бюджетных средств</w:t>
            </w:r>
          </w:p>
        </w:tc>
        <w:tc>
          <w:tcPr>
            <w:tcW w:w="3071"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u w:val="single"/>
              </w:rPr>
              <w:t>Исполнители мероприятий подпрограммы</w:t>
            </w:r>
            <w:r w:rsidRPr="00B65E95">
              <w:rPr>
                <w:rFonts w:ascii="Times New Roman" w:hAnsi="Times New Roman"/>
                <w:sz w:val="14"/>
                <w:szCs w:val="14"/>
              </w:rPr>
              <w:t>:</w:t>
            </w:r>
          </w:p>
          <w:p w:rsidR="00B65E95" w:rsidRPr="00B65E95" w:rsidRDefault="00B65E95" w:rsidP="00B65E95">
            <w:pPr>
              <w:autoSpaceDE w:val="0"/>
              <w:autoSpaceDN w:val="0"/>
              <w:adjustRightInd w:val="0"/>
              <w:spacing w:after="0" w:line="240" w:lineRule="auto"/>
              <w:rPr>
                <w:rFonts w:ascii="Times New Roman" w:hAnsi="Times New Roman"/>
                <w:sz w:val="14"/>
                <w:szCs w:val="14"/>
              </w:rPr>
            </w:pPr>
            <w:bookmarkStart w:id="138" w:name="_Hlk119083218"/>
            <w:r w:rsidRPr="00B65E95">
              <w:rPr>
                <w:rFonts w:ascii="Times New Roman" w:hAnsi="Times New Roman"/>
                <w:sz w:val="14"/>
                <w:szCs w:val="14"/>
              </w:rPr>
              <w:t>МКОУ Манзенская СОШ;</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МКОУ Шиверская СОШ;</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МКОУ Осиновская СОШ;</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МКОУ Октябрьская СОШ;</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МКОУ Говорковская СОШ;</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МБУК БМ РДК «Янтарь» п. Чунояр;</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МБУК БМ РДК «Янтарь» п. Октябрьский;</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МБУК «Богучанский краеведческий музей имени Д.М. Андона»;</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МБУ ДО «Богучанская детская школа искуств»;</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МКДОУ детский сад №3 «Теремок»                  с.Богучаны;</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МКДОУ детский сад №4 «Скворушка»                   с. Богучаны;</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МКДОУ детский сад «Солнышко»  п.Октябрьский.</w:t>
            </w:r>
          </w:p>
          <w:bookmarkEnd w:id="138"/>
          <w:p w:rsidR="00B65E95" w:rsidRPr="00B65E95" w:rsidRDefault="00B65E95" w:rsidP="00B65E95">
            <w:pPr>
              <w:autoSpaceDE w:val="0"/>
              <w:autoSpaceDN w:val="0"/>
              <w:adjustRightInd w:val="0"/>
              <w:spacing w:after="0" w:line="240" w:lineRule="auto"/>
              <w:rPr>
                <w:rFonts w:ascii="Times New Roman" w:hAnsi="Times New Roman"/>
                <w:sz w:val="14"/>
                <w:szCs w:val="14"/>
              </w:rPr>
            </w:pP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u w:val="single"/>
              </w:rPr>
              <w:t>Главные распорядители бюджетных средств</w:t>
            </w:r>
            <w:r w:rsidRPr="00B65E95">
              <w:rPr>
                <w:rFonts w:ascii="Times New Roman" w:hAnsi="Times New Roman"/>
                <w:sz w:val="14"/>
                <w:szCs w:val="14"/>
              </w:rPr>
              <w:t>:</w:t>
            </w:r>
          </w:p>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Управление образования администрации Богучанского района;</w:t>
            </w:r>
          </w:p>
          <w:p w:rsidR="00B65E95" w:rsidRPr="00B65E95" w:rsidRDefault="00B65E95" w:rsidP="00B65E95">
            <w:pPr>
              <w:autoSpaceDE w:val="0"/>
              <w:autoSpaceDN w:val="0"/>
              <w:adjustRightInd w:val="0"/>
              <w:spacing w:after="0" w:line="240" w:lineRule="auto"/>
              <w:jc w:val="both"/>
              <w:rPr>
                <w:rFonts w:ascii="Times New Roman" w:eastAsia="Times New Roman" w:hAnsi="Times New Roman"/>
                <w:sz w:val="14"/>
                <w:szCs w:val="14"/>
                <w:lang w:eastAsia="ru-RU"/>
              </w:rPr>
            </w:pPr>
            <w:r w:rsidRPr="00B65E95">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p w:rsidR="00B65E95" w:rsidRPr="00B65E95" w:rsidRDefault="00B65E95" w:rsidP="00B65E95">
            <w:pPr>
              <w:autoSpaceDE w:val="0"/>
              <w:autoSpaceDN w:val="0"/>
              <w:adjustRightInd w:val="0"/>
              <w:spacing w:after="0" w:line="240" w:lineRule="auto"/>
              <w:jc w:val="both"/>
              <w:rPr>
                <w:rFonts w:ascii="Times New Roman" w:eastAsia="Times New Roman" w:hAnsi="Times New Roman"/>
                <w:sz w:val="14"/>
                <w:szCs w:val="14"/>
                <w:lang w:eastAsia="ru-RU"/>
              </w:rPr>
            </w:pP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 xml:space="preserve">Цель и задачи подпрограммы </w:t>
            </w:r>
          </w:p>
        </w:tc>
        <w:tc>
          <w:tcPr>
            <w:tcW w:w="3071"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Формирование целостной и эффективной системы управления энергосбережением и повышением энергетической эффективности.</w:t>
            </w:r>
          </w:p>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Для реализации цели необходимо решение следующих задач:</w:t>
            </w:r>
          </w:p>
          <w:p w:rsidR="00B65E95" w:rsidRPr="00B65E95" w:rsidRDefault="00B65E95" w:rsidP="00401E5A">
            <w:pPr>
              <w:numPr>
                <w:ilvl w:val="0"/>
                <w:numId w:val="50"/>
              </w:numPr>
              <w:autoSpaceDE w:val="0"/>
              <w:autoSpaceDN w:val="0"/>
              <w:adjustRightInd w:val="0"/>
              <w:spacing w:after="0" w:line="240" w:lineRule="auto"/>
              <w:ind w:left="34" w:firstLine="326"/>
              <w:jc w:val="both"/>
              <w:rPr>
                <w:rFonts w:ascii="Times New Roman" w:hAnsi="Times New Roman"/>
                <w:sz w:val="14"/>
                <w:szCs w:val="14"/>
              </w:rPr>
            </w:pPr>
            <w:r w:rsidRPr="00B65E95">
              <w:rPr>
                <w:rFonts w:ascii="Times New Roman" w:hAnsi="Times New Roman"/>
                <w:sz w:val="14"/>
                <w:szCs w:val="14"/>
              </w:rPr>
              <w:t>Повышение энергетической эффективности экономики Богучанского района.</w:t>
            </w: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 xml:space="preserve">Показатели результативности подпрограммы:                         </w:t>
            </w:r>
          </w:p>
        </w:tc>
        <w:tc>
          <w:tcPr>
            <w:tcW w:w="3071"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eastAsia="Times New Roman" w:hAnsi="Times New Roman"/>
                <w:sz w:val="14"/>
                <w:szCs w:val="14"/>
                <w:lang w:eastAsia="ru-RU"/>
              </w:rPr>
            </w:pPr>
            <w:r w:rsidRPr="00B65E95">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Сроки реализации  подпрограммы</w:t>
            </w:r>
          </w:p>
        </w:tc>
        <w:tc>
          <w:tcPr>
            <w:tcW w:w="3071"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2022 – 2025 годы</w:t>
            </w: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Объемы и источники финансирования</w:t>
            </w:r>
          </w:p>
        </w:tc>
        <w:tc>
          <w:tcPr>
            <w:tcW w:w="3071" w:type="pct"/>
            <w:tcBorders>
              <w:top w:val="single" w:sz="4" w:space="0" w:color="auto"/>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jc w:val="both"/>
              <w:outlineLvl w:val="0"/>
              <w:rPr>
                <w:rFonts w:ascii="Times New Roman" w:hAnsi="Times New Roman"/>
                <w:sz w:val="14"/>
                <w:szCs w:val="14"/>
              </w:rPr>
            </w:pPr>
            <w:r w:rsidRPr="00B65E95">
              <w:rPr>
                <w:rFonts w:ascii="Times New Roman" w:hAnsi="Times New Roman"/>
                <w:sz w:val="14"/>
                <w:szCs w:val="14"/>
              </w:rPr>
              <w:t xml:space="preserve">Общий объем финансирования подпрограммы составляет: </w:t>
            </w:r>
          </w:p>
          <w:p w:rsidR="00B65E95" w:rsidRPr="00B65E95" w:rsidRDefault="00B65E95" w:rsidP="00B65E95">
            <w:pPr>
              <w:autoSpaceDE w:val="0"/>
              <w:autoSpaceDN w:val="0"/>
              <w:adjustRightInd w:val="0"/>
              <w:spacing w:after="0" w:line="240" w:lineRule="auto"/>
              <w:jc w:val="both"/>
              <w:outlineLvl w:val="0"/>
              <w:rPr>
                <w:rFonts w:ascii="Times New Roman" w:hAnsi="Times New Roman"/>
                <w:sz w:val="14"/>
                <w:szCs w:val="14"/>
              </w:rPr>
            </w:pPr>
            <w:r w:rsidRPr="00B65E95">
              <w:rPr>
                <w:rFonts w:ascii="Times New Roman" w:hAnsi="Times New Roman"/>
                <w:sz w:val="14"/>
                <w:szCs w:val="14"/>
              </w:rPr>
              <w:t>7 181 000,00 рублей, из них:</w:t>
            </w:r>
          </w:p>
          <w:p w:rsidR="00B65E95" w:rsidRPr="00B65E95" w:rsidRDefault="00B65E95" w:rsidP="00B65E95">
            <w:pPr>
              <w:autoSpaceDE w:val="0"/>
              <w:autoSpaceDN w:val="0"/>
              <w:adjustRightInd w:val="0"/>
              <w:spacing w:after="0" w:line="240" w:lineRule="auto"/>
              <w:jc w:val="both"/>
              <w:outlineLvl w:val="0"/>
              <w:rPr>
                <w:rFonts w:ascii="Times New Roman" w:hAnsi="Times New Roman"/>
                <w:sz w:val="14"/>
                <w:szCs w:val="14"/>
              </w:rPr>
            </w:pPr>
            <w:r w:rsidRPr="00B65E95">
              <w:rPr>
                <w:rFonts w:ascii="Times New Roman" w:hAnsi="Times New Roman"/>
                <w:sz w:val="14"/>
                <w:szCs w:val="14"/>
              </w:rPr>
              <w:t>в 2022 году -  2 381 000 ,00 рублей;</w:t>
            </w:r>
          </w:p>
          <w:p w:rsidR="00B65E95" w:rsidRPr="00B65E95" w:rsidRDefault="00B65E95" w:rsidP="00B65E95">
            <w:pPr>
              <w:autoSpaceDE w:val="0"/>
              <w:autoSpaceDN w:val="0"/>
              <w:adjustRightInd w:val="0"/>
              <w:spacing w:after="0" w:line="240" w:lineRule="auto"/>
              <w:jc w:val="both"/>
              <w:outlineLvl w:val="0"/>
              <w:rPr>
                <w:rFonts w:ascii="Times New Roman" w:hAnsi="Times New Roman"/>
                <w:sz w:val="14"/>
                <w:szCs w:val="14"/>
              </w:rPr>
            </w:pPr>
            <w:r w:rsidRPr="00B65E95">
              <w:rPr>
                <w:rFonts w:ascii="Times New Roman" w:hAnsi="Times New Roman"/>
                <w:sz w:val="14"/>
                <w:szCs w:val="14"/>
              </w:rPr>
              <w:t>в 2023 году -  2 400 000,00рублей;</w:t>
            </w:r>
          </w:p>
          <w:p w:rsidR="00B65E95" w:rsidRPr="00B65E95" w:rsidRDefault="00B65E95" w:rsidP="00B65E95">
            <w:pPr>
              <w:autoSpaceDE w:val="0"/>
              <w:autoSpaceDN w:val="0"/>
              <w:adjustRightInd w:val="0"/>
              <w:spacing w:after="0" w:line="240" w:lineRule="auto"/>
              <w:jc w:val="both"/>
              <w:outlineLvl w:val="0"/>
              <w:rPr>
                <w:rFonts w:ascii="Times New Roman" w:hAnsi="Times New Roman"/>
                <w:sz w:val="14"/>
                <w:szCs w:val="14"/>
              </w:rPr>
            </w:pPr>
            <w:r w:rsidRPr="00B65E95">
              <w:rPr>
                <w:rFonts w:ascii="Times New Roman" w:hAnsi="Times New Roman"/>
                <w:sz w:val="14"/>
                <w:szCs w:val="14"/>
              </w:rPr>
              <w:t>в 2024 году -  1 200 000,00 рублей;</w:t>
            </w:r>
          </w:p>
          <w:p w:rsidR="00B65E95" w:rsidRPr="00B65E95" w:rsidRDefault="00B65E95" w:rsidP="00B65E95">
            <w:pPr>
              <w:autoSpaceDE w:val="0"/>
              <w:autoSpaceDN w:val="0"/>
              <w:adjustRightInd w:val="0"/>
              <w:spacing w:after="0" w:line="240" w:lineRule="auto"/>
              <w:jc w:val="both"/>
              <w:outlineLvl w:val="0"/>
              <w:rPr>
                <w:rFonts w:ascii="Times New Roman" w:hAnsi="Times New Roman"/>
                <w:sz w:val="14"/>
                <w:szCs w:val="14"/>
              </w:rPr>
            </w:pPr>
            <w:r w:rsidRPr="00B65E95">
              <w:rPr>
                <w:rFonts w:ascii="Times New Roman" w:hAnsi="Times New Roman"/>
                <w:sz w:val="14"/>
                <w:szCs w:val="14"/>
              </w:rPr>
              <w:t xml:space="preserve">в 2025 году – 1 200 000,00 рублей                </w:t>
            </w:r>
          </w:p>
          <w:p w:rsidR="00B65E95" w:rsidRPr="00B65E95" w:rsidRDefault="00B65E95" w:rsidP="00B65E95">
            <w:pPr>
              <w:autoSpaceDE w:val="0"/>
              <w:autoSpaceDN w:val="0"/>
              <w:adjustRightInd w:val="0"/>
              <w:spacing w:after="0" w:line="240" w:lineRule="auto"/>
              <w:jc w:val="both"/>
              <w:outlineLvl w:val="0"/>
              <w:rPr>
                <w:rFonts w:ascii="Times New Roman" w:hAnsi="Times New Roman"/>
                <w:sz w:val="14"/>
                <w:szCs w:val="14"/>
              </w:rPr>
            </w:pPr>
            <w:r w:rsidRPr="00B65E95">
              <w:rPr>
                <w:rFonts w:ascii="Times New Roman" w:hAnsi="Times New Roman"/>
                <w:sz w:val="14"/>
                <w:szCs w:val="14"/>
              </w:rPr>
              <w:t>краевой бюджет – 0 ,00 рублей, из них:</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в 2022 году -                 0,00 рублей;</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в 2023 году -                 0,00 рублей;</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в 2024 году -                 0,00 рублей;</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в 2025 году -                 0,00 рублей,</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районный бюджет – 7 181 000,00 рублей, из них:</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в 2022 году -    2 381 000,00 рублей;</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в 2023 году -    2 400 000,00 рублей;</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в 2024 году -    1 200 000,00 рублей;</w:t>
            </w:r>
          </w:p>
          <w:p w:rsidR="00B65E95" w:rsidRPr="00B65E95" w:rsidRDefault="00B65E95" w:rsidP="00B65E95">
            <w:pPr>
              <w:autoSpaceDE w:val="0"/>
              <w:autoSpaceDN w:val="0"/>
              <w:adjustRightInd w:val="0"/>
              <w:spacing w:after="0" w:line="240" w:lineRule="auto"/>
              <w:jc w:val="both"/>
              <w:outlineLvl w:val="1"/>
              <w:rPr>
                <w:rFonts w:ascii="Times New Roman" w:hAnsi="Times New Roman"/>
                <w:sz w:val="14"/>
                <w:szCs w:val="14"/>
              </w:rPr>
            </w:pPr>
            <w:r w:rsidRPr="00B65E95">
              <w:rPr>
                <w:rFonts w:ascii="Times New Roman" w:hAnsi="Times New Roman"/>
                <w:sz w:val="14"/>
                <w:szCs w:val="14"/>
              </w:rPr>
              <w:t xml:space="preserve">в 2025 году -    1 200 000,00 рублей.              </w:t>
            </w:r>
          </w:p>
        </w:tc>
      </w:tr>
      <w:tr w:rsidR="00B65E95" w:rsidRPr="00B65E95" w:rsidTr="00B65E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autoSpaceDE w:val="0"/>
              <w:autoSpaceDN w:val="0"/>
              <w:adjustRightInd w:val="0"/>
              <w:spacing w:after="0" w:line="240" w:lineRule="auto"/>
              <w:rPr>
                <w:rFonts w:ascii="Times New Roman" w:hAnsi="Times New Roman"/>
                <w:sz w:val="14"/>
                <w:szCs w:val="14"/>
              </w:rPr>
            </w:pPr>
            <w:r w:rsidRPr="00B65E95">
              <w:rPr>
                <w:rFonts w:ascii="Times New Roman" w:hAnsi="Times New Roman"/>
                <w:sz w:val="14"/>
                <w:szCs w:val="14"/>
              </w:rPr>
              <w:t>Система организации контроля  за исполнением  подпрограммы.</w:t>
            </w:r>
          </w:p>
        </w:tc>
        <w:tc>
          <w:tcPr>
            <w:tcW w:w="3071" w:type="pct"/>
            <w:tcBorders>
              <w:top w:val="single" w:sz="4" w:space="0" w:color="000000"/>
              <w:left w:val="single" w:sz="4" w:space="0" w:color="000000"/>
              <w:bottom w:val="single" w:sz="4" w:space="0" w:color="000000"/>
              <w:right w:val="single" w:sz="4" w:space="0" w:color="000000"/>
            </w:tcBorders>
          </w:tcPr>
          <w:p w:rsidR="00B65E95" w:rsidRPr="00B65E95" w:rsidRDefault="00B65E95" w:rsidP="00B65E95">
            <w:pPr>
              <w:spacing w:after="0" w:line="240" w:lineRule="auto"/>
              <w:jc w:val="both"/>
              <w:rPr>
                <w:rFonts w:ascii="Times New Roman" w:eastAsia="Times New Roman" w:hAnsi="Times New Roman"/>
                <w:sz w:val="14"/>
                <w:szCs w:val="14"/>
                <w:lang w:eastAsia="ru-RU"/>
              </w:rPr>
            </w:pPr>
            <w:r w:rsidRPr="00B65E95">
              <w:rPr>
                <w:rFonts w:ascii="Times New Roman" w:eastAsia="Times New Roman" w:hAnsi="Times New Roman"/>
                <w:sz w:val="14"/>
                <w:szCs w:val="14"/>
                <w:lang w:eastAsia="ru-RU"/>
              </w:rPr>
              <w:t>Администрация Богучанского района</w:t>
            </w:r>
          </w:p>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(отдел жилищной политики, транспорта и связи);</w:t>
            </w:r>
          </w:p>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Управление образования администрации Богучанского района;</w:t>
            </w:r>
          </w:p>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r w:rsidRPr="00B65E95">
              <w:rPr>
                <w:rFonts w:ascii="Times New Roman" w:hAnsi="Times New Roman"/>
                <w:sz w:val="14"/>
                <w:szCs w:val="14"/>
              </w:rPr>
              <w:t>МКУ «Управление культуры, физической культуры, спорта и молодежной политики Богучанского района».</w:t>
            </w:r>
          </w:p>
          <w:p w:rsidR="00B65E95" w:rsidRPr="00B65E95" w:rsidRDefault="00B65E95" w:rsidP="00B65E95">
            <w:pPr>
              <w:autoSpaceDE w:val="0"/>
              <w:autoSpaceDN w:val="0"/>
              <w:adjustRightInd w:val="0"/>
              <w:spacing w:after="0" w:line="240" w:lineRule="auto"/>
              <w:jc w:val="both"/>
              <w:rPr>
                <w:rFonts w:ascii="Times New Roman" w:hAnsi="Times New Roman"/>
                <w:sz w:val="14"/>
                <w:szCs w:val="14"/>
              </w:rPr>
            </w:pPr>
          </w:p>
        </w:tc>
      </w:tr>
    </w:tbl>
    <w:p w:rsidR="00B65E95" w:rsidRPr="00B65E95" w:rsidRDefault="00B65E95" w:rsidP="00B65E95">
      <w:pPr>
        <w:autoSpaceDE w:val="0"/>
        <w:autoSpaceDN w:val="0"/>
        <w:adjustRightInd w:val="0"/>
        <w:spacing w:after="0" w:line="240" w:lineRule="auto"/>
        <w:jc w:val="center"/>
        <w:outlineLvl w:val="2"/>
        <w:rPr>
          <w:rFonts w:ascii="Times New Roman" w:hAnsi="Times New Roman"/>
          <w:sz w:val="20"/>
          <w:szCs w:val="20"/>
        </w:rPr>
      </w:pPr>
    </w:p>
    <w:p w:rsidR="00B65E95" w:rsidRPr="00B65E95" w:rsidRDefault="00B65E95" w:rsidP="00B65E95">
      <w:pPr>
        <w:autoSpaceDE w:val="0"/>
        <w:autoSpaceDN w:val="0"/>
        <w:adjustRightInd w:val="0"/>
        <w:spacing w:after="0" w:line="240" w:lineRule="auto"/>
        <w:jc w:val="center"/>
        <w:outlineLvl w:val="2"/>
        <w:rPr>
          <w:rFonts w:ascii="Times New Roman" w:hAnsi="Times New Roman"/>
          <w:sz w:val="20"/>
          <w:szCs w:val="20"/>
        </w:rPr>
      </w:pPr>
      <w:r w:rsidRPr="00B65E95">
        <w:rPr>
          <w:rFonts w:ascii="Times New Roman" w:hAnsi="Times New Roman"/>
          <w:sz w:val="20"/>
          <w:szCs w:val="20"/>
        </w:rPr>
        <w:t>2. Обоснование подпрограммы</w:t>
      </w:r>
    </w:p>
    <w:p w:rsidR="00B65E95" w:rsidRPr="00B65E95" w:rsidRDefault="00B65E95" w:rsidP="00B65E95">
      <w:pPr>
        <w:autoSpaceDE w:val="0"/>
        <w:autoSpaceDN w:val="0"/>
        <w:adjustRightInd w:val="0"/>
        <w:spacing w:after="0" w:line="240" w:lineRule="auto"/>
        <w:jc w:val="center"/>
        <w:outlineLvl w:val="2"/>
        <w:rPr>
          <w:rFonts w:ascii="Times New Roman" w:hAnsi="Times New Roman"/>
          <w:sz w:val="20"/>
          <w:szCs w:val="20"/>
        </w:rPr>
      </w:pPr>
    </w:p>
    <w:p w:rsidR="00B65E95" w:rsidRPr="00B65E95" w:rsidRDefault="00B65E95" w:rsidP="00B65E95">
      <w:pPr>
        <w:autoSpaceDE w:val="0"/>
        <w:autoSpaceDN w:val="0"/>
        <w:adjustRightInd w:val="0"/>
        <w:spacing w:after="0" w:line="240" w:lineRule="auto"/>
        <w:jc w:val="center"/>
        <w:outlineLvl w:val="2"/>
        <w:rPr>
          <w:rFonts w:ascii="Times New Roman" w:hAnsi="Times New Roman"/>
          <w:sz w:val="20"/>
          <w:szCs w:val="20"/>
        </w:rPr>
      </w:pPr>
      <w:r w:rsidRPr="00B65E95">
        <w:rPr>
          <w:rFonts w:ascii="Times New Roman" w:hAnsi="Times New Roman"/>
          <w:sz w:val="20"/>
          <w:szCs w:val="20"/>
        </w:rPr>
        <w:lastRenderedPageBreak/>
        <w:t xml:space="preserve">2.1. Постановка общерайонной проблемы </w:t>
      </w:r>
      <w:r>
        <w:rPr>
          <w:rFonts w:ascii="Times New Roman" w:hAnsi="Times New Roman"/>
          <w:sz w:val="20"/>
          <w:szCs w:val="20"/>
        </w:rPr>
        <w:t xml:space="preserve"> </w:t>
      </w:r>
      <w:r w:rsidRPr="00B65E95">
        <w:rPr>
          <w:rFonts w:ascii="Times New Roman" w:hAnsi="Times New Roman"/>
          <w:sz w:val="20"/>
          <w:szCs w:val="20"/>
        </w:rPr>
        <w:t>и обоснование необходимости разработки подпрограммы</w:t>
      </w:r>
    </w:p>
    <w:p w:rsidR="00B65E95" w:rsidRPr="00B65E95" w:rsidRDefault="00B65E95" w:rsidP="00B65E95">
      <w:pPr>
        <w:autoSpaceDE w:val="0"/>
        <w:autoSpaceDN w:val="0"/>
        <w:adjustRightInd w:val="0"/>
        <w:spacing w:after="0" w:line="240" w:lineRule="auto"/>
        <w:jc w:val="center"/>
        <w:outlineLvl w:val="2"/>
        <w:rPr>
          <w:rFonts w:ascii="Times New Roman" w:hAnsi="Times New Roman"/>
          <w:sz w:val="20"/>
          <w:szCs w:val="20"/>
        </w:rPr>
      </w:pPr>
    </w:p>
    <w:p w:rsidR="00B65E95" w:rsidRPr="00B65E95" w:rsidRDefault="00B65E95" w:rsidP="00B65E95">
      <w:pPr>
        <w:autoSpaceDE w:val="0"/>
        <w:autoSpaceDN w:val="0"/>
        <w:adjustRightInd w:val="0"/>
        <w:spacing w:after="0" w:line="240" w:lineRule="auto"/>
        <w:jc w:val="center"/>
        <w:outlineLvl w:val="2"/>
        <w:rPr>
          <w:rFonts w:ascii="Times New Roman" w:hAnsi="Times New Roman"/>
          <w:sz w:val="20"/>
          <w:szCs w:val="20"/>
        </w:rPr>
      </w:pPr>
      <w:r w:rsidRPr="00B65E95">
        <w:rPr>
          <w:rFonts w:ascii="Times New Roman" w:hAnsi="Times New Roman"/>
          <w:sz w:val="20"/>
          <w:szCs w:val="20"/>
        </w:rPr>
        <w:t>2.1.1. Объективные показатели, характеризующие положение дел</w:t>
      </w:r>
    </w:p>
    <w:p w:rsidR="00B65E95" w:rsidRPr="00B65E95" w:rsidRDefault="00B65E95" w:rsidP="00B65E95">
      <w:pPr>
        <w:autoSpaceDE w:val="0"/>
        <w:autoSpaceDN w:val="0"/>
        <w:adjustRightInd w:val="0"/>
        <w:spacing w:after="0" w:line="240" w:lineRule="auto"/>
        <w:rPr>
          <w:rFonts w:ascii="Times New Roman" w:hAnsi="Times New Roman"/>
          <w:sz w:val="20"/>
          <w:szCs w:val="20"/>
        </w:rPr>
      </w:pP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 xml:space="preserve">Анализ потребления энергетических ресурсов в Богучанском районе показывает, что за последние годы произошло существенное изменение структуры тепловых и электрических нагрузок. Наблюдается значительный прирост потребления электроэнергии в бытовом секторе и промышленности. </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Задача энергосбережения особенно актуальна в бюджетной сфере и жилищно-коммунальном хозяйстве. Значительная  доля расходов муниципальных бюджетов приходится на энергопотребление.</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Рост тарифов на тепловую и электрическую энергию опережает уровень инфляции, что приводит к повышению расходов бюджета района на энергообеспечение жилых домов, учреждений муниципальной бюджетной сферы, увеличению коммунальных платежей населения.</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В целом показатели энергопотребления в районе отражают общую тенденцию, сложившуюся в целом на территории Российской Федерации.</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Энергосбережение в районе можно обеспечить только программно-целевым путем, в рамках которого необходимо реализовать мероприятия, направленные на энергосбережение и повышение энергетической эффективности экономики района.</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r w:rsidRPr="00B65E95">
        <w:rPr>
          <w:rFonts w:ascii="Times New Roman" w:hAnsi="Times New Roman"/>
          <w:sz w:val="20"/>
          <w:szCs w:val="20"/>
        </w:rPr>
        <w:t>2.1.2. Анализ причин возникновения проблем в области энергосбережения и повышения энергетической эффективности на территории района, включая правовое обоснование, перечень и характеристику решаемых задач</w:t>
      </w: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Основными причинами возникновения проблем в области энергосбережения и повышения энергетической эффективности на территории Богучанского района являются:</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низкая энергетическая эффективность объектов коммунальной инфраструктуры, жилищного фонда, объектов бюджетной сферы, связанная с высокой долей устаревшего оборудования, изношенных коммунальных сетей, ветхих жилых и общественных зданий, отсутствием энергетических паспортов и плана мероприятий по энергосбережению и повышению энергетической эффективности объектов коммунальной инфраструктуры и бюджетной сферы;</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 системы подготовки таких специалистов в муниципальных учреждениях, на предприятиях;</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В целях решения проблем с энергопотреблением на территории Российской Федерации статьей 7 Федерального закона от 23.11.2009 N 261-ФЗ "Об энергосбережении и повышении энергетической эффективности и о внесении изменений в отдельные законодательные акты Российской Федерации" (далее – Федеральный закон от 23.11.2009 № 261-ФЗ) к полномочиям органов местного самоуправления в области энергосбережения и повышения энергетической эффективности отнесена разработка и реализация  муниципальных программ в области энергосбережения и повышения энергетической эффективности.</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B65E95">
        <w:rPr>
          <w:rFonts w:ascii="Times New Roman" w:eastAsia="Times New Roman" w:hAnsi="Times New Roman"/>
          <w:sz w:val="20"/>
          <w:szCs w:val="20"/>
          <w:lang w:eastAsia="ru-RU"/>
        </w:rPr>
        <w:t xml:space="preserve">На основании указанного требования, а также учитывая положения Постановления Правительства Российской Федерации </w:t>
      </w:r>
      <w:r w:rsidRPr="00B65E95">
        <w:rPr>
          <w:rFonts w:ascii="Times New Roman" w:eastAsia="Times New Roman" w:hAnsi="Times New Roman" w:cs="Arial"/>
          <w:sz w:val="20"/>
          <w:szCs w:val="20"/>
          <w:lang w:eastAsia="ru-RU"/>
        </w:rPr>
        <w:t>от 11.02.2021 N 161</w:t>
      </w:r>
    </w:p>
    <w:p w:rsidR="00B65E95" w:rsidRPr="00B65E95" w:rsidRDefault="00B65E95" w:rsidP="00B65E95">
      <w:pPr>
        <w:autoSpaceDE w:val="0"/>
        <w:autoSpaceDN w:val="0"/>
        <w:adjustRightInd w:val="0"/>
        <w:spacing w:after="0" w:line="240" w:lineRule="auto"/>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w:t>
      </w:r>
      <w:r w:rsidRPr="00B65E95">
        <w:rPr>
          <w:rFonts w:ascii="Times New Roman" w:hAnsi="Times New Roman"/>
          <w:sz w:val="20"/>
          <w:szCs w:val="20"/>
        </w:rPr>
        <w:t>Приказа Министерства экономического развития Российской Федерации от 17.02.2010 N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 (далее – Приказ Министерства экономического развития Российской Федерации от 17.02.2010 N 61),</w:t>
      </w:r>
      <w:r w:rsidRPr="00B65E95">
        <w:rPr>
          <w:rFonts w:ascii="Times New Roman" w:eastAsia="Times New Roman" w:hAnsi="Times New Roman"/>
          <w:sz w:val="20"/>
          <w:szCs w:val="20"/>
          <w:lang w:eastAsia="ru-RU"/>
        </w:rPr>
        <w:t xml:space="preserve"> Приказ Минэкономразвития России от 28.04.2021 N 231</w:t>
      </w:r>
    </w:p>
    <w:p w:rsidR="00B65E95" w:rsidRPr="00B65E95" w:rsidRDefault="00B65E95" w:rsidP="00B65E95">
      <w:pPr>
        <w:autoSpaceDE w:val="0"/>
        <w:autoSpaceDN w:val="0"/>
        <w:adjustRightInd w:val="0"/>
        <w:spacing w:after="0" w:line="240" w:lineRule="auto"/>
        <w:jc w:val="both"/>
        <w:rPr>
          <w:rFonts w:ascii="Times New Roman" w:hAnsi="Times New Roman"/>
          <w:sz w:val="20"/>
          <w:szCs w:val="20"/>
        </w:rPr>
      </w:pPr>
      <w:r w:rsidRPr="00B65E95">
        <w:rPr>
          <w:rFonts w:ascii="Times New Roman" w:eastAsia="Times New Roman" w:hAnsi="Times New Roman"/>
          <w:sz w:val="20"/>
          <w:szCs w:val="20"/>
          <w:lang w:eastAsia="ru-RU"/>
        </w:rPr>
        <w:lastRenderedPageBreak/>
        <w:t>"Об утверждении методики расчета значений целевых показателей в области энергосбережения и повышения энергетической эффективности,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 (Зарегистрировано в Минюсте России 02.08.2021 N 64515).</w:t>
      </w:r>
      <w:r w:rsidRPr="00B65E95">
        <w:rPr>
          <w:rFonts w:ascii="Times New Roman" w:hAnsi="Times New Roman"/>
          <w:sz w:val="20"/>
          <w:szCs w:val="20"/>
        </w:rPr>
        <w:t xml:space="preserve"> Приказа  Министерства энергетики  России от 30.06.2014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разработана подпрограмма "Энергосбережение и повышение энергетической эффективности на территории  Богучанского района»  на 2022 – 2025 годы.</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Для решения существующих проблем в области энергосбережения и повышения энергетической эффективности на территории Богучанского района предусмотрено решение следующих задач:</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повышение энергетической эффективности экономики Богучанского района.</w:t>
      </w:r>
    </w:p>
    <w:p w:rsidR="00B65E95" w:rsidRPr="00B65E95" w:rsidRDefault="00B65E95" w:rsidP="00B65E95">
      <w:pPr>
        <w:autoSpaceDE w:val="0"/>
        <w:autoSpaceDN w:val="0"/>
        <w:adjustRightInd w:val="0"/>
        <w:spacing w:after="0" w:line="240" w:lineRule="auto"/>
        <w:ind w:firstLine="540"/>
        <w:jc w:val="both"/>
        <w:rPr>
          <w:b/>
          <w:sz w:val="20"/>
          <w:szCs w:val="20"/>
        </w:rPr>
      </w:pPr>
      <w:r w:rsidRPr="00B65E95">
        <w:rPr>
          <w:b/>
          <w:sz w:val="20"/>
          <w:szCs w:val="20"/>
        </w:rPr>
        <w:t xml:space="preserve">                                                               </w:t>
      </w: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r w:rsidRPr="00B65E95">
        <w:rPr>
          <w:rFonts w:ascii="Times New Roman" w:hAnsi="Times New Roman"/>
          <w:sz w:val="20"/>
          <w:szCs w:val="20"/>
        </w:rPr>
        <w:t xml:space="preserve">2.2. Основная цель и задачи, этапы и сроки выполнения </w:t>
      </w:r>
      <w:r>
        <w:rPr>
          <w:rFonts w:ascii="Times New Roman" w:hAnsi="Times New Roman"/>
          <w:sz w:val="20"/>
          <w:szCs w:val="20"/>
        </w:rPr>
        <w:t xml:space="preserve"> </w:t>
      </w:r>
      <w:r w:rsidRPr="00B65E95">
        <w:rPr>
          <w:rFonts w:ascii="Times New Roman" w:hAnsi="Times New Roman"/>
          <w:sz w:val="20"/>
          <w:szCs w:val="20"/>
        </w:rPr>
        <w:t xml:space="preserve"> подпрограммы, показатели результативности</w:t>
      </w: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p>
    <w:p w:rsidR="00B65E95" w:rsidRPr="00B65E95" w:rsidRDefault="00B65E95" w:rsidP="00B65E95">
      <w:pPr>
        <w:autoSpaceDE w:val="0"/>
        <w:autoSpaceDN w:val="0"/>
        <w:adjustRightInd w:val="0"/>
        <w:spacing w:after="0" w:line="240" w:lineRule="auto"/>
        <w:jc w:val="both"/>
        <w:rPr>
          <w:rFonts w:ascii="Times New Roman" w:hAnsi="Times New Roman"/>
          <w:sz w:val="20"/>
          <w:szCs w:val="20"/>
        </w:rPr>
      </w:pPr>
      <w:r w:rsidRPr="00B65E95">
        <w:rPr>
          <w:rFonts w:ascii="Times New Roman" w:hAnsi="Times New Roman"/>
          <w:sz w:val="20"/>
          <w:szCs w:val="20"/>
        </w:rPr>
        <w:tab/>
        <w:t>2.2.1. Целью подпрограммы является формирование целостной и эффективной  системы управления энергосбережением и повышением энергетической эффективности на территории Богучанского района.</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2.2.2. Для достижения поставленной цели необходимо решение следующих задачи:</w:t>
      </w:r>
    </w:p>
    <w:p w:rsidR="00B65E95" w:rsidRPr="00B65E95" w:rsidRDefault="00B65E95" w:rsidP="00B65E95">
      <w:pPr>
        <w:autoSpaceDE w:val="0"/>
        <w:autoSpaceDN w:val="0"/>
        <w:adjustRightInd w:val="0"/>
        <w:spacing w:after="0" w:line="240" w:lineRule="auto"/>
        <w:ind w:firstLine="540"/>
        <w:jc w:val="both"/>
        <w:rPr>
          <w:rFonts w:ascii="Arial" w:eastAsia="Times New Roman" w:hAnsi="Arial" w:cs="Arial"/>
          <w:sz w:val="20"/>
          <w:szCs w:val="20"/>
          <w:lang w:eastAsia="ru-RU"/>
        </w:rPr>
      </w:pPr>
      <w:r w:rsidRPr="00B65E95">
        <w:rPr>
          <w:rFonts w:ascii="Times New Roman" w:eastAsia="Times New Roman" w:hAnsi="Times New Roman" w:cs="Arial"/>
          <w:sz w:val="20"/>
          <w:szCs w:val="20"/>
          <w:lang w:eastAsia="ru-RU"/>
        </w:rPr>
        <w:t xml:space="preserve"> Повышение энергетической эффективности экономики Богучанского района.</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2.2.3.Обоснованием выбора подпрограммных мероприятий, направленных на решение вышеуказанных задач, являются требования Федерального закона от 23.11.2009 N 261-ФЗ и Приказа Министерства экономического развития Российской Федерации от 17.02.2010 N 61, а также перечень типовых мероприятий по энергосбережению и повышению энергетической эффективности, содержащийся в энергетических паспортах, полученных по результатам обязательного энергетического обследования.</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2.2.4. Муниципальным заказчиком - координатором подпрограммы является администрация Богучанского района (отдел лесного хозяйства, жилищной политики, транспорта и связи), к компетенции которой относится:</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разработка нормативно-правовых актов администрации Богучанского района в области энергосбережения;</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формирование и введение в действие финансово-экономических механизмов энергосбережения;</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мониторинг реализации подпрограммных мероприятий;</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непосредственный контроль за ходом реализации мероприятий подпрограммы;</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подготовка отчетов о реализации подпрограммы.</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2.2.5. Срок реализации подпрограммы: 2022 - 2025 годы.</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2.2.6. В результате реализации подпрограммы планируется достижение показателей результативности в области энергосбережения и повышения энергетической эффективности, которые приведены в приложении № 1 к настоящей подпрограмме. Показатели результативности будут ежегодно корректироваться  по итогам выполнения мероприятий подпрограммы за отчетный финансовый год.</w:t>
      </w: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r w:rsidRPr="00B65E95">
        <w:rPr>
          <w:rFonts w:ascii="Times New Roman" w:hAnsi="Times New Roman"/>
          <w:sz w:val="20"/>
          <w:szCs w:val="20"/>
        </w:rPr>
        <w:t>2.3. Механизм реализации подпрограммы</w:t>
      </w: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2.3.1. Комплекс мер направленных на повышение эффективности реализации мероприятий подпрограммы и достижения целевых индикаторов, заключается в реализации организационных, экономических, правовых механизмов в соответствии с  требованиями Федерального закона от 23.11.2009 N 261-ФЗ, а именно:</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консолидация средств для реализации мероприятий по энергосбережению и повышению энергетической эффективности бюджетной сферы Богучанского района;</w:t>
      </w:r>
      <w:r w:rsidRPr="00B65E95">
        <w:rPr>
          <w:rFonts w:ascii="Times New Roman" w:eastAsia="Times New Roman" w:hAnsi="Times New Roman"/>
          <w:sz w:val="20"/>
          <w:szCs w:val="20"/>
          <w:lang w:eastAsia="ru-RU"/>
        </w:rPr>
        <w:tab/>
      </w:r>
      <w:r w:rsidRPr="00B65E95">
        <w:rPr>
          <w:rFonts w:ascii="Times New Roman" w:eastAsia="Times New Roman" w:hAnsi="Times New Roman"/>
          <w:sz w:val="20"/>
          <w:szCs w:val="20"/>
          <w:lang w:eastAsia="ru-RU"/>
        </w:rPr>
        <w:tab/>
      </w:r>
      <w:r w:rsidRPr="00B65E95">
        <w:rPr>
          <w:rFonts w:ascii="Times New Roman" w:eastAsia="Times New Roman" w:hAnsi="Times New Roman"/>
          <w:sz w:val="20"/>
          <w:szCs w:val="20"/>
          <w:lang w:eastAsia="ru-RU"/>
        </w:rPr>
        <w:tab/>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w:t>
      </w:r>
      <w:r w:rsidRPr="00B65E95">
        <w:rPr>
          <w:rFonts w:ascii="Times New Roman" w:eastAsia="Times New Roman" w:hAnsi="Times New Roman"/>
          <w:sz w:val="20"/>
          <w:szCs w:val="20"/>
          <w:lang w:eastAsia="ru-RU"/>
        </w:rPr>
        <w:tab/>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B65E95">
        <w:rPr>
          <w:rFonts w:ascii="Times New Roman" w:eastAsia="Times New Roman" w:hAnsi="Times New Roman"/>
          <w:sz w:val="20"/>
          <w:szCs w:val="20"/>
          <w:lang w:eastAsia="ru-RU"/>
        </w:rPr>
        <w:tab/>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w:t>
      </w:r>
      <w:r w:rsidRPr="00B65E95">
        <w:rPr>
          <w:rFonts w:ascii="Times New Roman" w:eastAsia="Times New Roman" w:hAnsi="Times New Roman"/>
          <w:sz w:val="20"/>
          <w:szCs w:val="20"/>
          <w:lang w:eastAsia="ru-RU"/>
        </w:rPr>
        <w:tab/>
        <w:t>системный подход, комплексность, концентрация на самых важных направлениях;</w:t>
      </w:r>
      <w:r w:rsidRPr="00B65E95">
        <w:rPr>
          <w:rFonts w:ascii="Times New Roman" w:eastAsia="Times New Roman" w:hAnsi="Times New Roman"/>
          <w:sz w:val="20"/>
          <w:szCs w:val="20"/>
          <w:lang w:eastAsia="ru-RU"/>
        </w:rPr>
        <w:tab/>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 </w:t>
      </w:r>
      <w:r w:rsidRPr="00B65E95">
        <w:rPr>
          <w:rFonts w:ascii="Times New Roman" w:eastAsia="Times New Roman" w:hAnsi="Times New Roman"/>
          <w:sz w:val="20"/>
          <w:szCs w:val="20"/>
          <w:lang w:eastAsia="ru-RU"/>
        </w:rPr>
        <w:tab/>
        <w:t>анализ потребностей в финансовых средствах;</w:t>
      </w:r>
      <w:r w:rsidRPr="00B65E95">
        <w:rPr>
          <w:rFonts w:ascii="Times New Roman" w:eastAsia="Times New Roman" w:hAnsi="Times New Roman"/>
          <w:sz w:val="20"/>
          <w:szCs w:val="20"/>
          <w:lang w:eastAsia="ru-RU"/>
        </w:rPr>
        <w:tab/>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w:t>
      </w:r>
      <w:r w:rsidRPr="00B65E95">
        <w:rPr>
          <w:rFonts w:ascii="Times New Roman" w:eastAsia="Times New Roman" w:hAnsi="Times New Roman"/>
          <w:sz w:val="20"/>
          <w:szCs w:val="20"/>
          <w:lang w:eastAsia="ru-RU"/>
        </w:rPr>
        <w:tab/>
        <w:t>оценка результатов и социально-экономической эффективности подпрограммы, которая осуществляется на основе мониторинга целевых индикаторов.</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B65E95">
        <w:rPr>
          <w:rFonts w:ascii="Times New Roman" w:eastAsia="Times New Roman" w:hAnsi="Times New Roman"/>
          <w:sz w:val="20"/>
          <w:szCs w:val="20"/>
          <w:lang w:eastAsia="ru-RU"/>
        </w:rPr>
        <w:t xml:space="preserve">2.3.2. Для решения задачи подпрограммы  путем реализации мероприятий подпрограммы средства районного бюджета выделяются на финансирование мероприятий подпрограммы по </w:t>
      </w:r>
      <w:r w:rsidRPr="00B65E95">
        <w:rPr>
          <w:rFonts w:ascii="Times New Roman" w:eastAsia="Times New Roman" w:hAnsi="Times New Roman" w:cs="Arial"/>
          <w:sz w:val="20"/>
          <w:szCs w:val="20"/>
          <w:lang w:eastAsia="ru-RU"/>
        </w:rPr>
        <w:t xml:space="preserve">установке приборов учета используемой тепловой  энергии на объектах муниципальной собственности: </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МКОУ Манзенская СОШ;</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МКОУ Шиверская СОШ;</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МКОУ Осиновская СОШ;</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lastRenderedPageBreak/>
        <w:t>МКОУ Октябрьская СОШ;</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МКОУ Говорковская СОШ;</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МБУК БМ РДК «Янтарь» п. Чунояр;</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МБУК БМ РДК «Янтарь» п. Октябрьский;</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МБУК «Богучанский краеведческий музей имени Д.М. Андона»;</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МБУ ДО «Богучанская детская школа искуств»;</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МКДОУ детский сад №3 «Теремок» с. Богучаны;</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МКДОУ детский сад №4 «Скворушка» с. Богучаны;</w:t>
      </w:r>
    </w:p>
    <w:p w:rsidR="00B65E95" w:rsidRPr="00B65E95" w:rsidRDefault="00B65E95" w:rsidP="00B65E95">
      <w:pPr>
        <w:autoSpaceDE w:val="0"/>
        <w:autoSpaceDN w:val="0"/>
        <w:adjustRightInd w:val="0"/>
        <w:spacing w:after="0" w:line="240" w:lineRule="auto"/>
        <w:rPr>
          <w:rFonts w:ascii="Times New Roman" w:hAnsi="Times New Roman"/>
          <w:sz w:val="20"/>
          <w:szCs w:val="20"/>
        </w:rPr>
      </w:pPr>
      <w:r w:rsidRPr="00B65E95">
        <w:rPr>
          <w:rFonts w:ascii="Times New Roman" w:hAnsi="Times New Roman"/>
          <w:sz w:val="20"/>
          <w:szCs w:val="20"/>
        </w:rPr>
        <w:t>МКДОУ детский сад «Солнышко»  п.Октябрьский.</w:t>
      </w:r>
    </w:p>
    <w:p w:rsidR="00B65E95" w:rsidRPr="00B65E95" w:rsidRDefault="00B65E95" w:rsidP="00B65E95">
      <w:pPr>
        <w:autoSpaceDE w:val="0"/>
        <w:autoSpaceDN w:val="0"/>
        <w:adjustRightInd w:val="0"/>
        <w:spacing w:after="0" w:line="240" w:lineRule="auto"/>
        <w:jc w:val="both"/>
        <w:rPr>
          <w:rFonts w:ascii="Times New Roman" w:hAnsi="Times New Roman"/>
          <w:sz w:val="20"/>
          <w:szCs w:val="20"/>
        </w:rPr>
      </w:pPr>
      <w:r w:rsidRPr="00B65E95">
        <w:rPr>
          <w:rFonts w:ascii="Times New Roman" w:hAnsi="Times New Roman"/>
          <w:sz w:val="20"/>
          <w:szCs w:val="20"/>
        </w:rPr>
        <w:t xml:space="preserve">        2.3.3. Главными распорядителями бюджетных средств, предусмотренных на реализацию мероприятий подпрограммы, являются: Управление образования администрации Богучанского района,  МКУ «Управление культуры, физической культуры, спорта и молодежной политики Богучанского района»(далее – главные распорядители).</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2.3.4. Расходование бюджетных средств осуществляется главными распорядителями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2.3.5. Критериями выбора исполнителей мероприятий подпрограммы является:  </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ab/>
        <w:t>- наличие утвержденной в соответствии с требованиями статьи 25 Федерального закона от 23.11.2009 № 261-ФЗ  программы в области  энергосбережения и повышения энергетической эффективности;</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 наличие энергетического паспорта, составленного по результатам энергетического обследования;</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 наличие технических условий на установку приборов учета тепловой энергии.</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cs="Arial"/>
          <w:sz w:val="20"/>
          <w:szCs w:val="20"/>
          <w:lang w:eastAsia="ru-RU"/>
        </w:rPr>
        <w:t xml:space="preserve">2.3.6. </w:t>
      </w:r>
      <w:r w:rsidRPr="00B65E95">
        <w:rPr>
          <w:rFonts w:ascii="Times New Roman" w:eastAsia="Times New Roman" w:hAnsi="Times New Roman"/>
          <w:sz w:val="20"/>
          <w:szCs w:val="20"/>
          <w:lang w:eastAsia="ru-RU"/>
        </w:rPr>
        <w:t>Мероприятия подпрограммы, финансирование которых  осуществляется за счет средств районного бюджета, реализуются исполнителями мероприятий подпрограммы в соответствии с перечнем мероприятий  подпрограммы согласно приложению N 2 к настоящей подпрограмме.</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B65E95">
        <w:rPr>
          <w:rFonts w:ascii="Times New Roman" w:eastAsia="Times New Roman" w:hAnsi="Times New Roman"/>
          <w:sz w:val="20"/>
          <w:szCs w:val="20"/>
          <w:lang w:eastAsia="ru-RU"/>
        </w:rPr>
        <w:t>2.3.7. Планируется участие в конкурсных отборах муниципальных образований края  на получение субсидий, предоставляемых бюджетам муниципальных образований  за счет средств  краевого бюджета на реализацию  мероприятий по энергосбережению и повышению энергоэффективности.  По итогам конкурсных отборов перечень мероприятий настоящей подпрограммы подлежит корректировке.</w:t>
      </w:r>
      <w:r w:rsidRPr="00B65E95">
        <w:rPr>
          <w:rFonts w:ascii="Times New Roman" w:eastAsia="Times New Roman" w:hAnsi="Times New Roman" w:cs="Arial"/>
          <w:sz w:val="20"/>
          <w:szCs w:val="20"/>
          <w:lang w:eastAsia="ru-RU"/>
        </w:rPr>
        <w:t xml:space="preserve">                                                                                                                                                                                                                                                                                                                                                                                                                                                                                                                                                                                                                                                                                                                                                                                                                                                                                                                                                                                                                                                                                                                                                                                                                                                                                                                                                                                                                                                                                                                                                                                                                                                                                                                                                                                                                                                                                                                                                                                                                                                                                                                                                                                                                                                                                                                                                                                                                                                                                                                                                                                                                                                                                                                                                                                                                                                                                                                                                                                                                                                                                                                                                                                                                                                                                                                                                                                                                                                                                                                                                                                                                                                                                                                                                                                                                                                                                                                                                                                                                                                                                                                                                                                                                                                                                                                                                                                                                                                                                                                                                                                                                                                                                                                                                                                                                                                                                                                                                                                                                                                                                                                                                                                                                                                                                                                                                                                                                                                                                                                                                                                                                                                                                                                                                                                                                                                                                                                                                                                                                                                                                                                                                                                                                                                                                                                                                                                                                                                                                                                                                                                                                                                                                                                                                                                                                                                                                                                                                                                                                                                                                                                                                                                                                                                                                                                                                                                                                                                                                                                                                                                                                                                                                                                                                                                                                                                                                                                                                                                                                                                                                                                                                                                                                                                                                                                                                                                                                                                                                                                                                                                                                                                                                                                                                                                                                                                                                                                                                                                                                                                                                                                                                                                                                                                                                                                                                                                                                                                                                                                                                                                                                                                                                                                                                                                                                                                                                                                                                                                                                                                                                                                                                                                                                                                                                                                                                                                                                                                                                                                                                                                                                                                                                                                                                                                                                                                                                                                                                                                                                                                                                                                                                                                                                                                                                                                                                                                                                                                                                                                                                                                                                                                                                                                                                                                                                                                                                                                                                                                                                                                                                                                                                                                                                                                                                                                                                                                                                                                                                                                                                                                                                                                                                                                                                                                                                                                                                                                                                                                                                                                                                                                                                                                                                                                                                                                                                                                                                                                                                                                                                                                                                                                                                                                                                                                                                                                                                                                                                                                                                                                                                                                                                                                                                                                                                                                                                                                                                                                                                                                                                                                                                                                                                                                                                                                                                                                                                                                                                                                                                                                                                                                                                                                                                                                                                                                                                                                                                                                                                                                                                                                                                                                                                                                                                                                                                                                                                                                                                                                                                                                                                                                                                                                                                                                                                                                                                                                                                                                                                                                                                                                                                                                                                                                                                                                                                                                                                                                                                                                                                                                                                                                                                                                                                                                                                                                                                                                                                                                                                                                                                                                                                                                                                                                                                                                                                                                                                                                                                                                                                                                                                                                                                                                                                                                                                                                                                                                                                                                                                                                                                                                                                                                                                                                                                                                                                                                                                                                                                                                                                                                                                                                                                                                                                                                                                                                                                                                                                           </w:t>
      </w:r>
    </w:p>
    <w:p w:rsidR="00B65E95" w:rsidRPr="00B65E95" w:rsidRDefault="00B65E95" w:rsidP="00B65E95">
      <w:pPr>
        <w:autoSpaceDE w:val="0"/>
        <w:autoSpaceDN w:val="0"/>
        <w:adjustRightInd w:val="0"/>
        <w:spacing w:after="0" w:line="240" w:lineRule="auto"/>
        <w:ind w:firstLine="540"/>
        <w:rPr>
          <w:rFonts w:ascii="Times New Roman" w:hAnsi="Times New Roman"/>
          <w:sz w:val="20"/>
          <w:szCs w:val="20"/>
        </w:rPr>
      </w:pPr>
    </w:p>
    <w:p w:rsidR="00B65E95" w:rsidRPr="00B65E95" w:rsidRDefault="00B65E95" w:rsidP="00B65E95">
      <w:pPr>
        <w:autoSpaceDE w:val="0"/>
        <w:autoSpaceDN w:val="0"/>
        <w:adjustRightInd w:val="0"/>
        <w:spacing w:after="0" w:line="240" w:lineRule="auto"/>
        <w:ind w:firstLine="540"/>
        <w:rPr>
          <w:rFonts w:ascii="Times New Roman" w:hAnsi="Times New Roman"/>
          <w:sz w:val="20"/>
          <w:szCs w:val="20"/>
        </w:rPr>
      </w:pPr>
      <w:r w:rsidRPr="00B65E95">
        <w:rPr>
          <w:rFonts w:ascii="Times New Roman" w:hAnsi="Times New Roman"/>
          <w:sz w:val="20"/>
          <w:szCs w:val="20"/>
        </w:rPr>
        <w:t>2.4. Управление   подпрограммой  и  контроль  за ходом ее выполнения</w:t>
      </w: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2.4.1. Организация управления и контроль за ходом выполнения подпрограммы осуществляется администрацией Богучанского района (отдел жилищной политики, транспорта и связи)  в соответствии с </w:t>
      </w:r>
      <w:hyperlink r:id="rId101" w:history="1">
        <w:r w:rsidRPr="00B65E95">
          <w:rPr>
            <w:rFonts w:ascii="Times New Roman" w:eastAsia="Times New Roman" w:hAnsi="Times New Roman"/>
            <w:sz w:val="20"/>
            <w:szCs w:val="20"/>
            <w:lang w:eastAsia="ru-RU"/>
          </w:rPr>
          <w:t>Порядком</w:t>
        </w:r>
      </w:hyperlink>
      <w:r w:rsidRPr="00B65E95">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cs="Arial"/>
          <w:sz w:val="20"/>
          <w:szCs w:val="20"/>
          <w:lang w:eastAsia="ru-RU"/>
        </w:rPr>
        <w:t>2.4.2. Контроль за  целевым использованием средств районного бюджета, направляемых на финансирование мероприятий подпрограммы, а также текущий контроль за ходом выполнения мероприятий подпрограммы осуществляют администрация Богучанского района (отдел жилищной политики, транспорта и связи), Управление образования администрации Богучанского района – по муниципальным учреждениям образования</w:t>
      </w:r>
      <w:r w:rsidRPr="00B65E95">
        <w:rPr>
          <w:rFonts w:ascii="Times New Roman" w:eastAsia="Times New Roman" w:hAnsi="Times New Roman"/>
          <w:sz w:val="20"/>
          <w:szCs w:val="20"/>
          <w:lang w:eastAsia="ru-RU"/>
        </w:rPr>
        <w:t>, МКУ «Управление культуры, физической культуры, спорта и молодежной политики Богучанского района» - по муниципальным учреждениям культуры.</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2.4.3. Контроль за выполнением Федерального закона от 23.11.2011 № 261-ФЗ в части обеспечения снижения муниципальными учреждениями района в сопоставимых условиях объема потребляемых ими воды, тепловой и электрической энергии возлагается на руководителей муниципальных учреждений района.</w:t>
      </w:r>
    </w:p>
    <w:p w:rsidR="00B65E95" w:rsidRPr="00B65E95" w:rsidRDefault="00B65E95" w:rsidP="00B65E95">
      <w:pPr>
        <w:autoSpaceDE w:val="0"/>
        <w:autoSpaceDN w:val="0"/>
        <w:adjustRightInd w:val="0"/>
        <w:spacing w:after="0" w:line="240" w:lineRule="auto"/>
        <w:ind w:firstLine="540"/>
        <w:jc w:val="both"/>
        <w:rPr>
          <w:rFonts w:ascii="Times New Roman" w:hAnsi="Times New Roman"/>
          <w:sz w:val="20"/>
          <w:szCs w:val="20"/>
        </w:rPr>
      </w:pPr>
      <w:r w:rsidRPr="00B65E95">
        <w:rPr>
          <w:rFonts w:ascii="Times New Roman" w:hAnsi="Times New Roman"/>
          <w:sz w:val="20"/>
          <w:szCs w:val="20"/>
        </w:rPr>
        <w:t xml:space="preserve">2.4.4. Администрация Богучанского района (отдел жилищной политики, транспорта и связи), как  муниципальный заказчик – координатор подпрограммы ежегодно проводит корректировку планируемых значений целевых показателей в области энергосбережения и повышения энергетической эффективности с учетом фактически достигнутых результатов реализации подпрограммы и изменения социально-экономической ситуации в районе, а также направляет информацию о реализации подпрограммы и отчет об исполнении подпрограммы в Управление экономики и планирования администрации Богучанского района в сроки, установленные постановлением администрации Богучанского района от 17.07.2013 N 849-п "Об утверждении Порядка принятия решений о разработке муниципальных программ Богучанского района, их формирования и реализации». </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r w:rsidRPr="00B65E95">
        <w:rPr>
          <w:rFonts w:ascii="Times New Roman" w:hAnsi="Times New Roman"/>
          <w:sz w:val="20"/>
          <w:szCs w:val="20"/>
        </w:rPr>
        <w:t>2.5. Оценка социально-экономической эффективности от реализации подпрограммы</w:t>
      </w:r>
    </w:p>
    <w:p w:rsidR="00B65E95" w:rsidRPr="00B65E95" w:rsidRDefault="00B65E95" w:rsidP="00B65E95">
      <w:pPr>
        <w:autoSpaceDE w:val="0"/>
        <w:autoSpaceDN w:val="0"/>
        <w:adjustRightInd w:val="0"/>
        <w:spacing w:after="0" w:line="240" w:lineRule="auto"/>
        <w:ind w:firstLine="540"/>
        <w:jc w:val="both"/>
        <w:rPr>
          <w:rFonts w:ascii="Times New Roman" w:hAnsi="Times New Roman"/>
          <w:color w:val="3366FF"/>
          <w:sz w:val="20"/>
          <w:szCs w:val="20"/>
        </w:rPr>
      </w:pP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lastRenderedPageBreak/>
        <w:t>По итогам реализации подпрограммы за 2022-2025 годы экономический эффект подпрограммных мероприятий будет выражен в следующем:</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   планируемое изменение уровня энергетической эффективности по району  будет выражено в следующем: </w:t>
      </w:r>
      <w:r w:rsidRPr="00B65E95">
        <w:rPr>
          <w:rFonts w:ascii="Times New Roman" w:eastAsia="Times New Roman" w:hAnsi="Times New Roman" w:cs="Arial"/>
          <w:color w:val="000000"/>
          <w:sz w:val="20"/>
          <w:szCs w:val="20"/>
          <w:lang w:eastAsia="ru-RU"/>
        </w:rPr>
        <w:t>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видам коммунальных ресурсов в общем количестве жилых, нежилых помещений в многоквартирных домах, жилых домах (домовладениях) (процентов)</w:t>
      </w:r>
      <w:r w:rsidRPr="00B65E95">
        <w:rPr>
          <w:rFonts w:ascii="Times New Roman" w:eastAsia="Times New Roman" w:hAnsi="Times New Roman" w:cs="Arial"/>
          <w:sz w:val="20"/>
          <w:szCs w:val="20"/>
          <w:lang w:eastAsia="ru-RU"/>
        </w:rPr>
        <w:t xml:space="preserve"> </w:t>
      </w:r>
      <w:r w:rsidRPr="00B65E95">
        <w:rPr>
          <w:rFonts w:ascii="Times New Roman" w:eastAsia="Times New Roman" w:hAnsi="Times New Roman"/>
          <w:sz w:val="20"/>
          <w:szCs w:val="20"/>
          <w:lang w:eastAsia="ru-RU"/>
        </w:rPr>
        <w:t>на территории Богучанского района, к  концу 2025 года составят: электрическая энергия – 100 %;  тепловая энергия – 13,31 %,  холодная вода – 83,2 %.</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cs="Arial"/>
          <w:color w:val="000000"/>
          <w:sz w:val="20"/>
          <w:szCs w:val="20"/>
          <w:lang w:eastAsia="ru-RU"/>
        </w:rPr>
      </w:pPr>
      <w:r w:rsidRPr="00B65E95">
        <w:rPr>
          <w:rFonts w:ascii="Times New Roman" w:eastAsia="Times New Roman" w:hAnsi="Times New Roman" w:cs="Arial"/>
          <w:color w:val="000000"/>
          <w:sz w:val="20"/>
          <w:szCs w:val="20"/>
          <w:lang w:eastAsia="ru-RU"/>
        </w:rPr>
        <w:t xml:space="preserve"> - доля потребляемых государственными (муниципальными) учреждениями   тепловой энергии, электрической энергии и воды, приобретаемых по приборам учета, в общем объеме потребляемых  тепловой энергии, электрической энергии и воды государственными (муниципальными) учреждениями  </w:t>
      </w:r>
      <w:r w:rsidRPr="00B65E95">
        <w:rPr>
          <w:rFonts w:ascii="Times New Roman" w:eastAsia="Times New Roman" w:hAnsi="Times New Roman" w:cs="Arial"/>
          <w:sz w:val="20"/>
          <w:szCs w:val="20"/>
          <w:lang w:eastAsia="ru-RU"/>
        </w:rPr>
        <w:t xml:space="preserve"> </w:t>
      </w:r>
      <w:r w:rsidRPr="00B65E95">
        <w:rPr>
          <w:rFonts w:ascii="Times New Roman" w:eastAsia="Times New Roman" w:hAnsi="Times New Roman"/>
          <w:sz w:val="20"/>
          <w:szCs w:val="20"/>
          <w:lang w:eastAsia="ru-RU"/>
        </w:rPr>
        <w:t>на территории Богучанского района, к  концу 2025 года составят: электрическая энергия – 100 %;  тепловая энергия – 60,9 %,  холодная вода – 100 %.</w:t>
      </w:r>
    </w:p>
    <w:p w:rsidR="00B65E95" w:rsidRPr="00B65E95" w:rsidRDefault="00B65E95" w:rsidP="00B65E95">
      <w:pPr>
        <w:spacing w:after="0" w:line="240" w:lineRule="auto"/>
        <w:jc w:val="both"/>
        <w:rPr>
          <w:rFonts w:ascii="Times New Roman" w:eastAsia="Times New Roman" w:hAnsi="Times New Roman"/>
          <w:color w:val="000000"/>
          <w:sz w:val="20"/>
          <w:szCs w:val="20"/>
          <w:lang w:eastAsia="ru-RU"/>
        </w:rPr>
      </w:pPr>
      <w:r w:rsidRPr="00B65E95">
        <w:rPr>
          <w:rFonts w:ascii="Times New Roman" w:eastAsia="Times New Roman" w:hAnsi="Times New Roman"/>
          <w:color w:val="000000"/>
          <w:sz w:val="20"/>
          <w:szCs w:val="20"/>
          <w:lang w:eastAsia="ru-RU"/>
        </w:rPr>
        <w:t xml:space="preserve">         -     удельный расход тепловой энергии зданиями и помещениями учебно-воспитательного назначения </w:t>
      </w:r>
      <w:r w:rsidRPr="00B65E95">
        <w:rPr>
          <w:rFonts w:ascii="Times New Roman" w:hAnsi="Times New Roman"/>
          <w:sz w:val="20"/>
          <w:szCs w:val="20"/>
        </w:rPr>
        <w:t>учреждений  в расчете на 1 кв. метр общей площади  к концу 2025 года составит</w:t>
      </w:r>
      <w:r w:rsidRPr="00B65E95">
        <w:rPr>
          <w:rFonts w:ascii="Times New Roman" w:eastAsia="Times New Roman" w:hAnsi="Times New Roman"/>
          <w:color w:val="000000"/>
          <w:sz w:val="20"/>
          <w:szCs w:val="20"/>
          <w:lang w:eastAsia="ru-RU"/>
        </w:rPr>
        <w:t xml:space="preserve"> 0,15 Гкал/м;</w:t>
      </w:r>
    </w:p>
    <w:p w:rsidR="00B65E95" w:rsidRPr="00B65E95" w:rsidRDefault="00B65E95" w:rsidP="00B65E95">
      <w:pPr>
        <w:spacing w:after="0" w:line="240" w:lineRule="auto"/>
        <w:jc w:val="both"/>
        <w:rPr>
          <w:rFonts w:ascii="Times New Roman" w:eastAsia="Times New Roman" w:hAnsi="Times New Roman"/>
          <w:color w:val="000000"/>
          <w:sz w:val="20"/>
          <w:szCs w:val="20"/>
          <w:lang w:eastAsia="ru-RU"/>
        </w:rPr>
      </w:pPr>
      <w:r w:rsidRPr="00B65E95">
        <w:rPr>
          <w:rFonts w:ascii="Times New Roman" w:eastAsia="Times New Roman" w:hAnsi="Times New Roman"/>
          <w:color w:val="000000"/>
          <w:sz w:val="20"/>
          <w:szCs w:val="20"/>
          <w:lang w:eastAsia="ru-RU"/>
        </w:rPr>
        <w:t xml:space="preserve">        - </w:t>
      </w:r>
      <w:r w:rsidRPr="00B65E95">
        <w:rPr>
          <w:rFonts w:ascii="Times New Roman" w:hAnsi="Times New Roman"/>
          <w:sz w:val="20"/>
          <w:szCs w:val="20"/>
        </w:rPr>
        <w:t xml:space="preserve">удельный расход электрической энергии </w:t>
      </w:r>
      <w:r w:rsidRPr="00B65E95">
        <w:rPr>
          <w:rFonts w:ascii="Times New Roman" w:eastAsia="Times New Roman" w:hAnsi="Times New Roman"/>
          <w:color w:val="000000"/>
          <w:sz w:val="20"/>
          <w:szCs w:val="20"/>
          <w:lang w:eastAsia="ru-RU"/>
        </w:rPr>
        <w:t xml:space="preserve">зданиями и помещениями учебно-воспитательного назначения </w:t>
      </w:r>
      <w:r w:rsidRPr="00B65E95">
        <w:rPr>
          <w:rFonts w:ascii="Times New Roman" w:hAnsi="Times New Roman"/>
          <w:sz w:val="20"/>
          <w:szCs w:val="20"/>
        </w:rPr>
        <w:t>учреждений в расчете на 1 кв. метр общей площади  к концу 2025 года составит 19,72 кВт*ч/кв.м;</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 Изменение состояния окружающей среды выражено в сокращении объемов выбросов вредных веществ в окружающую среду объектами коммунального хозяйства за счет снижения потребления топливно-энергетических ресурсов в связи с проведением мероприятий по энергосбережению и повышению энергетической эффективности.</w:t>
      </w:r>
    </w:p>
    <w:p w:rsidR="00B65E95" w:rsidRPr="00B65E95" w:rsidRDefault="00B65E95" w:rsidP="00B65E95">
      <w:pPr>
        <w:autoSpaceDE w:val="0"/>
        <w:autoSpaceDN w:val="0"/>
        <w:adjustRightInd w:val="0"/>
        <w:spacing w:after="0" w:line="240" w:lineRule="auto"/>
        <w:rPr>
          <w:rFonts w:ascii="Times New Roman" w:eastAsia="Times New Roman" w:hAnsi="Times New Roman"/>
          <w:sz w:val="20"/>
          <w:szCs w:val="20"/>
          <w:lang w:eastAsia="ru-RU"/>
        </w:rPr>
      </w:pPr>
    </w:p>
    <w:p w:rsidR="00B65E95" w:rsidRPr="00B65E95" w:rsidRDefault="00B65E95" w:rsidP="00B65E95">
      <w:pPr>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2.6. Мероприятия подпрограммы</w:t>
      </w:r>
    </w:p>
    <w:p w:rsidR="00B65E95" w:rsidRPr="00B65E95" w:rsidRDefault="00B65E95" w:rsidP="00B65E95">
      <w:pPr>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 xml:space="preserve">                                                                                                                                                                                                                                                                                                                                             </w:t>
      </w:r>
    </w:p>
    <w:p w:rsidR="00B65E95" w:rsidRPr="00B65E95" w:rsidRDefault="00B65E95" w:rsidP="00B65E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Перечень мероприятий подпрограммы представлен в приложении N 2 к настоящей подпрограмме.</w:t>
      </w:r>
    </w:p>
    <w:p w:rsidR="00B65E95" w:rsidRPr="00B65E95" w:rsidRDefault="00B65E95" w:rsidP="00B65E95">
      <w:pPr>
        <w:autoSpaceDE w:val="0"/>
        <w:autoSpaceDN w:val="0"/>
        <w:adjustRightInd w:val="0"/>
        <w:spacing w:after="0" w:line="240" w:lineRule="auto"/>
        <w:ind w:firstLine="540"/>
        <w:jc w:val="center"/>
        <w:rPr>
          <w:rFonts w:ascii="Times New Roman" w:hAnsi="Times New Roman"/>
          <w:color w:val="3366FF"/>
          <w:sz w:val="20"/>
          <w:szCs w:val="20"/>
        </w:rPr>
      </w:pP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r w:rsidRPr="00B65E95">
        <w:rPr>
          <w:rFonts w:ascii="Times New Roman" w:hAnsi="Times New Roman"/>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B65E95" w:rsidRPr="00B65E95" w:rsidRDefault="00B65E95" w:rsidP="00B65E95">
      <w:pPr>
        <w:autoSpaceDE w:val="0"/>
        <w:autoSpaceDN w:val="0"/>
        <w:adjustRightInd w:val="0"/>
        <w:spacing w:after="0" w:line="240" w:lineRule="auto"/>
        <w:ind w:firstLine="540"/>
        <w:jc w:val="center"/>
        <w:rPr>
          <w:rFonts w:ascii="Times New Roman" w:hAnsi="Times New Roman"/>
          <w:sz w:val="20"/>
          <w:szCs w:val="20"/>
        </w:rPr>
      </w:pPr>
    </w:p>
    <w:p w:rsidR="00B65E95" w:rsidRPr="00B65E95" w:rsidRDefault="00B65E95" w:rsidP="00B65E95">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B65E95">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B65E95" w:rsidRPr="00B65E95" w:rsidRDefault="00B65E95" w:rsidP="00B65E95">
      <w:pPr>
        <w:autoSpaceDE w:val="0"/>
        <w:autoSpaceDN w:val="0"/>
        <w:adjustRightInd w:val="0"/>
        <w:spacing w:after="0" w:line="240" w:lineRule="auto"/>
        <w:ind w:firstLine="709"/>
        <w:jc w:val="both"/>
        <w:rPr>
          <w:rFonts w:ascii="Times New Roman" w:hAnsi="Times New Roman"/>
          <w:sz w:val="20"/>
          <w:szCs w:val="20"/>
        </w:rPr>
      </w:pPr>
      <w:r w:rsidRPr="00B65E95">
        <w:rPr>
          <w:rFonts w:ascii="Times New Roman" w:hAnsi="Times New Roman"/>
          <w:sz w:val="20"/>
          <w:szCs w:val="20"/>
        </w:rPr>
        <w:t xml:space="preserve">При предоставлении субсидии из краевого бюджета на реализацию мероприятий по энергосбережению и повышению энергетической эффективности в рамках государственной программы Красноярского края  финансовые затраты подлежат корректировке. </w:t>
      </w:r>
      <w:r w:rsidRPr="00B65E95">
        <w:rPr>
          <w:rFonts w:ascii="Times New Roman" w:hAnsi="Times New Roman"/>
          <w:sz w:val="20"/>
          <w:szCs w:val="20"/>
        </w:rPr>
        <w:tab/>
      </w:r>
    </w:p>
    <w:p w:rsidR="00B65E95" w:rsidRPr="00B65E95" w:rsidRDefault="00B65E95" w:rsidP="00B65E95">
      <w:pPr>
        <w:autoSpaceDE w:val="0"/>
        <w:autoSpaceDN w:val="0"/>
        <w:adjustRightInd w:val="0"/>
        <w:spacing w:after="0" w:line="240" w:lineRule="auto"/>
        <w:ind w:firstLine="709"/>
        <w:jc w:val="both"/>
        <w:rPr>
          <w:sz w:val="20"/>
          <w:szCs w:val="20"/>
        </w:rPr>
      </w:pPr>
      <w:r w:rsidRPr="00B65E95">
        <w:rPr>
          <w:rFonts w:ascii="Times New Roman" w:hAnsi="Times New Roman"/>
          <w:sz w:val="20"/>
          <w:szCs w:val="20"/>
        </w:rPr>
        <w:t>Дополнительных материальных и трудовых затрат на реализацию подпрограммы не потребуется.</w:t>
      </w:r>
    </w:p>
    <w:p w:rsidR="00C90089" w:rsidRDefault="00C90089"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685852" w:rsidRPr="00685852" w:rsidTr="00685852">
        <w:trPr>
          <w:trHeight w:val="20"/>
        </w:trPr>
        <w:tc>
          <w:tcPr>
            <w:tcW w:w="5000" w:type="pct"/>
            <w:tcBorders>
              <w:top w:val="nil"/>
              <w:left w:val="nil"/>
              <w:right w:val="nil"/>
            </w:tcBorders>
            <w:shd w:val="clear" w:color="auto" w:fill="auto"/>
            <w:noWrap/>
            <w:vAlign w:val="bottom"/>
            <w:hideMark/>
          </w:tcPr>
          <w:p w:rsidR="00685852" w:rsidRDefault="00685852" w:rsidP="00685852">
            <w:pPr>
              <w:spacing w:after="0" w:line="240" w:lineRule="auto"/>
              <w:jc w:val="right"/>
              <w:rPr>
                <w:rFonts w:ascii="Times New Roman" w:eastAsia="Times New Roman" w:hAnsi="Times New Roman"/>
                <w:sz w:val="18"/>
                <w:szCs w:val="18"/>
                <w:lang w:eastAsia="ru-RU"/>
              </w:rPr>
            </w:pPr>
            <w:r w:rsidRPr="00685852">
              <w:rPr>
                <w:rFonts w:ascii="Times New Roman" w:eastAsia="Times New Roman" w:hAnsi="Times New Roman"/>
                <w:sz w:val="18"/>
                <w:szCs w:val="18"/>
                <w:lang w:eastAsia="ru-RU"/>
              </w:rPr>
              <w:t xml:space="preserve">Приложение № 14 </w:t>
            </w:r>
          </w:p>
          <w:p w:rsidR="00685852" w:rsidRDefault="00685852" w:rsidP="00685852">
            <w:pPr>
              <w:spacing w:after="0" w:line="240" w:lineRule="auto"/>
              <w:jc w:val="right"/>
              <w:rPr>
                <w:rFonts w:ascii="Times New Roman" w:eastAsia="Times New Roman" w:hAnsi="Times New Roman"/>
                <w:sz w:val="18"/>
                <w:szCs w:val="18"/>
                <w:lang w:eastAsia="ru-RU"/>
              </w:rPr>
            </w:pPr>
            <w:r w:rsidRPr="00685852">
              <w:rPr>
                <w:rFonts w:ascii="Times New Roman" w:eastAsia="Times New Roman" w:hAnsi="Times New Roman"/>
                <w:sz w:val="18"/>
                <w:szCs w:val="18"/>
                <w:lang w:eastAsia="ru-RU"/>
              </w:rPr>
              <w:t>к постановлению администрации</w:t>
            </w:r>
          </w:p>
          <w:p w:rsidR="00685852" w:rsidRPr="00685852" w:rsidRDefault="00685852" w:rsidP="00685852">
            <w:pPr>
              <w:spacing w:after="0" w:line="240" w:lineRule="auto"/>
              <w:jc w:val="right"/>
              <w:rPr>
                <w:rFonts w:ascii="Times New Roman" w:eastAsia="Times New Roman" w:hAnsi="Times New Roman"/>
                <w:sz w:val="18"/>
                <w:szCs w:val="18"/>
                <w:lang w:eastAsia="ru-RU"/>
              </w:rPr>
            </w:pPr>
            <w:r w:rsidRPr="00685852">
              <w:rPr>
                <w:rFonts w:ascii="Times New Roman" w:eastAsia="Times New Roman" w:hAnsi="Times New Roman"/>
                <w:sz w:val="18"/>
                <w:szCs w:val="18"/>
                <w:lang w:eastAsia="ru-RU"/>
              </w:rPr>
              <w:t xml:space="preserve"> Богучанского района от 29.06.2023 № 637-п</w:t>
            </w:r>
          </w:p>
          <w:p w:rsidR="00685852" w:rsidRDefault="00685852" w:rsidP="00685852">
            <w:pPr>
              <w:spacing w:after="0" w:line="240" w:lineRule="auto"/>
              <w:jc w:val="right"/>
              <w:rPr>
                <w:rFonts w:ascii="Times New Roman" w:eastAsia="Times New Roman" w:hAnsi="Times New Roman"/>
                <w:sz w:val="18"/>
                <w:szCs w:val="18"/>
                <w:lang w:eastAsia="ru-RU"/>
              </w:rPr>
            </w:pPr>
            <w:r w:rsidRPr="00685852">
              <w:rPr>
                <w:rFonts w:ascii="Times New Roman" w:eastAsia="Times New Roman" w:hAnsi="Times New Roman"/>
                <w:sz w:val="18"/>
                <w:szCs w:val="18"/>
                <w:lang w:eastAsia="ru-RU"/>
              </w:rPr>
              <w:t>Приложение  №1</w:t>
            </w:r>
          </w:p>
          <w:p w:rsidR="00685852" w:rsidRDefault="00685852" w:rsidP="00685852">
            <w:pPr>
              <w:spacing w:after="0" w:line="240" w:lineRule="auto"/>
              <w:jc w:val="right"/>
              <w:rPr>
                <w:rFonts w:ascii="Times New Roman" w:eastAsia="Times New Roman" w:hAnsi="Times New Roman"/>
                <w:sz w:val="18"/>
                <w:szCs w:val="18"/>
                <w:lang w:eastAsia="ru-RU"/>
              </w:rPr>
            </w:pPr>
            <w:r w:rsidRPr="00685852">
              <w:rPr>
                <w:rFonts w:ascii="Times New Roman" w:eastAsia="Times New Roman" w:hAnsi="Times New Roman"/>
                <w:sz w:val="18"/>
                <w:szCs w:val="18"/>
                <w:lang w:eastAsia="ru-RU"/>
              </w:rPr>
              <w:t xml:space="preserve">     к подпрограмме "Энергосбережение </w:t>
            </w:r>
          </w:p>
          <w:p w:rsidR="00685852" w:rsidRDefault="00685852" w:rsidP="00685852">
            <w:pPr>
              <w:spacing w:after="0" w:line="240" w:lineRule="auto"/>
              <w:jc w:val="right"/>
              <w:rPr>
                <w:rFonts w:ascii="Times New Roman" w:eastAsia="Times New Roman" w:hAnsi="Times New Roman"/>
                <w:sz w:val="18"/>
                <w:szCs w:val="18"/>
                <w:lang w:eastAsia="ru-RU"/>
              </w:rPr>
            </w:pPr>
            <w:r w:rsidRPr="00685852">
              <w:rPr>
                <w:rFonts w:ascii="Times New Roman" w:eastAsia="Times New Roman" w:hAnsi="Times New Roman"/>
                <w:sz w:val="18"/>
                <w:szCs w:val="18"/>
                <w:lang w:eastAsia="ru-RU"/>
              </w:rPr>
              <w:t xml:space="preserve">и повышение энергетической эффективности </w:t>
            </w:r>
          </w:p>
          <w:p w:rsidR="00685852" w:rsidRDefault="00685852" w:rsidP="00685852">
            <w:pPr>
              <w:spacing w:after="0" w:line="240" w:lineRule="auto"/>
              <w:jc w:val="right"/>
              <w:rPr>
                <w:rFonts w:ascii="Times New Roman" w:eastAsia="Times New Roman" w:hAnsi="Times New Roman"/>
                <w:sz w:val="18"/>
                <w:szCs w:val="18"/>
                <w:lang w:eastAsia="ru-RU"/>
              </w:rPr>
            </w:pPr>
            <w:r w:rsidRPr="00685852">
              <w:rPr>
                <w:rFonts w:ascii="Times New Roman" w:eastAsia="Times New Roman" w:hAnsi="Times New Roman"/>
                <w:sz w:val="18"/>
                <w:szCs w:val="18"/>
                <w:lang w:eastAsia="ru-RU"/>
              </w:rPr>
              <w:t>на территории Богучанского района"</w:t>
            </w:r>
          </w:p>
          <w:p w:rsidR="00685852" w:rsidRPr="00685852" w:rsidRDefault="00685852" w:rsidP="00685852">
            <w:pPr>
              <w:spacing w:after="0" w:line="240" w:lineRule="auto"/>
              <w:jc w:val="right"/>
              <w:rPr>
                <w:rFonts w:ascii="Times New Roman" w:eastAsia="Times New Roman" w:hAnsi="Times New Roman"/>
                <w:sz w:val="18"/>
                <w:szCs w:val="18"/>
                <w:lang w:eastAsia="ru-RU"/>
              </w:rPr>
            </w:pPr>
          </w:p>
          <w:p w:rsidR="00685852" w:rsidRPr="00685852" w:rsidRDefault="00685852" w:rsidP="00685852">
            <w:pPr>
              <w:spacing w:after="0" w:line="240" w:lineRule="auto"/>
              <w:jc w:val="center"/>
              <w:rPr>
                <w:rFonts w:ascii="Times New Roman" w:eastAsia="Times New Roman" w:hAnsi="Times New Roman"/>
                <w:sz w:val="18"/>
                <w:szCs w:val="18"/>
                <w:lang w:eastAsia="ru-RU"/>
              </w:rPr>
            </w:pPr>
            <w:r w:rsidRPr="00685852">
              <w:rPr>
                <w:rFonts w:ascii="Times New Roman" w:eastAsia="Times New Roman" w:hAnsi="Times New Roman"/>
                <w:color w:val="000000"/>
                <w:sz w:val="20"/>
                <w:szCs w:val="18"/>
                <w:lang w:eastAsia="ru-RU"/>
              </w:rPr>
              <w:t xml:space="preserve">Перечень показателей результативности подпрограммы </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886"/>
        <w:gridCol w:w="1766"/>
        <w:gridCol w:w="1257"/>
        <w:gridCol w:w="933"/>
        <w:gridCol w:w="1142"/>
        <w:gridCol w:w="961"/>
        <w:gridCol w:w="961"/>
        <w:gridCol w:w="832"/>
        <w:gridCol w:w="832"/>
      </w:tblGrid>
      <w:tr w:rsidR="00685852" w:rsidRPr="00685852" w:rsidTr="00685852">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п/п</w:t>
            </w:r>
          </w:p>
        </w:tc>
        <w:tc>
          <w:tcPr>
            <w:tcW w:w="1512" w:type="pct"/>
            <w:tcBorders>
              <w:top w:val="single" w:sz="4" w:space="0" w:color="auto"/>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Цель,</w:t>
            </w:r>
            <w:r>
              <w:rPr>
                <w:rFonts w:ascii="Times New Roman" w:eastAsia="Times New Roman" w:hAnsi="Times New Roman"/>
                <w:color w:val="000000"/>
                <w:sz w:val="14"/>
                <w:szCs w:val="14"/>
                <w:lang w:eastAsia="ru-RU"/>
              </w:rPr>
              <w:t xml:space="preserve"> </w:t>
            </w:r>
            <w:r w:rsidRPr="00685852">
              <w:rPr>
                <w:rFonts w:ascii="Times New Roman" w:eastAsia="Times New Roman" w:hAnsi="Times New Roman"/>
                <w:color w:val="000000"/>
                <w:sz w:val="14"/>
                <w:szCs w:val="14"/>
                <w:lang w:eastAsia="ru-RU"/>
              </w:rPr>
              <w:t>задача,  показатель результативности</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Единица измерения</w:t>
            </w:r>
          </w:p>
        </w:tc>
        <w:tc>
          <w:tcPr>
            <w:tcW w:w="741" w:type="pct"/>
            <w:gridSpan w:val="2"/>
            <w:tcBorders>
              <w:top w:val="single" w:sz="4" w:space="0" w:color="auto"/>
              <w:left w:val="nil"/>
              <w:bottom w:val="single" w:sz="4" w:space="0" w:color="auto"/>
              <w:right w:val="single" w:sz="4" w:space="0" w:color="000000"/>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Источник информации</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отчетный финансовый год 2022</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текущий финансовый год 2023</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первый год планового периода 2024</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второй год планового периода 2025</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2</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741" w:type="pct"/>
            <w:gridSpan w:val="2"/>
            <w:tcBorders>
              <w:top w:val="single" w:sz="4" w:space="0" w:color="auto"/>
              <w:left w:val="nil"/>
              <w:bottom w:val="single" w:sz="4" w:space="0" w:color="auto"/>
              <w:right w:val="single" w:sz="4" w:space="0" w:color="000000"/>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4</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Задача: Повышение энергетической эффективности экономики Богучанского района.</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xml:space="preserve">                                                     Общие  показатели результативности энергосбережения и повышения энергетической эффективности  по району                                                                                     </w:t>
            </w:r>
          </w:p>
        </w:tc>
      </w:tr>
      <w:tr w:rsidR="00685852" w:rsidRPr="00685852" w:rsidTr="00685852">
        <w:trPr>
          <w:trHeight w:val="20"/>
        </w:trPr>
        <w:tc>
          <w:tcPr>
            <w:tcW w:w="228" w:type="pct"/>
            <w:tcBorders>
              <w:top w:val="nil"/>
              <w:left w:val="single" w:sz="4" w:space="0" w:color="auto"/>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1</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w:t>
            </w:r>
            <w:r w:rsidRPr="00685852">
              <w:rPr>
                <w:rFonts w:ascii="Times New Roman" w:eastAsia="Times New Roman" w:hAnsi="Times New Roman"/>
                <w:color w:val="000000"/>
                <w:sz w:val="14"/>
                <w:szCs w:val="14"/>
                <w:lang w:eastAsia="ru-RU"/>
              </w:rPr>
              <w:lastRenderedPageBreak/>
              <w:t>территории муниципального образования</w:t>
            </w:r>
          </w:p>
        </w:tc>
        <w:tc>
          <w:tcPr>
            <w:tcW w:w="421" w:type="pct"/>
            <w:tcBorders>
              <w:top w:val="nil"/>
              <w:left w:val="nil"/>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lastRenderedPageBreak/>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r>
      <w:tr w:rsidR="00685852" w:rsidRPr="00685852" w:rsidTr="00685852">
        <w:trPr>
          <w:trHeight w:val="20"/>
        </w:trPr>
        <w:tc>
          <w:tcPr>
            <w:tcW w:w="228" w:type="pct"/>
            <w:tcBorders>
              <w:top w:val="single" w:sz="4" w:space="0" w:color="auto"/>
              <w:left w:val="single" w:sz="4" w:space="0" w:color="auto"/>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lastRenderedPageBreak/>
              <w:t>2</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421" w:type="pct"/>
            <w:tcBorders>
              <w:top w:val="single" w:sz="4" w:space="0" w:color="auto"/>
              <w:left w:val="nil"/>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r>
      <w:tr w:rsidR="00685852" w:rsidRPr="00685852" w:rsidTr="00685852">
        <w:trPr>
          <w:trHeight w:val="20"/>
        </w:trPr>
        <w:tc>
          <w:tcPr>
            <w:tcW w:w="228" w:type="pct"/>
            <w:tcBorders>
              <w:top w:val="single" w:sz="4" w:space="0" w:color="auto"/>
              <w:left w:val="single" w:sz="4" w:space="0" w:color="auto"/>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3</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421" w:type="pct"/>
            <w:tcBorders>
              <w:top w:val="single" w:sz="4" w:space="0" w:color="auto"/>
              <w:left w:val="nil"/>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r>
      <w:tr w:rsidR="00685852" w:rsidRPr="00685852" w:rsidTr="00685852">
        <w:trPr>
          <w:trHeight w:val="20"/>
        </w:trPr>
        <w:tc>
          <w:tcPr>
            <w:tcW w:w="228" w:type="pct"/>
            <w:tcBorders>
              <w:top w:val="single" w:sz="4" w:space="0" w:color="auto"/>
              <w:left w:val="single" w:sz="4" w:space="0" w:color="auto"/>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4</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421" w:type="pct"/>
            <w:tcBorders>
              <w:top w:val="single" w:sz="4" w:space="0" w:color="auto"/>
              <w:left w:val="nil"/>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r>
      <w:tr w:rsidR="00685852" w:rsidRPr="00685852" w:rsidTr="00685852">
        <w:trPr>
          <w:trHeight w:val="20"/>
        </w:trPr>
        <w:tc>
          <w:tcPr>
            <w:tcW w:w="228" w:type="pct"/>
            <w:tcBorders>
              <w:top w:val="single" w:sz="4" w:space="0" w:color="auto"/>
              <w:left w:val="single" w:sz="4" w:space="0" w:color="auto"/>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5</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Доля объема природного газа, расчеты за которую осуществляются с использованием приборов учета, в общем объеме природного газа, потребляемого (используемой) на территории муниципального образования</w:t>
            </w:r>
          </w:p>
        </w:tc>
        <w:tc>
          <w:tcPr>
            <w:tcW w:w="421" w:type="pct"/>
            <w:tcBorders>
              <w:top w:val="single" w:sz="4" w:space="0" w:color="auto"/>
              <w:left w:val="nil"/>
              <w:bottom w:val="nil"/>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r>
      <w:tr w:rsidR="00685852" w:rsidRPr="00685852" w:rsidTr="00685852">
        <w:trPr>
          <w:trHeight w:val="20"/>
        </w:trPr>
        <w:tc>
          <w:tcPr>
            <w:tcW w:w="228" w:type="pct"/>
            <w:tcBorders>
              <w:top w:val="single" w:sz="4" w:space="0" w:color="auto"/>
              <w:left w:val="single" w:sz="4" w:space="0" w:color="auto"/>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6</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Доля объема энергетических ресурсов, производимых с использованием возобновляемых источников энергии и (или) вторичных энергетическх ресурсов, в общем объеме энергетических ресурсов, производимых на территории муниципального образования</w:t>
            </w:r>
          </w:p>
        </w:tc>
        <w:tc>
          <w:tcPr>
            <w:tcW w:w="421" w:type="pct"/>
            <w:tcBorders>
              <w:top w:val="single" w:sz="4" w:space="0" w:color="auto"/>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Х</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Показатели результативности  энергосбережения и повышения энергетической эффективности в муниципальном секторе</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электрической энергии на снабжение органов местного самоуправления и муниципальных учреждений ( в расчете на 1 м</w:t>
            </w:r>
            <w:r w:rsidRPr="00685852">
              <w:rPr>
                <w:rFonts w:ascii="Times New Roman" w:eastAsia="Times New Roman" w:hAnsi="Times New Roman"/>
                <w:color w:val="000000"/>
                <w:sz w:val="14"/>
                <w:szCs w:val="14"/>
                <w:vertAlign w:val="superscript"/>
                <w:lang w:eastAsia="ru-RU"/>
              </w:rPr>
              <w:t>2</w:t>
            </w:r>
            <w:r w:rsidRPr="00685852">
              <w:rPr>
                <w:rFonts w:ascii="Times New Roman" w:eastAsia="Times New Roman" w:hAnsi="Times New Roman"/>
                <w:color w:val="000000"/>
                <w:sz w:val="14"/>
                <w:szCs w:val="14"/>
                <w:lang w:eastAsia="ru-RU"/>
              </w:rPr>
              <w:t xml:space="preserve"> общей площади)</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кВт*ч/м</w:t>
            </w:r>
            <w:r w:rsidRPr="00685852">
              <w:rPr>
                <w:rFonts w:ascii="Times New Roman" w:eastAsia="Times New Roman" w:hAnsi="Times New Roman"/>
                <w:color w:val="000000"/>
                <w:sz w:val="14"/>
                <w:szCs w:val="14"/>
                <w:vertAlign w:val="superscript"/>
                <w:lang w:eastAsia="ru-RU"/>
              </w:rPr>
              <w:t>2</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тепловой энергии на снабжение органов местного самоуправления и муниципальных учреждений (в расчете на 1 м</w:t>
            </w:r>
            <w:r w:rsidRPr="00685852">
              <w:rPr>
                <w:rFonts w:ascii="Times New Roman" w:eastAsia="Times New Roman" w:hAnsi="Times New Roman"/>
                <w:color w:val="000000"/>
                <w:sz w:val="14"/>
                <w:szCs w:val="14"/>
                <w:vertAlign w:val="superscript"/>
                <w:lang w:eastAsia="ru-RU"/>
              </w:rPr>
              <w:t xml:space="preserve">2  </w:t>
            </w:r>
            <w:r w:rsidRPr="00685852">
              <w:rPr>
                <w:rFonts w:ascii="Times New Roman" w:eastAsia="Times New Roman" w:hAnsi="Times New Roman"/>
                <w:color w:val="000000"/>
                <w:sz w:val="14"/>
                <w:szCs w:val="14"/>
                <w:lang w:eastAsia="ru-RU"/>
              </w:rPr>
              <w:t>общей площади)</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Гкал/м</w:t>
            </w:r>
            <w:r w:rsidRPr="00685852">
              <w:rPr>
                <w:rFonts w:ascii="Times New Roman" w:eastAsia="Times New Roman" w:hAnsi="Times New Roman"/>
                <w:color w:val="000000"/>
                <w:sz w:val="14"/>
                <w:szCs w:val="14"/>
                <w:vertAlign w:val="superscript"/>
                <w:lang w:eastAsia="ru-RU"/>
              </w:rPr>
              <w:t>2</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 xml:space="preserve">Удельный расход холодной воды на снабжение органов местного </w:t>
            </w:r>
            <w:r w:rsidRPr="00685852">
              <w:rPr>
                <w:rFonts w:ascii="Times New Roman" w:eastAsia="Times New Roman" w:hAnsi="Times New Roman"/>
                <w:color w:val="000000"/>
                <w:sz w:val="14"/>
                <w:szCs w:val="14"/>
                <w:lang w:eastAsia="ru-RU"/>
              </w:rPr>
              <w:lastRenderedPageBreak/>
              <w:t>самоуправления и муниципальных учреждений (в расчете на 1 чел.)</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lastRenderedPageBreak/>
              <w:t>м</w:t>
            </w:r>
            <w:r w:rsidRPr="00685852">
              <w:rPr>
                <w:rFonts w:ascii="Times New Roman" w:eastAsia="Times New Roman" w:hAnsi="Times New Roman"/>
                <w:color w:val="000000"/>
                <w:sz w:val="14"/>
                <w:szCs w:val="14"/>
                <w:vertAlign w:val="superscript"/>
                <w:lang w:eastAsia="ru-RU"/>
              </w:rPr>
              <w:t>3</w:t>
            </w:r>
            <w:r w:rsidRPr="00685852">
              <w:rPr>
                <w:rFonts w:ascii="Times New Roman" w:eastAsia="Times New Roman" w:hAnsi="Times New Roman"/>
                <w:color w:val="000000"/>
                <w:sz w:val="14"/>
                <w:szCs w:val="14"/>
                <w:lang w:eastAsia="ru-RU"/>
              </w:rPr>
              <w:t>/чел</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lastRenderedPageBreak/>
              <w:t>4</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горячей воды на снабжение органов местного самоуправления и муниципальных учреждений (в расчете на 1 чел.)</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м</w:t>
            </w:r>
            <w:r w:rsidRPr="00685852">
              <w:rPr>
                <w:rFonts w:ascii="Times New Roman" w:eastAsia="Times New Roman" w:hAnsi="Times New Roman"/>
                <w:color w:val="000000"/>
                <w:sz w:val="14"/>
                <w:szCs w:val="14"/>
                <w:vertAlign w:val="superscript"/>
                <w:lang w:eastAsia="ru-RU"/>
              </w:rPr>
              <w:t>3</w:t>
            </w:r>
            <w:r w:rsidRPr="00685852">
              <w:rPr>
                <w:rFonts w:ascii="Times New Roman" w:eastAsia="Times New Roman" w:hAnsi="Times New Roman"/>
                <w:color w:val="000000"/>
                <w:sz w:val="14"/>
                <w:szCs w:val="14"/>
                <w:lang w:eastAsia="ru-RU"/>
              </w:rPr>
              <w:t>/чел</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природного газа на снабжение органов местного самоуправления и муниципальных учреждений (в расчете на 1 чел.)</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м</w:t>
            </w:r>
            <w:r w:rsidRPr="00685852">
              <w:rPr>
                <w:rFonts w:ascii="Times New Roman" w:eastAsia="Times New Roman" w:hAnsi="Times New Roman"/>
                <w:color w:val="000000"/>
                <w:sz w:val="14"/>
                <w:szCs w:val="14"/>
                <w:vertAlign w:val="superscript"/>
                <w:lang w:eastAsia="ru-RU"/>
              </w:rPr>
              <w:t>3</w:t>
            </w:r>
            <w:r w:rsidRPr="00685852">
              <w:rPr>
                <w:rFonts w:ascii="Times New Roman" w:eastAsia="Times New Roman" w:hAnsi="Times New Roman"/>
                <w:color w:val="000000"/>
                <w:sz w:val="14"/>
                <w:szCs w:val="14"/>
                <w:lang w:eastAsia="ru-RU"/>
              </w:rPr>
              <w:t>/чел</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договорв (контрактов), заключенных  органами местного самоуправления  и муниципальными учреждениями, к общему объему финансирования муниципальной программы</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Количество энергосервисных (договоров) контрактов,  заключенных органами местного самоуправления  и муниципальными учреждениями</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шт</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Показатели результативности  энергосбережения и повышения энергетической эффективности в жилищном фонде</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тепловой энергии в многоквартирных домах ( в расчете на 1 м</w:t>
            </w:r>
            <w:r w:rsidRPr="00685852">
              <w:rPr>
                <w:rFonts w:ascii="Times New Roman" w:eastAsia="Times New Roman" w:hAnsi="Times New Roman"/>
                <w:sz w:val="14"/>
                <w:szCs w:val="14"/>
                <w:vertAlign w:val="superscript"/>
                <w:lang w:eastAsia="ru-RU"/>
              </w:rPr>
              <w:t xml:space="preserve">2 </w:t>
            </w:r>
            <w:r w:rsidRPr="00685852">
              <w:rPr>
                <w:rFonts w:ascii="Times New Roman" w:eastAsia="Times New Roman" w:hAnsi="Times New Roman"/>
                <w:sz w:val="14"/>
                <w:szCs w:val="14"/>
                <w:lang w:eastAsia="ru-RU"/>
              </w:rPr>
              <w:t>общей площади)</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Гкал/кв.м.</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холодной воды в многоквартирных домах ( в расчете на 1 жителя)</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м</w:t>
            </w:r>
            <w:r w:rsidRPr="00685852">
              <w:rPr>
                <w:rFonts w:ascii="Times New Roman" w:eastAsia="Times New Roman" w:hAnsi="Times New Roman"/>
                <w:sz w:val="14"/>
                <w:szCs w:val="14"/>
                <w:vertAlign w:val="superscript"/>
                <w:lang w:eastAsia="ru-RU"/>
              </w:rPr>
              <w:t>3</w:t>
            </w:r>
            <w:r w:rsidRPr="00685852">
              <w:rPr>
                <w:rFonts w:ascii="Times New Roman" w:eastAsia="Times New Roman" w:hAnsi="Times New Roman"/>
                <w:sz w:val="14"/>
                <w:szCs w:val="14"/>
                <w:lang w:eastAsia="ru-RU"/>
              </w:rPr>
              <w:t>/чел.</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горячей воды в многоквартирных домах ( в расчете на 1 жителя)</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Гкал/м</w:t>
            </w:r>
            <w:r w:rsidRPr="00685852">
              <w:rPr>
                <w:rFonts w:ascii="Times New Roman" w:eastAsia="Times New Roman" w:hAnsi="Times New Roman"/>
                <w:sz w:val="14"/>
                <w:szCs w:val="14"/>
                <w:vertAlign w:val="superscript"/>
                <w:lang w:eastAsia="ru-RU"/>
              </w:rPr>
              <w:t>2</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электрической энергии в многоквартирных домах ( в расчете на 1 м</w:t>
            </w:r>
            <w:r w:rsidRPr="00685852">
              <w:rPr>
                <w:rFonts w:ascii="Times New Roman" w:eastAsia="Times New Roman" w:hAnsi="Times New Roman"/>
                <w:sz w:val="14"/>
                <w:szCs w:val="14"/>
                <w:vertAlign w:val="superscript"/>
                <w:lang w:eastAsia="ru-RU"/>
              </w:rPr>
              <w:t>2</w:t>
            </w:r>
            <w:r w:rsidRPr="00685852">
              <w:rPr>
                <w:rFonts w:ascii="Times New Roman" w:eastAsia="Times New Roman" w:hAnsi="Times New Roman"/>
                <w:sz w:val="14"/>
                <w:szCs w:val="14"/>
                <w:lang w:eastAsia="ru-RU"/>
              </w:rPr>
              <w:t xml:space="preserve"> общей площади)</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кВт*ч/м</w:t>
            </w:r>
            <w:r w:rsidRPr="00685852">
              <w:rPr>
                <w:rFonts w:ascii="Times New Roman" w:eastAsia="Times New Roman" w:hAnsi="Times New Roman"/>
                <w:sz w:val="14"/>
                <w:szCs w:val="14"/>
                <w:vertAlign w:val="superscript"/>
                <w:lang w:eastAsia="ru-RU"/>
              </w:rPr>
              <w:t>2</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природного газа  в многоквартирных домах с индивидуальными системами газового отопления (в расчете на 1 м</w:t>
            </w:r>
            <w:r w:rsidRPr="00685852">
              <w:rPr>
                <w:rFonts w:ascii="Times New Roman" w:eastAsia="Times New Roman" w:hAnsi="Times New Roman"/>
                <w:sz w:val="14"/>
                <w:szCs w:val="14"/>
                <w:vertAlign w:val="superscript"/>
                <w:lang w:eastAsia="ru-RU"/>
              </w:rPr>
              <w:t>2</w:t>
            </w:r>
            <w:r w:rsidRPr="00685852">
              <w:rPr>
                <w:rFonts w:ascii="Times New Roman" w:eastAsia="Times New Roman" w:hAnsi="Times New Roman"/>
                <w:sz w:val="14"/>
                <w:szCs w:val="14"/>
                <w:lang w:eastAsia="ru-RU"/>
              </w:rPr>
              <w:t xml:space="preserve"> общей площади)</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тыс.м</w:t>
            </w:r>
            <w:r w:rsidRPr="00685852">
              <w:rPr>
                <w:rFonts w:ascii="Times New Roman" w:eastAsia="Times New Roman" w:hAnsi="Times New Roman"/>
                <w:sz w:val="14"/>
                <w:szCs w:val="14"/>
                <w:vertAlign w:val="superscript"/>
                <w:lang w:eastAsia="ru-RU"/>
              </w:rPr>
              <w:t>3</w:t>
            </w:r>
            <w:r w:rsidRPr="00685852">
              <w:rPr>
                <w:rFonts w:ascii="Times New Roman" w:eastAsia="Times New Roman" w:hAnsi="Times New Roman"/>
                <w:sz w:val="14"/>
                <w:szCs w:val="14"/>
                <w:lang w:eastAsia="ru-RU"/>
              </w:rPr>
              <w:t>/м</w:t>
            </w:r>
            <w:r w:rsidRPr="00685852">
              <w:rPr>
                <w:rFonts w:ascii="Times New Roman" w:eastAsia="Times New Roman" w:hAnsi="Times New Roman"/>
                <w:sz w:val="14"/>
                <w:szCs w:val="14"/>
                <w:vertAlign w:val="superscript"/>
                <w:lang w:eastAsia="ru-RU"/>
              </w:rPr>
              <w:t>2</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природного газа  в многоквартирных домах с  иными  системами теплоснабжения ( в расчете на 1 жителя)</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тыс.м</w:t>
            </w:r>
            <w:r w:rsidRPr="00685852">
              <w:rPr>
                <w:rFonts w:ascii="Times New Roman" w:eastAsia="Times New Roman" w:hAnsi="Times New Roman"/>
                <w:sz w:val="14"/>
                <w:szCs w:val="14"/>
                <w:vertAlign w:val="superscript"/>
                <w:lang w:eastAsia="ru-RU"/>
              </w:rPr>
              <w:t>3</w:t>
            </w:r>
            <w:r w:rsidRPr="00685852">
              <w:rPr>
                <w:rFonts w:ascii="Times New Roman" w:eastAsia="Times New Roman" w:hAnsi="Times New Roman"/>
                <w:sz w:val="14"/>
                <w:szCs w:val="14"/>
                <w:lang w:eastAsia="ru-RU"/>
              </w:rPr>
              <w:t>/чел</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суммарный расход энергетических ресурсов в многоквартирных домах</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 у.т./м</w:t>
            </w:r>
            <w:r w:rsidRPr="00685852">
              <w:rPr>
                <w:rFonts w:ascii="Times New Roman" w:eastAsia="Times New Roman" w:hAnsi="Times New Roman"/>
                <w:sz w:val="14"/>
                <w:szCs w:val="14"/>
                <w:vertAlign w:val="superscript"/>
                <w:lang w:eastAsia="ru-RU"/>
              </w:rPr>
              <w:t>2</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Показатели результативности  энергосбережения и повышения энергетической эффективности в системах коммунальной инфраструктуры</w:t>
            </w:r>
          </w:p>
        </w:tc>
      </w:tr>
      <w:tr w:rsidR="00685852" w:rsidRPr="00685852" w:rsidTr="00685852">
        <w:trPr>
          <w:trHeight w:val="20"/>
        </w:trPr>
        <w:tc>
          <w:tcPr>
            <w:tcW w:w="228" w:type="pct"/>
            <w:tcBorders>
              <w:top w:val="nil"/>
              <w:left w:val="single" w:sz="4" w:space="0" w:color="auto"/>
              <w:bottom w:val="single" w:sz="4" w:space="0" w:color="auto"/>
              <w:right w:val="nil"/>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 xml:space="preserve">Удельный расход </w:t>
            </w:r>
            <w:r w:rsidRPr="00685852">
              <w:rPr>
                <w:rFonts w:ascii="Times New Roman" w:eastAsia="Times New Roman" w:hAnsi="Times New Roman"/>
                <w:color w:val="000000"/>
                <w:sz w:val="14"/>
                <w:szCs w:val="14"/>
                <w:lang w:eastAsia="ru-RU"/>
              </w:rPr>
              <w:lastRenderedPageBreak/>
              <w:t>топлива на выработку  тепловой энергии на тепловых электростанциях</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lastRenderedPageBreak/>
              <w:t>т у.т./</w:t>
            </w:r>
            <w:r w:rsidRPr="00685852">
              <w:rPr>
                <w:rFonts w:ascii="Times New Roman" w:eastAsia="Times New Roman" w:hAnsi="Times New Roman"/>
                <w:sz w:val="14"/>
                <w:szCs w:val="14"/>
                <w:lang w:eastAsia="ru-RU"/>
              </w:rPr>
              <w:br/>
            </w:r>
            <w:r w:rsidRPr="00685852">
              <w:rPr>
                <w:rFonts w:ascii="Times New Roman" w:eastAsia="Times New Roman" w:hAnsi="Times New Roman"/>
                <w:sz w:val="14"/>
                <w:szCs w:val="14"/>
                <w:lang w:eastAsia="ru-RU"/>
              </w:rPr>
              <w:lastRenderedPageBreak/>
              <w:t>млн.Гкал</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lastRenderedPageBreak/>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nil"/>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lastRenderedPageBreak/>
              <w:t>2</w:t>
            </w:r>
          </w:p>
        </w:tc>
        <w:tc>
          <w:tcPr>
            <w:tcW w:w="1512"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топлива на выработку  тепловой энергии на котельных</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 у.т./Гкал</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nil"/>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1512"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электрической энергии, используемой при передаче тепловой энергии в системах теплоснабжения</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кВт*ч/ м</w:t>
            </w:r>
            <w:r w:rsidRPr="00685852">
              <w:rPr>
                <w:rFonts w:ascii="Times New Roman" w:eastAsia="Times New Roman" w:hAnsi="Times New Roman"/>
                <w:sz w:val="14"/>
                <w:szCs w:val="14"/>
                <w:vertAlign w:val="superscript"/>
                <w:lang w:eastAsia="ru-RU"/>
              </w:rPr>
              <w:t>3</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nil"/>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w:t>
            </w:r>
          </w:p>
        </w:tc>
        <w:tc>
          <w:tcPr>
            <w:tcW w:w="1512"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Доля потерь тепловой энергии при ее передаче в общем объеме переданной тепловой энергии</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nil"/>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w:t>
            </w:r>
          </w:p>
        </w:tc>
        <w:tc>
          <w:tcPr>
            <w:tcW w:w="1512"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Доля потерь воды  при ее передаче в общем объеме переданной воды</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электрической энергии, используемой при передаче (транспортировке) воды  в системах водоснабжения (на 1 м</w:t>
            </w:r>
            <w:r w:rsidRPr="00685852">
              <w:rPr>
                <w:rFonts w:ascii="Times New Roman" w:eastAsia="Times New Roman" w:hAnsi="Times New Roman"/>
                <w:color w:val="000000"/>
                <w:sz w:val="14"/>
                <w:szCs w:val="14"/>
                <w:vertAlign w:val="superscript"/>
                <w:lang w:eastAsia="ru-RU"/>
              </w:rPr>
              <w:t>3</w:t>
            </w:r>
            <w:r w:rsidRPr="00685852">
              <w:rPr>
                <w:rFonts w:ascii="Times New Roman" w:eastAsia="Times New Roman" w:hAnsi="Times New Roman"/>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тыс.кВт*ч/</w:t>
            </w:r>
            <w:r w:rsidRPr="00685852">
              <w:rPr>
                <w:rFonts w:ascii="Times New Roman" w:eastAsia="Times New Roman" w:hAnsi="Times New Roman"/>
                <w:color w:val="000000"/>
                <w:sz w:val="14"/>
                <w:szCs w:val="14"/>
                <w:lang w:eastAsia="ru-RU"/>
              </w:rPr>
              <w:br w:type="page"/>
              <w:t>тыс.м</w:t>
            </w:r>
            <w:r w:rsidRPr="00685852">
              <w:rPr>
                <w:rFonts w:ascii="Times New Roman" w:eastAsia="Times New Roman" w:hAnsi="Times New Roman"/>
                <w:color w:val="000000"/>
                <w:sz w:val="14"/>
                <w:szCs w:val="14"/>
                <w:vertAlign w:val="superscript"/>
                <w:lang w:eastAsia="ru-RU"/>
              </w:rPr>
              <w:t>3</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электрической энергии, используемой в системах водоотведения (на 1 м</w:t>
            </w:r>
            <w:r w:rsidRPr="00685852">
              <w:rPr>
                <w:rFonts w:ascii="Times New Roman" w:eastAsia="Times New Roman" w:hAnsi="Times New Roman"/>
                <w:color w:val="000000"/>
                <w:sz w:val="14"/>
                <w:szCs w:val="14"/>
                <w:vertAlign w:val="superscript"/>
                <w:lang w:eastAsia="ru-RU"/>
              </w:rPr>
              <w:t>3</w:t>
            </w:r>
            <w:r w:rsidRPr="00685852">
              <w:rPr>
                <w:rFonts w:ascii="Times New Roman" w:eastAsia="Times New Roman" w:hAnsi="Times New Roman"/>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тыс.кВт*ч/</w:t>
            </w:r>
            <w:r w:rsidRPr="00685852">
              <w:rPr>
                <w:rFonts w:ascii="Times New Roman" w:eastAsia="Times New Roman" w:hAnsi="Times New Roman"/>
                <w:color w:val="000000"/>
                <w:sz w:val="14"/>
                <w:szCs w:val="14"/>
                <w:lang w:eastAsia="ru-RU"/>
              </w:rPr>
              <w:br/>
              <w:t>тыс.м</w:t>
            </w:r>
            <w:r w:rsidRPr="00685852">
              <w:rPr>
                <w:rFonts w:ascii="Times New Roman" w:eastAsia="Times New Roman" w:hAnsi="Times New Roman"/>
                <w:color w:val="000000"/>
                <w:sz w:val="14"/>
                <w:szCs w:val="14"/>
                <w:vertAlign w:val="superscript"/>
                <w:lang w:eastAsia="ru-RU"/>
              </w:rPr>
              <w:t>3</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Удельный расход электрической энергии в системах уличного освещения ( на 1 м</w:t>
            </w:r>
            <w:r w:rsidRPr="00685852">
              <w:rPr>
                <w:rFonts w:ascii="Times New Roman" w:eastAsia="Times New Roman" w:hAnsi="Times New Roman"/>
                <w:color w:val="000000"/>
                <w:sz w:val="14"/>
                <w:szCs w:val="14"/>
                <w:vertAlign w:val="superscript"/>
                <w:lang w:eastAsia="ru-RU"/>
              </w:rPr>
              <w:t>2</w:t>
            </w:r>
            <w:r w:rsidRPr="00685852">
              <w:rPr>
                <w:rFonts w:ascii="Times New Roman" w:eastAsia="Times New Roman" w:hAnsi="Times New Roman"/>
                <w:color w:val="000000"/>
                <w:sz w:val="14"/>
                <w:szCs w:val="14"/>
                <w:lang w:eastAsia="ru-RU"/>
              </w:rPr>
              <w:t xml:space="preserve"> освещаемой площади с уровнем освещенности, соответствующим установленным нормативам)</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кВт*ч/м</w:t>
            </w:r>
            <w:r w:rsidRPr="00685852">
              <w:rPr>
                <w:rFonts w:ascii="Times New Roman" w:eastAsia="Times New Roman" w:hAnsi="Times New Roman"/>
                <w:color w:val="000000"/>
                <w:sz w:val="14"/>
                <w:szCs w:val="14"/>
                <w:vertAlign w:val="superscript"/>
                <w:lang w:eastAsia="ru-RU"/>
              </w:rPr>
              <w:t>2</w:t>
            </w:r>
          </w:p>
        </w:tc>
        <w:tc>
          <w:tcPr>
            <w:tcW w:w="741" w:type="pct"/>
            <w:gridSpan w:val="2"/>
            <w:tcBorders>
              <w:top w:val="single" w:sz="4" w:space="0" w:color="auto"/>
              <w:left w:val="nil"/>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Отраслевой мониторинг</w:t>
            </w:r>
          </w:p>
        </w:tc>
        <w:tc>
          <w:tcPr>
            <w:tcW w:w="468"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14"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Целевые показатели, характеризующие оснащенность приборами учета используемых энергетических ресурсов</w:t>
            </w:r>
          </w:p>
        </w:tc>
      </w:tr>
      <w:tr w:rsidR="00685852" w:rsidRPr="00685852" w:rsidTr="00685852">
        <w:trPr>
          <w:trHeight w:val="20"/>
        </w:trPr>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доля многоквартирных домов, оснащенных коллективными (общедомовыми) приборами учета используемых энергетических ресурсов по видам коммунальных ресурсов в общем числе многоквартирных домов (процентов)</w:t>
            </w:r>
          </w:p>
        </w:tc>
        <w:tc>
          <w:tcPr>
            <w:tcW w:w="4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w:t>
            </w:r>
          </w:p>
        </w:tc>
        <w:tc>
          <w:tcPr>
            <w:tcW w:w="335" w:type="pct"/>
            <w:vMerge w:val="restart"/>
            <w:tcBorders>
              <w:top w:val="nil"/>
              <w:left w:val="single" w:sz="4" w:space="0" w:color="auto"/>
              <w:bottom w:val="single" w:sz="4" w:space="0" w:color="000000"/>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электроэнергия</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20,54</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20,54</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20,54</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20,54</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тепловая энергия</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10,17</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10,17</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10,17</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10,17</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горячая вода</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41,18</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41,18</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41,18</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41,18</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холодная вода</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9,19</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9,19</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9,19</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9,19</w:t>
            </w:r>
          </w:p>
        </w:tc>
      </w:tr>
      <w:tr w:rsidR="00685852" w:rsidRPr="00685852" w:rsidTr="00685852">
        <w:trPr>
          <w:trHeight w:val="20"/>
        </w:trPr>
        <w:tc>
          <w:tcPr>
            <w:tcW w:w="22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w:t>
            </w:r>
          </w:p>
        </w:tc>
        <w:tc>
          <w:tcPr>
            <w:tcW w:w="1512" w:type="pct"/>
            <w:vMerge w:val="restart"/>
            <w:tcBorders>
              <w:top w:val="nil"/>
              <w:left w:val="single" w:sz="4" w:space="0" w:color="auto"/>
              <w:bottom w:val="single" w:sz="4" w:space="0" w:color="000000"/>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видам коммунальных ресурсов в общем количестве жилых, нежилых помещений в многоквартирных домах, жилых домах (домовладениях) (процентов)</w:t>
            </w:r>
          </w:p>
        </w:tc>
        <w:tc>
          <w:tcPr>
            <w:tcW w:w="4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w:t>
            </w:r>
          </w:p>
        </w:tc>
        <w:tc>
          <w:tcPr>
            <w:tcW w:w="335" w:type="pct"/>
            <w:vMerge w:val="restart"/>
            <w:tcBorders>
              <w:top w:val="nil"/>
              <w:left w:val="single" w:sz="4" w:space="0" w:color="auto"/>
              <w:bottom w:val="single" w:sz="4" w:space="0" w:color="000000"/>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электроэнергия</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тепловая энергия</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13,31</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13,31</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13,31</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13,31</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горячая вода</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97,98</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97,98</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97,98</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97,98</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холодная вода</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83,26</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83,26</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83,26</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83,26</w:t>
            </w:r>
          </w:p>
        </w:tc>
      </w:tr>
      <w:tr w:rsidR="00685852" w:rsidRPr="00685852" w:rsidTr="00685852">
        <w:trPr>
          <w:trHeight w:val="20"/>
        </w:trPr>
        <w:tc>
          <w:tcPr>
            <w:tcW w:w="228" w:type="pct"/>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1512"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xml:space="preserve">доля потребляемых государственными (муниципальными) учреждениями природного газа, тепловой энергии, электрической энергии и воды, приобретаемых по приборам учета, в общем объеме потребляемых </w:t>
            </w:r>
            <w:r w:rsidRPr="00685852">
              <w:rPr>
                <w:rFonts w:ascii="Times New Roman" w:eastAsia="Times New Roman" w:hAnsi="Times New Roman"/>
                <w:sz w:val="14"/>
                <w:szCs w:val="14"/>
                <w:lang w:eastAsia="ru-RU"/>
              </w:rPr>
              <w:lastRenderedPageBreak/>
              <w:t>природного газа, тепловой энергии, электрической энергии и воды государственными (муниципальными) учреждениями (процентов)</w:t>
            </w:r>
          </w:p>
        </w:tc>
        <w:tc>
          <w:tcPr>
            <w:tcW w:w="421"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lastRenderedPageBreak/>
              <w:t>%</w:t>
            </w:r>
          </w:p>
        </w:tc>
        <w:tc>
          <w:tcPr>
            <w:tcW w:w="33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FFFFFF" w:themeFill="background1"/>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электроэнергия</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14"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40"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FFFFFF" w:themeFill="background1"/>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тепловая энергия</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60,91</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60,91</w:t>
            </w:r>
          </w:p>
        </w:tc>
        <w:tc>
          <w:tcPr>
            <w:tcW w:w="514"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60,91</w:t>
            </w:r>
          </w:p>
        </w:tc>
        <w:tc>
          <w:tcPr>
            <w:tcW w:w="540"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60,91</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FFFFFF" w:themeFill="background1"/>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холодная вода</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76"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14"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c>
          <w:tcPr>
            <w:tcW w:w="540" w:type="pct"/>
            <w:tcBorders>
              <w:top w:val="nil"/>
              <w:left w:val="nil"/>
              <w:bottom w:val="single" w:sz="4" w:space="0" w:color="auto"/>
              <w:right w:val="single" w:sz="4" w:space="0" w:color="auto"/>
            </w:tcBorders>
            <w:shd w:val="clear" w:color="auto" w:fill="FFFFFF" w:themeFill="background1"/>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100</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lastRenderedPageBreak/>
              <w:t>Целевые показатели, характеризующие уровень использования источников тепловой энергии, функционирующих в режиме комбинированной выработки тепловой и электрической энергии, и (или) возобновляемых источников энергии</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доля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в общем объеме производства тепловой энергии в системах централизованного теплоснабжения (процентов)</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w:t>
            </w:r>
          </w:p>
        </w:tc>
        <w:tc>
          <w:tcPr>
            <w:tcW w:w="1512" w:type="pct"/>
            <w:tcBorders>
              <w:top w:val="nil"/>
              <w:left w:val="nil"/>
              <w:bottom w:val="nil"/>
              <w:right w:val="nil"/>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ввод мощностей генерирующих объектов, функционирующих на основе использования возобновляемых источников энергии (без учета гидроэлектростанций установленной мощностью свыше 25 МВт (МВт)</w:t>
            </w:r>
          </w:p>
        </w:tc>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МВт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5000" w:type="pct"/>
            <w:gridSpan w:val="9"/>
            <w:tcBorders>
              <w:top w:val="nil"/>
              <w:left w:val="nil"/>
              <w:bottom w:val="nil"/>
              <w:right w:val="single" w:sz="4" w:space="0" w:color="000000"/>
            </w:tcBorders>
            <w:shd w:val="clear" w:color="auto" w:fill="auto"/>
            <w:noWrap/>
            <w:vAlign w:val="bottom"/>
            <w:hideMark/>
          </w:tcPr>
          <w:p w:rsidR="00685852" w:rsidRPr="00685852" w:rsidRDefault="00685852" w:rsidP="00685852">
            <w:pPr>
              <w:spacing w:after="0" w:line="240" w:lineRule="auto"/>
              <w:rPr>
                <w:rFonts w:ascii="Arial CYR" w:eastAsia="Times New Roman" w:hAnsi="Arial CYR" w:cs="Arial CYR"/>
                <w:sz w:val="14"/>
                <w:szCs w:val="14"/>
                <w:lang w:eastAsia="ru-RU"/>
              </w:rPr>
            </w:pPr>
            <w:r w:rsidRPr="00685852">
              <w:rPr>
                <w:rFonts w:ascii="Arial CYR" w:eastAsia="Times New Roman" w:hAnsi="Arial CYR" w:cs="Arial CYR"/>
                <w:noProof/>
                <w:sz w:val="14"/>
                <w:szCs w:val="14"/>
                <w:lang w:eastAsia="ru-RU"/>
              </w:rPr>
              <w:drawing>
                <wp:anchor distT="0" distB="0" distL="114300" distR="114300" simplePos="0" relativeHeight="251663360" behindDoc="0" locked="0" layoutInCell="1" allowOverlap="1">
                  <wp:simplePos x="0" y="0"/>
                  <wp:positionH relativeFrom="column">
                    <wp:posOffset>400050</wp:posOffset>
                  </wp:positionH>
                  <wp:positionV relativeFrom="paragraph">
                    <wp:posOffset>447675</wp:posOffset>
                  </wp:positionV>
                  <wp:extent cx="114300" cy="180975"/>
                  <wp:effectExtent l="0" t="0" r="0" b="0"/>
                  <wp:wrapNone/>
                  <wp:docPr id="57" name="AutoShap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29403675"/>
                            <a:ext cx="104775" cy="161925"/>
                            <a:chOff x="1019175" y="29403675"/>
                            <a:chExt cx="104775" cy="161925"/>
                          </a:xfrm>
                        </a:grpSpPr>
                        <a:sp>
                          <a:nvSpPr>
                            <a:cNvPr id="9547" name="AutoShape 4"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29403675"/>
                              <a:ext cx="104775" cy="16192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9344"/>
            </w:tblGrid>
            <w:tr w:rsidR="00685852" w:rsidRPr="00685852">
              <w:trPr>
                <w:trHeight w:val="720"/>
                <w:tblCellSpacing w:w="0" w:type="dxa"/>
              </w:trPr>
              <w:tc>
                <w:tcPr>
                  <w:tcW w:w="19440" w:type="dxa"/>
                  <w:tcBorders>
                    <w:top w:val="single" w:sz="4" w:space="0" w:color="auto"/>
                    <w:left w:val="single" w:sz="4" w:space="0" w:color="auto"/>
                    <w:bottom w:val="single" w:sz="4" w:space="0" w:color="auto"/>
                    <w:right w:val="single" w:sz="4" w:space="0" w:color="000000"/>
                  </w:tcBorders>
                  <w:shd w:val="clear" w:color="D8D8D8" w:fill="FFFFFF"/>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Целевые показатели, характеризующие потребление энергетических ресурсов в государственных (муниципальных) организациях,Богучанского района находящихся в ведении органов государственной власти  (органов местного самоуправления)</w:t>
                  </w:r>
                </w:p>
              </w:tc>
            </w:tr>
          </w:tbl>
          <w:p w:rsidR="00685852" w:rsidRPr="00685852" w:rsidRDefault="00685852" w:rsidP="00685852">
            <w:pPr>
              <w:spacing w:after="0" w:line="240" w:lineRule="auto"/>
              <w:rPr>
                <w:rFonts w:ascii="Arial CYR" w:eastAsia="Times New Roman" w:hAnsi="Arial CYR" w:cs="Arial CYR"/>
                <w:sz w:val="14"/>
                <w:szCs w:val="14"/>
                <w:lang w:eastAsia="ru-RU"/>
              </w:rPr>
            </w:pPr>
          </w:p>
        </w:tc>
      </w:tr>
      <w:tr w:rsidR="00685852" w:rsidRPr="00685852" w:rsidTr="00685852">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xml:space="preserve">  удельный расход тепловой энергии зданиями и помещениями учебно-воспитательного назначения (Гкал/м);</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Гкал/м</w:t>
            </w:r>
            <w:r w:rsidRPr="00685852">
              <w:rPr>
                <w:rFonts w:eastAsia="Times New Roman"/>
                <w:color w:val="000000"/>
                <w:sz w:val="14"/>
                <w:szCs w:val="14"/>
                <w:lang w:eastAsia="ru-RU"/>
              </w:rPr>
              <w:t>²</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0,15</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0,15</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0,15</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0,15</w:t>
            </w:r>
          </w:p>
        </w:tc>
      </w:tr>
      <w:tr w:rsidR="00685852" w:rsidRPr="00685852" w:rsidTr="00685852">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rPr>
                <w:rFonts w:ascii="Arial CYR" w:eastAsia="Times New Roman" w:hAnsi="Arial CYR" w:cs="Arial CYR"/>
                <w:sz w:val="14"/>
                <w:szCs w:val="14"/>
                <w:lang w:eastAsia="ru-RU"/>
              </w:rPr>
            </w:pPr>
            <w:r w:rsidRPr="00685852">
              <w:rPr>
                <w:rFonts w:ascii="Arial CYR" w:eastAsia="Times New Roman" w:hAnsi="Arial CYR" w:cs="Arial CYR"/>
                <w:noProof/>
                <w:sz w:val="14"/>
                <w:szCs w:val="14"/>
                <w:lang w:eastAsia="ru-RU"/>
              </w:rPr>
              <w:drawing>
                <wp:anchor distT="0" distB="0" distL="114300" distR="114300" simplePos="0" relativeHeight="251664384" behindDoc="0" locked="0" layoutInCell="1" allowOverlap="1">
                  <wp:simplePos x="0" y="0"/>
                  <wp:positionH relativeFrom="column">
                    <wp:posOffset>400050</wp:posOffset>
                  </wp:positionH>
                  <wp:positionV relativeFrom="paragraph">
                    <wp:posOffset>0</wp:posOffset>
                  </wp:positionV>
                  <wp:extent cx="114300" cy="171450"/>
                  <wp:effectExtent l="0" t="0" r="0" b="0"/>
                  <wp:wrapNone/>
                  <wp:docPr id="56" name="AutoShap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29727525"/>
                            <a:ext cx="104775" cy="161925"/>
                            <a:chOff x="1019175" y="29727525"/>
                            <a:chExt cx="104775" cy="161925"/>
                          </a:xfrm>
                        </a:grpSpPr>
                        <a:sp>
                          <a:nvSpPr>
                            <a:cNvPr id="9548" name="AutoShape 6"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29727525"/>
                              <a:ext cx="104775" cy="16192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660"/>
            </w:tblGrid>
            <w:tr w:rsidR="00685852" w:rsidRPr="00685852">
              <w:trPr>
                <w:trHeight w:val="510"/>
                <w:tblCellSpacing w:w="0" w:type="dxa"/>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w:t>
                  </w:r>
                </w:p>
              </w:tc>
            </w:tr>
          </w:tbl>
          <w:p w:rsidR="00685852" w:rsidRPr="00685852" w:rsidRDefault="00685852" w:rsidP="00685852">
            <w:pPr>
              <w:spacing w:after="0" w:line="240" w:lineRule="auto"/>
              <w:rPr>
                <w:rFonts w:ascii="Arial CYR" w:eastAsia="Times New Roman" w:hAnsi="Arial CYR" w:cs="Arial CYR"/>
                <w:sz w:val="14"/>
                <w:szCs w:val="14"/>
                <w:lang w:eastAsia="ru-RU"/>
              </w:rPr>
            </w:pPr>
          </w:p>
        </w:tc>
        <w:tc>
          <w:tcPr>
            <w:tcW w:w="1512" w:type="pct"/>
            <w:tcBorders>
              <w:top w:val="nil"/>
              <w:left w:val="single" w:sz="4" w:space="0" w:color="auto"/>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электрической энергии зданиями и помещениями учебно-воспитательного назначения (кВт·ч/м</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кВт∙ч/м²</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19,72</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19,72</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19,72</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19,72</w:t>
            </w:r>
          </w:p>
        </w:tc>
      </w:tr>
      <w:tr w:rsidR="00685852" w:rsidRPr="00685852" w:rsidTr="00685852">
        <w:trPr>
          <w:trHeight w:val="20"/>
        </w:trPr>
        <w:tc>
          <w:tcPr>
            <w:tcW w:w="228" w:type="pct"/>
            <w:vMerge w:val="restart"/>
            <w:tcBorders>
              <w:top w:val="single" w:sz="4" w:space="0" w:color="auto"/>
              <w:left w:val="single" w:sz="4" w:space="0" w:color="auto"/>
              <w:bottom w:val="single" w:sz="4" w:space="0" w:color="auto"/>
              <w:right w:val="nil"/>
            </w:tcBorders>
            <w:shd w:val="clear" w:color="auto" w:fill="auto"/>
            <w:noWrap/>
            <w:vAlign w:val="bottom"/>
            <w:hideMark/>
          </w:tcPr>
          <w:p w:rsidR="00685852" w:rsidRPr="00685852" w:rsidRDefault="00685852" w:rsidP="00685852">
            <w:pPr>
              <w:spacing w:after="0" w:line="240" w:lineRule="auto"/>
              <w:rPr>
                <w:rFonts w:ascii="Arial CYR" w:eastAsia="Times New Roman" w:hAnsi="Arial CYR" w:cs="Arial CYR"/>
                <w:sz w:val="14"/>
                <w:szCs w:val="14"/>
                <w:lang w:eastAsia="ru-RU"/>
              </w:rPr>
            </w:pPr>
            <w:r w:rsidRPr="00685852">
              <w:rPr>
                <w:rFonts w:ascii="Arial CYR" w:eastAsia="Times New Roman" w:hAnsi="Arial CYR" w:cs="Arial CYR"/>
                <w:noProof/>
                <w:sz w:val="14"/>
                <w:szCs w:val="14"/>
                <w:lang w:eastAsia="ru-RU"/>
              </w:rPr>
              <w:drawing>
                <wp:anchor distT="0" distB="0" distL="114300" distR="114300" simplePos="0" relativeHeight="251665408" behindDoc="0" locked="0" layoutInCell="1" allowOverlap="1">
                  <wp:simplePos x="0" y="0"/>
                  <wp:positionH relativeFrom="column">
                    <wp:posOffset>400050</wp:posOffset>
                  </wp:positionH>
                  <wp:positionV relativeFrom="paragraph">
                    <wp:posOffset>0</wp:posOffset>
                  </wp:positionV>
                  <wp:extent cx="114300" cy="161925"/>
                  <wp:effectExtent l="0" t="0" r="0" b="635"/>
                  <wp:wrapNone/>
                  <wp:docPr id="55" name="AutoShap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30051375"/>
                            <a:ext cx="104775" cy="161925"/>
                            <a:chOff x="1019175" y="30051375"/>
                            <a:chExt cx="104775" cy="161925"/>
                          </a:xfrm>
                        </a:grpSpPr>
                        <a:sp>
                          <a:nvSpPr>
                            <a:cNvPr id="9549" name="AutoShape 7" descr="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"/>
                            <a:cNvSpPr>
                              <a:spLocks noChangeAspect="1" noChangeArrowheads="1"/>
                            </a:cNvSpPr>
                          </a:nvSpPr>
                          <a:spPr bwMode="auto">
                            <a:xfrm>
                              <a:off x="1019175" y="30051375"/>
                              <a:ext cx="104775" cy="16192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660"/>
            </w:tblGrid>
            <w:tr w:rsidR="00685852" w:rsidRPr="00685852">
              <w:trPr>
                <w:trHeight w:val="230"/>
                <w:tblCellSpacing w:w="0" w:type="dxa"/>
              </w:trPr>
              <w:tc>
                <w:tcPr>
                  <w:tcW w:w="640" w:type="dxa"/>
                  <w:vMerge w:val="restart"/>
                  <w:tcBorders>
                    <w:top w:val="nil"/>
                    <w:left w:val="single" w:sz="4" w:space="0" w:color="auto"/>
                    <w:bottom w:val="nil"/>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r>
            <w:tr w:rsidR="00685852" w:rsidRPr="00685852">
              <w:trPr>
                <w:trHeight w:val="230"/>
                <w:tblCellSpacing w:w="0" w:type="dxa"/>
              </w:trPr>
              <w:tc>
                <w:tcPr>
                  <w:tcW w:w="0" w:type="auto"/>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r>
          </w:tbl>
          <w:p w:rsidR="00685852" w:rsidRPr="00685852" w:rsidRDefault="00685852" w:rsidP="00685852">
            <w:pPr>
              <w:spacing w:after="0" w:line="240" w:lineRule="auto"/>
              <w:rPr>
                <w:rFonts w:ascii="Arial CYR" w:eastAsia="Times New Roman" w:hAnsi="Arial CYR" w:cs="Arial CYR"/>
                <w:sz w:val="14"/>
                <w:szCs w:val="14"/>
                <w:lang w:eastAsia="ru-RU"/>
              </w:rPr>
            </w:pPr>
          </w:p>
        </w:tc>
        <w:tc>
          <w:tcPr>
            <w:tcW w:w="1512" w:type="pct"/>
            <w:vMerge w:val="restart"/>
            <w:tcBorders>
              <w:top w:val="nil"/>
              <w:left w:val="single" w:sz="4" w:space="0" w:color="auto"/>
              <w:bottom w:val="nil"/>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объем потребления дизельного и иного топлива, мазута, природного газа, тепловой энергии, электрической энергии, угля и воды государственным (муниципальным) учреждением (т, м, Гкал, кВт·ч)</w:t>
            </w:r>
          </w:p>
        </w:tc>
        <w:tc>
          <w:tcPr>
            <w:tcW w:w="421" w:type="pct"/>
            <w:vMerge w:val="restart"/>
            <w:tcBorders>
              <w:top w:val="nil"/>
              <w:left w:val="single" w:sz="4" w:space="0" w:color="auto"/>
              <w:bottom w:val="nil"/>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 тыс.м3,Гкал,млн кВт ч</w:t>
            </w:r>
          </w:p>
        </w:tc>
        <w:tc>
          <w:tcPr>
            <w:tcW w:w="335" w:type="pct"/>
            <w:vMerge w:val="restart"/>
            <w:tcBorders>
              <w:top w:val="nil"/>
              <w:left w:val="single" w:sz="4" w:space="0" w:color="auto"/>
              <w:bottom w:val="nil"/>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электроэнергия</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3,66</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3,66</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3,66</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3,66</w:t>
            </w:r>
          </w:p>
        </w:tc>
      </w:tr>
      <w:tr w:rsidR="00685852" w:rsidRPr="00685852" w:rsidTr="00685852">
        <w:trPr>
          <w:trHeight w:val="20"/>
        </w:trPr>
        <w:tc>
          <w:tcPr>
            <w:tcW w:w="228" w:type="pct"/>
            <w:vMerge/>
            <w:tcBorders>
              <w:top w:val="single" w:sz="4" w:space="0" w:color="auto"/>
              <w:left w:val="single" w:sz="4" w:space="0" w:color="auto"/>
              <w:bottom w:val="single" w:sz="4" w:space="0" w:color="auto"/>
              <w:right w:val="nil"/>
            </w:tcBorders>
            <w:vAlign w:val="center"/>
            <w:hideMark/>
          </w:tcPr>
          <w:p w:rsidR="00685852" w:rsidRPr="00685852" w:rsidRDefault="00685852" w:rsidP="00685852">
            <w:pPr>
              <w:spacing w:after="0" w:line="240" w:lineRule="auto"/>
              <w:rPr>
                <w:rFonts w:ascii="Arial CYR" w:eastAsia="Times New Roman" w:hAnsi="Arial CYR" w:cs="Arial CYR"/>
                <w:sz w:val="14"/>
                <w:szCs w:val="14"/>
                <w:lang w:eastAsia="ru-RU"/>
              </w:rPr>
            </w:pPr>
          </w:p>
        </w:tc>
        <w:tc>
          <w:tcPr>
            <w:tcW w:w="1512"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тепловая энергия</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27,14</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27,14</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27,14</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27,14</w:t>
            </w:r>
          </w:p>
        </w:tc>
      </w:tr>
      <w:tr w:rsidR="00685852" w:rsidRPr="00685852" w:rsidTr="00685852">
        <w:trPr>
          <w:trHeight w:val="20"/>
        </w:trPr>
        <w:tc>
          <w:tcPr>
            <w:tcW w:w="228" w:type="pct"/>
            <w:vMerge/>
            <w:tcBorders>
              <w:top w:val="single" w:sz="4" w:space="0" w:color="auto"/>
              <w:left w:val="single" w:sz="4" w:space="0" w:color="auto"/>
              <w:bottom w:val="single" w:sz="4" w:space="0" w:color="auto"/>
              <w:right w:val="nil"/>
            </w:tcBorders>
            <w:vAlign w:val="center"/>
            <w:hideMark/>
          </w:tcPr>
          <w:p w:rsidR="00685852" w:rsidRPr="00685852" w:rsidRDefault="00685852" w:rsidP="00685852">
            <w:pPr>
              <w:spacing w:after="0" w:line="240" w:lineRule="auto"/>
              <w:rPr>
                <w:rFonts w:ascii="Arial CYR" w:eastAsia="Times New Roman" w:hAnsi="Arial CYR" w:cs="Arial CYR"/>
                <w:sz w:val="14"/>
                <w:szCs w:val="14"/>
                <w:lang w:eastAsia="ru-RU"/>
              </w:rPr>
            </w:pPr>
          </w:p>
        </w:tc>
        <w:tc>
          <w:tcPr>
            <w:tcW w:w="1512"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холодная вода</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36,07</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36,07</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36,07</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36,07</w:t>
            </w:r>
          </w:p>
        </w:tc>
      </w:tr>
      <w:tr w:rsidR="00685852" w:rsidRPr="00685852" w:rsidTr="00685852">
        <w:trPr>
          <w:trHeight w:val="20"/>
        </w:trPr>
        <w:tc>
          <w:tcPr>
            <w:tcW w:w="228" w:type="pct"/>
            <w:vMerge/>
            <w:tcBorders>
              <w:top w:val="single" w:sz="4" w:space="0" w:color="auto"/>
              <w:left w:val="single" w:sz="4" w:space="0" w:color="auto"/>
              <w:bottom w:val="single" w:sz="4" w:space="0" w:color="auto"/>
              <w:right w:val="nil"/>
            </w:tcBorders>
            <w:vAlign w:val="center"/>
            <w:hideMark/>
          </w:tcPr>
          <w:p w:rsidR="00685852" w:rsidRPr="00685852" w:rsidRDefault="00685852" w:rsidP="00685852">
            <w:pPr>
              <w:spacing w:after="0" w:line="240" w:lineRule="auto"/>
              <w:rPr>
                <w:rFonts w:ascii="Arial CYR" w:eastAsia="Times New Roman" w:hAnsi="Arial CYR" w:cs="Arial CYR"/>
                <w:sz w:val="14"/>
                <w:szCs w:val="14"/>
                <w:lang w:eastAsia="ru-RU"/>
              </w:rPr>
            </w:pPr>
          </w:p>
        </w:tc>
        <w:tc>
          <w:tcPr>
            <w:tcW w:w="1512"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ДТ</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23</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23</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25</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25</w:t>
            </w:r>
          </w:p>
        </w:tc>
      </w:tr>
      <w:tr w:rsidR="00685852" w:rsidRPr="00685852" w:rsidTr="00685852">
        <w:trPr>
          <w:trHeight w:val="20"/>
        </w:trPr>
        <w:tc>
          <w:tcPr>
            <w:tcW w:w="228" w:type="pct"/>
            <w:vMerge/>
            <w:tcBorders>
              <w:top w:val="single" w:sz="4" w:space="0" w:color="auto"/>
              <w:left w:val="single" w:sz="4" w:space="0" w:color="auto"/>
              <w:bottom w:val="single" w:sz="4" w:space="0" w:color="auto"/>
              <w:right w:val="nil"/>
            </w:tcBorders>
            <w:vAlign w:val="center"/>
            <w:hideMark/>
          </w:tcPr>
          <w:p w:rsidR="00685852" w:rsidRPr="00685852" w:rsidRDefault="00685852" w:rsidP="00685852">
            <w:pPr>
              <w:spacing w:after="0" w:line="240" w:lineRule="auto"/>
              <w:rPr>
                <w:rFonts w:ascii="Arial CYR" w:eastAsia="Times New Roman" w:hAnsi="Arial CYR" w:cs="Arial CYR"/>
                <w:sz w:val="14"/>
                <w:szCs w:val="14"/>
                <w:lang w:eastAsia="ru-RU"/>
              </w:rPr>
            </w:pPr>
          </w:p>
        </w:tc>
        <w:tc>
          <w:tcPr>
            <w:tcW w:w="1512"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335" w:type="pct"/>
            <w:vMerge/>
            <w:tcBorders>
              <w:top w:val="nil"/>
              <w:left w:val="single" w:sz="4" w:space="0" w:color="auto"/>
              <w:bottom w:val="nil"/>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бензин</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127</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127</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128</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128</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D8D8D8" w:fill="FFFFFF"/>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Целевые показатели, характеризующие использование энергетических ресурсов в жилищно-коммунальном хозяйстве</w:t>
            </w:r>
          </w:p>
        </w:tc>
      </w:tr>
      <w:tr w:rsidR="00685852" w:rsidRPr="00685852" w:rsidTr="00685852">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rPr>
                <w:rFonts w:ascii="Arial CYR" w:eastAsia="Times New Roman" w:hAnsi="Arial CYR" w:cs="Arial CYR"/>
                <w:sz w:val="14"/>
                <w:szCs w:val="14"/>
                <w:lang w:eastAsia="ru-RU"/>
              </w:rPr>
            </w:pPr>
            <w:r w:rsidRPr="00685852">
              <w:rPr>
                <w:rFonts w:ascii="Arial CYR" w:eastAsia="Times New Roman" w:hAnsi="Arial CYR" w:cs="Arial CYR"/>
                <w:noProof/>
                <w:sz w:val="14"/>
                <w:szCs w:val="14"/>
                <w:lang w:eastAsia="ru-RU"/>
              </w:rPr>
              <w:drawing>
                <wp:anchor distT="0" distB="0" distL="114300" distR="114300" simplePos="0" relativeHeight="251666432" behindDoc="0" locked="0" layoutInCell="1" allowOverlap="1">
                  <wp:simplePos x="0" y="0"/>
                  <wp:positionH relativeFrom="column">
                    <wp:posOffset>400050</wp:posOffset>
                  </wp:positionH>
                  <wp:positionV relativeFrom="paragraph">
                    <wp:posOffset>361950</wp:posOffset>
                  </wp:positionV>
                  <wp:extent cx="114300" cy="123825"/>
                  <wp:effectExtent l="0" t="0" r="0" b="635"/>
                  <wp:wrapNone/>
                  <wp:docPr id="54" name="AutoShap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31765875"/>
                            <a:ext cx="104775" cy="104775"/>
                            <a:chOff x="1019175" y="31765875"/>
                            <a:chExt cx="104775" cy="104775"/>
                          </a:xfrm>
                        </a:grpSpPr>
                        <a:sp>
                          <a:nvSpPr>
                            <a:cNvPr id="9550" name="AutoShape 8"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31765875"/>
                              <a:ext cx="104775" cy="104775"/>
                            </a:xfrm>
                            <a:prstGeom prst="rect">
                              <a:avLst/>
                            </a:prstGeom>
                            <a:noFill/>
                            <a:ln w="9525">
                              <a:noFill/>
                              <a:miter lim="800000"/>
                              <a:headEnd/>
                              <a:tailEnd/>
                            </a:ln>
                          </a:spPr>
                        </a:sp>
                      </lc:lockedCanvas>
                    </a:graphicData>
                  </a:graphic>
                </wp:anchor>
              </w:drawing>
            </w:r>
            <w:r w:rsidRPr="00685852">
              <w:rPr>
                <w:rFonts w:ascii="Arial CYR" w:eastAsia="Times New Roman" w:hAnsi="Arial CYR" w:cs="Arial CYR"/>
                <w:noProof/>
                <w:sz w:val="14"/>
                <w:szCs w:val="14"/>
                <w:lang w:eastAsia="ru-RU"/>
              </w:rPr>
              <w:drawing>
                <wp:anchor distT="0" distB="0" distL="114300" distR="114300" simplePos="0" relativeHeight="251667456" behindDoc="0" locked="0" layoutInCell="1" allowOverlap="1">
                  <wp:simplePos x="0" y="0"/>
                  <wp:positionH relativeFrom="column">
                    <wp:posOffset>400050</wp:posOffset>
                  </wp:positionH>
                  <wp:positionV relativeFrom="paragraph">
                    <wp:posOffset>685800</wp:posOffset>
                  </wp:positionV>
                  <wp:extent cx="114300" cy="114300"/>
                  <wp:effectExtent l="0" t="0" r="0" b="0"/>
                  <wp:wrapNone/>
                  <wp:docPr id="53" name="AutoShape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32089725"/>
                            <a:ext cx="104775" cy="104775"/>
                            <a:chOff x="1019175" y="32089725"/>
                            <a:chExt cx="104775" cy="104775"/>
                          </a:xfrm>
                        </a:grpSpPr>
                        <a:sp>
                          <a:nvSpPr>
                            <a:cNvPr id="9551" name="AutoShape 9"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32089725"/>
                              <a:ext cx="104775" cy="10477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660"/>
            </w:tblGrid>
            <w:tr w:rsidR="00685852" w:rsidRPr="00685852">
              <w:trPr>
                <w:trHeight w:val="585"/>
                <w:tblCellSpacing w:w="0" w:type="dxa"/>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r>
          </w:tbl>
          <w:p w:rsidR="00685852" w:rsidRPr="00685852" w:rsidRDefault="00685852" w:rsidP="00685852">
            <w:pPr>
              <w:spacing w:after="0" w:line="240" w:lineRule="auto"/>
              <w:rPr>
                <w:rFonts w:ascii="Arial CYR" w:eastAsia="Times New Roman" w:hAnsi="Arial CYR" w:cs="Arial CYR"/>
                <w:sz w:val="14"/>
                <w:szCs w:val="14"/>
                <w:lang w:eastAsia="ru-RU"/>
              </w:rPr>
            </w:pPr>
          </w:p>
        </w:tc>
        <w:tc>
          <w:tcPr>
            <w:tcW w:w="1512" w:type="pct"/>
            <w:tcBorders>
              <w:top w:val="nil"/>
              <w:left w:val="single" w:sz="4" w:space="0" w:color="auto"/>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доля многоквартирных домов, имеющих класс энергетической эффективности "В" и выше (процентов);</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33,44</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33,44</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33,44</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33,44</w:t>
            </w:r>
          </w:p>
        </w:tc>
      </w:tr>
      <w:tr w:rsidR="00685852" w:rsidRPr="00685852" w:rsidTr="00685852">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тепловой энергии в многоквартирных домах (Гкал/м);</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Гкал/м</w:t>
            </w:r>
            <w:r w:rsidRPr="00685852">
              <w:rPr>
                <w:rFonts w:eastAsia="Times New Roman"/>
                <w:color w:val="000000"/>
                <w:sz w:val="14"/>
                <w:szCs w:val="14"/>
                <w:lang w:eastAsia="ru-RU"/>
              </w:rPr>
              <w:t>²</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0,17</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0,17</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0,17</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0,17</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электрической энергии в многоквартирных домах (кВт·ч/м);</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кВт∙ч/м²</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46,12</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46,12</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46,12</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46,12</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холодной воды в многоквартирных домах (в расчете на 1 жителя) (куб.м/чел);</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куб.м/чел</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54,17</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54,17</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54,17</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54,17</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lastRenderedPageBreak/>
              <w:t>5</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горячей воды в многоквартирных домах (в расчете на 1 жителя) (куб.м/чел)</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куб.м/чел</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Х</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7,25</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7,25</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7,25</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Целевые показатели, характеризующие использование энергетических ресурсов в промышленности, энергетике и системах коммунальной инфраструктуры</w:t>
            </w:r>
          </w:p>
        </w:tc>
      </w:tr>
      <w:tr w:rsidR="00685852" w:rsidRPr="00685852" w:rsidTr="00685852">
        <w:trPr>
          <w:trHeight w:val="20"/>
        </w:trPr>
        <w:tc>
          <w:tcPr>
            <w:tcW w:w="22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w:t>
            </w:r>
          </w:p>
        </w:tc>
        <w:tc>
          <w:tcPr>
            <w:tcW w:w="1512" w:type="pct"/>
            <w:vMerge w:val="restart"/>
            <w:tcBorders>
              <w:top w:val="nil"/>
              <w:left w:val="single" w:sz="4" w:space="0" w:color="auto"/>
              <w:bottom w:val="single" w:sz="4" w:space="0" w:color="000000"/>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субъекта Российской Федерации (муниципального образования) в сфере промышленного производства (т.ут/ед. продукции);</w:t>
            </w:r>
          </w:p>
        </w:tc>
        <w:tc>
          <w:tcPr>
            <w:tcW w:w="421" w:type="pct"/>
            <w:vMerge w:val="restart"/>
            <w:tcBorders>
              <w:top w:val="nil"/>
              <w:left w:val="single" w:sz="4" w:space="0" w:color="auto"/>
              <w:bottom w:val="single" w:sz="4" w:space="0" w:color="000000"/>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т у.т./ ед. продук-ции</w:t>
            </w:r>
          </w:p>
        </w:tc>
        <w:tc>
          <w:tcPr>
            <w:tcW w:w="335" w:type="pct"/>
            <w:vMerge w:val="restart"/>
            <w:tcBorders>
              <w:top w:val="nil"/>
              <w:left w:val="single" w:sz="4" w:space="0" w:color="auto"/>
              <w:bottom w:val="single" w:sz="4" w:space="0" w:color="000000"/>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1вид</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12,27</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12,27</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12,27</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12,27</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2вид</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11,81</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11,81</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11,81</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11,81</w:t>
            </w:r>
          </w:p>
        </w:tc>
      </w:tr>
      <w:tr w:rsidR="00685852" w:rsidRPr="00685852" w:rsidTr="00685852">
        <w:trPr>
          <w:trHeight w:val="20"/>
        </w:trPr>
        <w:tc>
          <w:tcPr>
            <w:tcW w:w="228"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1512"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3вид</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22,54</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22,54</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22,54</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22,54</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топлива на отпуск электрической энергии тепловыми электростанциями (г.ут/кВт·ч)</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т у.т./млн кВт∙ч</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топлива на отпущенную тепловую энергию с коллекторов тепловых электростанций (кг.ут/Гкал)</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т у.т./тыс.Гкал</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удельный расход топлива на отпущенную с коллекторов котельных в тепловую сеть тепловую энергию (кг.ут/Гкал);</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т у.т./тыс.Гкал</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344,51</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344,51</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344,51</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344,51</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доля потерь электрической энергии при ее передаче по распределительным сетям в общем объеме переданной электрической энергии (процентов);</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24,83</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24,83</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24,83</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24,83</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6</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доля потерь тепловой энергии при ее передаче в общем объеме переданной тепловой энергии (процентов);</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42,49</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42,49</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42,49</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42,49</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доля энергоэффективных источников света в системах уличного освещения (процентов).</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74,13</w:t>
            </w:r>
          </w:p>
        </w:tc>
        <w:tc>
          <w:tcPr>
            <w:tcW w:w="576"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74,13</w:t>
            </w:r>
          </w:p>
        </w:tc>
        <w:tc>
          <w:tcPr>
            <w:tcW w:w="514"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80,1</w:t>
            </w:r>
          </w:p>
        </w:tc>
        <w:tc>
          <w:tcPr>
            <w:tcW w:w="540" w:type="pct"/>
            <w:tcBorders>
              <w:top w:val="nil"/>
              <w:left w:val="nil"/>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84,33</w:t>
            </w:r>
          </w:p>
        </w:tc>
      </w:tr>
      <w:tr w:rsidR="00685852" w:rsidRPr="00685852" w:rsidTr="0068585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D8D8D8" w:fill="FFFFFF"/>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Целевые показатели, характеризующие использование энергетических ресурсов в транспортном комплексе</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D8D8D8" w:fill="FFFFFF"/>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1</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xml:space="preserve">Количество транспортных средств, используемых органами государственной власти субъекта Российской Федерации, государственными учреждениями и государственными унитарными предприятиями субъекта Российской Федерации,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w:t>
            </w:r>
            <w:r w:rsidRPr="00685852">
              <w:rPr>
                <w:rFonts w:ascii="Times New Roman" w:eastAsia="Times New Roman" w:hAnsi="Times New Roman"/>
                <w:sz w:val="14"/>
                <w:szCs w:val="14"/>
                <w:lang w:eastAsia="ru-RU"/>
              </w:rPr>
              <w:lastRenderedPageBreak/>
              <w:t>углеводородным газом, используемыми в качестве моторного топлива</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lastRenderedPageBreak/>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D8D8D8" w:fill="FFFFFF"/>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D8D8D8" w:fill="FFFFFF"/>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lastRenderedPageBreak/>
              <w:t>2</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xml:space="preserve"> 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w:t>
            </w:r>
            <w:r>
              <w:rPr>
                <w:rFonts w:ascii="Times New Roman" w:eastAsia="Times New Roman" w:hAnsi="Times New Roman"/>
                <w:sz w:val="14"/>
                <w:szCs w:val="14"/>
                <w:lang w:eastAsia="ru-RU"/>
              </w:rPr>
              <w:t xml:space="preserve"> </w:t>
            </w:r>
            <w:r w:rsidRPr="00685852">
              <w:rPr>
                <w:rFonts w:ascii="Times New Roman" w:eastAsia="Times New Roman" w:hAnsi="Times New Roman"/>
                <w:sz w:val="14"/>
                <w:szCs w:val="14"/>
                <w:lang w:eastAsia="ru-RU"/>
              </w:rPr>
              <w:t xml:space="preserve">и муниципальными унитарными предприятиями </w:t>
            </w:r>
          </w:p>
        </w:tc>
        <w:tc>
          <w:tcPr>
            <w:tcW w:w="421"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c>
          <w:tcPr>
            <w:tcW w:w="576"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c>
          <w:tcPr>
            <w:tcW w:w="514"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c>
          <w:tcPr>
            <w:tcW w:w="540" w:type="pct"/>
            <w:tcBorders>
              <w:top w:val="nil"/>
              <w:left w:val="nil"/>
              <w:bottom w:val="single" w:sz="4" w:space="0" w:color="auto"/>
              <w:right w:val="single" w:sz="4" w:space="0" w:color="auto"/>
            </w:tcBorders>
            <w:shd w:val="clear" w:color="D8D8D8" w:fill="FFFFFF"/>
            <w:vAlign w:val="center"/>
            <w:hideMark/>
          </w:tcPr>
          <w:p w:rsidR="00685852" w:rsidRPr="00685852" w:rsidRDefault="00685852" w:rsidP="00685852">
            <w:pPr>
              <w:spacing w:after="0" w:line="240" w:lineRule="auto"/>
              <w:jc w:val="center"/>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3</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субъектом Российской Федерации (муниципальным образованием) (единиц);</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4</w:t>
            </w:r>
          </w:p>
        </w:tc>
        <w:tc>
          <w:tcPr>
            <w:tcW w:w="1512"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rPr>
                <w:rFonts w:ascii="Times New Roman" w:eastAsia="Times New Roman" w:hAnsi="Times New Roman"/>
                <w:color w:val="000000"/>
                <w:sz w:val="14"/>
                <w:szCs w:val="14"/>
                <w:lang w:eastAsia="ru-RU"/>
              </w:rPr>
            </w:pPr>
            <w:r w:rsidRPr="00685852">
              <w:rPr>
                <w:rFonts w:ascii="Times New Roman" w:eastAsia="Times New Roman" w:hAnsi="Times New Roman"/>
                <w:color w:val="000000"/>
                <w:sz w:val="14"/>
                <w:szCs w:val="14"/>
                <w:lang w:eastAsia="ru-RU"/>
              </w:rPr>
              <w:t>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5</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субъектом Российской Федерации (муниципальным образованием) (единиц);</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lastRenderedPageBreak/>
              <w:t>6</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количество транспортных средств (включая легковые электромобили) с автономным источником электрического питания, зарегистрированных на территории субъекта Российской Федерации (муниципального образования) (единиц);</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7</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количество электромобилей легковых с автономным источником электрического питания, зарегистрированных на территории субъекта Российской Федерации (муниципального образования) (единиц);</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r w:rsidR="00685852" w:rsidRPr="00685852" w:rsidTr="00685852">
        <w:trPr>
          <w:trHeight w:val="2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8</w:t>
            </w:r>
          </w:p>
        </w:tc>
        <w:tc>
          <w:tcPr>
            <w:tcW w:w="1512" w:type="pct"/>
            <w:tcBorders>
              <w:top w:val="nil"/>
              <w:left w:val="nil"/>
              <w:bottom w:val="single" w:sz="4" w:space="0" w:color="auto"/>
              <w:right w:val="single" w:sz="4" w:space="0" w:color="auto"/>
            </w:tcBorders>
            <w:shd w:val="clear" w:color="auto" w:fill="auto"/>
            <w:vAlign w:val="bottom"/>
            <w:hideMark/>
          </w:tcPr>
          <w:p w:rsidR="00685852" w:rsidRPr="00685852" w:rsidRDefault="00685852" w:rsidP="00685852">
            <w:pPr>
              <w:spacing w:after="0" w:line="240" w:lineRule="auto"/>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количество транспортных средств с автономным источником электрического питания, относящихся к общественному транспорту, зарегистрированных на территории субъекта Российской Федерации (муниципального образования) (единиц).</w:t>
            </w:r>
          </w:p>
        </w:tc>
        <w:tc>
          <w:tcPr>
            <w:tcW w:w="421"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шт.</w:t>
            </w:r>
          </w:p>
        </w:tc>
        <w:tc>
          <w:tcPr>
            <w:tcW w:w="335"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Отраслевой мониторинг</w:t>
            </w:r>
          </w:p>
        </w:tc>
        <w:tc>
          <w:tcPr>
            <w:tcW w:w="406" w:type="pct"/>
            <w:tcBorders>
              <w:top w:val="nil"/>
              <w:left w:val="nil"/>
              <w:bottom w:val="single" w:sz="4" w:space="0" w:color="auto"/>
              <w:right w:val="single" w:sz="4" w:space="0" w:color="auto"/>
            </w:tcBorders>
            <w:shd w:val="clear" w:color="auto" w:fill="auto"/>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76"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14"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c>
          <w:tcPr>
            <w:tcW w:w="540" w:type="pct"/>
            <w:tcBorders>
              <w:top w:val="nil"/>
              <w:left w:val="nil"/>
              <w:bottom w:val="single" w:sz="4" w:space="0" w:color="auto"/>
              <w:right w:val="single" w:sz="4" w:space="0" w:color="auto"/>
            </w:tcBorders>
            <w:shd w:val="clear" w:color="auto" w:fill="auto"/>
            <w:noWrap/>
            <w:vAlign w:val="center"/>
            <w:hideMark/>
          </w:tcPr>
          <w:p w:rsidR="00685852" w:rsidRPr="00685852" w:rsidRDefault="00685852" w:rsidP="00685852">
            <w:pPr>
              <w:spacing w:after="0" w:line="240" w:lineRule="auto"/>
              <w:jc w:val="center"/>
              <w:rPr>
                <w:rFonts w:ascii="Times New Roman" w:eastAsia="Times New Roman" w:hAnsi="Times New Roman"/>
                <w:sz w:val="14"/>
                <w:szCs w:val="14"/>
                <w:lang w:eastAsia="ru-RU"/>
              </w:rPr>
            </w:pPr>
            <w:r w:rsidRPr="00685852">
              <w:rPr>
                <w:rFonts w:ascii="Times New Roman" w:eastAsia="Times New Roman" w:hAnsi="Times New Roman"/>
                <w:sz w:val="14"/>
                <w:szCs w:val="14"/>
                <w:lang w:eastAsia="ru-RU"/>
              </w:rPr>
              <w:t>0</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027351" w:rsidRDefault="00027351"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5B03DA" w:rsidRPr="005B03DA" w:rsidTr="005B03DA">
        <w:trPr>
          <w:trHeight w:val="20"/>
        </w:trPr>
        <w:tc>
          <w:tcPr>
            <w:tcW w:w="5000" w:type="pct"/>
            <w:tcBorders>
              <w:top w:val="nil"/>
              <w:left w:val="nil"/>
              <w:right w:val="nil"/>
            </w:tcBorders>
            <w:shd w:val="clear" w:color="auto" w:fill="auto"/>
            <w:vAlign w:val="center"/>
            <w:hideMark/>
          </w:tcPr>
          <w:p w:rsidR="005B03DA" w:rsidRDefault="005B03DA" w:rsidP="005B03DA">
            <w:pPr>
              <w:spacing w:after="0" w:line="240" w:lineRule="auto"/>
              <w:jc w:val="right"/>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 xml:space="preserve">приложение № 15 </w:t>
            </w:r>
          </w:p>
          <w:p w:rsidR="005B03DA" w:rsidRDefault="005B03DA" w:rsidP="005B03DA">
            <w:pPr>
              <w:spacing w:after="0" w:line="240" w:lineRule="auto"/>
              <w:jc w:val="right"/>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 xml:space="preserve">к постановлению администрации </w:t>
            </w:r>
          </w:p>
          <w:p w:rsidR="005B03DA" w:rsidRPr="005B03DA" w:rsidRDefault="005B03DA" w:rsidP="005B03DA">
            <w:pPr>
              <w:spacing w:after="0" w:line="240" w:lineRule="auto"/>
              <w:jc w:val="right"/>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Богучанского района от 29.06.2023 № 637-п</w:t>
            </w:r>
          </w:p>
          <w:p w:rsidR="005B03DA" w:rsidRDefault="005B03DA" w:rsidP="005B03DA">
            <w:pPr>
              <w:spacing w:after="0" w:line="240" w:lineRule="auto"/>
              <w:jc w:val="right"/>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Приложение № 2</w:t>
            </w:r>
          </w:p>
          <w:p w:rsidR="005B03DA" w:rsidRDefault="005B03DA" w:rsidP="005B03DA">
            <w:pPr>
              <w:spacing w:after="0" w:line="240" w:lineRule="auto"/>
              <w:jc w:val="right"/>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 xml:space="preserve"> к подпрограмме "Энергосбережение и повышение </w:t>
            </w:r>
          </w:p>
          <w:p w:rsidR="005B03DA" w:rsidRDefault="005B03DA" w:rsidP="005B03DA">
            <w:pPr>
              <w:spacing w:after="0" w:line="240" w:lineRule="auto"/>
              <w:jc w:val="right"/>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энергетической эффективности на</w:t>
            </w:r>
          </w:p>
          <w:p w:rsidR="005B03DA" w:rsidRPr="005B03DA" w:rsidRDefault="005B03DA" w:rsidP="005B03DA">
            <w:pPr>
              <w:spacing w:after="0" w:line="240" w:lineRule="auto"/>
              <w:jc w:val="right"/>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 xml:space="preserve"> территории Богучанского района" </w:t>
            </w:r>
          </w:p>
          <w:p w:rsidR="005B03DA" w:rsidRPr="005B03DA" w:rsidRDefault="005B03DA" w:rsidP="005B03DA">
            <w:pPr>
              <w:spacing w:after="0" w:line="240" w:lineRule="auto"/>
              <w:rPr>
                <w:rFonts w:ascii="Times New Roman" w:eastAsia="Times New Roman" w:hAnsi="Times New Roman"/>
                <w:sz w:val="18"/>
                <w:szCs w:val="18"/>
                <w:lang w:eastAsia="ru-RU"/>
              </w:rPr>
            </w:pPr>
            <w:r w:rsidRPr="005B03DA">
              <w:rPr>
                <w:rFonts w:ascii="Times New Roman" w:eastAsia="Times New Roman" w:hAnsi="Times New Roman"/>
                <w:sz w:val="18"/>
                <w:szCs w:val="18"/>
                <w:lang w:eastAsia="ru-RU"/>
              </w:rPr>
              <w:t xml:space="preserve"> </w:t>
            </w:r>
          </w:p>
          <w:p w:rsidR="005B03DA" w:rsidRPr="005B03DA" w:rsidRDefault="005B03DA" w:rsidP="005B03DA">
            <w:pPr>
              <w:spacing w:after="0" w:line="240" w:lineRule="auto"/>
              <w:jc w:val="center"/>
              <w:rPr>
                <w:rFonts w:ascii="Times New Roman" w:eastAsia="Times New Roman" w:hAnsi="Times New Roman"/>
                <w:sz w:val="18"/>
                <w:szCs w:val="18"/>
                <w:lang w:eastAsia="ru-RU"/>
              </w:rPr>
            </w:pPr>
            <w:r w:rsidRPr="005B03DA">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027351" w:rsidRDefault="00027351"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079"/>
        <w:gridCol w:w="1114"/>
        <w:gridCol w:w="539"/>
        <w:gridCol w:w="555"/>
        <w:gridCol w:w="894"/>
        <w:gridCol w:w="938"/>
        <w:gridCol w:w="938"/>
        <w:gridCol w:w="813"/>
        <w:gridCol w:w="813"/>
        <w:gridCol w:w="633"/>
        <w:gridCol w:w="1254"/>
      </w:tblGrid>
      <w:tr w:rsidR="005B03DA" w:rsidRPr="005B03DA" w:rsidTr="005B03DA">
        <w:trPr>
          <w:trHeight w:val="161"/>
        </w:trPr>
        <w:tc>
          <w:tcPr>
            <w:tcW w:w="683" w:type="pct"/>
            <w:vMerge w:val="restar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Наименование  программы, подпрограммы</w:t>
            </w:r>
          </w:p>
        </w:tc>
        <w:tc>
          <w:tcPr>
            <w:tcW w:w="584" w:type="pct"/>
            <w:vMerge w:val="restar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Главный распорядитель бюджетных средств</w:t>
            </w:r>
          </w:p>
        </w:tc>
        <w:tc>
          <w:tcPr>
            <w:tcW w:w="60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Код бюджетной классификации</w:t>
            </w:r>
          </w:p>
        </w:tc>
        <w:tc>
          <w:tcPr>
            <w:tcW w:w="1616"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Расходы по годам реализации подпрограммы  (рублей)</w:t>
            </w:r>
          </w:p>
        </w:tc>
        <w:tc>
          <w:tcPr>
            <w:tcW w:w="1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5B03DA" w:rsidRPr="005B03DA" w:rsidTr="005B03DA">
        <w:trPr>
          <w:trHeight w:val="161"/>
        </w:trPr>
        <w:tc>
          <w:tcPr>
            <w:tcW w:w="683" w:type="pct"/>
            <w:vMerge/>
            <w:tcBorders>
              <w:top w:val="single" w:sz="4" w:space="0" w:color="auto"/>
              <w:left w:val="single" w:sz="4" w:space="0" w:color="auto"/>
              <w:bottom w:val="nil"/>
              <w:right w:val="single" w:sz="4" w:space="0" w:color="auto"/>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584" w:type="pct"/>
            <w:vMerge/>
            <w:tcBorders>
              <w:top w:val="single" w:sz="4" w:space="0" w:color="auto"/>
              <w:left w:val="single" w:sz="4" w:space="0" w:color="auto"/>
              <w:bottom w:val="nil"/>
              <w:right w:val="single" w:sz="4" w:space="0" w:color="auto"/>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606" w:type="pct"/>
            <w:gridSpan w:val="3"/>
            <w:vMerge/>
            <w:tcBorders>
              <w:top w:val="single" w:sz="4" w:space="0" w:color="auto"/>
              <w:left w:val="single" w:sz="4" w:space="0" w:color="auto"/>
              <w:bottom w:val="single" w:sz="4" w:space="0" w:color="000000"/>
              <w:right w:val="single" w:sz="4" w:space="0" w:color="000000"/>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1616" w:type="pct"/>
            <w:gridSpan w:val="5"/>
            <w:vMerge/>
            <w:tcBorders>
              <w:top w:val="single" w:sz="4" w:space="0" w:color="auto"/>
              <w:left w:val="single" w:sz="4" w:space="0" w:color="auto"/>
              <w:bottom w:val="single" w:sz="4" w:space="0" w:color="000000"/>
              <w:right w:val="single" w:sz="4" w:space="0" w:color="000000"/>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1511" w:type="pct"/>
            <w:vMerge/>
            <w:tcBorders>
              <w:top w:val="single" w:sz="4" w:space="0" w:color="auto"/>
              <w:left w:val="single" w:sz="4" w:space="0" w:color="auto"/>
              <w:bottom w:val="single" w:sz="4" w:space="0" w:color="000000"/>
              <w:right w:val="single" w:sz="4" w:space="0" w:color="auto"/>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r>
      <w:tr w:rsidR="005B03DA" w:rsidRPr="005B03DA" w:rsidTr="005B03DA">
        <w:trPr>
          <w:trHeight w:val="20"/>
        </w:trPr>
        <w:tc>
          <w:tcPr>
            <w:tcW w:w="683" w:type="pct"/>
            <w:vMerge/>
            <w:tcBorders>
              <w:top w:val="single" w:sz="4" w:space="0" w:color="auto"/>
              <w:left w:val="single" w:sz="4" w:space="0" w:color="auto"/>
              <w:bottom w:val="nil"/>
              <w:right w:val="single" w:sz="4" w:space="0" w:color="auto"/>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584" w:type="pct"/>
            <w:vMerge/>
            <w:tcBorders>
              <w:top w:val="single" w:sz="4" w:space="0" w:color="auto"/>
              <w:left w:val="single" w:sz="4" w:space="0" w:color="auto"/>
              <w:bottom w:val="nil"/>
              <w:right w:val="single" w:sz="4" w:space="0" w:color="auto"/>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172"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ГРБС</w:t>
            </w:r>
          </w:p>
        </w:tc>
        <w:tc>
          <w:tcPr>
            <w:tcW w:w="172"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РзПр</w:t>
            </w:r>
          </w:p>
        </w:tc>
        <w:tc>
          <w:tcPr>
            <w:tcW w:w="262"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ЦСР</w:t>
            </w:r>
          </w:p>
        </w:tc>
        <w:tc>
          <w:tcPr>
            <w:tcW w:w="290"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текущий финансовый год 2022</w:t>
            </w:r>
          </w:p>
        </w:tc>
        <w:tc>
          <w:tcPr>
            <w:tcW w:w="290"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очередной финансовый год 2023</w:t>
            </w:r>
          </w:p>
        </w:tc>
        <w:tc>
          <w:tcPr>
            <w:tcW w:w="281"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первый год планового периода 2024</w:t>
            </w:r>
          </w:p>
        </w:tc>
        <w:tc>
          <w:tcPr>
            <w:tcW w:w="28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второй год планового периода 2025</w:t>
            </w:r>
          </w:p>
        </w:tc>
        <w:tc>
          <w:tcPr>
            <w:tcW w:w="475" w:type="pct"/>
            <w:tcBorders>
              <w:top w:val="nil"/>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xml:space="preserve">Итого на период   2022-2025гг.             </w:t>
            </w:r>
          </w:p>
        </w:tc>
        <w:tc>
          <w:tcPr>
            <w:tcW w:w="1511" w:type="pct"/>
            <w:vMerge/>
            <w:tcBorders>
              <w:top w:val="single" w:sz="4" w:space="0" w:color="auto"/>
              <w:left w:val="single" w:sz="4" w:space="0" w:color="auto"/>
              <w:bottom w:val="single" w:sz="4" w:space="0" w:color="000000"/>
              <w:right w:val="single" w:sz="4" w:space="0" w:color="auto"/>
            </w:tcBorders>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r>
      <w:tr w:rsidR="005B03DA" w:rsidRPr="005B03DA" w:rsidTr="005B03DA">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2</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3</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4</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7</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9</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11</w:t>
            </w:r>
          </w:p>
        </w:tc>
      </w:tr>
      <w:tr w:rsidR="005B03DA" w:rsidRPr="005B03DA" w:rsidTr="005B03D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5B03DA" w:rsidRPr="005B03DA" w:rsidTr="005B03D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5B03DA" w:rsidRPr="005B03DA" w:rsidTr="005B03D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5B03DA" w:rsidRPr="005B03DA" w:rsidTr="005B03D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Задача 1. Повышение энергетической эффективности экономики Богучанского района</w:t>
            </w:r>
          </w:p>
        </w:tc>
      </w:tr>
      <w:tr w:rsidR="005B03DA" w:rsidRPr="005B03DA" w:rsidTr="005B03D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Мероприятие 1. Установка приборов учета используемой тепловой энергии  на объектах муниципальной собственности</w:t>
            </w:r>
          </w:p>
        </w:tc>
      </w:tr>
      <w:tr w:rsidR="005B03DA" w:rsidRPr="005B03DA" w:rsidTr="005B03DA">
        <w:trPr>
          <w:trHeight w:val="20"/>
        </w:trPr>
        <w:tc>
          <w:tcPr>
            <w:tcW w:w="683" w:type="pct"/>
            <w:tcBorders>
              <w:top w:val="nil"/>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МКОУ "Говорковская СОШ"</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0702</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581 000,00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581 000,00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2022 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МКОУ "Осиновская СОШ"</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0702</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xml:space="preserve">Организация  учета тепловой энергии, установка 1 прибора учета тепловой энергии в 2022 </w:t>
            </w:r>
            <w:r w:rsidRPr="005B03DA">
              <w:rPr>
                <w:rFonts w:ascii="Times New Roman" w:eastAsia="Times New Roman" w:hAnsi="Times New Roman"/>
                <w:sz w:val="14"/>
                <w:szCs w:val="14"/>
                <w:lang w:eastAsia="ru-RU"/>
              </w:rPr>
              <w:lastRenderedPageBreak/>
              <w:t>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lastRenderedPageBreak/>
              <w:t>МКОУ "Октябрьская СОШ" (здание гаража)</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0702</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2025 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МКОУ "Шиверская СОШ"</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0702</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2022 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МКОУ "Манзенская СОШ" (здание мастерских и здание спортзала)</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0702</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 1-го прибора учета тепловой энергии в 2022  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МКДОУ д\с №3 "Теремок" с.Богучаны</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0701</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0340080001</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установка1 приборов учета тепловой энергии в 2023 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МКДОУ д\с №4 "Скворушка" с.Богучаны</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0701</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0340080001</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установка1 приборов учета тепловой энергии в 2023 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МКДОУ д\с "Солнышко" п.Октябрьский</w:t>
            </w:r>
          </w:p>
        </w:tc>
        <w:tc>
          <w:tcPr>
            <w:tcW w:w="584"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Управление образования администрации Богучанского района</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875</w:t>
            </w:r>
          </w:p>
        </w:tc>
        <w:tc>
          <w:tcPr>
            <w:tcW w:w="17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0701</w:t>
            </w:r>
          </w:p>
        </w:tc>
        <w:tc>
          <w:tcPr>
            <w:tcW w:w="262"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0340080001</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установка1 приборов учета тепловой энергии в 2024 году</w:t>
            </w:r>
          </w:p>
        </w:tc>
      </w:tr>
      <w:tr w:rsidR="005B03DA" w:rsidRPr="005B03DA" w:rsidTr="005B03DA">
        <w:trPr>
          <w:trHeight w:val="20"/>
        </w:trPr>
        <w:tc>
          <w:tcPr>
            <w:tcW w:w="683" w:type="pct"/>
            <w:tcBorders>
              <w:top w:val="nil"/>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МБУК БМ РДК "Янтарь" СДК п.Чунояр</w:t>
            </w:r>
          </w:p>
        </w:tc>
        <w:tc>
          <w:tcPr>
            <w:tcW w:w="584"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856</w:t>
            </w:r>
          </w:p>
        </w:tc>
        <w:tc>
          <w:tcPr>
            <w:tcW w:w="172"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0801</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2024 году</w:t>
            </w:r>
          </w:p>
        </w:tc>
      </w:tr>
      <w:tr w:rsidR="005B03DA" w:rsidRPr="005B03DA" w:rsidTr="005B03DA">
        <w:trPr>
          <w:trHeight w:val="20"/>
        </w:trPr>
        <w:tc>
          <w:tcPr>
            <w:tcW w:w="683" w:type="pct"/>
            <w:tcBorders>
              <w:top w:val="single" w:sz="4" w:space="0" w:color="auto"/>
              <w:left w:val="single" w:sz="4" w:space="0" w:color="auto"/>
              <w:bottom w:val="nil"/>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МБУК БМ РДК "Янтарь" СДК п.Октябрьский</w:t>
            </w:r>
          </w:p>
        </w:tc>
        <w:tc>
          <w:tcPr>
            <w:tcW w:w="584"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172"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856</w:t>
            </w:r>
          </w:p>
        </w:tc>
        <w:tc>
          <w:tcPr>
            <w:tcW w:w="172"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0801</w:t>
            </w:r>
          </w:p>
        </w:tc>
        <w:tc>
          <w:tcPr>
            <w:tcW w:w="262"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2025 году</w:t>
            </w:r>
          </w:p>
        </w:tc>
      </w:tr>
      <w:tr w:rsidR="005B03DA" w:rsidRPr="005B03DA" w:rsidTr="005B03DA">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МБУК "Богучанский краеведческий музей имени Д.М. Андона"</w:t>
            </w:r>
          </w:p>
        </w:tc>
        <w:tc>
          <w:tcPr>
            <w:tcW w:w="584"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856</w:t>
            </w:r>
          </w:p>
        </w:tc>
        <w:tc>
          <w:tcPr>
            <w:tcW w:w="172"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0801</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2023 году</w:t>
            </w:r>
          </w:p>
        </w:tc>
      </w:tr>
      <w:tr w:rsidR="005B03DA" w:rsidRPr="005B03DA" w:rsidTr="005B03D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xml:space="preserve">МБУДО " Богучанская детская </w:t>
            </w:r>
            <w:r w:rsidRPr="005B03DA">
              <w:rPr>
                <w:rFonts w:ascii="Times New Roman" w:eastAsia="Times New Roman" w:hAnsi="Times New Roman"/>
                <w:sz w:val="14"/>
                <w:szCs w:val="14"/>
                <w:lang w:eastAsia="ru-RU"/>
              </w:rPr>
              <w:lastRenderedPageBreak/>
              <w:t>школа искусств"</w:t>
            </w:r>
          </w:p>
        </w:tc>
        <w:tc>
          <w:tcPr>
            <w:tcW w:w="584"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lastRenderedPageBreak/>
              <w:t xml:space="preserve">МКУ «Управление культуры, </w:t>
            </w:r>
            <w:r w:rsidRPr="005B03DA">
              <w:rPr>
                <w:rFonts w:ascii="Times New Roman" w:eastAsia="Times New Roman" w:hAnsi="Times New Roman"/>
                <w:sz w:val="14"/>
                <w:szCs w:val="14"/>
                <w:lang w:eastAsia="ru-RU"/>
              </w:rPr>
              <w:lastRenderedPageBreak/>
              <w:t>физической культуры, спорта и молодежной политики Богучанского района»</w:t>
            </w:r>
          </w:p>
        </w:tc>
        <w:tc>
          <w:tcPr>
            <w:tcW w:w="172"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lastRenderedPageBreak/>
              <w:t>856</w:t>
            </w:r>
          </w:p>
        </w:tc>
        <w:tc>
          <w:tcPr>
            <w:tcW w:w="172" w:type="pct"/>
            <w:tcBorders>
              <w:top w:val="single" w:sz="4" w:space="0" w:color="auto"/>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0703</w:t>
            </w:r>
          </w:p>
        </w:tc>
        <w:tc>
          <w:tcPr>
            <w:tcW w:w="262" w:type="pct"/>
            <w:tcBorders>
              <w:top w:val="nil"/>
              <w:left w:val="nil"/>
              <w:bottom w:val="nil"/>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0340080000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xml:space="preserve">Организация  учета тепловой энергии, </w:t>
            </w:r>
            <w:r w:rsidRPr="005B03DA">
              <w:rPr>
                <w:rFonts w:ascii="Times New Roman" w:eastAsia="Times New Roman" w:hAnsi="Times New Roman"/>
                <w:sz w:val="14"/>
                <w:szCs w:val="14"/>
                <w:lang w:eastAsia="ru-RU"/>
              </w:rPr>
              <w:lastRenderedPageBreak/>
              <w:t>установка 1 прибора учета тепловой энергии в 2023 году</w:t>
            </w:r>
          </w:p>
        </w:tc>
      </w:tr>
      <w:tr w:rsidR="005B03DA" w:rsidRPr="005B03DA" w:rsidTr="005B03DA">
        <w:trPr>
          <w:trHeight w:val="20"/>
        </w:trPr>
        <w:tc>
          <w:tcPr>
            <w:tcW w:w="1873" w:type="pct"/>
            <w:gridSpan w:val="5"/>
            <w:tcBorders>
              <w:top w:val="nil"/>
              <w:left w:val="single" w:sz="4" w:space="0" w:color="auto"/>
              <w:bottom w:val="single" w:sz="4" w:space="0" w:color="auto"/>
              <w:right w:val="single" w:sz="4" w:space="0" w:color="000000"/>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lastRenderedPageBreak/>
              <w:t>Итого по подпрограмме</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2 381 000,00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2 400 000,00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1 200 000,00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1 200 000,00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7 181 000,00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r>
      <w:tr w:rsidR="005B03DA" w:rsidRPr="005B03DA" w:rsidTr="005B03DA">
        <w:trPr>
          <w:trHeight w:val="20"/>
        </w:trPr>
        <w:tc>
          <w:tcPr>
            <w:tcW w:w="1873" w:type="pct"/>
            <w:gridSpan w:val="5"/>
            <w:tcBorders>
              <w:top w:val="single" w:sz="4" w:space="0" w:color="auto"/>
              <w:left w:val="single" w:sz="4" w:space="0" w:color="auto"/>
              <w:bottom w:val="single" w:sz="4" w:space="0" w:color="auto"/>
              <w:right w:val="nil"/>
            </w:tcBorders>
            <w:shd w:val="clear" w:color="auto" w:fill="auto"/>
            <w:noWrap/>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xml:space="preserve">В том числе по источникам финансирования                                                                     </w:t>
            </w:r>
          </w:p>
        </w:tc>
        <w:tc>
          <w:tcPr>
            <w:tcW w:w="290" w:type="pct"/>
            <w:tcBorders>
              <w:top w:val="nil"/>
              <w:left w:val="nil"/>
              <w:bottom w:val="single" w:sz="4" w:space="0" w:color="auto"/>
              <w:right w:val="nil"/>
            </w:tcBorders>
            <w:shd w:val="clear" w:color="auto" w:fill="auto"/>
            <w:noWrap/>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nil"/>
            </w:tcBorders>
            <w:shd w:val="clear" w:color="auto" w:fill="auto"/>
            <w:noWrap/>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81" w:type="pct"/>
            <w:tcBorders>
              <w:top w:val="nil"/>
              <w:left w:val="nil"/>
              <w:bottom w:val="single" w:sz="4" w:space="0" w:color="auto"/>
              <w:right w:val="nil"/>
            </w:tcBorders>
            <w:shd w:val="clear" w:color="auto" w:fill="auto"/>
            <w:noWrap/>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81" w:type="pct"/>
            <w:tcBorders>
              <w:top w:val="nil"/>
              <w:left w:val="nil"/>
              <w:bottom w:val="single" w:sz="4" w:space="0" w:color="auto"/>
              <w:right w:val="nil"/>
            </w:tcBorders>
            <w:shd w:val="clear" w:color="auto" w:fill="auto"/>
            <w:noWrap/>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475" w:type="pct"/>
            <w:tcBorders>
              <w:top w:val="nil"/>
              <w:left w:val="nil"/>
              <w:bottom w:val="single" w:sz="4" w:space="0" w:color="auto"/>
              <w:right w:val="nil"/>
            </w:tcBorders>
            <w:shd w:val="clear" w:color="auto" w:fill="auto"/>
            <w:noWrap/>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1511" w:type="pct"/>
            <w:tcBorders>
              <w:top w:val="nil"/>
              <w:left w:val="nil"/>
              <w:bottom w:val="single" w:sz="4" w:space="0" w:color="auto"/>
              <w:right w:val="single" w:sz="4" w:space="0" w:color="auto"/>
            </w:tcBorders>
            <w:shd w:val="clear" w:color="auto" w:fill="auto"/>
            <w:noWrap/>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r>
      <w:tr w:rsidR="005B03DA" w:rsidRPr="005B03DA" w:rsidTr="005B03DA">
        <w:trPr>
          <w:trHeight w:val="20"/>
        </w:trPr>
        <w:tc>
          <w:tcPr>
            <w:tcW w:w="1873" w:type="pct"/>
            <w:gridSpan w:val="5"/>
            <w:tcBorders>
              <w:top w:val="single" w:sz="4" w:space="0" w:color="auto"/>
              <w:left w:val="single" w:sz="4" w:space="0" w:color="auto"/>
              <w:bottom w:val="single" w:sz="4" w:space="0" w:color="auto"/>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районный бюджет</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2 381 000,00</w:t>
            </w:r>
          </w:p>
        </w:tc>
        <w:tc>
          <w:tcPr>
            <w:tcW w:w="290"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2 400 000,00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1 200 000,00</w:t>
            </w:r>
          </w:p>
        </w:tc>
        <w:tc>
          <w:tcPr>
            <w:tcW w:w="28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1 200 000,00</w:t>
            </w:r>
          </w:p>
        </w:tc>
        <w:tc>
          <w:tcPr>
            <w:tcW w:w="475"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7 181 000,00</w:t>
            </w:r>
          </w:p>
        </w:tc>
        <w:tc>
          <w:tcPr>
            <w:tcW w:w="1511" w:type="pct"/>
            <w:tcBorders>
              <w:top w:val="nil"/>
              <w:left w:val="nil"/>
              <w:bottom w:val="single" w:sz="4" w:space="0" w:color="auto"/>
              <w:right w:val="single" w:sz="4" w:space="0" w:color="auto"/>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r>
      <w:tr w:rsidR="005B03DA" w:rsidRPr="005B03DA" w:rsidTr="005B03DA">
        <w:trPr>
          <w:trHeight w:val="20"/>
        </w:trPr>
        <w:tc>
          <w:tcPr>
            <w:tcW w:w="683" w:type="pct"/>
            <w:tcBorders>
              <w:top w:val="nil"/>
              <w:left w:val="nil"/>
              <w:bottom w:val="nil"/>
              <w:right w:val="nil"/>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584"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262"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290"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290"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28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28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475"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51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r>
      <w:tr w:rsidR="005B03DA" w:rsidRPr="005B03DA" w:rsidTr="005B03DA">
        <w:trPr>
          <w:trHeight w:val="20"/>
        </w:trPr>
        <w:tc>
          <w:tcPr>
            <w:tcW w:w="683" w:type="pct"/>
            <w:tcBorders>
              <w:top w:val="nil"/>
              <w:left w:val="nil"/>
              <w:bottom w:val="nil"/>
              <w:right w:val="nil"/>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584"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07.02.</w:t>
            </w:r>
          </w:p>
        </w:tc>
        <w:tc>
          <w:tcPr>
            <w:tcW w:w="262" w:type="pct"/>
            <w:tcBorders>
              <w:top w:val="single" w:sz="4" w:space="0" w:color="auto"/>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2 381 000,00</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475"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51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r>
      <w:tr w:rsidR="005B03DA" w:rsidRPr="005B03DA" w:rsidTr="005B03DA">
        <w:trPr>
          <w:trHeight w:val="20"/>
        </w:trPr>
        <w:tc>
          <w:tcPr>
            <w:tcW w:w="683" w:type="pct"/>
            <w:tcBorders>
              <w:top w:val="nil"/>
              <w:left w:val="nil"/>
              <w:bottom w:val="nil"/>
              <w:right w:val="nil"/>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584"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single" w:sz="4" w:space="0" w:color="auto"/>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07.01.</w:t>
            </w:r>
          </w:p>
        </w:tc>
        <w:tc>
          <w:tcPr>
            <w:tcW w:w="262"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1 200 000,00</w:t>
            </w:r>
          </w:p>
        </w:tc>
        <w:tc>
          <w:tcPr>
            <w:tcW w:w="281"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475"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51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r>
      <w:tr w:rsidR="005B03DA" w:rsidRPr="005B03DA" w:rsidTr="005B03DA">
        <w:trPr>
          <w:trHeight w:val="20"/>
        </w:trPr>
        <w:tc>
          <w:tcPr>
            <w:tcW w:w="683" w:type="pct"/>
            <w:tcBorders>
              <w:top w:val="nil"/>
              <w:left w:val="nil"/>
              <w:bottom w:val="nil"/>
              <w:right w:val="nil"/>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584"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single" w:sz="4" w:space="0" w:color="auto"/>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08.01.</w:t>
            </w:r>
          </w:p>
        </w:tc>
        <w:tc>
          <w:tcPr>
            <w:tcW w:w="262"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475"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51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r>
      <w:tr w:rsidR="005B03DA" w:rsidRPr="005B03DA" w:rsidTr="005B03DA">
        <w:trPr>
          <w:trHeight w:val="20"/>
        </w:trPr>
        <w:tc>
          <w:tcPr>
            <w:tcW w:w="683" w:type="pct"/>
            <w:tcBorders>
              <w:top w:val="nil"/>
              <w:left w:val="nil"/>
              <w:bottom w:val="nil"/>
              <w:right w:val="nil"/>
            </w:tcBorders>
            <w:shd w:val="clear" w:color="auto" w:fill="auto"/>
            <w:vAlign w:val="center"/>
            <w:hideMark/>
          </w:tcPr>
          <w:p w:rsidR="005B03DA" w:rsidRPr="005B03DA" w:rsidRDefault="005B03DA" w:rsidP="005B03DA">
            <w:pPr>
              <w:spacing w:after="0" w:line="240" w:lineRule="auto"/>
              <w:rPr>
                <w:rFonts w:ascii="Times New Roman" w:eastAsia="Times New Roman" w:hAnsi="Times New Roman"/>
                <w:sz w:val="14"/>
                <w:szCs w:val="14"/>
                <w:lang w:eastAsia="ru-RU"/>
              </w:rPr>
            </w:pPr>
          </w:p>
        </w:tc>
        <w:tc>
          <w:tcPr>
            <w:tcW w:w="584"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72" w:type="pct"/>
            <w:tcBorders>
              <w:top w:val="nil"/>
              <w:left w:val="single" w:sz="4" w:space="0" w:color="auto"/>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07.03.</w:t>
            </w:r>
          </w:p>
        </w:tc>
        <w:tc>
          <w:tcPr>
            <w:tcW w:w="262"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90"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600 000,00</w:t>
            </w:r>
          </w:p>
        </w:tc>
        <w:tc>
          <w:tcPr>
            <w:tcW w:w="281"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281" w:type="pct"/>
            <w:tcBorders>
              <w:top w:val="nil"/>
              <w:left w:val="nil"/>
              <w:bottom w:val="single" w:sz="4" w:space="0" w:color="auto"/>
              <w:right w:val="single" w:sz="4" w:space="0" w:color="auto"/>
            </w:tcBorders>
            <w:shd w:val="clear" w:color="000000" w:fill="FFFFFF"/>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r w:rsidRPr="005B03DA">
              <w:rPr>
                <w:rFonts w:ascii="Times New Roman" w:eastAsia="Times New Roman" w:hAnsi="Times New Roman"/>
                <w:sz w:val="14"/>
                <w:szCs w:val="14"/>
                <w:lang w:eastAsia="ru-RU"/>
              </w:rPr>
              <w:t> </w:t>
            </w:r>
          </w:p>
        </w:tc>
        <w:tc>
          <w:tcPr>
            <w:tcW w:w="475"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c>
          <w:tcPr>
            <w:tcW w:w="1511" w:type="pct"/>
            <w:tcBorders>
              <w:top w:val="nil"/>
              <w:left w:val="nil"/>
              <w:bottom w:val="nil"/>
              <w:right w:val="nil"/>
            </w:tcBorders>
            <w:shd w:val="clear" w:color="auto" w:fill="auto"/>
            <w:vAlign w:val="center"/>
            <w:hideMark/>
          </w:tcPr>
          <w:p w:rsidR="005B03DA" w:rsidRPr="005B03DA" w:rsidRDefault="005B03DA" w:rsidP="005B03DA">
            <w:pPr>
              <w:spacing w:after="0" w:line="240" w:lineRule="auto"/>
              <w:jc w:val="center"/>
              <w:rPr>
                <w:rFonts w:ascii="Times New Roman" w:eastAsia="Times New Roman" w:hAnsi="Times New Roman"/>
                <w:sz w:val="14"/>
                <w:szCs w:val="14"/>
                <w:lang w:eastAsia="ru-RU"/>
              </w:rPr>
            </w:pP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153E58" w:rsidRPr="00153E58" w:rsidRDefault="00153E58" w:rsidP="00153E58">
      <w:pPr>
        <w:spacing w:after="0" w:line="240" w:lineRule="auto"/>
        <w:ind w:left="5103"/>
        <w:jc w:val="right"/>
        <w:rPr>
          <w:rFonts w:ascii="Times New Roman" w:eastAsia="Times New Roman" w:hAnsi="Times New Roman"/>
          <w:sz w:val="18"/>
          <w:szCs w:val="20"/>
          <w:lang w:eastAsia="ru-RU"/>
        </w:rPr>
      </w:pPr>
      <w:r w:rsidRPr="00153E58">
        <w:rPr>
          <w:rFonts w:ascii="Times New Roman" w:eastAsia="Times New Roman" w:hAnsi="Times New Roman"/>
          <w:sz w:val="18"/>
          <w:szCs w:val="20"/>
          <w:lang w:eastAsia="ru-RU"/>
        </w:rPr>
        <w:t xml:space="preserve">Приложение № 16 к постановлению </w:t>
      </w:r>
    </w:p>
    <w:p w:rsidR="00153E58" w:rsidRPr="00153E58" w:rsidRDefault="00153E58" w:rsidP="00153E58">
      <w:pPr>
        <w:spacing w:after="0" w:line="240" w:lineRule="auto"/>
        <w:ind w:left="5103"/>
        <w:jc w:val="right"/>
        <w:rPr>
          <w:rFonts w:ascii="Times New Roman" w:eastAsia="Times New Roman" w:hAnsi="Times New Roman"/>
          <w:sz w:val="18"/>
          <w:szCs w:val="20"/>
          <w:lang w:eastAsia="ru-RU"/>
        </w:rPr>
      </w:pPr>
      <w:r w:rsidRPr="00153E58">
        <w:rPr>
          <w:rFonts w:ascii="Times New Roman" w:eastAsia="Times New Roman" w:hAnsi="Times New Roman"/>
          <w:sz w:val="18"/>
          <w:szCs w:val="20"/>
          <w:lang w:eastAsia="ru-RU"/>
        </w:rPr>
        <w:t xml:space="preserve">администрации Богучанского района </w:t>
      </w:r>
    </w:p>
    <w:p w:rsidR="00153E58" w:rsidRPr="00153E58" w:rsidRDefault="00153E58" w:rsidP="00153E58">
      <w:pPr>
        <w:spacing w:after="0" w:line="240" w:lineRule="auto"/>
        <w:ind w:left="5103"/>
        <w:jc w:val="right"/>
        <w:rPr>
          <w:rFonts w:ascii="Times New Roman" w:eastAsia="Times New Roman" w:hAnsi="Times New Roman"/>
          <w:color w:val="FF0000"/>
          <w:sz w:val="18"/>
          <w:szCs w:val="20"/>
          <w:lang w:eastAsia="ru-RU"/>
        </w:rPr>
      </w:pPr>
      <w:r w:rsidRPr="00153E58">
        <w:rPr>
          <w:rFonts w:ascii="Times New Roman" w:eastAsia="Times New Roman" w:hAnsi="Times New Roman"/>
          <w:sz w:val="18"/>
          <w:szCs w:val="20"/>
          <w:lang w:eastAsia="ru-RU"/>
        </w:rPr>
        <w:t>от 29.06.2023 № 637-п</w:t>
      </w:r>
    </w:p>
    <w:p w:rsidR="00153E58" w:rsidRPr="00153E58" w:rsidRDefault="00153E58" w:rsidP="00153E58">
      <w:pPr>
        <w:spacing w:after="0" w:line="240" w:lineRule="auto"/>
        <w:ind w:left="5103"/>
        <w:jc w:val="right"/>
        <w:rPr>
          <w:rFonts w:ascii="Times New Roman" w:eastAsia="Times New Roman" w:hAnsi="Times New Roman"/>
          <w:sz w:val="18"/>
          <w:szCs w:val="20"/>
          <w:lang w:eastAsia="ru-RU"/>
        </w:rPr>
      </w:pPr>
    </w:p>
    <w:p w:rsidR="00153E58" w:rsidRPr="00153E58" w:rsidRDefault="00153E58" w:rsidP="00153E58">
      <w:pPr>
        <w:spacing w:after="0" w:line="240" w:lineRule="auto"/>
        <w:ind w:left="5103"/>
        <w:jc w:val="right"/>
        <w:rPr>
          <w:rFonts w:ascii="Times New Roman" w:eastAsia="Times New Roman" w:hAnsi="Times New Roman"/>
          <w:sz w:val="18"/>
          <w:szCs w:val="20"/>
          <w:lang w:eastAsia="ru-RU"/>
        </w:rPr>
      </w:pPr>
      <w:r w:rsidRPr="00153E58">
        <w:rPr>
          <w:rFonts w:ascii="Times New Roman" w:eastAsia="Times New Roman" w:hAnsi="Times New Roman"/>
          <w:sz w:val="18"/>
          <w:szCs w:val="20"/>
          <w:lang w:eastAsia="ru-RU"/>
        </w:rPr>
        <w:t>Приложение № 8</w:t>
      </w:r>
    </w:p>
    <w:p w:rsidR="00153E58" w:rsidRPr="00153E58" w:rsidRDefault="00153E58" w:rsidP="00153E58">
      <w:pPr>
        <w:spacing w:after="0" w:line="240" w:lineRule="auto"/>
        <w:ind w:left="5103"/>
        <w:jc w:val="right"/>
        <w:rPr>
          <w:rFonts w:ascii="Times New Roman" w:eastAsia="Times New Roman" w:hAnsi="Times New Roman"/>
          <w:sz w:val="18"/>
          <w:szCs w:val="20"/>
          <w:lang w:eastAsia="ru-RU"/>
        </w:rPr>
      </w:pPr>
      <w:r w:rsidRPr="00153E58">
        <w:rPr>
          <w:rFonts w:ascii="Times New Roman" w:eastAsia="Times New Roman" w:hAnsi="Times New Roman"/>
          <w:sz w:val="18"/>
          <w:szCs w:val="20"/>
          <w:lang w:eastAsia="ru-RU"/>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153E58" w:rsidRPr="00153E58" w:rsidRDefault="00153E58" w:rsidP="00153E58">
      <w:pPr>
        <w:spacing w:after="0" w:line="240" w:lineRule="auto"/>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Подпрограмма</w:t>
      </w:r>
      <w:r>
        <w:rPr>
          <w:rFonts w:ascii="Times New Roman" w:eastAsia="Times New Roman" w:hAnsi="Times New Roman"/>
          <w:sz w:val="20"/>
          <w:szCs w:val="20"/>
          <w:lang w:eastAsia="ru-RU"/>
        </w:rPr>
        <w:t xml:space="preserve"> </w:t>
      </w:r>
      <w:r w:rsidRPr="00153E58">
        <w:rPr>
          <w:rFonts w:ascii="Times New Roman" w:eastAsia="Times New Roman" w:hAnsi="Times New Roman"/>
          <w:sz w:val="20"/>
          <w:szCs w:val="20"/>
          <w:lang w:eastAsia="ru-RU"/>
        </w:rPr>
        <w:t>«Реконструкция и капитальный ремонт объектов коммунальной инфраструктуры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153E58" w:rsidRPr="00153E58" w:rsidRDefault="00153E58" w:rsidP="00153E58">
      <w:pPr>
        <w:spacing w:after="0" w:line="240" w:lineRule="auto"/>
        <w:jc w:val="center"/>
        <w:rPr>
          <w:rFonts w:ascii="Times New Roman" w:eastAsia="Times New Roman" w:hAnsi="Times New Roman"/>
          <w:sz w:val="20"/>
          <w:szCs w:val="20"/>
          <w:lang w:eastAsia="ru-RU"/>
        </w:rPr>
      </w:pPr>
    </w:p>
    <w:p w:rsidR="00153E58" w:rsidRPr="00153E58" w:rsidRDefault="00153E58" w:rsidP="00401E5A">
      <w:pPr>
        <w:numPr>
          <w:ilvl w:val="0"/>
          <w:numId w:val="51"/>
        </w:numPr>
        <w:spacing w:after="0" w:line="240" w:lineRule="auto"/>
        <w:contextualSpacing/>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Паспорт подпрограммы</w:t>
      </w:r>
    </w:p>
    <w:p w:rsidR="00153E58" w:rsidRPr="00153E58" w:rsidRDefault="00153E58" w:rsidP="00153E58">
      <w:pPr>
        <w:spacing w:after="0" w:line="240" w:lineRule="auto"/>
        <w:ind w:left="1065"/>
        <w:rPr>
          <w:rFonts w:ascii="Times New Roman" w:eastAsia="Times New Roman" w:hAnsi="Times New Roman"/>
          <w:sz w:val="20"/>
          <w:szCs w:val="20"/>
          <w:lang w:eastAsia="ru-RU"/>
        </w:rPr>
      </w:pPr>
    </w:p>
    <w:tbl>
      <w:tblPr>
        <w:tblW w:w="5000" w:type="pct"/>
        <w:tblCellMar>
          <w:left w:w="10" w:type="dxa"/>
          <w:right w:w="10" w:type="dxa"/>
        </w:tblCellMar>
        <w:tblLook w:val="0000"/>
      </w:tblPr>
      <w:tblGrid>
        <w:gridCol w:w="3413"/>
        <w:gridCol w:w="6157"/>
      </w:tblGrid>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Наименование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«Реконструкция и капитальный ремонт объектов коммунальной инфраструктуры муниципального образования Богучанский район»  (далее – подпрограмма)</w:t>
            </w: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 xml:space="preserve">Муниципальный заказчик – координатор подпрограммы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E58" w:rsidRPr="00153E58" w:rsidRDefault="00153E58" w:rsidP="00153E58">
            <w:pPr>
              <w:spacing w:after="0" w:line="240" w:lineRule="auto"/>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 xml:space="preserve">Администрация Богучанского района </w:t>
            </w:r>
          </w:p>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(отдел жилищной политики, транспорта и связи)</w:t>
            </w: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E58" w:rsidRPr="00153E58" w:rsidRDefault="00153E58" w:rsidP="00153E58">
            <w:pPr>
              <w:spacing w:after="0" w:line="240" w:lineRule="auto"/>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МКУ «Муниципальная служба Заказчика»</w:t>
            </w:r>
          </w:p>
          <w:p w:rsidR="00153E58" w:rsidRPr="00153E58" w:rsidRDefault="00153E58" w:rsidP="00153E58">
            <w:pPr>
              <w:spacing w:after="0" w:line="240" w:lineRule="auto"/>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УМС Богучанского района</w:t>
            </w:r>
          </w:p>
          <w:p w:rsidR="00153E58" w:rsidRPr="00153E58" w:rsidRDefault="00153E58" w:rsidP="00153E58">
            <w:pPr>
              <w:spacing w:after="0" w:line="240" w:lineRule="auto"/>
              <w:rPr>
                <w:rFonts w:eastAsia="Times New Roman"/>
                <w:sz w:val="14"/>
                <w:szCs w:val="14"/>
                <w:lang w:eastAsia="ru-RU"/>
              </w:rPr>
            </w:pP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Цель и задачи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jc w:val="both"/>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153E58" w:rsidRPr="00153E58" w:rsidRDefault="00153E58" w:rsidP="00153E58">
            <w:pPr>
              <w:spacing w:after="0" w:line="240" w:lineRule="auto"/>
              <w:jc w:val="both"/>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Для реализации цели необходимо решение следующей задачи:</w:t>
            </w:r>
          </w:p>
          <w:p w:rsidR="00153E58" w:rsidRPr="00153E58" w:rsidRDefault="00153E58" w:rsidP="00153E58">
            <w:pPr>
              <w:spacing w:after="0" w:line="240" w:lineRule="auto"/>
              <w:ind w:firstLine="318"/>
              <w:jc w:val="both"/>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1.Обеспечение надежной эксплуатации объектов коммунальной инфраструктуры муниципального образования Богучанский район.</w:t>
            </w: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 xml:space="preserve">Показатели результативности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jc w:val="both"/>
              <w:rPr>
                <w:rFonts w:ascii="Times New Roman" w:eastAsia="Times New Roman" w:hAnsi="Times New Roman"/>
                <w:sz w:val="14"/>
                <w:szCs w:val="14"/>
                <w:lang w:eastAsia="ru-RU"/>
              </w:rPr>
            </w:pPr>
            <w:r w:rsidRPr="00153E58">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Сроки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2022 – 2025 годы</w:t>
            </w: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autoSpaceDE w:val="0"/>
              <w:autoSpaceDN w:val="0"/>
              <w:adjustRightInd w:val="0"/>
              <w:spacing w:after="0" w:line="240" w:lineRule="auto"/>
              <w:ind w:firstLine="708"/>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 xml:space="preserve">Общий объем финансирования подпрограммы составляет: </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199 655 118,27рублей, из них:</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2022 году –199 655 118,27 рублей;</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2023 году –                  0,00 рублей;</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2024 году –                  0,00 рублей;</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2025 году –                  0,00 рублей;</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 xml:space="preserve"> в т.ч:</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федеральный бюджет – 0,00 рублей, их них:</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2022 году –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2023 году –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2024 году –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2025 году –                   0,00 рублей;</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краевой бюджет – 184 937 200,00 рублей, из них:</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2022 году – 184 937 200,00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2023 году –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2024 году –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2025 году-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Районный бюджет– 14 717 918,27 рублей, из них:</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2022 году –  14 717 918,27 рублей;</w:t>
            </w:r>
          </w:p>
          <w:p w:rsidR="00153E58" w:rsidRPr="00153E58" w:rsidRDefault="00153E58" w:rsidP="00153E58">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2023 году –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lastRenderedPageBreak/>
              <w:t>в 2024 году –                  0,00 рублей;</w:t>
            </w:r>
          </w:p>
          <w:p w:rsidR="00153E58" w:rsidRPr="00153E58" w:rsidRDefault="00153E58" w:rsidP="00153E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в 2025 году –                  0,00 рублей.</w:t>
            </w:r>
          </w:p>
        </w:tc>
      </w:tr>
      <w:tr w:rsidR="00153E58" w:rsidRPr="00153E58" w:rsidTr="00153E58">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lastRenderedPageBreak/>
              <w:t>Система организации контроля  за исполнением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3E58" w:rsidRPr="00153E58" w:rsidRDefault="00153E58" w:rsidP="00153E58">
            <w:pPr>
              <w:spacing w:after="0" w:line="240" w:lineRule="auto"/>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 xml:space="preserve">Администрация Богучанского района </w:t>
            </w:r>
          </w:p>
          <w:p w:rsidR="00153E58" w:rsidRPr="00153E58" w:rsidRDefault="00153E58" w:rsidP="00153E58">
            <w:pPr>
              <w:spacing w:after="0" w:line="240" w:lineRule="auto"/>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(отдел жилищной политики, транспорта и связи);</w:t>
            </w:r>
          </w:p>
          <w:p w:rsidR="00153E58" w:rsidRPr="00153E58" w:rsidRDefault="00153E58" w:rsidP="00153E58">
            <w:pPr>
              <w:spacing w:after="0" w:line="240" w:lineRule="auto"/>
              <w:rPr>
                <w:rFonts w:ascii="Times New Roman" w:eastAsia="Times New Roman" w:hAnsi="Times New Roman"/>
                <w:sz w:val="14"/>
                <w:szCs w:val="14"/>
                <w:lang w:eastAsia="ru-RU"/>
              </w:rPr>
            </w:pPr>
            <w:r w:rsidRPr="00153E58">
              <w:rPr>
                <w:rFonts w:ascii="Times New Roman" w:eastAsia="Times New Roman" w:hAnsi="Times New Roman"/>
                <w:sz w:val="14"/>
                <w:szCs w:val="14"/>
                <w:lang w:eastAsia="ru-RU"/>
              </w:rPr>
              <w:t>МКУ «Муниципальная служба Заказчика»;</w:t>
            </w:r>
          </w:p>
          <w:p w:rsidR="00153E58" w:rsidRPr="00153E58" w:rsidRDefault="00153E58" w:rsidP="00153E58">
            <w:pPr>
              <w:spacing w:after="0" w:line="240" w:lineRule="auto"/>
              <w:rPr>
                <w:rFonts w:eastAsia="Times New Roman"/>
                <w:sz w:val="14"/>
                <w:szCs w:val="14"/>
                <w:lang w:eastAsia="ru-RU"/>
              </w:rPr>
            </w:pPr>
            <w:r w:rsidRPr="00153E58">
              <w:rPr>
                <w:rFonts w:ascii="Times New Roman" w:eastAsia="Times New Roman" w:hAnsi="Times New Roman"/>
                <w:sz w:val="14"/>
                <w:szCs w:val="14"/>
                <w:lang w:eastAsia="ru-RU"/>
              </w:rPr>
              <w:t>УМС Богучанского района.</w:t>
            </w:r>
          </w:p>
        </w:tc>
      </w:tr>
    </w:tbl>
    <w:p w:rsidR="00153E58" w:rsidRPr="00153E58" w:rsidRDefault="00153E58" w:rsidP="00153E58">
      <w:pPr>
        <w:spacing w:after="0" w:line="240" w:lineRule="auto"/>
        <w:jc w:val="center"/>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2.</w:t>
      </w:r>
      <w:r w:rsidRPr="00153E58">
        <w:rPr>
          <w:rFonts w:ascii="Times New Roman" w:eastAsia="Times New Roman" w:hAnsi="Times New Roman"/>
          <w:sz w:val="20"/>
          <w:szCs w:val="20"/>
          <w:lang w:eastAsia="ru-RU"/>
        </w:rPr>
        <w:tab/>
        <w:t>Основные разделы подпрограммы</w:t>
      </w:r>
    </w:p>
    <w:p w:rsidR="00153E58" w:rsidRPr="00153E58" w:rsidRDefault="00153E58" w:rsidP="00153E58">
      <w:pPr>
        <w:spacing w:after="0" w:line="240" w:lineRule="auto"/>
        <w:jc w:val="center"/>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ab/>
        <w:t xml:space="preserve">2.1. Постановка общерайонной проблемы и </w:t>
      </w:r>
      <w:r>
        <w:rPr>
          <w:rFonts w:ascii="Times New Roman" w:eastAsia="Times New Roman" w:hAnsi="Times New Roman"/>
          <w:sz w:val="20"/>
          <w:szCs w:val="20"/>
          <w:lang w:eastAsia="ru-RU"/>
        </w:rPr>
        <w:t xml:space="preserve"> </w:t>
      </w:r>
      <w:r w:rsidRPr="00153E58">
        <w:rPr>
          <w:rFonts w:ascii="Times New Roman" w:eastAsia="Times New Roman" w:hAnsi="Times New Roman"/>
          <w:sz w:val="20"/>
          <w:szCs w:val="20"/>
          <w:lang w:eastAsia="ru-RU"/>
        </w:rPr>
        <w:t>обоснование необходимости разработки подпрограммы.</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Коммунальный комплекс Богучанского района (далее - район) характеризуется:</w:t>
      </w:r>
    </w:p>
    <w:p w:rsidR="00153E58" w:rsidRPr="00153E58" w:rsidRDefault="00153E58" w:rsidP="00153E58">
      <w:pPr>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значительным уровнем износа объектов коммунального назначения;</w:t>
      </w:r>
    </w:p>
    <w:p w:rsidR="00153E58" w:rsidRPr="00153E58" w:rsidRDefault="00153E58" w:rsidP="00153E58">
      <w:pPr>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сверхнормативными потерями энергоресурсов на всех с</w:t>
      </w:r>
      <w:r>
        <w:rPr>
          <w:rFonts w:ascii="Times New Roman" w:eastAsia="Times New Roman" w:hAnsi="Times New Roman"/>
          <w:sz w:val="20"/>
          <w:szCs w:val="20"/>
          <w:lang w:eastAsia="ru-RU"/>
        </w:rPr>
        <w:t xml:space="preserve">тадиях </w:t>
      </w:r>
      <w:r w:rsidRPr="00153E58">
        <w:rPr>
          <w:rFonts w:ascii="Times New Roman" w:eastAsia="Times New Roman" w:hAnsi="Times New Roman"/>
          <w:sz w:val="20"/>
          <w:szCs w:val="20"/>
          <w:lang w:eastAsia="ru-RU"/>
        </w:rPr>
        <w:t>от производства до потребления, составляющие до 50%, вследствие эксплуатации устаревшего технологического оборудования с низким коэффициентом полезного действия;</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высокой себестоимостью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и, вследствие этого, незначительной инвестиционной привлекательностью объектов;</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отсутствием на некоторых водозаборных сооружениях очистки питьевой воды и недостаточной степенью очистки сточных вод на значительном числе объектов водопроводно-канализационного хозяйства.</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Услуги в сфере теплоснабжения жилищно-коммунального хозяйства предоставляют 42  котельных (в т.ч 38 муниципальных), из них 16 теплоисточников  мощностью менее 3 Гкал/ч (60%),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Из общего количества установленных котлов в котельных коммунального комплекса только 35% автоматизированы.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В настоящее время из 146 км сетей теплоснабжения, износ которых составляет 80%.</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Основными источниками водоснабжения населения Богучанского района являются напорные и безнапорные подземные источники.</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Централизованным водоснабжением в районе обеспечено 51,38% населения, нецентрализованными водоисточниками пользуется 48,62% потребителей. Доля жителей, пользующихся привозной водой, составляет 11,0%. </w:t>
      </w:r>
    </w:p>
    <w:p w:rsidR="00153E58" w:rsidRPr="00153E58" w:rsidRDefault="00153E58" w:rsidP="00153E58">
      <w:pPr>
        <w:tabs>
          <w:tab w:val="left" w:pos="0"/>
          <w:tab w:val="left" w:pos="1080"/>
        </w:tabs>
        <w:spacing w:after="0" w:line="240" w:lineRule="auto"/>
        <w:ind w:right="76"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Доля населения района, обеспеченного доброкачественной питьевого водой, составляет 91,4%.</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Несоответствие качества подземных водоисточников требованиям СанПиН по санитарно-химическим показателям обуславливается повышенным природным содержанием в воде железа, солей жесткости, фторидов, марганца. Из-за повышенного загрязнения водоисточников традиционно применяемые технологии обработки воды стали в большинстве случаев недостаточно эффективными. </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В настоящее время из 191,410 км сетей водоснабжения – 124,46 км требуют замены.</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Действующие очистные сооружения канализации не обеспечивают требуемой степени очистки сточных вод. Очистные сооружения канализации приняты в эксплуатацию с 1976 года и требуют капитального ремонта. </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Канализационные очистные сооружения, выполняющие барьерную функцию и осуществляющие очистку сточных вод, эксплуатируются в течении более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153E58" w:rsidRPr="00153E58" w:rsidRDefault="00153E58" w:rsidP="00153E58">
      <w:pPr>
        <w:spacing w:after="0" w:line="240" w:lineRule="auto"/>
        <w:ind w:firstLine="72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В районе существует проблема обеспечения объектов теплоснабжения, водозаборных и водоочистных сооружений, сооружений канализации резервными, в т.ч. автономными, источниками электроснабжения. Отсутствие резервного электроснабжения было обусловлено и объективными причинами, такими, как наличие одной подстанции на вводе в населенный пункт и отсутствием независимого резервного ввода линии электропередач, а также значительной удаленностью от магистральных электрических сетей.</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lastRenderedPageBreak/>
        <w:t>Электроснабжение северных территорий и поселений, удаленных от централизованной системы энергоснабжения, обеспечивается 4 автономными энергоисточниками (дизельными электростанциями) суммарной мощностью 490 кВт, работающими на жидком топливе. Энергооборудование большинства станций имеет износ 60%. Подача электроэнергии потребителям производится по электрическим сетям протяженностью 14,29 км.</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В настоящее время проблемой муниципальных образований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Высокий износ основных фондов предприятий жилищно-коммунального комплекса района обусловлен:</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недостаточным объемом бюджетного и частного финансирования;</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наличием сверхнормативных затрат энергетических ресурсов на производство;</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высоким уровнем потерь воды и тепловой энергии в процессе производства и транспортировки ресурсов до потребителей.</w:t>
      </w:r>
    </w:p>
    <w:p w:rsidR="00153E58" w:rsidRPr="00153E58" w:rsidRDefault="00153E58" w:rsidP="00153E58">
      <w:pPr>
        <w:spacing w:after="0" w:line="240" w:lineRule="auto"/>
        <w:ind w:firstLine="72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153E58" w:rsidRPr="00153E58" w:rsidRDefault="00153E58" w:rsidP="00153E58">
      <w:pPr>
        <w:spacing w:after="0" w:line="240" w:lineRule="auto"/>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и модернизации таких объектов с применением энергосберегающих материалов и технологий.</w:t>
      </w:r>
    </w:p>
    <w:p w:rsidR="00153E58" w:rsidRPr="00153E58" w:rsidRDefault="00153E58" w:rsidP="00153E58">
      <w:pPr>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Принятие подпрограммы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муниципальных образований Богучанского района, предотвращения критического уровня износа объектов коммунальной инфраструктуры, повышения надежности предоставления коммунальных услуг потребителям требуемого объема и качества. </w:t>
      </w:r>
    </w:p>
    <w:p w:rsidR="00153E58" w:rsidRPr="00153E58" w:rsidRDefault="00153E58" w:rsidP="00153E58">
      <w:pPr>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Решение поставленных задач восстановления и модернизации коммунального комплекса района соответствует установленным приоритетам социально-экономического развития района и возможно только программными плановыми методами, в том числе с использованием мер краевой поддержки.</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2.2. Основная цель и задачи, этапы и сроки выполнения</w:t>
      </w:r>
      <w:r>
        <w:rPr>
          <w:rFonts w:ascii="Times New Roman" w:eastAsia="Times New Roman" w:hAnsi="Times New Roman"/>
          <w:sz w:val="20"/>
          <w:szCs w:val="20"/>
          <w:lang w:eastAsia="ru-RU"/>
        </w:rPr>
        <w:t xml:space="preserve"> </w:t>
      </w:r>
      <w:r w:rsidRPr="00153E58">
        <w:rPr>
          <w:rFonts w:ascii="Times New Roman" w:eastAsia="Times New Roman" w:hAnsi="Times New Roman"/>
          <w:sz w:val="20"/>
          <w:szCs w:val="20"/>
          <w:lang w:eastAsia="ru-RU"/>
        </w:rPr>
        <w:t>подпрограммы, показатели результативности</w:t>
      </w:r>
    </w:p>
    <w:p w:rsidR="00153E58" w:rsidRPr="00153E58" w:rsidRDefault="00153E58" w:rsidP="00153E58">
      <w:pPr>
        <w:spacing w:after="0" w:line="240" w:lineRule="auto"/>
        <w:ind w:firstLine="540"/>
        <w:jc w:val="both"/>
        <w:rPr>
          <w:rFonts w:ascii="Times New Roman" w:eastAsia="Times New Roman" w:hAnsi="Times New Roman"/>
          <w:b/>
          <w:sz w:val="20"/>
          <w:szCs w:val="20"/>
          <w:lang w:eastAsia="ru-RU"/>
        </w:rPr>
      </w:pP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Целью подпрограммы является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Основной задачей является обеспечение надежной эксплуатации объектов коммунальной инфраструктуры муниципального образования Богучанский район.</w:t>
      </w:r>
    </w:p>
    <w:p w:rsidR="00153E58" w:rsidRPr="00153E58" w:rsidRDefault="00153E58" w:rsidP="00153E58">
      <w:pPr>
        <w:spacing w:after="0" w:line="240" w:lineRule="auto"/>
        <w:ind w:firstLine="567"/>
        <w:jc w:val="both"/>
        <w:rPr>
          <w:rFonts w:cs="Calibri"/>
          <w:sz w:val="20"/>
          <w:szCs w:val="20"/>
          <w:lang w:eastAsia="ru-RU"/>
        </w:rPr>
      </w:pPr>
      <w:r w:rsidRPr="00153E58">
        <w:rPr>
          <w:rFonts w:ascii="Times New Roman" w:eastAsia="Times New Roman" w:hAnsi="Times New Roman"/>
          <w:sz w:val="20"/>
          <w:szCs w:val="20"/>
          <w:lang w:eastAsia="ru-RU"/>
        </w:rPr>
        <w:t>В рамках настоящей задачи планируется провести капитальный ремонт сетей тепло-, водоснабжения, сетей водоснабжения, а также капитальный ремонт котлов, объектов теплоснабжения, водоснабжения, водоотведения.</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Срок реализации подпрограммы: 2022 -2025 годы.</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В рамках задач, стоящих перед администрацией Богучанского района сформирована подпрограмма. </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консолидация средств для реализации приоритетных направлений развития коммунального комплекса Богучанского района;</w:t>
      </w:r>
      <w:r w:rsidRPr="00153E58">
        <w:rPr>
          <w:rFonts w:ascii="Times New Roman" w:eastAsia="Times New Roman" w:hAnsi="Times New Roman"/>
          <w:sz w:val="20"/>
          <w:szCs w:val="20"/>
          <w:lang w:eastAsia="ru-RU"/>
        </w:rPr>
        <w:tab/>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153E58">
        <w:rPr>
          <w:rFonts w:ascii="Times New Roman" w:eastAsia="Times New Roman" w:hAnsi="Times New Roman"/>
          <w:sz w:val="20"/>
          <w:szCs w:val="20"/>
          <w:lang w:eastAsia="ru-RU"/>
        </w:rPr>
        <w:tab/>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r w:rsidRPr="00153E58">
        <w:rPr>
          <w:rFonts w:ascii="Times New Roman" w:eastAsia="Times New Roman" w:hAnsi="Times New Roman"/>
          <w:sz w:val="20"/>
          <w:szCs w:val="20"/>
          <w:lang w:eastAsia="ru-RU"/>
        </w:rPr>
        <w:tab/>
        <w:t xml:space="preserve"> </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оценка потребностей в финансовых средствах;</w:t>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lastRenderedPageBreak/>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К компетенции администрации Богучанского района (отдел лесного хозяйства, жилищной политики, транспорта и связи), как муниципального заказчика – координатора подпрограммы относятся: </w:t>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p>
    <w:p w:rsidR="00153E58" w:rsidRPr="00153E58" w:rsidRDefault="00153E58" w:rsidP="00153E58">
      <w:pPr>
        <w:spacing w:after="0" w:line="240" w:lineRule="auto"/>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r w:rsidRPr="00153E58">
        <w:rPr>
          <w:rFonts w:ascii="Times New Roman" w:eastAsia="Times New Roman" w:hAnsi="Times New Roman"/>
          <w:sz w:val="20"/>
          <w:szCs w:val="20"/>
          <w:lang w:eastAsia="ru-RU"/>
        </w:rPr>
        <w:tab/>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r w:rsidRPr="00153E58">
        <w:rPr>
          <w:rFonts w:ascii="Times New Roman" w:eastAsia="Times New Roman" w:hAnsi="Times New Roman"/>
          <w:sz w:val="20"/>
          <w:szCs w:val="20"/>
          <w:lang w:eastAsia="ru-RU"/>
        </w:rPr>
        <w:tab/>
        <w:t xml:space="preserve"> </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w:t>
      </w:r>
      <w:r w:rsidRPr="00153E58">
        <w:rPr>
          <w:rFonts w:ascii="Times New Roman" w:eastAsia="Times New Roman" w:hAnsi="Times New Roman"/>
          <w:sz w:val="20"/>
          <w:szCs w:val="20"/>
          <w:lang w:eastAsia="ru-RU"/>
        </w:rPr>
        <w:tab/>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подготовка ежегодного отчета о ходе реализации подпрограммы. </w:t>
      </w:r>
    </w:p>
    <w:p w:rsidR="00153E58" w:rsidRPr="00153E58" w:rsidRDefault="00153E58" w:rsidP="00153E58">
      <w:pPr>
        <w:spacing w:after="0" w:line="240" w:lineRule="auto"/>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 </w:t>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t>Перечень показателей результативности подпрограммы представлен в приложении № 1 к настоящей подпрограмме.</w:t>
      </w:r>
    </w:p>
    <w:p w:rsidR="00153E58" w:rsidRPr="00153E58" w:rsidRDefault="00153E58" w:rsidP="00153E58">
      <w:pPr>
        <w:spacing w:after="0" w:line="240" w:lineRule="auto"/>
        <w:jc w:val="both"/>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2.3. Механизм реализации подпрограммы</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внесение предложений о корректировке мероприятий подпрограммы в соответствии с основными параметрами и приоритетами социально-экономического развития Богучанского района.</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Исполнителями мероприятий подпрограммы и главными распорядителями бюджетных средств подпрограммы являются МКУ «Муниципальная служба Заказчика», УМС Богучанского района,   которые осуществляют расходование бюджетных средств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153E58" w:rsidRPr="00153E58" w:rsidRDefault="00153E58" w:rsidP="00153E58">
      <w:pPr>
        <w:spacing w:after="0" w:line="240" w:lineRule="auto"/>
        <w:ind w:firstLine="567"/>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Федеральный закон от 27.07.2010 № 190-ФЗ «О теплоснабжении»;</w:t>
      </w:r>
    </w:p>
    <w:p w:rsidR="00153E58" w:rsidRPr="00153E58" w:rsidRDefault="00153E58" w:rsidP="00153E58">
      <w:pPr>
        <w:spacing w:after="0" w:line="240" w:lineRule="auto"/>
        <w:ind w:firstLine="567"/>
        <w:jc w:val="both"/>
        <w:rPr>
          <w:rFonts w:cs="Calibri"/>
          <w:sz w:val="20"/>
          <w:szCs w:val="20"/>
          <w:lang w:eastAsia="ru-RU"/>
        </w:rPr>
      </w:pPr>
      <w:r w:rsidRPr="00153E58">
        <w:rPr>
          <w:rFonts w:ascii="Times New Roman" w:eastAsia="Times New Roman" w:hAnsi="Times New Roman"/>
          <w:sz w:val="20"/>
          <w:szCs w:val="20"/>
          <w:lang w:eastAsia="ru-RU"/>
        </w:rPr>
        <w:t>Федеральный закон от 07.12.2011 № 416-ФЗ «О водоснабжении и водоотведении».</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2.4. Управление подпрограммой и контроль за ходом ее выполнения</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r>
      <w:r w:rsidRPr="00153E58">
        <w:rPr>
          <w:rFonts w:ascii="Times New Roman" w:eastAsia="Times New Roman" w:hAnsi="Times New Roman"/>
          <w:sz w:val="20"/>
          <w:szCs w:val="20"/>
          <w:lang w:eastAsia="ru-RU"/>
        </w:rPr>
        <w:tab/>
        <w:t>Ответственными за подготовку и представление отчетных данных является администрация Богучанского района (отдел лесного хозяйства, жилищной политики, транспорта и связи) в сроки установленные постановлением администрации Богучанского района от 17.07.2013 № 849-п.</w:t>
      </w:r>
    </w:p>
    <w:p w:rsidR="00153E58" w:rsidRPr="00153E58" w:rsidRDefault="00153E58" w:rsidP="00153E58">
      <w:pPr>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МКУ «Муниципальная служба Заказчика», УМС Богучанского района.</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153E58" w:rsidRPr="00153E58" w:rsidRDefault="00153E58" w:rsidP="00153E58">
      <w:pPr>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Проведенный капитальный ремонт позволит снизить критический уровень износа объектов коммунальной инфраструктуры, повысить надежность предоставления коммунальных услуг потребителям требуемого объема и качества, и как следствие, улучшить качественный уровень жизни населения района.</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153E58" w:rsidRPr="00153E58" w:rsidRDefault="00153E58" w:rsidP="00153E58">
      <w:pPr>
        <w:spacing w:after="0" w:line="240" w:lineRule="auto"/>
        <w:ind w:firstLine="709"/>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Увеличение доходов районного бюджета от реализации подпрограммы не предполагается.</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2.6. Мероприятия подпрограммы</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Перечень мероприятий подпрограммы приведен в приложении № 2 к настоящей подпрограмме.</w:t>
      </w:r>
    </w:p>
    <w:p w:rsidR="00153E58" w:rsidRPr="00153E58" w:rsidRDefault="00153E58" w:rsidP="00153E58">
      <w:pPr>
        <w:spacing w:after="0" w:line="240" w:lineRule="auto"/>
        <w:ind w:firstLine="540"/>
        <w:jc w:val="both"/>
        <w:rPr>
          <w:rFonts w:ascii="Times New Roman" w:eastAsia="Times New Roman" w:hAnsi="Times New Roman"/>
          <w:sz w:val="20"/>
          <w:szCs w:val="20"/>
          <w:lang w:eastAsia="ru-RU"/>
        </w:rPr>
      </w:pPr>
    </w:p>
    <w:p w:rsidR="00153E58" w:rsidRPr="00153E58" w:rsidRDefault="00153E58" w:rsidP="00153E58">
      <w:pPr>
        <w:spacing w:after="0" w:line="240" w:lineRule="auto"/>
        <w:jc w:val="center"/>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153E58" w:rsidRPr="00153E58" w:rsidRDefault="00153E58" w:rsidP="00153E58">
      <w:pPr>
        <w:spacing w:after="0" w:line="240" w:lineRule="auto"/>
        <w:jc w:val="center"/>
        <w:rPr>
          <w:rFonts w:ascii="Times New Roman" w:eastAsia="Times New Roman" w:hAnsi="Times New Roman"/>
          <w:sz w:val="20"/>
          <w:szCs w:val="20"/>
          <w:lang w:eastAsia="ru-RU"/>
        </w:rPr>
      </w:pPr>
    </w:p>
    <w:p w:rsidR="00153E58" w:rsidRPr="00153E58" w:rsidRDefault="00153E58" w:rsidP="00153E5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153E58" w:rsidRPr="00153E58" w:rsidRDefault="00153E58" w:rsidP="00153E58">
      <w:pPr>
        <w:spacing w:after="0" w:line="240" w:lineRule="auto"/>
        <w:ind w:firstLine="708"/>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153E58" w:rsidRPr="00153E58" w:rsidRDefault="00153E58" w:rsidP="00153E58">
      <w:pPr>
        <w:spacing w:after="0" w:line="240" w:lineRule="auto"/>
        <w:jc w:val="both"/>
        <w:rPr>
          <w:rFonts w:ascii="Times New Roman" w:eastAsia="Times New Roman" w:hAnsi="Times New Roman"/>
          <w:sz w:val="20"/>
          <w:szCs w:val="20"/>
          <w:lang w:eastAsia="ru-RU"/>
        </w:rPr>
      </w:pPr>
      <w:r w:rsidRPr="00153E58">
        <w:rPr>
          <w:rFonts w:ascii="Times New Roman" w:eastAsia="Times New Roman" w:hAnsi="Times New Roman"/>
          <w:sz w:val="20"/>
          <w:szCs w:val="20"/>
          <w:lang w:eastAsia="ru-RU"/>
        </w:rPr>
        <w:tab/>
        <w:t>Дополнительных материальных и трудовых затрат на реализацию подпрограммы не потребуется.</w:t>
      </w:r>
    </w:p>
    <w:p w:rsidR="00153E58" w:rsidRDefault="00153E58"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C52E40" w:rsidRPr="00C52E40" w:rsidTr="00C52E40">
        <w:trPr>
          <w:trHeight w:val="20"/>
        </w:trPr>
        <w:tc>
          <w:tcPr>
            <w:tcW w:w="5000" w:type="pct"/>
            <w:tcBorders>
              <w:top w:val="nil"/>
              <w:left w:val="nil"/>
              <w:right w:val="nil"/>
            </w:tcBorders>
            <w:shd w:val="clear" w:color="auto" w:fill="auto"/>
            <w:noWrap/>
            <w:vAlign w:val="center"/>
            <w:hideMark/>
          </w:tcPr>
          <w:p w:rsidR="00C52E40" w:rsidRDefault="00C52E40" w:rsidP="00C52E40">
            <w:pPr>
              <w:spacing w:after="0" w:line="240" w:lineRule="auto"/>
              <w:jc w:val="right"/>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18"/>
                <w:szCs w:val="18"/>
                <w:lang w:eastAsia="ru-RU"/>
              </w:rPr>
              <w:t>Приложение №17</w:t>
            </w:r>
          </w:p>
          <w:p w:rsidR="00C52E40" w:rsidRDefault="00C52E40" w:rsidP="00C52E40">
            <w:pPr>
              <w:spacing w:after="0" w:line="240" w:lineRule="auto"/>
              <w:jc w:val="right"/>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18"/>
                <w:szCs w:val="18"/>
                <w:lang w:eastAsia="ru-RU"/>
              </w:rPr>
              <w:t xml:space="preserve"> к постановлению администрации </w:t>
            </w:r>
          </w:p>
          <w:p w:rsidR="00C52E40" w:rsidRPr="00C52E40" w:rsidRDefault="00C52E40" w:rsidP="00C52E40">
            <w:pPr>
              <w:spacing w:after="0" w:line="240" w:lineRule="auto"/>
              <w:jc w:val="right"/>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18"/>
                <w:szCs w:val="18"/>
                <w:lang w:eastAsia="ru-RU"/>
              </w:rPr>
              <w:t>Богучанского района от 29.06.2023 № 637-п</w:t>
            </w:r>
          </w:p>
          <w:p w:rsidR="00C52E40" w:rsidRDefault="00C52E40" w:rsidP="00C52E40">
            <w:pPr>
              <w:spacing w:after="0" w:line="240" w:lineRule="auto"/>
              <w:jc w:val="right"/>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18"/>
                <w:szCs w:val="18"/>
                <w:lang w:eastAsia="ru-RU"/>
              </w:rPr>
              <w:t xml:space="preserve">Приложение № 1 </w:t>
            </w:r>
            <w:r w:rsidRPr="00C52E40">
              <w:rPr>
                <w:rFonts w:ascii="Times New Roman" w:eastAsia="Times New Roman" w:hAnsi="Times New Roman"/>
                <w:color w:val="000000"/>
                <w:sz w:val="18"/>
                <w:szCs w:val="18"/>
                <w:lang w:eastAsia="ru-RU"/>
              </w:rPr>
              <w:br/>
              <w:t xml:space="preserve">к подпрограмме «Реконструкция и </w:t>
            </w:r>
          </w:p>
          <w:p w:rsidR="00C52E40" w:rsidRDefault="00C52E40" w:rsidP="00C52E40">
            <w:pPr>
              <w:spacing w:after="0" w:line="240" w:lineRule="auto"/>
              <w:jc w:val="right"/>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18"/>
                <w:szCs w:val="18"/>
                <w:lang w:eastAsia="ru-RU"/>
              </w:rPr>
              <w:t>капитальный ремонт объектов</w:t>
            </w:r>
          </w:p>
          <w:p w:rsidR="00C52E40" w:rsidRDefault="00C52E40" w:rsidP="00C52E40">
            <w:pPr>
              <w:spacing w:after="0" w:line="240" w:lineRule="auto"/>
              <w:jc w:val="right"/>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18"/>
                <w:szCs w:val="18"/>
                <w:lang w:eastAsia="ru-RU"/>
              </w:rPr>
              <w:t xml:space="preserve"> коммунальной инфраструктуры  муниципального</w:t>
            </w:r>
          </w:p>
          <w:p w:rsidR="00C52E40" w:rsidRDefault="00C52E40" w:rsidP="00C52E40">
            <w:pPr>
              <w:spacing w:after="0" w:line="240" w:lineRule="auto"/>
              <w:jc w:val="right"/>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18"/>
                <w:szCs w:val="18"/>
                <w:lang w:eastAsia="ru-RU"/>
              </w:rPr>
              <w:t xml:space="preserve"> образования Богучанский район» </w:t>
            </w:r>
          </w:p>
          <w:p w:rsidR="00C52E40" w:rsidRPr="00C52E40" w:rsidRDefault="00C52E40" w:rsidP="00C52E40">
            <w:pPr>
              <w:spacing w:after="0" w:line="240" w:lineRule="auto"/>
              <w:jc w:val="right"/>
              <w:rPr>
                <w:rFonts w:ascii="Times New Roman" w:eastAsia="Times New Roman" w:hAnsi="Times New Roman"/>
                <w:color w:val="000000"/>
                <w:sz w:val="18"/>
                <w:szCs w:val="18"/>
                <w:lang w:eastAsia="ru-RU"/>
              </w:rPr>
            </w:pPr>
          </w:p>
          <w:p w:rsidR="00C52E40" w:rsidRPr="00C52E40" w:rsidRDefault="00C52E40" w:rsidP="00C52E40">
            <w:pPr>
              <w:spacing w:after="0" w:line="240" w:lineRule="auto"/>
              <w:jc w:val="center"/>
              <w:rPr>
                <w:rFonts w:ascii="Times New Roman" w:eastAsia="Times New Roman" w:hAnsi="Times New Roman"/>
                <w:color w:val="000000"/>
                <w:sz w:val="18"/>
                <w:szCs w:val="18"/>
                <w:lang w:eastAsia="ru-RU"/>
              </w:rPr>
            </w:pPr>
            <w:r w:rsidRPr="00C52E40">
              <w:rPr>
                <w:rFonts w:ascii="Times New Roman" w:eastAsia="Times New Roman" w:hAnsi="Times New Roman"/>
                <w:color w:val="000000"/>
                <w:sz w:val="20"/>
                <w:szCs w:val="18"/>
                <w:lang w:eastAsia="ru-RU"/>
              </w:rPr>
              <w:t xml:space="preserve">Перечень показателей результативности подпрограммы </w:t>
            </w: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469"/>
        <w:gridCol w:w="2659"/>
        <w:gridCol w:w="970"/>
        <w:gridCol w:w="1137"/>
        <w:gridCol w:w="1127"/>
        <w:gridCol w:w="1122"/>
        <w:gridCol w:w="991"/>
        <w:gridCol w:w="1095"/>
      </w:tblGrid>
      <w:tr w:rsidR="00C52E40" w:rsidRPr="00C52E40" w:rsidTr="00C52E40">
        <w:trPr>
          <w:trHeight w:val="2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п/п</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Цель,</w:t>
            </w:r>
            <w:r>
              <w:rPr>
                <w:rFonts w:ascii="Times New Roman" w:eastAsia="Times New Roman" w:hAnsi="Times New Roman"/>
                <w:color w:val="000000"/>
                <w:sz w:val="14"/>
                <w:szCs w:val="14"/>
                <w:lang w:eastAsia="ru-RU"/>
              </w:rPr>
              <w:t xml:space="preserve"> </w:t>
            </w:r>
            <w:r w:rsidRPr="00C52E40">
              <w:rPr>
                <w:rFonts w:ascii="Times New Roman" w:eastAsia="Times New Roman" w:hAnsi="Times New Roman"/>
                <w:color w:val="000000"/>
                <w:sz w:val="14"/>
                <w:szCs w:val="14"/>
                <w:lang w:eastAsia="ru-RU"/>
              </w:rPr>
              <w:t>задача,  показатели результативности</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Единица измерения</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Источник информации</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текущий финансовый год 2022</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очередной финансовый год 2023</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первый год планового периода 2024</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второй год планового периода 2025</w:t>
            </w:r>
          </w:p>
        </w:tc>
      </w:tr>
      <w:tr w:rsidR="00C52E40" w:rsidRPr="00C52E40" w:rsidTr="00C52E4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1</w:t>
            </w:r>
          </w:p>
        </w:tc>
        <w:tc>
          <w:tcPr>
            <w:tcW w:w="1389"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2</w:t>
            </w:r>
          </w:p>
        </w:tc>
        <w:tc>
          <w:tcPr>
            <w:tcW w:w="507"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3</w:t>
            </w:r>
          </w:p>
        </w:tc>
        <w:tc>
          <w:tcPr>
            <w:tcW w:w="594"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4</w:t>
            </w:r>
          </w:p>
        </w:tc>
        <w:tc>
          <w:tcPr>
            <w:tcW w:w="589"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5</w:t>
            </w:r>
          </w:p>
        </w:tc>
        <w:tc>
          <w:tcPr>
            <w:tcW w:w="586"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6</w:t>
            </w:r>
          </w:p>
        </w:tc>
        <w:tc>
          <w:tcPr>
            <w:tcW w:w="518"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7</w:t>
            </w:r>
          </w:p>
        </w:tc>
        <w:tc>
          <w:tcPr>
            <w:tcW w:w="573"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8</w:t>
            </w:r>
          </w:p>
        </w:tc>
      </w:tr>
      <w:tr w:rsidR="00C52E40" w:rsidRPr="00C52E40" w:rsidTr="00C52E40">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C52E40" w:rsidRPr="00C52E40" w:rsidRDefault="00C52E40" w:rsidP="00C52E40">
            <w:pPr>
              <w:spacing w:after="0" w:line="240" w:lineRule="auto"/>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xml:space="preserve">Цель подпрограммы: Создание условий для приведения коммунальной инфраструктуры в надлежащее состояние, </w:t>
            </w:r>
            <w:r w:rsidRPr="00C52E40">
              <w:rPr>
                <w:rFonts w:ascii="Times New Roman" w:eastAsia="Times New Roman" w:hAnsi="Times New Roman"/>
                <w:color w:val="000000"/>
                <w:sz w:val="14"/>
                <w:szCs w:val="14"/>
                <w:lang w:eastAsia="ru-RU"/>
              </w:rPr>
              <w:br/>
              <w:t>обеспечивающие комфортные условия проживания в муниципальном образовании Богучанский район</w:t>
            </w:r>
          </w:p>
        </w:tc>
      </w:tr>
      <w:tr w:rsidR="00C52E40" w:rsidRPr="00C52E40" w:rsidTr="00C52E40">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C52E40" w:rsidRPr="00C52E40" w:rsidRDefault="00C52E40" w:rsidP="00C52E40">
            <w:pPr>
              <w:spacing w:after="0" w:line="240" w:lineRule="auto"/>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Задача подпрограммы: Обеспечение надежной эксплуатации объектов коммунальной инфраструктуры муниципального образования Богучанский район.</w:t>
            </w:r>
          </w:p>
        </w:tc>
      </w:tr>
      <w:tr w:rsidR="00C52E40" w:rsidRPr="00C52E40" w:rsidTr="00C52E40">
        <w:trPr>
          <w:trHeight w:val="20"/>
        </w:trPr>
        <w:tc>
          <w:tcPr>
            <w:tcW w:w="245" w:type="pct"/>
            <w:tcBorders>
              <w:top w:val="nil"/>
              <w:left w:val="single" w:sz="4" w:space="0" w:color="auto"/>
              <w:bottom w:val="single" w:sz="4" w:space="0" w:color="auto"/>
              <w:right w:val="nil"/>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1</w:t>
            </w:r>
          </w:p>
        </w:tc>
        <w:tc>
          <w:tcPr>
            <w:tcW w:w="1389" w:type="pct"/>
            <w:tcBorders>
              <w:top w:val="nil"/>
              <w:left w:val="single" w:sz="4" w:space="0" w:color="auto"/>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Снижение уровня износа объектов  коммунальной инфраструктуры, в том числе:</w:t>
            </w:r>
          </w:p>
        </w:tc>
        <w:tc>
          <w:tcPr>
            <w:tcW w:w="507"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w:t>
            </w:r>
          </w:p>
        </w:tc>
        <w:tc>
          <w:tcPr>
            <w:tcW w:w="586"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w:t>
            </w:r>
          </w:p>
        </w:tc>
        <w:tc>
          <w:tcPr>
            <w:tcW w:w="573"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w:t>
            </w:r>
          </w:p>
        </w:tc>
      </w:tr>
      <w:tr w:rsidR="00C52E40" w:rsidRPr="00C52E40" w:rsidTr="00C52E40">
        <w:trPr>
          <w:trHeight w:val="20"/>
        </w:trPr>
        <w:tc>
          <w:tcPr>
            <w:tcW w:w="245" w:type="pct"/>
            <w:tcBorders>
              <w:top w:val="nil"/>
              <w:left w:val="single" w:sz="4" w:space="0" w:color="auto"/>
              <w:bottom w:val="single" w:sz="4" w:space="0" w:color="auto"/>
              <w:right w:val="nil"/>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1.1</w:t>
            </w:r>
          </w:p>
        </w:tc>
        <w:tc>
          <w:tcPr>
            <w:tcW w:w="1389" w:type="pct"/>
            <w:tcBorders>
              <w:top w:val="nil"/>
              <w:left w:val="single" w:sz="4" w:space="0" w:color="auto"/>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xml:space="preserve"> теплоснабжение</w:t>
            </w:r>
          </w:p>
        </w:tc>
        <w:tc>
          <w:tcPr>
            <w:tcW w:w="507"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xml:space="preserve">Отраслевой мониторинг </w:t>
            </w:r>
          </w:p>
        </w:tc>
        <w:tc>
          <w:tcPr>
            <w:tcW w:w="589"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sz w:val="14"/>
                <w:szCs w:val="14"/>
                <w:lang w:eastAsia="ru-RU"/>
              </w:rPr>
            </w:pPr>
            <w:r w:rsidRPr="00C52E40">
              <w:rPr>
                <w:rFonts w:ascii="Times New Roman" w:eastAsia="Times New Roman" w:hAnsi="Times New Roman"/>
                <w:sz w:val="14"/>
                <w:szCs w:val="14"/>
                <w:lang w:eastAsia="ru-RU"/>
              </w:rPr>
              <w:t>2,5</w:t>
            </w:r>
          </w:p>
        </w:tc>
        <w:tc>
          <w:tcPr>
            <w:tcW w:w="586"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sz w:val="14"/>
                <w:szCs w:val="14"/>
                <w:lang w:eastAsia="ru-RU"/>
              </w:rPr>
            </w:pPr>
            <w:r w:rsidRPr="00C52E40">
              <w:rPr>
                <w:rFonts w:ascii="Times New Roman" w:eastAsia="Times New Roman" w:hAnsi="Times New Roman"/>
                <w:sz w:val="14"/>
                <w:szCs w:val="14"/>
                <w:lang w:eastAsia="ru-RU"/>
              </w:rPr>
              <w:t>2,5</w:t>
            </w:r>
          </w:p>
        </w:tc>
        <w:tc>
          <w:tcPr>
            <w:tcW w:w="518"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2,5</w:t>
            </w:r>
          </w:p>
        </w:tc>
        <w:tc>
          <w:tcPr>
            <w:tcW w:w="573"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2,5</w:t>
            </w:r>
          </w:p>
        </w:tc>
      </w:tr>
      <w:tr w:rsidR="00C52E40" w:rsidRPr="00C52E40" w:rsidTr="00C52E40">
        <w:trPr>
          <w:trHeight w:val="20"/>
        </w:trPr>
        <w:tc>
          <w:tcPr>
            <w:tcW w:w="245" w:type="pct"/>
            <w:tcBorders>
              <w:top w:val="nil"/>
              <w:left w:val="single" w:sz="4" w:space="0" w:color="auto"/>
              <w:bottom w:val="single" w:sz="4" w:space="0" w:color="auto"/>
              <w:right w:val="nil"/>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1.2</w:t>
            </w:r>
          </w:p>
        </w:tc>
        <w:tc>
          <w:tcPr>
            <w:tcW w:w="1389" w:type="pct"/>
            <w:tcBorders>
              <w:top w:val="nil"/>
              <w:left w:val="single" w:sz="4" w:space="0" w:color="auto"/>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водоснабжение</w:t>
            </w:r>
          </w:p>
        </w:tc>
        <w:tc>
          <w:tcPr>
            <w:tcW w:w="507"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xml:space="preserve">Отраслевой мониторинг </w:t>
            </w:r>
          </w:p>
        </w:tc>
        <w:tc>
          <w:tcPr>
            <w:tcW w:w="589"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sz w:val="14"/>
                <w:szCs w:val="14"/>
                <w:lang w:eastAsia="ru-RU"/>
              </w:rPr>
            </w:pPr>
            <w:r w:rsidRPr="00C52E40">
              <w:rPr>
                <w:rFonts w:ascii="Times New Roman" w:eastAsia="Times New Roman" w:hAnsi="Times New Roman"/>
                <w:sz w:val="14"/>
                <w:szCs w:val="14"/>
                <w:lang w:eastAsia="ru-RU"/>
              </w:rPr>
              <w:t>2,1</w:t>
            </w:r>
          </w:p>
        </w:tc>
        <w:tc>
          <w:tcPr>
            <w:tcW w:w="586"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sz w:val="14"/>
                <w:szCs w:val="14"/>
                <w:lang w:eastAsia="ru-RU"/>
              </w:rPr>
            </w:pPr>
            <w:r w:rsidRPr="00C52E40">
              <w:rPr>
                <w:rFonts w:ascii="Times New Roman" w:eastAsia="Times New Roman" w:hAnsi="Times New Roman"/>
                <w:sz w:val="14"/>
                <w:szCs w:val="14"/>
                <w:lang w:eastAsia="ru-RU"/>
              </w:rPr>
              <w:t>2,1</w:t>
            </w:r>
          </w:p>
        </w:tc>
        <w:tc>
          <w:tcPr>
            <w:tcW w:w="518"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2,1</w:t>
            </w:r>
          </w:p>
        </w:tc>
        <w:tc>
          <w:tcPr>
            <w:tcW w:w="573"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2,1</w:t>
            </w:r>
          </w:p>
        </w:tc>
      </w:tr>
      <w:tr w:rsidR="00C52E40" w:rsidRPr="00C52E40" w:rsidTr="00C52E40">
        <w:trPr>
          <w:trHeight w:val="20"/>
        </w:trPr>
        <w:tc>
          <w:tcPr>
            <w:tcW w:w="245" w:type="pct"/>
            <w:tcBorders>
              <w:top w:val="nil"/>
              <w:left w:val="single" w:sz="4" w:space="0" w:color="auto"/>
              <w:bottom w:val="single" w:sz="4" w:space="0" w:color="auto"/>
              <w:right w:val="nil"/>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1.3</w:t>
            </w:r>
          </w:p>
        </w:tc>
        <w:tc>
          <w:tcPr>
            <w:tcW w:w="1389" w:type="pct"/>
            <w:tcBorders>
              <w:top w:val="nil"/>
              <w:left w:val="single" w:sz="4" w:space="0" w:color="auto"/>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водоотведение</w:t>
            </w:r>
          </w:p>
        </w:tc>
        <w:tc>
          <w:tcPr>
            <w:tcW w:w="507"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 xml:space="preserve">Отраслевой мониторинг </w:t>
            </w:r>
          </w:p>
        </w:tc>
        <w:tc>
          <w:tcPr>
            <w:tcW w:w="589"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sz w:val="14"/>
                <w:szCs w:val="14"/>
                <w:lang w:eastAsia="ru-RU"/>
              </w:rPr>
            </w:pPr>
            <w:r w:rsidRPr="00C52E40">
              <w:rPr>
                <w:rFonts w:ascii="Times New Roman" w:eastAsia="Times New Roman" w:hAnsi="Times New Roman"/>
                <w:sz w:val="14"/>
                <w:szCs w:val="14"/>
                <w:lang w:eastAsia="ru-RU"/>
              </w:rPr>
              <w:t>0</w:t>
            </w:r>
          </w:p>
        </w:tc>
        <w:tc>
          <w:tcPr>
            <w:tcW w:w="586" w:type="pct"/>
            <w:tcBorders>
              <w:top w:val="nil"/>
              <w:left w:val="nil"/>
              <w:bottom w:val="single" w:sz="4" w:space="0" w:color="auto"/>
              <w:right w:val="single" w:sz="4" w:space="0" w:color="auto"/>
            </w:tcBorders>
            <w:shd w:val="clear" w:color="auto" w:fill="auto"/>
            <w:vAlign w:val="center"/>
            <w:hideMark/>
          </w:tcPr>
          <w:p w:rsidR="00C52E40" w:rsidRPr="00C52E40" w:rsidRDefault="00C52E40" w:rsidP="00C52E40">
            <w:pPr>
              <w:spacing w:after="0" w:line="240" w:lineRule="auto"/>
              <w:jc w:val="center"/>
              <w:rPr>
                <w:rFonts w:ascii="Times New Roman" w:eastAsia="Times New Roman" w:hAnsi="Times New Roman"/>
                <w:sz w:val="14"/>
                <w:szCs w:val="14"/>
                <w:lang w:eastAsia="ru-RU"/>
              </w:rPr>
            </w:pPr>
            <w:r w:rsidRPr="00C52E40">
              <w:rPr>
                <w:rFonts w:ascii="Times New Roman" w:eastAsia="Times New Roman" w:hAnsi="Times New Roman"/>
                <w:sz w:val="14"/>
                <w:szCs w:val="14"/>
                <w:lang w:eastAsia="ru-RU"/>
              </w:rPr>
              <w:t>0</w:t>
            </w:r>
          </w:p>
        </w:tc>
        <w:tc>
          <w:tcPr>
            <w:tcW w:w="518"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0</w:t>
            </w:r>
          </w:p>
        </w:tc>
        <w:tc>
          <w:tcPr>
            <w:tcW w:w="573" w:type="pct"/>
            <w:tcBorders>
              <w:top w:val="nil"/>
              <w:left w:val="nil"/>
              <w:bottom w:val="single" w:sz="4" w:space="0" w:color="auto"/>
              <w:right w:val="single" w:sz="4" w:space="0" w:color="auto"/>
            </w:tcBorders>
            <w:shd w:val="clear" w:color="auto" w:fill="auto"/>
            <w:noWrap/>
            <w:vAlign w:val="center"/>
            <w:hideMark/>
          </w:tcPr>
          <w:p w:rsidR="00C52E40" w:rsidRPr="00C52E40" w:rsidRDefault="00C52E40" w:rsidP="00C52E40">
            <w:pPr>
              <w:spacing w:after="0" w:line="240" w:lineRule="auto"/>
              <w:jc w:val="center"/>
              <w:rPr>
                <w:rFonts w:ascii="Times New Roman" w:eastAsia="Times New Roman" w:hAnsi="Times New Roman"/>
                <w:color w:val="000000"/>
                <w:sz w:val="14"/>
                <w:szCs w:val="14"/>
                <w:lang w:eastAsia="ru-RU"/>
              </w:rPr>
            </w:pPr>
            <w:r w:rsidRPr="00C52E40">
              <w:rPr>
                <w:rFonts w:ascii="Times New Roman" w:eastAsia="Times New Roman" w:hAnsi="Times New Roman"/>
                <w:color w:val="000000"/>
                <w:sz w:val="14"/>
                <w:szCs w:val="14"/>
                <w:lang w:eastAsia="ru-RU"/>
              </w:rPr>
              <w:t>0</w:t>
            </w: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412CD4" w:rsidRPr="00412CD4" w:rsidTr="00412CD4">
        <w:trPr>
          <w:trHeight w:val="20"/>
        </w:trPr>
        <w:tc>
          <w:tcPr>
            <w:tcW w:w="5000" w:type="pct"/>
            <w:tcBorders>
              <w:top w:val="nil"/>
              <w:left w:val="nil"/>
              <w:right w:val="nil"/>
            </w:tcBorders>
            <w:shd w:val="clear" w:color="auto" w:fill="auto"/>
            <w:noWrap/>
            <w:vAlign w:val="center"/>
            <w:hideMark/>
          </w:tcPr>
          <w:p w:rsidR="00412CD4" w:rsidRDefault="00412CD4" w:rsidP="00412CD4">
            <w:pPr>
              <w:spacing w:after="0" w:line="240" w:lineRule="auto"/>
              <w:jc w:val="right"/>
              <w:rPr>
                <w:rFonts w:ascii="Times New Roman" w:eastAsia="Times New Roman" w:hAnsi="Times New Roman"/>
                <w:sz w:val="18"/>
                <w:szCs w:val="18"/>
                <w:lang w:eastAsia="ru-RU"/>
              </w:rPr>
            </w:pPr>
            <w:r w:rsidRPr="00412CD4">
              <w:rPr>
                <w:rFonts w:ascii="Times New Roman" w:eastAsia="Times New Roman" w:hAnsi="Times New Roman"/>
                <w:sz w:val="18"/>
                <w:szCs w:val="18"/>
                <w:lang w:eastAsia="ru-RU"/>
              </w:rPr>
              <w:t>Приложение № 18</w:t>
            </w:r>
            <w:r w:rsidRPr="00412CD4">
              <w:rPr>
                <w:rFonts w:ascii="Times New Roman" w:eastAsia="Times New Roman" w:hAnsi="Times New Roman"/>
                <w:sz w:val="18"/>
                <w:szCs w:val="18"/>
                <w:lang w:eastAsia="ru-RU"/>
              </w:rPr>
              <w:br/>
              <w:t xml:space="preserve">к постановлению администрации </w:t>
            </w:r>
          </w:p>
          <w:p w:rsidR="00412CD4" w:rsidRPr="00412CD4" w:rsidRDefault="00412CD4" w:rsidP="00412CD4">
            <w:pPr>
              <w:spacing w:after="0" w:line="240" w:lineRule="auto"/>
              <w:jc w:val="right"/>
              <w:rPr>
                <w:rFonts w:ascii="Times New Roman" w:eastAsia="Times New Roman" w:hAnsi="Times New Roman"/>
                <w:sz w:val="18"/>
                <w:szCs w:val="18"/>
                <w:lang w:eastAsia="ru-RU"/>
              </w:rPr>
            </w:pPr>
            <w:r w:rsidRPr="00412CD4">
              <w:rPr>
                <w:rFonts w:ascii="Times New Roman" w:eastAsia="Times New Roman" w:hAnsi="Times New Roman"/>
                <w:sz w:val="18"/>
                <w:szCs w:val="18"/>
                <w:lang w:eastAsia="ru-RU"/>
              </w:rPr>
              <w:t>Богучанского района от 29.06.2023 № 637-п</w:t>
            </w:r>
          </w:p>
          <w:p w:rsidR="00412CD4" w:rsidRDefault="00412CD4" w:rsidP="00412CD4">
            <w:pPr>
              <w:spacing w:after="0" w:line="240" w:lineRule="auto"/>
              <w:jc w:val="right"/>
              <w:rPr>
                <w:rFonts w:ascii="Times New Roman" w:eastAsia="Times New Roman" w:hAnsi="Times New Roman"/>
                <w:color w:val="000000"/>
                <w:sz w:val="18"/>
                <w:szCs w:val="18"/>
                <w:lang w:eastAsia="ru-RU"/>
              </w:rPr>
            </w:pPr>
            <w:r w:rsidRPr="00412CD4">
              <w:rPr>
                <w:rFonts w:ascii="Times New Roman" w:eastAsia="Times New Roman" w:hAnsi="Times New Roman"/>
                <w:color w:val="000000"/>
                <w:sz w:val="18"/>
                <w:szCs w:val="18"/>
                <w:lang w:eastAsia="ru-RU"/>
              </w:rPr>
              <w:t>Приложение № 2</w:t>
            </w:r>
            <w:r w:rsidRPr="00412CD4">
              <w:rPr>
                <w:rFonts w:ascii="Times New Roman" w:eastAsia="Times New Roman" w:hAnsi="Times New Roman"/>
                <w:color w:val="000000"/>
                <w:sz w:val="18"/>
                <w:szCs w:val="18"/>
                <w:lang w:eastAsia="ru-RU"/>
              </w:rPr>
              <w:br/>
              <w:t xml:space="preserve">к подпрограмме «Реконструкция и </w:t>
            </w:r>
          </w:p>
          <w:p w:rsidR="00412CD4" w:rsidRDefault="00412CD4" w:rsidP="00412CD4">
            <w:pPr>
              <w:spacing w:after="0" w:line="240" w:lineRule="auto"/>
              <w:jc w:val="right"/>
              <w:rPr>
                <w:rFonts w:ascii="Times New Roman" w:eastAsia="Times New Roman" w:hAnsi="Times New Roman"/>
                <w:color w:val="000000"/>
                <w:sz w:val="18"/>
                <w:szCs w:val="18"/>
                <w:lang w:eastAsia="ru-RU"/>
              </w:rPr>
            </w:pPr>
            <w:r w:rsidRPr="00412CD4">
              <w:rPr>
                <w:rFonts w:ascii="Times New Roman" w:eastAsia="Times New Roman" w:hAnsi="Times New Roman"/>
                <w:color w:val="000000"/>
                <w:sz w:val="18"/>
                <w:szCs w:val="18"/>
                <w:lang w:eastAsia="ru-RU"/>
              </w:rPr>
              <w:t xml:space="preserve">капитальный ремонт объектов </w:t>
            </w:r>
          </w:p>
          <w:p w:rsidR="00412CD4" w:rsidRDefault="00412CD4" w:rsidP="00412CD4">
            <w:pPr>
              <w:spacing w:after="0" w:line="240" w:lineRule="auto"/>
              <w:jc w:val="right"/>
              <w:rPr>
                <w:rFonts w:ascii="Times New Roman" w:eastAsia="Times New Roman" w:hAnsi="Times New Roman"/>
                <w:color w:val="000000"/>
                <w:sz w:val="18"/>
                <w:szCs w:val="18"/>
                <w:lang w:eastAsia="ru-RU"/>
              </w:rPr>
            </w:pPr>
            <w:r w:rsidRPr="00412CD4">
              <w:rPr>
                <w:rFonts w:ascii="Times New Roman" w:eastAsia="Times New Roman" w:hAnsi="Times New Roman"/>
                <w:color w:val="000000"/>
                <w:sz w:val="18"/>
                <w:szCs w:val="18"/>
                <w:lang w:eastAsia="ru-RU"/>
              </w:rPr>
              <w:t xml:space="preserve">коммунальной инфраструктуры </w:t>
            </w:r>
          </w:p>
          <w:p w:rsidR="00412CD4" w:rsidRDefault="00412CD4" w:rsidP="00412CD4">
            <w:pPr>
              <w:spacing w:after="0" w:line="240" w:lineRule="auto"/>
              <w:jc w:val="right"/>
              <w:rPr>
                <w:rFonts w:ascii="Times New Roman" w:eastAsia="Times New Roman" w:hAnsi="Times New Roman"/>
                <w:color w:val="000000"/>
                <w:sz w:val="18"/>
                <w:szCs w:val="18"/>
                <w:lang w:eastAsia="ru-RU"/>
              </w:rPr>
            </w:pPr>
            <w:r w:rsidRPr="00412CD4">
              <w:rPr>
                <w:rFonts w:ascii="Times New Roman" w:eastAsia="Times New Roman" w:hAnsi="Times New Roman"/>
                <w:color w:val="000000"/>
                <w:sz w:val="18"/>
                <w:szCs w:val="18"/>
                <w:lang w:eastAsia="ru-RU"/>
              </w:rPr>
              <w:lastRenderedPageBreak/>
              <w:t>муниципального образования Богучанский район»</w:t>
            </w:r>
          </w:p>
          <w:p w:rsidR="00412CD4" w:rsidRPr="00412CD4" w:rsidRDefault="00412CD4" w:rsidP="00412CD4">
            <w:pPr>
              <w:spacing w:after="0" w:line="240" w:lineRule="auto"/>
              <w:jc w:val="right"/>
              <w:rPr>
                <w:rFonts w:ascii="Times New Roman" w:eastAsia="Times New Roman" w:hAnsi="Times New Roman"/>
                <w:color w:val="000000"/>
                <w:sz w:val="18"/>
                <w:szCs w:val="18"/>
                <w:lang w:eastAsia="ru-RU"/>
              </w:rPr>
            </w:pPr>
            <w:r w:rsidRPr="00412CD4">
              <w:rPr>
                <w:rFonts w:ascii="Times New Roman" w:eastAsia="Times New Roman" w:hAnsi="Times New Roman"/>
                <w:color w:val="000000"/>
                <w:sz w:val="18"/>
                <w:szCs w:val="18"/>
                <w:lang w:eastAsia="ru-RU"/>
              </w:rPr>
              <w:t xml:space="preserve"> </w:t>
            </w:r>
          </w:p>
          <w:p w:rsidR="00412CD4" w:rsidRPr="00412CD4" w:rsidRDefault="00412CD4" w:rsidP="00412CD4">
            <w:pPr>
              <w:spacing w:after="0" w:line="240" w:lineRule="auto"/>
              <w:jc w:val="center"/>
              <w:rPr>
                <w:rFonts w:ascii="Times New Roman" w:eastAsia="Times New Roman" w:hAnsi="Times New Roman"/>
                <w:sz w:val="18"/>
                <w:szCs w:val="18"/>
                <w:lang w:eastAsia="ru-RU"/>
              </w:rPr>
            </w:pPr>
            <w:r w:rsidRPr="00412CD4">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4"/>
        <w:gridCol w:w="995"/>
        <w:gridCol w:w="466"/>
        <w:gridCol w:w="445"/>
        <w:gridCol w:w="772"/>
        <w:gridCol w:w="1083"/>
        <w:gridCol w:w="1013"/>
        <w:gridCol w:w="679"/>
        <w:gridCol w:w="679"/>
        <w:gridCol w:w="1136"/>
        <w:gridCol w:w="1348"/>
      </w:tblGrid>
      <w:tr w:rsidR="00412CD4" w:rsidRPr="00412CD4" w:rsidTr="00412CD4">
        <w:trPr>
          <w:trHeight w:val="161"/>
        </w:trPr>
        <w:tc>
          <w:tcPr>
            <w:tcW w:w="600" w:type="pct"/>
            <w:vMerge w:val="restart"/>
            <w:tcBorders>
              <w:top w:val="single" w:sz="4" w:space="0" w:color="auto"/>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Наименование  программы, подпрограммы</w:t>
            </w:r>
          </w:p>
        </w:tc>
        <w:tc>
          <w:tcPr>
            <w:tcW w:w="630" w:type="pct"/>
            <w:vMerge w:val="restart"/>
            <w:tcBorders>
              <w:top w:val="single" w:sz="4" w:space="0" w:color="auto"/>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Главный распорядитель бюджетных средств</w:t>
            </w:r>
          </w:p>
        </w:tc>
        <w:tc>
          <w:tcPr>
            <w:tcW w:w="898"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Код бюджетной классификации</w:t>
            </w:r>
          </w:p>
        </w:tc>
        <w:tc>
          <w:tcPr>
            <w:tcW w:w="1863"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Расходы по годам реализации подпрограммы  (рублей)</w:t>
            </w:r>
          </w:p>
        </w:tc>
        <w:tc>
          <w:tcPr>
            <w:tcW w:w="1008" w:type="pct"/>
            <w:vMerge w:val="restart"/>
            <w:tcBorders>
              <w:top w:val="single" w:sz="4" w:space="0" w:color="auto"/>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412CD4" w:rsidRPr="00412CD4" w:rsidTr="00412CD4">
        <w:trPr>
          <w:trHeight w:val="161"/>
        </w:trPr>
        <w:tc>
          <w:tcPr>
            <w:tcW w:w="60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898" w:type="pct"/>
            <w:gridSpan w:val="3"/>
            <w:vMerge/>
            <w:tcBorders>
              <w:top w:val="single" w:sz="4" w:space="0" w:color="auto"/>
              <w:left w:val="single" w:sz="4" w:space="0" w:color="auto"/>
              <w:bottom w:val="single" w:sz="4" w:space="0" w:color="000000"/>
              <w:right w:val="single" w:sz="4" w:space="0" w:color="000000"/>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863" w:type="pct"/>
            <w:gridSpan w:val="5"/>
            <w:vMerge/>
            <w:tcBorders>
              <w:top w:val="single" w:sz="4" w:space="0" w:color="auto"/>
              <w:left w:val="nil"/>
              <w:bottom w:val="single" w:sz="4" w:space="0" w:color="000000"/>
              <w:right w:val="single" w:sz="4" w:space="0" w:color="000000"/>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r>
      <w:tr w:rsidR="00412CD4" w:rsidRPr="00412CD4" w:rsidTr="00412CD4">
        <w:trPr>
          <w:trHeight w:val="20"/>
        </w:trPr>
        <w:tc>
          <w:tcPr>
            <w:tcW w:w="60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ГРБС</w:t>
            </w:r>
          </w:p>
        </w:tc>
        <w:tc>
          <w:tcPr>
            <w:tcW w:w="214"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РзПр</w:t>
            </w:r>
          </w:p>
        </w:tc>
        <w:tc>
          <w:tcPr>
            <w:tcW w:w="468"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ЦСР</w:t>
            </w:r>
          </w:p>
        </w:tc>
        <w:tc>
          <w:tcPr>
            <w:tcW w:w="411"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финансовый год 2022</w:t>
            </w:r>
          </w:p>
        </w:tc>
        <w:tc>
          <w:tcPr>
            <w:tcW w:w="411"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текущий финансовый год 2023</w:t>
            </w:r>
          </w:p>
        </w:tc>
        <w:tc>
          <w:tcPr>
            <w:tcW w:w="350"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первый год планового периода 2024</w:t>
            </w:r>
          </w:p>
        </w:tc>
        <w:tc>
          <w:tcPr>
            <w:tcW w:w="350"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второй год планового периода 2025</w:t>
            </w:r>
          </w:p>
        </w:tc>
        <w:tc>
          <w:tcPr>
            <w:tcW w:w="341"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Итого на период   2022-2025гг.             </w:t>
            </w:r>
          </w:p>
        </w:tc>
        <w:tc>
          <w:tcPr>
            <w:tcW w:w="1008"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r>
      <w:tr w:rsidR="00412CD4" w:rsidRPr="00412CD4" w:rsidTr="00412CD4">
        <w:trPr>
          <w:trHeight w:val="20"/>
        </w:trPr>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2</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3</w:t>
            </w:r>
          </w:p>
        </w:tc>
        <w:tc>
          <w:tcPr>
            <w:tcW w:w="214"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4</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5</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7</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8</w:t>
            </w:r>
          </w:p>
        </w:tc>
        <w:tc>
          <w:tcPr>
            <w:tcW w:w="700" w:type="pct"/>
            <w:gridSpan w:val="2"/>
            <w:tcBorders>
              <w:top w:val="single" w:sz="4" w:space="0" w:color="auto"/>
              <w:left w:val="nil"/>
              <w:bottom w:val="single" w:sz="4" w:space="0" w:color="auto"/>
              <w:right w:val="single" w:sz="4" w:space="0" w:color="000000"/>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9</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10</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11</w:t>
            </w:r>
          </w:p>
        </w:tc>
      </w:tr>
      <w:tr w:rsidR="00412CD4" w:rsidRPr="00412CD4" w:rsidTr="00412CD4">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412CD4" w:rsidRPr="00412CD4" w:rsidTr="00412CD4">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412CD4" w:rsidRPr="00412CD4" w:rsidTr="00412CD4">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412CD4" w:rsidRPr="00412CD4" w:rsidTr="00412CD4">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412CD4" w:rsidRPr="00412CD4" w:rsidTr="00412CD4">
        <w:trPr>
          <w:trHeight w:val="20"/>
        </w:trPr>
        <w:tc>
          <w:tcPr>
            <w:tcW w:w="600" w:type="pct"/>
            <w:tcBorders>
              <w:top w:val="nil"/>
              <w:left w:val="single" w:sz="4" w:space="0" w:color="auto"/>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630"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7"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4"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68"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11"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11"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50"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50"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41" w:type="pct"/>
            <w:tcBorders>
              <w:top w:val="nil"/>
              <w:left w:val="nil"/>
              <w:bottom w:val="single" w:sz="4" w:space="0" w:color="auto"/>
              <w:right w:val="nil"/>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100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r>
      <w:tr w:rsidR="00412CD4" w:rsidRPr="00412CD4" w:rsidTr="00412CD4">
        <w:trPr>
          <w:trHeight w:val="20"/>
        </w:trPr>
        <w:tc>
          <w:tcPr>
            <w:tcW w:w="600" w:type="pct"/>
            <w:vMerge w:val="restart"/>
            <w:tcBorders>
              <w:top w:val="nil"/>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1.1.  Капитальный ремонт сетей тепло-, водоснабжения</w:t>
            </w:r>
          </w:p>
        </w:tc>
        <w:tc>
          <w:tcPr>
            <w:tcW w:w="630" w:type="pct"/>
            <w:vMerge w:val="restart"/>
            <w:tcBorders>
              <w:top w:val="single" w:sz="4" w:space="0" w:color="auto"/>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МКУ «Муниципальная служба Заказчика»</w:t>
            </w:r>
          </w:p>
        </w:tc>
        <w:tc>
          <w:tcPr>
            <w:tcW w:w="217"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830</w:t>
            </w:r>
          </w:p>
        </w:tc>
        <w:tc>
          <w:tcPr>
            <w:tcW w:w="214" w:type="pct"/>
            <w:vMerge w:val="restart"/>
            <w:tcBorders>
              <w:top w:val="nil"/>
              <w:left w:val="single" w:sz="4" w:space="0" w:color="auto"/>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0502</w:t>
            </w:r>
          </w:p>
        </w:tc>
        <w:tc>
          <w:tcPr>
            <w:tcW w:w="468" w:type="pct"/>
            <w:vMerge w:val="restart"/>
            <w:tcBorders>
              <w:top w:val="nil"/>
              <w:left w:val="single" w:sz="4" w:space="0" w:color="auto"/>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0350080000</w:t>
            </w:r>
          </w:p>
        </w:tc>
        <w:tc>
          <w:tcPr>
            <w:tcW w:w="411" w:type="pct"/>
            <w:vMerge w:val="restart"/>
            <w:tcBorders>
              <w:top w:val="nil"/>
              <w:left w:val="single" w:sz="4" w:space="0" w:color="auto"/>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10 097 916,19   </w:t>
            </w:r>
          </w:p>
        </w:tc>
        <w:tc>
          <w:tcPr>
            <w:tcW w:w="411" w:type="pct"/>
            <w:vMerge w:val="restart"/>
            <w:tcBorders>
              <w:top w:val="nil"/>
              <w:left w:val="single" w:sz="4" w:space="0" w:color="auto"/>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vMerge w:val="restart"/>
            <w:tcBorders>
              <w:top w:val="nil"/>
              <w:left w:val="single" w:sz="4" w:space="0" w:color="auto"/>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50" w:type="pct"/>
            <w:vMerge w:val="restart"/>
            <w:tcBorders>
              <w:top w:val="nil"/>
              <w:left w:val="single" w:sz="4" w:space="0" w:color="auto"/>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41" w:type="pct"/>
            <w:vMerge w:val="restart"/>
            <w:tcBorders>
              <w:top w:val="nil"/>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10 097 916,19</w:t>
            </w:r>
          </w:p>
        </w:tc>
        <w:tc>
          <w:tcPr>
            <w:tcW w:w="1008" w:type="pct"/>
            <w:tcBorders>
              <w:top w:val="single" w:sz="4" w:space="0" w:color="auto"/>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w:t>
            </w:r>
            <w:r w:rsidRPr="00412CD4">
              <w:rPr>
                <w:rFonts w:ascii="Times New Roman" w:eastAsia="Times New Roman" w:hAnsi="Times New Roman"/>
                <w:sz w:val="14"/>
                <w:szCs w:val="14"/>
                <w:lang w:eastAsia="ru-RU"/>
              </w:rPr>
              <w:br/>
              <w:t xml:space="preserve">                                                                                                                                                                                                                                                                                                                                                                                                                                                                                                                                                                                                                                                                                                                                                                                                                                                                                                                                                                                                                                                                                                                                                                                                                                                                                                                                                                                                                                                                                                                                                                                                                            </w:t>
            </w:r>
            <w:r w:rsidRPr="00412CD4">
              <w:rPr>
                <w:rFonts w:ascii="Times New Roman" w:eastAsia="Times New Roman" w:hAnsi="Times New Roman"/>
                <w:b/>
                <w:bCs/>
                <w:sz w:val="14"/>
                <w:szCs w:val="14"/>
                <w:lang w:eastAsia="ru-RU"/>
              </w:rPr>
              <w:t xml:space="preserve">                                                                      В 2022 году:</w:t>
            </w:r>
            <w:r w:rsidRPr="00412CD4">
              <w:rPr>
                <w:rFonts w:ascii="Times New Roman" w:eastAsia="Times New Roman" w:hAnsi="Times New Roman"/>
                <w:sz w:val="14"/>
                <w:szCs w:val="14"/>
                <w:lang w:eastAsia="ru-RU"/>
              </w:rPr>
              <w:t xml:space="preserve">                                                                                                                                                                                                                                                                                                                                                                                                                                                                                                                                                        </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single" w:sz="4" w:space="0" w:color="auto"/>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 Работы по капитальному ремонту участка сетей водоснабжения от точки 1 по ул.Магистральная до 12ВК 11б в с.Богучаны (99мп);</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2.Выполнение работ по капитальному ремонту участка сетей водоснабжения от точки 11ВК11б до 12ВК11 по ул.Кирпичная в с.Богучаны (548мп);</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3. Выполнение работ по капитальному ремонту участка сетей водоснабжения от 12 ВК 6 до 12 ВК 11 по ул. Суворова в с. Богучаны (604мп);</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4. Работы по капитальному ремонту  участка сетей водоснабжения от 7 ТК 4 до 7 ТК 10 по ул. Киселёва в с. Богучаны (611мп);</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5.Выполнение работ по разработке проектной документации по объекту "Строительство сетей теплоснабжения для присоединения проектируемого ФОК в с. Богучаны;</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6. Присоединение к сетям водоотведения </w:t>
            </w:r>
            <w:r w:rsidRPr="00412CD4">
              <w:rPr>
                <w:rFonts w:ascii="Times New Roman" w:eastAsia="Times New Roman" w:hAnsi="Times New Roman"/>
                <w:sz w:val="14"/>
                <w:szCs w:val="14"/>
                <w:lang w:eastAsia="ru-RU"/>
              </w:rPr>
              <w:lastRenderedPageBreak/>
              <w:t>объекта :"Строительство врачебной амбулатории в п. Октябрьский Богучанского района (КГБУЗ"Богучанская РБ") к сетям водоотведения ОАО "РЖД";</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7.Присоединение к сетям водоснабжения объекта "Пристройка к зданию МОУ "Осиновская СОШ"";</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8.Капитальный ремонт сетей тепло-водоснабжения по ул. Ленина в п. Хребтовый;</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9. Капитальный ремонт сетей тепло-водоснабжения от  котельной №12 ул. Космонавтов, с. Богучаны (176 п.м.);</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10. Выполнение инженерно-геодезических работ и инженерно-геологических изысканий по объекту "Строительство сетей теплоснабжения для присоединения проектируемого Физкультурно-оздоровительного комплекса в с. Богучаны Богучанского района;</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11. Выполнение инженерно-экологических и инженерно-гидрометеорологических изысканий по объекту "Строительство сетей теплоснабжения для присоединения проектируемого ФОК в с. Богучаны;</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000000" w:fill="FFFFFF"/>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12.  Экпертиза проектной документации по объекту "Строительство сетей теплоснабжения для присоединения проектируемого ФОК в с. Богучаны".</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7"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4"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68"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b/>
                <w:bCs/>
                <w:sz w:val="14"/>
                <w:szCs w:val="14"/>
                <w:lang w:eastAsia="ru-RU"/>
              </w:rPr>
            </w:pPr>
            <w:r w:rsidRPr="00412CD4">
              <w:rPr>
                <w:rFonts w:ascii="Times New Roman" w:eastAsia="Times New Roman" w:hAnsi="Times New Roman"/>
                <w:b/>
                <w:bCs/>
                <w:sz w:val="14"/>
                <w:szCs w:val="14"/>
                <w:lang w:eastAsia="ru-RU"/>
              </w:rPr>
              <w:t>На 2023 год:</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tcBorders>
              <w:top w:val="nil"/>
              <w:left w:val="nil"/>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7"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4"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68"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1.Строительство сетей </w:t>
            </w:r>
            <w:r w:rsidRPr="00412CD4">
              <w:rPr>
                <w:rFonts w:ascii="Times New Roman" w:eastAsia="Times New Roman" w:hAnsi="Times New Roman"/>
                <w:sz w:val="14"/>
                <w:szCs w:val="14"/>
                <w:lang w:eastAsia="ru-RU"/>
              </w:rPr>
              <w:lastRenderedPageBreak/>
              <w:t>теплоснабжения для присоединения проектируемого Физкультурно-оздоровительного комплекса в с. Богучаны Богучанского района</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МКУ «Муниципальная служба Заказчика»</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830</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0502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0350080010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186 556,88   </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186 556,88</w:t>
            </w: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 Государственная экспертиза достоверности определения сметной стоимости объекта капитального строительства.</w:t>
            </w:r>
          </w:p>
        </w:tc>
      </w:tr>
      <w:tr w:rsidR="00412CD4" w:rsidRPr="00412CD4" w:rsidTr="00412CD4">
        <w:trPr>
          <w:trHeight w:val="20"/>
        </w:trPr>
        <w:tc>
          <w:tcPr>
            <w:tcW w:w="600" w:type="pct"/>
            <w:vMerge w:val="restart"/>
            <w:tcBorders>
              <w:top w:val="nil"/>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color w:val="000000"/>
                <w:sz w:val="14"/>
                <w:szCs w:val="14"/>
                <w:lang w:eastAsia="ru-RU"/>
              </w:rPr>
            </w:pPr>
            <w:r w:rsidRPr="00412CD4">
              <w:rPr>
                <w:rFonts w:ascii="Times New Roman" w:eastAsia="Times New Roman" w:hAnsi="Times New Roman"/>
                <w:color w:val="000000"/>
                <w:sz w:val="14"/>
                <w:szCs w:val="14"/>
                <w:lang w:eastAsia="ru-RU"/>
              </w:rPr>
              <w:t>1.2. Капитальный ремонт объектов теплоснабжения и сооружений комунального назначения</w:t>
            </w:r>
          </w:p>
        </w:tc>
        <w:tc>
          <w:tcPr>
            <w:tcW w:w="630"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МКУ «Муниципальная служба Заказчика»</w:t>
            </w:r>
          </w:p>
        </w:tc>
        <w:tc>
          <w:tcPr>
            <w:tcW w:w="217"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830</w:t>
            </w:r>
          </w:p>
        </w:tc>
        <w:tc>
          <w:tcPr>
            <w:tcW w:w="214"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0502</w:t>
            </w:r>
          </w:p>
        </w:tc>
        <w:tc>
          <w:tcPr>
            <w:tcW w:w="46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035008Ф000</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2 183 000,00</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2 183 000,00</w:t>
            </w:r>
          </w:p>
        </w:tc>
        <w:tc>
          <w:tcPr>
            <w:tcW w:w="1008" w:type="pct"/>
            <w:vMerge w:val="restart"/>
            <w:tcBorders>
              <w:top w:val="nil"/>
              <w:left w:val="single" w:sz="4" w:space="0" w:color="auto"/>
              <w:bottom w:val="nil"/>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w:t>
            </w:r>
            <w:r w:rsidRPr="00412CD4">
              <w:rPr>
                <w:rFonts w:ascii="Times New Roman" w:eastAsia="Times New Roman" w:hAnsi="Times New Roman"/>
                <w:b/>
                <w:bCs/>
                <w:sz w:val="14"/>
                <w:szCs w:val="14"/>
                <w:lang w:eastAsia="ru-RU"/>
              </w:rPr>
              <w:t xml:space="preserve">В 2022 году :   </w:t>
            </w:r>
            <w:r w:rsidRPr="00412CD4">
              <w:rPr>
                <w:rFonts w:ascii="Times New Roman" w:eastAsia="Times New Roman" w:hAnsi="Times New Roman"/>
                <w:sz w:val="14"/>
                <w:szCs w:val="14"/>
                <w:lang w:eastAsia="ru-RU"/>
              </w:rPr>
              <w:t xml:space="preserve">                                                                                                                                                     1. Приобретение и монтаж башни Рожновского ВБР 25-9 в п. Ангарский;                                       2. Приобретение и монтаж башни Рожновского ВБР 25-9 в п.</w:t>
            </w:r>
            <w:r w:rsidRPr="00412CD4">
              <w:rPr>
                <w:rFonts w:ascii="Times New Roman" w:eastAsia="Times New Roman" w:hAnsi="Times New Roman"/>
                <w:color w:val="FF0000"/>
                <w:sz w:val="14"/>
                <w:szCs w:val="14"/>
                <w:lang w:eastAsia="ru-RU"/>
              </w:rPr>
              <w:t xml:space="preserve"> </w:t>
            </w:r>
            <w:r w:rsidRPr="00412CD4">
              <w:rPr>
                <w:rFonts w:ascii="Times New Roman" w:eastAsia="Times New Roman" w:hAnsi="Times New Roman"/>
                <w:sz w:val="14"/>
                <w:szCs w:val="14"/>
                <w:lang w:eastAsia="ru-RU"/>
              </w:rPr>
              <w:t xml:space="preserve">Хребтовый.                                                                                                                                                                                                                                                                            </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color w:val="000000"/>
                <w:sz w:val="14"/>
                <w:szCs w:val="14"/>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Управление муниципальной собственности</w:t>
            </w:r>
          </w:p>
        </w:tc>
        <w:tc>
          <w:tcPr>
            <w:tcW w:w="217"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863</w:t>
            </w:r>
          </w:p>
        </w:tc>
        <w:tc>
          <w:tcPr>
            <w:tcW w:w="214"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0502</w:t>
            </w:r>
          </w:p>
        </w:tc>
        <w:tc>
          <w:tcPr>
            <w:tcW w:w="46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03500S5710</w:t>
            </w:r>
          </w:p>
        </w:tc>
        <w:tc>
          <w:tcPr>
            <w:tcW w:w="411"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2 234 360,00</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50" w:type="pct"/>
            <w:tcBorders>
              <w:top w:val="nil"/>
              <w:left w:val="nil"/>
              <w:bottom w:val="nil"/>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2 234 360,00</w:t>
            </w:r>
          </w:p>
        </w:tc>
        <w:tc>
          <w:tcPr>
            <w:tcW w:w="1008"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color w:val="000000"/>
                <w:sz w:val="14"/>
                <w:szCs w:val="14"/>
                <w:lang w:eastAsia="ru-RU"/>
              </w:rPr>
            </w:pPr>
          </w:p>
        </w:tc>
        <w:tc>
          <w:tcPr>
            <w:tcW w:w="630" w:type="pct"/>
            <w:vMerge w:val="restart"/>
            <w:tcBorders>
              <w:top w:val="nil"/>
              <w:left w:val="single" w:sz="4" w:space="0" w:color="auto"/>
              <w:bottom w:val="single" w:sz="4" w:space="0" w:color="000000"/>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МКУ «Муниципальная служба Заказчика»</w:t>
            </w:r>
          </w:p>
        </w:tc>
        <w:tc>
          <w:tcPr>
            <w:tcW w:w="2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830</w:t>
            </w:r>
          </w:p>
        </w:tc>
        <w:tc>
          <w:tcPr>
            <w:tcW w:w="21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0502</w:t>
            </w:r>
          </w:p>
        </w:tc>
        <w:tc>
          <w:tcPr>
            <w:tcW w:w="4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03500S5710</w:t>
            </w:r>
          </w:p>
        </w:tc>
        <w:tc>
          <w:tcPr>
            <w:tcW w:w="4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184 953 285,20</w:t>
            </w:r>
          </w:p>
        </w:tc>
        <w:tc>
          <w:tcPr>
            <w:tcW w:w="4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0,00</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184 953 285,20</w:t>
            </w: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b/>
                <w:bCs/>
                <w:sz w:val="14"/>
                <w:szCs w:val="14"/>
                <w:lang w:eastAsia="ru-RU"/>
              </w:rPr>
              <w:t xml:space="preserve">В 2022 году:      </w:t>
            </w:r>
            <w:r w:rsidRPr="00412CD4">
              <w:rPr>
                <w:rFonts w:ascii="Times New Roman" w:eastAsia="Times New Roman" w:hAnsi="Times New Roman"/>
                <w:sz w:val="14"/>
                <w:szCs w:val="14"/>
                <w:lang w:eastAsia="ru-RU"/>
              </w:rPr>
              <w:t xml:space="preserve">                                                                                                                                                                                       1. Капитальный ремонт сетей тепло-водомнабжения от 12ТК10 ул.Космонавтов, с. Богучаны;</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color w:val="000000"/>
                <w:sz w:val="14"/>
                <w:szCs w:val="14"/>
                <w:lang w:eastAsia="ru-RU"/>
              </w:rPr>
            </w:pPr>
          </w:p>
        </w:tc>
        <w:tc>
          <w:tcPr>
            <w:tcW w:w="630"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2. Капитальный ремонт сетей тепло-водоснабжения от котельной №12 ул.Космонавтов, с. Богучаны;</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color w:val="000000"/>
                <w:sz w:val="14"/>
                <w:szCs w:val="14"/>
                <w:lang w:eastAsia="ru-RU"/>
              </w:rPr>
            </w:pPr>
          </w:p>
        </w:tc>
        <w:tc>
          <w:tcPr>
            <w:tcW w:w="630"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3. Капитальный ремонт участка сетей теплоснабжения от 12ТК20 ул.Космонавтов, с. Богучаны;</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color w:val="000000"/>
                <w:sz w:val="14"/>
                <w:szCs w:val="14"/>
                <w:lang w:eastAsia="ru-RU"/>
              </w:rPr>
            </w:pPr>
          </w:p>
        </w:tc>
        <w:tc>
          <w:tcPr>
            <w:tcW w:w="630"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4. Капитальный ремонт участка сетей теплоснабжения по ул. Киселёва от 7ТК10, с. Богучаны;</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color w:val="000000"/>
                <w:sz w:val="14"/>
                <w:szCs w:val="14"/>
                <w:lang w:eastAsia="ru-RU"/>
              </w:rPr>
            </w:pPr>
          </w:p>
        </w:tc>
        <w:tc>
          <w:tcPr>
            <w:tcW w:w="630"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5. Капитальный ремонт сетей тепло-водоснабжения по ул. Строителей п. Таёжный;</w:t>
            </w:r>
          </w:p>
        </w:tc>
      </w:tr>
      <w:tr w:rsidR="00412CD4" w:rsidRPr="00412CD4" w:rsidTr="00412CD4">
        <w:trPr>
          <w:trHeight w:val="20"/>
        </w:trPr>
        <w:tc>
          <w:tcPr>
            <w:tcW w:w="600" w:type="pct"/>
            <w:vMerge w:val="restart"/>
            <w:tcBorders>
              <w:top w:val="nil"/>
              <w:left w:val="single" w:sz="4" w:space="0" w:color="auto"/>
              <w:bottom w:val="nil"/>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630"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6. Капитальный ремонт сетей тепло-водоснабжения по ул.Новая п. Таёжный;</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7. Капитальный ремонт сетей тепло-водоснабжения по ул. Суворова п. Таёжный;</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341" w:type="pct"/>
            <w:vMerge/>
            <w:tcBorders>
              <w:top w:val="nil"/>
              <w:left w:val="single" w:sz="4" w:space="0" w:color="auto"/>
              <w:bottom w:val="single" w:sz="4" w:space="0" w:color="000000"/>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1008" w:type="pct"/>
            <w:tcBorders>
              <w:top w:val="nil"/>
              <w:left w:val="nil"/>
              <w:bottom w:val="single" w:sz="4" w:space="0" w:color="auto"/>
              <w:right w:val="single" w:sz="4" w:space="0" w:color="auto"/>
            </w:tcBorders>
            <w:shd w:val="clear" w:color="auto" w:fill="auto"/>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8. Капитальный ремонт сетей тепло-водоснабжения по ул. Ленина в п. </w:t>
            </w:r>
            <w:r w:rsidRPr="00412CD4">
              <w:rPr>
                <w:rFonts w:ascii="Times New Roman" w:eastAsia="Times New Roman" w:hAnsi="Times New Roman"/>
                <w:sz w:val="14"/>
                <w:szCs w:val="14"/>
                <w:lang w:eastAsia="ru-RU"/>
              </w:rPr>
              <w:lastRenderedPageBreak/>
              <w:t>Таёжный.</w:t>
            </w:r>
          </w:p>
        </w:tc>
      </w:tr>
      <w:tr w:rsidR="00412CD4" w:rsidRPr="00412CD4" w:rsidTr="00412CD4">
        <w:trPr>
          <w:trHeight w:val="20"/>
        </w:trPr>
        <w:tc>
          <w:tcPr>
            <w:tcW w:w="600" w:type="pct"/>
            <w:vMerge/>
            <w:tcBorders>
              <w:top w:val="nil"/>
              <w:left w:val="single" w:sz="4" w:space="0" w:color="auto"/>
              <w:bottom w:val="nil"/>
              <w:right w:val="single" w:sz="4" w:space="0" w:color="auto"/>
            </w:tcBorders>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214"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1008"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r>
      <w:tr w:rsidR="00412CD4" w:rsidRPr="00412CD4" w:rsidTr="00412CD4">
        <w:trPr>
          <w:trHeight w:val="20"/>
        </w:trPr>
        <w:tc>
          <w:tcPr>
            <w:tcW w:w="2129" w:type="pct"/>
            <w:gridSpan w:val="5"/>
            <w:tcBorders>
              <w:top w:val="single" w:sz="4" w:space="0" w:color="auto"/>
              <w:left w:val="single" w:sz="4" w:space="0" w:color="auto"/>
              <w:bottom w:val="single" w:sz="4" w:space="0" w:color="auto"/>
              <w:right w:val="nil"/>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color w:val="000000"/>
                <w:sz w:val="14"/>
                <w:szCs w:val="14"/>
                <w:lang w:eastAsia="ru-RU"/>
              </w:rPr>
            </w:pPr>
            <w:r w:rsidRPr="00412CD4">
              <w:rPr>
                <w:rFonts w:ascii="Times New Roman" w:eastAsia="Times New Roman" w:hAnsi="Times New Roman"/>
                <w:color w:val="000000"/>
                <w:sz w:val="14"/>
                <w:szCs w:val="14"/>
                <w:lang w:eastAsia="ru-RU"/>
              </w:rPr>
              <w:t>Итого по подпрограмме:</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color w:val="000000"/>
                <w:sz w:val="14"/>
                <w:szCs w:val="14"/>
                <w:lang w:eastAsia="ru-RU"/>
              </w:rPr>
            </w:pPr>
            <w:r w:rsidRPr="00412CD4">
              <w:rPr>
                <w:rFonts w:ascii="Times New Roman" w:eastAsia="Times New Roman" w:hAnsi="Times New Roman"/>
                <w:color w:val="000000"/>
                <w:sz w:val="14"/>
                <w:szCs w:val="14"/>
                <w:lang w:eastAsia="ru-RU"/>
              </w:rPr>
              <w:t xml:space="preserve">        199 655 118,27   </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color w:val="000000"/>
                <w:sz w:val="14"/>
                <w:szCs w:val="14"/>
                <w:lang w:eastAsia="ru-RU"/>
              </w:rPr>
            </w:pPr>
            <w:r w:rsidRPr="00412CD4">
              <w:rPr>
                <w:rFonts w:ascii="Times New Roman" w:eastAsia="Times New Roman" w:hAnsi="Times New Roman"/>
                <w:color w:val="000000"/>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color w:val="000000"/>
                <w:sz w:val="14"/>
                <w:szCs w:val="14"/>
                <w:lang w:eastAsia="ru-RU"/>
              </w:rPr>
            </w:pPr>
            <w:r w:rsidRPr="00412CD4">
              <w:rPr>
                <w:rFonts w:ascii="Times New Roman" w:eastAsia="Times New Roman" w:hAnsi="Times New Roman"/>
                <w:color w:val="000000"/>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color w:val="000000"/>
                <w:sz w:val="14"/>
                <w:szCs w:val="14"/>
                <w:lang w:eastAsia="ru-RU"/>
              </w:rPr>
            </w:pPr>
            <w:r w:rsidRPr="00412CD4">
              <w:rPr>
                <w:rFonts w:ascii="Times New Roman" w:eastAsia="Times New Roman" w:hAnsi="Times New Roman"/>
                <w:color w:val="000000"/>
                <w:sz w:val="14"/>
                <w:szCs w:val="14"/>
                <w:lang w:eastAsia="ru-RU"/>
              </w:rPr>
              <w:t xml:space="preserve">       -     </w:t>
            </w:r>
          </w:p>
        </w:tc>
        <w:tc>
          <w:tcPr>
            <w:tcW w:w="34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color w:val="000000"/>
                <w:sz w:val="14"/>
                <w:szCs w:val="14"/>
                <w:lang w:eastAsia="ru-RU"/>
              </w:rPr>
            </w:pPr>
            <w:r w:rsidRPr="00412CD4">
              <w:rPr>
                <w:rFonts w:ascii="Times New Roman" w:eastAsia="Times New Roman" w:hAnsi="Times New Roman"/>
                <w:color w:val="000000"/>
                <w:sz w:val="14"/>
                <w:szCs w:val="14"/>
                <w:lang w:eastAsia="ru-RU"/>
              </w:rPr>
              <w:t xml:space="preserve">          199 655 118,27   </w:t>
            </w:r>
          </w:p>
        </w:tc>
        <w:tc>
          <w:tcPr>
            <w:tcW w:w="1008"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r>
      <w:tr w:rsidR="00412CD4" w:rsidRPr="00412CD4" w:rsidTr="00412CD4">
        <w:trPr>
          <w:trHeight w:val="20"/>
        </w:trPr>
        <w:tc>
          <w:tcPr>
            <w:tcW w:w="2129" w:type="pct"/>
            <w:gridSpan w:val="5"/>
            <w:tcBorders>
              <w:top w:val="single" w:sz="4" w:space="0" w:color="auto"/>
              <w:left w:val="single" w:sz="4" w:space="0" w:color="auto"/>
              <w:bottom w:val="single" w:sz="4" w:space="0" w:color="auto"/>
              <w:right w:val="nil"/>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В том числе по источникам финансирования</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100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r>
      <w:tr w:rsidR="00412CD4" w:rsidRPr="00412CD4" w:rsidTr="00412CD4">
        <w:trPr>
          <w:trHeight w:val="20"/>
        </w:trPr>
        <w:tc>
          <w:tcPr>
            <w:tcW w:w="212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федеральный бюджет</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100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r>
      <w:tr w:rsidR="00412CD4" w:rsidRPr="00412CD4" w:rsidTr="00412CD4">
        <w:trPr>
          <w:trHeight w:val="20"/>
        </w:trPr>
        <w:tc>
          <w:tcPr>
            <w:tcW w:w="2129" w:type="pct"/>
            <w:gridSpan w:val="5"/>
            <w:tcBorders>
              <w:top w:val="single" w:sz="4" w:space="0" w:color="auto"/>
              <w:left w:val="single" w:sz="4" w:space="0" w:color="auto"/>
              <w:bottom w:val="single" w:sz="4" w:space="0" w:color="auto"/>
              <w:right w:val="nil"/>
            </w:tcBorders>
            <w:shd w:val="clear" w:color="auto" w:fill="auto"/>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краевой бюджет</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184 937 200,00   </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184 937 200,00   </w:t>
            </w:r>
          </w:p>
        </w:tc>
        <w:tc>
          <w:tcPr>
            <w:tcW w:w="100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r>
      <w:tr w:rsidR="00412CD4" w:rsidRPr="00412CD4" w:rsidTr="00412CD4">
        <w:trPr>
          <w:trHeight w:val="20"/>
        </w:trPr>
        <w:tc>
          <w:tcPr>
            <w:tcW w:w="212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районный бюджет</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14 717 918,27   </w:t>
            </w:r>
          </w:p>
        </w:tc>
        <w:tc>
          <w:tcPr>
            <w:tcW w:w="41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jc w:val="center"/>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xml:space="preserve">            14 717 918,27   </w:t>
            </w:r>
          </w:p>
        </w:tc>
        <w:tc>
          <w:tcPr>
            <w:tcW w:w="1008" w:type="pct"/>
            <w:tcBorders>
              <w:top w:val="nil"/>
              <w:left w:val="nil"/>
              <w:bottom w:val="single" w:sz="4" w:space="0" w:color="auto"/>
              <w:right w:val="single" w:sz="4" w:space="0" w:color="auto"/>
            </w:tcBorders>
            <w:shd w:val="clear" w:color="auto" w:fill="auto"/>
            <w:noWrap/>
            <w:vAlign w:val="center"/>
            <w:hideMark/>
          </w:tcPr>
          <w:p w:rsidR="00412CD4" w:rsidRPr="00412CD4" w:rsidRDefault="00412CD4" w:rsidP="00412CD4">
            <w:pPr>
              <w:spacing w:after="0" w:line="240" w:lineRule="auto"/>
              <w:rPr>
                <w:rFonts w:ascii="Times New Roman" w:eastAsia="Times New Roman" w:hAnsi="Times New Roman"/>
                <w:sz w:val="14"/>
                <w:szCs w:val="14"/>
                <w:lang w:eastAsia="ru-RU"/>
              </w:rPr>
            </w:pPr>
            <w:r w:rsidRPr="00412CD4">
              <w:rPr>
                <w:rFonts w:ascii="Times New Roman" w:eastAsia="Times New Roman" w:hAnsi="Times New Roman"/>
                <w:sz w:val="14"/>
                <w:szCs w:val="14"/>
                <w:lang w:eastAsia="ru-RU"/>
              </w:rPr>
              <w:t> </w:t>
            </w: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Pr="00ED5AAB" w:rsidRDefault="00685852" w:rsidP="00ED5AAB">
      <w:pPr>
        <w:spacing w:after="0" w:line="240" w:lineRule="auto"/>
        <w:ind w:firstLine="360"/>
        <w:jc w:val="both"/>
        <w:rPr>
          <w:rFonts w:ascii="Times New Roman" w:eastAsia="Times New Roman" w:hAnsi="Times New Roman"/>
          <w:sz w:val="20"/>
          <w:szCs w:val="20"/>
          <w:lang w:eastAsia="ru-RU"/>
        </w:rPr>
      </w:pPr>
    </w:p>
    <w:p w:rsidR="00685852" w:rsidRPr="00ED5AAB" w:rsidRDefault="00685852" w:rsidP="00ED5AAB">
      <w:pPr>
        <w:spacing w:after="0" w:line="240" w:lineRule="auto"/>
        <w:ind w:firstLine="360"/>
        <w:jc w:val="both"/>
        <w:rPr>
          <w:rFonts w:ascii="Times New Roman" w:eastAsia="Times New Roman" w:hAnsi="Times New Roman"/>
          <w:sz w:val="20"/>
          <w:szCs w:val="20"/>
          <w:lang w:eastAsia="ru-RU"/>
        </w:rPr>
      </w:pPr>
    </w:p>
    <w:p w:rsidR="00ED5AAB" w:rsidRPr="00ED5AAB" w:rsidRDefault="00ED5AAB" w:rsidP="00ED5AAB">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ED5AAB">
        <w:rPr>
          <w:rFonts w:ascii="Times New Roman" w:eastAsia="Times New Roman" w:hAnsi="Times New Roman"/>
          <w:sz w:val="18"/>
          <w:szCs w:val="20"/>
          <w:lang w:eastAsia="ru-RU"/>
        </w:rPr>
        <w:t>Приложение № 19</w:t>
      </w:r>
      <w:r>
        <w:rPr>
          <w:rFonts w:ascii="Times New Roman" w:eastAsia="Times New Roman" w:hAnsi="Times New Roman"/>
          <w:sz w:val="18"/>
          <w:szCs w:val="20"/>
          <w:lang w:eastAsia="ru-RU"/>
        </w:rPr>
        <w:t xml:space="preserve">  </w:t>
      </w:r>
      <w:r w:rsidRPr="00ED5AAB">
        <w:rPr>
          <w:rFonts w:ascii="Times New Roman" w:eastAsia="Times New Roman" w:hAnsi="Times New Roman"/>
          <w:sz w:val="18"/>
          <w:szCs w:val="20"/>
          <w:lang w:eastAsia="ru-RU"/>
        </w:rPr>
        <w:t xml:space="preserve"> к постановлению администрации</w:t>
      </w:r>
    </w:p>
    <w:p w:rsidR="00ED5AAB" w:rsidRPr="00ED5AAB" w:rsidRDefault="00ED5AAB" w:rsidP="00ED5AAB">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ED5AAB">
        <w:rPr>
          <w:rFonts w:ascii="Times New Roman" w:eastAsia="Times New Roman" w:hAnsi="Times New Roman"/>
          <w:sz w:val="18"/>
          <w:szCs w:val="20"/>
          <w:lang w:eastAsia="ru-RU"/>
        </w:rPr>
        <w:t xml:space="preserve">                                                                                                                       Богучанского района </w:t>
      </w:r>
    </w:p>
    <w:p w:rsidR="00ED5AAB" w:rsidRPr="00ED5AAB" w:rsidRDefault="00ED5AAB" w:rsidP="00ED5AAB">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ED5AAB">
        <w:rPr>
          <w:rFonts w:ascii="Times New Roman" w:eastAsia="Times New Roman" w:hAnsi="Times New Roman"/>
          <w:sz w:val="18"/>
          <w:szCs w:val="20"/>
          <w:lang w:eastAsia="ru-RU"/>
        </w:rPr>
        <w:t xml:space="preserve">                                                                                                                     от 29.06.2023  № 637-п</w:t>
      </w:r>
    </w:p>
    <w:p w:rsidR="00ED5AAB" w:rsidRPr="00ED5AAB" w:rsidRDefault="00ED5AAB" w:rsidP="00ED5AAB">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ED5AAB">
        <w:rPr>
          <w:rFonts w:ascii="Times New Roman" w:eastAsia="Times New Roman" w:hAnsi="Times New Roman"/>
          <w:sz w:val="18"/>
          <w:szCs w:val="20"/>
          <w:lang w:eastAsia="ru-RU"/>
        </w:rPr>
        <w:t xml:space="preserve">                                                                                   </w:t>
      </w:r>
    </w:p>
    <w:p w:rsidR="00ED5AAB" w:rsidRPr="00ED5AAB" w:rsidRDefault="00ED5AAB" w:rsidP="00ED5AAB">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ED5AAB">
        <w:rPr>
          <w:rFonts w:ascii="Times New Roman" w:eastAsia="Times New Roman" w:hAnsi="Times New Roman"/>
          <w:sz w:val="18"/>
          <w:szCs w:val="20"/>
          <w:lang w:eastAsia="ru-RU"/>
        </w:rPr>
        <w:t xml:space="preserve">                                                                                     Приложение № 10</w:t>
      </w:r>
    </w:p>
    <w:p w:rsidR="00ED5AAB" w:rsidRPr="00ED5AAB" w:rsidRDefault="00ED5AAB" w:rsidP="00ED5AAB">
      <w:pPr>
        <w:autoSpaceDE w:val="0"/>
        <w:autoSpaceDN w:val="0"/>
        <w:adjustRightInd w:val="0"/>
        <w:spacing w:after="0" w:line="240" w:lineRule="auto"/>
        <w:ind w:left="5103"/>
        <w:jc w:val="right"/>
        <w:outlineLvl w:val="0"/>
        <w:rPr>
          <w:rFonts w:ascii="Times New Roman" w:eastAsia="Times New Roman" w:hAnsi="Times New Roman"/>
          <w:sz w:val="18"/>
          <w:szCs w:val="20"/>
          <w:lang w:eastAsia="ru-RU"/>
        </w:rPr>
      </w:pPr>
      <w:r w:rsidRPr="00ED5AAB">
        <w:rPr>
          <w:rFonts w:ascii="Times New Roman" w:eastAsia="Times New Roman" w:hAnsi="Times New Roman"/>
          <w:sz w:val="18"/>
          <w:szCs w:val="20"/>
          <w:lang w:eastAsia="ru-RU"/>
        </w:rPr>
        <w:t xml:space="preserve">к муниципальной программе Богучанского района «Реформирование </w:t>
      </w:r>
      <w:r w:rsidRPr="00ED5AAB">
        <w:rPr>
          <w:rFonts w:ascii="Times New Roman" w:eastAsia="Times New Roman" w:hAnsi="Times New Roman"/>
          <w:sz w:val="18"/>
          <w:szCs w:val="20"/>
        </w:rPr>
        <w:t>и модернизация жилищно-коммунального хозяйства и повышение энергетической эффективности</w:t>
      </w:r>
      <w:r w:rsidRPr="00ED5AAB">
        <w:rPr>
          <w:rFonts w:ascii="Times New Roman" w:eastAsia="Times New Roman" w:hAnsi="Times New Roman"/>
          <w:sz w:val="18"/>
          <w:szCs w:val="20"/>
          <w:lang w:eastAsia="ru-RU"/>
        </w:rPr>
        <w:t xml:space="preserve">» </w:t>
      </w:r>
    </w:p>
    <w:p w:rsidR="00ED5AAB" w:rsidRPr="00ED5AAB" w:rsidRDefault="00ED5AAB" w:rsidP="00ED5AAB">
      <w:pPr>
        <w:autoSpaceDE w:val="0"/>
        <w:autoSpaceDN w:val="0"/>
        <w:adjustRightInd w:val="0"/>
        <w:spacing w:after="0" w:line="240" w:lineRule="auto"/>
        <w:jc w:val="right"/>
        <w:rPr>
          <w:rFonts w:ascii="Arial" w:eastAsia="Times New Roman" w:hAnsi="Arial" w:cs="Arial"/>
          <w:sz w:val="20"/>
          <w:szCs w:val="20"/>
        </w:rPr>
      </w:pPr>
    </w:p>
    <w:p w:rsidR="00ED5AAB" w:rsidRPr="00ED5AAB" w:rsidRDefault="00ED5AAB" w:rsidP="00ED5AAB">
      <w:pPr>
        <w:autoSpaceDE w:val="0"/>
        <w:autoSpaceDN w:val="0"/>
        <w:adjustRightInd w:val="0"/>
        <w:spacing w:after="0" w:line="240" w:lineRule="auto"/>
        <w:jc w:val="right"/>
        <w:rPr>
          <w:rFonts w:ascii="Arial" w:eastAsia="Times New Roman" w:hAnsi="Arial" w:cs="Arial"/>
          <w:sz w:val="20"/>
          <w:szCs w:val="20"/>
        </w:rPr>
      </w:pPr>
    </w:p>
    <w:p w:rsidR="00ED5AAB" w:rsidRPr="00ED5AAB" w:rsidRDefault="00ED5AAB" w:rsidP="00ED5AAB">
      <w:pPr>
        <w:overflowPunct w:val="0"/>
        <w:autoSpaceDE w:val="0"/>
        <w:autoSpaceDN w:val="0"/>
        <w:adjustRightInd w:val="0"/>
        <w:spacing w:after="0" w:line="240" w:lineRule="auto"/>
        <w:ind w:left="720" w:hanging="720"/>
        <w:jc w:val="center"/>
        <w:textAlignment w:val="baseline"/>
        <w:rPr>
          <w:rFonts w:ascii="Times New Roman" w:eastAsia="Times New Roman" w:hAnsi="Times New Roman"/>
          <w:sz w:val="20"/>
          <w:szCs w:val="20"/>
        </w:rPr>
      </w:pPr>
      <w:r w:rsidRPr="00ED5AAB">
        <w:rPr>
          <w:rFonts w:ascii="Times New Roman" w:eastAsia="Times New Roman" w:hAnsi="Times New Roman"/>
          <w:sz w:val="20"/>
          <w:szCs w:val="20"/>
        </w:rPr>
        <w:t>Подпрограмма</w:t>
      </w:r>
    </w:p>
    <w:p w:rsidR="00ED5AAB" w:rsidRPr="00ED5AAB" w:rsidRDefault="00ED5AAB" w:rsidP="00ED5AAB">
      <w:pPr>
        <w:overflowPunct w:val="0"/>
        <w:autoSpaceDE w:val="0"/>
        <w:autoSpaceDN w:val="0"/>
        <w:adjustRightInd w:val="0"/>
        <w:spacing w:after="0" w:line="240" w:lineRule="auto"/>
        <w:jc w:val="center"/>
        <w:textAlignment w:val="baseline"/>
        <w:rPr>
          <w:rFonts w:ascii="Times New Roman" w:eastAsia="Times New Roman" w:hAnsi="Times New Roman"/>
          <w:sz w:val="20"/>
          <w:szCs w:val="20"/>
        </w:rPr>
      </w:pPr>
      <w:r w:rsidRPr="00ED5AAB">
        <w:rPr>
          <w:rFonts w:ascii="Times New Roman" w:eastAsia="Times New Roman" w:hAnsi="Times New Roman"/>
          <w:b/>
          <w:sz w:val="20"/>
          <w:szCs w:val="20"/>
        </w:rPr>
        <w:t>«</w:t>
      </w:r>
      <w:r w:rsidRPr="00ED5AAB">
        <w:rPr>
          <w:rFonts w:ascii="Times New Roman" w:eastAsia="Times New Roman" w:hAnsi="Times New Roman"/>
          <w:sz w:val="20"/>
          <w:szCs w:val="20"/>
        </w:rPr>
        <w:t xml:space="preserve">"Чистая вода" на территории муниципального образования </w:t>
      </w:r>
    </w:p>
    <w:p w:rsidR="00ED5AAB" w:rsidRPr="00ED5AAB" w:rsidRDefault="00ED5AAB" w:rsidP="00ED5AAB">
      <w:pPr>
        <w:overflowPunct w:val="0"/>
        <w:autoSpaceDE w:val="0"/>
        <w:autoSpaceDN w:val="0"/>
        <w:adjustRightInd w:val="0"/>
        <w:spacing w:after="0" w:line="240" w:lineRule="auto"/>
        <w:jc w:val="center"/>
        <w:textAlignment w:val="baseline"/>
        <w:rPr>
          <w:rFonts w:ascii="Times New Roman" w:eastAsia="Times New Roman" w:hAnsi="Times New Roman"/>
          <w:sz w:val="20"/>
          <w:szCs w:val="20"/>
        </w:rPr>
      </w:pPr>
      <w:r w:rsidRPr="00ED5AAB">
        <w:rPr>
          <w:rFonts w:ascii="Times New Roman" w:eastAsia="Times New Roman" w:hAnsi="Times New Roman"/>
          <w:sz w:val="20"/>
          <w:szCs w:val="20"/>
        </w:rPr>
        <w:t xml:space="preserve">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w:t>
      </w:r>
    </w:p>
    <w:p w:rsidR="00ED5AAB" w:rsidRPr="00ED5AAB" w:rsidRDefault="00ED5AAB" w:rsidP="00ED5AAB">
      <w:pPr>
        <w:overflowPunct w:val="0"/>
        <w:autoSpaceDE w:val="0"/>
        <w:autoSpaceDN w:val="0"/>
        <w:adjustRightInd w:val="0"/>
        <w:spacing w:after="0" w:line="240" w:lineRule="auto"/>
        <w:ind w:left="720"/>
        <w:jc w:val="center"/>
        <w:textAlignment w:val="baseline"/>
        <w:rPr>
          <w:rFonts w:ascii="Times New Roman" w:eastAsia="Times New Roman" w:hAnsi="Times New Roman"/>
          <w:b/>
          <w:sz w:val="20"/>
          <w:szCs w:val="20"/>
        </w:rPr>
      </w:pPr>
    </w:p>
    <w:p w:rsidR="00ED5AAB" w:rsidRPr="00ED5AAB" w:rsidRDefault="00ED5AAB" w:rsidP="00401E5A">
      <w:pPr>
        <w:numPr>
          <w:ilvl w:val="0"/>
          <w:numId w:val="52"/>
        </w:numPr>
        <w:autoSpaceDE w:val="0"/>
        <w:autoSpaceDN w:val="0"/>
        <w:adjustRightInd w:val="0"/>
        <w:spacing w:after="0" w:line="240" w:lineRule="auto"/>
        <w:jc w:val="center"/>
        <w:outlineLvl w:val="1"/>
        <w:rPr>
          <w:rFonts w:ascii="Times New Roman" w:eastAsia="Times New Roman" w:hAnsi="Times New Roman"/>
          <w:sz w:val="20"/>
          <w:szCs w:val="20"/>
        </w:rPr>
      </w:pPr>
      <w:r w:rsidRPr="00ED5AAB">
        <w:rPr>
          <w:rFonts w:ascii="Times New Roman" w:eastAsia="Times New Roman" w:hAnsi="Times New Roman"/>
          <w:sz w:val="20"/>
          <w:szCs w:val="20"/>
        </w:rPr>
        <w:t xml:space="preserve">Паспорт подпрограммы </w:t>
      </w:r>
    </w:p>
    <w:p w:rsidR="00ED5AAB" w:rsidRPr="00ED5AAB" w:rsidRDefault="00ED5AAB" w:rsidP="00ED5AAB">
      <w:pPr>
        <w:autoSpaceDE w:val="0"/>
        <w:autoSpaceDN w:val="0"/>
        <w:adjustRightInd w:val="0"/>
        <w:spacing w:after="0" w:line="240" w:lineRule="auto"/>
        <w:jc w:val="center"/>
        <w:outlineLvl w:val="1"/>
        <w:rPr>
          <w:rFonts w:ascii="Times New Roman" w:eastAsia="Times New Roman" w:hAnsi="Times New Roman"/>
          <w:sz w:val="20"/>
          <w:szCs w:val="20"/>
        </w:rPr>
      </w:pPr>
    </w:p>
    <w:tbl>
      <w:tblPr>
        <w:tblW w:w="5000" w:type="pct"/>
        <w:jc w:val="center"/>
        <w:tblLook w:val="01E0"/>
      </w:tblPr>
      <w:tblGrid>
        <w:gridCol w:w="4025"/>
        <w:gridCol w:w="5545"/>
      </w:tblGrid>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outlineLvl w:val="1"/>
              <w:rPr>
                <w:rFonts w:ascii="Times New Roman" w:eastAsia="Times New Roman" w:hAnsi="Times New Roman"/>
                <w:sz w:val="14"/>
                <w:szCs w:val="14"/>
              </w:rPr>
            </w:pPr>
            <w:r w:rsidRPr="00ED5AAB">
              <w:rPr>
                <w:rFonts w:ascii="Times New Roman" w:eastAsia="Times New Roman" w:hAnsi="Times New Roman"/>
                <w:sz w:val="14"/>
                <w:szCs w:val="14"/>
              </w:rPr>
              <w:t>Наименование подпрограммы</w:t>
            </w: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bCs/>
                <w:sz w:val="14"/>
                <w:szCs w:val="14"/>
                <w:lang w:eastAsia="ru-RU"/>
              </w:rPr>
            </w:pPr>
            <w:r w:rsidRPr="00ED5AAB">
              <w:rPr>
                <w:rFonts w:ascii="Times New Roman" w:eastAsia="Times New Roman" w:hAnsi="Times New Roman"/>
                <w:bCs/>
                <w:sz w:val="14"/>
                <w:szCs w:val="14"/>
                <w:lang w:eastAsia="ru-RU"/>
              </w:rPr>
              <w:t>«"Чистая вода" на территории муниципального образования Богучанский район» (далее - подпрограмма)</w:t>
            </w: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widowControl w:val="0"/>
              <w:autoSpaceDE w:val="0"/>
              <w:autoSpaceDN w:val="0"/>
              <w:adjustRightInd w:val="0"/>
              <w:spacing w:after="0" w:line="240" w:lineRule="auto"/>
              <w:outlineLvl w:val="1"/>
              <w:rPr>
                <w:rFonts w:ascii="Times New Roman" w:eastAsia="Times New Roman" w:hAnsi="Times New Roman"/>
                <w:sz w:val="14"/>
                <w:szCs w:val="14"/>
              </w:rPr>
            </w:pPr>
            <w:r w:rsidRPr="00ED5AAB">
              <w:rPr>
                <w:rFonts w:ascii="Times New Roman" w:eastAsia="Times New Roman" w:hAnsi="Times New Roman"/>
                <w:sz w:val="14"/>
                <w:szCs w:val="14"/>
              </w:rPr>
              <w:t>Наименование муниципальной программы, в рамках которой реализуется подпрограмма</w:t>
            </w: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widowControl w:val="0"/>
              <w:autoSpaceDE w:val="0"/>
              <w:autoSpaceDN w:val="0"/>
              <w:adjustRightInd w:val="0"/>
              <w:spacing w:after="0" w:line="240" w:lineRule="auto"/>
              <w:jc w:val="both"/>
              <w:outlineLvl w:val="1"/>
              <w:rPr>
                <w:rFonts w:ascii="Times New Roman" w:eastAsia="Times New Roman" w:hAnsi="Times New Roman"/>
                <w:sz w:val="14"/>
                <w:szCs w:val="14"/>
              </w:rPr>
            </w:pPr>
            <w:r w:rsidRPr="00ED5AAB">
              <w:rPr>
                <w:rFonts w:ascii="Times New Roman" w:eastAsia="Times New Roman" w:hAnsi="Times New Roman"/>
                <w:sz w:val="14"/>
                <w:szCs w:val="14"/>
              </w:rPr>
              <w:t xml:space="preserve">«Реформирование и модернизация жилищно-коммунального хозяйства и повышение энергетической эффективности» </w:t>
            </w: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r w:rsidRPr="00ED5AAB">
              <w:rPr>
                <w:rFonts w:ascii="Times New Roman" w:eastAsia="Times New Roman" w:hAnsi="Times New Roman"/>
                <w:sz w:val="14"/>
                <w:szCs w:val="14"/>
              </w:rPr>
              <w:t>Муниципальный заказчик – координатор подпрограммы</w:t>
            </w: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r w:rsidRPr="00ED5AAB">
              <w:rPr>
                <w:rFonts w:ascii="Times New Roman" w:eastAsia="Times New Roman" w:hAnsi="Times New Roman"/>
                <w:sz w:val="14"/>
                <w:szCs w:val="14"/>
              </w:rPr>
              <w:t>Администрация Богучанского района</w:t>
            </w: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r w:rsidRPr="00ED5AAB">
              <w:rPr>
                <w:rFonts w:ascii="Times New Roman" w:eastAsia="Times New Roman" w:hAnsi="Times New Roman"/>
                <w:sz w:val="14"/>
                <w:szCs w:val="14"/>
              </w:rPr>
              <w:t>(отдел жилищной политики, транспорта и связи)</w:t>
            </w: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r w:rsidRPr="00ED5AAB">
              <w:rPr>
                <w:rFonts w:ascii="Times New Roman" w:eastAsia="Times New Roman" w:hAnsi="Times New Roman"/>
                <w:sz w:val="14"/>
                <w:szCs w:val="14"/>
              </w:rPr>
              <w:t>Исполнители мероприятий подпрограммы, главные распорядители бюджетных средств</w:t>
            </w: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rPr>
                <w:rFonts w:ascii="Times New Roman" w:eastAsia="Times New Roman" w:hAnsi="Times New Roman"/>
                <w:sz w:val="14"/>
                <w:szCs w:val="14"/>
              </w:rPr>
            </w:pPr>
          </w:p>
          <w:p w:rsidR="00ED5AAB" w:rsidRPr="00ED5AAB" w:rsidRDefault="00ED5AAB" w:rsidP="00ED5AAB">
            <w:pPr>
              <w:autoSpaceDE w:val="0"/>
              <w:autoSpaceDN w:val="0"/>
              <w:adjustRightInd w:val="0"/>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МКУ «Муниципальная служба Заказчика».</w:t>
            </w: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r w:rsidRPr="00ED5AAB">
              <w:rPr>
                <w:rFonts w:ascii="Times New Roman" w:eastAsia="Times New Roman" w:hAnsi="Times New Roman"/>
                <w:sz w:val="14"/>
                <w:szCs w:val="14"/>
              </w:rPr>
              <w:t>Цели и задачи подпрограммы</w:t>
            </w: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lang w:eastAsia="ru-RU"/>
              </w:rPr>
            </w:pPr>
            <w:r w:rsidRPr="00ED5AAB">
              <w:rPr>
                <w:rFonts w:ascii="Times New Roman" w:eastAsia="Times New Roman" w:hAnsi="Times New Roman"/>
                <w:sz w:val="14"/>
                <w:szCs w:val="14"/>
                <w:lang w:eastAsia="ru-RU"/>
              </w:rPr>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ED5AAB" w:rsidRPr="00ED5AAB" w:rsidRDefault="00ED5AAB" w:rsidP="00ED5AAB">
            <w:pPr>
              <w:spacing w:after="0" w:line="240" w:lineRule="auto"/>
              <w:jc w:val="both"/>
              <w:rPr>
                <w:rFonts w:ascii="Times New Roman" w:eastAsia="Times New Roman" w:hAnsi="Times New Roman"/>
                <w:sz w:val="14"/>
                <w:szCs w:val="14"/>
              </w:rPr>
            </w:pPr>
            <w:r w:rsidRPr="00ED5AAB">
              <w:rPr>
                <w:rFonts w:ascii="Times New Roman" w:eastAsia="Times New Roman" w:hAnsi="Times New Roman"/>
                <w:sz w:val="14"/>
                <w:szCs w:val="14"/>
              </w:rPr>
              <w:t xml:space="preserve"> Для реализации цели необходимо решить следующие задачи:</w:t>
            </w:r>
          </w:p>
          <w:p w:rsidR="00ED5AAB" w:rsidRPr="00ED5AAB" w:rsidRDefault="00ED5AAB" w:rsidP="00401E5A">
            <w:pPr>
              <w:numPr>
                <w:ilvl w:val="0"/>
                <w:numId w:val="54"/>
              </w:numPr>
              <w:spacing w:after="0" w:line="240" w:lineRule="auto"/>
              <w:ind w:left="34" w:firstLine="283"/>
              <w:jc w:val="both"/>
              <w:rPr>
                <w:rFonts w:ascii="Times New Roman" w:eastAsia="Times New Roman" w:hAnsi="Times New Roman"/>
                <w:sz w:val="14"/>
                <w:szCs w:val="14"/>
              </w:rPr>
            </w:pPr>
            <w:r w:rsidRPr="00ED5AAB">
              <w:rPr>
                <w:rFonts w:ascii="Times New Roman" w:eastAsia="Times New Roman" w:hAnsi="Times New Roman"/>
                <w:sz w:val="14"/>
                <w:szCs w:val="14"/>
              </w:rPr>
              <w:t>Модернизация систем водоснабжения, водоотведения и очистки сточных вод Богучанского района.</w:t>
            </w: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r w:rsidRPr="00ED5AAB">
              <w:rPr>
                <w:rFonts w:ascii="Times New Roman" w:eastAsia="Times New Roman" w:hAnsi="Times New Roman"/>
                <w:sz w:val="14"/>
                <w:szCs w:val="14"/>
              </w:rPr>
              <w:t xml:space="preserve">Показатели результативности подпрограммы </w:t>
            </w: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14"/>
                <w:szCs w:val="14"/>
              </w:rPr>
            </w:pPr>
            <w:r w:rsidRPr="00ED5AAB">
              <w:rPr>
                <w:rFonts w:ascii="Times New Roman" w:eastAsia="Times New Roman" w:hAnsi="Times New Roman"/>
                <w:color w:val="2D2D2D"/>
                <w:spacing w:val="2"/>
                <w:sz w:val="14"/>
                <w:szCs w:val="14"/>
                <w:shd w:val="clear" w:color="auto" w:fill="FFFFFF"/>
              </w:rPr>
              <w:t>Перечень и динамика изменения показателей результативности представлены в приложении № 1 к подпрограмме</w:t>
            </w: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Сроки реализации подпрограммы</w:t>
            </w:r>
          </w:p>
        </w:tc>
        <w:tc>
          <w:tcPr>
            <w:tcW w:w="2897" w:type="pct"/>
            <w:tcBorders>
              <w:top w:val="single" w:sz="4" w:space="0" w:color="auto"/>
              <w:left w:val="single" w:sz="4" w:space="0" w:color="auto"/>
              <w:bottom w:val="single" w:sz="4" w:space="0" w:color="auto"/>
              <w:right w:val="single" w:sz="4" w:space="0" w:color="auto"/>
            </w:tcBorders>
            <w:vAlign w:val="center"/>
          </w:tcPr>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2022 - 2025годы</w:t>
            </w:r>
          </w:p>
          <w:p w:rsidR="00ED5AAB" w:rsidRPr="00ED5AAB" w:rsidRDefault="00ED5AAB" w:rsidP="00ED5AAB">
            <w:pPr>
              <w:spacing w:after="0" w:line="240" w:lineRule="auto"/>
              <w:rPr>
                <w:rFonts w:ascii="Times New Roman" w:eastAsia="Times New Roman" w:hAnsi="Times New Roman"/>
                <w:sz w:val="14"/>
                <w:szCs w:val="14"/>
              </w:rPr>
            </w:pP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Общий объём финансирования программы составляет:  </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6 705 923,07 рублей, из них по годам:</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2022 год –   6 705 923,07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2023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2024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2025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федеральный бюджет: 0,00,00 рублей, из них:</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2022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2023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2024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2025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краевой бюджет:  0,00 рублей, из них:</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2022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2023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2024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2025 год –                 0,00 рублей;</w:t>
            </w:r>
          </w:p>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районный бюджет: 6 705 923,07 рублей, из них:</w:t>
            </w:r>
          </w:p>
          <w:p w:rsidR="00ED5AAB" w:rsidRPr="00ED5AAB" w:rsidRDefault="00ED5AAB" w:rsidP="00ED5AAB">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ED5AAB">
              <w:rPr>
                <w:rFonts w:ascii="Times New Roman" w:eastAsia="Times New Roman" w:hAnsi="Times New Roman"/>
                <w:sz w:val="14"/>
                <w:szCs w:val="14"/>
              </w:rPr>
              <w:t>2022 год –  6 705 923,07 рублей;</w:t>
            </w:r>
          </w:p>
          <w:p w:rsidR="00ED5AAB" w:rsidRPr="00ED5AAB" w:rsidRDefault="00ED5AAB" w:rsidP="00ED5AAB">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ED5AAB">
              <w:rPr>
                <w:rFonts w:ascii="Times New Roman" w:eastAsia="Times New Roman" w:hAnsi="Times New Roman"/>
                <w:sz w:val="14"/>
                <w:szCs w:val="14"/>
              </w:rPr>
              <w:t>2023 год –                0,00 рублей;</w:t>
            </w:r>
          </w:p>
          <w:p w:rsidR="00ED5AAB" w:rsidRPr="00ED5AAB" w:rsidRDefault="00ED5AAB" w:rsidP="00ED5AAB">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ED5AAB">
              <w:rPr>
                <w:rFonts w:ascii="Times New Roman" w:eastAsia="Times New Roman" w:hAnsi="Times New Roman"/>
                <w:sz w:val="14"/>
                <w:szCs w:val="14"/>
              </w:rPr>
              <w:t>2024 год –                0,00 рублей:</w:t>
            </w:r>
          </w:p>
          <w:p w:rsidR="00ED5AAB" w:rsidRPr="00ED5AAB" w:rsidRDefault="00ED5AAB" w:rsidP="00ED5AAB">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ED5AAB">
              <w:rPr>
                <w:rFonts w:ascii="Times New Roman" w:eastAsia="Times New Roman" w:hAnsi="Times New Roman"/>
                <w:sz w:val="14"/>
                <w:szCs w:val="14"/>
              </w:rPr>
              <w:t>2025 год –                0,00 рублей.</w:t>
            </w:r>
          </w:p>
        </w:tc>
      </w:tr>
      <w:tr w:rsidR="00ED5AAB" w:rsidRPr="00ED5AAB" w:rsidTr="00ED5AAB">
        <w:trPr>
          <w:jc w:val="center"/>
        </w:trPr>
        <w:tc>
          <w:tcPr>
            <w:tcW w:w="2103"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spacing w:after="0" w:line="240" w:lineRule="auto"/>
              <w:rPr>
                <w:rFonts w:ascii="Times New Roman" w:eastAsia="Times New Roman" w:hAnsi="Times New Roman"/>
                <w:sz w:val="14"/>
                <w:szCs w:val="14"/>
              </w:rPr>
            </w:pPr>
            <w:r w:rsidRPr="00ED5AAB">
              <w:rPr>
                <w:rFonts w:ascii="Times New Roman" w:eastAsia="Times New Roman" w:hAnsi="Times New Roman"/>
                <w:sz w:val="14"/>
                <w:szCs w:val="14"/>
              </w:rPr>
              <w:t>Система организации контроля за исполнением подпрограммы</w:t>
            </w:r>
          </w:p>
        </w:tc>
        <w:tc>
          <w:tcPr>
            <w:tcW w:w="2897" w:type="pct"/>
            <w:tcBorders>
              <w:top w:val="single" w:sz="4" w:space="0" w:color="auto"/>
              <w:left w:val="single" w:sz="4" w:space="0" w:color="auto"/>
              <w:bottom w:val="single" w:sz="4" w:space="0" w:color="auto"/>
              <w:right w:val="single" w:sz="4" w:space="0" w:color="auto"/>
            </w:tcBorders>
          </w:tcPr>
          <w:p w:rsidR="00ED5AAB" w:rsidRPr="00ED5AAB" w:rsidRDefault="00ED5AAB" w:rsidP="00ED5AAB">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ED5AAB">
              <w:rPr>
                <w:rFonts w:ascii="Times New Roman" w:eastAsia="Times New Roman" w:hAnsi="Times New Roman"/>
                <w:sz w:val="14"/>
                <w:szCs w:val="14"/>
              </w:rPr>
              <w:t xml:space="preserve">Администрация Богучанского района </w:t>
            </w:r>
          </w:p>
          <w:p w:rsidR="00ED5AAB" w:rsidRPr="00ED5AAB" w:rsidRDefault="00ED5AAB" w:rsidP="00ED5AAB">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ED5AAB">
              <w:rPr>
                <w:rFonts w:ascii="Times New Roman" w:eastAsia="Times New Roman" w:hAnsi="Times New Roman"/>
                <w:sz w:val="14"/>
                <w:szCs w:val="14"/>
              </w:rPr>
              <w:t>(отдел жилищной политики, транспорта и связи);</w:t>
            </w:r>
          </w:p>
          <w:p w:rsidR="00ED5AAB" w:rsidRPr="00ED5AAB" w:rsidRDefault="00ED5AAB" w:rsidP="00ED5AAB">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ED5AAB">
              <w:rPr>
                <w:rFonts w:ascii="Times New Roman" w:eastAsia="Times New Roman" w:hAnsi="Times New Roman"/>
                <w:sz w:val="14"/>
                <w:szCs w:val="14"/>
              </w:rPr>
              <w:t>МКУ «Муниципальная служба Заказчика».</w:t>
            </w:r>
          </w:p>
        </w:tc>
      </w:tr>
    </w:tbl>
    <w:p w:rsidR="00ED5AAB" w:rsidRPr="00ED5AAB" w:rsidRDefault="00ED5AAB" w:rsidP="00ED5AAB">
      <w:pPr>
        <w:autoSpaceDE w:val="0"/>
        <w:autoSpaceDN w:val="0"/>
        <w:adjustRightInd w:val="0"/>
        <w:spacing w:after="0" w:line="240" w:lineRule="auto"/>
        <w:jc w:val="center"/>
        <w:outlineLvl w:val="1"/>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jc w:val="center"/>
        <w:outlineLvl w:val="1"/>
        <w:rPr>
          <w:rFonts w:ascii="Times New Roman" w:eastAsia="Times New Roman" w:hAnsi="Times New Roman"/>
          <w:sz w:val="20"/>
          <w:szCs w:val="20"/>
        </w:rPr>
      </w:pPr>
      <w:r w:rsidRPr="00ED5AAB">
        <w:rPr>
          <w:rFonts w:ascii="Times New Roman" w:eastAsia="Times New Roman" w:hAnsi="Times New Roman"/>
          <w:sz w:val="20"/>
          <w:szCs w:val="20"/>
        </w:rPr>
        <w:t>2. Основные разделы подпрограммы</w:t>
      </w:r>
    </w:p>
    <w:p w:rsidR="00ED5AAB" w:rsidRPr="00ED5AAB" w:rsidRDefault="00ED5AAB" w:rsidP="00ED5AAB">
      <w:pPr>
        <w:autoSpaceDE w:val="0"/>
        <w:autoSpaceDN w:val="0"/>
        <w:adjustRightInd w:val="0"/>
        <w:spacing w:after="0" w:line="240" w:lineRule="auto"/>
        <w:ind w:left="450"/>
        <w:outlineLvl w:val="1"/>
        <w:rPr>
          <w:rFonts w:ascii="Times New Roman" w:eastAsia="Times New Roman" w:hAnsi="Times New Roman"/>
          <w:sz w:val="20"/>
          <w:szCs w:val="20"/>
        </w:rPr>
      </w:pPr>
    </w:p>
    <w:p w:rsidR="00ED5AAB" w:rsidRPr="00ED5AAB" w:rsidRDefault="00ED5AAB" w:rsidP="00401E5A">
      <w:pPr>
        <w:numPr>
          <w:ilvl w:val="1"/>
          <w:numId w:val="53"/>
        </w:numPr>
        <w:tabs>
          <w:tab w:val="num" w:pos="0"/>
        </w:tabs>
        <w:spacing w:after="0" w:line="240" w:lineRule="auto"/>
        <w:jc w:val="center"/>
        <w:rPr>
          <w:rFonts w:ascii="Times New Roman" w:eastAsia="Times New Roman" w:hAnsi="Times New Roman"/>
          <w:sz w:val="20"/>
          <w:szCs w:val="20"/>
        </w:rPr>
      </w:pPr>
      <w:r w:rsidRPr="00ED5AAB">
        <w:rPr>
          <w:rFonts w:ascii="Times New Roman" w:eastAsia="Times New Roman" w:hAnsi="Times New Roman"/>
          <w:sz w:val="20"/>
          <w:szCs w:val="20"/>
        </w:rPr>
        <w:t xml:space="preserve">2.1. Постановка общерайонной проблемы и </w:t>
      </w:r>
    </w:p>
    <w:p w:rsidR="00ED5AAB" w:rsidRPr="00ED5AAB" w:rsidRDefault="00ED5AAB" w:rsidP="00401E5A">
      <w:pPr>
        <w:numPr>
          <w:ilvl w:val="1"/>
          <w:numId w:val="53"/>
        </w:numPr>
        <w:tabs>
          <w:tab w:val="num" w:pos="0"/>
        </w:tabs>
        <w:spacing w:after="0" w:line="240" w:lineRule="auto"/>
        <w:jc w:val="center"/>
        <w:rPr>
          <w:rFonts w:ascii="Times New Roman" w:eastAsia="Times New Roman" w:hAnsi="Times New Roman"/>
          <w:sz w:val="20"/>
          <w:szCs w:val="20"/>
        </w:rPr>
      </w:pPr>
      <w:r w:rsidRPr="00ED5AAB">
        <w:rPr>
          <w:rFonts w:ascii="Times New Roman" w:eastAsia="Times New Roman" w:hAnsi="Times New Roman"/>
          <w:sz w:val="20"/>
          <w:szCs w:val="20"/>
        </w:rPr>
        <w:t>обоснование необходимости разработки подпрограммы.</w:t>
      </w:r>
    </w:p>
    <w:p w:rsidR="00ED5AAB" w:rsidRPr="00ED5AAB" w:rsidRDefault="00ED5AAB" w:rsidP="00ED5AAB">
      <w:pPr>
        <w:autoSpaceDE w:val="0"/>
        <w:autoSpaceDN w:val="0"/>
        <w:adjustRightInd w:val="0"/>
        <w:spacing w:after="0" w:line="240" w:lineRule="auto"/>
        <w:ind w:left="360"/>
        <w:jc w:val="center"/>
        <w:rPr>
          <w:rFonts w:ascii="Times New Roman" w:eastAsia="Times New Roman" w:hAnsi="Times New Roman"/>
          <w:sz w:val="20"/>
          <w:szCs w:val="20"/>
        </w:rPr>
      </w:pP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Значительная часть подземных вод, используемых водозаборными сооружениями, по количественному химическому составу гидрокарбонатные, с минерализацией 0,1-0,2 мг/дм</w:t>
      </w:r>
      <w:r w:rsidRPr="00ED5AAB">
        <w:rPr>
          <w:rFonts w:ascii="Times New Roman" w:eastAsia="Times New Roman" w:hAnsi="Times New Roman"/>
          <w:sz w:val="20"/>
          <w:szCs w:val="20"/>
          <w:vertAlign w:val="superscript"/>
        </w:rPr>
        <w:t>3</w:t>
      </w:r>
      <w:r w:rsidRPr="00ED5AAB">
        <w:rPr>
          <w:rFonts w:ascii="Times New Roman" w:eastAsia="Times New Roman" w:hAnsi="Times New Roman"/>
          <w:sz w:val="20"/>
          <w:szCs w:val="20"/>
        </w:rPr>
        <w:t>. По усредненным данным результатов лабораторных исследований за 2010г.-2012г.  питьевая вода, подаваемая от артезианских скважин, содержит от 0,01 до 0,1 мг/дм</w:t>
      </w:r>
      <w:r w:rsidRPr="00ED5AAB">
        <w:rPr>
          <w:rFonts w:ascii="Times New Roman" w:eastAsia="Times New Roman" w:hAnsi="Times New Roman"/>
          <w:sz w:val="20"/>
          <w:szCs w:val="20"/>
          <w:vertAlign w:val="superscript"/>
        </w:rPr>
        <w:t>3</w:t>
      </w:r>
      <w:r w:rsidRPr="00ED5AAB">
        <w:rPr>
          <w:rFonts w:ascii="Times New Roman" w:eastAsia="Times New Roman" w:hAnsi="Times New Roman"/>
          <w:sz w:val="20"/>
          <w:szCs w:val="20"/>
        </w:rPr>
        <w:t xml:space="preserve"> общего железа, цветность до 12,2 град. до 26,3 град. что превышает норматив на 6,3 град.  Общая жесткость от 8 до 11,1 ммоль/дм</w:t>
      </w:r>
      <w:r w:rsidRPr="00ED5AAB">
        <w:rPr>
          <w:rFonts w:ascii="Times New Roman" w:eastAsia="Times New Roman" w:hAnsi="Times New Roman"/>
          <w:sz w:val="20"/>
          <w:szCs w:val="20"/>
          <w:vertAlign w:val="superscript"/>
        </w:rPr>
        <w:t>3</w:t>
      </w:r>
      <w:r w:rsidRPr="00ED5AAB">
        <w:rPr>
          <w:rFonts w:ascii="Times New Roman" w:eastAsia="Times New Roman" w:hAnsi="Times New Roman"/>
          <w:sz w:val="20"/>
          <w:szCs w:val="20"/>
        </w:rPr>
        <w:t xml:space="preserve">.       </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В настоящее время муниципальное образование Богучанский район обеспечивают водой: ГП  «Центр развития коммунального комплекса», от водозаборных сооружений, которых в районе 96 единиц в 28 населенных пунктах (мощность 1879,17 м</w:t>
      </w:r>
      <w:r w:rsidRPr="00ED5AAB">
        <w:rPr>
          <w:rFonts w:ascii="Times New Roman" w:eastAsia="Times New Roman" w:hAnsi="Times New Roman"/>
          <w:sz w:val="20"/>
          <w:szCs w:val="20"/>
          <w:vertAlign w:val="superscript"/>
        </w:rPr>
        <w:t>3</w:t>
      </w:r>
      <w:r w:rsidRPr="00ED5AAB">
        <w:rPr>
          <w:rFonts w:ascii="Times New Roman" w:eastAsia="Times New Roman" w:hAnsi="Times New Roman"/>
          <w:sz w:val="20"/>
          <w:szCs w:val="20"/>
        </w:rPr>
        <w:t xml:space="preserve"> в час). Из 96 водозаборных сооружений в районе – 84 рабочие, 8 резервные, 4 законсервированные. 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 км. Центральным водоснабжением обеспечивается 10,77 тыс. человек населения (потребность по нормативу 383,13 тыс. м</w:t>
      </w:r>
      <w:r w:rsidRPr="00ED5AAB">
        <w:rPr>
          <w:rFonts w:ascii="Times New Roman" w:eastAsia="Times New Roman" w:hAnsi="Times New Roman"/>
          <w:sz w:val="20"/>
          <w:szCs w:val="20"/>
          <w:vertAlign w:val="superscript"/>
        </w:rPr>
        <w:t>3</w:t>
      </w:r>
      <w:r w:rsidRPr="00ED5AAB">
        <w:rPr>
          <w:rFonts w:ascii="Times New Roman" w:eastAsia="Times New Roman" w:hAnsi="Times New Roman"/>
          <w:sz w:val="20"/>
          <w:szCs w:val="20"/>
        </w:rPr>
        <w:t xml:space="preserve">). Износ водопроводных сетей достигает до 90 %, что также значительно снижает качество питьевой воды. </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Высокие потери и сверхнормативное потребление населением воды в совокупности с большими размерами утечек, частыми авариями и высоким уровнем обрастания труб ведут к снижению напора в сетях и перебоям в водоснабжении. Имеется значительная часть небольших населенных пунктов, которые не имеют водоснабжения от артезианских скважин.</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Решение проблемы водоснабжения и водоотведения на территории муниципального образования Богучанский район необходимо решать программно-целевым методом, основываясь на анализе состояния и основных тенденций развития систем водоснабжения, водоотведения, учете основных проблем, требованиях обеспечения населения питьевой водой в соответствии с требованиями, предъявляемыми к показателям качества питьевой воды. </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В предстоящий период на территории муниципального образования Богучанский район должны быть выполнены требования Федерального закона от 30.03.1999  № 52-ФЗ «О санитарно-эпидемиологическом благополучии населения» (с учетом  изменений, внесенных  Федеральными законами), Постановления Правительства Российской Федерации от 06.03.1998 № 292 «О концепции федеральной целевой программы  «Обеспечение населения России питьевой водой» и осуществления первоочередных мероприятий по улучшению водоснабжения населения», в том числе:</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применение технологий восстановления водозаборов;</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применение методов дезинфекции, предотвращения пескования, обезжелезивания водозаборных скважин;</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текущий и капитальный ремонт существующих источников водоснабжения;</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обустройство водозаборов, обеспечение их экологической безопасности, защита от антропогенных загрязнений;</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строительство новых источников водоснабжения на базе новых технологий и оборудования;</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обеспечение обустройства внутренним водопроводом населенных пунктов.</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Необходимость решения проблемы водоснабжения и водоотведения программно-целевым методом обусловлена следующими причинами:</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1. Невозможностью комплексного решения проблемы в требуемые сроки за счет использования действующего рыночного механизма.</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lastRenderedPageBreak/>
        <w:t>2. Комплексным характером проблемы и необходимостью координации действий по ее решению.</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Повышение эффективности использования различных видов 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3. Недостатком средств местного бюджета для финансирования всего комплекса мероприятий по водоснабжению и водоотведению.</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4. Необходимостью обеспечить выполнение задач социально-экономического развития, поставленных на федеральном, региональном и местном уровнях. </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5. Необходимостью повышения эффективности расходования бюджетных средств и снижения рисков развития муниципального образования.</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В предстоящий период решение этих вопросов без применения программно-целевого метода не представляется возможным.</w:t>
      </w:r>
    </w:p>
    <w:p w:rsidR="00ED5AAB" w:rsidRPr="00ED5AAB" w:rsidRDefault="00ED5AAB" w:rsidP="00ED5AAB">
      <w:pPr>
        <w:autoSpaceDE w:val="0"/>
        <w:autoSpaceDN w:val="0"/>
        <w:adjustRightInd w:val="0"/>
        <w:spacing w:after="0" w:line="240" w:lineRule="auto"/>
        <w:jc w:val="center"/>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jc w:val="center"/>
        <w:rPr>
          <w:rFonts w:ascii="Times New Roman" w:eastAsia="Times New Roman" w:hAnsi="Times New Roman"/>
          <w:sz w:val="20"/>
          <w:szCs w:val="20"/>
        </w:rPr>
      </w:pPr>
      <w:r w:rsidRPr="00ED5AAB">
        <w:rPr>
          <w:rFonts w:ascii="Times New Roman" w:eastAsia="Times New Roman" w:hAnsi="Times New Roman"/>
          <w:sz w:val="20"/>
          <w:szCs w:val="20"/>
        </w:rPr>
        <w:t xml:space="preserve">2.2 Основная цель, задачи, этапы и сроки выполнения </w:t>
      </w:r>
    </w:p>
    <w:p w:rsidR="00ED5AAB" w:rsidRPr="00ED5AAB" w:rsidRDefault="00ED5AAB" w:rsidP="00ED5AAB">
      <w:pPr>
        <w:autoSpaceDE w:val="0"/>
        <w:autoSpaceDN w:val="0"/>
        <w:adjustRightInd w:val="0"/>
        <w:spacing w:after="0" w:line="240" w:lineRule="auto"/>
        <w:jc w:val="center"/>
        <w:rPr>
          <w:rFonts w:ascii="Times New Roman" w:eastAsia="Times New Roman" w:hAnsi="Times New Roman"/>
          <w:sz w:val="20"/>
          <w:szCs w:val="20"/>
        </w:rPr>
      </w:pPr>
      <w:r w:rsidRPr="00ED5AAB">
        <w:rPr>
          <w:rFonts w:ascii="Times New Roman" w:eastAsia="Times New Roman" w:hAnsi="Times New Roman"/>
          <w:sz w:val="20"/>
          <w:szCs w:val="20"/>
        </w:rPr>
        <w:t xml:space="preserve">подпрограммы, показатели результативности </w:t>
      </w:r>
    </w:p>
    <w:p w:rsidR="00ED5AAB" w:rsidRPr="00ED5AAB" w:rsidRDefault="00ED5AAB" w:rsidP="00ED5AAB">
      <w:pPr>
        <w:autoSpaceDE w:val="0"/>
        <w:autoSpaceDN w:val="0"/>
        <w:adjustRightInd w:val="0"/>
        <w:spacing w:after="0" w:line="240" w:lineRule="auto"/>
        <w:jc w:val="center"/>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20"/>
          <w:szCs w:val="20"/>
        </w:rPr>
      </w:pPr>
      <w:r w:rsidRPr="00ED5AAB">
        <w:rPr>
          <w:rFonts w:ascii="Times New Roman" w:eastAsia="Times New Roman" w:hAnsi="Times New Roman"/>
          <w:sz w:val="20"/>
          <w:szCs w:val="20"/>
        </w:rPr>
        <w:tab/>
        <w:t xml:space="preserve">Программно-целевой метод позволит решить проблему качества питьевой воды в Богучанском районе. Гарантированное обеспечение населения района питьевой водой, снижение потерь в сетях водоснабжения и сверхнормативного потребления населением воды, а также обеспечение питьевой водой жителей района послужило выбором подпрограммных мероприятий.   </w:t>
      </w:r>
    </w:p>
    <w:p w:rsidR="00ED5AAB" w:rsidRPr="00ED5AAB" w:rsidRDefault="00ED5AAB" w:rsidP="00ED5AAB">
      <w:pPr>
        <w:autoSpaceDE w:val="0"/>
        <w:autoSpaceDN w:val="0"/>
        <w:adjustRightInd w:val="0"/>
        <w:spacing w:after="0" w:line="240" w:lineRule="auto"/>
        <w:ind w:left="57" w:firstLine="654"/>
        <w:jc w:val="both"/>
        <w:rPr>
          <w:rFonts w:ascii="Times New Roman" w:eastAsia="Times New Roman" w:hAnsi="Times New Roman"/>
          <w:sz w:val="20"/>
          <w:szCs w:val="20"/>
        </w:rPr>
      </w:pPr>
      <w:r w:rsidRPr="00ED5AAB">
        <w:rPr>
          <w:rFonts w:ascii="Times New Roman" w:eastAsia="Times New Roman" w:hAnsi="Times New Roman"/>
          <w:sz w:val="20"/>
          <w:szCs w:val="20"/>
        </w:rPr>
        <w:t>Целью подпрограммы является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Основной задачей является модернизация систем водоснабжения, водоотведения и очистки сточных вод Богучанского района.</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В рамках настоящей задачи планируется строительство сетей круглогодичного холодного водоснабжения.</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Срок реализации подпрограммы: 2022 – 2025 годы.</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В рамках задач, стоящих перед администрацией Богучанского района сформирована данная подпрограмма.</w:t>
      </w:r>
    </w:p>
    <w:p w:rsidR="00ED5AAB" w:rsidRPr="00ED5AAB" w:rsidRDefault="00ED5AAB" w:rsidP="00ED5AAB">
      <w:pPr>
        <w:spacing w:after="0" w:line="240" w:lineRule="auto"/>
        <w:ind w:firstLine="709"/>
        <w:jc w:val="both"/>
        <w:rPr>
          <w:rFonts w:ascii="Times New Roman" w:eastAsia="Times New Roman" w:hAnsi="Times New Roman"/>
          <w:sz w:val="20"/>
          <w:szCs w:val="20"/>
        </w:rPr>
      </w:pPr>
      <w:r w:rsidRPr="00ED5AAB">
        <w:rPr>
          <w:rFonts w:ascii="Times New Roman" w:eastAsia="Times New Roman" w:hAnsi="Times New Roman"/>
          <w:sz w:val="20"/>
          <w:szCs w:val="20"/>
        </w:rPr>
        <w:t>Цель данной  подпрограммы :</w:t>
      </w:r>
    </w:p>
    <w:p w:rsidR="00ED5AAB" w:rsidRPr="00ED5AAB" w:rsidRDefault="00ED5AAB" w:rsidP="00ED5AAB">
      <w:pPr>
        <w:spacing w:after="0" w:line="240" w:lineRule="auto"/>
        <w:ind w:firstLine="709"/>
        <w:jc w:val="both"/>
        <w:rPr>
          <w:rFonts w:ascii="Times New Roman" w:eastAsia="Times New Roman" w:hAnsi="Times New Roman"/>
          <w:sz w:val="20"/>
          <w:szCs w:val="20"/>
        </w:rPr>
      </w:pPr>
      <w:r w:rsidRPr="00ED5AAB">
        <w:rPr>
          <w:rFonts w:ascii="Times New Roman" w:eastAsia="Times New Roman" w:hAnsi="Times New Roman"/>
          <w:sz w:val="20"/>
          <w:szCs w:val="20"/>
        </w:rPr>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ED5AAB" w:rsidRPr="00ED5AAB" w:rsidRDefault="00ED5AAB" w:rsidP="00ED5AAB">
      <w:pPr>
        <w:autoSpaceDE w:val="0"/>
        <w:autoSpaceDN w:val="0"/>
        <w:adjustRightInd w:val="0"/>
        <w:spacing w:after="0" w:line="240" w:lineRule="auto"/>
        <w:ind w:firstLine="708"/>
        <w:jc w:val="both"/>
        <w:outlineLvl w:val="1"/>
        <w:rPr>
          <w:rFonts w:ascii="Times New Roman" w:eastAsia="Times New Roman" w:hAnsi="Times New Roman"/>
          <w:sz w:val="20"/>
          <w:szCs w:val="20"/>
        </w:rPr>
      </w:pPr>
      <w:r w:rsidRPr="00ED5AAB">
        <w:rPr>
          <w:rFonts w:ascii="Times New Roman" w:eastAsia="Times New Roman" w:hAnsi="Times New Roman"/>
          <w:sz w:val="20"/>
          <w:szCs w:val="20"/>
        </w:rPr>
        <w:t>Социально-экономическая эффективность реализации мероприятий подпрограммы заключается в:</w:t>
      </w:r>
    </w:p>
    <w:p w:rsidR="00ED5AAB" w:rsidRPr="00ED5AAB" w:rsidRDefault="00ED5AAB" w:rsidP="00ED5AAB">
      <w:pPr>
        <w:autoSpaceDE w:val="0"/>
        <w:autoSpaceDN w:val="0"/>
        <w:adjustRightInd w:val="0"/>
        <w:spacing w:after="0" w:line="240" w:lineRule="auto"/>
        <w:jc w:val="both"/>
        <w:outlineLvl w:val="1"/>
        <w:rPr>
          <w:rFonts w:ascii="Times New Roman" w:eastAsia="Times New Roman" w:hAnsi="Times New Roman"/>
          <w:sz w:val="20"/>
          <w:szCs w:val="20"/>
        </w:rPr>
      </w:pPr>
      <w:r w:rsidRPr="00ED5AAB">
        <w:rPr>
          <w:rFonts w:ascii="Times New Roman" w:eastAsia="Times New Roman" w:hAnsi="Times New Roman"/>
          <w:sz w:val="20"/>
          <w:szCs w:val="20"/>
        </w:rPr>
        <w:tab/>
        <w:t>- формировании положительного общественного мнения о проводимых преобразованиях, повышении статуса органов государственной власти и местного самоуправления Красноярского края, повышении эффективности их деятельности и повышением качества муниципальных услуг;</w:t>
      </w:r>
    </w:p>
    <w:p w:rsidR="00ED5AAB" w:rsidRPr="00ED5AAB" w:rsidRDefault="00ED5AAB" w:rsidP="00ED5AAB">
      <w:pPr>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 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ED5AAB" w:rsidRPr="00ED5AAB" w:rsidRDefault="00ED5AAB" w:rsidP="00ED5AAB">
      <w:pPr>
        <w:spacing w:after="0" w:line="240" w:lineRule="auto"/>
        <w:ind w:firstLine="709"/>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К компетенции администрации Богучанского района (отдел жилищной политики, транспорта и связи) как муниципального заказчика – координатора подпрограммы в области реализации мероприятий относятся: </w:t>
      </w:r>
      <w:r w:rsidRPr="00ED5AAB">
        <w:rPr>
          <w:rFonts w:ascii="Times New Roman" w:eastAsia="Times New Roman" w:hAnsi="Times New Roman"/>
          <w:sz w:val="20"/>
          <w:szCs w:val="20"/>
        </w:rPr>
        <w:tab/>
      </w:r>
    </w:p>
    <w:p w:rsidR="00ED5AAB" w:rsidRPr="00ED5AAB" w:rsidRDefault="00ED5AAB" w:rsidP="00ED5AAB">
      <w:pPr>
        <w:spacing w:after="0" w:line="240" w:lineRule="auto"/>
        <w:ind w:firstLine="709"/>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 разработка нормативных актов, необходимых для реализации подпрограммы; </w:t>
      </w:r>
      <w:r w:rsidRPr="00ED5AAB">
        <w:rPr>
          <w:rFonts w:ascii="Times New Roman" w:eastAsia="Times New Roman" w:hAnsi="Times New Roman"/>
          <w:sz w:val="20"/>
          <w:szCs w:val="20"/>
        </w:rPr>
        <w:tab/>
      </w:r>
    </w:p>
    <w:p w:rsidR="00ED5AAB" w:rsidRPr="00ED5AAB" w:rsidRDefault="00ED5AAB" w:rsidP="00ED5AAB">
      <w:pPr>
        <w:spacing w:after="0" w:line="240" w:lineRule="auto"/>
        <w:ind w:firstLine="709"/>
        <w:jc w:val="both"/>
        <w:rPr>
          <w:rFonts w:ascii="Times New Roman" w:eastAsia="Times New Roman" w:hAnsi="Times New Roman"/>
          <w:sz w:val="20"/>
          <w:szCs w:val="20"/>
        </w:rPr>
      </w:pPr>
      <w:r w:rsidRPr="00ED5AAB">
        <w:rPr>
          <w:rFonts w:ascii="Times New Roman" w:eastAsia="Times New Roman" w:hAnsi="Times New Roman"/>
          <w:sz w:val="20"/>
          <w:szCs w:val="20"/>
        </w:rPr>
        <w:t>- разработка предложений по уточнению перечня, затрат и механизма реализации подпрограммных мероприятий;</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 определение критериев и показателей эффективности, организация мониторинга реализации подпрограммы;</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 обеспечение целевого, эффективного расходования средств, предусмотренных на реализацию подпрограммы; </w:t>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t xml:space="preserve">- подготовка ежегодного отчета о ходе реализации подпрограммы. </w:t>
      </w:r>
    </w:p>
    <w:p w:rsidR="00ED5AAB" w:rsidRPr="00ED5AAB" w:rsidRDefault="00ED5AAB" w:rsidP="00ED5AAB">
      <w:pPr>
        <w:spacing w:after="0" w:line="240" w:lineRule="auto"/>
        <w:ind w:firstLine="708"/>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Достижимость и измеримость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 </w:t>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t>Перечень  показателей результативности подпрограммы представлены в приложении 1 к настоящей подпрограмме.</w:t>
      </w: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ind w:left="-57" w:firstLine="57"/>
        <w:jc w:val="center"/>
        <w:rPr>
          <w:rFonts w:ascii="Times New Roman" w:eastAsia="Times New Roman" w:hAnsi="Times New Roman"/>
          <w:sz w:val="20"/>
          <w:szCs w:val="20"/>
        </w:rPr>
      </w:pPr>
      <w:r w:rsidRPr="00ED5AAB">
        <w:rPr>
          <w:rFonts w:ascii="Times New Roman" w:eastAsia="Times New Roman" w:hAnsi="Times New Roman"/>
          <w:sz w:val="20"/>
          <w:szCs w:val="20"/>
        </w:rPr>
        <w:lastRenderedPageBreak/>
        <w:t>2.3 Механизм реализации подпрограммы</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ED5AAB" w:rsidRPr="00ED5AAB" w:rsidRDefault="00ED5AAB" w:rsidP="00ED5AAB">
      <w:pPr>
        <w:tabs>
          <w:tab w:val="left" w:pos="720"/>
        </w:tabs>
        <w:spacing w:after="0" w:line="240" w:lineRule="auto"/>
        <w:ind w:firstLine="720"/>
        <w:jc w:val="both"/>
        <w:rPr>
          <w:rFonts w:ascii="Times New Roman" w:eastAsia="Times New Roman" w:hAnsi="Times New Roman"/>
          <w:sz w:val="20"/>
          <w:szCs w:val="20"/>
        </w:rPr>
      </w:pPr>
      <w:r w:rsidRPr="00ED5AAB">
        <w:rPr>
          <w:rFonts w:ascii="Times New Roman" w:eastAsia="Times New Roman" w:hAnsi="Times New Roman"/>
          <w:sz w:val="20"/>
          <w:szCs w:val="20"/>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 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 общую координацию мероприятий подпрограммы, выполняемых в увязке с мероприятиями других муниципальных программ;</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 мониторинг эффективности реализации мероприятий подпрограмм</w:t>
      </w:r>
      <w:r>
        <w:rPr>
          <w:rFonts w:ascii="Times New Roman" w:eastAsia="Times New Roman" w:hAnsi="Times New Roman"/>
          <w:sz w:val="20"/>
          <w:szCs w:val="20"/>
        </w:rPr>
        <w:t xml:space="preserve">ы </w:t>
      </w:r>
      <w:r w:rsidRPr="00ED5AAB">
        <w:rPr>
          <w:rFonts w:ascii="Times New Roman" w:eastAsia="Times New Roman" w:hAnsi="Times New Roman"/>
          <w:sz w:val="20"/>
          <w:szCs w:val="20"/>
        </w:rPr>
        <w:t>и расходования выделяемых бюджетных средств, подготовку отчетов о ходе реализации подпрограммы;</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 внесение предложений о корректировке мероприятий подпрограммы</w:t>
      </w:r>
      <w:r w:rsidRPr="00ED5AAB">
        <w:rPr>
          <w:rFonts w:ascii="Times New Roman" w:eastAsia="Times New Roman" w:hAnsi="Times New Roman"/>
          <w:sz w:val="20"/>
          <w:szCs w:val="20"/>
        </w:rPr>
        <w:br/>
        <w:t>в соответствии с основными параметрами и приоритетами социально-экономического развития Богучанского района.</w:t>
      </w:r>
    </w:p>
    <w:p w:rsidR="00ED5AAB" w:rsidRPr="00ED5AAB" w:rsidRDefault="00ED5AAB" w:rsidP="00ED5AAB">
      <w:pPr>
        <w:spacing w:after="0" w:line="240" w:lineRule="auto"/>
        <w:ind w:firstLine="709"/>
        <w:jc w:val="both"/>
        <w:rPr>
          <w:rFonts w:ascii="Times New Roman" w:eastAsia="Times New Roman" w:hAnsi="Times New Roman"/>
          <w:sz w:val="20"/>
          <w:szCs w:val="20"/>
        </w:rPr>
      </w:pPr>
      <w:r w:rsidRPr="00ED5AAB">
        <w:rPr>
          <w:rFonts w:ascii="Times New Roman" w:eastAsia="Times New Roman" w:hAnsi="Times New Roman"/>
          <w:sz w:val="20"/>
          <w:szCs w:val="20"/>
        </w:rPr>
        <w:t>Исполнителями мероприятий подпрограммы и главным распорядителем бюджетных средств подпрограммы является МКУ «Муниципальная служба Заказчика», которые осуществляют расходование бюджетных средств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В основу механизма реализации подпрограммы заложены следующие принципы:</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системный подход, комплексность, концентрация на самых важных направлениях, наличие нескольких вариантов решения проблем;</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оценка потребностей в финансовых средствах;</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оценка результатов и социально-экономической эффективности подпрограммы, которая осуществляется на основе мониторинга целевых индикаторов.</w:t>
      </w:r>
    </w:p>
    <w:p w:rsidR="00ED5AAB" w:rsidRPr="00ED5AAB" w:rsidRDefault="00ED5AAB" w:rsidP="00ED5AAB">
      <w:pPr>
        <w:spacing w:after="0" w:line="240" w:lineRule="auto"/>
        <w:ind w:firstLine="700"/>
        <w:jc w:val="both"/>
        <w:rPr>
          <w:rFonts w:ascii="Times New Roman" w:eastAsia="Times New Roman" w:hAnsi="Times New Roman"/>
          <w:sz w:val="20"/>
          <w:szCs w:val="20"/>
        </w:rPr>
      </w:pPr>
      <w:r w:rsidRPr="00ED5AAB">
        <w:rPr>
          <w:rFonts w:ascii="Times New Roman" w:eastAsia="Times New Roman" w:hAnsi="Times New Roman"/>
          <w:sz w:val="20"/>
          <w:szCs w:val="20"/>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ED5AAB" w:rsidRPr="00ED5AAB" w:rsidRDefault="00ED5AAB" w:rsidP="00ED5AAB">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t>Федеральный закон от 07.12.2011 N 416-ФЗ «О водоснабжении и водоотведении»;</w:t>
      </w:r>
    </w:p>
    <w:p w:rsidR="00ED5AAB" w:rsidRPr="00ED5AAB" w:rsidRDefault="00ED5AAB" w:rsidP="00ED5AAB">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t>Федеральный закон от 30.03.1999г. № 52-ФЗ «О санитарно-эпидемиологическом благополучии населения»;</w:t>
      </w:r>
    </w:p>
    <w:p w:rsidR="00ED5AAB" w:rsidRPr="00ED5AAB" w:rsidRDefault="00ED5AAB" w:rsidP="00ED5AAB">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t>Постановление Правительства РФ от 06.03.1998г. № 292 «О концепции Федеральной целевой программы «Обеспечение населения России питьевой водой»».</w:t>
      </w:r>
    </w:p>
    <w:p w:rsidR="00ED5AAB" w:rsidRPr="00ED5AAB" w:rsidRDefault="00ED5AAB" w:rsidP="00ED5AAB">
      <w:pPr>
        <w:autoSpaceDE w:val="0"/>
        <w:autoSpaceDN w:val="0"/>
        <w:adjustRightInd w:val="0"/>
        <w:spacing w:after="0" w:line="240" w:lineRule="auto"/>
        <w:ind w:firstLine="700"/>
        <w:jc w:val="both"/>
        <w:rPr>
          <w:rFonts w:ascii="Times New Roman" w:eastAsia="Times New Roman" w:hAnsi="Times New Roman"/>
          <w:sz w:val="20"/>
          <w:szCs w:val="20"/>
          <w:lang w:eastAsia="ru-RU"/>
        </w:rPr>
      </w:pPr>
    </w:p>
    <w:p w:rsidR="00ED5AAB" w:rsidRPr="00ED5AAB" w:rsidRDefault="00ED5AAB" w:rsidP="00ED5AAB">
      <w:pPr>
        <w:autoSpaceDE w:val="0"/>
        <w:autoSpaceDN w:val="0"/>
        <w:adjustRightInd w:val="0"/>
        <w:spacing w:after="0" w:line="240" w:lineRule="auto"/>
        <w:jc w:val="center"/>
        <w:outlineLvl w:val="2"/>
        <w:rPr>
          <w:rFonts w:ascii="Times New Roman" w:eastAsia="Times New Roman" w:hAnsi="Times New Roman"/>
          <w:sz w:val="20"/>
          <w:szCs w:val="20"/>
        </w:rPr>
      </w:pPr>
      <w:r w:rsidRPr="00ED5AAB">
        <w:rPr>
          <w:rFonts w:ascii="Times New Roman" w:eastAsia="Times New Roman" w:hAnsi="Times New Roman"/>
          <w:sz w:val="20"/>
          <w:szCs w:val="20"/>
        </w:rPr>
        <w:t>2.4. Управление подпрограммой и контроль за ходом ее выполнения</w:t>
      </w:r>
    </w:p>
    <w:p w:rsidR="00ED5AAB" w:rsidRPr="00ED5AAB" w:rsidRDefault="00ED5AAB" w:rsidP="00ED5AAB">
      <w:pPr>
        <w:autoSpaceDE w:val="0"/>
        <w:autoSpaceDN w:val="0"/>
        <w:adjustRightInd w:val="0"/>
        <w:spacing w:after="0" w:line="240" w:lineRule="auto"/>
        <w:jc w:val="center"/>
        <w:outlineLvl w:val="2"/>
        <w:rPr>
          <w:rFonts w:ascii="Times New Roman" w:eastAsia="Times New Roman" w:hAnsi="Times New Roman"/>
          <w:sz w:val="20"/>
          <w:szCs w:val="20"/>
        </w:rPr>
      </w:pPr>
    </w:p>
    <w:p w:rsidR="00ED5AAB" w:rsidRPr="00ED5AAB" w:rsidRDefault="00ED5AAB" w:rsidP="00ED5AAB">
      <w:pPr>
        <w:spacing w:after="0" w:line="240" w:lineRule="auto"/>
        <w:ind w:firstLine="697"/>
        <w:jc w:val="both"/>
        <w:rPr>
          <w:rFonts w:ascii="Times New Roman" w:eastAsia="Times New Roman" w:hAnsi="Times New Roman"/>
          <w:sz w:val="20"/>
          <w:szCs w:val="20"/>
        </w:rPr>
      </w:pPr>
      <w:r w:rsidRPr="00ED5AAB">
        <w:rPr>
          <w:rFonts w:ascii="Times New Roman" w:eastAsia="Times New Roman" w:hAnsi="Times New Roman"/>
          <w:sz w:val="20"/>
          <w:szCs w:val="20"/>
        </w:rPr>
        <w:t xml:space="preserve">Управление подпрограммой и контроль за ходом ее выполнения осуществляется в соответствии с </w:t>
      </w:r>
      <w:hyperlink r:id="rId102" w:history="1">
        <w:r w:rsidRPr="00ED5AAB">
          <w:rPr>
            <w:rFonts w:ascii="Times New Roman" w:eastAsia="Times New Roman" w:hAnsi="Times New Roman"/>
            <w:sz w:val="20"/>
            <w:szCs w:val="20"/>
          </w:rPr>
          <w:t>Порядком</w:t>
        </w:r>
      </w:hyperlink>
      <w:r w:rsidRPr="00ED5AAB">
        <w:rPr>
          <w:rFonts w:ascii="Times New Roman" w:eastAsia="Times New Roman" w:hAnsi="Times New Roman"/>
          <w:sz w:val="20"/>
          <w:szCs w:val="20"/>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ED5AAB">
        <w:rPr>
          <w:rFonts w:ascii="Times New Roman" w:eastAsia="Times New Roman" w:hAnsi="Times New Roman"/>
          <w:sz w:val="20"/>
          <w:szCs w:val="20"/>
        </w:rPr>
        <w:tab/>
      </w:r>
      <w:r w:rsidRPr="00ED5AAB">
        <w:rPr>
          <w:rFonts w:ascii="Times New Roman" w:eastAsia="Times New Roman" w:hAnsi="Times New Roman"/>
          <w:sz w:val="20"/>
          <w:szCs w:val="20"/>
        </w:rPr>
        <w:tab/>
      </w:r>
    </w:p>
    <w:p w:rsidR="00ED5AAB" w:rsidRPr="00ED5AAB" w:rsidRDefault="00ED5AAB" w:rsidP="00ED5AAB">
      <w:pPr>
        <w:spacing w:after="0" w:line="240" w:lineRule="auto"/>
        <w:ind w:firstLine="697"/>
        <w:jc w:val="both"/>
        <w:rPr>
          <w:rFonts w:ascii="Times New Roman" w:eastAsia="Times New Roman" w:hAnsi="Times New Roman"/>
          <w:sz w:val="20"/>
          <w:szCs w:val="20"/>
        </w:rPr>
      </w:pPr>
      <w:r w:rsidRPr="00ED5AAB">
        <w:rPr>
          <w:rFonts w:ascii="Times New Roman" w:eastAsia="Times New Roman" w:hAnsi="Times New Roman"/>
          <w:sz w:val="20"/>
          <w:szCs w:val="20"/>
        </w:rPr>
        <w:tab/>
        <w:t>Ответственными за подготовку и представление отчетных данных является администрация Богучанского района (отдел жилищной политики, транспорта и связи) в сроки, установленные постановлением администрации Богучанского района от 17.07.2013 № 849-п.</w:t>
      </w:r>
    </w:p>
    <w:p w:rsidR="00ED5AAB" w:rsidRPr="00ED5AAB" w:rsidRDefault="00ED5AAB" w:rsidP="00ED5AAB">
      <w:pPr>
        <w:autoSpaceDE w:val="0"/>
        <w:autoSpaceDN w:val="0"/>
        <w:adjustRightInd w:val="0"/>
        <w:spacing w:after="0" w:line="240" w:lineRule="auto"/>
        <w:ind w:firstLine="709"/>
        <w:jc w:val="both"/>
        <w:rPr>
          <w:rFonts w:ascii="Times New Roman" w:eastAsia="Times New Roman" w:hAnsi="Times New Roman"/>
          <w:sz w:val="20"/>
          <w:szCs w:val="20"/>
        </w:rPr>
      </w:pPr>
      <w:r w:rsidRPr="00ED5AAB">
        <w:rPr>
          <w:rFonts w:ascii="Times New Roman" w:eastAsia="Times New Roman" w:hAnsi="Times New Roman"/>
          <w:sz w:val="20"/>
          <w:szCs w:val="20"/>
        </w:rPr>
        <w:t>Контроль за целевым и эффективным использованием средств, предусмотренных на реализацию мероприятий подпрограммы, осуществляют администрация Богучанского района (отдел лесного хозяйства, жилищной политики, транспорта и связи).</w:t>
      </w:r>
    </w:p>
    <w:p w:rsidR="00ED5AAB" w:rsidRPr="00ED5AAB" w:rsidRDefault="00ED5AAB" w:rsidP="00ED5AAB">
      <w:pPr>
        <w:autoSpaceDE w:val="0"/>
        <w:autoSpaceDN w:val="0"/>
        <w:adjustRightInd w:val="0"/>
        <w:spacing w:after="0" w:line="240" w:lineRule="auto"/>
        <w:ind w:firstLine="540"/>
        <w:jc w:val="both"/>
        <w:outlineLvl w:val="1"/>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jc w:val="center"/>
        <w:outlineLvl w:val="2"/>
        <w:rPr>
          <w:rFonts w:ascii="Times New Roman" w:eastAsia="Times New Roman" w:hAnsi="Times New Roman"/>
          <w:sz w:val="20"/>
          <w:szCs w:val="20"/>
        </w:rPr>
      </w:pPr>
      <w:r w:rsidRPr="00ED5AAB">
        <w:rPr>
          <w:rFonts w:ascii="Times New Roman" w:eastAsia="Times New Roman" w:hAnsi="Times New Roman"/>
          <w:sz w:val="20"/>
          <w:szCs w:val="20"/>
        </w:rPr>
        <w:t>2.5. Оценка социально-экономической эффективности от реализации подпрограммы</w:t>
      </w:r>
    </w:p>
    <w:p w:rsidR="00ED5AAB" w:rsidRPr="00ED5AAB" w:rsidRDefault="00ED5AAB" w:rsidP="00ED5AAB">
      <w:pPr>
        <w:autoSpaceDE w:val="0"/>
        <w:autoSpaceDN w:val="0"/>
        <w:adjustRightInd w:val="0"/>
        <w:spacing w:after="0" w:line="240" w:lineRule="auto"/>
        <w:jc w:val="center"/>
        <w:outlineLvl w:val="2"/>
        <w:rPr>
          <w:rFonts w:ascii="Times New Roman" w:eastAsia="Times New Roman" w:hAnsi="Times New Roman"/>
          <w:sz w:val="20"/>
          <w:szCs w:val="20"/>
        </w:rPr>
      </w:pPr>
    </w:p>
    <w:p w:rsidR="00ED5AAB" w:rsidRPr="00ED5AAB" w:rsidRDefault="00ED5AAB" w:rsidP="00ED5AAB">
      <w:pPr>
        <w:widowControl w:val="0"/>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ED5AAB" w:rsidRPr="00ED5AAB" w:rsidRDefault="00ED5AAB" w:rsidP="00ED5AA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lastRenderedPageBreak/>
        <w:t>Реализация мероприятий подпрограммы приведет к улучшению состояния объектов водоснабжения и водоотведения, увеличится количество населения, обеспеченного централизованным водоснабжением, снизится аварийность на системах водоснабжения и водоотведения, что приведет к улучшению качества жизни населения района.</w:t>
      </w:r>
    </w:p>
    <w:p w:rsidR="00ED5AAB" w:rsidRPr="00ED5AAB" w:rsidRDefault="00ED5AAB" w:rsidP="00ED5AA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ED5AAB" w:rsidRPr="00ED5AAB" w:rsidRDefault="00ED5AAB" w:rsidP="00ED5AA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t>Увеличение доходов районного бюджета от реализации подпрограммы не предполагается.</w:t>
      </w:r>
    </w:p>
    <w:p w:rsidR="00ED5AAB" w:rsidRPr="00ED5AAB" w:rsidRDefault="00ED5AAB" w:rsidP="00ED5AAB">
      <w:pPr>
        <w:autoSpaceDE w:val="0"/>
        <w:autoSpaceDN w:val="0"/>
        <w:adjustRightInd w:val="0"/>
        <w:spacing w:after="0" w:line="240" w:lineRule="auto"/>
        <w:jc w:val="center"/>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jc w:val="center"/>
        <w:rPr>
          <w:rFonts w:ascii="Times New Roman" w:eastAsia="Times New Roman" w:hAnsi="Times New Roman"/>
          <w:sz w:val="20"/>
          <w:szCs w:val="20"/>
        </w:rPr>
      </w:pPr>
      <w:r w:rsidRPr="00ED5AAB">
        <w:rPr>
          <w:rFonts w:ascii="Times New Roman" w:eastAsia="Times New Roman" w:hAnsi="Times New Roman"/>
          <w:sz w:val="20"/>
          <w:szCs w:val="20"/>
        </w:rPr>
        <w:t xml:space="preserve">2.6 Мероприятия подпрограммы. </w:t>
      </w:r>
    </w:p>
    <w:p w:rsidR="00ED5AAB" w:rsidRPr="00ED5AAB" w:rsidRDefault="00ED5AAB" w:rsidP="00ED5AAB">
      <w:pPr>
        <w:autoSpaceDE w:val="0"/>
        <w:autoSpaceDN w:val="0"/>
        <w:adjustRightInd w:val="0"/>
        <w:spacing w:after="0" w:line="240" w:lineRule="auto"/>
        <w:ind w:firstLine="540"/>
        <w:jc w:val="center"/>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20"/>
          <w:szCs w:val="20"/>
        </w:rPr>
      </w:pPr>
      <w:r w:rsidRPr="00ED5AAB">
        <w:rPr>
          <w:rFonts w:ascii="Times New Roman" w:eastAsia="Times New Roman" w:hAnsi="Times New Roman"/>
          <w:sz w:val="20"/>
          <w:szCs w:val="20"/>
        </w:rPr>
        <w:tab/>
        <w:t>Перечень мероприятий подпрограммы представлен в приложении 2 к настоящей подпрограмме.</w:t>
      </w: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20"/>
          <w:szCs w:val="20"/>
        </w:rPr>
      </w:pPr>
    </w:p>
    <w:p w:rsidR="00ED5AAB" w:rsidRPr="00ED5AAB" w:rsidRDefault="00ED5AAB" w:rsidP="00ED5AAB">
      <w:pPr>
        <w:autoSpaceDE w:val="0"/>
        <w:autoSpaceDN w:val="0"/>
        <w:adjustRightInd w:val="0"/>
        <w:spacing w:after="0" w:line="240" w:lineRule="auto"/>
        <w:jc w:val="center"/>
        <w:outlineLvl w:val="2"/>
        <w:rPr>
          <w:rFonts w:ascii="Times New Roman" w:eastAsia="Times New Roman" w:hAnsi="Times New Roman"/>
          <w:sz w:val="20"/>
          <w:szCs w:val="20"/>
        </w:rPr>
      </w:pPr>
      <w:r w:rsidRPr="00ED5AAB">
        <w:rPr>
          <w:rFonts w:ascii="Times New Roman" w:eastAsia="Times New Roman" w:hAnsi="Times New Roman"/>
          <w:sz w:val="20"/>
          <w:szCs w:val="20"/>
        </w:rPr>
        <w:t>2.7. Обоснование финансов, материальных и трудовых затрат (ресурсное обеспечение подпрограммы) с указанием источников финансирования</w:t>
      </w: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20"/>
          <w:szCs w:val="20"/>
        </w:rPr>
      </w:pPr>
      <w:r w:rsidRPr="00ED5AAB">
        <w:rPr>
          <w:rFonts w:ascii="Times New Roman" w:eastAsia="Times New Roman" w:hAnsi="Times New Roman"/>
          <w:sz w:val="20"/>
          <w:szCs w:val="20"/>
        </w:rPr>
        <w:tab/>
      </w:r>
    </w:p>
    <w:p w:rsidR="00ED5AAB" w:rsidRPr="00ED5AAB" w:rsidRDefault="00ED5AAB" w:rsidP="00ED5AA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ED5AAB">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20"/>
          <w:szCs w:val="20"/>
        </w:rPr>
      </w:pPr>
      <w:r w:rsidRPr="00ED5AAB">
        <w:rPr>
          <w:rFonts w:ascii="Times New Roman" w:eastAsia="Times New Roman" w:hAnsi="Times New Roman"/>
          <w:sz w:val="20"/>
          <w:szCs w:val="20"/>
        </w:rPr>
        <w:tab/>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ED5AAB" w:rsidRPr="00ED5AAB" w:rsidRDefault="00ED5AAB" w:rsidP="00ED5AAB">
      <w:pPr>
        <w:autoSpaceDE w:val="0"/>
        <w:autoSpaceDN w:val="0"/>
        <w:adjustRightInd w:val="0"/>
        <w:spacing w:after="0" w:line="240" w:lineRule="auto"/>
        <w:jc w:val="both"/>
        <w:rPr>
          <w:rFonts w:ascii="Times New Roman" w:eastAsia="Times New Roman" w:hAnsi="Times New Roman"/>
          <w:sz w:val="20"/>
          <w:szCs w:val="20"/>
        </w:rPr>
      </w:pPr>
      <w:r w:rsidRPr="00ED5AAB">
        <w:rPr>
          <w:rFonts w:ascii="Times New Roman" w:eastAsia="Times New Roman" w:hAnsi="Times New Roman"/>
          <w:sz w:val="20"/>
          <w:szCs w:val="20"/>
        </w:rPr>
        <w:tab/>
        <w:t>Дополнительных материальных и трудовых затрат на реализацию подпрограммы не потребуется.</w:t>
      </w:r>
    </w:p>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9B7EFE" w:rsidRPr="009B7EFE" w:rsidTr="009B7EFE">
        <w:trPr>
          <w:trHeight w:val="20"/>
        </w:trPr>
        <w:tc>
          <w:tcPr>
            <w:tcW w:w="5000" w:type="pct"/>
            <w:tcBorders>
              <w:top w:val="nil"/>
              <w:left w:val="nil"/>
              <w:right w:val="nil"/>
            </w:tcBorders>
            <w:shd w:val="clear" w:color="auto" w:fill="auto"/>
            <w:noWrap/>
            <w:vAlign w:val="center"/>
            <w:hideMark/>
          </w:tcPr>
          <w:p w:rsidR="009B7EFE" w:rsidRDefault="009B7EFE" w:rsidP="009B7EFE">
            <w:pPr>
              <w:spacing w:after="0" w:line="240" w:lineRule="auto"/>
              <w:jc w:val="right"/>
              <w:rPr>
                <w:rFonts w:ascii="Times New Roman" w:eastAsia="Times New Roman" w:hAnsi="Times New Roman"/>
                <w:color w:val="000000"/>
                <w:sz w:val="18"/>
                <w:szCs w:val="18"/>
                <w:lang w:eastAsia="ru-RU"/>
              </w:rPr>
            </w:pPr>
            <w:r w:rsidRPr="009B7EFE">
              <w:rPr>
                <w:rFonts w:ascii="Times New Roman" w:eastAsia="Times New Roman" w:hAnsi="Times New Roman"/>
                <w:color w:val="000000"/>
                <w:sz w:val="18"/>
                <w:szCs w:val="18"/>
                <w:lang w:eastAsia="ru-RU"/>
              </w:rPr>
              <w:t>Приложение № 20</w:t>
            </w:r>
          </w:p>
          <w:p w:rsidR="009B7EFE" w:rsidRDefault="009B7EFE" w:rsidP="009B7EFE">
            <w:pPr>
              <w:spacing w:after="0" w:line="240" w:lineRule="auto"/>
              <w:jc w:val="right"/>
              <w:rPr>
                <w:rFonts w:ascii="Times New Roman" w:eastAsia="Times New Roman" w:hAnsi="Times New Roman"/>
                <w:color w:val="000000"/>
                <w:sz w:val="18"/>
                <w:szCs w:val="18"/>
                <w:lang w:eastAsia="ru-RU"/>
              </w:rPr>
            </w:pPr>
            <w:r w:rsidRPr="009B7EFE">
              <w:rPr>
                <w:rFonts w:ascii="Times New Roman" w:eastAsia="Times New Roman" w:hAnsi="Times New Roman"/>
                <w:color w:val="000000"/>
                <w:sz w:val="18"/>
                <w:szCs w:val="18"/>
                <w:lang w:eastAsia="ru-RU"/>
              </w:rPr>
              <w:t xml:space="preserve"> к постановлению администрации</w:t>
            </w:r>
          </w:p>
          <w:p w:rsidR="009B7EFE" w:rsidRPr="009B7EFE" w:rsidRDefault="009B7EFE" w:rsidP="009B7EFE">
            <w:pPr>
              <w:spacing w:after="0" w:line="240" w:lineRule="auto"/>
              <w:jc w:val="right"/>
              <w:rPr>
                <w:rFonts w:ascii="Times New Roman" w:eastAsia="Times New Roman" w:hAnsi="Times New Roman"/>
                <w:color w:val="000000"/>
                <w:sz w:val="18"/>
                <w:szCs w:val="18"/>
                <w:lang w:eastAsia="ru-RU"/>
              </w:rPr>
            </w:pPr>
            <w:r w:rsidRPr="009B7EFE">
              <w:rPr>
                <w:rFonts w:ascii="Times New Roman" w:eastAsia="Times New Roman" w:hAnsi="Times New Roman"/>
                <w:color w:val="000000"/>
                <w:sz w:val="18"/>
                <w:szCs w:val="18"/>
                <w:lang w:eastAsia="ru-RU"/>
              </w:rPr>
              <w:t xml:space="preserve"> Богучанского района от 29.06.2023 № 637-п</w:t>
            </w:r>
          </w:p>
          <w:p w:rsidR="009B7EFE" w:rsidRDefault="009B7EFE" w:rsidP="009B7EFE">
            <w:pPr>
              <w:spacing w:after="0" w:line="240" w:lineRule="auto"/>
              <w:jc w:val="right"/>
              <w:rPr>
                <w:rFonts w:ascii="Times New Roman" w:eastAsia="Times New Roman" w:hAnsi="Times New Roman"/>
                <w:color w:val="000000"/>
                <w:sz w:val="18"/>
                <w:szCs w:val="18"/>
                <w:lang w:eastAsia="ru-RU"/>
              </w:rPr>
            </w:pPr>
            <w:r w:rsidRPr="009B7EFE">
              <w:rPr>
                <w:rFonts w:ascii="Times New Roman" w:eastAsia="Times New Roman" w:hAnsi="Times New Roman"/>
                <w:color w:val="000000"/>
                <w:sz w:val="18"/>
                <w:szCs w:val="18"/>
                <w:lang w:eastAsia="ru-RU"/>
              </w:rPr>
              <w:t>Приложение № 1</w:t>
            </w:r>
            <w:r w:rsidRPr="009B7EFE">
              <w:rPr>
                <w:rFonts w:ascii="Times New Roman" w:eastAsia="Times New Roman" w:hAnsi="Times New Roman"/>
                <w:color w:val="000000"/>
                <w:sz w:val="18"/>
                <w:szCs w:val="18"/>
                <w:lang w:eastAsia="ru-RU"/>
              </w:rPr>
              <w:br/>
              <w:t>к подпрограмме «"Чистая вода"</w:t>
            </w:r>
          </w:p>
          <w:p w:rsidR="009B7EFE" w:rsidRDefault="009B7EFE" w:rsidP="009B7EFE">
            <w:pPr>
              <w:spacing w:after="0" w:line="240" w:lineRule="auto"/>
              <w:jc w:val="right"/>
              <w:rPr>
                <w:rFonts w:ascii="Times New Roman" w:eastAsia="Times New Roman" w:hAnsi="Times New Roman"/>
                <w:color w:val="000000"/>
                <w:sz w:val="18"/>
                <w:szCs w:val="18"/>
                <w:lang w:eastAsia="ru-RU"/>
              </w:rPr>
            </w:pPr>
            <w:r w:rsidRPr="009B7EFE">
              <w:rPr>
                <w:rFonts w:ascii="Times New Roman" w:eastAsia="Times New Roman" w:hAnsi="Times New Roman"/>
                <w:color w:val="000000"/>
                <w:sz w:val="18"/>
                <w:szCs w:val="18"/>
                <w:lang w:eastAsia="ru-RU"/>
              </w:rPr>
              <w:t xml:space="preserve"> на территории муниципального</w:t>
            </w:r>
          </w:p>
          <w:p w:rsidR="009B7EFE" w:rsidRDefault="009B7EFE" w:rsidP="009B7EFE">
            <w:pPr>
              <w:spacing w:after="0" w:line="240" w:lineRule="auto"/>
              <w:jc w:val="right"/>
              <w:rPr>
                <w:rFonts w:ascii="Times New Roman" w:eastAsia="Times New Roman" w:hAnsi="Times New Roman"/>
                <w:color w:val="000000"/>
                <w:sz w:val="18"/>
                <w:szCs w:val="18"/>
                <w:lang w:eastAsia="ru-RU"/>
              </w:rPr>
            </w:pPr>
            <w:r w:rsidRPr="009B7EFE">
              <w:rPr>
                <w:rFonts w:ascii="Times New Roman" w:eastAsia="Times New Roman" w:hAnsi="Times New Roman"/>
                <w:color w:val="000000"/>
                <w:sz w:val="18"/>
                <w:szCs w:val="18"/>
                <w:lang w:eastAsia="ru-RU"/>
              </w:rPr>
              <w:t xml:space="preserve"> образования Богучанский район»</w:t>
            </w:r>
          </w:p>
          <w:p w:rsidR="009B7EFE" w:rsidRPr="009B7EFE" w:rsidRDefault="009B7EFE" w:rsidP="009B7EFE">
            <w:pPr>
              <w:spacing w:after="0" w:line="240" w:lineRule="auto"/>
              <w:jc w:val="right"/>
              <w:rPr>
                <w:rFonts w:ascii="Times New Roman" w:eastAsia="Times New Roman" w:hAnsi="Times New Roman"/>
                <w:color w:val="000000"/>
                <w:sz w:val="18"/>
                <w:szCs w:val="18"/>
                <w:lang w:eastAsia="ru-RU"/>
              </w:rPr>
            </w:pPr>
          </w:p>
          <w:p w:rsidR="009B7EFE" w:rsidRPr="009B7EFE" w:rsidRDefault="009B7EFE" w:rsidP="009B7EFE">
            <w:pPr>
              <w:spacing w:after="0" w:line="240" w:lineRule="auto"/>
              <w:jc w:val="center"/>
              <w:rPr>
                <w:rFonts w:ascii="Times New Roman" w:eastAsia="Times New Roman" w:hAnsi="Times New Roman"/>
                <w:color w:val="000000"/>
                <w:sz w:val="18"/>
                <w:szCs w:val="18"/>
                <w:lang w:eastAsia="ru-RU"/>
              </w:rPr>
            </w:pPr>
            <w:r w:rsidRPr="009B7EFE">
              <w:rPr>
                <w:rFonts w:ascii="Times New Roman" w:eastAsia="Times New Roman" w:hAnsi="Times New Roman"/>
                <w:color w:val="000000"/>
                <w:sz w:val="20"/>
                <w:szCs w:val="18"/>
                <w:lang w:eastAsia="ru-RU"/>
              </w:rPr>
              <w:t>Перечень показателей результативности подпрограммы</w:t>
            </w: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3781"/>
        <w:gridCol w:w="987"/>
        <w:gridCol w:w="1216"/>
        <w:gridCol w:w="961"/>
        <w:gridCol w:w="961"/>
        <w:gridCol w:w="832"/>
        <w:gridCol w:w="832"/>
      </w:tblGrid>
      <w:tr w:rsidR="009B7EFE" w:rsidRPr="009B7EFE" w:rsidTr="009B7EFE">
        <w:trPr>
          <w:trHeight w:val="20"/>
        </w:trPr>
        <w:tc>
          <w:tcPr>
            <w:tcW w:w="2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Цель</w:t>
            </w:r>
            <w:r>
              <w:rPr>
                <w:rFonts w:ascii="Times New Roman" w:eastAsia="Times New Roman" w:hAnsi="Times New Roman"/>
                <w:color w:val="000000"/>
                <w:sz w:val="14"/>
                <w:szCs w:val="14"/>
                <w:lang w:eastAsia="ru-RU"/>
              </w:rPr>
              <w:t xml:space="preserve">, </w:t>
            </w:r>
            <w:r w:rsidRPr="009B7EFE">
              <w:rPr>
                <w:rFonts w:ascii="Times New Roman" w:eastAsia="Times New Roman" w:hAnsi="Times New Roman"/>
                <w:color w:val="000000"/>
                <w:sz w:val="14"/>
                <w:szCs w:val="14"/>
                <w:lang w:eastAsia="ru-RU"/>
              </w:rPr>
              <w:t>задача, показатели результативности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Единица измерения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Источник информации</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текущий финансовый год 2022</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очередной финансовый год 2023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первый год планового периода 2024</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второй год планового периода 2025</w:t>
            </w:r>
          </w:p>
        </w:tc>
      </w:tr>
      <w:tr w:rsidR="009B7EFE" w:rsidRPr="009B7EFE" w:rsidTr="009B7EFE">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1</w:t>
            </w:r>
          </w:p>
        </w:tc>
        <w:tc>
          <w:tcPr>
            <w:tcW w:w="552"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2</w:t>
            </w:r>
          </w:p>
        </w:tc>
        <w:tc>
          <w:tcPr>
            <w:tcW w:w="672"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3</w:t>
            </w:r>
          </w:p>
        </w:tc>
        <w:tc>
          <w:tcPr>
            <w:tcW w:w="471"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4</w:t>
            </w:r>
          </w:p>
        </w:tc>
        <w:tc>
          <w:tcPr>
            <w:tcW w:w="471"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5</w:t>
            </w:r>
          </w:p>
        </w:tc>
        <w:tc>
          <w:tcPr>
            <w:tcW w:w="410"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6</w:t>
            </w:r>
          </w:p>
        </w:tc>
        <w:tc>
          <w:tcPr>
            <w:tcW w:w="410"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7</w:t>
            </w:r>
          </w:p>
        </w:tc>
      </w:tr>
      <w:tr w:rsidR="009B7EFE" w:rsidRPr="009B7EFE" w:rsidTr="009B7EF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Цель подпрограммы: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tc>
      </w:tr>
      <w:tr w:rsidR="009B7EFE" w:rsidRPr="009B7EFE" w:rsidTr="009B7EFE">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7EFE" w:rsidRPr="009B7EFE" w:rsidRDefault="009B7EFE" w:rsidP="009B7EFE">
            <w:pPr>
              <w:spacing w:after="0" w:line="240" w:lineRule="auto"/>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Задача 1. Модернизация систем водоснабжения, водоотведения и очистки сточных вод Богучанского района.</w:t>
            </w:r>
          </w:p>
        </w:tc>
      </w:tr>
      <w:tr w:rsidR="009B7EFE" w:rsidRPr="009B7EFE" w:rsidTr="009B7EFE">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 xml:space="preserve">Удельный вес проб воды, отбор </w:t>
            </w:r>
            <w:r w:rsidRPr="009B7EFE">
              <w:rPr>
                <w:rFonts w:ascii="Times New Roman" w:eastAsia="Times New Roman" w:hAnsi="Times New Roman"/>
                <w:sz w:val="14"/>
                <w:szCs w:val="14"/>
                <w:lang w:eastAsia="ru-RU"/>
              </w:rPr>
              <w:t>которых произведен из</w:t>
            </w:r>
            <w:r w:rsidRPr="009B7EFE">
              <w:rPr>
                <w:rFonts w:ascii="Times New Roman" w:eastAsia="Times New Roman" w:hAnsi="Times New Roman"/>
                <w:color w:val="000000"/>
                <w:sz w:val="14"/>
                <w:szCs w:val="14"/>
                <w:lang w:eastAsia="ru-RU"/>
              </w:rPr>
              <w:t xml:space="preserve"> водопроводной сети и которые не отвечают гигиеническим нормативам по санитарно-химическим показателям</w:t>
            </w:r>
          </w:p>
        </w:tc>
        <w:tc>
          <w:tcPr>
            <w:tcW w:w="552"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w:t>
            </w:r>
          </w:p>
        </w:tc>
        <w:tc>
          <w:tcPr>
            <w:tcW w:w="672"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nil"/>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8,6</w:t>
            </w:r>
          </w:p>
        </w:tc>
        <w:tc>
          <w:tcPr>
            <w:tcW w:w="471" w:type="pct"/>
            <w:tcBorders>
              <w:top w:val="nil"/>
              <w:left w:val="nil"/>
              <w:bottom w:val="nil"/>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8,6</w:t>
            </w:r>
          </w:p>
        </w:tc>
        <w:tc>
          <w:tcPr>
            <w:tcW w:w="410" w:type="pct"/>
            <w:tcBorders>
              <w:top w:val="nil"/>
              <w:left w:val="nil"/>
              <w:bottom w:val="nil"/>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8,6</w:t>
            </w:r>
          </w:p>
        </w:tc>
        <w:tc>
          <w:tcPr>
            <w:tcW w:w="410" w:type="pct"/>
            <w:tcBorders>
              <w:top w:val="nil"/>
              <w:left w:val="nil"/>
              <w:bottom w:val="nil"/>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8,6</w:t>
            </w:r>
          </w:p>
        </w:tc>
      </w:tr>
      <w:tr w:rsidR="009B7EFE" w:rsidRPr="009B7EFE" w:rsidTr="009B7EFE">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rPr>
                <w:rFonts w:ascii="Times New Roman" w:eastAsia="Times New Roman" w:hAnsi="Times New Roman"/>
                <w:sz w:val="14"/>
                <w:szCs w:val="14"/>
                <w:lang w:eastAsia="ru-RU"/>
              </w:rPr>
            </w:pPr>
            <w:r w:rsidRPr="009B7EFE">
              <w:rPr>
                <w:rFonts w:ascii="Times New Roman" w:eastAsia="Times New Roman" w:hAnsi="Times New Roman"/>
                <w:sz w:val="14"/>
                <w:szCs w:val="14"/>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tc>
        <w:tc>
          <w:tcPr>
            <w:tcW w:w="552"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w:t>
            </w:r>
          </w:p>
        </w:tc>
        <w:tc>
          <w:tcPr>
            <w:tcW w:w="672"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Статистическая отчетность</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8,0</w:t>
            </w:r>
          </w:p>
        </w:tc>
      </w:tr>
      <w:tr w:rsidR="009B7EFE" w:rsidRPr="009B7EFE" w:rsidTr="009B7EFE">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Доля уличной водопроводной сети, нуждающейся в замене</w:t>
            </w:r>
          </w:p>
        </w:tc>
        <w:tc>
          <w:tcPr>
            <w:tcW w:w="552"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w:t>
            </w:r>
          </w:p>
        </w:tc>
        <w:tc>
          <w:tcPr>
            <w:tcW w:w="672"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60,0</w:t>
            </w:r>
          </w:p>
        </w:tc>
        <w:tc>
          <w:tcPr>
            <w:tcW w:w="471"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60,0</w:t>
            </w:r>
          </w:p>
        </w:tc>
        <w:tc>
          <w:tcPr>
            <w:tcW w:w="410"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60,0</w:t>
            </w:r>
          </w:p>
        </w:tc>
        <w:tc>
          <w:tcPr>
            <w:tcW w:w="410"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60,0</w:t>
            </w:r>
          </w:p>
        </w:tc>
      </w:tr>
      <w:tr w:rsidR="009B7EFE" w:rsidRPr="009B7EFE" w:rsidTr="009B7EFE">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Число аварий в системах водоснабжения, водоотведения и очистки сточных вод</w:t>
            </w:r>
          </w:p>
        </w:tc>
        <w:tc>
          <w:tcPr>
            <w:tcW w:w="552"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 xml:space="preserve">аварий на </w:t>
            </w:r>
            <w:r w:rsidRPr="009B7EFE">
              <w:rPr>
                <w:rFonts w:ascii="Times New Roman" w:eastAsia="Times New Roman" w:hAnsi="Times New Roman"/>
                <w:color w:val="000000"/>
                <w:sz w:val="14"/>
                <w:szCs w:val="14"/>
                <w:lang w:eastAsia="ru-RU"/>
              </w:rPr>
              <w:br/>
              <w:t>100 км</w:t>
            </w:r>
          </w:p>
        </w:tc>
        <w:tc>
          <w:tcPr>
            <w:tcW w:w="672" w:type="pct"/>
            <w:tcBorders>
              <w:top w:val="nil"/>
              <w:left w:val="nil"/>
              <w:bottom w:val="nil"/>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24,46</w:t>
            </w:r>
          </w:p>
        </w:tc>
        <w:tc>
          <w:tcPr>
            <w:tcW w:w="471"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24,46</w:t>
            </w:r>
          </w:p>
        </w:tc>
        <w:tc>
          <w:tcPr>
            <w:tcW w:w="410"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24,46</w:t>
            </w:r>
          </w:p>
        </w:tc>
        <w:tc>
          <w:tcPr>
            <w:tcW w:w="410"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24,46</w:t>
            </w:r>
          </w:p>
        </w:tc>
      </w:tr>
      <w:tr w:rsidR="009B7EFE" w:rsidRPr="009B7EFE" w:rsidTr="009B7EFE">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Доля населения, обеспеченного централизованным водоснабжением</w:t>
            </w:r>
          </w:p>
        </w:tc>
        <w:tc>
          <w:tcPr>
            <w:tcW w:w="552" w:type="pct"/>
            <w:tcBorders>
              <w:top w:val="nil"/>
              <w:left w:val="nil"/>
              <w:bottom w:val="single" w:sz="4" w:space="0" w:color="auto"/>
              <w:right w:val="single" w:sz="4" w:space="0" w:color="auto"/>
            </w:tcBorders>
            <w:shd w:val="clear" w:color="auto" w:fill="auto"/>
            <w:noWrap/>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51,4</w:t>
            </w:r>
          </w:p>
        </w:tc>
        <w:tc>
          <w:tcPr>
            <w:tcW w:w="471"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51,4</w:t>
            </w:r>
          </w:p>
        </w:tc>
        <w:tc>
          <w:tcPr>
            <w:tcW w:w="410"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51,4</w:t>
            </w:r>
          </w:p>
        </w:tc>
        <w:tc>
          <w:tcPr>
            <w:tcW w:w="410" w:type="pct"/>
            <w:tcBorders>
              <w:top w:val="nil"/>
              <w:left w:val="nil"/>
              <w:bottom w:val="single" w:sz="4" w:space="0" w:color="auto"/>
              <w:right w:val="single" w:sz="4" w:space="0" w:color="auto"/>
            </w:tcBorders>
            <w:shd w:val="clear" w:color="auto" w:fill="auto"/>
            <w:vAlign w:val="center"/>
            <w:hideMark/>
          </w:tcPr>
          <w:p w:rsidR="009B7EFE" w:rsidRPr="009B7EFE" w:rsidRDefault="009B7EFE" w:rsidP="009B7EFE">
            <w:pPr>
              <w:spacing w:after="0" w:line="240" w:lineRule="auto"/>
              <w:jc w:val="center"/>
              <w:rPr>
                <w:rFonts w:ascii="Times New Roman" w:eastAsia="Times New Roman" w:hAnsi="Times New Roman"/>
                <w:color w:val="000000"/>
                <w:sz w:val="14"/>
                <w:szCs w:val="14"/>
                <w:lang w:eastAsia="ru-RU"/>
              </w:rPr>
            </w:pPr>
            <w:r w:rsidRPr="009B7EFE">
              <w:rPr>
                <w:rFonts w:ascii="Times New Roman" w:eastAsia="Times New Roman" w:hAnsi="Times New Roman"/>
                <w:color w:val="000000"/>
                <w:sz w:val="14"/>
                <w:szCs w:val="14"/>
                <w:lang w:eastAsia="ru-RU"/>
              </w:rPr>
              <w:t>51,4</w:t>
            </w:r>
          </w:p>
        </w:tc>
      </w:tr>
    </w:tbl>
    <w:p w:rsidR="009B7EFE" w:rsidRDefault="009B7EFE"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9570"/>
      </w:tblGrid>
      <w:tr w:rsidR="00F3293A" w:rsidRPr="00F3293A" w:rsidTr="00F3293A">
        <w:trPr>
          <w:trHeight w:val="20"/>
        </w:trPr>
        <w:tc>
          <w:tcPr>
            <w:tcW w:w="5000" w:type="pct"/>
            <w:tcBorders>
              <w:top w:val="nil"/>
              <w:left w:val="nil"/>
              <w:right w:val="nil"/>
            </w:tcBorders>
            <w:shd w:val="clear" w:color="auto" w:fill="auto"/>
            <w:noWrap/>
            <w:vAlign w:val="center"/>
            <w:hideMark/>
          </w:tcPr>
          <w:p w:rsidR="00F3293A" w:rsidRDefault="00F3293A" w:rsidP="00F3293A">
            <w:pPr>
              <w:spacing w:after="0" w:line="240" w:lineRule="auto"/>
              <w:jc w:val="right"/>
              <w:rPr>
                <w:rFonts w:ascii="Times New Roman" w:eastAsia="Times New Roman" w:hAnsi="Times New Roman"/>
                <w:color w:val="000000"/>
                <w:sz w:val="18"/>
                <w:szCs w:val="18"/>
                <w:lang w:eastAsia="ru-RU"/>
              </w:rPr>
            </w:pPr>
            <w:r w:rsidRPr="00F3293A">
              <w:rPr>
                <w:rFonts w:ascii="Times New Roman" w:eastAsia="Times New Roman" w:hAnsi="Times New Roman"/>
                <w:color w:val="000000"/>
                <w:sz w:val="18"/>
                <w:szCs w:val="18"/>
                <w:lang w:eastAsia="ru-RU"/>
              </w:rPr>
              <w:t>Приложение № 21</w:t>
            </w:r>
          </w:p>
          <w:p w:rsidR="00F3293A" w:rsidRDefault="00F3293A" w:rsidP="00F3293A">
            <w:pPr>
              <w:spacing w:after="0" w:line="240" w:lineRule="auto"/>
              <w:jc w:val="right"/>
              <w:rPr>
                <w:rFonts w:ascii="Times New Roman" w:eastAsia="Times New Roman" w:hAnsi="Times New Roman"/>
                <w:color w:val="000000"/>
                <w:sz w:val="18"/>
                <w:szCs w:val="18"/>
                <w:lang w:eastAsia="ru-RU"/>
              </w:rPr>
            </w:pPr>
            <w:r w:rsidRPr="00F3293A">
              <w:rPr>
                <w:rFonts w:ascii="Times New Roman" w:eastAsia="Times New Roman" w:hAnsi="Times New Roman"/>
                <w:color w:val="000000"/>
                <w:sz w:val="18"/>
                <w:szCs w:val="18"/>
                <w:lang w:eastAsia="ru-RU"/>
              </w:rPr>
              <w:t xml:space="preserve"> к постановлению администрации </w:t>
            </w:r>
          </w:p>
          <w:p w:rsidR="00F3293A" w:rsidRPr="00F3293A" w:rsidRDefault="00F3293A" w:rsidP="00F3293A">
            <w:pPr>
              <w:spacing w:after="0" w:line="240" w:lineRule="auto"/>
              <w:jc w:val="right"/>
              <w:rPr>
                <w:rFonts w:ascii="Times New Roman" w:eastAsia="Times New Roman" w:hAnsi="Times New Roman"/>
                <w:color w:val="000000"/>
                <w:sz w:val="18"/>
                <w:szCs w:val="18"/>
                <w:lang w:eastAsia="ru-RU"/>
              </w:rPr>
            </w:pPr>
            <w:r w:rsidRPr="00F3293A">
              <w:rPr>
                <w:rFonts w:ascii="Times New Roman" w:eastAsia="Times New Roman" w:hAnsi="Times New Roman"/>
                <w:color w:val="000000"/>
                <w:sz w:val="18"/>
                <w:szCs w:val="18"/>
                <w:lang w:eastAsia="ru-RU"/>
              </w:rPr>
              <w:t xml:space="preserve">Богучанского района  от 29.06.2023  № 637-п </w:t>
            </w:r>
          </w:p>
          <w:p w:rsidR="00F3293A" w:rsidRDefault="00F3293A" w:rsidP="00F3293A">
            <w:pPr>
              <w:spacing w:after="0" w:line="240" w:lineRule="auto"/>
              <w:jc w:val="right"/>
              <w:rPr>
                <w:rFonts w:ascii="Times New Roman" w:eastAsia="Times New Roman" w:hAnsi="Times New Roman"/>
                <w:color w:val="000000"/>
                <w:sz w:val="18"/>
                <w:szCs w:val="18"/>
                <w:lang w:eastAsia="ru-RU"/>
              </w:rPr>
            </w:pPr>
            <w:r w:rsidRPr="00F3293A">
              <w:rPr>
                <w:rFonts w:ascii="Times New Roman" w:eastAsia="Times New Roman" w:hAnsi="Times New Roman"/>
                <w:color w:val="000000"/>
                <w:sz w:val="18"/>
                <w:szCs w:val="18"/>
                <w:lang w:eastAsia="ru-RU"/>
              </w:rPr>
              <w:t>Приложение № 2</w:t>
            </w:r>
            <w:r w:rsidRPr="00F3293A">
              <w:rPr>
                <w:rFonts w:ascii="Times New Roman" w:eastAsia="Times New Roman" w:hAnsi="Times New Roman"/>
                <w:color w:val="000000"/>
                <w:sz w:val="18"/>
                <w:szCs w:val="18"/>
                <w:lang w:eastAsia="ru-RU"/>
              </w:rPr>
              <w:br/>
              <w:t xml:space="preserve">к подпрограмме "Чистая вода" на территории </w:t>
            </w:r>
            <w:r w:rsidRPr="00F3293A">
              <w:rPr>
                <w:rFonts w:ascii="Times New Roman" w:eastAsia="Times New Roman" w:hAnsi="Times New Roman"/>
                <w:color w:val="000000"/>
                <w:sz w:val="18"/>
                <w:szCs w:val="18"/>
                <w:lang w:eastAsia="ru-RU"/>
              </w:rPr>
              <w:br/>
              <w:t>муниципального образования Богучанский район»</w:t>
            </w:r>
          </w:p>
          <w:p w:rsidR="00F3293A" w:rsidRPr="00F3293A" w:rsidRDefault="00F3293A" w:rsidP="00F3293A">
            <w:pPr>
              <w:spacing w:after="0" w:line="240" w:lineRule="auto"/>
              <w:jc w:val="right"/>
              <w:rPr>
                <w:rFonts w:ascii="Times New Roman" w:eastAsia="Times New Roman" w:hAnsi="Times New Roman"/>
                <w:color w:val="000000"/>
                <w:sz w:val="18"/>
                <w:szCs w:val="18"/>
                <w:lang w:eastAsia="ru-RU"/>
              </w:rPr>
            </w:pPr>
          </w:p>
          <w:p w:rsidR="00F3293A" w:rsidRPr="00F3293A" w:rsidRDefault="00F3293A" w:rsidP="00F3293A">
            <w:pPr>
              <w:spacing w:after="0" w:line="240" w:lineRule="auto"/>
              <w:jc w:val="center"/>
              <w:rPr>
                <w:rFonts w:ascii="Times New Roman" w:eastAsia="Times New Roman" w:hAnsi="Times New Roman"/>
                <w:color w:val="000000"/>
                <w:sz w:val="18"/>
                <w:szCs w:val="18"/>
                <w:lang w:eastAsia="ru-RU"/>
              </w:rPr>
            </w:pPr>
            <w:r w:rsidRPr="00F3293A">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Default="00685852" w:rsidP="00C94954">
      <w:pPr>
        <w:spacing w:after="0" w:line="240" w:lineRule="auto"/>
        <w:ind w:firstLine="360"/>
        <w:jc w:val="both"/>
        <w:rPr>
          <w:rFonts w:ascii="Times New Roman" w:eastAsia="Times New Roman" w:hAnsi="Times New Roman"/>
          <w:sz w:val="14"/>
          <w:szCs w:val="18"/>
          <w:lang w:eastAsia="ru-RU"/>
        </w:rPr>
      </w:pPr>
    </w:p>
    <w:tbl>
      <w:tblPr>
        <w:tblW w:w="5000" w:type="pct"/>
        <w:tblLook w:val="04A0"/>
      </w:tblPr>
      <w:tblGrid>
        <w:gridCol w:w="1069"/>
        <w:gridCol w:w="1069"/>
        <w:gridCol w:w="493"/>
        <w:gridCol w:w="470"/>
        <w:gridCol w:w="799"/>
        <w:gridCol w:w="1412"/>
        <w:gridCol w:w="837"/>
        <w:gridCol w:w="729"/>
        <w:gridCol w:w="729"/>
        <w:gridCol w:w="828"/>
        <w:gridCol w:w="1135"/>
      </w:tblGrid>
      <w:tr w:rsidR="00F3293A" w:rsidRPr="00F3293A" w:rsidTr="00F3293A">
        <w:trPr>
          <w:trHeight w:val="161"/>
        </w:trPr>
        <w:tc>
          <w:tcPr>
            <w:tcW w:w="536" w:type="pct"/>
            <w:vMerge w:val="restart"/>
            <w:tcBorders>
              <w:top w:val="single" w:sz="4" w:space="0" w:color="auto"/>
              <w:left w:val="single" w:sz="4" w:space="0" w:color="auto"/>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Наименовани</w:t>
            </w:r>
            <w:r w:rsidRPr="00F3293A">
              <w:rPr>
                <w:rFonts w:ascii="Times New Roman" w:eastAsia="Times New Roman" w:hAnsi="Times New Roman"/>
                <w:sz w:val="14"/>
                <w:szCs w:val="14"/>
                <w:lang w:eastAsia="ru-RU"/>
              </w:rPr>
              <w:lastRenderedPageBreak/>
              <w:t>е  программы, подпрограммы</w:t>
            </w:r>
          </w:p>
        </w:tc>
        <w:tc>
          <w:tcPr>
            <w:tcW w:w="450" w:type="pct"/>
            <w:vMerge w:val="restart"/>
            <w:tcBorders>
              <w:top w:val="single" w:sz="4" w:space="0" w:color="auto"/>
              <w:left w:val="single" w:sz="4" w:space="0" w:color="auto"/>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lastRenderedPageBreak/>
              <w:t xml:space="preserve">Главный </w:t>
            </w:r>
            <w:r w:rsidRPr="00F3293A">
              <w:rPr>
                <w:rFonts w:ascii="Times New Roman" w:eastAsia="Times New Roman" w:hAnsi="Times New Roman"/>
                <w:sz w:val="14"/>
                <w:szCs w:val="14"/>
                <w:lang w:eastAsia="ru-RU"/>
              </w:rPr>
              <w:lastRenderedPageBreak/>
              <w:t>распорядитель бюджетных средств</w:t>
            </w:r>
          </w:p>
        </w:tc>
        <w:tc>
          <w:tcPr>
            <w:tcW w:w="54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lastRenderedPageBreak/>
              <w:t xml:space="preserve">Код бюджетной </w:t>
            </w:r>
            <w:r w:rsidRPr="00F3293A">
              <w:rPr>
                <w:rFonts w:ascii="Times New Roman" w:eastAsia="Times New Roman" w:hAnsi="Times New Roman"/>
                <w:sz w:val="14"/>
                <w:szCs w:val="14"/>
                <w:lang w:eastAsia="ru-RU"/>
              </w:rPr>
              <w:lastRenderedPageBreak/>
              <w:t>классификации</w:t>
            </w:r>
          </w:p>
        </w:tc>
        <w:tc>
          <w:tcPr>
            <w:tcW w:w="1739"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lastRenderedPageBreak/>
              <w:t>Расходы по годам реализации подпрограммы  (рублей)</w:t>
            </w:r>
          </w:p>
        </w:tc>
        <w:tc>
          <w:tcPr>
            <w:tcW w:w="1734" w:type="pct"/>
            <w:vMerge w:val="restart"/>
            <w:tcBorders>
              <w:top w:val="single" w:sz="4" w:space="0" w:color="auto"/>
              <w:left w:val="single" w:sz="4" w:space="0" w:color="auto"/>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xml:space="preserve">Ожидаемый </w:t>
            </w:r>
            <w:r w:rsidRPr="00F3293A">
              <w:rPr>
                <w:rFonts w:ascii="Times New Roman" w:eastAsia="Times New Roman" w:hAnsi="Times New Roman"/>
                <w:sz w:val="14"/>
                <w:szCs w:val="14"/>
                <w:lang w:eastAsia="ru-RU"/>
              </w:rPr>
              <w:lastRenderedPageBreak/>
              <w:t>результат от реализации подпрограммного мероприятия (в натуральном выражении)</w:t>
            </w:r>
          </w:p>
        </w:tc>
      </w:tr>
      <w:tr w:rsidR="00F3293A" w:rsidRPr="00F3293A" w:rsidTr="00F3293A">
        <w:trPr>
          <w:trHeight w:val="161"/>
        </w:trPr>
        <w:tc>
          <w:tcPr>
            <w:tcW w:w="536" w:type="pct"/>
            <w:vMerge/>
            <w:tcBorders>
              <w:top w:val="single" w:sz="4" w:space="0" w:color="auto"/>
              <w:left w:val="single" w:sz="4" w:space="0" w:color="auto"/>
              <w:bottom w:val="nil"/>
              <w:right w:val="single" w:sz="4" w:space="0" w:color="auto"/>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c>
          <w:tcPr>
            <w:tcW w:w="450" w:type="pct"/>
            <w:vMerge/>
            <w:tcBorders>
              <w:top w:val="single" w:sz="4" w:space="0" w:color="auto"/>
              <w:left w:val="single" w:sz="4" w:space="0" w:color="auto"/>
              <w:bottom w:val="nil"/>
              <w:right w:val="single" w:sz="4" w:space="0" w:color="auto"/>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c>
          <w:tcPr>
            <w:tcW w:w="540" w:type="pct"/>
            <w:gridSpan w:val="3"/>
            <w:vMerge/>
            <w:tcBorders>
              <w:top w:val="single" w:sz="4" w:space="0" w:color="auto"/>
              <w:left w:val="single" w:sz="4" w:space="0" w:color="auto"/>
              <w:bottom w:val="single" w:sz="4" w:space="0" w:color="auto"/>
              <w:right w:val="single" w:sz="4" w:space="0" w:color="auto"/>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c>
          <w:tcPr>
            <w:tcW w:w="1739" w:type="pct"/>
            <w:gridSpan w:val="5"/>
            <w:vMerge/>
            <w:tcBorders>
              <w:top w:val="single" w:sz="4" w:space="0" w:color="auto"/>
              <w:left w:val="nil"/>
              <w:bottom w:val="single" w:sz="4" w:space="0" w:color="000000"/>
              <w:right w:val="single" w:sz="4" w:space="0" w:color="000000"/>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c>
          <w:tcPr>
            <w:tcW w:w="1734" w:type="pct"/>
            <w:vMerge/>
            <w:tcBorders>
              <w:top w:val="single" w:sz="4" w:space="0" w:color="auto"/>
              <w:left w:val="single" w:sz="4" w:space="0" w:color="auto"/>
              <w:bottom w:val="nil"/>
              <w:right w:val="single" w:sz="4" w:space="0" w:color="auto"/>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r>
      <w:tr w:rsidR="00F3293A" w:rsidRPr="00F3293A" w:rsidTr="00F3293A">
        <w:trPr>
          <w:trHeight w:val="20"/>
        </w:trPr>
        <w:tc>
          <w:tcPr>
            <w:tcW w:w="536" w:type="pct"/>
            <w:vMerge/>
            <w:tcBorders>
              <w:top w:val="single" w:sz="4" w:space="0" w:color="auto"/>
              <w:left w:val="single" w:sz="4" w:space="0" w:color="auto"/>
              <w:bottom w:val="nil"/>
              <w:right w:val="single" w:sz="4" w:space="0" w:color="auto"/>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c>
          <w:tcPr>
            <w:tcW w:w="450" w:type="pct"/>
            <w:vMerge/>
            <w:tcBorders>
              <w:top w:val="single" w:sz="4" w:space="0" w:color="auto"/>
              <w:left w:val="single" w:sz="4" w:space="0" w:color="auto"/>
              <w:bottom w:val="nil"/>
              <w:right w:val="single" w:sz="4" w:space="0" w:color="auto"/>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c>
          <w:tcPr>
            <w:tcW w:w="175"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ГРБС</w:t>
            </w:r>
          </w:p>
        </w:tc>
        <w:tc>
          <w:tcPr>
            <w:tcW w:w="162"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РзПр</w:t>
            </w:r>
          </w:p>
        </w:tc>
        <w:tc>
          <w:tcPr>
            <w:tcW w:w="202"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ЦСР</w:t>
            </w:r>
          </w:p>
        </w:tc>
        <w:tc>
          <w:tcPr>
            <w:tcW w:w="342"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текущий финансовый год 2022</w:t>
            </w:r>
          </w:p>
        </w:tc>
        <w:tc>
          <w:tcPr>
            <w:tcW w:w="351"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очередной финансовый год 2023</w:t>
            </w:r>
          </w:p>
        </w:tc>
        <w:tc>
          <w:tcPr>
            <w:tcW w:w="338"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первый год планового периода 2024</w:t>
            </w:r>
          </w:p>
        </w:tc>
        <w:tc>
          <w:tcPr>
            <w:tcW w:w="301"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второй год планового периода 2025</w:t>
            </w:r>
          </w:p>
        </w:tc>
        <w:tc>
          <w:tcPr>
            <w:tcW w:w="407"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xml:space="preserve">Итого на период   2022-2025гг.             </w:t>
            </w:r>
          </w:p>
        </w:tc>
        <w:tc>
          <w:tcPr>
            <w:tcW w:w="1734" w:type="pct"/>
            <w:vMerge/>
            <w:tcBorders>
              <w:top w:val="single" w:sz="4" w:space="0" w:color="auto"/>
              <w:left w:val="single" w:sz="4" w:space="0" w:color="auto"/>
              <w:bottom w:val="nil"/>
              <w:right w:val="single" w:sz="4" w:space="0" w:color="auto"/>
            </w:tcBorders>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p>
        </w:tc>
      </w:tr>
      <w:tr w:rsidR="00F3293A" w:rsidRPr="00F3293A" w:rsidTr="00F3293A">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1</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2</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3</w:t>
            </w:r>
          </w:p>
        </w:tc>
        <w:tc>
          <w:tcPr>
            <w:tcW w:w="162"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4</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5</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6</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7</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8</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9</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10</w:t>
            </w:r>
          </w:p>
        </w:tc>
        <w:tc>
          <w:tcPr>
            <w:tcW w:w="1734" w:type="pct"/>
            <w:tcBorders>
              <w:top w:val="single" w:sz="4" w:space="0" w:color="auto"/>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11</w:t>
            </w:r>
          </w:p>
        </w:tc>
      </w:tr>
      <w:tr w:rsidR="00F3293A" w:rsidRPr="00F3293A" w:rsidTr="00F3293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F3293A" w:rsidRPr="00F3293A" w:rsidTr="00F3293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F3293A" w:rsidRPr="00F3293A" w:rsidTr="00F3293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F3293A">
              <w:rPr>
                <w:rFonts w:ascii="Times New Roman" w:eastAsia="Times New Roman" w:hAnsi="Times New Roman"/>
                <w:sz w:val="14"/>
                <w:szCs w:val="14"/>
                <w:lang w:eastAsia="ru-RU"/>
              </w:rPr>
              <w:br/>
              <w:t>установленным санитарно-эпидемиологическими правилами</w:t>
            </w:r>
          </w:p>
        </w:tc>
      </w:tr>
      <w:tr w:rsidR="00F3293A" w:rsidRPr="00F3293A" w:rsidTr="00F3293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F3293A" w:rsidRPr="00F3293A" w:rsidTr="00F3293A">
        <w:trPr>
          <w:trHeight w:val="20"/>
        </w:trPr>
        <w:tc>
          <w:tcPr>
            <w:tcW w:w="536" w:type="pct"/>
            <w:tcBorders>
              <w:top w:val="nil"/>
              <w:left w:val="single" w:sz="4" w:space="0" w:color="auto"/>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color w:val="000000"/>
                <w:sz w:val="14"/>
                <w:szCs w:val="14"/>
                <w:lang w:eastAsia="ru-RU"/>
              </w:rPr>
            </w:pPr>
            <w:r w:rsidRPr="00F3293A">
              <w:rPr>
                <w:rFonts w:ascii="Times New Roman" w:eastAsia="Times New Roman" w:hAnsi="Times New Roman"/>
                <w:color w:val="000000"/>
                <w:sz w:val="14"/>
                <w:szCs w:val="14"/>
                <w:lang w:eastAsia="ru-RU"/>
              </w:rPr>
              <w:t>1.1. Строительство сетей круглогодичного холодного водоснабжения</w:t>
            </w:r>
          </w:p>
        </w:tc>
        <w:tc>
          <w:tcPr>
            <w:tcW w:w="450" w:type="pct"/>
            <w:tcBorders>
              <w:top w:val="nil"/>
              <w:left w:val="nil"/>
              <w:bottom w:val="nil"/>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МКУ "Муниципальная служба Заказчитка"</w:t>
            </w:r>
          </w:p>
        </w:tc>
        <w:tc>
          <w:tcPr>
            <w:tcW w:w="175" w:type="pct"/>
            <w:tcBorders>
              <w:top w:val="nil"/>
              <w:left w:val="nil"/>
              <w:bottom w:val="nil"/>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830</w:t>
            </w:r>
          </w:p>
        </w:tc>
        <w:tc>
          <w:tcPr>
            <w:tcW w:w="162" w:type="pct"/>
            <w:tcBorders>
              <w:top w:val="nil"/>
              <w:left w:val="nil"/>
              <w:bottom w:val="nil"/>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0502</w:t>
            </w:r>
          </w:p>
        </w:tc>
        <w:tc>
          <w:tcPr>
            <w:tcW w:w="202"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0370080000</w:t>
            </w:r>
          </w:p>
        </w:tc>
        <w:tc>
          <w:tcPr>
            <w:tcW w:w="342"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xml:space="preserve">                    6 705 923,07   </w:t>
            </w:r>
          </w:p>
        </w:tc>
        <w:tc>
          <w:tcPr>
            <w:tcW w:w="35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6 705 923,07</w:t>
            </w:r>
          </w:p>
        </w:tc>
        <w:tc>
          <w:tcPr>
            <w:tcW w:w="1734" w:type="pct"/>
            <w:tcBorders>
              <w:top w:val="nil"/>
              <w:left w:val="nil"/>
              <w:bottom w:val="single" w:sz="4" w:space="0" w:color="auto"/>
              <w:right w:val="single" w:sz="4" w:space="0" w:color="auto"/>
            </w:tcBorders>
            <w:shd w:val="clear" w:color="auto" w:fill="auto"/>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xml:space="preserve">                                                                                                                                                                                                                                                                                                                                                                                                                                                                                                                                                                                                                                                                                                                   на 2022год:  Модернизация системы водоснабжения, строительсьво водонапорного водопровода в п. Красногорьевский (состав-водопроводный колодец и участок водопроводной сети в сторону потребителя)</w:t>
            </w:r>
          </w:p>
        </w:tc>
      </w:tr>
      <w:tr w:rsidR="00F3293A" w:rsidRPr="00F3293A" w:rsidTr="00F3293A">
        <w:trPr>
          <w:trHeight w:val="20"/>
        </w:trPr>
        <w:tc>
          <w:tcPr>
            <w:tcW w:w="1526" w:type="pct"/>
            <w:gridSpan w:val="5"/>
            <w:tcBorders>
              <w:top w:val="single" w:sz="4" w:space="0" w:color="auto"/>
              <w:left w:val="single" w:sz="4" w:space="0" w:color="auto"/>
              <w:bottom w:val="single" w:sz="4" w:space="0" w:color="auto"/>
              <w:right w:val="nil"/>
            </w:tcBorders>
            <w:shd w:val="clear" w:color="auto" w:fill="auto"/>
            <w:vAlign w:val="center"/>
            <w:hideMark/>
          </w:tcPr>
          <w:p w:rsidR="00F3293A" w:rsidRPr="00F3293A" w:rsidRDefault="00F3293A" w:rsidP="00F3293A">
            <w:pPr>
              <w:spacing w:after="0" w:line="240" w:lineRule="auto"/>
              <w:rPr>
                <w:rFonts w:ascii="Times New Roman" w:eastAsia="Times New Roman" w:hAnsi="Times New Roman"/>
                <w:color w:val="000000"/>
                <w:sz w:val="14"/>
                <w:szCs w:val="14"/>
                <w:lang w:eastAsia="ru-RU"/>
              </w:rPr>
            </w:pPr>
            <w:r w:rsidRPr="00F3293A">
              <w:rPr>
                <w:rFonts w:ascii="Times New Roman" w:eastAsia="Times New Roman" w:hAnsi="Times New Roman"/>
                <w:color w:val="000000"/>
                <w:sz w:val="14"/>
                <w:szCs w:val="14"/>
                <w:lang w:eastAsia="ru-RU"/>
              </w:rPr>
              <w:t>Итого по подпрограмме:</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color w:val="000000"/>
                <w:sz w:val="14"/>
                <w:szCs w:val="14"/>
                <w:lang w:eastAsia="ru-RU"/>
              </w:rPr>
            </w:pPr>
            <w:r w:rsidRPr="00F3293A">
              <w:rPr>
                <w:rFonts w:ascii="Times New Roman" w:eastAsia="Times New Roman" w:hAnsi="Times New Roman"/>
                <w:color w:val="000000"/>
                <w:sz w:val="14"/>
                <w:szCs w:val="14"/>
                <w:lang w:eastAsia="ru-RU"/>
              </w:rPr>
              <w:t>6 705 923,07</w:t>
            </w:r>
          </w:p>
        </w:tc>
        <w:tc>
          <w:tcPr>
            <w:tcW w:w="35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color w:val="000000"/>
                <w:sz w:val="14"/>
                <w:szCs w:val="14"/>
                <w:lang w:eastAsia="ru-RU"/>
              </w:rPr>
            </w:pPr>
            <w:r w:rsidRPr="00F3293A">
              <w:rPr>
                <w:rFonts w:ascii="Times New Roman" w:eastAsia="Times New Roman" w:hAnsi="Times New Roman"/>
                <w:color w:val="000000"/>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color w:val="000000"/>
                <w:sz w:val="14"/>
                <w:szCs w:val="14"/>
                <w:lang w:eastAsia="ru-RU"/>
              </w:rPr>
            </w:pPr>
            <w:r w:rsidRPr="00F3293A">
              <w:rPr>
                <w:rFonts w:ascii="Times New Roman" w:eastAsia="Times New Roman" w:hAnsi="Times New Roman"/>
                <w:color w:val="000000"/>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color w:val="000000"/>
                <w:sz w:val="14"/>
                <w:szCs w:val="14"/>
                <w:lang w:eastAsia="ru-RU"/>
              </w:rPr>
            </w:pPr>
            <w:r w:rsidRPr="00F3293A">
              <w:rPr>
                <w:rFonts w:ascii="Times New Roman" w:eastAsia="Times New Roman" w:hAnsi="Times New Roman"/>
                <w:color w:val="000000"/>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color w:val="000000"/>
                <w:sz w:val="14"/>
                <w:szCs w:val="14"/>
                <w:lang w:eastAsia="ru-RU"/>
              </w:rPr>
            </w:pPr>
            <w:r w:rsidRPr="00F3293A">
              <w:rPr>
                <w:rFonts w:ascii="Times New Roman" w:eastAsia="Times New Roman" w:hAnsi="Times New Roman"/>
                <w:color w:val="000000"/>
                <w:sz w:val="14"/>
                <w:szCs w:val="14"/>
                <w:lang w:eastAsia="ru-RU"/>
              </w:rPr>
              <w:t>6 705 923,07</w:t>
            </w:r>
          </w:p>
        </w:tc>
        <w:tc>
          <w:tcPr>
            <w:tcW w:w="1734" w:type="pct"/>
            <w:tcBorders>
              <w:top w:val="nil"/>
              <w:left w:val="nil"/>
              <w:bottom w:val="single" w:sz="4" w:space="0" w:color="auto"/>
              <w:right w:val="single" w:sz="4" w:space="0" w:color="auto"/>
            </w:tcBorders>
            <w:shd w:val="clear" w:color="auto" w:fill="auto"/>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w:t>
            </w:r>
          </w:p>
        </w:tc>
      </w:tr>
      <w:tr w:rsidR="00F3293A" w:rsidRPr="00F3293A" w:rsidTr="00F3293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xml:space="preserve"> В том числе по источникам финансирования</w:t>
            </w:r>
          </w:p>
        </w:tc>
      </w:tr>
      <w:tr w:rsidR="00F3293A" w:rsidRPr="00F3293A" w:rsidTr="00F3293A">
        <w:trPr>
          <w:trHeight w:val="20"/>
        </w:trPr>
        <w:tc>
          <w:tcPr>
            <w:tcW w:w="1526" w:type="pct"/>
            <w:gridSpan w:val="5"/>
            <w:tcBorders>
              <w:top w:val="single" w:sz="4" w:space="0" w:color="auto"/>
              <w:left w:val="single" w:sz="4" w:space="0" w:color="auto"/>
              <w:bottom w:val="single" w:sz="4" w:space="0" w:color="auto"/>
              <w:right w:val="nil"/>
            </w:tcBorders>
            <w:shd w:val="clear" w:color="auto" w:fill="auto"/>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районный бюджет</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xml:space="preserve">                    6 705 923,07   </w:t>
            </w:r>
          </w:p>
        </w:tc>
        <w:tc>
          <w:tcPr>
            <w:tcW w:w="35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6 705 923,07</w:t>
            </w:r>
          </w:p>
        </w:tc>
        <w:tc>
          <w:tcPr>
            <w:tcW w:w="1734"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w:t>
            </w:r>
          </w:p>
        </w:tc>
      </w:tr>
      <w:tr w:rsidR="00F3293A" w:rsidRPr="00F3293A" w:rsidTr="00F3293A">
        <w:trPr>
          <w:trHeight w:val="20"/>
        </w:trPr>
        <w:tc>
          <w:tcPr>
            <w:tcW w:w="152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краевой бюджет</w:t>
            </w:r>
          </w:p>
        </w:tc>
        <w:tc>
          <w:tcPr>
            <w:tcW w:w="342"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1734"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w:t>
            </w:r>
          </w:p>
        </w:tc>
      </w:tr>
      <w:tr w:rsidR="00F3293A" w:rsidRPr="00F3293A" w:rsidTr="00F3293A">
        <w:trPr>
          <w:trHeight w:val="20"/>
        </w:trPr>
        <w:tc>
          <w:tcPr>
            <w:tcW w:w="152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федеральный бюджет</w:t>
            </w:r>
          </w:p>
        </w:tc>
        <w:tc>
          <w:tcPr>
            <w:tcW w:w="342"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jc w:val="center"/>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0,00</w:t>
            </w:r>
          </w:p>
        </w:tc>
        <w:tc>
          <w:tcPr>
            <w:tcW w:w="1734" w:type="pct"/>
            <w:tcBorders>
              <w:top w:val="nil"/>
              <w:left w:val="nil"/>
              <w:bottom w:val="single" w:sz="4" w:space="0" w:color="auto"/>
              <w:right w:val="single" w:sz="4" w:space="0" w:color="auto"/>
            </w:tcBorders>
            <w:shd w:val="clear" w:color="auto" w:fill="auto"/>
            <w:noWrap/>
            <w:vAlign w:val="center"/>
            <w:hideMark/>
          </w:tcPr>
          <w:p w:rsidR="00F3293A" w:rsidRPr="00F3293A" w:rsidRDefault="00F3293A" w:rsidP="00F3293A">
            <w:pPr>
              <w:spacing w:after="0" w:line="240" w:lineRule="auto"/>
              <w:rPr>
                <w:rFonts w:ascii="Times New Roman" w:eastAsia="Times New Roman" w:hAnsi="Times New Roman"/>
                <w:sz w:val="14"/>
                <w:szCs w:val="14"/>
                <w:lang w:eastAsia="ru-RU"/>
              </w:rPr>
            </w:pPr>
            <w:r w:rsidRPr="00F3293A">
              <w:rPr>
                <w:rFonts w:ascii="Times New Roman" w:eastAsia="Times New Roman" w:hAnsi="Times New Roman"/>
                <w:sz w:val="14"/>
                <w:szCs w:val="14"/>
                <w:lang w:eastAsia="ru-RU"/>
              </w:rPr>
              <w:t> </w:t>
            </w:r>
          </w:p>
        </w:tc>
      </w:tr>
    </w:tbl>
    <w:p w:rsidR="00685852" w:rsidRDefault="00685852" w:rsidP="00C94954">
      <w:pPr>
        <w:spacing w:after="0" w:line="240" w:lineRule="auto"/>
        <w:ind w:firstLine="360"/>
        <w:jc w:val="both"/>
        <w:rPr>
          <w:rFonts w:ascii="Times New Roman" w:eastAsia="Times New Roman" w:hAnsi="Times New Roman"/>
          <w:sz w:val="14"/>
          <w:szCs w:val="18"/>
          <w:lang w:eastAsia="ru-RU"/>
        </w:rPr>
      </w:pPr>
    </w:p>
    <w:p w:rsidR="00685852" w:rsidRPr="000132ED" w:rsidRDefault="000132ED" w:rsidP="000132ED">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71552" behindDoc="0" locked="0" layoutInCell="1" allowOverlap="1">
            <wp:simplePos x="0" y="0"/>
            <wp:positionH relativeFrom="margin">
              <wp:posOffset>2584450</wp:posOffset>
            </wp:positionH>
            <wp:positionV relativeFrom="paragraph">
              <wp:posOffset>106045</wp:posOffset>
            </wp:positionV>
            <wp:extent cx="538480" cy="676275"/>
            <wp:effectExtent l="19050" t="0" r="0" b="0"/>
            <wp:wrapNone/>
            <wp:docPr id="60"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103" cstate="print"/>
                    <a:srcRect/>
                    <a:stretch>
                      <a:fillRect/>
                    </a:stretch>
                  </pic:blipFill>
                  <pic:spPr bwMode="auto">
                    <a:xfrm>
                      <a:off x="0" y="0"/>
                      <a:ext cx="538480" cy="676275"/>
                    </a:xfrm>
                    <a:prstGeom prst="rect">
                      <a:avLst/>
                    </a:prstGeom>
                    <a:noFill/>
                    <a:ln w="9525">
                      <a:noFill/>
                      <a:miter lim="800000"/>
                      <a:headEnd/>
                      <a:tailEnd/>
                    </a:ln>
                  </pic:spPr>
                </pic:pic>
              </a:graphicData>
            </a:graphic>
          </wp:anchor>
        </w:drawing>
      </w:r>
    </w:p>
    <w:p w:rsidR="000132ED" w:rsidRPr="000132ED" w:rsidRDefault="000132ED" w:rsidP="000132ED">
      <w:pPr>
        <w:keepNext/>
        <w:spacing w:before="240" w:after="60" w:line="240" w:lineRule="auto"/>
        <w:jc w:val="center"/>
        <w:outlineLvl w:val="0"/>
        <w:rPr>
          <w:rFonts w:ascii="Arial" w:eastAsia="Times New Roman" w:hAnsi="Arial" w:cs="Arial"/>
          <w:b/>
          <w:bCs/>
          <w:kern w:val="32"/>
          <w:sz w:val="20"/>
          <w:szCs w:val="20"/>
          <w:lang w:eastAsia="ru-RU"/>
        </w:rPr>
      </w:pPr>
    </w:p>
    <w:p w:rsidR="000132ED" w:rsidRPr="000132ED" w:rsidRDefault="000132ED" w:rsidP="000132ED">
      <w:pPr>
        <w:spacing w:after="0" w:line="240" w:lineRule="auto"/>
        <w:rPr>
          <w:rFonts w:ascii="Times New Roman" w:eastAsia="Times New Roman" w:hAnsi="Times New Roman"/>
          <w:sz w:val="20"/>
          <w:szCs w:val="20"/>
          <w:lang w:eastAsia="ru-RU"/>
        </w:rPr>
      </w:pPr>
    </w:p>
    <w:p w:rsidR="000132ED" w:rsidRDefault="000132ED" w:rsidP="000132ED">
      <w:pPr>
        <w:spacing w:after="0" w:line="240" w:lineRule="auto"/>
        <w:rPr>
          <w:rFonts w:ascii="Arial" w:eastAsia="Times New Roman" w:hAnsi="Arial" w:cs="Arial"/>
          <w:b/>
          <w:bCs/>
          <w:kern w:val="32"/>
          <w:sz w:val="20"/>
          <w:szCs w:val="20"/>
          <w:lang w:eastAsia="ru-RU"/>
        </w:rPr>
      </w:pPr>
    </w:p>
    <w:p w:rsidR="000132ED" w:rsidRPr="000132ED" w:rsidRDefault="000132ED" w:rsidP="000132ED">
      <w:pPr>
        <w:spacing w:after="0" w:line="240" w:lineRule="auto"/>
        <w:rPr>
          <w:rFonts w:ascii="Times New Roman" w:eastAsia="Times New Roman" w:hAnsi="Times New Roman"/>
          <w:b/>
          <w:sz w:val="20"/>
          <w:szCs w:val="20"/>
          <w:lang w:eastAsia="ru-RU"/>
        </w:rPr>
      </w:pPr>
      <w:r w:rsidRPr="000132ED">
        <w:rPr>
          <w:rFonts w:ascii="Times New Roman" w:eastAsia="Times New Roman" w:hAnsi="Times New Roman"/>
          <w:sz w:val="20"/>
          <w:szCs w:val="20"/>
          <w:lang w:eastAsia="ru-RU"/>
        </w:rPr>
        <w:t xml:space="preserve"> </w:t>
      </w:r>
    </w:p>
    <w:p w:rsidR="000132ED" w:rsidRPr="000132ED" w:rsidRDefault="000132ED" w:rsidP="000132ED">
      <w:pPr>
        <w:spacing w:after="0" w:line="240" w:lineRule="auto"/>
        <w:jc w:val="center"/>
        <w:rPr>
          <w:rFonts w:ascii="Times New Roman" w:eastAsia="Times New Roman" w:hAnsi="Times New Roman"/>
          <w:sz w:val="18"/>
          <w:szCs w:val="20"/>
          <w:lang w:eastAsia="ru-RU"/>
        </w:rPr>
      </w:pPr>
      <w:r w:rsidRPr="000132ED">
        <w:rPr>
          <w:rFonts w:ascii="Times New Roman" w:eastAsia="Times New Roman" w:hAnsi="Times New Roman"/>
          <w:sz w:val="18"/>
          <w:szCs w:val="20"/>
          <w:lang w:eastAsia="ru-RU"/>
        </w:rPr>
        <w:t>АДМИНИСТРАЦИЯ БОГУЧАНСКОГО  РАЙОНА</w:t>
      </w:r>
    </w:p>
    <w:p w:rsidR="000132ED" w:rsidRPr="000132ED" w:rsidRDefault="000132ED" w:rsidP="000132ED">
      <w:pPr>
        <w:spacing w:after="0" w:line="240" w:lineRule="auto"/>
        <w:jc w:val="center"/>
        <w:rPr>
          <w:rFonts w:ascii="Times New Roman" w:eastAsia="Times New Roman" w:hAnsi="Times New Roman"/>
          <w:sz w:val="18"/>
          <w:szCs w:val="20"/>
          <w:lang w:eastAsia="ru-RU"/>
        </w:rPr>
      </w:pPr>
      <w:r w:rsidRPr="000132ED">
        <w:rPr>
          <w:rFonts w:ascii="Times New Roman" w:eastAsia="Times New Roman" w:hAnsi="Times New Roman"/>
          <w:sz w:val="18"/>
          <w:szCs w:val="20"/>
          <w:lang w:eastAsia="ru-RU"/>
        </w:rPr>
        <w:t>ПОСТАНОВЛЕНИЕ</w:t>
      </w:r>
    </w:p>
    <w:p w:rsidR="000132ED" w:rsidRPr="000132ED" w:rsidRDefault="000132ED" w:rsidP="000132ED">
      <w:pPr>
        <w:spacing w:after="0" w:line="240" w:lineRule="auto"/>
        <w:jc w:val="center"/>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30.06. 2023 г                      с. Богучаны                                       № 641-п</w:t>
      </w:r>
    </w:p>
    <w:p w:rsidR="000132ED" w:rsidRPr="000132ED" w:rsidRDefault="000132ED" w:rsidP="000132ED">
      <w:pPr>
        <w:spacing w:after="0" w:line="240" w:lineRule="auto"/>
        <w:rPr>
          <w:rFonts w:ascii="Times New Roman" w:eastAsia="Times New Roman" w:hAnsi="Times New Roman"/>
          <w:sz w:val="20"/>
          <w:szCs w:val="20"/>
          <w:lang w:eastAsia="ru-RU"/>
        </w:rPr>
      </w:pPr>
    </w:p>
    <w:p w:rsidR="000132ED" w:rsidRPr="000132ED" w:rsidRDefault="000132ED" w:rsidP="000132ED">
      <w:pPr>
        <w:spacing w:after="0" w:line="240" w:lineRule="auto"/>
        <w:jc w:val="center"/>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0132ED" w:rsidRPr="000132ED" w:rsidRDefault="000132ED" w:rsidP="000132ED">
      <w:pPr>
        <w:spacing w:after="0" w:line="240" w:lineRule="auto"/>
        <w:jc w:val="both"/>
        <w:rPr>
          <w:rFonts w:ascii="Times New Roman" w:eastAsia="Times New Roman" w:hAnsi="Times New Roman"/>
          <w:sz w:val="20"/>
          <w:szCs w:val="20"/>
          <w:lang w:eastAsia="ru-RU"/>
        </w:rPr>
      </w:pPr>
    </w:p>
    <w:p w:rsidR="000132ED" w:rsidRPr="000132ED" w:rsidRDefault="000132ED" w:rsidP="000132ED">
      <w:pPr>
        <w:autoSpaceDE w:val="0"/>
        <w:spacing w:after="120" w:line="240" w:lineRule="auto"/>
        <w:ind w:firstLine="720"/>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p>
    <w:p w:rsidR="000132ED" w:rsidRPr="000132ED" w:rsidRDefault="000132ED" w:rsidP="000132ED">
      <w:pPr>
        <w:autoSpaceDE w:val="0"/>
        <w:spacing w:after="0" w:line="240" w:lineRule="auto"/>
        <w:ind w:firstLine="720"/>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ПОСТАНОВЛЯЮ:</w:t>
      </w:r>
    </w:p>
    <w:p w:rsidR="000132ED" w:rsidRPr="000132ED" w:rsidRDefault="000132ED" w:rsidP="000132ED">
      <w:pPr>
        <w:spacing w:before="120" w:after="0" w:line="240" w:lineRule="auto"/>
        <w:ind w:firstLine="720"/>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1. Внести изменения в </w:t>
      </w:r>
      <w:r w:rsidRPr="000132ED">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0132ED">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0132ED" w:rsidRPr="000132ED" w:rsidRDefault="000132ED" w:rsidP="000132ED">
      <w:pPr>
        <w:spacing w:after="120" w:line="240" w:lineRule="auto"/>
        <w:ind w:firstLine="720"/>
        <w:jc w:val="both"/>
        <w:rPr>
          <w:rFonts w:ascii="Times New Roman" w:eastAsia="Times New Roman" w:hAnsi="Times New Roman"/>
          <w:sz w:val="20"/>
          <w:szCs w:val="20"/>
          <w:lang w:eastAsia="ru-RU"/>
        </w:rPr>
      </w:pPr>
      <w:r w:rsidRPr="000132ED">
        <w:rPr>
          <w:rFonts w:ascii="Times New Roman" w:eastAsia="Times New Roman" w:hAnsi="Times New Roman"/>
          <w:color w:val="000000"/>
          <w:sz w:val="20"/>
          <w:szCs w:val="20"/>
          <w:lang w:eastAsia="ru-RU"/>
        </w:rPr>
        <w:t>1.1. В приложении № 5 к муниципальной программе «Развитие образования Богучанского района»</w:t>
      </w:r>
      <w:r w:rsidRPr="000132ED">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7344"/>
      </w:tblGrid>
      <w:tr w:rsidR="000132ED" w:rsidRPr="000132ED" w:rsidTr="000132ED">
        <w:trPr>
          <w:cantSplit/>
          <w:trHeight w:val="1991"/>
        </w:trPr>
        <w:tc>
          <w:tcPr>
            <w:tcW w:w="1163" w:type="pct"/>
          </w:tcPr>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iCs/>
                <w:sz w:val="14"/>
                <w:szCs w:val="14"/>
                <w:lang w:eastAsia="ru-RU"/>
              </w:rPr>
              <w:lastRenderedPageBreak/>
              <w:t>Объемы и источники финансирования подпрограммы</w:t>
            </w:r>
          </w:p>
        </w:tc>
        <w:tc>
          <w:tcPr>
            <w:tcW w:w="3837" w:type="pct"/>
          </w:tcPr>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Подпрограмма финансируется за счет средств  федерального бюджета, средств краевого бюджета, районного бюджета и внебюджетных источников.</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 xml:space="preserve">Объем финансирования подпрограммы составит </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6 427 569 435,79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 том числе по годам:</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2022 год – 1 627 247 507,56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 том числе за счет средств:</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федерального бюджета – 70 054 906,43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краевого бюджета – 952 100 289,12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районного бюджета – 581 058 525,01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внебюджетных источников – 24 033 787,00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2023 год – 1 646 742  296,23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 том числе за счет средств:</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федерального бюджета – 84 739 317,42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краевого бюджета – 938 781 606,64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районного бюджета – 614 382 875,68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внебюджетных источников – 8 838 496,49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2024 год – 1 603 799 416,00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 том числе за счет средств:</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федерального бюджета – 84 675 033,85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краевого бюджета – 899 730 036,15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районного бюджета – 616 786 346,00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внебюджетных источников – 2 608 000,00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2025 год – 1 549 780 216,00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 том числе за счет средств:</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федерального бюджета – 30 335 507,35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краевого бюджета – 900 050 362,65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районного бюджета – 616 786 346,00 рублей;</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внебюджетных источников – 2 608 000,00 рублей</w:t>
            </w:r>
          </w:p>
        </w:tc>
      </w:tr>
    </w:tbl>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color w:val="000000"/>
          <w:sz w:val="20"/>
          <w:szCs w:val="20"/>
          <w:lang w:eastAsia="ru-RU"/>
        </w:rPr>
        <w:t xml:space="preserve">        </w:t>
      </w:r>
    </w:p>
    <w:p w:rsidR="000132ED" w:rsidRPr="000132ED" w:rsidRDefault="000132ED" w:rsidP="000132ED">
      <w:pPr>
        <w:spacing w:after="0" w:line="240" w:lineRule="auto"/>
        <w:ind w:firstLine="720"/>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w:t>
      </w:r>
      <w:r w:rsidRPr="000132ED">
        <w:rPr>
          <w:rFonts w:ascii="Times New Roman" w:eastAsia="Times New Roman" w:hAnsi="Times New Roman"/>
          <w:color w:val="000000"/>
          <w:sz w:val="20"/>
          <w:szCs w:val="20"/>
          <w:lang w:eastAsia="ru-RU"/>
        </w:rPr>
        <w:t>1.2. В приложении № 6 к муниципальной программе «Развитие образования Богучанского района»</w:t>
      </w:r>
      <w:r w:rsidRPr="000132ED">
        <w:rPr>
          <w:rFonts w:ascii="Times New Roman" w:eastAsia="Times New Roman" w:hAnsi="Times New Roman"/>
          <w:sz w:val="20"/>
          <w:szCs w:val="20"/>
          <w:lang w:eastAsia="ru-RU"/>
        </w:rPr>
        <w:t>, в паспорте подпрограммы 2 «Государственная поддержка детей сирот, расширение практики применения семейных форм воспитания»  строку «Объемы и источники финансирования подпрограммы» изложить в новой редакции:</w:t>
      </w:r>
    </w:p>
    <w:p w:rsidR="000132ED" w:rsidRPr="000132ED" w:rsidRDefault="000132ED" w:rsidP="000132ED">
      <w:pPr>
        <w:spacing w:after="0" w:line="240" w:lineRule="auto"/>
        <w:ind w:firstLine="720"/>
        <w:jc w:val="both"/>
        <w:rPr>
          <w:rFonts w:ascii="Times New Roman" w:eastAsia="Times New Roman" w:hAnsi="Times New Roman"/>
          <w:sz w:val="20"/>
          <w:szCs w:val="20"/>
          <w:lang w:eastAsia="ru-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0"/>
        <w:gridCol w:w="6945"/>
      </w:tblGrid>
      <w:tr w:rsidR="000132ED" w:rsidRPr="000132ED" w:rsidTr="000132ED">
        <w:trPr>
          <w:cantSplit/>
          <w:trHeight w:val="20"/>
        </w:trPr>
        <w:tc>
          <w:tcPr>
            <w:tcW w:w="2910" w:type="dxa"/>
            <w:tcBorders>
              <w:top w:val="single" w:sz="4" w:space="0" w:color="auto"/>
              <w:left w:val="single" w:sz="4" w:space="0" w:color="auto"/>
              <w:bottom w:val="single" w:sz="4" w:space="0" w:color="auto"/>
              <w:right w:val="single" w:sz="4" w:space="0" w:color="auto"/>
            </w:tcBorders>
            <w:hideMark/>
          </w:tcPr>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iCs/>
                <w:sz w:val="14"/>
                <w:szCs w:val="14"/>
                <w:lang w:eastAsia="ru-RU"/>
              </w:rPr>
              <w:t>Объемы и источники финансирования подпрограммы</w:t>
            </w:r>
          </w:p>
        </w:tc>
        <w:tc>
          <w:tcPr>
            <w:tcW w:w="6945" w:type="dxa"/>
            <w:tcBorders>
              <w:top w:val="single" w:sz="4" w:space="0" w:color="auto"/>
              <w:left w:val="single" w:sz="4" w:space="0" w:color="auto"/>
              <w:bottom w:val="single" w:sz="4" w:space="0" w:color="auto"/>
              <w:right w:val="single" w:sz="4" w:space="0" w:color="auto"/>
            </w:tcBorders>
            <w:hideMark/>
          </w:tcPr>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Подпрограмма финансируется за счет средств краевого бюджета.</w:t>
            </w:r>
          </w:p>
          <w:p w:rsidR="000132ED" w:rsidRPr="000132ED" w:rsidRDefault="000132ED" w:rsidP="000132ED">
            <w:pPr>
              <w:spacing w:after="0" w:line="240" w:lineRule="auto"/>
              <w:rPr>
                <w:rFonts w:ascii="Times New Roman" w:eastAsia="Times New Roman" w:hAnsi="Times New Roman"/>
                <w:sz w:val="14"/>
                <w:szCs w:val="14"/>
                <w:lang w:eastAsia="ru-RU"/>
              </w:rPr>
            </w:pPr>
            <w:r w:rsidRPr="000132ED">
              <w:rPr>
                <w:rFonts w:ascii="Times New Roman" w:eastAsia="Times New Roman" w:hAnsi="Times New Roman"/>
                <w:sz w:val="14"/>
                <w:szCs w:val="14"/>
                <w:lang w:eastAsia="ru-RU"/>
              </w:rPr>
              <w:t xml:space="preserve">Объем финансирования подпрограммы составит:  </w:t>
            </w:r>
          </w:p>
          <w:p w:rsidR="000132ED" w:rsidRPr="000132ED" w:rsidRDefault="000132ED" w:rsidP="000132ED">
            <w:pPr>
              <w:spacing w:after="0" w:line="240" w:lineRule="auto"/>
              <w:ind w:right="317"/>
              <w:rPr>
                <w:rFonts w:ascii="Times New Roman" w:eastAsia="Times New Roman" w:hAnsi="Times New Roman"/>
                <w:sz w:val="14"/>
                <w:szCs w:val="14"/>
                <w:highlight w:val="yellow"/>
                <w:lang w:eastAsia="ru-RU"/>
              </w:rPr>
            </w:pPr>
            <w:r w:rsidRPr="000132ED">
              <w:rPr>
                <w:rFonts w:ascii="Times New Roman" w:eastAsia="Times New Roman" w:hAnsi="Times New Roman"/>
                <w:sz w:val="14"/>
                <w:szCs w:val="14"/>
                <w:lang w:eastAsia="ru-RU"/>
              </w:rPr>
              <w:t>Всего 37 428 928,00 рублей, в том числе:</w:t>
            </w:r>
          </w:p>
          <w:p w:rsidR="000132ED" w:rsidRPr="000132ED" w:rsidRDefault="000132ED" w:rsidP="000132ED">
            <w:pPr>
              <w:spacing w:after="0" w:line="240" w:lineRule="auto"/>
              <w:jc w:val="both"/>
              <w:rPr>
                <w:rFonts w:ascii="Times New Roman" w:eastAsia="Times New Roman" w:hAnsi="Times New Roman"/>
                <w:color w:val="000000"/>
                <w:sz w:val="14"/>
                <w:szCs w:val="14"/>
                <w:lang w:eastAsia="ru-RU"/>
              </w:rPr>
            </w:pPr>
            <w:r w:rsidRPr="000132ED">
              <w:rPr>
                <w:rFonts w:ascii="Times New Roman" w:eastAsia="Times New Roman" w:hAnsi="Times New Roman"/>
                <w:color w:val="000000"/>
                <w:sz w:val="14"/>
                <w:szCs w:val="14"/>
                <w:lang w:eastAsia="ru-RU"/>
              </w:rPr>
              <w:t>2022 год -  15 585 028,00 рублей;</w:t>
            </w:r>
          </w:p>
          <w:p w:rsidR="000132ED" w:rsidRPr="000132ED" w:rsidRDefault="000132ED" w:rsidP="000132ED">
            <w:pPr>
              <w:spacing w:after="0" w:line="240" w:lineRule="auto"/>
              <w:jc w:val="both"/>
              <w:rPr>
                <w:rFonts w:ascii="Times New Roman" w:eastAsia="Times New Roman" w:hAnsi="Times New Roman"/>
                <w:color w:val="000000"/>
                <w:sz w:val="14"/>
                <w:szCs w:val="14"/>
                <w:lang w:eastAsia="ru-RU"/>
              </w:rPr>
            </w:pPr>
            <w:r w:rsidRPr="000132ED">
              <w:rPr>
                <w:rFonts w:ascii="Times New Roman" w:eastAsia="Times New Roman" w:hAnsi="Times New Roman"/>
                <w:color w:val="000000"/>
                <w:sz w:val="14"/>
                <w:szCs w:val="14"/>
                <w:lang w:eastAsia="ru-RU"/>
              </w:rPr>
              <w:t>2023 год – 7 674 900,00 рублей;</w:t>
            </w:r>
          </w:p>
          <w:p w:rsidR="000132ED" w:rsidRPr="000132ED" w:rsidRDefault="000132ED" w:rsidP="000132ED">
            <w:pPr>
              <w:spacing w:after="0" w:line="240" w:lineRule="auto"/>
              <w:jc w:val="both"/>
              <w:rPr>
                <w:rFonts w:ascii="Times New Roman" w:eastAsia="Times New Roman" w:hAnsi="Times New Roman"/>
                <w:color w:val="000000"/>
                <w:sz w:val="14"/>
                <w:szCs w:val="14"/>
                <w:lang w:eastAsia="ru-RU"/>
              </w:rPr>
            </w:pPr>
            <w:r w:rsidRPr="000132ED">
              <w:rPr>
                <w:rFonts w:ascii="Times New Roman" w:eastAsia="Times New Roman" w:hAnsi="Times New Roman"/>
                <w:color w:val="000000"/>
                <w:sz w:val="14"/>
                <w:szCs w:val="14"/>
                <w:lang w:eastAsia="ru-RU"/>
              </w:rPr>
              <w:t>2024 год – 7 084 500,00 рублей;</w:t>
            </w:r>
          </w:p>
          <w:p w:rsidR="000132ED" w:rsidRPr="000132ED" w:rsidRDefault="000132ED" w:rsidP="000132ED">
            <w:pPr>
              <w:spacing w:after="0" w:line="240" w:lineRule="auto"/>
              <w:jc w:val="both"/>
              <w:rPr>
                <w:rFonts w:ascii="Times New Roman" w:eastAsia="Times New Roman" w:hAnsi="Times New Roman"/>
                <w:sz w:val="14"/>
                <w:szCs w:val="14"/>
                <w:highlight w:val="yellow"/>
                <w:lang w:eastAsia="ru-RU"/>
              </w:rPr>
            </w:pPr>
            <w:r w:rsidRPr="000132ED">
              <w:rPr>
                <w:rFonts w:ascii="Times New Roman" w:eastAsia="Times New Roman" w:hAnsi="Times New Roman"/>
                <w:color w:val="000000"/>
                <w:sz w:val="14"/>
                <w:szCs w:val="14"/>
                <w:lang w:eastAsia="ru-RU"/>
              </w:rPr>
              <w:t>2025 год – 7 084 500,00 рублей.</w:t>
            </w:r>
          </w:p>
        </w:tc>
      </w:tr>
    </w:tbl>
    <w:p w:rsidR="000132ED" w:rsidRPr="000132ED" w:rsidRDefault="000132ED" w:rsidP="000132ED">
      <w:pPr>
        <w:spacing w:after="0" w:line="240" w:lineRule="auto"/>
        <w:jc w:val="both"/>
        <w:rPr>
          <w:rFonts w:ascii="Times New Roman" w:eastAsia="Times New Roman" w:hAnsi="Times New Roman"/>
          <w:sz w:val="20"/>
          <w:szCs w:val="20"/>
          <w:lang w:eastAsia="ru-RU"/>
        </w:rPr>
      </w:pPr>
    </w:p>
    <w:p w:rsidR="000132ED" w:rsidRPr="000132ED" w:rsidRDefault="000132ED" w:rsidP="000132ED">
      <w:pPr>
        <w:spacing w:after="0" w:line="240" w:lineRule="auto"/>
        <w:jc w:val="both"/>
        <w:rPr>
          <w:rFonts w:ascii="Times New Roman" w:eastAsia="Times New Roman" w:hAnsi="Times New Roman"/>
          <w:sz w:val="20"/>
          <w:szCs w:val="20"/>
          <w:highlight w:val="yellow"/>
          <w:lang w:eastAsia="ru-RU"/>
        </w:rPr>
      </w:pPr>
      <w:r w:rsidRPr="000132ED">
        <w:rPr>
          <w:rFonts w:ascii="Times New Roman" w:eastAsia="Times New Roman" w:hAnsi="Times New Roman"/>
          <w:color w:val="000000"/>
          <w:sz w:val="20"/>
          <w:szCs w:val="20"/>
          <w:lang w:eastAsia="ru-RU"/>
        </w:rPr>
        <w:t xml:space="preserve">        </w:t>
      </w:r>
    </w:p>
    <w:p w:rsidR="000132ED" w:rsidRPr="000132ED" w:rsidRDefault="000132ED" w:rsidP="000132ED">
      <w:pPr>
        <w:tabs>
          <w:tab w:val="left" w:pos="6105"/>
          <w:tab w:val="left" w:pos="7020"/>
          <w:tab w:val="left" w:pos="7275"/>
          <w:tab w:val="right" w:pos="9546"/>
        </w:tabs>
        <w:spacing w:after="0" w:line="240" w:lineRule="auto"/>
        <w:jc w:val="both"/>
        <w:rPr>
          <w:rFonts w:ascii="Times New Roman" w:eastAsia="Times New Roman" w:hAnsi="Times New Roman"/>
          <w:color w:val="000000"/>
          <w:sz w:val="20"/>
          <w:szCs w:val="20"/>
          <w:lang w:eastAsia="ru-RU"/>
        </w:rPr>
      </w:pPr>
      <w:r w:rsidRPr="000132ED">
        <w:rPr>
          <w:rFonts w:ascii="Times New Roman" w:eastAsia="Times New Roman" w:hAnsi="Times New Roman"/>
          <w:color w:val="000000"/>
          <w:sz w:val="20"/>
          <w:szCs w:val="20"/>
          <w:lang w:eastAsia="ru-RU"/>
        </w:rPr>
        <w:t xml:space="preserve">        1.3. </w:t>
      </w:r>
      <w:r w:rsidRPr="000132ED">
        <w:rPr>
          <w:rFonts w:ascii="Times New Roman" w:eastAsia="Times New Roman" w:hAnsi="Times New Roman"/>
          <w:sz w:val="20"/>
          <w:szCs w:val="20"/>
          <w:lang w:eastAsia="ru-RU"/>
        </w:rPr>
        <w:t xml:space="preserve">Приложение к постановлению администрации Богучанского района от  01.11.  </w:t>
      </w:r>
      <w:smartTag w:uri="urn:schemas-microsoft-com:office:smarttags" w:element="metricconverter">
        <w:smartTagPr>
          <w:attr w:name="ProductID" w:val="2013 г"/>
        </w:smartTagPr>
        <w:r w:rsidRPr="000132ED">
          <w:rPr>
            <w:rFonts w:ascii="Times New Roman" w:eastAsia="Times New Roman" w:hAnsi="Times New Roman"/>
            <w:sz w:val="20"/>
            <w:szCs w:val="20"/>
            <w:lang w:eastAsia="ru-RU"/>
          </w:rPr>
          <w:t>2013 г</w:t>
        </w:r>
      </w:smartTag>
      <w:r w:rsidRPr="000132ED">
        <w:rPr>
          <w:rFonts w:ascii="Times New Roman" w:eastAsia="Times New Roman" w:hAnsi="Times New Roman"/>
          <w:sz w:val="20"/>
          <w:szCs w:val="20"/>
          <w:lang w:eastAsia="ru-RU"/>
        </w:rPr>
        <w:t xml:space="preserve">. № 1390-п </w:t>
      </w:r>
      <w:r w:rsidRPr="000132ED">
        <w:rPr>
          <w:rFonts w:ascii="Times New Roman" w:eastAsia="Times New Roman" w:hAnsi="Times New Roman"/>
          <w:color w:val="000000"/>
          <w:sz w:val="20"/>
          <w:szCs w:val="20"/>
          <w:lang w:eastAsia="ru-RU"/>
        </w:rPr>
        <w:t xml:space="preserve"> изложить в новой редакции согласно приложению № 1 к настоящему постановлению.</w:t>
      </w:r>
    </w:p>
    <w:p w:rsidR="000132ED" w:rsidRPr="000132ED" w:rsidRDefault="000132ED" w:rsidP="000132ED">
      <w:pPr>
        <w:spacing w:after="0" w:line="240" w:lineRule="auto"/>
        <w:jc w:val="both"/>
        <w:rPr>
          <w:rFonts w:ascii="Times New Roman" w:eastAsia="Times New Roman" w:hAnsi="Times New Roman"/>
          <w:color w:val="000000"/>
          <w:sz w:val="20"/>
          <w:szCs w:val="20"/>
          <w:lang w:eastAsia="ru-RU"/>
        </w:rPr>
      </w:pPr>
      <w:r w:rsidRPr="000132ED">
        <w:rPr>
          <w:rFonts w:ascii="Times New Roman" w:eastAsia="Times New Roman" w:hAnsi="Times New Roman"/>
          <w:color w:val="000000"/>
          <w:sz w:val="20"/>
          <w:szCs w:val="20"/>
          <w:lang w:eastAsia="ru-RU"/>
        </w:rPr>
        <w:t xml:space="preserve">        1.4. Приложение № 1 к паспорту муниципальной программы «Развитие образования Богучанского района» изложить в новой редакции согласно приложению № 2 к настоящему постановлению.</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1.5. Приложение № 3 к   муниципальной программе </w:t>
      </w:r>
      <w:r w:rsidRPr="000132ED">
        <w:rPr>
          <w:rFonts w:ascii="Times New Roman" w:eastAsia="Times New Roman" w:hAnsi="Times New Roman"/>
          <w:color w:val="000000"/>
          <w:sz w:val="20"/>
          <w:szCs w:val="20"/>
          <w:lang w:eastAsia="ru-RU"/>
        </w:rPr>
        <w:t>«Развитие образования Богучанского района»</w:t>
      </w:r>
      <w:r w:rsidRPr="000132ED">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1.6. Приложение № 2 к   муниципальной программе </w:t>
      </w:r>
      <w:r w:rsidRPr="000132ED">
        <w:rPr>
          <w:rFonts w:ascii="Times New Roman" w:eastAsia="Times New Roman" w:hAnsi="Times New Roman"/>
          <w:color w:val="000000"/>
          <w:sz w:val="20"/>
          <w:szCs w:val="20"/>
          <w:lang w:eastAsia="ru-RU"/>
        </w:rPr>
        <w:t>«Развитие образования Богучанского района»</w:t>
      </w:r>
      <w:r w:rsidRPr="000132ED">
        <w:rPr>
          <w:rFonts w:ascii="Times New Roman" w:eastAsia="Times New Roman" w:hAnsi="Times New Roman"/>
          <w:sz w:val="20"/>
          <w:szCs w:val="20"/>
          <w:lang w:eastAsia="ru-RU"/>
        </w:rPr>
        <w:t xml:space="preserve"> изложить в новой редакции согласно приложению № 4.</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1.7. Приложение № 4 к   муниципальной программе </w:t>
      </w:r>
      <w:r w:rsidRPr="000132ED">
        <w:rPr>
          <w:rFonts w:ascii="Times New Roman" w:eastAsia="Times New Roman" w:hAnsi="Times New Roman"/>
          <w:color w:val="000000"/>
          <w:sz w:val="20"/>
          <w:szCs w:val="20"/>
          <w:lang w:eastAsia="ru-RU"/>
        </w:rPr>
        <w:t>«Развитие образования Богучанского района»</w:t>
      </w:r>
      <w:r w:rsidRPr="000132ED">
        <w:rPr>
          <w:rFonts w:ascii="Times New Roman" w:eastAsia="Times New Roman" w:hAnsi="Times New Roman"/>
          <w:sz w:val="20"/>
          <w:szCs w:val="20"/>
          <w:lang w:eastAsia="ru-RU"/>
        </w:rPr>
        <w:t xml:space="preserve"> изложить в новой редакции согласно приложению № 5 к настоящему постановлению.</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1.8. Приложение № 2 к подпрограмме </w:t>
      </w:r>
      <w:r w:rsidRPr="000132ED">
        <w:rPr>
          <w:rFonts w:ascii="Times New Roman" w:eastAsia="Times New Roman" w:hAnsi="Times New Roman"/>
          <w:color w:val="000000"/>
          <w:sz w:val="20"/>
          <w:szCs w:val="20"/>
          <w:lang w:eastAsia="ru-RU"/>
        </w:rPr>
        <w:t>«Развитие дошкольного, общего и дополнительного образования»</w:t>
      </w:r>
      <w:r w:rsidRPr="000132ED">
        <w:rPr>
          <w:rFonts w:ascii="Times New Roman" w:eastAsia="Times New Roman" w:hAnsi="Times New Roman"/>
          <w:sz w:val="20"/>
          <w:szCs w:val="20"/>
          <w:lang w:eastAsia="ru-RU"/>
        </w:rPr>
        <w:t xml:space="preserve"> изложить в новой редакции согласно приложению № 6 к настоящему постановлению.               </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1.9. Приложение № 2 к   подпрограмме </w:t>
      </w:r>
      <w:r w:rsidRPr="000132ED">
        <w:rPr>
          <w:rFonts w:ascii="Times New Roman" w:eastAsia="Times New Roman" w:hAnsi="Times New Roman"/>
          <w:color w:val="000000"/>
          <w:sz w:val="20"/>
          <w:szCs w:val="20"/>
          <w:lang w:eastAsia="ru-RU"/>
        </w:rPr>
        <w:t>«Господдержка детей-сирот, расширение практики применения семейных форм воспитания»</w:t>
      </w:r>
      <w:r w:rsidRPr="000132ED">
        <w:rPr>
          <w:rFonts w:ascii="Times New Roman" w:eastAsia="Times New Roman" w:hAnsi="Times New Roman"/>
          <w:sz w:val="20"/>
          <w:szCs w:val="20"/>
          <w:lang w:eastAsia="ru-RU"/>
        </w:rPr>
        <w:t xml:space="preserve"> изложить в новой редакции согласно приложению № 7 к настоящему постановлению. </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1.10. Приложение № 7 к муниципальной программе </w:t>
      </w:r>
      <w:r w:rsidRPr="000132ED">
        <w:rPr>
          <w:rFonts w:ascii="Times New Roman" w:eastAsia="Times New Roman" w:hAnsi="Times New Roman"/>
          <w:color w:val="000000"/>
          <w:sz w:val="20"/>
          <w:szCs w:val="20"/>
          <w:lang w:eastAsia="ru-RU"/>
        </w:rPr>
        <w:t>«Развитие образования Богучанского района»</w:t>
      </w:r>
      <w:r w:rsidRPr="000132ED">
        <w:rPr>
          <w:rFonts w:ascii="Times New Roman" w:eastAsia="Times New Roman" w:hAnsi="Times New Roman"/>
          <w:sz w:val="20"/>
          <w:szCs w:val="20"/>
          <w:lang w:eastAsia="ru-RU"/>
        </w:rPr>
        <w:t xml:space="preserve"> изложить в новой редакции согласно приложению № 8 к настоящему постановлению.  </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1.11. Приложение № 1 к подпрограмме 3 </w:t>
      </w:r>
      <w:r w:rsidRPr="000132ED">
        <w:rPr>
          <w:rFonts w:ascii="Times New Roman" w:eastAsia="Times New Roman" w:hAnsi="Times New Roman"/>
          <w:color w:val="000000"/>
          <w:sz w:val="20"/>
          <w:szCs w:val="20"/>
          <w:lang w:eastAsia="ru-RU"/>
        </w:rPr>
        <w:t>«</w:t>
      </w:r>
      <w:r w:rsidRPr="000132ED">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0132ED">
        <w:rPr>
          <w:rFonts w:ascii="Times New Roman" w:eastAsia="Times New Roman" w:hAnsi="Times New Roman"/>
          <w:color w:val="000000"/>
          <w:sz w:val="20"/>
          <w:szCs w:val="20"/>
          <w:lang w:eastAsia="ru-RU"/>
        </w:rPr>
        <w:t>»</w:t>
      </w:r>
      <w:r w:rsidRPr="000132ED">
        <w:rPr>
          <w:rFonts w:ascii="Times New Roman" w:eastAsia="Times New Roman" w:hAnsi="Times New Roman"/>
          <w:sz w:val="20"/>
          <w:szCs w:val="20"/>
          <w:lang w:eastAsia="ru-RU"/>
        </w:rPr>
        <w:t xml:space="preserve">  изложить в новой редакции согласно приложению № 9 к настоящему постановлению.     </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 xml:space="preserve">        1.12. Приложение № 2 к подпрограмме 3 </w:t>
      </w:r>
      <w:r w:rsidRPr="000132ED">
        <w:rPr>
          <w:rFonts w:ascii="Times New Roman" w:eastAsia="Times New Roman" w:hAnsi="Times New Roman"/>
          <w:color w:val="000000"/>
          <w:sz w:val="20"/>
          <w:szCs w:val="20"/>
          <w:lang w:eastAsia="ru-RU"/>
        </w:rPr>
        <w:t>«</w:t>
      </w:r>
      <w:r w:rsidRPr="000132ED">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0132ED">
        <w:rPr>
          <w:rFonts w:ascii="Times New Roman" w:eastAsia="Times New Roman" w:hAnsi="Times New Roman"/>
          <w:color w:val="000000"/>
          <w:sz w:val="20"/>
          <w:szCs w:val="20"/>
          <w:lang w:eastAsia="ru-RU"/>
        </w:rPr>
        <w:t>»</w:t>
      </w:r>
      <w:r w:rsidRPr="000132ED">
        <w:rPr>
          <w:rFonts w:ascii="Times New Roman" w:eastAsia="Times New Roman" w:hAnsi="Times New Roman"/>
          <w:sz w:val="20"/>
          <w:szCs w:val="20"/>
          <w:lang w:eastAsia="ru-RU"/>
        </w:rPr>
        <w:t xml:space="preserve">  изложить в новой редакции согласно приложению № 10 к настоящему постановлению.      </w:t>
      </w:r>
      <w:r w:rsidRPr="000132ED">
        <w:rPr>
          <w:rFonts w:ascii="Times New Roman" w:eastAsia="Times New Roman" w:hAnsi="Times New Roman"/>
          <w:sz w:val="20"/>
          <w:szCs w:val="20"/>
          <w:lang w:eastAsia="ru-RU"/>
        </w:rPr>
        <w:tab/>
        <w:t xml:space="preserve"> </w:t>
      </w:r>
    </w:p>
    <w:p w:rsidR="000132ED" w:rsidRPr="000132ED" w:rsidRDefault="000132ED" w:rsidP="000132ED">
      <w:pPr>
        <w:spacing w:after="0" w:line="240" w:lineRule="auto"/>
        <w:jc w:val="both"/>
        <w:rPr>
          <w:rFonts w:ascii="Times New Roman" w:eastAsia="Times New Roman" w:hAnsi="Times New Roman"/>
          <w:color w:val="000000"/>
          <w:sz w:val="20"/>
          <w:szCs w:val="20"/>
          <w:lang w:eastAsia="ru-RU"/>
        </w:rPr>
      </w:pPr>
      <w:r w:rsidRPr="000132ED">
        <w:rPr>
          <w:rFonts w:ascii="Times New Roman" w:eastAsia="Times New Roman" w:hAnsi="Times New Roman"/>
          <w:color w:val="000000"/>
          <w:sz w:val="20"/>
          <w:szCs w:val="20"/>
          <w:lang w:eastAsia="ru-RU"/>
        </w:rPr>
        <w:t xml:space="preserve">      </w:t>
      </w:r>
      <w:r w:rsidRPr="000132ED">
        <w:rPr>
          <w:rFonts w:ascii="Times New Roman" w:eastAsia="Times New Roman" w:hAnsi="Times New Roman"/>
          <w:sz w:val="20"/>
          <w:szCs w:val="20"/>
          <w:lang w:eastAsia="ru-RU"/>
        </w:rPr>
        <w:t xml:space="preserve">  2. Контроль за исполнением настоящего постановления возложить на заместителя Главы Богучанского района по социальным вопросам И.М. Брюханова.</w:t>
      </w:r>
    </w:p>
    <w:p w:rsidR="000132ED" w:rsidRPr="000132ED" w:rsidRDefault="000132ED" w:rsidP="000132ED">
      <w:pPr>
        <w:spacing w:after="0" w:line="240" w:lineRule="auto"/>
        <w:jc w:val="both"/>
        <w:rPr>
          <w:rFonts w:ascii="Times New Roman" w:eastAsia="Times New Roman" w:hAnsi="Times New Roman"/>
          <w:sz w:val="20"/>
          <w:szCs w:val="20"/>
          <w:lang w:eastAsia="ru-RU"/>
        </w:rPr>
      </w:pPr>
      <w:r w:rsidRPr="000132ED">
        <w:rPr>
          <w:rFonts w:ascii="Times New Roman" w:eastAsia="Times New Roman" w:hAnsi="Times New Roman"/>
          <w:color w:val="000000"/>
          <w:sz w:val="20"/>
          <w:szCs w:val="20"/>
          <w:lang w:eastAsia="ru-RU"/>
        </w:rPr>
        <w:lastRenderedPageBreak/>
        <w:t xml:space="preserve">        3. </w:t>
      </w:r>
      <w:r w:rsidRPr="000132ED">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0132ED" w:rsidRPr="000132ED" w:rsidRDefault="000132ED" w:rsidP="000132ED">
      <w:pPr>
        <w:spacing w:after="0" w:line="240" w:lineRule="auto"/>
        <w:jc w:val="both"/>
        <w:rPr>
          <w:rFonts w:ascii="Times New Roman" w:eastAsia="Times New Roman" w:hAnsi="Times New Roman"/>
          <w:sz w:val="20"/>
          <w:szCs w:val="20"/>
          <w:lang w:eastAsia="ru-RU"/>
        </w:rPr>
      </w:pPr>
    </w:p>
    <w:p w:rsidR="000132ED" w:rsidRPr="000132ED" w:rsidRDefault="000132ED" w:rsidP="000132ED">
      <w:pPr>
        <w:spacing w:after="0" w:line="240" w:lineRule="auto"/>
        <w:jc w:val="center"/>
        <w:rPr>
          <w:rFonts w:ascii="Times New Roman" w:eastAsia="Times New Roman" w:hAnsi="Times New Roman"/>
          <w:sz w:val="20"/>
          <w:szCs w:val="20"/>
          <w:lang w:eastAsia="ru-RU"/>
        </w:rPr>
      </w:pPr>
      <w:r w:rsidRPr="000132ED">
        <w:rPr>
          <w:rFonts w:ascii="Times New Roman" w:eastAsia="Times New Roman" w:hAnsi="Times New Roman"/>
          <w:sz w:val="20"/>
          <w:szCs w:val="20"/>
          <w:lang w:eastAsia="ru-RU"/>
        </w:rPr>
        <w:t>Глава Богучанского района                                                                         А.С. Медведев</w:t>
      </w:r>
    </w:p>
    <w:p w:rsidR="00685852" w:rsidRPr="00C940DE" w:rsidRDefault="00685852" w:rsidP="00C940DE">
      <w:pPr>
        <w:spacing w:after="0" w:line="240" w:lineRule="auto"/>
        <w:ind w:firstLine="360"/>
        <w:jc w:val="both"/>
        <w:rPr>
          <w:rFonts w:ascii="Times New Roman" w:eastAsia="Times New Roman" w:hAnsi="Times New Roman"/>
          <w:sz w:val="20"/>
          <w:szCs w:val="20"/>
          <w:lang w:eastAsia="ru-RU"/>
        </w:rPr>
      </w:pPr>
    </w:p>
    <w:p w:rsidR="00C940DE" w:rsidRDefault="00C940DE" w:rsidP="00C940DE">
      <w:pPr>
        <w:tabs>
          <w:tab w:val="left" w:pos="6105"/>
          <w:tab w:val="left" w:pos="7020"/>
          <w:tab w:val="left" w:pos="7275"/>
          <w:tab w:val="right" w:pos="9546"/>
        </w:tabs>
        <w:spacing w:after="0" w:line="240" w:lineRule="auto"/>
        <w:jc w:val="right"/>
        <w:rPr>
          <w:rFonts w:ascii="Times New Roman" w:eastAsia="Times New Roman" w:hAnsi="Times New Roman"/>
          <w:spacing w:val="-8"/>
          <w:sz w:val="18"/>
          <w:szCs w:val="20"/>
          <w:lang w:eastAsia="ru-RU"/>
        </w:rPr>
      </w:pPr>
      <w:r w:rsidRPr="00C940DE">
        <w:rPr>
          <w:rFonts w:ascii="Times New Roman" w:eastAsia="Times New Roman" w:hAnsi="Times New Roman"/>
          <w:spacing w:val="-8"/>
          <w:sz w:val="20"/>
          <w:szCs w:val="20"/>
          <w:lang w:eastAsia="ru-RU"/>
        </w:rPr>
        <w:t xml:space="preserve">                                                                                                                     </w:t>
      </w:r>
      <w:r w:rsidRPr="00C940DE">
        <w:rPr>
          <w:rFonts w:ascii="Times New Roman" w:eastAsia="Times New Roman" w:hAnsi="Times New Roman"/>
          <w:spacing w:val="-8"/>
          <w:sz w:val="18"/>
          <w:szCs w:val="20"/>
          <w:lang w:eastAsia="ru-RU"/>
        </w:rPr>
        <w:t>Приложение № 1 к постановлению</w:t>
      </w:r>
    </w:p>
    <w:p w:rsidR="00C940DE" w:rsidRDefault="00C940DE" w:rsidP="00C940DE">
      <w:pPr>
        <w:tabs>
          <w:tab w:val="left" w:pos="6105"/>
          <w:tab w:val="left" w:pos="7020"/>
          <w:tab w:val="left" w:pos="7275"/>
          <w:tab w:val="right" w:pos="9546"/>
        </w:tabs>
        <w:spacing w:after="0" w:line="240" w:lineRule="auto"/>
        <w:jc w:val="right"/>
        <w:rPr>
          <w:rFonts w:ascii="Times New Roman" w:eastAsia="Times New Roman" w:hAnsi="Times New Roman"/>
          <w:spacing w:val="-8"/>
          <w:sz w:val="18"/>
          <w:szCs w:val="20"/>
          <w:lang w:eastAsia="ru-RU"/>
        </w:rPr>
      </w:pPr>
      <w:r w:rsidRPr="00C940DE">
        <w:rPr>
          <w:rFonts w:ascii="Times New Roman" w:eastAsia="Times New Roman" w:hAnsi="Times New Roman"/>
          <w:spacing w:val="-8"/>
          <w:sz w:val="18"/>
          <w:szCs w:val="20"/>
          <w:lang w:eastAsia="ru-RU"/>
        </w:rPr>
        <w:t xml:space="preserve">   </w:t>
      </w:r>
    </w:p>
    <w:p w:rsidR="00C940DE" w:rsidRPr="00C940DE" w:rsidRDefault="00C940DE" w:rsidP="00C940DE">
      <w:pPr>
        <w:tabs>
          <w:tab w:val="left" w:pos="6105"/>
          <w:tab w:val="left" w:pos="7020"/>
          <w:tab w:val="left" w:pos="7275"/>
          <w:tab w:val="right" w:pos="9546"/>
        </w:tabs>
        <w:spacing w:after="0" w:line="240" w:lineRule="auto"/>
        <w:jc w:val="right"/>
        <w:rPr>
          <w:rFonts w:ascii="Times New Roman" w:eastAsia="Times New Roman" w:hAnsi="Times New Roman"/>
          <w:spacing w:val="-8"/>
          <w:sz w:val="18"/>
          <w:szCs w:val="20"/>
          <w:lang w:eastAsia="ru-RU"/>
        </w:rPr>
      </w:pPr>
      <w:r w:rsidRPr="00C940DE">
        <w:rPr>
          <w:rFonts w:ascii="Times New Roman" w:eastAsia="Times New Roman" w:hAnsi="Times New Roman"/>
          <w:spacing w:val="-8"/>
          <w:sz w:val="18"/>
          <w:szCs w:val="20"/>
          <w:lang w:eastAsia="ru-RU"/>
        </w:rPr>
        <w:t xml:space="preserve">администрации Богучанского района </w:t>
      </w:r>
    </w:p>
    <w:p w:rsidR="00C940DE" w:rsidRPr="00E45D81" w:rsidRDefault="00C940DE" w:rsidP="00C940DE">
      <w:pPr>
        <w:tabs>
          <w:tab w:val="left" w:pos="6105"/>
          <w:tab w:val="left" w:pos="7020"/>
          <w:tab w:val="left" w:pos="7275"/>
          <w:tab w:val="right" w:pos="9546"/>
        </w:tabs>
        <w:spacing w:after="0" w:line="240" w:lineRule="auto"/>
        <w:jc w:val="right"/>
        <w:rPr>
          <w:rFonts w:ascii="Times New Roman" w:eastAsia="Times New Roman" w:hAnsi="Times New Roman"/>
          <w:spacing w:val="-8"/>
          <w:sz w:val="18"/>
          <w:szCs w:val="20"/>
          <w:lang w:eastAsia="ru-RU"/>
        </w:rPr>
      </w:pPr>
      <w:r w:rsidRPr="00C940DE">
        <w:rPr>
          <w:rFonts w:ascii="Times New Roman" w:eastAsia="Times New Roman" w:hAnsi="Times New Roman"/>
          <w:spacing w:val="-8"/>
          <w:sz w:val="18"/>
          <w:szCs w:val="20"/>
          <w:lang w:eastAsia="ru-RU"/>
        </w:rPr>
        <w:t xml:space="preserve">                                                                                                                      </w:t>
      </w:r>
      <w:r w:rsidRPr="00C940DE">
        <w:rPr>
          <w:rFonts w:ascii="Times New Roman" w:eastAsia="Times New Roman" w:hAnsi="Times New Roman"/>
          <w:sz w:val="18"/>
          <w:szCs w:val="20"/>
          <w:lang w:eastAsia="ru-RU"/>
        </w:rPr>
        <w:t xml:space="preserve">от  </w:t>
      </w:r>
      <w:r w:rsidR="00E45D81">
        <w:rPr>
          <w:rFonts w:ascii="Times New Roman" w:eastAsia="Times New Roman" w:hAnsi="Times New Roman"/>
          <w:sz w:val="18"/>
          <w:szCs w:val="20"/>
          <w:lang w:val="en-US" w:eastAsia="ru-RU"/>
        </w:rPr>
        <w:t>30.06.</w:t>
      </w:r>
      <w:r w:rsidRPr="00C940DE">
        <w:rPr>
          <w:rFonts w:ascii="Times New Roman" w:eastAsia="Times New Roman" w:hAnsi="Times New Roman"/>
          <w:sz w:val="18"/>
          <w:szCs w:val="20"/>
          <w:lang w:eastAsia="ru-RU"/>
        </w:rPr>
        <w:t xml:space="preserve">2023 г. № </w:t>
      </w:r>
      <w:r w:rsidR="00E45D81" w:rsidRPr="00E45D81">
        <w:rPr>
          <w:rFonts w:ascii="Times New Roman" w:eastAsia="Times New Roman" w:hAnsi="Times New Roman"/>
          <w:sz w:val="18"/>
          <w:szCs w:val="20"/>
          <w:lang w:eastAsia="ru-RU"/>
        </w:rPr>
        <w:t>641-</w:t>
      </w:r>
      <w:r w:rsidR="00E45D81">
        <w:rPr>
          <w:rFonts w:ascii="Times New Roman" w:eastAsia="Times New Roman" w:hAnsi="Times New Roman"/>
          <w:sz w:val="18"/>
          <w:szCs w:val="20"/>
          <w:lang w:val="en-US" w:eastAsia="ru-RU"/>
        </w:rPr>
        <w:t>g</w:t>
      </w:r>
    </w:p>
    <w:p w:rsidR="00C940DE" w:rsidRPr="00C940DE" w:rsidRDefault="00C940DE" w:rsidP="00C940DE">
      <w:pPr>
        <w:tabs>
          <w:tab w:val="left" w:pos="6105"/>
          <w:tab w:val="left" w:pos="7020"/>
          <w:tab w:val="left" w:pos="7275"/>
          <w:tab w:val="right" w:pos="9546"/>
        </w:tabs>
        <w:spacing w:after="0" w:line="240" w:lineRule="auto"/>
        <w:jc w:val="right"/>
        <w:rPr>
          <w:rFonts w:ascii="Times New Roman" w:eastAsia="Times New Roman" w:hAnsi="Times New Roman"/>
          <w:spacing w:val="-8"/>
          <w:sz w:val="18"/>
          <w:szCs w:val="20"/>
          <w:lang w:eastAsia="ru-RU"/>
        </w:rPr>
      </w:pPr>
      <w:r w:rsidRPr="00C940DE">
        <w:rPr>
          <w:rFonts w:ascii="Times New Roman" w:eastAsia="Times New Roman" w:hAnsi="Times New Roman"/>
          <w:spacing w:val="-8"/>
          <w:sz w:val="18"/>
          <w:szCs w:val="20"/>
          <w:lang w:eastAsia="ru-RU"/>
        </w:rPr>
        <w:t xml:space="preserve">                                                                                                                    </w:t>
      </w:r>
    </w:p>
    <w:p w:rsidR="00C940DE" w:rsidRPr="00C940DE" w:rsidRDefault="00C940DE" w:rsidP="00C940DE">
      <w:pPr>
        <w:tabs>
          <w:tab w:val="left" w:pos="6105"/>
          <w:tab w:val="left" w:pos="7020"/>
          <w:tab w:val="left" w:pos="7275"/>
          <w:tab w:val="right" w:pos="9546"/>
        </w:tabs>
        <w:spacing w:after="0" w:line="240" w:lineRule="auto"/>
        <w:jc w:val="right"/>
        <w:rPr>
          <w:rFonts w:ascii="Times New Roman" w:eastAsia="Times New Roman" w:hAnsi="Times New Roman"/>
          <w:sz w:val="18"/>
          <w:szCs w:val="20"/>
          <w:lang w:eastAsia="ru-RU"/>
        </w:rPr>
      </w:pPr>
      <w:r w:rsidRPr="00C940DE">
        <w:rPr>
          <w:rFonts w:ascii="Times New Roman" w:eastAsia="Times New Roman" w:hAnsi="Times New Roman"/>
          <w:spacing w:val="-8"/>
          <w:sz w:val="18"/>
          <w:szCs w:val="20"/>
          <w:lang w:eastAsia="ru-RU"/>
        </w:rPr>
        <w:t xml:space="preserve">                                                                                                                       </w:t>
      </w:r>
      <w:r w:rsidRPr="00C940DE">
        <w:rPr>
          <w:rFonts w:ascii="Times New Roman" w:eastAsia="Times New Roman" w:hAnsi="Times New Roman"/>
          <w:sz w:val="18"/>
          <w:szCs w:val="20"/>
          <w:lang w:eastAsia="ru-RU"/>
        </w:rPr>
        <w:t>Приложение</w:t>
      </w:r>
      <w:r w:rsidRPr="00C940DE">
        <w:rPr>
          <w:rFonts w:ascii="Times New Roman" w:eastAsia="Times New Roman" w:hAnsi="Times New Roman"/>
          <w:sz w:val="18"/>
          <w:szCs w:val="20"/>
          <w:lang w:eastAsia="ru-RU"/>
        </w:rPr>
        <w:tab/>
        <w:t xml:space="preserve">                                                                                </w:t>
      </w:r>
    </w:p>
    <w:p w:rsidR="00C940DE" w:rsidRPr="00C940DE" w:rsidRDefault="00C940DE" w:rsidP="00C940DE">
      <w:pPr>
        <w:tabs>
          <w:tab w:val="left" w:pos="6315"/>
          <w:tab w:val="left" w:pos="7020"/>
          <w:tab w:val="right" w:pos="9546"/>
        </w:tabs>
        <w:spacing w:after="0" w:line="240" w:lineRule="auto"/>
        <w:jc w:val="right"/>
        <w:rPr>
          <w:rFonts w:ascii="Times New Roman" w:eastAsia="Times New Roman" w:hAnsi="Times New Roman"/>
          <w:sz w:val="18"/>
          <w:szCs w:val="20"/>
          <w:lang w:eastAsia="ru-RU"/>
        </w:rPr>
      </w:pPr>
      <w:r w:rsidRPr="00C940DE">
        <w:rPr>
          <w:rFonts w:ascii="Times New Roman" w:eastAsia="Times New Roman" w:hAnsi="Times New Roman"/>
          <w:sz w:val="18"/>
          <w:szCs w:val="20"/>
          <w:lang w:eastAsia="ru-RU"/>
        </w:rPr>
        <w:t xml:space="preserve">                                                                                                       к постановлению администрации </w:t>
      </w:r>
    </w:p>
    <w:p w:rsidR="00C940DE" w:rsidRPr="00C940DE" w:rsidRDefault="00C940DE" w:rsidP="00C940DE">
      <w:pPr>
        <w:tabs>
          <w:tab w:val="left" w:pos="6315"/>
          <w:tab w:val="left" w:pos="7020"/>
          <w:tab w:val="right" w:pos="9546"/>
        </w:tabs>
        <w:spacing w:after="0" w:line="240" w:lineRule="auto"/>
        <w:jc w:val="right"/>
        <w:rPr>
          <w:rFonts w:ascii="Times New Roman" w:eastAsia="Times New Roman" w:hAnsi="Times New Roman"/>
          <w:sz w:val="18"/>
          <w:szCs w:val="20"/>
          <w:lang w:eastAsia="ru-RU"/>
        </w:rPr>
      </w:pPr>
      <w:r w:rsidRPr="00C940DE">
        <w:rPr>
          <w:rFonts w:ascii="Times New Roman" w:eastAsia="Times New Roman" w:hAnsi="Times New Roman"/>
          <w:sz w:val="18"/>
          <w:szCs w:val="20"/>
          <w:lang w:eastAsia="ru-RU"/>
        </w:rPr>
        <w:t xml:space="preserve">                                                                                                       Богучанского района                                                       </w:t>
      </w:r>
    </w:p>
    <w:p w:rsidR="00C940DE" w:rsidRPr="00C940DE" w:rsidRDefault="00C940DE" w:rsidP="00C940DE">
      <w:pPr>
        <w:tabs>
          <w:tab w:val="left" w:pos="7020"/>
        </w:tabs>
        <w:spacing w:after="0" w:line="240" w:lineRule="auto"/>
        <w:jc w:val="right"/>
        <w:rPr>
          <w:rFonts w:ascii="Times New Roman" w:eastAsia="Times New Roman" w:hAnsi="Times New Roman"/>
          <w:sz w:val="18"/>
          <w:szCs w:val="20"/>
          <w:lang w:eastAsia="ru-RU"/>
        </w:rPr>
      </w:pPr>
      <w:r w:rsidRPr="00C940DE">
        <w:rPr>
          <w:rFonts w:ascii="Times New Roman" w:eastAsia="Times New Roman" w:hAnsi="Times New Roman"/>
          <w:sz w:val="18"/>
          <w:szCs w:val="20"/>
          <w:lang w:eastAsia="ru-RU"/>
        </w:rPr>
        <w:t xml:space="preserve">                                                                                              от  « 01 » «11»  </w:t>
      </w:r>
      <w:smartTag w:uri="urn:schemas-microsoft-com:office:smarttags" w:element="metricconverter">
        <w:smartTagPr>
          <w:attr w:name="ProductID" w:val="2013 г"/>
        </w:smartTagPr>
        <w:r w:rsidRPr="00C940DE">
          <w:rPr>
            <w:rFonts w:ascii="Times New Roman" w:eastAsia="Times New Roman" w:hAnsi="Times New Roman"/>
            <w:sz w:val="18"/>
            <w:szCs w:val="20"/>
            <w:lang w:eastAsia="ru-RU"/>
          </w:rPr>
          <w:t>2013 г</w:t>
        </w:r>
      </w:smartTag>
      <w:r w:rsidRPr="00C940DE">
        <w:rPr>
          <w:rFonts w:ascii="Times New Roman" w:eastAsia="Times New Roman" w:hAnsi="Times New Roman"/>
          <w:sz w:val="18"/>
          <w:szCs w:val="20"/>
          <w:lang w:eastAsia="ru-RU"/>
        </w:rPr>
        <w:t>. № 1390-п</w:t>
      </w:r>
    </w:p>
    <w:p w:rsidR="00C940DE" w:rsidRPr="00C940DE" w:rsidRDefault="00C940DE" w:rsidP="00C940DE">
      <w:pPr>
        <w:tabs>
          <w:tab w:val="left" w:pos="7020"/>
        </w:tabs>
        <w:spacing w:after="0" w:line="240" w:lineRule="auto"/>
        <w:jc w:val="both"/>
        <w:rPr>
          <w:rFonts w:ascii="Times New Roman" w:eastAsia="Times New Roman" w:hAnsi="Times New Roman"/>
          <w:spacing w:val="-8"/>
          <w:sz w:val="20"/>
          <w:szCs w:val="20"/>
          <w:lang w:eastAsia="ru-RU"/>
        </w:rPr>
      </w:pPr>
    </w:p>
    <w:p w:rsidR="00C940DE" w:rsidRPr="00C940DE" w:rsidRDefault="00C940DE" w:rsidP="00C940DE">
      <w:pPr>
        <w:keepNext/>
        <w:numPr>
          <w:ilvl w:val="2"/>
          <w:numId w:val="0"/>
        </w:numPr>
        <w:tabs>
          <w:tab w:val="num" w:pos="720"/>
        </w:tabs>
        <w:suppressAutoHyphens/>
        <w:spacing w:after="0" w:line="240" w:lineRule="auto"/>
        <w:ind w:left="720" w:hanging="720"/>
        <w:jc w:val="center"/>
        <w:outlineLvl w:val="2"/>
        <w:rPr>
          <w:rFonts w:ascii="Times New Roman" w:eastAsia="Times New Roman" w:hAnsi="Times New Roman"/>
          <w:bCs/>
          <w:sz w:val="20"/>
          <w:szCs w:val="20"/>
          <w:lang w:eastAsia="ar-SA"/>
        </w:rPr>
      </w:pPr>
      <w:r w:rsidRPr="00C940DE">
        <w:rPr>
          <w:rFonts w:ascii="Times New Roman" w:eastAsia="Times New Roman" w:hAnsi="Times New Roman"/>
          <w:bCs/>
          <w:sz w:val="20"/>
          <w:szCs w:val="20"/>
          <w:lang w:eastAsia="ar-SA"/>
        </w:rPr>
        <w:t>Муниципальная программа</w:t>
      </w:r>
      <w:r>
        <w:rPr>
          <w:rFonts w:ascii="Times New Roman" w:eastAsia="Times New Roman" w:hAnsi="Times New Roman"/>
          <w:bCs/>
          <w:sz w:val="20"/>
          <w:szCs w:val="20"/>
          <w:lang w:eastAsia="ar-SA"/>
        </w:rPr>
        <w:t xml:space="preserve"> </w:t>
      </w:r>
      <w:r w:rsidRPr="00C940DE">
        <w:rPr>
          <w:rFonts w:ascii="Times New Roman" w:eastAsia="Times New Roman" w:hAnsi="Times New Roman"/>
          <w:sz w:val="20"/>
          <w:szCs w:val="20"/>
          <w:lang w:eastAsia="ar-SA"/>
        </w:rPr>
        <w:t>«Развитие образования Богучанского района»</w:t>
      </w:r>
    </w:p>
    <w:p w:rsidR="00C940DE" w:rsidRPr="00C940DE" w:rsidRDefault="00C940DE" w:rsidP="00C940DE">
      <w:pPr>
        <w:spacing w:after="0" w:line="240" w:lineRule="auto"/>
        <w:jc w:val="center"/>
        <w:rPr>
          <w:rFonts w:ascii="Times New Roman" w:eastAsia="Times New Roman" w:hAnsi="Times New Roman"/>
          <w:b/>
          <w:sz w:val="20"/>
          <w:szCs w:val="20"/>
          <w:lang w:eastAsia="ar-SA"/>
        </w:rPr>
      </w:pPr>
    </w:p>
    <w:p w:rsidR="00C940DE" w:rsidRPr="00C940DE" w:rsidRDefault="00C940DE" w:rsidP="00401E5A">
      <w:pPr>
        <w:numPr>
          <w:ilvl w:val="0"/>
          <w:numId w:val="56"/>
        </w:numPr>
        <w:spacing w:after="0" w:line="240" w:lineRule="auto"/>
        <w:jc w:val="center"/>
        <w:rPr>
          <w:rFonts w:ascii="Times New Roman" w:eastAsia="Times New Roman" w:hAnsi="Times New Roman"/>
          <w:sz w:val="20"/>
          <w:szCs w:val="20"/>
          <w:lang w:eastAsia="ar-SA"/>
        </w:rPr>
      </w:pPr>
      <w:r w:rsidRPr="00C940DE">
        <w:rPr>
          <w:rFonts w:ascii="Times New Roman" w:eastAsia="Times New Roman" w:hAnsi="Times New Roman"/>
          <w:bCs/>
          <w:sz w:val="20"/>
          <w:szCs w:val="20"/>
          <w:lang w:eastAsia="ru-RU"/>
        </w:rPr>
        <w:t xml:space="preserve">Паспорт  муниципальной  программы  </w:t>
      </w:r>
      <w:r w:rsidRPr="00C940DE">
        <w:rPr>
          <w:rFonts w:ascii="Times New Roman" w:eastAsia="Times New Roman" w:hAnsi="Times New Roman"/>
          <w:sz w:val="20"/>
          <w:szCs w:val="20"/>
          <w:lang w:eastAsia="ar-SA"/>
        </w:rPr>
        <w:t>«Развитие образования</w:t>
      </w:r>
    </w:p>
    <w:p w:rsidR="00C940DE" w:rsidRPr="00C940DE" w:rsidRDefault="00C940DE" w:rsidP="00C940DE">
      <w:pPr>
        <w:spacing w:after="0" w:line="240" w:lineRule="auto"/>
        <w:ind w:left="720"/>
        <w:jc w:val="center"/>
        <w:rPr>
          <w:rFonts w:ascii="Times New Roman" w:eastAsia="Times New Roman" w:hAnsi="Times New Roman"/>
          <w:sz w:val="20"/>
          <w:szCs w:val="20"/>
          <w:lang w:eastAsia="ar-SA"/>
        </w:rPr>
      </w:pPr>
      <w:r w:rsidRPr="00C940DE">
        <w:rPr>
          <w:rFonts w:ascii="Times New Roman" w:eastAsia="Times New Roman" w:hAnsi="Times New Roman"/>
          <w:sz w:val="20"/>
          <w:szCs w:val="20"/>
          <w:lang w:eastAsia="ar-SA"/>
        </w:rPr>
        <w:t xml:space="preserve">Богучанского района» </w:t>
      </w:r>
    </w:p>
    <w:p w:rsidR="00C940DE" w:rsidRPr="00C940DE" w:rsidRDefault="00C940DE" w:rsidP="00C940DE">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6770"/>
      </w:tblGrid>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Наименование муниципальной </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программы</w:t>
            </w:r>
          </w:p>
        </w:tc>
        <w:tc>
          <w:tcPr>
            <w:tcW w:w="3537"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Муниципальная программа «Развитие образования  Богучанского района» (далее – муниципальная программа).</w:t>
            </w:r>
          </w:p>
        </w:tc>
      </w:tr>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Основания для разработки муниципальной программы</w:t>
            </w:r>
          </w:p>
          <w:p w:rsidR="00C940DE" w:rsidRPr="00C940DE" w:rsidRDefault="00C940DE" w:rsidP="00C940DE">
            <w:pPr>
              <w:spacing w:after="0" w:line="240" w:lineRule="auto"/>
              <w:jc w:val="both"/>
              <w:rPr>
                <w:rFonts w:ascii="Times New Roman" w:eastAsia="Times New Roman" w:hAnsi="Times New Roman"/>
                <w:sz w:val="14"/>
                <w:szCs w:val="14"/>
                <w:lang w:eastAsia="ru-RU"/>
              </w:rPr>
            </w:pPr>
          </w:p>
          <w:p w:rsidR="00C940DE" w:rsidRPr="00C940DE" w:rsidRDefault="00C940DE" w:rsidP="00C940DE">
            <w:pPr>
              <w:spacing w:after="0" w:line="240" w:lineRule="auto"/>
              <w:jc w:val="both"/>
              <w:rPr>
                <w:rFonts w:ascii="Times New Roman" w:eastAsia="Times New Roman" w:hAnsi="Times New Roman"/>
                <w:sz w:val="14"/>
                <w:szCs w:val="14"/>
                <w:lang w:eastAsia="ru-RU"/>
              </w:rPr>
            </w:pPr>
          </w:p>
        </w:tc>
        <w:tc>
          <w:tcPr>
            <w:tcW w:w="3537" w:type="pct"/>
            <w:shd w:val="clear" w:color="auto" w:fill="auto"/>
          </w:tcPr>
          <w:p w:rsidR="00C940DE" w:rsidRPr="00C940DE" w:rsidRDefault="00C940DE" w:rsidP="00C940DE">
            <w:pPr>
              <w:autoSpaceDE w:val="0"/>
              <w:autoSpaceDN w:val="0"/>
              <w:adjustRightIn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Статья 179 Бюджетного кодекса Российской Федерации;</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w:t>
            </w:r>
          </w:p>
        </w:tc>
      </w:tr>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Ответственный исполнитель </w:t>
            </w:r>
          </w:p>
        </w:tc>
        <w:tc>
          <w:tcPr>
            <w:tcW w:w="3537" w:type="pct"/>
            <w:shd w:val="clear" w:color="auto" w:fill="auto"/>
          </w:tcPr>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Управление образования администрации Богучанского района Красноярского края</w:t>
            </w:r>
          </w:p>
        </w:tc>
      </w:tr>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Соисполнители программы</w:t>
            </w:r>
          </w:p>
        </w:tc>
        <w:tc>
          <w:tcPr>
            <w:tcW w:w="3537" w:type="pct"/>
            <w:shd w:val="clear" w:color="auto" w:fill="auto"/>
          </w:tcPr>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-Управление социальной защиты населения администрации Богучанского района (2014 год);</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Администрация Богучанского района (до 2022 года включительно);</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МКУ «Муниципальная служба заказчика» (до 2022 года включительно);</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-Управление муниципальной собственностью Богучанского района  (до 2022 года включительно).</w:t>
            </w:r>
          </w:p>
        </w:tc>
      </w:tr>
      <w:tr w:rsidR="00C940DE" w:rsidRPr="00C940DE" w:rsidTr="00C940DE">
        <w:trPr>
          <w:trHeight w:val="20"/>
        </w:trPr>
        <w:tc>
          <w:tcPr>
            <w:tcW w:w="1463" w:type="pct"/>
            <w:shd w:val="clear" w:color="auto" w:fill="auto"/>
          </w:tcPr>
          <w:p w:rsidR="00C940DE" w:rsidRPr="00C940DE" w:rsidRDefault="00C940DE" w:rsidP="00C940DE">
            <w:pPr>
              <w:autoSpaceDE w:val="0"/>
              <w:autoSpaceDN w:val="0"/>
              <w:adjustRightInd w:val="0"/>
              <w:spacing w:after="120" w:line="240" w:lineRule="auto"/>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Перечень подпрограмм и отдельных мероприятий муниципальной программы</w:t>
            </w:r>
          </w:p>
        </w:tc>
        <w:tc>
          <w:tcPr>
            <w:tcW w:w="3537" w:type="pct"/>
            <w:shd w:val="clear" w:color="auto" w:fill="auto"/>
          </w:tcPr>
          <w:p w:rsidR="00C940DE" w:rsidRPr="00C940DE" w:rsidRDefault="00C940DE" w:rsidP="00C940DE">
            <w:pPr>
              <w:spacing w:after="0" w:line="240" w:lineRule="auto"/>
              <w:ind w:left="360"/>
              <w:jc w:val="both"/>
              <w:rPr>
                <w:rFonts w:ascii="Times New Roman" w:eastAsia="Times New Roman" w:hAnsi="Times New Roman"/>
                <w:bCs/>
                <w:sz w:val="14"/>
                <w:szCs w:val="14"/>
                <w:lang w:eastAsia="ru-RU"/>
              </w:rPr>
            </w:pPr>
            <w:r w:rsidRPr="00C940DE">
              <w:rPr>
                <w:rFonts w:ascii="Times New Roman" w:eastAsia="Times New Roman" w:hAnsi="Times New Roman"/>
                <w:bCs/>
                <w:sz w:val="14"/>
                <w:szCs w:val="14"/>
                <w:lang w:eastAsia="ru-RU"/>
              </w:rPr>
              <w:t>Подпрограмма 1 «Развитие дошкольного, общего и дополнительного образования детей»;</w:t>
            </w:r>
          </w:p>
          <w:p w:rsidR="00C940DE" w:rsidRPr="00C940DE" w:rsidRDefault="00C940DE" w:rsidP="00C940DE">
            <w:pPr>
              <w:autoSpaceDE w:val="0"/>
              <w:autoSpaceDN w:val="0"/>
              <w:adjustRightInd w:val="0"/>
              <w:spacing w:after="0" w:line="240" w:lineRule="auto"/>
              <w:ind w:left="360"/>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Подпрограмма 2 «Господдержка детей-сирот, расширение практики применения семейных форм воспитания»;</w:t>
            </w:r>
          </w:p>
          <w:p w:rsidR="00C940DE" w:rsidRPr="00C940DE" w:rsidRDefault="00C940DE" w:rsidP="00C940DE">
            <w:pPr>
              <w:autoSpaceDE w:val="0"/>
              <w:autoSpaceDN w:val="0"/>
              <w:adjustRightInd w:val="0"/>
              <w:spacing w:after="0" w:line="240" w:lineRule="auto"/>
              <w:ind w:left="360"/>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Подпрограмма 3 «Обеспечение реализации муниципальной программы и прочие мероприятия в области образования».</w:t>
            </w:r>
          </w:p>
        </w:tc>
      </w:tr>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Цели муниципальной программы</w:t>
            </w:r>
          </w:p>
        </w:tc>
        <w:tc>
          <w:tcPr>
            <w:tcW w:w="3537"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Обеспечение высокого качества образования, соответствующего потребностям граждан и перспективным задачам развития  экономики  Богучанского района;</w:t>
            </w:r>
          </w:p>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государственная поддержка детей-сирот, детей, оставшихся без попечения родителей, отдых и оздоровление детей в летний период</w:t>
            </w:r>
          </w:p>
        </w:tc>
      </w:tr>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Задачи муниципальной программы</w:t>
            </w:r>
          </w:p>
        </w:tc>
        <w:tc>
          <w:tcPr>
            <w:tcW w:w="3537" w:type="pct"/>
            <w:shd w:val="clear" w:color="auto" w:fill="auto"/>
          </w:tcPr>
          <w:p w:rsidR="00C940DE" w:rsidRPr="00C940DE" w:rsidRDefault="00C940DE" w:rsidP="00C940DE">
            <w:pPr>
              <w:spacing w:after="0" w:line="240" w:lineRule="auto"/>
              <w:ind w:firstLine="459"/>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1.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отдыха, оздоровления детей в летний период;</w:t>
            </w:r>
          </w:p>
          <w:p w:rsidR="00C940DE" w:rsidRPr="00C940DE" w:rsidRDefault="00C940DE" w:rsidP="00C940DE">
            <w:pPr>
              <w:spacing w:after="0" w:line="240" w:lineRule="auto"/>
              <w:ind w:firstLine="459"/>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w:t>
            </w:r>
          </w:p>
          <w:p w:rsidR="00C940DE" w:rsidRPr="00C940DE" w:rsidRDefault="00C940DE" w:rsidP="00C940DE">
            <w:pPr>
              <w:spacing w:after="0" w:line="240" w:lineRule="auto"/>
              <w:ind w:firstLine="459"/>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3. Создание условий для эффективного управления отраслью.</w:t>
            </w:r>
          </w:p>
        </w:tc>
      </w:tr>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Сроки реализации  муниципальной программы</w:t>
            </w:r>
          </w:p>
        </w:tc>
        <w:tc>
          <w:tcPr>
            <w:tcW w:w="3537"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2014 – 2030 годы без деления на этапы</w:t>
            </w:r>
          </w:p>
        </w:tc>
      </w:tr>
      <w:tr w:rsidR="00C940DE" w:rsidRPr="00C940DE" w:rsidTr="00C940DE">
        <w:trPr>
          <w:trHeight w:val="20"/>
        </w:trPr>
        <w:tc>
          <w:tcPr>
            <w:tcW w:w="1463" w:type="pct"/>
            <w:shd w:val="clear" w:color="auto" w:fill="auto"/>
          </w:tcPr>
          <w:p w:rsidR="00C940DE" w:rsidRPr="00C940DE" w:rsidRDefault="00C940DE" w:rsidP="00C940DE">
            <w:pPr>
              <w:autoSpaceDE w:val="0"/>
              <w:autoSpaceDN w:val="0"/>
              <w:adjustRightInd w:val="0"/>
              <w:spacing w:after="120" w:line="240" w:lineRule="auto"/>
              <w:outlineLvl w:val="1"/>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537"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Целевые показатели: </w:t>
            </w:r>
          </w:p>
          <w:p w:rsidR="00C940DE" w:rsidRPr="00C940DE" w:rsidRDefault="00C940DE" w:rsidP="00C940DE">
            <w:pPr>
              <w:spacing w:after="0" w:line="240" w:lineRule="auto"/>
              <w:ind w:firstLine="600"/>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Удельный вес численности населения в возрасте 5-18 лет, охваченного образованием, в общей численности населения в возрасте 5-18 лет,  к 2030 году составит 95% ;</w:t>
            </w:r>
          </w:p>
          <w:p w:rsidR="00C940DE" w:rsidRPr="00C940DE" w:rsidRDefault="00C940DE" w:rsidP="00C940DE">
            <w:pPr>
              <w:spacing w:after="0" w:line="240" w:lineRule="auto"/>
              <w:ind w:firstLine="600"/>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Богучанского района (с учетом групп кратковременного пребывания), к 2030 году составит 95,00%;</w:t>
            </w:r>
          </w:p>
          <w:p w:rsidR="00C940DE" w:rsidRPr="00C940DE" w:rsidRDefault="00C940DE" w:rsidP="00C940DE">
            <w:pPr>
              <w:spacing w:after="0" w:line="240" w:lineRule="auto"/>
              <w:ind w:firstLine="600"/>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к 2030 году составит 95,0 %.</w:t>
            </w:r>
          </w:p>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Значения целевых показателей на долгосрочный период представлены в приложении № 2 к паспорту муниципальной программы.</w:t>
            </w:r>
          </w:p>
        </w:tc>
      </w:tr>
      <w:tr w:rsidR="00C940DE" w:rsidRPr="00C940DE" w:rsidTr="00C940DE">
        <w:trPr>
          <w:trHeight w:val="20"/>
        </w:trPr>
        <w:tc>
          <w:tcPr>
            <w:tcW w:w="1463" w:type="pct"/>
            <w:shd w:val="clear" w:color="auto" w:fill="auto"/>
          </w:tcPr>
          <w:p w:rsidR="00C940DE" w:rsidRPr="00C940DE" w:rsidRDefault="00C940DE" w:rsidP="00C940DE">
            <w:pPr>
              <w:snapToGrid w:val="0"/>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537" w:type="pct"/>
            <w:shd w:val="clear" w:color="auto" w:fill="auto"/>
          </w:tcPr>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Объем финансирования программы составит</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17 119 470 454,78 рублей, в том числе:</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по годам реализации:</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2014 год – 966 349 952,03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2015 год – 1 263 347 537,68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2016 год – 1 415 218 208,05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2017 год – 1 253 802 575,90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2018 год – 1 247 221 261,28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2019 год – 1 297 859 524,37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2020 год – 1 338 705 667,08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2021 год – 1 485 420 845,54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2022 год – 1 741 019 212,30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2023 год – 1 764 291 998,55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2024 год -  1 700 126 436,00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2025 год – 1 646 107 236,00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Из них:</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lastRenderedPageBreak/>
              <w:t>средства федерального бюджета – 378 094 785,61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по годам реализации:</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2014 год – 0,00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2015 год – 2 776 000,00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2016 год – 3 930 480,00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2017 год – 1 756 553,31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2018 год – 0,00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2019 год – 0,00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2020 год – 30 606 809,48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2021 год – 69 220 177,77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2022 год – 70 054 906,43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2023 год – 84 739 317,42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2024 год – 84 675 033,85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2025 год – 30 335 507,35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средства краевого бюджета – 9 095 423 991,13  рублей,   в том числе:</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2014 год – 483 846 584,30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 xml:space="preserve"> 2015 год – 535 450 930,00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2016 год – 680 574 732,00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2017 год – 675 115 927,06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2018 год – 708 871 707,81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2019 год – 734 466 211,60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2020 год – 746 979 242,13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2021 год – 789 560 753,67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 xml:space="preserve"> 2022 год – 972 780 527,12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2023 год – 953 827 976,64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 xml:space="preserve"> 2024 год – 906 814 536,15 рублей; </w:t>
            </w:r>
          </w:p>
          <w:p w:rsidR="00C940DE" w:rsidRPr="00C940DE" w:rsidRDefault="00C940DE" w:rsidP="00C940DE">
            <w:pPr>
              <w:autoSpaceDE w:val="0"/>
              <w:autoSpaceDN w:val="0"/>
              <w:adjustRightInd w:val="0"/>
              <w:spacing w:after="0" w:line="240" w:lineRule="auto"/>
              <w:rPr>
                <w:rFonts w:ascii="Arial" w:hAnsi="Arial" w:cs="Arial"/>
                <w:sz w:val="14"/>
                <w:szCs w:val="14"/>
                <w:lang w:eastAsia="ru-RU"/>
              </w:rPr>
            </w:pPr>
            <w:r w:rsidRPr="00C940DE">
              <w:rPr>
                <w:rFonts w:ascii="Times New Roman" w:hAnsi="Times New Roman"/>
                <w:sz w:val="14"/>
                <w:szCs w:val="14"/>
                <w:lang w:eastAsia="ru-RU"/>
              </w:rPr>
              <w:t xml:space="preserve"> 2025 год -  907 134 862,65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средства бюджета муниципального </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образования – 7 119 684 835,46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том числе:</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2014 год – 457 495 487,73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2015 год – 569 835 903,37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2016 год – 452 235 423,93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2017 год – 571 799 079,75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2018 год – 530 129 318,37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2019 год – 558 838 109,39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2020 год – 556 807 331,47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2021 год – 621 250 249,70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2022 год – 673 249 991,75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2023 год – 715 986 208,00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2024 год – 706 028 866,00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 xml:space="preserve"> 2025 год -  706 028 866,00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Внебюджетные источники – 526 266 842,58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том числе:</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2014 году – 25 007 880,00 рублей;</w:t>
            </w:r>
          </w:p>
          <w:p w:rsidR="00C940DE" w:rsidRPr="00C940DE" w:rsidRDefault="00C940DE" w:rsidP="00C940DE">
            <w:pPr>
              <w:autoSpaceDE w:val="0"/>
              <w:autoSpaceDN w:val="0"/>
              <w:adjustRightInd w:val="0"/>
              <w:spacing w:after="0" w:line="240" w:lineRule="auto"/>
              <w:rPr>
                <w:rFonts w:ascii="Times New Roman" w:hAnsi="Times New Roman"/>
                <w:sz w:val="14"/>
                <w:szCs w:val="14"/>
                <w:lang w:eastAsia="ru-RU"/>
              </w:rPr>
            </w:pPr>
            <w:r w:rsidRPr="00C940DE">
              <w:rPr>
                <w:rFonts w:ascii="Times New Roman" w:hAnsi="Times New Roman"/>
                <w:sz w:val="14"/>
                <w:szCs w:val="14"/>
                <w:lang w:eastAsia="ru-RU"/>
              </w:rPr>
              <w:t>в 2015 году – 155 284 704,31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2016 году – 278 477 572,12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2017 году -  5 131 015,78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2018 году -  8 220 235,10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2019 году -  4 555 203,38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2020 году -  4 312 284,00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2021 году -  5 389 664,40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2022 году -  24 933 787,00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2023 году -  9 738 496,49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2024 году – 2 608 000,00 рублей;</w:t>
            </w:r>
          </w:p>
          <w:p w:rsidR="00C940DE" w:rsidRPr="00C940DE" w:rsidRDefault="00C940DE" w:rsidP="00C940DE">
            <w:pPr>
              <w:spacing w:after="0" w:line="240" w:lineRule="auto"/>
              <w:jc w:val="both"/>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в 2025 году -  2 608 000,00 рублей.</w:t>
            </w:r>
          </w:p>
        </w:tc>
      </w:tr>
      <w:tr w:rsidR="00C940DE" w:rsidRPr="00C940DE" w:rsidTr="00C940DE">
        <w:trPr>
          <w:trHeight w:val="20"/>
        </w:trPr>
        <w:tc>
          <w:tcPr>
            <w:tcW w:w="1463" w:type="pct"/>
            <w:shd w:val="clear" w:color="auto" w:fill="auto"/>
          </w:tcPr>
          <w:p w:rsidR="00C940DE" w:rsidRPr="00C940DE" w:rsidRDefault="00C940DE" w:rsidP="00C940DE">
            <w:pPr>
              <w:numPr>
                <w:ilvl w:val="0"/>
                <w:numId w:val="10"/>
              </w:numPr>
              <w:autoSpaceDE w:val="0"/>
              <w:autoSpaceDN w:val="0"/>
              <w:adjustRightInd w:val="0"/>
              <w:spacing w:after="0" w:line="240" w:lineRule="auto"/>
              <w:ind w:left="0" w:firstLine="0"/>
              <w:rPr>
                <w:rFonts w:ascii="Times New Roman" w:hAnsi="Times New Roman"/>
                <w:sz w:val="14"/>
                <w:szCs w:val="14"/>
                <w:lang w:eastAsia="ru-RU"/>
              </w:rPr>
            </w:pPr>
            <w:r w:rsidRPr="00C940DE">
              <w:rPr>
                <w:rFonts w:ascii="Times New Roman" w:hAnsi="Times New Roman"/>
                <w:sz w:val="14"/>
                <w:szCs w:val="14"/>
                <w:lang w:eastAsia="ru-RU"/>
              </w:rPr>
              <w:lastRenderedPageBreak/>
              <w:t>Перечень объектов капитального строительства</w:t>
            </w:r>
          </w:p>
        </w:tc>
        <w:tc>
          <w:tcPr>
            <w:tcW w:w="3537" w:type="pct"/>
            <w:shd w:val="clear" w:color="auto" w:fill="auto"/>
          </w:tcPr>
          <w:p w:rsidR="00C940DE" w:rsidRPr="00C940DE" w:rsidRDefault="00C940DE" w:rsidP="00C940DE">
            <w:pPr>
              <w:spacing w:after="0" w:line="240" w:lineRule="auto"/>
              <w:rPr>
                <w:rFonts w:ascii="Times New Roman" w:eastAsia="Times New Roman" w:hAnsi="Times New Roman"/>
                <w:sz w:val="14"/>
                <w:szCs w:val="14"/>
                <w:lang w:eastAsia="ru-RU"/>
              </w:rPr>
            </w:pPr>
            <w:r w:rsidRPr="00C940DE">
              <w:rPr>
                <w:rFonts w:ascii="Times New Roman" w:eastAsia="Times New Roman" w:hAnsi="Times New Roman"/>
                <w:sz w:val="14"/>
                <w:szCs w:val="14"/>
                <w:lang w:eastAsia="ru-RU"/>
              </w:rPr>
              <w:t>Объекты капитального строительства в приложении    № 3 к паспорту муниципальной программы.</w:t>
            </w:r>
          </w:p>
        </w:tc>
      </w:tr>
    </w:tbl>
    <w:p w:rsidR="00C940DE" w:rsidRPr="00C940DE" w:rsidRDefault="00C940DE" w:rsidP="00C940DE">
      <w:pPr>
        <w:spacing w:after="0" w:line="240" w:lineRule="auto"/>
        <w:jc w:val="center"/>
        <w:rPr>
          <w:rFonts w:ascii="Times New Roman" w:eastAsia="Times New Roman" w:hAnsi="Times New Roman"/>
          <w:sz w:val="20"/>
          <w:szCs w:val="20"/>
        </w:rPr>
      </w:pPr>
    </w:p>
    <w:p w:rsidR="00C940DE" w:rsidRPr="00C940DE" w:rsidRDefault="00C940DE" w:rsidP="00C940DE">
      <w:pPr>
        <w:keepNext/>
        <w:numPr>
          <w:ilvl w:val="2"/>
          <w:numId w:val="0"/>
        </w:numPr>
        <w:tabs>
          <w:tab w:val="num" w:pos="720"/>
        </w:tabs>
        <w:suppressAutoHyphens/>
        <w:autoSpaceDE w:val="0"/>
        <w:autoSpaceDN w:val="0"/>
        <w:spacing w:after="0" w:line="240" w:lineRule="auto"/>
        <w:ind w:left="720" w:firstLine="284"/>
        <w:jc w:val="both"/>
        <w:outlineLvl w:val="2"/>
        <w:rPr>
          <w:rFonts w:ascii="Times New Roman" w:eastAsia="Times New Roman" w:hAnsi="Times New Roman"/>
          <w:sz w:val="20"/>
          <w:szCs w:val="20"/>
          <w:lang w:eastAsia="ar-SA"/>
        </w:rPr>
      </w:pPr>
      <w:r w:rsidRPr="00C940DE">
        <w:rPr>
          <w:rFonts w:ascii="Times New Roman" w:eastAsia="Times New Roman" w:hAnsi="Times New Roman"/>
          <w:sz w:val="20"/>
          <w:szCs w:val="20"/>
          <w:lang w:eastAsia="ar-SA"/>
        </w:rPr>
        <w:t>2. Характеристика текущего состояния в сфере образования Богучанского района, основные показатели социально-экономического развития Богучанского района и анализ социальных, финансово-экономических и прочих рисков реализации муниципальной программы</w:t>
      </w:r>
    </w:p>
    <w:p w:rsidR="00C940DE" w:rsidRPr="00C940DE" w:rsidRDefault="00C940DE" w:rsidP="00C940DE">
      <w:pPr>
        <w:spacing w:after="0" w:line="240" w:lineRule="auto"/>
        <w:rPr>
          <w:rFonts w:ascii="Times New Roman" w:eastAsia="Times New Roman" w:hAnsi="Times New Roman"/>
          <w:sz w:val="20"/>
          <w:szCs w:val="20"/>
          <w:lang w:eastAsia="ar-SA"/>
        </w:rPr>
      </w:pP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Программа «Развитие образования Богучанского района» (далее Программа) определяет стратегические цели и задачи развития системы муниципального образования. В рамках реализации приоритетных направлений развития образования главной целью совершенствования муниципальной системы образования является обеспечение условий для удовлетворения потребностей граждан в общедоступном качественном образовании, свободного функционирования и развития системы образования в районе, а также достижение высокого стандарта качества содержания и технологий образования.</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Предлагаемая к реализации Программа ориентирована на наиболее эффективное решение проблем в муниципальном образовании, которые в ближайшее время могут оказать значительное воздействие на процессы модернизации образования в Богучанском районе. Проектно-целевой подход реализации Программы позволит обеспечить интенсивное развитие системы образования в районе по всем направлениям за счет внедрения новых перспективных разработок, выполнения поисковых </w:t>
      </w:r>
      <w:r w:rsidRPr="00C940DE">
        <w:rPr>
          <w:rFonts w:ascii="Times New Roman" w:eastAsia="Times New Roman" w:hAnsi="Times New Roman"/>
          <w:sz w:val="20"/>
          <w:szCs w:val="20"/>
          <w:lang w:eastAsia="ru-RU"/>
        </w:rPr>
        <w:lastRenderedPageBreak/>
        <w:t>экспериментальных проектов, а также проектов по мониторингу и сопровождению процессов их внедрения в практику.</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Действие Федерального закона «Об образовании в Российской Федерации»достаточно динамично определило порядок принятия и введения в действие подзаконных нормативных правовых актов, направленных на обеспечение правового механизма реализации указанного Федерального закона. В связи с произошедшими и продолжающимися кардинальными изменениями законодательства в сфере образования, возникает необходимость корректировки реализованной Программы развития образования на 2018-2021 годы, обеспечить преемственность программных мероприятий Программы на 2022-2025 годы, которые соответствуют новым требованиям и тенденциям.</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Муниципальная система образования Богучанского района имеет в свое составе: 24 общеобразовательных учреждений, из них 23 средних и 1 основная общеобразовательные школы, 29 дошкольных образовательных учреждений, 1 структурное  подразделение  общеобразовательной школы, 2 учреждения дополнительного образования детей, 1 оздоровительный лагерь.</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Все общеобразовательные организации имеют бессрочные лицензии, свидетельства об аккредитации. Дошкольные образовательные учреждения имеют лицензии, в том числе на осуществление медицинской деятельности.</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2021-2022 учебном году в образовательных организациях района обучаются 5341обучающихся, в организациях дополнительного образования 4508 обучающихся, 2140 воспитанника посещают детский сад, на базе детского оздоровительного лагеря ежегодно отдыхает 160 детей школьного возраста.</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последние годы наблюдается тенденция к уменьшению количества детей дошкольного возраста. Количество мест в дошкольных учреждениях достаточно для приема детей, поэтому в дошкольных образовательных организациях Богучанского района отсутствует очередность.</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Дошкольные образовательные организации укомплектованы педагогическими кадрами: педагогических работников 237 человек, помощников воспитателей 138. Все педагогические работники  имеют соответствующее образование. С высшим образованием – 63 воспитателя (26,6%), со средним профессиональным образованием – 174 (73,4%). Работникам дошкольных образовательных организаций создаются все условия для повышения квалификации, все проходят своевременно курсовую переподготовку, в том числе и по введению ФГОС.</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дошкольных образовательных учреждениях создаются условия, обеспечивающие безопасность и комфорт детей,  использование новых технологий обучения, а также современная прозрачная для потребителей информационная среда  управления и оценки качества. Для этого проводится модернизация образовательной сети, внедрен ФГОС дошкольного общего образования.</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целях охраны и укрепления здоровья детей имеются медицинские кабинеты, изоляторы. Функционируют музыкальные и физкультурные залы. Учреждения соответствуют требованиям охраны труда и обеспечения безопасности жизнедеятельности воспитанников и сотрудников, пожарной безопасности, санитарно-гигиеническим нормам. В соответствии с целями и задачами дошкольные учреждения используют современные формы и методы организации образовательного процесса. Коллективы дошкольных организаций работают над созданием комфортных условий, способствующих полному и свободному гармоническому развитию каждого ребенка в соответствии с его возрастными, индивидуальными потребностями и эмоциональным благополучием.</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В целях обеспечения качества управления процессом подготовки к обновлению образовательной системы на уровне дошкольного образования с 2014 года в детских садах района введен федеральный государственный образовательный стандарт дошкольного образования. Все локальные акты приведены в соответствие с действующим законодательством, воспитатели прошли курсовую подготовку по переходу на новые стандарты. </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Для решения задач совершенствования материально-технической базы дошкольных образовательных организаций в соответствие с современными требованиями и повышения безопасности зданий были выделены средства из муниципального бюджета на частичные ремонты зданий, на закупку и установку технологического оборудования в пищеблоки, установку систем видеонаблюдения.</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системе общего образования на протяжении последних лет сохраняется тенденция к уменьшению детей школьного возраста. Демографическая ситуация продолжает оставаться серьезным фактором, влияющим на развитие образования в районе.</w:t>
      </w:r>
    </w:p>
    <w:p w:rsidR="00C940DE" w:rsidRPr="00C940DE" w:rsidRDefault="00C940DE" w:rsidP="00C940DE">
      <w:pPr>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Мерами социальной поддержки обучающихся  является бесплатная перевозка детей в общеобразовательные учреждения и обратно, которая осуществляется 8 школьными автобусами, обеспечивающими 9 маршрутов.  </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Одним из важнейших вопросов, которому уделяется большое внимание – организация питания</w:t>
      </w:r>
      <w:r w:rsidRPr="00C940DE">
        <w:rPr>
          <w:rFonts w:ascii="Arial" w:eastAsia="Times New Roman" w:hAnsi="Arial" w:cs="Arial"/>
          <w:sz w:val="20"/>
          <w:szCs w:val="20"/>
          <w:lang w:eastAsia="ru-RU"/>
        </w:rPr>
        <w:t xml:space="preserve">. </w:t>
      </w:r>
      <w:r w:rsidRPr="00C940DE">
        <w:rPr>
          <w:rFonts w:ascii="Times New Roman" w:eastAsia="Times New Roman" w:hAnsi="Times New Roman"/>
          <w:sz w:val="20"/>
          <w:szCs w:val="20"/>
          <w:lang w:eastAsia="ru-RU"/>
        </w:rPr>
        <w:t>В образовательных учреждениях функционирует 24 школьных столовых. 100% учащихся получают горячее питание.</w:t>
      </w:r>
    </w:p>
    <w:p w:rsidR="00C940DE" w:rsidRPr="00C940DE" w:rsidRDefault="00C940DE" w:rsidP="00C940DE">
      <w:pPr>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lastRenderedPageBreak/>
        <w:t xml:space="preserve">Управлением образования администрации Богучанского района проведены ряд совещаний с руководителями общеобразовательных учреждений, направленных на решение проблемы качественного и полноценного питания в школах, связанной с укреплением здоровья детей в период обучения и формированием навыков здорового образа жизни. Для информирования общественности по вопросам организации питания учащихся на сайтах общеобразовательных организаций создан раздел «Организация питания в образовательной организации». </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Приоритетным направлением деятельности системы образования является обеспечение доступности и качества образования лиц с ограниченными возможностями здоровья и инвалидностью.  В районе приняты меры для обеспечения качественным доступным образованием: создана частичная доступность; работает территориальная психолого-медико-педагогическая комиссия, осуществляющая комплексное психолого-медико-педагогическое обследование детей для определения их специальных образовательных потребностей и необходимых условий для обеспечения развития, получения образования адаптации и интеграции в социум.</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 1 сентября 2016 года был введен Федеральный государственный образовательный стандарт начального общего образования (далее - ФГОС НОО) обучающихся с ограниченными возможностями здоровья и умственной отсталостью.</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w:t>
      </w:r>
      <w:r w:rsidRPr="00C940DE">
        <w:rPr>
          <w:rFonts w:ascii="Arial" w:eastAsia="Times New Roman" w:hAnsi="Arial" w:cs="Arial"/>
          <w:sz w:val="20"/>
          <w:szCs w:val="20"/>
          <w:lang w:eastAsia="ru-RU"/>
        </w:rPr>
        <w:t xml:space="preserve"> </w:t>
      </w:r>
      <w:r w:rsidRPr="00C940DE">
        <w:rPr>
          <w:rFonts w:ascii="Times New Roman" w:eastAsia="Times New Roman" w:hAnsi="Times New Roman"/>
          <w:sz w:val="20"/>
          <w:szCs w:val="20"/>
          <w:lang w:eastAsia="ru-RU"/>
        </w:rPr>
        <w:t xml:space="preserve">С 1 сентября 2021 года в 90 классах обучаются 121 ребенок с ОВЗ, из них 42 ребенка инвалида, 39 из которых обучаются на дому в соответствии с медицинскими справками, 85 детей с ОВЗ  обучаются в  инклюзивных классах на базе МКОУ Богучанской школы № 1 имени К.И. Безруких, МКОУ Октябрьской средней школы № 9, МКОУ Чуноярской средней школы № 13, МКОУ Пинчугской школы, МКОУ Красногорьевской школы.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Функционирование и развитие системы образования Богучанского района, её успехи напрямую зависят от ресурсного обеспечения, важнейшей составляющей которого являются кадры.</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образовательных организациях в настоящее время работают всего с учётом технического персонала 1037 из них педагогические работники 507.  работников. Качественная характеристика педагогов общеобразовательных учреждений по уровню образования представляет следующую картину:</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высшее образование – 74,3 %;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среднее специальное образование – 24,6 %. </w:t>
      </w:r>
    </w:p>
    <w:p w:rsidR="00C940DE" w:rsidRPr="00C940DE" w:rsidRDefault="00C940DE" w:rsidP="00C940DE">
      <w:pPr>
        <w:spacing w:after="0" w:line="240" w:lineRule="auto"/>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48 учителей имеет высшую квалификационную категорию, что составляет 11,1% от общего количества педагогических работников школ.</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204 учителя имеют 1 квалификационную категорию, что составляет 46,9 % от общего количества педагогических работников школ.</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Образовательным организациям района требуется приток молодых специалистов. В 2021-2022 учебном году доля учителей до 30 лет составляет 12,4% . Значительную долю 43,9% составляют учителя в возрасте от 50 до 65 лет. Основными причинами, по которым молодые специалисты не возвращаются  работать в сельские школы – это социальные: отсутствие жилья и невозможность его  приобретения, удаленность от городов, первоначальная низкая заработная плата.</w:t>
      </w:r>
    </w:p>
    <w:p w:rsidR="00C940DE" w:rsidRPr="00C940DE" w:rsidRDefault="00C940DE" w:rsidP="00C940DE">
      <w:pPr>
        <w:spacing w:after="0" w:line="240" w:lineRule="auto"/>
        <w:ind w:firstLine="708"/>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Значительная доля учителей имеют стаж работы от 20 и более (52,2% от общего числа педагогических работников).</w:t>
      </w:r>
    </w:p>
    <w:p w:rsidR="00C940DE" w:rsidRPr="00C940DE" w:rsidRDefault="00C940DE" w:rsidP="00C940DE">
      <w:pPr>
        <w:spacing w:after="0" w:line="240" w:lineRule="auto"/>
        <w:ind w:firstLine="708"/>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Повышение заработной платы педагогов стало одной из целей реализуемых проектов модернизации региональных систем общего образования. По данным мониторинга  среднемесячная заработная плата педагогических работников общеобразовательных учреждений Богучанского района  в 2021 году составляла 56180,23 рублей.</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целях сохранения достигнутых показателей по общеобразовательным учреждениям района продолжается ведение систематической работы по повышению качества образования:</w:t>
      </w:r>
    </w:p>
    <w:p w:rsidR="00C940DE" w:rsidRPr="00C940DE" w:rsidRDefault="00C940DE" w:rsidP="00401E5A">
      <w:pPr>
        <w:widowControl w:val="0"/>
        <w:numPr>
          <w:ilvl w:val="0"/>
          <w:numId w:val="60"/>
        </w:numPr>
        <w:tabs>
          <w:tab w:val="left" w:pos="993"/>
        </w:tabs>
        <w:spacing w:after="0" w:line="240" w:lineRule="auto"/>
        <w:ind w:left="0"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проведение методических семинаров для руководителей школ, их заместителей по вопросам контроля качества образования;</w:t>
      </w:r>
    </w:p>
    <w:p w:rsidR="00C940DE" w:rsidRPr="00C940DE" w:rsidRDefault="00C940DE" w:rsidP="00401E5A">
      <w:pPr>
        <w:widowControl w:val="0"/>
        <w:numPr>
          <w:ilvl w:val="0"/>
          <w:numId w:val="60"/>
        </w:numPr>
        <w:tabs>
          <w:tab w:val="left" w:pos="993"/>
        </w:tabs>
        <w:spacing w:after="0" w:line="240" w:lineRule="auto"/>
        <w:ind w:left="0"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проведение круглых столов с педагогическими работниками по вопросам проведения итоговой аттестации в форме единого государственного экзамена (далее – ЕГЭ) и государственного выпускного экзамена (далее – ГВЭ);</w:t>
      </w:r>
    </w:p>
    <w:p w:rsidR="00C940DE" w:rsidRPr="00C940DE" w:rsidRDefault="00C940DE" w:rsidP="00401E5A">
      <w:pPr>
        <w:widowControl w:val="0"/>
        <w:numPr>
          <w:ilvl w:val="0"/>
          <w:numId w:val="60"/>
        </w:numPr>
        <w:tabs>
          <w:tab w:val="left" w:pos="993"/>
        </w:tabs>
        <w:spacing w:after="0" w:line="240" w:lineRule="auto"/>
        <w:ind w:left="0"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разработка индивидуальных планов работы с обучающимися (выпускниками) учителей обязательных предметов ЕГЭ;</w:t>
      </w:r>
    </w:p>
    <w:p w:rsidR="00C940DE" w:rsidRPr="00C940DE" w:rsidRDefault="00C940DE" w:rsidP="00401E5A">
      <w:pPr>
        <w:widowControl w:val="0"/>
        <w:numPr>
          <w:ilvl w:val="0"/>
          <w:numId w:val="60"/>
        </w:numPr>
        <w:tabs>
          <w:tab w:val="left" w:pos="993"/>
        </w:tabs>
        <w:spacing w:after="0" w:line="240" w:lineRule="auto"/>
        <w:ind w:left="0"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проведение классными руководителями информационной и разъяснительной работы для обучающихся и их родителей;</w:t>
      </w:r>
    </w:p>
    <w:p w:rsidR="00C940DE" w:rsidRPr="00C940DE" w:rsidRDefault="00C940DE" w:rsidP="00401E5A">
      <w:pPr>
        <w:numPr>
          <w:ilvl w:val="0"/>
          <w:numId w:val="60"/>
        </w:numPr>
        <w:tabs>
          <w:tab w:val="left" w:pos="993"/>
        </w:tabs>
        <w:spacing w:after="0" w:line="240" w:lineRule="auto"/>
        <w:ind w:left="0"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проведение контрольных мероприятий в форме мониторинга по оценке качества образования обучающихся на разных ступенях образования.   </w:t>
      </w:r>
    </w:p>
    <w:p w:rsidR="00C940DE" w:rsidRPr="00C940DE" w:rsidRDefault="00C940DE" w:rsidP="00C940DE">
      <w:pPr>
        <w:spacing w:after="0" w:line="240" w:lineRule="auto"/>
        <w:ind w:firstLine="709"/>
        <w:jc w:val="both"/>
        <w:rPr>
          <w:rFonts w:ascii="Times New Roman" w:eastAsia="SimSun" w:hAnsi="Times New Roman" w:cs="Mangal"/>
          <w:kern w:val="1"/>
          <w:sz w:val="20"/>
          <w:szCs w:val="20"/>
          <w:lang w:eastAsia="ru-RU"/>
        </w:rPr>
      </w:pPr>
      <w:r w:rsidRPr="00C940DE">
        <w:rPr>
          <w:rFonts w:ascii="Times New Roman" w:eastAsia="SimSun" w:hAnsi="Times New Roman" w:cs="Mangal"/>
          <w:kern w:val="1"/>
          <w:sz w:val="20"/>
          <w:szCs w:val="20"/>
          <w:lang w:eastAsia="ru-RU"/>
        </w:rPr>
        <w:t>В связи с введением новых Федеральных государственных образовательных стандартов, требований Закона об образовании постепенно обновляется фонд учебной литературы.</w:t>
      </w:r>
    </w:p>
    <w:p w:rsidR="00C940DE" w:rsidRPr="00C940DE" w:rsidRDefault="00C940DE" w:rsidP="00C940DE">
      <w:pPr>
        <w:spacing w:after="0" w:line="240" w:lineRule="auto"/>
        <w:jc w:val="both"/>
        <w:rPr>
          <w:rFonts w:ascii="Times New Roman" w:eastAsia="SimSun" w:hAnsi="Times New Roman"/>
          <w:kern w:val="1"/>
          <w:sz w:val="20"/>
          <w:szCs w:val="20"/>
          <w:lang w:eastAsia="ru-RU"/>
        </w:rPr>
      </w:pPr>
      <w:r w:rsidRPr="00C940DE">
        <w:rPr>
          <w:rFonts w:ascii="Times New Roman" w:eastAsia="SimSun" w:hAnsi="Times New Roman"/>
          <w:kern w:val="1"/>
          <w:sz w:val="20"/>
          <w:szCs w:val="20"/>
          <w:lang w:eastAsia="ru-RU"/>
        </w:rPr>
        <w:lastRenderedPageBreak/>
        <w:t xml:space="preserve">           На 2021 год учебниками школы укомплектованы на 100%. В 2021 году были приобретены учебники на 2021-2022 учебный год на сумму – 8704,6 млн. рублей.                         </w:t>
      </w:r>
    </w:p>
    <w:p w:rsidR="00C940DE" w:rsidRPr="00C940DE" w:rsidRDefault="00C940DE" w:rsidP="00C940DE">
      <w:pPr>
        <w:spacing w:after="0" w:line="240" w:lineRule="auto"/>
        <w:jc w:val="both"/>
        <w:rPr>
          <w:rFonts w:ascii="Times New Roman" w:eastAsia="Times New Roman" w:hAnsi="Times New Roman"/>
          <w:bCs/>
          <w:sz w:val="20"/>
          <w:szCs w:val="20"/>
          <w:lang w:eastAsia="ru-RU"/>
        </w:rPr>
      </w:pPr>
      <w:r w:rsidRPr="00C940DE">
        <w:rPr>
          <w:rFonts w:ascii="Times New Roman" w:eastAsia="Times New Roman" w:hAnsi="Times New Roman"/>
          <w:bCs/>
          <w:sz w:val="20"/>
          <w:szCs w:val="20"/>
          <w:lang w:eastAsia="ru-RU"/>
        </w:rPr>
        <w:t xml:space="preserve">         Кроме того, в текущем году продолжается выплата вознаграждений за выполнение функций классного руководителя, педагогическим работникам общеобразовательных учреждений из федерального бюджета.</w:t>
      </w:r>
    </w:p>
    <w:p w:rsidR="00C940DE" w:rsidRPr="00C940DE" w:rsidRDefault="00C940DE" w:rsidP="00C940DE">
      <w:pPr>
        <w:tabs>
          <w:tab w:val="left" w:pos="10080"/>
        </w:tabs>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Достичь высокого уровня и качества образования  возможно лишь путём комплексных, системных преобразований в государственной системе образования, направленных на построение целостного и эффективного образовательного пространства, в котором обеспечивается доступность качественного образования для всех слоев населения, эффективность использования имеющихся образовательных ресурсов.</w:t>
      </w:r>
    </w:p>
    <w:p w:rsidR="00C940DE" w:rsidRPr="00C940DE" w:rsidRDefault="00C940DE" w:rsidP="00C940DE">
      <w:pPr>
        <w:spacing w:after="0" w:line="240" w:lineRule="auto"/>
        <w:ind w:firstLine="709"/>
        <w:mirrorIndents/>
        <w:jc w:val="both"/>
        <w:rPr>
          <w:rFonts w:ascii="Times New Roman" w:eastAsia="Times New Roman" w:hAnsi="Times New Roman"/>
          <w:snapToGrid w:val="0"/>
          <w:sz w:val="20"/>
          <w:szCs w:val="20"/>
          <w:lang w:eastAsia="ru-RU"/>
        </w:rPr>
      </w:pPr>
      <w:r w:rsidRPr="00C940DE">
        <w:rPr>
          <w:rFonts w:ascii="Times New Roman" w:eastAsia="Times New Roman" w:hAnsi="Times New Roman"/>
          <w:snapToGrid w:val="0"/>
          <w:sz w:val="20"/>
          <w:szCs w:val="20"/>
          <w:lang w:eastAsia="ru-RU"/>
        </w:rPr>
        <w:t>Концепция модернизации образования в Богучанском районе определяет в качестве основного приоритета развития отрасли обеспечение доступности качественного образования при условии эффективного использования ресурсов.</w:t>
      </w:r>
    </w:p>
    <w:p w:rsidR="00C940DE" w:rsidRPr="00C940DE" w:rsidRDefault="00C940DE" w:rsidP="00C940DE">
      <w:pPr>
        <w:spacing w:after="0" w:line="240" w:lineRule="auto"/>
        <w:ind w:firstLine="709"/>
        <w:mirrorIndents/>
        <w:jc w:val="both"/>
        <w:rPr>
          <w:rFonts w:ascii="Times New Roman" w:eastAsia="Times New Roman" w:hAnsi="Times New Roman"/>
          <w:snapToGrid w:val="0"/>
          <w:sz w:val="20"/>
          <w:szCs w:val="20"/>
          <w:lang w:eastAsia="ru-RU"/>
        </w:rPr>
      </w:pPr>
      <w:r w:rsidRPr="00C940DE">
        <w:rPr>
          <w:rFonts w:ascii="Times New Roman" w:eastAsia="Times New Roman" w:hAnsi="Times New Roman"/>
          <w:snapToGrid w:val="0"/>
          <w:sz w:val="20"/>
          <w:szCs w:val="20"/>
          <w:lang w:eastAsia="ru-RU"/>
        </w:rPr>
        <w:t>В районе ведется целенаправленная работа по внедрению в систему общего образования новых организационно-экономических механизмов, обеспечивающих эффективное использование имеющихся ресурсов и повышению качества общего образования.</w:t>
      </w:r>
    </w:p>
    <w:p w:rsidR="00C940DE" w:rsidRPr="00C940DE" w:rsidRDefault="00C940DE" w:rsidP="00C940DE">
      <w:pPr>
        <w:spacing w:after="0" w:line="240" w:lineRule="auto"/>
        <w:ind w:firstLine="709"/>
        <w:mirrorIndents/>
        <w:jc w:val="both"/>
        <w:rPr>
          <w:rFonts w:ascii="Times New Roman" w:eastAsia="Times New Roman" w:hAnsi="Times New Roman"/>
          <w:snapToGrid w:val="0"/>
          <w:sz w:val="20"/>
          <w:szCs w:val="20"/>
          <w:lang w:eastAsia="ru-RU"/>
        </w:rPr>
      </w:pPr>
      <w:r w:rsidRPr="00C940DE">
        <w:rPr>
          <w:rFonts w:ascii="Times New Roman" w:eastAsia="Times New Roman" w:hAnsi="Times New Roman"/>
          <w:snapToGrid w:val="0"/>
          <w:sz w:val="20"/>
          <w:szCs w:val="20"/>
          <w:lang w:eastAsia="ru-RU"/>
        </w:rPr>
        <w:t xml:space="preserve">Одним из основных стимулов школы к развитию, который ставит её в условия, когда объём финансирования учреждения зависит от эффективности организации учебной деятельности и качества предоставляемых образовательных услуг, является  нормативное подушевое финансирование. Данный принцип применяется для общеобразовательных учреждений. </w:t>
      </w:r>
    </w:p>
    <w:p w:rsidR="00C940DE" w:rsidRPr="00C940DE" w:rsidRDefault="00C940DE" w:rsidP="00C940DE">
      <w:pPr>
        <w:spacing w:after="0" w:line="240" w:lineRule="auto"/>
        <w:ind w:firstLine="709"/>
        <w:mirrorIndents/>
        <w:jc w:val="both"/>
        <w:rPr>
          <w:rFonts w:ascii="Times New Roman" w:eastAsia="Times New Roman" w:hAnsi="Times New Roman"/>
          <w:snapToGrid w:val="0"/>
          <w:sz w:val="20"/>
          <w:szCs w:val="20"/>
          <w:lang w:eastAsia="ru-RU"/>
        </w:rPr>
      </w:pPr>
      <w:r w:rsidRPr="00C940DE">
        <w:rPr>
          <w:rFonts w:ascii="Times New Roman" w:eastAsia="Times New Roman" w:hAnsi="Times New Roman"/>
          <w:snapToGrid w:val="0"/>
          <w:sz w:val="20"/>
          <w:szCs w:val="20"/>
          <w:lang w:eastAsia="ru-RU"/>
        </w:rPr>
        <w:t>Проведенная работа по модернизации финансово-экономической модели позволила предпринять меры по решению следующих задач:</w:t>
      </w:r>
    </w:p>
    <w:p w:rsidR="00C940DE" w:rsidRPr="00C940DE" w:rsidRDefault="00C940DE" w:rsidP="00401E5A">
      <w:pPr>
        <w:widowControl w:val="0"/>
        <w:numPr>
          <w:ilvl w:val="0"/>
          <w:numId w:val="61"/>
        </w:numPr>
        <w:tabs>
          <w:tab w:val="left" w:pos="993"/>
        </w:tabs>
        <w:suppressAutoHyphens/>
        <w:spacing w:after="0" w:line="240" w:lineRule="auto"/>
        <w:ind w:left="0" w:firstLine="709"/>
        <w:mirrorIndents/>
        <w:jc w:val="both"/>
        <w:rPr>
          <w:rFonts w:ascii="Times New Roman" w:eastAsia="Times New Roman" w:hAnsi="Times New Roman"/>
          <w:snapToGrid w:val="0"/>
          <w:sz w:val="20"/>
          <w:szCs w:val="20"/>
          <w:lang w:eastAsia="ru-RU"/>
        </w:rPr>
      </w:pPr>
      <w:r w:rsidRPr="00C940DE">
        <w:rPr>
          <w:rFonts w:ascii="Times New Roman" w:eastAsia="Times New Roman" w:hAnsi="Times New Roman"/>
          <w:snapToGrid w:val="0"/>
          <w:sz w:val="20"/>
          <w:szCs w:val="20"/>
          <w:lang w:eastAsia="ru-RU"/>
        </w:rPr>
        <w:t xml:space="preserve">учреждениям образования предоставлена финансовая самостоятельность, что позволяет обеспечить эффективное использование предоставленных в их распоряжение средств; </w:t>
      </w:r>
    </w:p>
    <w:p w:rsidR="00C940DE" w:rsidRPr="00C940DE" w:rsidRDefault="00C940DE" w:rsidP="00401E5A">
      <w:pPr>
        <w:widowControl w:val="0"/>
        <w:numPr>
          <w:ilvl w:val="0"/>
          <w:numId w:val="61"/>
        </w:numPr>
        <w:tabs>
          <w:tab w:val="left" w:pos="993"/>
        </w:tabs>
        <w:suppressAutoHyphens/>
        <w:spacing w:after="0" w:line="240" w:lineRule="auto"/>
        <w:ind w:left="0" w:firstLine="709"/>
        <w:mirrorIndents/>
        <w:jc w:val="both"/>
        <w:rPr>
          <w:rFonts w:ascii="Times New Roman" w:eastAsia="Times New Roman" w:hAnsi="Times New Roman"/>
          <w:snapToGrid w:val="0"/>
          <w:sz w:val="20"/>
          <w:szCs w:val="20"/>
          <w:lang w:eastAsia="ru-RU"/>
        </w:rPr>
      </w:pPr>
      <w:r w:rsidRPr="00C940DE">
        <w:rPr>
          <w:rFonts w:ascii="Times New Roman" w:eastAsia="Times New Roman" w:hAnsi="Times New Roman"/>
          <w:snapToGrid w:val="0"/>
          <w:sz w:val="20"/>
          <w:szCs w:val="20"/>
          <w:lang w:eastAsia="ru-RU"/>
        </w:rPr>
        <w:t xml:space="preserve">использование новых экономических механизмов привело к изменению эффективности функционирования сети. </w:t>
      </w:r>
    </w:p>
    <w:p w:rsidR="00C940DE" w:rsidRPr="00C940DE" w:rsidRDefault="00C940DE" w:rsidP="00C940DE">
      <w:pPr>
        <w:spacing w:after="0" w:line="240" w:lineRule="auto"/>
        <w:ind w:firstLine="709"/>
        <w:mirrorIndents/>
        <w:jc w:val="both"/>
        <w:rPr>
          <w:rFonts w:ascii="Times New Roman" w:eastAsia="Times New Roman" w:hAnsi="Times New Roman"/>
          <w:snapToGrid w:val="0"/>
          <w:sz w:val="20"/>
          <w:szCs w:val="20"/>
          <w:lang w:eastAsia="ru-RU"/>
        </w:rPr>
      </w:pPr>
      <w:r w:rsidRPr="00C940DE">
        <w:rPr>
          <w:rFonts w:ascii="Times New Roman" w:eastAsia="Times New Roman" w:hAnsi="Times New Roman"/>
          <w:snapToGrid w:val="0"/>
          <w:sz w:val="20"/>
          <w:szCs w:val="20"/>
          <w:lang w:eastAsia="ru-RU"/>
        </w:rPr>
        <w:t xml:space="preserve">В рамках муниципального бюджета финансирование потребностей образовательных учреждений растет в соответствии с меняющимися требованиями к совершенствованию материальной базы образовательных учреждений. Бюджет образования неизменно стремится к увеличению.  </w:t>
      </w:r>
    </w:p>
    <w:p w:rsidR="00C940DE" w:rsidRPr="00C940DE" w:rsidRDefault="00C940DE" w:rsidP="00C940DE">
      <w:pPr>
        <w:spacing w:after="0" w:line="240" w:lineRule="auto"/>
        <w:ind w:firstLine="709"/>
        <w:mirrorIndents/>
        <w:jc w:val="both"/>
        <w:rPr>
          <w:rFonts w:ascii="Times New Roman" w:hAnsi="Times New Roman"/>
          <w:sz w:val="20"/>
          <w:szCs w:val="20"/>
          <w:lang w:eastAsia="ru-RU"/>
        </w:rPr>
      </w:pPr>
      <w:r w:rsidRPr="00C940DE">
        <w:rPr>
          <w:rFonts w:ascii="Times New Roman" w:hAnsi="Times New Roman"/>
          <w:bCs/>
          <w:sz w:val="20"/>
          <w:szCs w:val="20"/>
          <w:lang w:eastAsia="ru-RU"/>
        </w:rPr>
        <w:t xml:space="preserve">Приводится в соответствие требованиям пожарной безопасности состояние образовательных учреждений, но </w:t>
      </w:r>
      <w:r w:rsidRPr="00C940DE">
        <w:rPr>
          <w:rFonts w:ascii="Times New Roman" w:hAnsi="Times New Roman"/>
          <w:sz w:val="20"/>
          <w:szCs w:val="20"/>
          <w:lang w:eastAsia="ru-RU"/>
        </w:rPr>
        <w:t xml:space="preserve">стареющие здания школ требуют ремонта, обновления коммуникаций, изменения подходов к использованию ресурсов.  </w:t>
      </w:r>
    </w:p>
    <w:p w:rsidR="00C940DE" w:rsidRPr="00C940DE" w:rsidRDefault="00C940DE" w:rsidP="00C940DE">
      <w:pPr>
        <w:spacing w:after="0" w:line="240" w:lineRule="auto"/>
        <w:ind w:right="40"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 каждым годом   улучшается материально-техническая база общеобразовательных учреждений: обновляется спортивный инвентарь для оснащения спортзалов и оборудование, мебель, мультимедийное оборудование. Все образовательные учреждения имеют стабильное подключение к интернету. Это дает возможность иметь доступ к единым базам знаний, единым системам образовательных ресурсов, электронным и сетевым библиотекам. Ведется работа по использованию электронных дневников, совершенствуется автоматизированная  система управления.</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составляет в отчетном периоде 87,5%. Из имеющихся в районе 24 общеобразовательных учреждений 21 учреждений соответствуют современным требованиям обучения.</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утвержденных федеральных государственных образовательных стандартах начального общего и основного общего образования как обязательный компонент обучения присутствует дополнительное образование.</w:t>
      </w:r>
    </w:p>
    <w:p w:rsidR="00C940DE" w:rsidRPr="00C940DE" w:rsidRDefault="00C940DE" w:rsidP="00C940DE">
      <w:pPr>
        <w:spacing w:after="0" w:line="240" w:lineRule="auto"/>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C940DE">
        <w:rPr>
          <w:rFonts w:ascii="Times New Roman" w:eastAsia="Times New Roman" w:hAnsi="Times New Roman"/>
          <w:sz w:val="20"/>
          <w:szCs w:val="20"/>
          <w:lang w:eastAsia="ru-RU"/>
        </w:rPr>
        <w:t xml:space="preserve">  Произошли качественные изменения в системе воспитательной деятельности. Наибольшее развитие получила система гражданско-патриотического воспитания учащихся: развитие ученического самоуправления, социально-значимой деятельности детей.</w:t>
      </w:r>
    </w:p>
    <w:p w:rsidR="00C940DE" w:rsidRPr="00C940DE" w:rsidRDefault="00C940DE" w:rsidP="00C940DE">
      <w:pPr>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Дополнительное образование в Богучанском районе является неотъемлемой частью системы общего образования. В настоящее время в системе дополнительного образования функционирует 2 учреждения – муниципальное бюджетное образовательное учреждение дополнительного образования детей «Центр Роста» (далее - МБОУ ДОД «Центр роста»), муниципальное бюджетное образовательное учреждение дополнительного образования «Детско-юношеская спортивная школа» ( далее - МБОУ ДО ДЮСШ), в которых занимаются 5597 несовершеннолетних, преимущественно в возрасте от 5 до 18 лет. </w:t>
      </w:r>
    </w:p>
    <w:p w:rsidR="00C940DE" w:rsidRPr="00C940DE" w:rsidRDefault="00C940DE" w:rsidP="00C940DE">
      <w:pPr>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Распоряжением Правительства Российской Федерации от 29 мая 2015 г. N 996-р утверждена Стратегия развития воспитания в Российской Федерации на период до 2025 года и план мероприятий по реализации в 2016 - 2020 годах Стратегии, утвержденный 12 марта 2016 г. № 423-р, согласно которой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w:t>
      </w:r>
      <w:r w:rsidRPr="00C940DE">
        <w:rPr>
          <w:rFonts w:ascii="Times New Roman" w:eastAsia="Times New Roman" w:hAnsi="Times New Roman"/>
          <w:sz w:val="20"/>
          <w:szCs w:val="20"/>
          <w:lang w:eastAsia="ru-RU"/>
        </w:rPr>
        <w:lastRenderedPageBreak/>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940DE" w:rsidRPr="00C940DE" w:rsidRDefault="00C940DE" w:rsidP="00C940DE">
      <w:pPr>
        <w:suppressAutoHyphens/>
        <w:spacing w:after="0" w:line="240" w:lineRule="auto"/>
        <w:ind w:firstLine="709"/>
        <w:mirrorIndents/>
        <w:jc w:val="both"/>
        <w:rPr>
          <w:rFonts w:ascii="Times New Roman" w:eastAsia="Times New Roman" w:hAnsi="Times New Roman"/>
          <w:sz w:val="20"/>
          <w:szCs w:val="20"/>
          <w:lang w:eastAsia="ar-SA"/>
        </w:rPr>
      </w:pPr>
      <w:r w:rsidRPr="00C940DE">
        <w:rPr>
          <w:rFonts w:ascii="Times New Roman" w:eastAsia="Times New Roman" w:hAnsi="Times New Roman"/>
          <w:sz w:val="20"/>
          <w:szCs w:val="20"/>
          <w:lang w:eastAsia="ar-SA"/>
        </w:rPr>
        <w:t>Актуальность дополнительного образования для детей связана еще и с тем, что на протяжении последних лет наблюдается негативная тенденция ухудшения здоровья детей и подростков, половина которых имеет хронические заболевания, причем недостаток двигательной активности провоцирует у них болезни сердечнососудистой и костно-мышечной систем. Все больше обостряются проблемы курения, пьянства, употребления наркотических средств.</w:t>
      </w:r>
    </w:p>
    <w:p w:rsidR="00C940DE" w:rsidRPr="00C940DE" w:rsidRDefault="00C940DE" w:rsidP="00C940DE">
      <w:pPr>
        <w:spacing w:after="0" w:line="240" w:lineRule="auto"/>
        <w:ind w:firstLine="709"/>
        <w:mirrorIndents/>
        <w:jc w:val="both"/>
        <w:rPr>
          <w:rFonts w:ascii="Times New Roman" w:eastAsia="Times New Roman" w:hAnsi="Times New Roman"/>
          <w:sz w:val="20"/>
          <w:szCs w:val="20"/>
        </w:rPr>
      </w:pPr>
      <w:r w:rsidRPr="00C940DE">
        <w:rPr>
          <w:rFonts w:ascii="Times New Roman" w:eastAsia="Times New Roman" w:hAnsi="Times New Roman"/>
          <w:sz w:val="20"/>
          <w:szCs w:val="20"/>
        </w:rPr>
        <w:t>Исключительные возможности для сохранения и укрепления здоровья, развития кругозора, формирования чувства патриотизма открывает туризм, в организации которого происходят положительные перемены. Туристско-краеведческое направление,</w:t>
      </w:r>
      <w:r w:rsidRPr="00C940DE">
        <w:rPr>
          <w:rFonts w:ascii="Times New Roman" w:eastAsia="Times New Roman" w:hAnsi="Times New Roman"/>
          <w:b/>
          <w:sz w:val="20"/>
          <w:szCs w:val="20"/>
        </w:rPr>
        <w:t xml:space="preserve"> </w:t>
      </w:r>
      <w:r w:rsidRPr="00C940DE">
        <w:rPr>
          <w:rFonts w:ascii="Times New Roman" w:eastAsia="Times New Roman" w:hAnsi="Times New Roman"/>
          <w:sz w:val="20"/>
          <w:szCs w:val="20"/>
        </w:rPr>
        <w:t xml:space="preserve">охватывает своим влиянием свыше 60 детей.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В рамках реализации мероприятий федерального и регионального проектов «Успех каждого ребенка» национального проекта «Образование» Богучанский район принимает активное участие в процессе развития  целевой модели региональной системы дополнительного образования на территории Красноярского края.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По итогам 2021 года нами выполнены целевые показатели по охвату   детей в возрасте от 5 до 18 лет  дополнительным  образованием:</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плановое значение – 60%, фактический показатель- 73,04 %.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По данным АИС «Навигатор», освоение дополнительных предпрофессиональных и общеразвивающих программ в области искусств прошли  835 обучающихся Богучанского района, общеобразовательных общеразвивающих программ дополнительного образования детей – 4508 . </w:t>
      </w:r>
    </w:p>
    <w:p w:rsidR="00C940DE" w:rsidRPr="00C940DE" w:rsidRDefault="00C940DE" w:rsidP="00C940DE">
      <w:pPr>
        <w:spacing w:after="0" w:line="240" w:lineRule="auto"/>
        <w:ind w:firstLine="709"/>
        <w:mirrorIndents/>
        <w:jc w:val="both"/>
        <w:rPr>
          <w:rFonts w:ascii="Times New Roman" w:eastAsia="Times New Roman" w:hAnsi="Times New Roman"/>
          <w:sz w:val="20"/>
          <w:szCs w:val="20"/>
        </w:rPr>
      </w:pPr>
      <w:r w:rsidRPr="00C940DE">
        <w:rPr>
          <w:rFonts w:ascii="Times New Roman" w:eastAsia="Times New Roman" w:hAnsi="Times New Roman"/>
          <w:sz w:val="20"/>
          <w:szCs w:val="20"/>
        </w:rPr>
        <w:t>Исключительные возможности для сохранения и укрепления здоровья, развития кругозора, формирования чувства патриотизма открывает туризм, в организации которого происходят положительные перемены. Туристско-краеведческое направление,</w:t>
      </w:r>
      <w:r w:rsidRPr="00C940DE">
        <w:rPr>
          <w:rFonts w:ascii="Times New Roman" w:eastAsia="Times New Roman" w:hAnsi="Times New Roman"/>
          <w:b/>
          <w:sz w:val="20"/>
          <w:szCs w:val="20"/>
        </w:rPr>
        <w:t xml:space="preserve"> </w:t>
      </w:r>
      <w:r w:rsidRPr="00C940DE">
        <w:rPr>
          <w:rFonts w:ascii="Times New Roman" w:eastAsia="Times New Roman" w:hAnsi="Times New Roman"/>
          <w:sz w:val="20"/>
          <w:szCs w:val="20"/>
        </w:rPr>
        <w:t xml:space="preserve">охватывает своим влиянием свыше 60 детей. </w:t>
      </w:r>
    </w:p>
    <w:p w:rsidR="00C940DE" w:rsidRPr="00C940DE" w:rsidRDefault="00C940DE" w:rsidP="00C940DE">
      <w:pPr>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Самыми массовыми и популярными в системе дополнительного образования является спортивное и художественно-эстетическое направление. В настоящее время на базе учреждений дополнительного образования действует 23 творческих объединения художественно-эстетической ориентации, где занимается 607 обучающихся, и 3 объединения спортивной направленности с численностью 66 человек.</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Вопросам подготовки и организации летнего отдыха детей  традиционно уделяется серьезное внимание. В каникулярный период, летом 2021 года, на условиях межведомственного сотрудничества  был реализован  Плана летнего образовательного отдыха и досуговой занятости  детей  Богучанского района. </w:t>
      </w:r>
    </w:p>
    <w:p w:rsidR="00C940DE" w:rsidRPr="00C940DE" w:rsidRDefault="00C940DE" w:rsidP="00C940DE">
      <w:pPr>
        <w:tabs>
          <w:tab w:val="left" w:pos="851"/>
        </w:tabs>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При комплектовании смены первоочередным правом пользовались обучающиеся из категории малообеспеченных, многодетных семей, детей, попавших в трудную жизненную ситуацию.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лагерях дневного пребывания детей отдохнули 1788 обучающихся, из них 273 - из семей, находящихся в ТЖС, 30 детей-сирот, 66 несовершеннолетних, состоящих на различных видах профилактического учета.</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160 человек гостеприимно принял ДОЛ « Березка».</w:t>
      </w:r>
    </w:p>
    <w:p w:rsidR="00C940DE" w:rsidRPr="00C940DE" w:rsidRDefault="00C940DE" w:rsidP="00C940DE">
      <w:pPr>
        <w:spacing w:after="0" w:line="240" w:lineRule="auto"/>
        <w:ind w:firstLine="709"/>
        <w:jc w:val="both"/>
        <w:rPr>
          <w:rFonts w:ascii="Times New Roman" w:eastAsia="SimSun" w:hAnsi="Times New Roman"/>
          <w:kern w:val="1"/>
          <w:sz w:val="20"/>
          <w:szCs w:val="20"/>
          <w:lang w:eastAsia="ru-RU"/>
        </w:rPr>
      </w:pPr>
      <w:r w:rsidRPr="00C940DE">
        <w:rPr>
          <w:rFonts w:ascii="Times New Roman" w:eastAsia="Times New Roman" w:hAnsi="Times New Roman"/>
          <w:sz w:val="20"/>
          <w:szCs w:val="20"/>
          <w:lang w:eastAsia="ru-RU"/>
        </w:rPr>
        <w:t xml:space="preserve"> 219 ребят работали в  трудовых отрядах старшеклассников. </w:t>
      </w:r>
      <w:r w:rsidRPr="00C940DE">
        <w:rPr>
          <w:rFonts w:ascii="Times New Roman" w:eastAsia="Times New Roman" w:hAnsi="Times New Roman"/>
          <w:sz w:val="20"/>
          <w:szCs w:val="20"/>
          <w:lang w:eastAsia="ru-RU"/>
        </w:rPr>
        <w:tab/>
      </w:r>
    </w:p>
    <w:p w:rsidR="00C940DE" w:rsidRPr="00C940DE" w:rsidRDefault="00C940DE" w:rsidP="00C940DE">
      <w:pPr>
        <w:spacing w:after="0" w:line="240" w:lineRule="auto"/>
        <w:ind w:firstLine="708"/>
        <w:jc w:val="both"/>
        <w:rPr>
          <w:rFonts w:ascii="Times New Roman" w:eastAsia="SimSun" w:hAnsi="Times New Roman"/>
          <w:kern w:val="1"/>
          <w:sz w:val="20"/>
          <w:szCs w:val="20"/>
          <w:lang w:eastAsia="ru-RU"/>
        </w:rPr>
      </w:pPr>
      <w:r w:rsidRPr="00C940DE">
        <w:rPr>
          <w:rFonts w:ascii="Times New Roman" w:eastAsia="SimSun" w:hAnsi="Times New Roman"/>
          <w:kern w:val="1"/>
          <w:sz w:val="20"/>
          <w:szCs w:val="20"/>
          <w:lang w:eastAsia="ru-RU"/>
        </w:rPr>
        <w:t>Целью летней оздоровительной кампании является организация безопасного отдыха и оздоровления обучающихся в период летних каникул, укрепление физического, психического, нравственного здоровья детей, увеличение количества оздоровленных детей, через организованные формы отдыха.</w:t>
      </w:r>
    </w:p>
    <w:p w:rsidR="00C940DE" w:rsidRPr="00C940DE" w:rsidRDefault="00C940DE" w:rsidP="00C940DE">
      <w:pPr>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Дети были обеспечены полноценным питанием с добавлением витаминов.</w:t>
      </w:r>
    </w:p>
    <w:p w:rsidR="00C940DE" w:rsidRPr="00C940DE" w:rsidRDefault="00C940DE" w:rsidP="00C940DE">
      <w:pPr>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Каждым педагогическим коллективом образовательных учреждений были разработаны и утверждены воспитательно-оздоровительные программы, в которые включены мероприятия по отдыху и  оздоровлению детей, мероприятия по профилактике дорожно-транспортного травматизма, профилактике применения психоактивных веществ несовершеннолетними, а также мероприятия, ориентирующие на здоровый образ жизни, профилактику безнадзорности и правонарушений, пожарной безопасности.</w:t>
      </w:r>
    </w:p>
    <w:p w:rsidR="00C940DE" w:rsidRPr="00C940DE" w:rsidRDefault="00C940DE" w:rsidP="00C940DE">
      <w:pPr>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Программы летних оздоровительных учреждений направлены на создание условий для социального, культурного самоопределения, творческой самореализации личности ребенка. Реализация программ осуществлялась через различные виды деятельности. Ежедневно проводились спортивные мероприятия, развитию творческих способностей способствовала работа творческих мастерских, конкурсные мероприятия; организация развлекательных игровых упражнений, фестивалей, конкурсов; объединения по интересам; конкурс рисунков; интеллектуальные игры.</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системе образования Богучанского района сохраняются проблемы, без решения которых невозможно дальнейшее динамичное развитие:</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сохраняется проблема перевода всех учащихся общеобразовательных школ в первую смену обучения. </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реализация новых образовательных стандартов требует совершенствования инфраструктуры образовательных учреждений, системы отбора и сопровождения талантливых детей. Финансирование </w:t>
      </w:r>
      <w:r w:rsidRPr="00C940DE">
        <w:rPr>
          <w:rFonts w:ascii="Times New Roman" w:eastAsia="Times New Roman" w:hAnsi="Times New Roman"/>
          <w:sz w:val="20"/>
          <w:szCs w:val="20"/>
          <w:lang w:eastAsia="ru-RU"/>
        </w:rPr>
        <w:lastRenderedPageBreak/>
        <w:t>участия школьников в конкурсах и мероприятиях разного уровня, предусмотренных Программой позволит увеличить количество детей, участвующих в этих мероприятиях</w:t>
      </w:r>
    </w:p>
    <w:p w:rsidR="00C940DE" w:rsidRPr="00C940DE" w:rsidRDefault="00C940DE" w:rsidP="00C940DE">
      <w:pPr>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 сохраняется острая потребность проведения текущих ремонтов зданий, где располагаются образовательные организации. Мероприятия по текущему ремонту позволят снизить количество предписаний контролирующих органов, а также улучшить материально-техническое состояние образовательных организаций. Это позволит увеличить долю школьников обучающихся в условиях соответствующих требованиям Федерального государственного образовательного стандарта.     </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Для достижения цели и решения задач муниципальной программой, требуется объединение усилий всех органов управления и самоуправления в сфере образования, расширение практики привлечения внебюджетных источников финансирования и заключение партнерских взаимоотношений с коммерческими и некоммерческими организациями.</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Реализация мероприятий муниципальной программы позволит решать перечисленные проблемы и тем самым обеспечивать устойчивое развитие системы образования района, повышать доступность качественного образования всем слоям населения независимо от социального статуса, уровня развития и здоровья. Основополагающим в решении проблемы организации отдыха и занятости детей является ее понимание как социально значимой проблемы, в центре которой находится личность ребенка, его будущее, судьба новых поколений.</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Среди приоритетных направлений деятельности управления образования можно выделить:</w:t>
      </w:r>
    </w:p>
    <w:p w:rsidR="00C940DE" w:rsidRPr="00C940DE" w:rsidRDefault="00C940DE" w:rsidP="00C940DE">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    Повышение качества оказания образовательных услуг:</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1.1. повышение качества образования выпускников по образовательным программам среднего общего образования;</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1.2. повышение качества образования выпускников по образовательным программам основного общего образования.</w:t>
      </w:r>
    </w:p>
    <w:p w:rsidR="00C940DE" w:rsidRPr="00C940DE" w:rsidRDefault="00C940DE" w:rsidP="00C940DE">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1.3. усиление контроля за деятельностью общеобразовательных учреждений по подготовке выпускников к государственной итоговой аттестации.</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2. Создание условий для обучения учащихся с ограниченными возможностями здоровья.</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3. Подготовка образовательных учреждений к реализации ФГОС ООО в штатном режиме.</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4. Повышение эффективности работы по обеспечению безопасности образовательной среды.</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5. Создание условий для обеспечения психолого-педагогической помощи обучающимся, испытывающим трудности в освоении основных образовательных программ, развитии и социальной адаптации.</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6. Создание эффективной системы выявления и развития одаренных детей.</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7. Создание современной здоровьесберегающей среды для обучения детей с ограниченными возможностями здоровья.</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Комплексный подход к развитию образования в рамках единой программы и реализации мероприятий с использованием программно-целевого метода позволят увеличить охват программными мероприятиями проблемного направления и повысить эффективность использования бюджетных средств..</w:t>
      </w:r>
    </w:p>
    <w:p w:rsidR="00C940DE" w:rsidRPr="00C940DE" w:rsidRDefault="00C940DE" w:rsidP="00C940DE">
      <w:pPr>
        <w:widowControl w:val="0"/>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p>
    <w:p w:rsidR="00C940DE" w:rsidRPr="00C940DE" w:rsidRDefault="00C940DE" w:rsidP="00401E5A">
      <w:pPr>
        <w:numPr>
          <w:ilvl w:val="0"/>
          <w:numId w:val="59"/>
        </w:numPr>
        <w:spacing w:after="0" w:line="240" w:lineRule="auto"/>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Приоритеты и цели социально-экономического развития в сфере образования Богучанского района, описание основных целей и задач программы, прогноз развития в сфере образования</w:t>
      </w:r>
    </w:p>
    <w:p w:rsidR="00C940DE" w:rsidRPr="00C940DE" w:rsidRDefault="00C940DE" w:rsidP="00C940DE">
      <w:pPr>
        <w:spacing w:after="0" w:line="240" w:lineRule="auto"/>
        <w:ind w:left="993"/>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Богучанского района</w:t>
      </w:r>
    </w:p>
    <w:p w:rsidR="00C940DE" w:rsidRPr="00C940DE" w:rsidRDefault="00C940DE" w:rsidP="00C940DE">
      <w:pPr>
        <w:shd w:val="clear" w:color="auto" w:fill="FFFFFF"/>
        <w:spacing w:after="0" w:line="240" w:lineRule="auto"/>
        <w:ind w:firstLine="708"/>
        <w:contextualSpacing/>
        <w:jc w:val="center"/>
        <w:rPr>
          <w:rFonts w:ascii="Times New Roman" w:eastAsia="Times New Roman" w:hAnsi="Times New Roman"/>
          <w:spacing w:val="-1"/>
          <w:sz w:val="20"/>
          <w:szCs w:val="20"/>
          <w:lang w:eastAsia="ru-RU"/>
        </w:rPr>
      </w:pPr>
    </w:p>
    <w:p w:rsidR="00C940DE" w:rsidRPr="00C940DE" w:rsidRDefault="00C940DE" w:rsidP="00C940DE">
      <w:pPr>
        <w:shd w:val="clear" w:color="auto" w:fill="FFFFFF"/>
        <w:spacing w:after="0" w:line="240" w:lineRule="auto"/>
        <w:ind w:firstLine="708"/>
        <w:contextualSpacing/>
        <w:jc w:val="both"/>
        <w:rPr>
          <w:rFonts w:ascii="Times New Roman" w:eastAsia="Times New Roman" w:hAnsi="Times New Roman"/>
          <w:spacing w:val="-1"/>
          <w:sz w:val="20"/>
          <w:szCs w:val="20"/>
          <w:lang w:eastAsia="ru-RU"/>
        </w:rPr>
      </w:pPr>
      <w:r w:rsidRPr="00C940DE">
        <w:rPr>
          <w:rFonts w:ascii="Times New Roman" w:eastAsia="Times New Roman" w:hAnsi="Times New Roman"/>
          <w:spacing w:val="-1"/>
          <w:sz w:val="20"/>
          <w:szCs w:val="20"/>
          <w:lang w:eastAsia="ru-RU"/>
        </w:rPr>
        <w:t>В качестве приоритетных целей  социально-экономического развития района можно обозначить:</w:t>
      </w:r>
    </w:p>
    <w:p w:rsidR="00C940DE" w:rsidRPr="00C940DE" w:rsidRDefault="00C940DE" w:rsidP="00C940DE">
      <w:pPr>
        <w:suppressAutoHyphens/>
        <w:autoSpaceDE w:val="0"/>
        <w:autoSpaceDN w:val="0"/>
        <w:adjustRightInd w:val="0"/>
        <w:spacing w:after="0" w:line="240" w:lineRule="auto"/>
        <w:ind w:firstLine="709"/>
        <w:jc w:val="both"/>
        <w:rPr>
          <w:spacing w:val="-1"/>
          <w:sz w:val="20"/>
          <w:szCs w:val="20"/>
          <w:lang w:eastAsia="ar-SA"/>
        </w:rPr>
      </w:pPr>
      <w:r w:rsidRPr="00C940DE">
        <w:rPr>
          <w:rFonts w:ascii="Times New Roman" w:hAnsi="Times New Roman"/>
          <w:bCs/>
          <w:color w:val="000000"/>
          <w:sz w:val="20"/>
          <w:szCs w:val="20"/>
          <w:lang w:eastAsia="ar-SA"/>
        </w:rPr>
        <w:t>-организацию взаимодействия образовательных учреждений дошкольного, начального и среднего (полного) общего, среднего профессионального и дополнительного образования и единой направленности системы образования в районе на удовлетворение нужд экономики;</w:t>
      </w:r>
    </w:p>
    <w:p w:rsidR="00C940DE" w:rsidRPr="00C940DE" w:rsidRDefault="00C940DE" w:rsidP="00C940DE">
      <w:pPr>
        <w:tabs>
          <w:tab w:val="left" w:pos="567"/>
        </w:tabs>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C940DE">
        <w:rPr>
          <w:rFonts w:ascii="Times New Roman" w:hAnsi="Times New Roman"/>
          <w:bCs/>
          <w:color w:val="000000"/>
          <w:sz w:val="20"/>
          <w:szCs w:val="20"/>
          <w:lang w:eastAsia="ar-SA"/>
        </w:rPr>
        <w:t>-модернизацию образовательной среды в соответствии с федеральными образовательными стандартами (ФГОС);</w:t>
      </w:r>
    </w:p>
    <w:p w:rsidR="00C940DE" w:rsidRPr="00C940DE" w:rsidRDefault="00C940DE" w:rsidP="00C940DE">
      <w:pPr>
        <w:tabs>
          <w:tab w:val="left" w:pos="284"/>
          <w:tab w:val="left" w:pos="567"/>
          <w:tab w:val="left" w:pos="1134"/>
          <w:tab w:val="left" w:pos="1418"/>
          <w:tab w:val="left" w:pos="1560"/>
        </w:tabs>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C940DE">
        <w:rPr>
          <w:rFonts w:ascii="Times New Roman" w:hAnsi="Times New Roman"/>
          <w:bCs/>
          <w:color w:val="000000"/>
          <w:sz w:val="20"/>
          <w:szCs w:val="20"/>
          <w:lang w:eastAsia="ar-SA"/>
        </w:rPr>
        <w:t>-создание системы выявления, развития и поддержки одаренных детей и талантливой молодежи;</w:t>
      </w:r>
    </w:p>
    <w:p w:rsidR="00C940DE" w:rsidRPr="00C940DE" w:rsidRDefault="00C940DE" w:rsidP="00C940DE">
      <w:pPr>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C940DE">
        <w:rPr>
          <w:rFonts w:ascii="Times New Roman" w:hAnsi="Times New Roman"/>
          <w:bCs/>
          <w:color w:val="000000"/>
          <w:sz w:val="20"/>
          <w:szCs w:val="20"/>
          <w:lang w:eastAsia="ar-SA"/>
        </w:rPr>
        <w:t>-модернизацию системы профессиональной ориентации;</w:t>
      </w:r>
    </w:p>
    <w:p w:rsidR="00C940DE" w:rsidRPr="00C940DE" w:rsidRDefault="00C940DE" w:rsidP="00C940DE">
      <w:pPr>
        <w:tabs>
          <w:tab w:val="left" w:pos="567"/>
        </w:tabs>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C940DE">
        <w:rPr>
          <w:rFonts w:ascii="Times New Roman" w:hAnsi="Times New Roman"/>
          <w:bCs/>
          <w:color w:val="000000"/>
          <w:sz w:val="20"/>
          <w:szCs w:val="20"/>
          <w:lang w:eastAsia="ar-SA"/>
        </w:rPr>
        <w:t>-модернизацию системы повышения квалификации и переподготовки педагогических работников образовательных и дошкольных учреждений;</w:t>
      </w:r>
    </w:p>
    <w:p w:rsidR="00C940DE" w:rsidRPr="00C940DE" w:rsidRDefault="00C940DE" w:rsidP="00C940DE">
      <w:pPr>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C940DE">
        <w:rPr>
          <w:rFonts w:ascii="Times New Roman" w:hAnsi="Times New Roman"/>
          <w:bCs/>
          <w:color w:val="000000"/>
          <w:sz w:val="20"/>
          <w:szCs w:val="20"/>
          <w:lang w:eastAsia="ar-SA"/>
        </w:rPr>
        <w:t>-создание и модернизация безбарьерной среды для детей с ограниченными возможностями здоровья при получении образовательных услуг;</w:t>
      </w:r>
    </w:p>
    <w:p w:rsidR="00C940DE" w:rsidRPr="00C940DE" w:rsidRDefault="00C940DE" w:rsidP="00C940DE">
      <w:pPr>
        <w:tabs>
          <w:tab w:val="left" w:pos="284"/>
        </w:tabs>
        <w:suppressAutoHyphens/>
        <w:autoSpaceDE w:val="0"/>
        <w:autoSpaceDN w:val="0"/>
        <w:adjustRightInd w:val="0"/>
        <w:spacing w:after="0" w:line="240" w:lineRule="auto"/>
        <w:ind w:firstLine="709"/>
        <w:jc w:val="both"/>
        <w:rPr>
          <w:spacing w:val="-1"/>
          <w:sz w:val="20"/>
          <w:szCs w:val="20"/>
          <w:lang w:eastAsia="ar-SA"/>
        </w:rPr>
      </w:pPr>
      <w:r w:rsidRPr="00C940DE">
        <w:rPr>
          <w:rFonts w:ascii="Times New Roman" w:hAnsi="Times New Roman"/>
          <w:bCs/>
          <w:color w:val="000000"/>
          <w:sz w:val="20"/>
          <w:szCs w:val="20"/>
          <w:lang w:eastAsia="ar-SA"/>
        </w:rPr>
        <w:t>-построение системы оценки качества образования.</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Реализация программы обеспечит всем жителям района доступность качественного образования, соответствующего требованиям федеральных государственных стандартов и условиям социально-экономического развития района.</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lastRenderedPageBreak/>
        <w:t xml:space="preserve">Результат реализации муниципальной программы, ее эффективность и результативность представляется следующими целевыми индикаторами: </w:t>
      </w:r>
    </w:p>
    <w:p w:rsidR="00C940DE" w:rsidRPr="00C940DE" w:rsidRDefault="00C940DE" w:rsidP="00C940DE">
      <w:pPr>
        <w:spacing w:after="0" w:line="240" w:lineRule="auto"/>
        <w:ind w:left="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1. «Удельный вес численности населения в возрасте 5-18 лет, охваченного образованием, в общей численности населения в возрасте 5-18 лет», к 2030 году составит 95,0 %. </w:t>
      </w:r>
    </w:p>
    <w:p w:rsidR="00C940DE" w:rsidRPr="00C940DE" w:rsidRDefault="00C940DE" w:rsidP="00C940DE">
      <w:pPr>
        <w:spacing w:after="0" w:line="240" w:lineRule="auto"/>
        <w:ind w:firstLine="851"/>
        <w:jc w:val="both"/>
        <w:rPr>
          <w:rFonts w:ascii="Times New Roman" w:eastAsia="Times New Roman" w:hAnsi="Times New Roman"/>
          <w:bCs/>
          <w:sz w:val="20"/>
          <w:szCs w:val="20"/>
          <w:lang w:eastAsia="ru-RU"/>
        </w:rPr>
      </w:pPr>
      <w:r w:rsidRPr="00C940DE">
        <w:rPr>
          <w:rFonts w:ascii="Times New Roman" w:eastAsia="Times New Roman" w:hAnsi="Times New Roman"/>
          <w:sz w:val="20"/>
          <w:szCs w:val="20"/>
          <w:lang w:eastAsia="ru-RU"/>
        </w:rPr>
        <w:t xml:space="preserve">  </w:t>
      </w:r>
      <w:r w:rsidRPr="00C940DE">
        <w:rPr>
          <w:rFonts w:ascii="Times New Roman" w:eastAsia="Times New Roman" w:hAnsi="Times New Roman"/>
          <w:bCs/>
          <w:sz w:val="20"/>
          <w:szCs w:val="20"/>
          <w:lang w:eastAsia="ru-RU"/>
        </w:rPr>
        <w:t xml:space="preserve">2. «Отношение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Богучанского района (с учетом групп кратковременного пребывания)», к 2030 году составит 95,0 %; </w:t>
      </w:r>
    </w:p>
    <w:p w:rsidR="00C940DE" w:rsidRPr="00C940DE" w:rsidRDefault="00C940DE" w:rsidP="00C940DE">
      <w:pPr>
        <w:spacing w:after="0" w:line="240" w:lineRule="auto"/>
        <w:ind w:firstLine="851"/>
        <w:jc w:val="both"/>
        <w:rPr>
          <w:rFonts w:ascii="Times New Roman" w:eastAsia="Times New Roman" w:hAnsi="Times New Roman"/>
          <w:bCs/>
          <w:sz w:val="20"/>
          <w:szCs w:val="20"/>
          <w:lang w:eastAsia="ru-RU"/>
        </w:rPr>
      </w:pPr>
      <w:r w:rsidRPr="00C940DE">
        <w:rPr>
          <w:rFonts w:ascii="Times New Roman" w:eastAsia="Times New Roman" w:hAnsi="Times New Roman"/>
          <w:bCs/>
          <w:sz w:val="20"/>
          <w:szCs w:val="20"/>
          <w:lang w:eastAsia="ru-RU"/>
        </w:rPr>
        <w:t xml:space="preserve">3.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к 2030 году составит 95,0 %. </w:t>
      </w:r>
    </w:p>
    <w:p w:rsidR="00C940DE" w:rsidRPr="00C940DE" w:rsidRDefault="00C940DE" w:rsidP="00C940DE">
      <w:pPr>
        <w:spacing w:after="0" w:line="240" w:lineRule="auto"/>
        <w:ind w:firstLine="851"/>
        <w:jc w:val="both"/>
        <w:rPr>
          <w:rFonts w:ascii="Times New Roman" w:eastAsia="Times New Roman" w:hAnsi="Times New Roman"/>
          <w:bCs/>
          <w:sz w:val="20"/>
          <w:szCs w:val="20"/>
          <w:lang w:eastAsia="ru-RU"/>
        </w:rPr>
      </w:pPr>
      <w:r w:rsidRPr="00C940DE">
        <w:rPr>
          <w:rFonts w:ascii="Times New Roman" w:eastAsia="Times New Roman" w:hAnsi="Times New Roman"/>
          <w:bCs/>
          <w:sz w:val="20"/>
          <w:szCs w:val="20"/>
          <w:lang w:eastAsia="ru-RU"/>
        </w:rPr>
        <w:t>Сведения о целевых индикаторах и показателях результативности муниципальной программы представлены в Перечне показателей   муниципальной программы «Развитие образования Богучанского района» (приложение №1).</w:t>
      </w:r>
    </w:p>
    <w:p w:rsidR="00C940DE" w:rsidRPr="00C940DE" w:rsidRDefault="00C940DE" w:rsidP="00C940DE">
      <w:pPr>
        <w:spacing w:after="0" w:line="240" w:lineRule="auto"/>
        <w:jc w:val="both"/>
        <w:rPr>
          <w:rFonts w:ascii="Times New Roman" w:eastAsia="Times New Roman" w:hAnsi="Times New Roman"/>
          <w:sz w:val="20"/>
          <w:szCs w:val="20"/>
          <w:lang w:eastAsia="ru-RU"/>
        </w:rPr>
      </w:pPr>
    </w:p>
    <w:p w:rsidR="00C940DE" w:rsidRPr="00C940DE" w:rsidRDefault="00C940DE" w:rsidP="00401E5A">
      <w:pPr>
        <w:numPr>
          <w:ilvl w:val="0"/>
          <w:numId w:val="59"/>
        </w:numPr>
        <w:spacing w:after="0" w:line="240" w:lineRule="auto"/>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Механизм реализации отдельных мероприятий</w:t>
      </w:r>
    </w:p>
    <w:p w:rsidR="00C940DE" w:rsidRPr="00C940DE" w:rsidRDefault="00C940DE" w:rsidP="00C940DE">
      <w:pPr>
        <w:spacing w:after="0" w:line="240" w:lineRule="auto"/>
        <w:ind w:left="720"/>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муниципальной программы</w:t>
      </w:r>
    </w:p>
    <w:p w:rsidR="00C940DE" w:rsidRPr="00C940DE" w:rsidRDefault="00C940DE" w:rsidP="00C940DE">
      <w:pPr>
        <w:suppressAutoHyphens/>
        <w:spacing w:after="0" w:line="240" w:lineRule="auto"/>
        <w:ind w:left="360"/>
        <w:rPr>
          <w:rFonts w:ascii="Times New Roman" w:eastAsia="Times New Roman" w:hAnsi="Times New Roman"/>
          <w:sz w:val="20"/>
          <w:szCs w:val="20"/>
          <w:lang w:eastAsia="ar-SA"/>
        </w:rPr>
      </w:pPr>
    </w:p>
    <w:p w:rsidR="00C940DE" w:rsidRPr="00C940DE" w:rsidRDefault="00C940DE" w:rsidP="00C940DE">
      <w:pPr>
        <w:suppressAutoHyphens/>
        <w:spacing w:line="240" w:lineRule="auto"/>
        <w:ind w:firstLine="709"/>
        <w:jc w:val="both"/>
        <w:rPr>
          <w:rFonts w:ascii="Times New Roman" w:hAnsi="Times New Roman"/>
          <w:sz w:val="20"/>
          <w:szCs w:val="20"/>
          <w:lang w:eastAsia="ar-SA"/>
        </w:rPr>
      </w:pPr>
      <w:r w:rsidRPr="00C940DE">
        <w:rPr>
          <w:rFonts w:ascii="Times New Roman" w:hAnsi="Times New Roman"/>
          <w:sz w:val="20"/>
          <w:szCs w:val="20"/>
          <w:lang w:eastAsia="ar-SA"/>
        </w:rPr>
        <w:t>Решение задач муниципальной программы достигается реализацией трех подпрограмм, реализация отдельных мероприятий муниципальной программой не предусмотрено.</w:t>
      </w:r>
    </w:p>
    <w:p w:rsidR="00C940DE" w:rsidRPr="00C940DE" w:rsidRDefault="00C940DE" w:rsidP="00C940DE">
      <w:pPr>
        <w:tabs>
          <w:tab w:val="left" w:pos="0"/>
          <w:tab w:val="left" w:pos="426"/>
        </w:tabs>
        <w:spacing w:after="0" w:line="240" w:lineRule="auto"/>
        <w:ind w:left="851"/>
        <w:jc w:val="both"/>
        <w:rPr>
          <w:rFonts w:ascii="Times New Roman" w:eastAsia="Times New Roman" w:hAnsi="Times New Roman"/>
          <w:sz w:val="20"/>
          <w:szCs w:val="20"/>
          <w:lang w:eastAsia="ru-RU"/>
        </w:rPr>
      </w:pPr>
    </w:p>
    <w:p w:rsidR="00C940DE" w:rsidRPr="00C940DE" w:rsidRDefault="00C940DE" w:rsidP="00CE6380">
      <w:pPr>
        <w:spacing w:after="0" w:line="240" w:lineRule="auto"/>
        <w:ind w:left="993"/>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5. Прогноз конечных результатов муниципальной программы,</w:t>
      </w:r>
    </w:p>
    <w:p w:rsidR="00C940DE" w:rsidRPr="00C940DE" w:rsidRDefault="00C940DE" w:rsidP="00CE6380">
      <w:pPr>
        <w:spacing w:after="0" w:line="240" w:lineRule="auto"/>
        <w:ind w:firstLine="19"/>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образования Богучанского района</w:t>
      </w:r>
    </w:p>
    <w:p w:rsidR="00C940DE" w:rsidRPr="00C940DE" w:rsidRDefault="00C940DE" w:rsidP="00C940DE">
      <w:pPr>
        <w:spacing w:after="0" w:line="240" w:lineRule="auto"/>
        <w:ind w:left="720"/>
        <w:rPr>
          <w:rFonts w:ascii="Times New Roman" w:eastAsia="Times New Roman" w:hAnsi="Times New Roman"/>
          <w:sz w:val="20"/>
          <w:szCs w:val="20"/>
          <w:lang w:eastAsia="ru-RU"/>
        </w:rPr>
      </w:pPr>
    </w:p>
    <w:p w:rsidR="00C940DE" w:rsidRPr="00C940DE" w:rsidRDefault="00C940DE" w:rsidP="00C940DE">
      <w:pPr>
        <w:widowControl w:val="0"/>
        <w:shd w:val="clear" w:color="auto" w:fill="FFFFFF"/>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Своевременная и в полном объеме реализация муниципальной программы позволит:</w:t>
      </w:r>
    </w:p>
    <w:p w:rsidR="00C940DE" w:rsidRPr="00C940DE" w:rsidRDefault="00C940DE" w:rsidP="00C940DE">
      <w:pPr>
        <w:widowControl w:val="0"/>
        <w:shd w:val="clear" w:color="auto" w:fill="FFFFFF"/>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повысить удовлетворенность населения качеством образовательных услуг; </w:t>
      </w:r>
    </w:p>
    <w:p w:rsidR="00C940DE" w:rsidRPr="00C940DE" w:rsidRDefault="00C940DE" w:rsidP="00C940DE">
      <w:pPr>
        <w:widowControl w:val="0"/>
        <w:shd w:val="clear" w:color="auto" w:fill="FFFFFF"/>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повысить привлекательность педагогической профессии и уровень квалификации преподавательских кадров;</w:t>
      </w:r>
    </w:p>
    <w:p w:rsidR="00C940DE" w:rsidRPr="00C940DE" w:rsidRDefault="00C940DE" w:rsidP="00C940DE">
      <w:pPr>
        <w:widowControl w:val="0"/>
        <w:shd w:val="clear" w:color="auto" w:fill="FFFFFF"/>
        <w:autoSpaceDE w:val="0"/>
        <w:autoSpaceDN w:val="0"/>
        <w:adjustRightInd w:val="0"/>
        <w:spacing w:after="0" w:line="240" w:lineRule="auto"/>
        <w:ind w:left="19" w:firstLine="690"/>
        <w:jc w:val="both"/>
        <w:rPr>
          <w:rFonts w:ascii="Times New Roman" w:eastAsia="Times New Roman" w:hAnsi="Times New Roman"/>
          <w:spacing w:val="-3"/>
          <w:sz w:val="20"/>
          <w:szCs w:val="20"/>
          <w:lang w:eastAsia="ru-RU"/>
        </w:rPr>
      </w:pPr>
      <w:r w:rsidRPr="00C940DE">
        <w:rPr>
          <w:rFonts w:ascii="Times New Roman" w:eastAsia="Times New Roman" w:hAnsi="Times New Roman"/>
          <w:spacing w:val="-3"/>
          <w:sz w:val="20"/>
          <w:szCs w:val="20"/>
          <w:lang w:eastAsia="ru-RU"/>
        </w:rPr>
        <w:t xml:space="preserve">ликвидировать очереди на зачисление детей в дошкольные образовательные организации; </w:t>
      </w:r>
    </w:p>
    <w:p w:rsidR="00C940DE" w:rsidRPr="00C940DE" w:rsidRDefault="00C940DE" w:rsidP="00C940DE">
      <w:pPr>
        <w:widowControl w:val="0"/>
        <w:shd w:val="clear" w:color="auto" w:fill="FFFFFF"/>
        <w:autoSpaceDE w:val="0"/>
        <w:autoSpaceDN w:val="0"/>
        <w:adjustRightInd w:val="0"/>
        <w:spacing w:after="0" w:line="240" w:lineRule="auto"/>
        <w:ind w:left="19" w:firstLine="690"/>
        <w:jc w:val="both"/>
        <w:rPr>
          <w:rFonts w:ascii="Times New Roman" w:eastAsia="Times New Roman" w:hAnsi="Times New Roman"/>
          <w:spacing w:val="-3"/>
          <w:sz w:val="20"/>
          <w:szCs w:val="20"/>
          <w:lang w:eastAsia="ru-RU"/>
        </w:rPr>
      </w:pPr>
      <w:r w:rsidRPr="00C940DE">
        <w:rPr>
          <w:rFonts w:ascii="Times New Roman" w:eastAsia="Times New Roman" w:hAnsi="Times New Roman"/>
          <w:spacing w:val="-3"/>
          <w:sz w:val="20"/>
          <w:szCs w:val="20"/>
          <w:lang w:eastAsia="ru-RU"/>
        </w:rPr>
        <w:t xml:space="preserve">создать условия, соответствующие требованиям федеральных государственных образовательных стандартов во всех общеобразовательных организациях; </w:t>
      </w:r>
    </w:p>
    <w:p w:rsidR="00C940DE" w:rsidRPr="00C940DE" w:rsidRDefault="00C940DE" w:rsidP="00C940DE">
      <w:pPr>
        <w:widowControl w:val="0"/>
        <w:shd w:val="clear" w:color="auto" w:fill="FFFFFF"/>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C940DE">
        <w:rPr>
          <w:rFonts w:ascii="Times New Roman" w:eastAsia="Times New Roman" w:hAnsi="Times New Roman"/>
          <w:spacing w:val="-3"/>
          <w:sz w:val="20"/>
          <w:szCs w:val="20"/>
          <w:lang w:eastAsia="ru-RU"/>
        </w:rPr>
        <w:t>обеспечить охват не менее 50,0 процентов детей в возрасте 5-18 лет программами дополнительного образования.</w:t>
      </w:r>
    </w:p>
    <w:p w:rsidR="00C940DE" w:rsidRPr="00C940DE" w:rsidRDefault="00C940DE" w:rsidP="00C940DE">
      <w:pPr>
        <w:autoSpaceDE w:val="0"/>
        <w:autoSpaceDN w:val="0"/>
        <w:adjustRightInd w:val="0"/>
        <w:spacing w:after="0" w:line="240" w:lineRule="auto"/>
        <w:ind w:firstLine="851"/>
        <w:jc w:val="both"/>
        <w:rPr>
          <w:rFonts w:ascii="Times New Roman" w:eastAsia="Times New Roman" w:hAnsi="Times New Roman"/>
          <w:sz w:val="20"/>
          <w:szCs w:val="20"/>
          <w:lang w:eastAsia="ru-RU"/>
        </w:rPr>
      </w:pPr>
    </w:p>
    <w:p w:rsidR="00C940DE" w:rsidRPr="00C940DE" w:rsidRDefault="00C940DE" w:rsidP="00C940DE">
      <w:pPr>
        <w:autoSpaceDE w:val="0"/>
        <w:autoSpaceDN w:val="0"/>
        <w:adjustRightInd w:val="0"/>
        <w:spacing w:after="0" w:line="240" w:lineRule="auto"/>
        <w:ind w:firstLine="851"/>
        <w:jc w:val="both"/>
        <w:rPr>
          <w:rFonts w:ascii="Times New Roman" w:eastAsia="Times New Roman" w:hAnsi="Times New Roman"/>
          <w:sz w:val="20"/>
          <w:szCs w:val="20"/>
          <w:lang w:eastAsia="ru-RU"/>
        </w:rPr>
      </w:pPr>
    </w:p>
    <w:p w:rsidR="00C940DE" w:rsidRPr="00C940DE" w:rsidRDefault="00C940DE" w:rsidP="00C940DE">
      <w:pPr>
        <w:spacing w:after="0" w:line="240" w:lineRule="auto"/>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ab/>
        <w:t xml:space="preserve">6. Перечень подпрограмм </w:t>
      </w:r>
    </w:p>
    <w:p w:rsidR="00C940DE" w:rsidRPr="00C940DE" w:rsidRDefault="00C940DE" w:rsidP="00C940DE">
      <w:pPr>
        <w:spacing w:after="0" w:line="240" w:lineRule="auto"/>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с указанием сроков их реализации и ожидаемых результатов </w:t>
      </w:r>
    </w:p>
    <w:p w:rsidR="00C940DE" w:rsidRPr="00C940DE" w:rsidRDefault="00C940DE" w:rsidP="00C940DE">
      <w:pPr>
        <w:spacing w:after="0" w:line="240" w:lineRule="auto"/>
        <w:jc w:val="center"/>
        <w:rPr>
          <w:rFonts w:ascii="Times New Roman" w:eastAsia="Times New Roman" w:hAnsi="Times New Roman"/>
          <w:sz w:val="20"/>
          <w:szCs w:val="20"/>
          <w:lang w:eastAsia="ru-RU"/>
        </w:rPr>
      </w:pP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рамках муниципальной программы в период с 2022 по 2025 годы будут реализованы три подпрограммы, которые призваны обеспечить достижение цели муниципальной программы и решение программных задач:</w:t>
      </w:r>
    </w:p>
    <w:p w:rsidR="00C940DE" w:rsidRPr="00C940DE" w:rsidRDefault="00C940DE" w:rsidP="00401E5A">
      <w:pPr>
        <w:numPr>
          <w:ilvl w:val="0"/>
          <w:numId w:val="58"/>
        </w:numPr>
        <w:spacing w:after="0" w:line="240" w:lineRule="auto"/>
        <w:ind w:left="0" w:firstLine="1134"/>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«Развитие дошкольного, общего и дополнительного образования детей»;</w:t>
      </w:r>
    </w:p>
    <w:p w:rsidR="00C940DE" w:rsidRPr="00C940DE" w:rsidRDefault="00C940DE" w:rsidP="00401E5A">
      <w:pPr>
        <w:numPr>
          <w:ilvl w:val="0"/>
          <w:numId w:val="58"/>
        </w:numPr>
        <w:spacing w:after="0" w:line="240" w:lineRule="auto"/>
        <w:ind w:left="0" w:firstLine="1134"/>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«Государственная поддержка детей сирот, расширение практики применения семейных форм воспитания»;</w:t>
      </w:r>
    </w:p>
    <w:p w:rsidR="00C940DE" w:rsidRPr="00C940DE" w:rsidRDefault="00C940DE" w:rsidP="00401E5A">
      <w:pPr>
        <w:numPr>
          <w:ilvl w:val="0"/>
          <w:numId w:val="58"/>
        </w:numPr>
        <w:spacing w:after="0" w:line="240" w:lineRule="auto"/>
        <w:ind w:left="0" w:firstLine="1134"/>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«Обеспечение реализации муниципальной программы и прочие мероприятия в области образования».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bCs/>
          <w:sz w:val="20"/>
          <w:szCs w:val="20"/>
          <w:lang w:eastAsia="ru-RU"/>
        </w:rPr>
        <w:t>Для каждой подпрограммы сформулированы цели, задачи, показатели результативности, определены их значения и механизмы реализации</w:t>
      </w:r>
      <w:r w:rsidRPr="00C940DE">
        <w:rPr>
          <w:rFonts w:ascii="Times New Roman" w:eastAsia="Times New Roman" w:hAnsi="Times New Roman"/>
          <w:sz w:val="20"/>
          <w:szCs w:val="20"/>
          <w:lang w:eastAsia="ru-RU"/>
        </w:rPr>
        <w:t xml:space="preserve"> (приложения №№ 5 - 7 к муниципальной программе).</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 ходе реализации подпрограмм будут выполнены следующие показатели, в том числе по подпрограмме 1 «Развитие дошкольного, общего и дополнительного образования детей»:</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обеспеченность детей дошкольного возраста местами в дошкольных образовательных учреждениях к 2025 году составит 95%;</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удельный вес воспитанников дошкольных образовательных организаций, расположенных на территории Богучанского района,  обучающихся по программам, соответствующим требованиям стандартов </w:t>
      </w:r>
      <w:r w:rsidRPr="00C940DE">
        <w:rPr>
          <w:rFonts w:ascii="Times New Roman" w:eastAsia="Times New Roman" w:hAnsi="Times New Roman"/>
          <w:sz w:val="20"/>
          <w:szCs w:val="20"/>
          <w:lang w:eastAsia="ru-RU"/>
        </w:rPr>
        <w:lastRenderedPageBreak/>
        <w:t>дошкольного образования, в общей численности воспитанников дошкольных образовательных организаций, расположенных на территории Богучанского района к 2025 году составит 100 %;</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доля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муниципальных образовательных организаций, реализующих программы общего образования, к 2025 году составит 22%;</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доля муниципальных образовательных организаций, реализующих программы общего образования, имеющих физкультурный зал, в общей численности муниципальных образовательных организаций, реализующих программы общего образования к 2025 году составит 95,0 %;</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организаций к 2025 году составит 10,0 %;</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доля базовых образовательных учреждений (обеспечивающих совместное обучение инвалидов и лиц, не имеющих нарушений)  в общем количестве образовательных учреждений, реализующих программы общего образования  к 2025 году составит 20,0 %;</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к 2025 году составит 75,0 %;</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к 2025 году составит 85,0 %;</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доля оздоровленных детей школьного возраста к 2025 году составит              90,0 %;</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Ожидаемые результаты реализации задач подпрограммы к 2025году:</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Более 2140 детей получат услуги дошкольного образования;</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204 семьям выплачивается компенсация части родительской платы за содержание ребенка в МКДОУ;</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Открыты новые здания  дошкольных образовательных учреждений в п. Таежный, МКДОУ детский сад «Теремок» и МКДОУ детский сад «Солнышко», очередность детей от 3-х до 7 лет в п. Таежном отсутствует;</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приведение ДОУ в соответствие требованиям правил пожарной безопасности, санитарным нормам и правилам улучшат условия пребывания детей в ДОУ;</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ежегодно 5341 учащихся   получат услуги общего образования;</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100% детей в образовательных учреждениях будут обеспечены горячим питанием;</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ежегодно школьники Богучанского района получат услуги общего образования;</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улучшение качества образования;</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создание условий для обеспечения энергосбережения и повышения энергетической эффективности в образовательных учреждениях Богучанского района, а также наиболее комфортных условий для обучения школьников;</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образовательные учреждения улучшат условия для ведения образовательной деятельности;</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повысится качество образования через развитие профильного обучения, подготовка обучающихся в Роснефтьклассах обеспечит необходимое количество  специалистов для района и края;</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формирование у детей навыков и привычек правильного поведения на дорогах, предупреждение детского травматизма на дорогах;</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4508 детей получат услуги по дополнительному образованию;</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выявление одаренных детей на территории Богучанского района;</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40 лучших выпускников получат премию «Главы района»;</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приобретение оборудования дает возможность обучающимся сдавать нормы ГТО;</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включение школьников района в состав сборных края обеспечивает дополнительные средства на материально-техническое оснащение учреждений дополнительного образования;</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приобретение оборудования и проведение  мастер-классов для одаренных детей;</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улучшение условий для организации учебно-тренировочного процесса;</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1788 школьников получат поноценный отдых в лагерях с дневным пребыванием детей;</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240 детей будут отправлены к месту отдыха и оздоровления;</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организован отдых и оздоровление в летний период в загородном лагере для 160 человек ежегодно;</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категории работников будет выплачена дополнительная заработная плата;</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создание условий для отдыха, оздоровления, занятости детей и подростков и укрепления материально-технической базы детского оздоровительного лагеря "Березка".</w:t>
      </w:r>
    </w:p>
    <w:p w:rsidR="00C940DE" w:rsidRPr="00C940DE" w:rsidRDefault="00C940DE" w:rsidP="00CE6380">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lastRenderedPageBreak/>
        <w:t>По подпрограмме «Государственная поддержка детей – сирот, расширение практики применения семейных форм воспитания:</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количество детей, оставшихся без попечения родителей, к 2025 году составит 250 человек;</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доля детей, оставшихся без попечения родителей,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учреждениях всех типов, к 2025 году составит 31,0 %;</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Ожидаемые результаты реализации мероприятий подпрограммы:</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выявление детей-сирот и детей, оставшихся без попечения родителей, проведению обследования условий их жизни;</w:t>
      </w:r>
    </w:p>
    <w:p w:rsidR="00C940DE" w:rsidRPr="00C940DE" w:rsidRDefault="00C940DE" w:rsidP="00C940DE">
      <w:pPr>
        <w:spacing w:after="0" w:line="240" w:lineRule="auto"/>
        <w:ind w:firstLine="70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 Богучанского района жилыми помещениями. Данный показатель  осуществляется до 2022 года включительно.</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Осуществление контроля  за условиями жизни подопечных детей, детей, переданных в приемную семью;</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По подпрограмме «Обеспечение реализации муниципальной  программы и прочие мероприятия в области образования»:</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уровень исполнения бюджета к 2025году составит 98 %;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уровень удовлетворенности жителей      Богучанского района качеством  предоставления муниципальных  услуг в сфере образования к 2025 году составит 80 %;</w:t>
      </w: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соблюдение сроков предоставления годовой отчетности к 2025 году составит 3 балла.</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Ожидаемые результаты реализации мероприятий подпрограммы к 2025году:</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позволит проводить анализ действующей системы образования Богучанского района;</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осуществлять экономический анализ деятельности управления образования и подведомственных муниципальных учреждений;</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планировать соответствующие расходы бюджета, составлять обоснования бюджетных ассигнований;</w:t>
      </w:r>
    </w:p>
    <w:p w:rsidR="00C940DE" w:rsidRPr="00C940DE" w:rsidRDefault="00C940DE" w:rsidP="00C940DE">
      <w:pPr>
        <w:spacing w:after="0" w:line="240" w:lineRule="auto"/>
        <w:ind w:firstLine="709"/>
        <w:jc w:val="both"/>
        <w:rPr>
          <w:rFonts w:ascii="Times New Roman" w:eastAsia="Times New Roman" w:hAnsi="Times New Roman"/>
          <w:color w:val="000000"/>
          <w:sz w:val="20"/>
          <w:szCs w:val="20"/>
          <w:lang w:eastAsia="ru-RU"/>
        </w:rPr>
      </w:pPr>
      <w:r w:rsidRPr="00C940DE">
        <w:rPr>
          <w:rFonts w:ascii="Times New Roman" w:eastAsia="Times New Roman" w:hAnsi="Times New Roman"/>
          <w:color w:val="000000"/>
          <w:sz w:val="20"/>
          <w:szCs w:val="20"/>
          <w:lang w:eastAsia="ru-RU"/>
        </w:rPr>
        <w:t>привидение внешнего вида объекта и прилегающей к нему территории.</w:t>
      </w:r>
    </w:p>
    <w:p w:rsidR="00C940DE" w:rsidRPr="00C940DE" w:rsidRDefault="00C940DE" w:rsidP="00C940DE">
      <w:pPr>
        <w:spacing w:after="0" w:line="240" w:lineRule="auto"/>
        <w:ind w:firstLine="709"/>
        <w:jc w:val="both"/>
        <w:rPr>
          <w:rFonts w:ascii="Times New Roman" w:eastAsia="Times New Roman" w:hAnsi="Times New Roman"/>
          <w:sz w:val="20"/>
          <w:szCs w:val="20"/>
          <w:highlight w:val="yellow"/>
          <w:lang w:eastAsia="ru-RU"/>
        </w:rPr>
      </w:pPr>
    </w:p>
    <w:p w:rsidR="00C940DE" w:rsidRPr="00CE6380" w:rsidRDefault="00C940DE" w:rsidP="00401E5A">
      <w:pPr>
        <w:numPr>
          <w:ilvl w:val="0"/>
          <w:numId w:val="57"/>
        </w:numPr>
        <w:tabs>
          <w:tab w:val="left" w:pos="1134"/>
          <w:tab w:val="left" w:pos="1418"/>
        </w:tab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Основные меры правового регулирования в сфере</w:t>
      </w:r>
      <w:r w:rsidR="00CE6380">
        <w:rPr>
          <w:rFonts w:ascii="Times New Roman" w:eastAsia="Times New Roman" w:hAnsi="Times New Roman"/>
          <w:sz w:val="20"/>
          <w:szCs w:val="20"/>
          <w:lang w:eastAsia="ru-RU"/>
        </w:rPr>
        <w:t xml:space="preserve"> </w:t>
      </w:r>
      <w:r w:rsidRPr="00CE6380">
        <w:rPr>
          <w:rFonts w:ascii="Times New Roman" w:eastAsia="Times New Roman" w:hAnsi="Times New Roman"/>
          <w:sz w:val="20"/>
          <w:szCs w:val="20"/>
          <w:lang w:eastAsia="ru-RU"/>
        </w:rPr>
        <w:t>образования  Богучанского района, направленные на достижение</w:t>
      </w:r>
      <w:r w:rsidR="00CE6380">
        <w:rPr>
          <w:rFonts w:ascii="Times New Roman" w:eastAsia="Times New Roman" w:hAnsi="Times New Roman"/>
          <w:sz w:val="20"/>
          <w:szCs w:val="20"/>
          <w:lang w:eastAsia="ru-RU"/>
        </w:rPr>
        <w:t xml:space="preserve"> </w:t>
      </w:r>
      <w:r w:rsidRPr="00CE6380">
        <w:rPr>
          <w:rFonts w:ascii="Times New Roman" w:eastAsia="Times New Roman" w:hAnsi="Times New Roman"/>
          <w:sz w:val="20"/>
          <w:szCs w:val="20"/>
          <w:lang w:eastAsia="ru-RU"/>
        </w:rPr>
        <w:t>цели и (или) конечных результатов программы, с обоснованием</w:t>
      </w:r>
    </w:p>
    <w:p w:rsidR="00C940DE" w:rsidRPr="00C940DE" w:rsidRDefault="00C940DE" w:rsidP="00C940DE">
      <w:pPr>
        <w:tabs>
          <w:tab w:val="left" w:pos="1134"/>
          <w:tab w:val="left" w:pos="1418"/>
        </w:tabs>
        <w:autoSpaceDE w:val="0"/>
        <w:autoSpaceDN w:val="0"/>
        <w:adjustRightInd w:val="0"/>
        <w:spacing w:after="0" w:line="240" w:lineRule="auto"/>
        <w:ind w:left="928"/>
        <w:jc w:val="center"/>
        <w:outlineLvl w:val="1"/>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основных положений и сроков принятия необходимых нормативных правовых актов</w:t>
      </w:r>
    </w:p>
    <w:p w:rsidR="00C940DE" w:rsidRPr="00C940DE" w:rsidRDefault="00C940DE" w:rsidP="00C940DE">
      <w:pPr>
        <w:widowControl w:val="0"/>
        <w:autoSpaceDE w:val="0"/>
        <w:autoSpaceDN w:val="0"/>
        <w:adjustRightInd w:val="0"/>
        <w:spacing w:after="0" w:line="240" w:lineRule="auto"/>
        <w:ind w:left="928"/>
        <w:jc w:val="both"/>
        <w:rPr>
          <w:rFonts w:ascii="Times New Roman" w:eastAsia="Times New Roman" w:hAnsi="Times New Roman"/>
          <w:sz w:val="20"/>
          <w:szCs w:val="20"/>
          <w:lang w:eastAsia="ru-RU"/>
        </w:rPr>
      </w:pPr>
    </w:p>
    <w:p w:rsidR="00C940DE" w:rsidRPr="00C940DE" w:rsidRDefault="00C940DE" w:rsidP="00C940DE">
      <w:pPr>
        <w:autoSpaceDE w:val="0"/>
        <w:autoSpaceDN w:val="0"/>
        <w:adjustRightInd w:val="0"/>
        <w:spacing w:after="0" w:line="240" w:lineRule="auto"/>
        <w:ind w:left="568"/>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Основные меры правового регулирования в сфере образования Богучанского района, направленные на достижение цели и (или) конечных результатов программы, приведены в </w:t>
      </w:r>
      <w:hyperlink w:anchor="Par6994" w:history="1">
        <w:r w:rsidRPr="00C940DE">
          <w:rPr>
            <w:rFonts w:ascii="Times New Roman" w:eastAsia="Times New Roman" w:hAnsi="Times New Roman"/>
            <w:sz w:val="20"/>
            <w:szCs w:val="20"/>
            <w:lang w:eastAsia="ru-RU"/>
          </w:rPr>
          <w:t>приложении № 1</w:t>
        </w:r>
      </w:hyperlink>
      <w:r w:rsidRPr="00C940DE">
        <w:rPr>
          <w:rFonts w:ascii="Times New Roman" w:eastAsia="Times New Roman" w:hAnsi="Times New Roman"/>
          <w:sz w:val="20"/>
          <w:szCs w:val="20"/>
          <w:lang w:eastAsia="ru-RU"/>
        </w:rPr>
        <w:t xml:space="preserve"> к муниципальной программе.</w:t>
      </w:r>
    </w:p>
    <w:p w:rsidR="00C940DE" w:rsidRPr="00C940DE" w:rsidRDefault="00C940DE" w:rsidP="00C940DE">
      <w:pPr>
        <w:spacing w:after="0" w:line="240" w:lineRule="auto"/>
        <w:ind w:left="928"/>
        <w:rPr>
          <w:rFonts w:ascii="Times New Roman" w:eastAsia="Times New Roman" w:hAnsi="Times New Roman"/>
          <w:sz w:val="20"/>
          <w:szCs w:val="20"/>
          <w:lang w:eastAsia="ru-RU"/>
        </w:rPr>
      </w:pPr>
    </w:p>
    <w:p w:rsidR="00C940DE" w:rsidRPr="00C940DE" w:rsidRDefault="00C940DE" w:rsidP="00C940DE">
      <w:pPr>
        <w:spacing w:after="0" w:line="240" w:lineRule="auto"/>
        <w:ind w:left="928"/>
        <w:rPr>
          <w:rFonts w:ascii="Times New Roman" w:eastAsia="Times New Roman" w:hAnsi="Times New Roman"/>
          <w:sz w:val="20"/>
          <w:szCs w:val="20"/>
          <w:lang w:eastAsia="ru-RU"/>
        </w:rPr>
      </w:pPr>
    </w:p>
    <w:p w:rsidR="00C940DE" w:rsidRPr="00C940DE" w:rsidRDefault="00C940DE" w:rsidP="00401E5A">
      <w:pPr>
        <w:numPr>
          <w:ilvl w:val="0"/>
          <w:numId w:val="57"/>
        </w:numPr>
        <w:spacing w:after="0" w:line="240" w:lineRule="auto"/>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Информация о распределении планируемых расходов</w:t>
      </w:r>
    </w:p>
    <w:p w:rsidR="00C940DE" w:rsidRPr="00C940DE" w:rsidRDefault="00C940DE" w:rsidP="00CE6380">
      <w:pPr>
        <w:spacing w:after="0" w:line="240" w:lineRule="auto"/>
        <w:ind w:left="720"/>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по отдельным мероприятиям программы, подпрограммам с указанием главных распорядителей средств районного бюджета, </w:t>
      </w:r>
      <w:r w:rsidR="00CE6380">
        <w:rPr>
          <w:rFonts w:ascii="Times New Roman" w:eastAsia="Times New Roman" w:hAnsi="Times New Roman"/>
          <w:sz w:val="20"/>
          <w:szCs w:val="20"/>
          <w:lang w:eastAsia="ru-RU"/>
        </w:rPr>
        <w:t xml:space="preserve"> </w:t>
      </w:r>
      <w:r w:rsidRPr="00C940DE">
        <w:rPr>
          <w:rFonts w:ascii="Times New Roman" w:eastAsia="Times New Roman" w:hAnsi="Times New Roman"/>
          <w:sz w:val="20"/>
          <w:szCs w:val="20"/>
          <w:lang w:eastAsia="ru-RU"/>
        </w:rPr>
        <w:t>а также по годам реализации программы</w:t>
      </w:r>
    </w:p>
    <w:p w:rsidR="00C940DE" w:rsidRPr="00C940DE" w:rsidRDefault="00C940DE" w:rsidP="00C940DE">
      <w:pPr>
        <w:spacing w:after="0" w:line="240" w:lineRule="auto"/>
        <w:ind w:left="720"/>
        <w:jc w:val="center"/>
        <w:rPr>
          <w:rFonts w:ascii="Times New Roman" w:eastAsia="Times New Roman" w:hAnsi="Times New Roman"/>
          <w:sz w:val="20"/>
          <w:szCs w:val="20"/>
          <w:lang w:eastAsia="ru-RU"/>
        </w:rPr>
      </w:pPr>
    </w:p>
    <w:p w:rsidR="00C940DE" w:rsidRPr="00C940DE" w:rsidRDefault="00C940DE" w:rsidP="00C940DE">
      <w:pPr>
        <w:tabs>
          <w:tab w:val="left" w:pos="927"/>
        </w:tabs>
        <w:spacing w:after="0" w:line="240" w:lineRule="auto"/>
        <w:ind w:firstLine="720"/>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ab/>
        <w:t>Финансирование муниципальной программы осуществляется за счет бюджетных ассигнований бюджета района, внебюджетных источников,  а также субсидий и  субвенций из средств федерального и краевого бюджета.</w:t>
      </w:r>
    </w:p>
    <w:p w:rsidR="00C940DE" w:rsidRPr="00C940DE" w:rsidRDefault="00C940DE" w:rsidP="00C940DE">
      <w:pPr>
        <w:spacing w:after="0" w:line="240" w:lineRule="auto"/>
        <w:ind w:firstLine="851"/>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бюджета, а также по годам реализации муниципальной программы приведены в приложении № 2 к настоящей муниципальной программе.</w:t>
      </w:r>
    </w:p>
    <w:p w:rsidR="00C940DE" w:rsidRPr="00C940DE" w:rsidRDefault="00C940DE" w:rsidP="00C940DE">
      <w:pPr>
        <w:spacing w:after="0" w:line="240" w:lineRule="auto"/>
        <w:ind w:firstLine="851"/>
        <w:jc w:val="both"/>
        <w:rPr>
          <w:rFonts w:ascii="Times New Roman" w:eastAsia="Times New Roman" w:hAnsi="Times New Roman"/>
          <w:sz w:val="20"/>
          <w:szCs w:val="20"/>
          <w:lang w:eastAsia="ru-RU"/>
        </w:rPr>
      </w:pPr>
    </w:p>
    <w:p w:rsidR="00C940DE" w:rsidRPr="00CE6380" w:rsidRDefault="00C940DE" w:rsidP="00401E5A">
      <w:pPr>
        <w:widowControl w:val="0"/>
        <w:numPr>
          <w:ilvl w:val="0"/>
          <w:numId w:val="57"/>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Информация об объеме бюджетных ассигнований, </w:t>
      </w:r>
      <w:r w:rsidR="00CE6380">
        <w:rPr>
          <w:rFonts w:ascii="Times New Roman" w:eastAsia="Times New Roman" w:hAnsi="Times New Roman"/>
          <w:sz w:val="20"/>
          <w:szCs w:val="20"/>
          <w:lang w:eastAsia="ru-RU"/>
        </w:rPr>
        <w:t xml:space="preserve"> </w:t>
      </w:r>
      <w:r w:rsidRPr="00CE6380">
        <w:rPr>
          <w:rFonts w:ascii="Times New Roman" w:eastAsia="Times New Roman" w:hAnsi="Times New Roman"/>
          <w:sz w:val="20"/>
          <w:szCs w:val="20"/>
          <w:lang w:eastAsia="ru-RU"/>
        </w:rPr>
        <w:t xml:space="preserve">направленных на реализацию научной, научно-технической </w:t>
      </w:r>
      <w:r w:rsidR="00CE6380">
        <w:rPr>
          <w:rFonts w:ascii="Times New Roman" w:eastAsia="Times New Roman" w:hAnsi="Times New Roman"/>
          <w:sz w:val="20"/>
          <w:szCs w:val="20"/>
          <w:lang w:eastAsia="ru-RU"/>
        </w:rPr>
        <w:t xml:space="preserve"> </w:t>
      </w:r>
      <w:r w:rsidRPr="00CE6380">
        <w:rPr>
          <w:rFonts w:ascii="Times New Roman" w:eastAsia="Times New Roman" w:hAnsi="Times New Roman"/>
          <w:sz w:val="20"/>
          <w:szCs w:val="20"/>
          <w:lang w:eastAsia="ru-RU"/>
        </w:rPr>
        <w:t>и инновационной деятельности</w:t>
      </w:r>
    </w:p>
    <w:p w:rsidR="00C940DE" w:rsidRPr="00C940DE" w:rsidRDefault="00C940DE" w:rsidP="00C940DE">
      <w:pPr>
        <w:widowControl w:val="0"/>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В планируемом периоде не предусмотрено финансирование, направленное на реализацию научной, научно-технической и инновационной деятельности. </w:t>
      </w:r>
    </w:p>
    <w:p w:rsidR="00C940DE" w:rsidRPr="00C940DE" w:rsidRDefault="00C940DE" w:rsidP="00CE6380">
      <w:pPr>
        <w:spacing w:after="0" w:line="240" w:lineRule="auto"/>
        <w:rPr>
          <w:rFonts w:ascii="Times New Roman" w:eastAsia="Times New Roman" w:hAnsi="Times New Roman"/>
          <w:sz w:val="20"/>
          <w:szCs w:val="20"/>
          <w:lang w:eastAsia="ru-RU"/>
        </w:rPr>
      </w:pPr>
    </w:p>
    <w:p w:rsidR="00C940DE" w:rsidRDefault="00C940DE" w:rsidP="00CE6380">
      <w:pPr>
        <w:spacing w:after="0" w:line="240" w:lineRule="auto"/>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lastRenderedPageBreak/>
        <w:t>10. Информация о ресурсном обеспечении</w:t>
      </w:r>
      <w:r w:rsidR="00CE6380">
        <w:rPr>
          <w:rFonts w:ascii="Times New Roman" w:eastAsia="Times New Roman" w:hAnsi="Times New Roman"/>
          <w:sz w:val="20"/>
          <w:szCs w:val="20"/>
          <w:lang w:eastAsia="ru-RU"/>
        </w:rPr>
        <w:t xml:space="preserve"> </w:t>
      </w:r>
      <w:r w:rsidRPr="00C940DE">
        <w:rPr>
          <w:rFonts w:ascii="Times New Roman" w:eastAsia="Times New Roman" w:hAnsi="Times New Roman"/>
          <w:sz w:val="20"/>
          <w:szCs w:val="20"/>
          <w:lang w:eastAsia="ru-RU"/>
        </w:rPr>
        <w:t>и прогнозной оценке расходов на реализацию целей муниципальной</w:t>
      </w:r>
      <w:r w:rsidR="00CE6380">
        <w:rPr>
          <w:rFonts w:ascii="Times New Roman" w:eastAsia="Times New Roman" w:hAnsi="Times New Roman"/>
          <w:sz w:val="20"/>
          <w:szCs w:val="20"/>
          <w:lang w:eastAsia="ru-RU"/>
        </w:rPr>
        <w:t xml:space="preserve"> </w:t>
      </w:r>
      <w:r w:rsidRPr="00C940DE">
        <w:rPr>
          <w:rFonts w:ascii="Times New Roman" w:eastAsia="Times New Roman" w:hAnsi="Times New Roman"/>
          <w:sz w:val="20"/>
          <w:szCs w:val="20"/>
          <w:lang w:eastAsia="ru-RU"/>
        </w:rPr>
        <w:t xml:space="preserve">программы с учетом источников финансирования, а также </w:t>
      </w:r>
      <w:r w:rsidR="00CE6380">
        <w:rPr>
          <w:rFonts w:ascii="Times New Roman" w:eastAsia="Times New Roman" w:hAnsi="Times New Roman"/>
          <w:sz w:val="20"/>
          <w:szCs w:val="20"/>
          <w:lang w:eastAsia="ru-RU"/>
        </w:rPr>
        <w:t xml:space="preserve"> </w:t>
      </w:r>
      <w:r w:rsidRPr="00C940DE">
        <w:rPr>
          <w:rFonts w:ascii="Times New Roman" w:eastAsia="Times New Roman" w:hAnsi="Times New Roman"/>
          <w:sz w:val="20"/>
          <w:szCs w:val="20"/>
          <w:lang w:eastAsia="ru-RU"/>
        </w:rPr>
        <w:t>перечень реализуемых мероприятий</w:t>
      </w:r>
    </w:p>
    <w:p w:rsidR="00CE6380" w:rsidRPr="00C940DE" w:rsidRDefault="00CE6380" w:rsidP="00CE6380">
      <w:pPr>
        <w:spacing w:after="0" w:line="240" w:lineRule="auto"/>
        <w:jc w:val="center"/>
        <w:rPr>
          <w:rFonts w:ascii="Times New Roman" w:eastAsia="Times New Roman" w:hAnsi="Times New Roman"/>
          <w:sz w:val="20"/>
          <w:szCs w:val="20"/>
          <w:lang w:eastAsia="ru-RU"/>
        </w:rPr>
      </w:pPr>
    </w:p>
    <w:p w:rsidR="00C940DE" w:rsidRPr="00C940DE" w:rsidRDefault="00C940DE" w:rsidP="00C940DE">
      <w:pPr>
        <w:spacing w:after="0" w:line="240" w:lineRule="auto"/>
        <w:ind w:firstLine="709"/>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муниципальной программы с учетом источников финансирования приведена в приложении № 3 к настоящей муниципальной программе.</w:t>
      </w:r>
    </w:p>
    <w:p w:rsidR="00C940DE" w:rsidRPr="00C940DE" w:rsidRDefault="00C940DE" w:rsidP="00C940DE">
      <w:pPr>
        <w:spacing w:after="0" w:line="240" w:lineRule="auto"/>
        <w:jc w:val="both"/>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 xml:space="preserve">      На финансирование отдельных мероприятий программы могут быть привлечены средства федерального, краевого бюджетов при участии управления образования в конкурсах по отбору муниципальных программ для предоставления субсидий бюджетам муниципальных образований Красноярского края в целях финансирования мероприятий программы согласно Государственной программе «Развитие образования».</w:t>
      </w:r>
    </w:p>
    <w:p w:rsidR="00C940DE" w:rsidRPr="00C940DE" w:rsidRDefault="00C940DE" w:rsidP="00C940DE">
      <w:pPr>
        <w:spacing w:after="0" w:line="240" w:lineRule="auto"/>
        <w:rPr>
          <w:rFonts w:ascii="Times New Roman" w:eastAsia="Times New Roman" w:hAnsi="Times New Roman"/>
          <w:sz w:val="20"/>
          <w:szCs w:val="20"/>
          <w:lang w:eastAsia="ru-RU"/>
        </w:rPr>
      </w:pPr>
    </w:p>
    <w:p w:rsidR="00C940DE" w:rsidRPr="00C940DE" w:rsidRDefault="00C940DE" w:rsidP="00C940DE">
      <w:pPr>
        <w:spacing w:after="0" w:line="240" w:lineRule="auto"/>
        <w:rPr>
          <w:rFonts w:ascii="Times New Roman" w:eastAsia="Times New Roman" w:hAnsi="Times New Roman"/>
          <w:sz w:val="20"/>
          <w:szCs w:val="20"/>
          <w:lang w:eastAsia="ru-RU"/>
        </w:rPr>
      </w:pPr>
    </w:p>
    <w:p w:rsidR="00C940DE" w:rsidRPr="00C940DE" w:rsidRDefault="00C940DE" w:rsidP="00C940DE">
      <w:pPr>
        <w:tabs>
          <w:tab w:val="left" w:pos="1866"/>
        </w:tabs>
        <w:spacing w:after="0" w:line="240" w:lineRule="auto"/>
        <w:jc w:val="center"/>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11.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лицом, выполнения работ прогноз сводных показателей муниципальных заданий представляется по муниципальным учреждения, в отношении которых ответственный исполнитель (соисполнитель) программы осуществляет функции и полномочия учредителей.</w:t>
      </w:r>
    </w:p>
    <w:p w:rsidR="00C940DE" w:rsidRPr="00C940DE" w:rsidRDefault="00C940DE" w:rsidP="00C940DE">
      <w:pPr>
        <w:tabs>
          <w:tab w:val="left" w:pos="1866"/>
        </w:tabs>
        <w:spacing w:after="0" w:line="240" w:lineRule="auto"/>
        <w:jc w:val="center"/>
        <w:rPr>
          <w:rFonts w:ascii="Times New Roman" w:eastAsia="Times New Roman" w:hAnsi="Times New Roman"/>
          <w:sz w:val="20"/>
          <w:szCs w:val="20"/>
          <w:lang w:eastAsia="ru-RU"/>
        </w:rPr>
      </w:pPr>
    </w:p>
    <w:p w:rsidR="00C940DE" w:rsidRPr="00C940DE" w:rsidRDefault="00C940DE" w:rsidP="00C940DE">
      <w:pPr>
        <w:tabs>
          <w:tab w:val="left" w:pos="1002"/>
        </w:tabs>
        <w:spacing w:after="0" w:line="240" w:lineRule="auto"/>
        <w:rPr>
          <w:rFonts w:ascii="Times New Roman" w:eastAsia="Times New Roman" w:hAnsi="Times New Roman"/>
          <w:sz w:val="20"/>
          <w:szCs w:val="20"/>
          <w:lang w:eastAsia="ru-RU"/>
        </w:rPr>
      </w:pPr>
      <w:r w:rsidRPr="00C940DE">
        <w:rPr>
          <w:rFonts w:ascii="Times New Roman" w:eastAsia="Times New Roman" w:hAnsi="Times New Roman"/>
          <w:sz w:val="20"/>
          <w:szCs w:val="20"/>
          <w:lang w:eastAsia="ru-RU"/>
        </w:rPr>
        <w:tab/>
        <w:t>Оказание муниципальных услуг, включенных в муниципальные задания по данной программе предусмотрено приложением  №4 к программе.</w:t>
      </w:r>
    </w:p>
    <w:p w:rsidR="00685852" w:rsidRPr="000132ED" w:rsidRDefault="00685852"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434770" w:rsidRPr="00434770" w:rsidTr="00434770">
        <w:trPr>
          <w:trHeight w:val="20"/>
        </w:trPr>
        <w:tc>
          <w:tcPr>
            <w:tcW w:w="5000" w:type="pct"/>
            <w:tcBorders>
              <w:top w:val="nil"/>
              <w:left w:val="nil"/>
              <w:right w:val="nil"/>
            </w:tcBorders>
            <w:shd w:val="clear" w:color="auto" w:fill="auto"/>
            <w:noWrap/>
            <w:vAlign w:val="center"/>
            <w:hideMark/>
          </w:tcPr>
          <w:p w:rsidR="00434770" w:rsidRDefault="00434770" w:rsidP="00434770">
            <w:pPr>
              <w:spacing w:after="0" w:line="240" w:lineRule="auto"/>
              <w:jc w:val="right"/>
              <w:rPr>
                <w:rFonts w:ascii="Times New Roman" w:eastAsia="Times New Roman" w:hAnsi="Times New Roman"/>
                <w:sz w:val="18"/>
                <w:szCs w:val="18"/>
                <w:lang w:eastAsia="ru-RU"/>
              </w:rPr>
            </w:pPr>
            <w:r w:rsidRPr="00434770">
              <w:rPr>
                <w:rFonts w:ascii="Times New Roman" w:eastAsia="Times New Roman" w:hAnsi="Times New Roman"/>
                <w:sz w:val="18"/>
                <w:szCs w:val="18"/>
                <w:lang w:eastAsia="ru-RU"/>
              </w:rPr>
              <w:t xml:space="preserve">Приложение № 2 </w:t>
            </w:r>
          </w:p>
          <w:p w:rsidR="00434770" w:rsidRDefault="00434770" w:rsidP="00434770">
            <w:pPr>
              <w:spacing w:after="0" w:line="240" w:lineRule="auto"/>
              <w:jc w:val="right"/>
              <w:rPr>
                <w:rFonts w:ascii="Times New Roman" w:eastAsia="Times New Roman" w:hAnsi="Times New Roman"/>
                <w:sz w:val="18"/>
                <w:szCs w:val="18"/>
                <w:lang w:eastAsia="ru-RU"/>
              </w:rPr>
            </w:pPr>
            <w:r w:rsidRPr="00434770">
              <w:rPr>
                <w:rFonts w:ascii="Times New Roman" w:eastAsia="Times New Roman" w:hAnsi="Times New Roman"/>
                <w:sz w:val="18"/>
                <w:szCs w:val="18"/>
                <w:lang w:eastAsia="ru-RU"/>
              </w:rPr>
              <w:t>к постановлению администрации</w:t>
            </w:r>
          </w:p>
          <w:p w:rsidR="00434770" w:rsidRPr="00434770" w:rsidRDefault="00434770" w:rsidP="00434770">
            <w:pPr>
              <w:spacing w:after="0" w:line="240" w:lineRule="auto"/>
              <w:jc w:val="right"/>
              <w:rPr>
                <w:rFonts w:ascii="Times New Roman" w:eastAsia="Times New Roman" w:hAnsi="Times New Roman"/>
                <w:sz w:val="18"/>
                <w:szCs w:val="18"/>
                <w:lang w:eastAsia="ru-RU"/>
              </w:rPr>
            </w:pPr>
            <w:r w:rsidRPr="00434770">
              <w:rPr>
                <w:rFonts w:ascii="Times New Roman" w:eastAsia="Times New Roman" w:hAnsi="Times New Roman"/>
                <w:sz w:val="18"/>
                <w:szCs w:val="18"/>
                <w:lang w:eastAsia="ru-RU"/>
              </w:rPr>
              <w:t>Богучанског</w:t>
            </w:r>
            <w:r>
              <w:rPr>
                <w:rFonts w:ascii="Times New Roman" w:eastAsia="Times New Roman" w:hAnsi="Times New Roman"/>
                <w:sz w:val="18"/>
                <w:szCs w:val="18"/>
                <w:lang w:eastAsia="ru-RU"/>
              </w:rPr>
              <w:t>о района от 30.06. 2023 № 641-п</w:t>
            </w:r>
          </w:p>
          <w:p w:rsidR="00434770" w:rsidRDefault="00434770" w:rsidP="00434770">
            <w:pPr>
              <w:spacing w:after="0" w:line="240" w:lineRule="auto"/>
              <w:jc w:val="right"/>
              <w:rPr>
                <w:rFonts w:ascii="Times New Roman" w:eastAsia="Times New Roman" w:hAnsi="Times New Roman"/>
                <w:color w:val="000000"/>
                <w:sz w:val="18"/>
                <w:szCs w:val="18"/>
                <w:lang w:eastAsia="ru-RU"/>
              </w:rPr>
            </w:pPr>
            <w:r w:rsidRPr="00434770">
              <w:rPr>
                <w:rFonts w:ascii="Times New Roman" w:eastAsia="Times New Roman" w:hAnsi="Times New Roman"/>
                <w:color w:val="000000"/>
                <w:sz w:val="18"/>
                <w:szCs w:val="18"/>
                <w:lang w:eastAsia="ru-RU"/>
              </w:rPr>
              <w:t>Приложение № 1</w:t>
            </w:r>
          </w:p>
          <w:p w:rsidR="00434770" w:rsidRDefault="00434770" w:rsidP="00434770">
            <w:pPr>
              <w:spacing w:after="0" w:line="240" w:lineRule="auto"/>
              <w:jc w:val="right"/>
              <w:rPr>
                <w:rFonts w:ascii="Times New Roman" w:eastAsia="Times New Roman" w:hAnsi="Times New Roman"/>
                <w:color w:val="000000"/>
                <w:sz w:val="18"/>
                <w:szCs w:val="18"/>
                <w:lang w:eastAsia="ru-RU"/>
              </w:rPr>
            </w:pPr>
            <w:r w:rsidRPr="00434770">
              <w:rPr>
                <w:rFonts w:ascii="Times New Roman" w:eastAsia="Times New Roman" w:hAnsi="Times New Roman"/>
                <w:color w:val="000000"/>
                <w:sz w:val="18"/>
                <w:szCs w:val="18"/>
                <w:lang w:eastAsia="ru-RU"/>
              </w:rPr>
              <w:t xml:space="preserve">                                                     к паспорту муниципальной программы </w:t>
            </w:r>
          </w:p>
          <w:p w:rsidR="00434770" w:rsidRDefault="00434770" w:rsidP="00434770">
            <w:pPr>
              <w:spacing w:after="0" w:line="240" w:lineRule="auto"/>
              <w:jc w:val="right"/>
              <w:rPr>
                <w:rFonts w:ascii="Times New Roman" w:eastAsia="Times New Roman" w:hAnsi="Times New Roman"/>
                <w:color w:val="000000"/>
                <w:sz w:val="18"/>
                <w:szCs w:val="18"/>
                <w:lang w:eastAsia="ru-RU"/>
              </w:rPr>
            </w:pPr>
            <w:r w:rsidRPr="00434770">
              <w:rPr>
                <w:rFonts w:ascii="Times New Roman" w:eastAsia="Times New Roman" w:hAnsi="Times New Roman"/>
                <w:color w:val="000000"/>
                <w:sz w:val="18"/>
                <w:szCs w:val="18"/>
                <w:lang w:eastAsia="ru-RU"/>
              </w:rPr>
              <w:t>"Развитие образования Богучанского района"</w:t>
            </w:r>
          </w:p>
          <w:p w:rsidR="00434770" w:rsidRPr="00434770" w:rsidRDefault="00434770" w:rsidP="00434770">
            <w:pPr>
              <w:spacing w:after="0" w:line="240" w:lineRule="auto"/>
              <w:jc w:val="right"/>
              <w:rPr>
                <w:rFonts w:ascii="Times New Roman" w:eastAsia="Times New Roman" w:hAnsi="Times New Roman"/>
                <w:color w:val="000000"/>
                <w:sz w:val="18"/>
                <w:szCs w:val="18"/>
                <w:lang w:eastAsia="ru-RU"/>
              </w:rPr>
            </w:pPr>
          </w:p>
          <w:p w:rsidR="00434770" w:rsidRPr="00434770" w:rsidRDefault="00434770" w:rsidP="00434770">
            <w:pPr>
              <w:spacing w:after="0" w:line="240" w:lineRule="auto"/>
              <w:jc w:val="center"/>
              <w:rPr>
                <w:rFonts w:ascii="Times New Roman" w:eastAsia="Times New Roman" w:hAnsi="Times New Roman"/>
                <w:sz w:val="18"/>
                <w:szCs w:val="18"/>
                <w:lang w:eastAsia="ru-RU"/>
              </w:rPr>
            </w:pPr>
            <w:r w:rsidRPr="00434770">
              <w:rPr>
                <w:rFonts w:ascii="Times New Roman" w:eastAsia="Times New Roman" w:hAnsi="Times New Roman"/>
                <w:bCs/>
                <w:sz w:val="20"/>
                <w:szCs w:val="18"/>
                <w:lang w:eastAsia="ru-RU"/>
              </w:rPr>
              <w:t>Цели, задачи, показатели результативности (показатели развития отрасли, вида экономической деятельности)</w:t>
            </w:r>
          </w:p>
        </w:tc>
      </w:tr>
    </w:tbl>
    <w:p w:rsidR="00685852" w:rsidRPr="000132ED" w:rsidRDefault="00685852"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819"/>
        <w:gridCol w:w="2962"/>
        <w:gridCol w:w="716"/>
        <w:gridCol w:w="1060"/>
        <w:gridCol w:w="1074"/>
        <w:gridCol w:w="439"/>
        <w:gridCol w:w="625"/>
        <w:gridCol w:w="625"/>
        <w:gridCol w:w="625"/>
        <w:gridCol w:w="625"/>
      </w:tblGrid>
      <w:tr w:rsidR="00E75D34" w:rsidRPr="00E75D34" w:rsidTr="00A722C0">
        <w:trPr>
          <w:trHeight w:val="161"/>
        </w:trPr>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п/п</w:t>
            </w:r>
          </w:p>
        </w:tc>
        <w:tc>
          <w:tcPr>
            <w:tcW w:w="1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Целевые показатели, задачи, показатели результативности</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Единица измерения</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Вес показателя результативности</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Источник информации</w:t>
            </w:r>
          </w:p>
        </w:tc>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2011 год</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2022 год</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2023 год</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2024 год</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2025 год</w:t>
            </w:r>
          </w:p>
        </w:tc>
      </w:tr>
      <w:tr w:rsidR="00E75D34" w:rsidRPr="00E75D34" w:rsidTr="00A722C0">
        <w:trPr>
          <w:trHeight w:val="161"/>
        </w:trPr>
        <w:tc>
          <w:tcPr>
            <w:tcW w:w="428"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1548"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554"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229"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r>
      <w:tr w:rsidR="00E75D34" w:rsidRPr="00E75D34" w:rsidTr="00A722C0">
        <w:trPr>
          <w:trHeight w:val="161"/>
        </w:trPr>
        <w:tc>
          <w:tcPr>
            <w:tcW w:w="428"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1548"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554"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229"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Цель: Обеспечение высокого качества образования, соответствующего потребностям граждан и перспективным задачам развития  экономики  Богучанского района, государственная поддержка детей-сирот, детей, оставшихся без попечения родителей, отдых и оздоровление детей в летний период.</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Удельный вес численности населения в возрасте 5-18 лет, охваченного образованием, в общей численности населения в возрасте 5-18 лет</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Х</w:t>
            </w:r>
          </w:p>
        </w:tc>
        <w:tc>
          <w:tcPr>
            <w:tcW w:w="561" w:type="pct"/>
            <w:tcBorders>
              <w:top w:val="nil"/>
              <w:left w:val="nil"/>
              <w:bottom w:val="single" w:sz="4" w:space="0" w:color="auto"/>
              <w:right w:val="nil"/>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Гос. стат. отчетность</w:t>
            </w:r>
          </w:p>
        </w:tc>
        <w:tc>
          <w:tcPr>
            <w:tcW w:w="229" w:type="pct"/>
            <w:tcBorders>
              <w:top w:val="nil"/>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Богучанского района (с учетом групп кратковременного пребывания)</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Х</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Х</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Задача 1.Создание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отдыха, оздоровления детей в летний период.</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Подпрограмма 1 «Развитие дошкольного, общего и дополнительного образования детей» </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 Обеспечить доступность дошкольного образования, соответствующего единому стандарту качества дошкольного образования.</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1.1.1</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Обеспеченность детей дошкольного возраста местами в дошкольных образовательных учреждениях </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0,15</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nil"/>
              <w:right w:val="nil"/>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82,0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1.1.2</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Удельный вес воспитанников дошкольных образовательных организаций, расположенных на территории Богучанского района,  обучающихся по программам, соответствующим требованиям стандартов дошкольного образования, в общей численности воспитанников дошкольных </w:t>
            </w:r>
            <w:r w:rsidRPr="00E75D34">
              <w:rPr>
                <w:rFonts w:ascii="Times New Roman" w:eastAsia="Times New Roman" w:hAnsi="Times New Roman"/>
                <w:sz w:val="14"/>
                <w:szCs w:val="14"/>
                <w:lang w:eastAsia="ru-RU"/>
              </w:rPr>
              <w:lastRenderedPageBreak/>
              <w:t>образовательных организаций, расположенных на территории Богучанского района</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lastRenderedPageBreak/>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0,07</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100,0</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lastRenderedPageBreak/>
              <w:t>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1.2.1</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Доля государственных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государственных (муниципальных) образовательных организаций, реализующих программы общего образования </w:t>
            </w:r>
          </w:p>
        </w:tc>
        <w:tc>
          <w:tcPr>
            <w:tcW w:w="37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0,1</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Гос. стат. отчетность</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12,0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22,0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22,0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22,0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1.2</w:t>
            </w:r>
            <w:r w:rsidRPr="00A722C0">
              <w:rPr>
                <w:rFonts w:ascii="Times New Roman" w:eastAsia="Times New Roman" w:hAnsi="Times New Roman"/>
                <w:sz w:val="14"/>
                <w:szCs w:val="14"/>
                <w:lang w:eastAsia="ru-RU"/>
              </w:rPr>
              <w:t>пепетро</w:t>
            </w:r>
            <w:r w:rsidRPr="00E75D34">
              <w:rPr>
                <w:rFonts w:ascii="Times New Roman" w:eastAsia="Times New Roman" w:hAnsi="Times New Roman"/>
                <w:sz w:val="14"/>
                <w:szCs w:val="14"/>
                <w:lang w:eastAsia="ru-RU"/>
              </w:rPr>
              <w:t>.2</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Доля государственных (муниципальных) образовательных организаций, реализующих программы общего образования, имеющих физкультурный зал, в общей численности государственных (муниципальных) образовательных организаций, реализующих программы общего образования </w:t>
            </w:r>
          </w:p>
        </w:tc>
        <w:tc>
          <w:tcPr>
            <w:tcW w:w="37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0,13</w:t>
            </w:r>
          </w:p>
        </w:tc>
        <w:tc>
          <w:tcPr>
            <w:tcW w:w="561" w:type="pct"/>
            <w:tcBorders>
              <w:top w:val="nil"/>
              <w:left w:val="nil"/>
              <w:bottom w:val="single" w:sz="4" w:space="0" w:color="auto"/>
              <w:right w:val="nil"/>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Гос. стат. отчетность</w:t>
            </w:r>
          </w:p>
        </w:tc>
        <w:tc>
          <w:tcPr>
            <w:tcW w:w="229" w:type="pct"/>
            <w:tcBorders>
              <w:top w:val="nil"/>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92,0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95,0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1.2.3</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организаций</w:t>
            </w:r>
          </w:p>
        </w:tc>
        <w:tc>
          <w:tcPr>
            <w:tcW w:w="37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0,04</w:t>
            </w:r>
          </w:p>
        </w:tc>
        <w:tc>
          <w:tcPr>
            <w:tcW w:w="561" w:type="pct"/>
            <w:tcBorders>
              <w:top w:val="nil"/>
              <w:left w:val="nil"/>
              <w:bottom w:val="single" w:sz="4" w:space="0" w:color="auto"/>
              <w:right w:val="nil"/>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Гос. стат. отчетность</w:t>
            </w:r>
          </w:p>
        </w:tc>
        <w:tc>
          <w:tcPr>
            <w:tcW w:w="229" w:type="pct"/>
            <w:tcBorders>
              <w:top w:val="nil"/>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1.2.4</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Доля базовых образовательных учреждений (обеспечивающих совместное обучение инвалидов и лиц, неимеющих нарушений)  в общем количестве образовательных учреждений, реализующих программы общего образования</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0,1</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color w:val="000000"/>
                <w:sz w:val="14"/>
                <w:szCs w:val="14"/>
                <w:lang w:eastAsia="ru-RU"/>
              </w:rPr>
            </w:pPr>
            <w:r w:rsidRPr="00E75D34">
              <w:rPr>
                <w:rFonts w:ascii="Times New Roman" w:eastAsia="Times New Roman" w:hAnsi="Times New Roman"/>
                <w:color w:val="000000"/>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8,3</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20,0</w:t>
            </w:r>
          </w:p>
        </w:tc>
      </w:tr>
      <w:tr w:rsidR="00E75D34" w:rsidRPr="00E75D34" w:rsidTr="00A722C0">
        <w:trPr>
          <w:trHeight w:val="20"/>
        </w:trPr>
        <w:tc>
          <w:tcPr>
            <w:tcW w:w="4347"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 Содействовать выявлению и поддержке одаренных детей.</w:t>
            </w:r>
          </w:p>
        </w:tc>
        <w:tc>
          <w:tcPr>
            <w:tcW w:w="327" w:type="pct"/>
            <w:tcBorders>
              <w:top w:val="nil"/>
              <w:left w:val="nil"/>
              <w:bottom w:val="single" w:sz="4" w:space="0" w:color="auto"/>
              <w:right w:val="single" w:sz="4" w:space="0" w:color="auto"/>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1.3.1</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0,07</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50,0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63,0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70,0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75,0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1.3.2</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Удельный вес численности обучающихся по программам общего образования, участвующих в олимпиадах и конкурсах различного уровня, </w:t>
            </w:r>
            <w:r w:rsidRPr="00E75D34">
              <w:rPr>
                <w:rFonts w:ascii="Times New Roman" w:eastAsia="Times New Roman" w:hAnsi="Times New Roman"/>
                <w:sz w:val="14"/>
                <w:szCs w:val="14"/>
                <w:lang w:eastAsia="ru-RU"/>
              </w:rPr>
              <w:br/>
              <w:t>в общей численности обучающихся по программам общего образования</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0,04</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80,5</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82,0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84,0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85,0</w:t>
            </w:r>
          </w:p>
        </w:tc>
      </w:tr>
      <w:tr w:rsidR="00E75D34" w:rsidRPr="00E75D34" w:rsidTr="00A722C0">
        <w:trPr>
          <w:trHeight w:val="20"/>
        </w:trPr>
        <w:tc>
          <w:tcPr>
            <w:tcW w:w="4673"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4. Обеспечить безопасный, качественный отдых и оздоровление детей.</w:t>
            </w:r>
          </w:p>
        </w:tc>
        <w:tc>
          <w:tcPr>
            <w:tcW w:w="327" w:type="pct"/>
            <w:tcBorders>
              <w:top w:val="nil"/>
              <w:left w:val="nil"/>
              <w:bottom w:val="single" w:sz="4" w:space="0" w:color="auto"/>
              <w:right w:val="single" w:sz="4" w:space="0" w:color="auto"/>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1.4.1</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Доля оздоровленных детей школьного возраста</w:t>
            </w:r>
          </w:p>
        </w:tc>
        <w:tc>
          <w:tcPr>
            <w:tcW w:w="37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0,07</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90,0</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Задача 3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Подпрограмма 2 «Государственная поддержка детей сирот, расширение практики применения семейных форм воспитания»</w:t>
            </w:r>
          </w:p>
        </w:tc>
      </w:tr>
      <w:tr w:rsidR="00E75D34" w:rsidRPr="00E75D34" w:rsidTr="00A722C0">
        <w:trPr>
          <w:trHeight w:val="20"/>
        </w:trPr>
        <w:tc>
          <w:tcPr>
            <w:tcW w:w="428" w:type="pct"/>
            <w:tcBorders>
              <w:top w:val="nil"/>
              <w:left w:val="single" w:sz="4" w:space="0" w:color="auto"/>
              <w:bottom w:val="single" w:sz="4" w:space="0" w:color="auto"/>
              <w:right w:val="nil"/>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3.1.1</w:t>
            </w:r>
          </w:p>
        </w:tc>
        <w:tc>
          <w:tcPr>
            <w:tcW w:w="154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Колличество детей, оставшихся без попечения родителей</w:t>
            </w:r>
          </w:p>
        </w:tc>
        <w:tc>
          <w:tcPr>
            <w:tcW w:w="374" w:type="pct"/>
            <w:tcBorders>
              <w:top w:val="nil"/>
              <w:left w:val="nil"/>
              <w:bottom w:val="single" w:sz="4" w:space="0" w:color="auto"/>
              <w:right w:val="nil"/>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чел.</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0,07</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nil"/>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250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250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3.1.2</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Доля детей, оставшихся без попечения родителей,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учреждениях всех типов</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0,07</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Гос. стат. отчетность</w:t>
            </w:r>
          </w:p>
        </w:tc>
        <w:tc>
          <w:tcPr>
            <w:tcW w:w="229"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31,0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31,0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31,0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31,0</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Задача 2. Создание условий для эффективного управления отраслью</w:t>
            </w:r>
          </w:p>
        </w:tc>
      </w:tr>
      <w:tr w:rsidR="00E75D34" w:rsidRPr="00E75D34" w:rsidTr="00A722C0">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Подпрограмма 3 «Обеспечение реализациимуниципальной программы и прочие мероприятия в области образования»</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4.1.1</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Уровень исполнения бюджета</w:t>
            </w:r>
          </w:p>
        </w:tc>
        <w:tc>
          <w:tcPr>
            <w:tcW w:w="37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0,04</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годовой отчет об исполнении бюджета</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98</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98</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98</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98</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4.1.2.</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Уровень удовлетворенности жителей Богучанского района качеством предоставления услуг в сфере образования</w:t>
            </w:r>
          </w:p>
        </w:tc>
        <w:tc>
          <w:tcPr>
            <w:tcW w:w="37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0,04</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результаты социалогического опроса</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80</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80</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80</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80</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4.1.3.</w:t>
            </w:r>
          </w:p>
        </w:tc>
        <w:tc>
          <w:tcPr>
            <w:tcW w:w="1548"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Соблюдение сроков предоставления годовой бюджетной отчетности </w:t>
            </w:r>
          </w:p>
        </w:tc>
        <w:tc>
          <w:tcPr>
            <w:tcW w:w="37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балл</w:t>
            </w:r>
          </w:p>
        </w:tc>
        <w:tc>
          <w:tcPr>
            <w:tcW w:w="554"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Х</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Финансовое управление адмнистрации Богучанского района</w:t>
            </w:r>
          </w:p>
        </w:tc>
        <w:tc>
          <w:tcPr>
            <w:tcW w:w="229"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3</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3</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3</w:t>
            </w:r>
          </w:p>
        </w:tc>
        <w:tc>
          <w:tcPr>
            <w:tcW w:w="327"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не менее 3</w:t>
            </w:r>
          </w:p>
        </w:tc>
      </w:tr>
      <w:tr w:rsidR="00E75D34" w:rsidRPr="00E75D34" w:rsidTr="00A722C0">
        <w:trPr>
          <w:trHeight w:val="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4.1.4.</w:t>
            </w:r>
          </w:p>
        </w:tc>
        <w:tc>
          <w:tcPr>
            <w:tcW w:w="1548" w:type="pct"/>
            <w:tcBorders>
              <w:top w:val="nil"/>
              <w:left w:val="nil"/>
              <w:bottom w:val="single" w:sz="4" w:space="0" w:color="auto"/>
              <w:right w:val="single" w:sz="4" w:space="0" w:color="auto"/>
            </w:tcBorders>
            <w:shd w:val="clear" w:color="auto" w:fill="auto"/>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Улучшение внешнего вида объекта и прилегающей к нему территории</w:t>
            </w:r>
          </w:p>
        </w:tc>
        <w:tc>
          <w:tcPr>
            <w:tcW w:w="37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554"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right"/>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0,01</w:t>
            </w:r>
          </w:p>
        </w:tc>
        <w:tc>
          <w:tcPr>
            <w:tcW w:w="561" w:type="pct"/>
            <w:tcBorders>
              <w:top w:val="nil"/>
              <w:left w:val="nil"/>
              <w:bottom w:val="single" w:sz="4" w:space="0" w:color="auto"/>
              <w:right w:val="single" w:sz="4" w:space="0" w:color="auto"/>
            </w:tcBorders>
            <w:shd w:val="clear" w:color="auto" w:fill="auto"/>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Ведомственная отчетность</w:t>
            </w:r>
          </w:p>
        </w:tc>
        <w:tc>
          <w:tcPr>
            <w:tcW w:w="229" w:type="pct"/>
            <w:tcBorders>
              <w:top w:val="nil"/>
              <w:left w:val="nil"/>
              <w:bottom w:val="single" w:sz="4" w:space="0" w:color="auto"/>
              <w:right w:val="single" w:sz="4" w:space="0" w:color="auto"/>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c>
          <w:tcPr>
            <w:tcW w:w="327" w:type="pct"/>
            <w:tcBorders>
              <w:top w:val="nil"/>
              <w:left w:val="nil"/>
              <w:bottom w:val="single" w:sz="4" w:space="0" w:color="auto"/>
              <w:right w:val="single" w:sz="4" w:space="0" w:color="auto"/>
            </w:tcBorders>
            <w:shd w:val="clear" w:color="auto" w:fill="auto"/>
            <w:noWrap/>
            <w:vAlign w:val="center"/>
            <w:hideMark/>
          </w:tcPr>
          <w:p w:rsidR="00E75D34" w:rsidRPr="00E75D34" w:rsidRDefault="00E75D34" w:rsidP="00E75D34">
            <w:pPr>
              <w:spacing w:after="0" w:line="240" w:lineRule="auto"/>
              <w:jc w:val="center"/>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w:t>
            </w:r>
          </w:p>
        </w:tc>
      </w:tr>
      <w:tr w:rsidR="00E75D34" w:rsidRPr="00E75D34" w:rsidTr="00A722C0">
        <w:trPr>
          <w:trHeight w:val="20"/>
        </w:trPr>
        <w:tc>
          <w:tcPr>
            <w:tcW w:w="3694" w:type="pct"/>
            <w:gridSpan w:val="6"/>
            <w:tcBorders>
              <w:top w:val="nil"/>
              <w:left w:val="nil"/>
              <w:bottom w:val="nil"/>
              <w:right w:val="nil"/>
            </w:tcBorders>
            <w:shd w:val="clear" w:color="auto" w:fill="auto"/>
            <w:hideMark/>
          </w:tcPr>
          <w:p w:rsidR="00E75D34" w:rsidRPr="00E75D34" w:rsidRDefault="00E75D34" w:rsidP="00E75D34">
            <w:pPr>
              <w:spacing w:after="0" w:line="240" w:lineRule="auto"/>
              <w:rPr>
                <w:rFonts w:ascii="Times New Roman" w:eastAsia="Times New Roman" w:hAnsi="Times New Roman"/>
                <w:sz w:val="14"/>
                <w:szCs w:val="14"/>
                <w:lang w:eastAsia="ru-RU"/>
              </w:rPr>
            </w:pPr>
            <w:r w:rsidRPr="00E75D34">
              <w:rPr>
                <w:rFonts w:ascii="Times New Roman" w:eastAsia="Times New Roman" w:hAnsi="Times New Roman"/>
                <w:sz w:val="14"/>
                <w:szCs w:val="14"/>
                <w:lang w:eastAsia="ru-RU"/>
              </w:rPr>
              <w:t xml:space="preserve">*муниципальная общеобразовательная организация считается соответствующей современным требованиям обучения, при условии наличия в ней 80% современных условий обучения. </w:t>
            </w:r>
          </w:p>
        </w:tc>
        <w:tc>
          <w:tcPr>
            <w:tcW w:w="327" w:type="pct"/>
            <w:tcBorders>
              <w:top w:val="nil"/>
              <w:left w:val="nil"/>
              <w:bottom w:val="nil"/>
              <w:right w:val="nil"/>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tcBorders>
              <w:top w:val="nil"/>
              <w:left w:val="nil"/>
              <w:bottom w:val="nil"/>
              <w:right w:val="nil"/>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tcBorders>
              <w:top w:val="nil"/>
              <w:left w:val="nil"/>
              <w:bottom w:val="nil"/>
              <w:right w:val="nil"/>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p>
        </w:tc>
        <w:tc>
          <w:tcPr>
            <w:tcW w:w="327" w:type="pct"/>
            <w:tcBorders>
              <w:top w:val="nil"/>
              <w:left w:val="nil"/>
              <w:bottom w:val="nil"/>
              <w:right w:val="nil"/>
            </w:tcBorders>
            <w:shd w:val="clear" w:color="auto" w:fill="auto"/>
            <w:noWrap/>
            <w:vAlign w:val="bottom"/>
            <w:hideMark/>
          </w:tcPr>
          <w:p w:rsidR="00E75D34" w:rsidRPr="00E75D34" w:rsidRDefault="00E75D34" w:rsidP="00E75D34">
            <w:pPr>
              <w:spacing w:after="0" w:line="240" w:lineRule="auto"/>
              <w:rPr>
                <w:rFonts w:ascii="Times New Roman" w:eastAsia="Times New Roman" w:hAnsi="Times New Roman"/>
                <w:sz w:val="14"/>
                <w:szCs w:val="14"/>
                <w:lang w:eastAsia="ru-RU"/>
              </w:rPr>
            </w:pPr>
          </w:p>
        </w:tc>
      </w:tr>
    </w:tbl>
    <w:p w:rsidR="00685852" w:rsidRDefault="00685852"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7A1481" w:rsidRPr="007A1481" w:rsidTr="007A1481">
        <w:trPr>
          <w:trHeight w:val="20"/>
        </w:trPr>
        <w:tc>
          <w:tcPr>
            <w:tcW w:w="5000" w:type="pct"/>
            <w:tcBorders>
              <w:top w:val="nil"/>
              <w:left w:val="nil"/>
              <w:right w:val="nil"/>
            </w:tcBorders>
            <w:shd w:val="clear" w:color="auto" w:fill="auto"/>
            <w:noWrap/>
            <w:vAlign w:val="bottom"/>
            <w:hideMark/>
          </w:tcPr>
          <w:p w:rsidR="007A1481" w:rsidRDefault="007A1481" w:rsidP="007A1481">
            <w:pPr>
              <w:spacing w:after="0" w:line="240" w:lineRule="auto"/>
              <w:jc w:val="right"/>
              <w:rPr>
                <w:rFonts w:ascii="Times New Roman" w:eastAsia="Times New Roman" w:hAnsi="Times New Roman"/>
                <w:sz w:val="18"/>
                <w:szCs w:val="18"/>
                <w:lang w:eastAsia="ru-RU"/>
              </w:rPr>
            </w:pPr>
            <w:r w:rsidRPr="007A1481">
              <w:rPr>
                <w:rFonts w:ascii="Times New Roman" w:eastAsia="Times New Roman" w:hAnsi="Times New Roman"/>
                <w:sz w:val="18"/>
                <w:szCs w:val="18"/>
                <w:lang w:eastAsia="ru-RU"/>
              </w:rPr>
              <w:lastRenderedPageBreak/>
              <w:t>Приложение № 3</w:t>
            </w:r>
          </w:p>
          <w:p w:rsidR="007A1481" w:rsidRDefault="007A1481" w:rsidP="007A1481">
            <w:pPr>
              <w:spacing w:after="0" w:line="240" w:lineRule="auto"/>
              <w:jc w:val="right"/>
              <w:rPr>
                <w:rFonts w:ascii="Times New Roman" w:eastAsia="Times New Roman" w:hAnsi="Times New Roman"/>
                <w:sz w:val="18"/>
                <w:szCs w:val="18"/>
                <w:lang w:eastAsia="ru-RU"/>
              </w:rPr>
            </w:pPr>
            <w:r w:rsidRPr="007A1481">
              <w:rPr>
                <w:rFonts w:ascii="Times New Roman" w:eastAsia="Times New Roman" w:hAnsi="Times New Roman"/>
                <w:sz w:val="18"/>
                <w:szCs w:val="18"/>
                <w:lang w:eastAsia="ru-RU"/>
              </w:rPr>
              <w:t xml:space="preserve">                                                                                                                                                                к     Постановлению администрации Богучанского района </w:t>
            </w:r>
          </w:p>
          <w:p w:rsidR="007A1481" w:rsidRPr="007A1481" w:rsidRDefault="007A1481" w:rsidP="007A1481">
            <w:pPr>
              <w:spacing w:after="0" w:line="240" w:lineRule="auto"/>
              <w:jc w:val="right"/>
              <w:rPr>
                <w:rFonts w:ascii="Times New Roman" w:eastAsia="Times New Roman" w:hAnsi="Times New Roman"/>
                <w:sz w:val="18"/>
                <w:szCs w:val="18"/>
                <w:lang w:eastAsia="ru-RU"/>
              </w:rPr>
            </w:pPr>
            <w:r w:rsidRPr="007A1481">
              <w:rPr>
                <w:rFonts w:ascii="Times New Roman" w:eastAsia="Times New Roman" w:hAnsi="Times New Roman"/>
                <w:sz w:val="18"/>
                <w:szCs w:val="18"/>
                <w:lang w:eastAsia="ru-RU"/>
              </w:rPr>
              <w:t xml:space="preserve">                                                                                           </w:t>
            </w:r>
            <w:r>
              <w:rPr>
                <w:rFonts w:ascii="Times New Roman" w:eastAsia="Times New Roman" w:hAnsi="Times New Roman"/>
                <w:sz w:val="18"/>
                <w:szCs w:val="18"/>
                <w:lang w:eastAsia="ru-RU"/>
              </w:rPr>
              <w:t>от 30.06. 2023 № 641-п</w:t>
            </w:r>
          </w:p>
          <w:p w:rsidR="007A1481" w:rsidRDefault="007A1481" w:rsidP="007A1481">
            <w:pPr>
              <w:spacing w:after="0" w:line="240" w:lineRule="auto"/>
              <w:jc w:val="right"/>
              <w:rPr>
                <w:rFonts w:ascii="Times New Roman" w:eastAsia="Times New Roman" w:hAnsi="Times New Roman"/>
                <w:color w:val="000000"/>
                <w:sz w:val="18"/>
                <w:szCs w:val="18"/>
                <w:lang w:eastAsia="ru-RU"/>
              </w:rPr>
            </w:pPr>
            <w:r w:rsidRPr="007A1481">
              <w:rPr>
                <w:rFonts w:ascii="Times New Roman" w:eastAsia="Times New Roman" w:hAnsi="Times New Roman"/>
                <w:color w:val="000000"/>
                <w:sz w:val="18"/>
                <w:szCs w:val="18"/>
                <w:lang w:eastAsia="ru-RU"/>
              </w:rPr>
              <w:t>Приложение № 3</w:t>
            </w:r>
            <w:r w:rsidRPr="007A1481">
              <w:rPr>
                <w:rFonts w:ascii="Times New Roman" w:eastAsia="Times New Roman" w:hAnsi="Times New Roman"/>
                <w:color w:val="000000"/>
                <w:sz w:val="18"/>
                <w:szCs w:val="18"/>
                <w:lang w:eastAsia="ru-RU"/>
              </w:rPr>
              <w:br/>
              <w:t xml:space="preserve">к муниципальной программе </w:t>
            </w:r>
            <w:r w:rsidRPr="007A1481">
              <w:rPr>
                <w:rFonts w:ascii="Times New Roman" w:eastAsia="Times New Roman" w:hAnsi="Times New Roman"/>
                <w:color w:val="000000"/>
                <w:sz w:val="18"/>
                <w:szCs w:val="18"/>
                <w:lang w:eastAsia="ru-RU"/>
              </w:rPr>
              <w:br/>
              <w:t>«Развитие образования Богучанского района»</w:t>
            </w:r>
          </w:p>
          <w:p w:rsidR="007A1481" w:rsidRPr="007A1481" w:rsidRDefault="007A1481" w:rsidP="007A1481">
            <w:pPr>
              <w:spacing w:after="0" w:line="240" w:lineRule="auto"/>
              <w:jc w:val="right"/>
              <w:rPr>
                <w:rFonts w:ascii="Times New Roman" w:eastAsia="Times New Roman" w:hAnsi="Times New Roman"/>
                <w:color w:val="000000"/>
                <w:sz w:val="18"/>
                <w:szCs w:val="18"/>
                <w:lang w:eastAsia="ru-RU"/>
              </w:rPr>
            </w:pPr>
          </w:p>
          <w:p w:rsidR="007A1481" w:rsidRPr="007A1481" w:rsidRDefault="007A1481" w:rsidP="007A1481">
            <w:pPr>
              <w:spacing w:after="0" w:line="240" w:lineRule="auto"/>
              <w:jc w:val="center"/>
              <w:rPr>
                <w:rFonts w:ascii="Times New Roman" w:eastAsia="Times New Roman" w:hAnsi="Times New Roman"/>
                <w:sz w:val="18"/>
                <w:szCs w:val="18"/>
                <w:lang w:eastAsia="ru-RU"/>
              </w:rPr>
            </w:pPr>
            <w:r w:rsidRPr="007A1481">
              <w:rPr>
                <w:rFonts w:ascii="Times New Roman" w:eastAsia="Times New Roman" w:hAnsi="Times New Roman"/>
                <w:bCs/>
                <w:sz w:val="20"/>
                <w:szCs w:val="18"/>
                <w:lang w:eastAsia="ru-RU"/>
              </w:rPr>
              <w:t>Ресурсное обеспечение и прогнозная оценка расходов на реализацию</w:t>
            </w:r>
            <w:r>
              <w:rPr>
                <w:rFonts w:ascii="Times New Roman" w:eastAsia="Times New Roman" w:hAnsi="Times New Roman"/>
                <w:bCs/>
                <w:sz w:val="20"/>
                <w:szCs w:val="18"/>
                <w:lang w:eastAsia="ru-RU"/>
              </w:rPr>
              <w:t xml:space="preserve"> целей муниципальной  программы </w:t>
            </w:r>
            <w:r w:rsidRPr="007A1481">
              <w:rPr>
                <w:rFonts w:ascii="Times New Roman" w:eastAsia="Times New Roman" w:hAnsi="Times New Roman"/>
                <w:bCs/>
                <w:sz w:val="20"/>
                <w:szCs w:val="18"/>
                <w:lang w:eastAsia="ru-RU"/>
              </w:rPr>
              <w:t>Богучанского района с учетом источников финансирования, в том числе по уровням бюджетной системы</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0" w:type="auto"/>
        <w:tblInd w:w="100" w:type="dxa"/>
        <w:tblLook w:val="04A0"/>
      </w:tblPr>
      <w:tblGrid>
        <w:gridCol w:w="1284"/>
        <w:gridCol w:w="2057"/>
        <w:gridCol w:w="1406"/>
        <w:gridCol w:w="685"/>
        <w:gridCol w:w="1106"/>
        <w:gridCol w:w="1106"/>
        <w:gridCol w:w="1106"/>
        <w:gridCol w:w="720"/>
      </w:tblGrid>
      <w:tr w:rsidR="007A1481" w:rsidRPr="007A1481" w:rsidTr="007A148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Статус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Источник финансирования</w:t>
            </w:r>
          </w:p>
        </w:tc>
        <w:tc>
          <w:tcPr>
            <w:tcW w:w="0" w:type="auto"/>
            <w:tcBorders>
              <w:top w:val="single" w:sz="4" w:space="0" w:color="auto"/>
              <w:left w:val="nil"/>
              <w:bottom w:val="nil"/>
              <w:right w:val="nil"/>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 </w:t>
            </w:r>
          </w:p>
        </w:tc>
        <w:tc>
          <w:tcPr>
            <w:tcW w:w="0" w:type="auto"/>
            <w:tcBorders>
              <w:top w:val="single" w:sz="4" w:space="0" w:color="auto"/>
              <w:left w:val="nil"/>
              <w:bottom w:val="single" w:sz="4" w:space="0" w:color="auto"/>
              <w:right w:val="nil"/>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 </w:t>
            </w:r>
          </w:p>
        </w:tc>
        <w:tc>
          <w:tcPr>
            <w:tcW w:w="0" w:type="auto"/>
            <w:tcBorders>
              <w:top w:val="single" w:sz="4" w:space="0" w:color="auto"/>
              <w:left w:val="nil"/>
              <w:bottom w:val="single" w:sz="4" w:space="0" w:color="auto"/>
              <w:right w:val="nil"/>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 </w:t>
            </w:r>
          </w:p>
        </w:tc>
        <w:tc>
          <w:tcPr>
            <w:tcW w:w="0" w:type="auto"/>
            <w:tcBorders>
              <w:top w:val="single" w:sz="4" w:space="0" w:color="auto"/>
              <w:left w:val="nil"/>
              <w:bottom w:val="single" w:sz="4" w:space="0" w:color="auto"/>
              <w:right w:val="nil"/>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 </w:t>
            </w:r>
          </w:p>
        </w:tc>
      </w:tr>
      <w:tr w:rsidR="007A1481" w:rsidRPr="007A1481" w:rsidTr="007A148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single" w:sz="4" w:space="0" w:color="auto"/>
              <w:left w:val="single" w:sz="4" w:space="0" w:color="auto"/>
              <w:bottom w:val="nil"/>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2022 год</w:t>
            </w:r>
          </w:p>
        </w:tc>
        <w:tc>
          <w:tcPr>
            <w:tcW w:w="0" w:type="auto"/>
            <w:tcBorders>
              <w:top w:val="nil"/>
              <w:left w:val="nil"/>
              <w:bottom w:val="nil"/>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2023 год</w:t>
            </w:r>
          </w:p>
        </w:tc>
        <w:tc>
          <w:tcPr>
            <w:tcW w:w="0" w:type="auto"/>
            <w:tcBorders>
              <w:top w:val="nil"/>
              <w:left w:val="nil"/>
              <w:bottom w:val="nil"/>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2024 год</w:t>
            </w:r>
          </w:p>
        </w:tc>
        <w:tc>
          <w:tcPr>
            <w:tcW w:w="0" w:type="auto"/>
            <w:tcBorders>
              <w:top w:val="nil"/>
              <w:left w:val="nil"/>
              <w:bottom w:val="nil"/>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2025 год</w:t>
            </w:r>
          </w:p>
        </w:tc>
        <w:tc>
          <w:tcPr>
            <w:tcW w:w="0" w:type="auto"/>
            <w:tcBorders>
              <w:top w:val="nil"/>
              <w:left w:val="nil"/>
              <w:bottom w:val="nil"/>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Итого на период</w:t>
            </w:r>
          </w:p>
        </w:tc>
      </w:tr>
      <w:tr w:rsidR="007A1481" w:rsidRPr="007A1481" w:rsidTr="007A148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Муниципальная  программа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«Развитие образования Богучанского района»</w:t>
            </w:r>
          </w:p>
        </w:tc>
        <w:tc>
          <w:tcPr>
            <w:tcW w:w="0" w:type="auto"/>
            <w:tcBorders>
              <w:top w:val="single" w:sz="4" w:space="0" w:color="auto"/>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1 741 019 212,30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1 764 291 998,55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1 700 126 436,00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1 646 107 236,00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6 851 544 882,85</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 том числе:</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70 054 906,43</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84 739 317,42</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84 675 033,85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30 335 507,35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269 804 765,05</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краевой бюджет</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972 780 527,12</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953 827 976,64</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906 814 536,15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907 134 862,65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3 740 557 902,56</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внебюджетные источники</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24 933 787,00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9 738 496,49</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2 608 000,00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2 608 000,00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39 888 283,49</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бюджеты муниципальных образований</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673 249 991,75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715 986 208,00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706 028 866,00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706 028 866,00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2 801 293 931,75</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юридические лица</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0,00</w:t>
            </w:r>
          </w:p>
        </w:tc>
      </w:tr>
      <w:tr w:rsidR="007A1481" w:rsidRPr="007A1481" w:rsidTr="007A148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Подпрограмма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1 627 247 507,56</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1 646 742 296,23</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1 603 799 416,00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1 549 780 216,00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6 427 569 435,79</w:t>
            </w:r>
          </w:p>
        </w:tc>
      </w:tr>
      <w:tr w:rsidR="007A1481" w:rsidRPr="007A1481" w:rsidTr="007A1481">
        <w:trPr>
          <w:trHeight w:val="20"/>
        </w:trPr>
        <w:tc>
          <w:tcPr>
            <w:tcW w:w="0" w:type="auto"/>
            <w:vMerge/>
            <w:tcBorders>
              <w:top w:val="nil"/>
              <w:left w:val="single" w:sz="4" w:space="0" w:color="auto"/>
              <w:bottom w:val="single" w:sz="4" w:space="0" w:color="000000"/>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 том числе:</w:t>
            </w:r>
          </w:p>
        </w:tc>
      </w:tr>
      <w:tr w:rsidR="007A1481" w:rsidRPr="007A1481" w:rsidTr="007A1481">
        <w:trPr>
          <w:trHeight w:val="20"/>
        </w:trPr>
        <w:tc>
          <w:tcPr>
            <w:tcW w:w="0" w:type="auto"/>
            <w:vMerge/>
            <w:tcBorders>
              <w:top w:val="nil"/>
              <w:left w:val="single" w:sz="4" w:space="0" w:color="auto"/>
              <w:bottom w:val="single" w:sz="4" w:space="0" w:color="000000"/>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70 054 906,43</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84 739 317,42</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84 675 033,85</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30 335 507,35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269 804 765,05</w:t>
            </w:r>
          </w:p>
        </w:tc>
      </w:tr>
      <w:tr w:rsidR="007A1481" w:rsidRPr="007A1481" w:rsidTr="007A1481">
        <w:trPr>
          <w:trHeight w:val="20"/>
        </w:trPr>
        <w:tc>
          <w:tcPr>
            <w:tcW w:w="0" w:type="auto"/>
            <w:vMerge/>
            <w:tcBorders>
              <w:top w:val="nil"/>
              <w:left w:val="single" w:sz="4" w:space="0" w:color="auto"/>
              <w:bottom w:val="single" w:sz="4" w:space="0" w:color="000000"/>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краевой бюджет</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952 100 289,12</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938 781 606,64</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899 730 036,15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900 050 362,65</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3 690 662 294,56</w:t>
            </w:r>
          </w:p>
        </w:tc>
      </w:tr>
      <w:tr w:rsidR="007A1481" w:rsidRPr="007A1481" w:rsidTr="007A1481">
        <w:trPr>
          <w:trHeight w:val="20"/>
        </w:trPr>
        <w:tc>
          <w:tcPr>
            <w:tcW w:w="0" w:type="auto"/>
            <w:vMerge/>
            <w:tcBorders>
              <w:top w:val="nil"/>
              <w:left w:val="single" w:sz="4" w:space="0" w:color="auto"/>
              <w:bottom w:val="single" w:sz="4" w:space="0" w:color="000000"/>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внебюджетные источники</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24 033 787,00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8 838 496,49</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2 608 000,00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2 608 000,00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38 088 283,49</w:t>
            </w:r>
          </w:p>
        </w:tc>
      </w:tr>
      <w:tr w:rsidR="007A1481" w:rsidRPr="007A1481" w:rsidTr="007A1481">
        <w:trPr>
          <w:trHeight w:val="20"/>
        </w:trPr>
        <w:tc>
          <w:tcPr>
            <w:tcW w:w="0" w:type="auto"/>
            <w:vMerge/>
            <w:tcBorders>
              <w:top w:val="nil"/>
              <w:left w:val="single" w:sz="4" w:space="0" w:color="auto"/>
              <w:bottom w:val="single" w:sz="4" w:space="0" w:color="000000"/>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бюджеты муниципальных образований</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581 058 525,01</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614 382 875,68</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616 786 346,00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616 786 346,00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2 429 014 092,69</w:t>
            </w:r>
          </w:p>
        </w:tc>
      </w:tr>
      <w:tr w:rsidR="007A1481" w:rsidRPr="007A1481" w:rsidTr="007A1481">
        <w:trPr>
          <w:trHeight w:val="20"/>
        </w:trPr>
        <w:tc>
          <w:tcPr>
            <w:tcW w:w="0" w:type="auto"/>
            <w:vMerge/>
            <w:tcBorders>
              <w:top w:val="nil"/>
              <w:left w:val="single" w:sz="4" w:space="0" w:color="auto"/>
              <w:bottom w:val="single" w:sz="4" w:space="0" w:color="000000"/>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юридические лица</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0,00</w:t>
            </w:r>
          </w:p>
        </w:tc>
      </w:tr>
      <w:tr w:rsidR="007A1481" w:rsidRPr="007A1481" w:rsidTr="007A148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Подпрограмма 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15 585 028,00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7 674 900,00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7 084 500,00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7 084 500,00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37 428 928,00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 том числе:</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краевой бюджет</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15 585 028,00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7 674 900,00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7 084 500,00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7 084 500,00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37 428 928,00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внебюджетные источники</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0,00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бюджеты муниципальных образований</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0,00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юридические лица</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0,00</w:t>
            </w:r>
          </w:p>
        </w:tc>
      </w:tr>
      <w:tr w:rsidR="007A1481" w:rsidRPr="007A1481" w:rsidTr="007A148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Подпрограмма 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center"/>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98 186 676,74</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109 874 802,32</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89 242 520,00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89 242 520,00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386 546 519,06</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 том числе:</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0,00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краевой бюджет</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5 095 210,00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7 371 470,00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12 466 680,00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внебюджетные источники</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900 000,00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900 000,00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1 800 000,00</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бюджеты муниципальных образований</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92 191 466,74</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101 603 332,32</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89 242 520,00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89 242 520,00</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bCs/>
                <w:sz w:val="14"/>
                <w:szCs w:val="14"/>
                <w:lang w:eastAsia="ru-RU"/>
              </w:rPr>
            </w:pPr>
            <w:r w:rsidRPr="007A1481">
              <w:rPr>
                <w:rFonts w:ascii="Times New Roman" w:eastAsia="Times New Roman" w:hAnsi="Times New Roman"/>
                <w:bCs/>
                <w:sz w:val="14"/>
                <w:szCs w:val="14"/>
                <w:lang w:eastAsia="ru-RU"/>
              </w:rPr>
              <w:t>372 279 839,06</w:t>
            </w:r>
          </w:p>
        </w:tc>
      </w:tr>
      <w:tr w:rsidR="007A1481" w:rsidRPr="007A1481" w:rsidTr="007A1481">
        <w:trPr>
          <w:trHeight w:val="20"/>
        </w:trPr>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A1481" w:rsidRPr="007A1481" w:rsidRDefault="007A1481" w:rsidP="007A1481">
            <w:pPr>
              <w:spacing w:after="0" w:line="240" w:lineRule="auto"/>
              <w:rPr>
                <w:rFonts w:ascii="Times New Roman" w:eastAsia="Times New Roman" w:hAnsi="Times New Roman"/>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7A1481" w:rsidRPr="007A1481" w:rsidRDefault="007A1481" w:rsidP="007A1481">
            <w:pPr>
              <w:spacing w:after="0" w:line="240" w:lineRule="auto"/>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юридические лица</w:t>
            </w:r>
          </w:p>
        </w:tc>
        <w:tc>
          <w:tcPr>
            <w:tcW w:w="0" w:type="auto"/>
            <w:tcBorders>
              <w:top w:val="nil"/>
              <w:left w:val="nil"/>
              <w:bottom w:val="single" w:sz="4" w:space="0" w:color="auto"/>
              <w:right w:val="single" w:sz="4" w:space="0" w:color="auto"/>
            </w:tcBorders>
            <w:shd w:val="clear" w:color="auto" w:fill="auto"/>
            <w:vAlign w:val="center"/>
            <w:hideMark/>
          </w:tcPr>
          <w:p w:rsidR="007A1481" w:rsidRPr="007A1481" w:rsidRDefault="007A1481" w:rsidP="007A1481">
            <w:pPr>
              <w:spacing w:after="0" w:line="240" w:lineRule="auto"/>
              <w:jc w:val="right"/>
              <w:rPr>
                <w:rFonts w:ascii="Times New Roman" w:eastAsia="Times New Roman" w:hAnsi="Times New Roman"/>
                <w:color w:val="000000"/>
                <w:sz w:val="14"/>
                <w:szCs w:val="14"/>
                <w:lang w:eastAsia="ru-RU"/>
              </w:rPr>
            </w:pPr>
            <w:r w:rsidRPr="007A1481">
              <w:rPr>
                <w:rFonts w:ascii="Times New Roman" w:eastAsia="Times New Roman" w:hAnsi="Times New Roman"/>
                <w:color w:val="000000"/>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7A1481" w:rsidRPr="007A1481" w:rsidRDefault="007A1481" w:rsidP="007A1481">
            <w:pPr>
              <w:spacing w:after="0" w:line="240" w:lineRule="auto"/>
              <w:jc w:val="right"/>
              <w:rPr>
                <w:rFonts w:ascii="Times New Roman" w:eastAsia="Times New Roman" w:hAnsi="Times New Roman"/>
                <w:sz w:val="14"/>
                <w:szCs w:val="14"/>
                <w:lang w:eastAsia="ru-RU"/>
              </w:rPr>
            </w:pPr>
            <w:r w:rsidRPr="007A1481">
              <w:rPr>
                <w:rFonts w:ascii="Times New Roman" w:eastAsia="Times New Roman" w:hAnsi="Times New Roman"/>
                <w:sz w:val="14"/>
                <w:szCs w:val="14"/>
                <w:lang w:eastAsia="ru-RU"/>
              </w:rPr>
              <w:t>0,00</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54059D" w:rsidRPr="0054059D" w:rsidTr="0054059D">
        <w:trPr>
          <w:trHeight w:val="20"/>
        </w:trPr>
        <w:tc>
          <w:tcPr>
            <w:tcW w:w="5000" w:type="pct"/>
            <w:tcBorders>
              <w:top w:val="nil"/>
              <w:left w:val="nil"/>
              <w:right w:val="nil"/>
            </w:tcBorders>
            <w:shd w:val="clear" w:color="auto" w:fill="auto"/>
            <w:noWrap/>
            <w:vAlign w:val="bottom"/>
            <w:hideMark/>
          </w:tcPr>
          <w:p w:rsidR="0054059D" w:rsidRDefault="0054059D" w:rsidP="0054059D">
            <w:pPr>
              <w:spacing w:after="0" w:line="240" w:lineRule="auto"/>
              <w:jc w:val="right"/>
              <w:rPr>
                <w:rFonts w:ascii="Times New Roman" w:eastAsia="Times New Roman" w:hAnsi="Times New Roman"/>
                <w:sz w:val="18"/>
                <w:szCs w:val="18"/>
                <w:lang w:eastAsia="ru-RU"/>
              </w:rPr>
            </w:pPr>
            <w:r w:rsidRPr="0054059D">
              <w:rPr>
                <w:rFonts w:ascii="Times New Roman" w:eastAsia="Times New Roman" w:hAnsi="Times New Roman"/>
                <w:sz w:val="18"/>
                <w:szCs w:val="18"/>
                <w:lang w:eastAsia="ru-RU"/>
              </w:rPr>
              <w:t>Приложение № 4</w:t>
            </w:r>
          </w:p>
          <w:p w:rsidR="0054059D" w:rsidRPr="0054059D" w:rsidRDefault="0054059D" w:rsidP="0054059D">
            <w:pPr>
              <w:spacing w:after="0" w:line="240" w:lineRule="auto"/>
              <w:jc w:val="right"/>
              <w:rPr>
                <w:rFonts w:ascii="Times New Roman" w:eastAsia="Times New Roman" w:hAnsi="Times New Roman"/>
                <w:sz w:val="18"/>
                <w:szCs w:val="18"/>
                <w:lang w:eastAsia="ru-RU"/>
              </w:rPr>
            </w:pPr>
            <w:r w:rsidRPr="0054059D">
              <w:rPr>
                <w:rFonts w:ascii="Times New Roman" w:eastAsia="Times New Roman" w:hAnsi="Times New Roman"/>
                <w:sz w:val="18"/>
                <w:szCs w:val="18"/>
                <w:lang w:eastAsia="ru-RU"/>
              </w:rPr>
              <w:t xml:space="preserve">                                                                                                                                             к Постановлению адми</w:t>
            </w:r>
            <w:r>
              <w:rPr>
                <w:rFonts w:ascii="Times New Roman" w:eastAsia="Times New Roman" w:hAnsi="Times New Roman"/>
                <w:sz w:val="18"/>
                <w:szCs w:val="18"/>
                <w:lang w:eastAsia="ru-RU"/>
              </w:rPr>
              <w:t>нистрации Богучанского района от 30.06. 2023 № 641-п</w:t>
            </w:r>
          </w:p>
          <w:p w:rsidR="0054059D" w:rsidRDefault="0054059D" w:rsidP="0054059D">
            <w:pPr>
              <w:spacing w:after="0" w:line="240" w:lineRule="auto"/>
              <w:jc w:val="right"/>
              <w:rPr>
                <w:rFonts w:ascii="Times New Roman" w:eastAsia="Times New Roman" w:hAnsi="Times New Roman"/>
                <w:sz w:val="18"/>
                <w:szCs w:val="18"/>
                <w:lang w:eastAsia="ru-RU"/>
              </w:rPr>
            </w:pPr>
            <w:r w:rsidRPr="0054059D">
              <w:rPr>
                <w:rFonts w:ascii="Times New Roman" w:eastAsia="Times New Roman" w:hAnsi="Times New Roman"/>
                <w:sz w:val="18"/>
                <w:szCs w:val="18"/>
                <w:lang w:eastAsia="ru-RU"/>
              </w:rPr>
              <w:t>Приложение № 2</w:t>
            </w:r>
          </w:p>
          <w:p w:rsidR="0054059D" w:rsidRDefault="0054059D" w:rsidP="0054059D">
            <w:pPr>
              <w:spacing w:after="0" w:line="240" w:lineRule="auto"/>
              <w:jc w:val="right"/>
              <w:rPr>
                <w:rFonts w:ascii="Times New Roman" w:eastAsia="Times New Roman" w:hAnsi="Times New Roman"/>
                <w:sz w:val="18"/>
                <w:szCs w:val="18"/>
                <w:lang w:eastAsia="ru-RU"/>
              </w:rPr>
            </w:pPr>
            <w:r w:rsidRPr="0054059D">
              <w:rPr>
                <w:rFonts w:ascii="Times New Roman" w:eastAsia="Times New Roman" w:hAnsi="Times New Roman"/>
                <w:sz w:val="18"/>
                <w:szCs w:val="18"/>
                <w:lang w:eastAsia="ru-RU"/>
              </w:rPr>
              <w:lastRenderedPageBreak/>
              <w:t xml:space="preserve">                                                                                                                                           к муниципальной программе "Развитие образования Богучанского района"</w:t>
            </w:r>
          </w:p>
          <w:p w:rsidR="0054059D" w:rsidRPr="0054059D" w:rsidRDefault="0054059D" w:rsidP="0054059D">
            <w:pPr>
              <w:spacing w:after="0" w:line="240" w:lineRule="auto"/>
              <w:jc w:val="right"/>
              <w:rPr>
                <w:rFonts w:ascii="Times New Roman" w:eastAsia="Times New Roman" w:hAnsi="Times New Roman"/>
                <w:sz w:val="18"/>
                <w:szCs w:val="18"/>
                <w:lang w:eastAsia="ru-RU"/>
              </w:rPr>
            </w:pPr>
          </w:p>
          <w:p w:rsidR="0054059D" w:rsidRPr="0054059D" w:rsidRDefault="0054059D" w:rsidP="0054059D">
            <w:pPr>
              <w:spacing w:after="0" w:line="240" w:lineRule="auto"/>
              <w:jc w:val="center"/>
              <w:rPr>
                <w:rFonts w:ascii="Times New Roman" w:eastAsia="Times New Roman" w:hAnsi="Times New Roman"/>
                <w:sz w:val="18"/>
                <w:szCs w:val="18"/>
                <w:lang w:eastAsia="ru-RU"/>
              </w:rPr>
            </w:pPr>
            <w:r w:rsidRPr="0054059D">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образования Богучанского района"</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13"/>
        <w:gridCol w:w="1211"/>
        <w:gridCol w:w="1155"/>
        <w:gridCol w:w="521"/>
        <w:gridCol w:w="1114"/>
        <w:gridCol w:w="1114"/>
        <w:gridCol w:w="1114"/>
        <w:gridCol w:w="1114"/>
        <w:gridCol w:w="1114"/>
      </w:tblGrid>
      <w:tr w:rsidR="00C527BC" w:rsidRPr="00C527BC" w:rsidTr="00C527BC">
        <w:trPr>
          <w:trHeight w:val="2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Статус (муниципальная программа, подпрограмма)</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Наименование программы, подпрограммы</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Наименование ГРБС</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ГРБС</w:t>
            </w:r>
          </w:p>
        </w:tc>
        <w:tc>
          <w:tcPr>
            <w:tcW w:w="2813" w:type="pct"/>
            <w:gridSpan w:val="5"/>
            <w:tcBorders>
              <w:top w:val="single" w:sz="4" w:space="0" w:color="auto"/>
              <w:left w:val="nil"/>
              <w:bottom w:val="nil"/>
              <w:right w:val="single" w:sz="4" w:space="0" w:color="000000"/>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 </w:t>
            </w:r>
          </w:p>
        </w:tc>
      </w:tr>
      <w:tr w:rsidR="00C527BC" w:rsidRPr="00C527BC" w:rsidTr="00C527BC">
        <w:trPr>
          <w:trHeight w:val="2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2022 год</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2023 год</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2024 год</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2025 год</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Итого на период</w:t>
            </w:r>
          </w:p>
        </w:tc>
      </w:tr>
      <w:tr w:rsidR="00C527BC" w:rsidRPr="00C527BC" w:rsidTr="00C527BC">
        <w:trPr>
          <w:trHeight w:val="20"/>
        </w:trPr>
        <w:tc>
          <w:tcPr>
            <w:tcW w:w="556" w:type="pct"/>
            <w:vMerge w:val="restart"/>
            <w:tcBorders>
              <w:top w:val="nil"/>
              <w:left w:val="single" w:sz="4" w:space="0" w:color="auto"/>
              <w:bottom w:val="nil"/>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Муниципальная  программа</w:t>
            </w:r>
          </w:p>
        </w:tc>
        <w:tc>
          <w:tcPr>
            <w:tcW w:w="610" w:type="pct"/>
            <w:vMerge w:val="restart"/>
            <w:tcBorders>
              <w:top w:val="nil"/>
              <w:left w:val="single" w:sz="4" w:space="0" w:color="auto"/>
              <w:bottom w:val="nil"/>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 xml:space="preserve">«Развитие образования </w:t>
            </w:r>
            <w:r w:rsidRPr="00C527BC">
              <w:rPr>
                <w:rFonts w:ascii="Times New Roman" w:eastAsia="Times New Roman" w:hAnsi="Times New Roman"/>
                <w:sz w:val="14"/>
                <w:szCs w:val="14"/>
                <w:lang w:eastAsia="ru-RU"/>
              </w:rPr>
              <w:br/>
              <w:t>Богучанского района»</w:t>
            </w: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всего расходное обязательство по 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1 741 019 212,30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1 764 291 998,55</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1 700 126 436,00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1 646 107 236,00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6 851 544 882,85</w:t>
            </w:r>
          </w:p>
        </w:tc>
      </w:tr>
      <w:tr w:rsidR="00C527BC" w:rsidRPr="00C527BC" w:rsidTr="00C527BC">
        <w:trPr>
          <w:trHeight w:val="20"/>
        </w:trPr>
        <w:tc>
          <w:tcPr>
            <w:tcW w:w="556"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1 727 066 184,30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1 759 140 438,55</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1 700 126 436,00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1 646 107 236,00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6 832 440 294,85</w:t>
            </w:r>
          </w:p>
        </w:tc>
      </w:tr>
      <w:tr w:rsidR="00C527BC" w:rsidRPr="00C527BC" w:rsidTr="00C527BC">
        <w:trPr>
          <w:trHeight w:val="20"/>
        </w:trPr>
        <w:tc>
          <w:tcPr>
            <w:tcW w:w="556"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5 154 560,00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5 151 560,00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10 306 120,00</w:t>
            </w:r>
          </w:p>
        </w:tc>
      </w:tr>
      <w:tr w:rsidR="00C527BC" w:rsidRPr="00C527BC" w:rsidTr="00C527BC">
        <w:trPr>
          <w:trHeight w:val="20"/>
        </w:trPr>
        <w:tc>
          <w:tcPr>
            <w:tcW w:w="556"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Администрация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806</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6 295 418,90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6 295 418,90</w:t>
            </w:r>
          </w:p>
        </w:tc>
      </w:tr>
      <w:tr w:rsidR="00C527BC" w:rsidRPr="00C527BC" w:rsidTr="00C527BC">
        <w:trPr>
          <w:trHeight w:val="20"/>
        </w:trPr>
        <w:tc>
          <w:tcPr>
            <w:tcW w:w="556"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Управление муниципальной собственностью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863</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2 503 049,10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2 503 049,10</w:t>
            </w:r>
          </w:p>
        </w:tc>
      </w:tr>
      <w:tr w:rsidR="00C527BC" w:rsidRPr="00C527BC" w:rsidTr="00C527BC">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Подпрограмма 1</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1 627 247 507,56</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1 646 742 296,23</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1 603 799 416,00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1 549 780 216,00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6 427 569 435,79</w:t>
            </w:r>
          </w:p>
        </w:tc>
      </w:tr>
      <w:tr w:rsidR="00C527BC" w:rsidRPr="00C527BC" w:rsidTr="00C527BC">
        <w:trPr>
          <w:trHeight w:val="20"/>
        </w:trPr>
        <w:tc>
          <w:tcPr>
            <w:tcW w:w="556" w:type="pct"/>
            <w:vMerge/>
            <w:tcBorders>
              <w:top w:val="single" w:sz="4" w:space="0" w:color="auto"/>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5 154 560,00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5 151 560,00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10 306 120,00</w:t>
            </w:r>
          </w:p>
        </w:tc>
      </w:tr>
      <w:tr w:rsidR="00C527BC" w:rsidRPr="00C527BC" w:rsidTr="00C527BC">
        <w:trPr>
          <w:trHeight w:val="20"/>
        </w:trPr>
        <w:tc>
          <w:tcPr>
            <w:tcW w:w="556" w:type="pct"/>
            <w:vMerge/>
            <w:tcBorders>
              <w:top w:val="single" w:sz="4" w:space="0" w:color="auto"/>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1 622 092 947,56</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1 641 590 736,23</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1 603 799 416,00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1 549 780 216,00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6 417 263 315,79</w:t>
            </w:r>
          </w:p>
        </w:tc>
      </w:tr>
      <w:tr w:rsidR="00C527BC" w:rsidRPr="00C527BC" w:rsidTr="00C527BC">
        <w:trPr>
          <w:trHeight w:val="20"/>
        </w:trPr>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Подпрограмма 2</w:t>
            </w:r>
          </w:p>
        </w:tc>
        <w:tc>
          <w:tcPr>
            <w:tcW w:w="6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15 585 028,00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7 674 900,00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7 084 500,00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7 084 500,00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37 428 928,00</w:t>
            </w:r>
          </w:p>
        </w:tc>
      </w:tr>
      <w:tr w:rsidR="00C527BC" w:rsidRPr="00C527BC" w:rsidTr="00C527BC">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6 786 560,00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7 674 900,00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7 084 500,00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7 084 500,00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28 630 460,00</w:t>
            </w:r>
          </w:p>
        </w:tc>
      </w:tr>
      <w:tr w:rsidR="00C527BC" w:rsidRPr="00C527BC" w:rsidTr="00C527BC">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Администрация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806</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6 295 418,90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6 295 418,90</w:t>
            </w:r>
          </w:p>
        </w:tc>
      </w:tr>
      <w:tr w:rsidR="00C527BC" w:rsidRPr="00C527BC" w:rsidTr="00C527BC">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Управление муниципальной собственностью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863</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2 503 049,10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2 503 049,10</w:t>
            </w:r>
          </w:p>
        </w:tc>
      </w:tr>
      <w:tr w:rsidR="00C527BC" w:rsidRPr="00C527BC" w:rsidTr="00C527BC">
        <w:trPr>
          <w:trHeight w:val="20"/>
        </w:trPr>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Подпрограмма           3</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в </w:t>
            </w:r>
            <w:r w:rsidRPr="00C527BC">
              <w:rPr>
                <w:rFonts w:ascii="Times New Roman" w:eastAsia="Times New Roman" w:hAnsi="Times New Roman"/>
                <w:sz w:val="14"/>
                <w:szCs w:val="14"/>
                <w:lang w:eastAsia="ru-RU"/>
              </w:rPr>
              <w:lastRenderedPageBreak/>
              <w:t>области образования»</w:t>
            </w: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lastRenderedPageBreak/>
              <w:t xml:space="preserve">всего расходное обязательство по подпрограмме в том числе по </w:t>
            </w:r>
            <w:r w:rsidRPr="00C527BC">
              <w:rPr>
                <w:rFonts w:ascii="Times New Roman" w:eastAsia="Times New Roman" w:hAnsi="Times New Roman"/>
                <w:sz w:val="14"/>
                <w:szCs w:val="14"/>
                <w:lang w:eastAsia="ru-RU"/>
              </w:rPr>
              <w:lastRenderedPageBreak/>
              <w:t>ГРБС:</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lastRenderedPageBreak/>
              <w:t>875</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98 186 676,74</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109 874 802,32</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89 242 520,00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89 242 520,00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386 546 519,06</w:t>
            </w:r>
          </w:p>
        </w:tc>
      </w:tr>
      <w:tr w:rsidR="00C527BC" w:rsidRPr="00C527BC" w:rsidTr="00C527BC">
        <w:trPr>
          <w:trHeight w:val="20"/>
        </w:trPr>
        <w:tc>
          <w:tcPr>
            <w:tcW w:w="556" w:type="pct"/>
            <w:vMerge/>
            <w:tcBorders>
              <w:top w:val="nil"/>
              <w:left w:val="single" w:sz="4" w:space="0" w:color="auto"/>
              <w:bottom w:val="single" w:sz="4" w:space="0" w:color="000000"/>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single" w:sz="4" w:space="0" w:color="auto"/>
              <w:right w:val="single" w:sz="4" w:space="0" w:color="auto"/>
            </w:tcBorders>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C527BC" w:rsidRPr="00C527BC" w:rsidRDefault="00C527BC" w:rsidP="00C527BC">
            <w:pPr>
              <w:spacing w:after="0" w:line="240" w:lineRule="auto"/>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jc w:val="center"/>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98 186 676,74</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109 874 802,32</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89 242 520,00</w:t>
            </w:r>
          </w:p>
        </w:tc>
        <w:tc>
          <w:tcPr>
            <w:tcW w:w="567"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sz w:val="14"/>
                <w:szCs w:val="14"/>
                <w:lang w:eastAsia="ru-RU"/>
              </w:rPr>
            </w:pPr>
            <w:r w:rsidRPr="00C527BC">
              <w:rPr>
                <w:rFonts w:ascii="Times New Roman" w:eastAsia="Times New Roman" w:hAnsi="Times New Roman"/>
                <w:sz w:val="14"/>
                <w:szCs w:val="14"/>
                <w:lang w:eastAsia="ru-RU"/>
              </w:rPr>
              <w:t>89 242 520,00</w:t>
            </w:r>
          </w:p>
        </w:tc>
        <w:tc>
          <w:tcPr>
            <w:tcW w:w="545" w:type="pct"/>
            <w:tcBorders>
              <w:top w:val="nil"/>
              <w:left w:val="nil"/>
              <w:bottom w:val="single" w:sz="4" w:space="0" w:color="auto"/>
              <w:right w:val="single" w:sz="4" w:space="0" w:color="auto"/>
            </w:tcBorders>
            <w:shd w:val="clear" w:color="auto" w:fill="auto"/>
            <w:noWrap/>
            <w:vAlign w:val="center"/>
            <w:hideMark/>
          </w:tcPr>
          <w:p w:rsidR="00C527BC" w:rsidRPr="00C527BC" w:rsidRDefault="00C527BC" w:rsidP="00C527BC">
            <w:pPr>
              <w:spacing w:after="0" w:line="240" w:lineRule="auto"/>
              <w:ind w:firstLineChars="100" w:firstLine="140"/>
              <w:jc w:val="right"/>
              <w:rPr>
                <w:rFonts w:ascii="Times New Roman" w:eastAsia="Times New Roman" w:hAnsi="Times New Roman"/>
                <w:bCs/>
                <w:sz w:val="14"/>
                <w:szCs w:val="14"/>
                <w:lang w:eastAsia="ru-RU"/>
              </w:rPr>
            </w:pPr>
            <w:r w:rsidRPr="00C527BC">
              <w:rPr>
                <w:rFonts w:ascii="Times New Roman" w:eastAsia="Times New Roman" w:hAnsi="Times New Roman"/>
                <w:bCs/>
                <w:sz w:val="14"/>
                <w:szCs w:val="14"/>
                <w:lang w:eastAsia="ru-RU"/>
              </w:rPr>
              <w:t>386 546 519,06</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054999" w:rsidRPr="00054999" w:rsidTr="00054999">
        <w:trPr>
          <w:trHeight w:val="20"/>
        </w:trPr>
        <w:tc>
          <w:tcPr>
            <w:tcW w:w="5000" w:type="pct"/>
            <w:tcBorders>
              <w:top w:val="nil"/>
              <w:left w:val="nil"/>
              <w:right w:val="nil"/>
            </w:tcBorders>
            <w:shd w:val="clear" w:color="auto" w:fill="auto"/>
            <w:noWrap/>
            <w:vAlign w:val="bottom"/>
            <w:hideMark/>
          </w:tcPr>
          <w:p w:rsidR="00054999" w:rsidRDefault="00054999" w:rsidP="00054999">
            <w:pPr>
              <w:spacing w:after="0" w:line="240" w:lineRule="auto"/>
              <w:jc w:val="right"/>
              <w:rPr>
                <w:rFonts w:ascii="Times New Roman" w:eastAsia="Times New Roman" w:hAnsi="Times New Roman"/>
                <w:sz w:val="18"/>
                <w:szCs w:val="18"/>
                <w:lang w:eastAsia="ru-RU"/>
              </w:rPr>
            </w:pPr>
            <w:r w:rsidRPr="00054999">
              <w:rPr>
                <w:rFonts w:ascii="Times New Roman" w:eastAsia="Times New Roman" w:hAnsi="Times New Roman"/>
                <w:sz w:val="18"/>
                <w:szCs w:val="18"/>
                <w:lang w:eastAsia="ru-RU"/>
              </w:rPr>
              <w:t>Приложение № 5</w:t>
            </w:r>
          </w:p>
          <w:p w:rsidR="00054999" w:rsidRPr="00054999" w:rsidRDefault="00054999" w:rsidP="00054999">
            <w:pPr>
              <w:spacing w:after="0" w:line="240" w:lineRule="auto"/>
              <w:jc w:val="right"/>
              <w:rPr>
                <w:rFonts w:ascii="Times New Roman" w:eastAsia="Times New Roman" w:hAnsi="Times New Roman"/>
                <w:sz w:val="18"/>
                <w:szCs w:val="18"/>
                <w:lang w:eastAsia="ru-RU"/>
              </w:rPr>
            </w:pPr>
            <w:r w:rsidRPr="00054999">
              <w:rPr>
                <w:rFonts w:ascii="Times New Roman" w:eastAsia="Times New Roman" w:hAnsi="Times New Roman"/>
                <w:sz w:val="18"/>
                <w:szCs w:val="18"/>
                <w:lang w:eastAsia="ru-RU"/>
              </w:rPr>
              <w:t xml:space="preserve">                                                                            к постановлению администации Богучанского района                                                  </w:t>
            </w:r>
            <w:r>
              <w:rPr>
                <w:rFonts w:ascii="Times New Roman" w:eastAsia="Times New Roman" w:hAnsi="Times New Roman"/>
                <w:sz w:val="18"/>
                <w:szCs w:val="18"/>
                <w:lang w:eastAsia="ru-RU"/>
              </w:rPr>
              <w:t>от 30.06. 2023 № 641-п</w:t>
            </w:r>
          </w:p>
          <w:p w:rsidR="00054999" w:rsidRDefault="00054999" w:rsidP="00054999">
            <w:pPr>
              <w:spacing w:after="0" w:line="240" w:lineRule="auto"/>
              <w:jc w:val="right"/>
              <w:rPr>
                <w:rFonts w:ascii="Times New Roman" w:eastAsia="Times New Roman" w:hAnsi="Times New Roman"/>
                <w:sz w:val="18"/>
                <w:szCs w:val="18"/>
                <w:lang w:eastAsia="ru-RU"/>
              </w:rPr>
            </w:pPr>
            <w:r w:rsidRPr="00054999">
              <w:rPr>
                <w:rFonts w:ascii="Times New Roman" w:eastAsia="Times New Roman" w:hAnsi="Times New Roman"/>
                <w:sz w:val="18"/>
                <w:szCs w:val="18"/>
                <w:lang w:eastAsia="ru-RU"/>
              </w:rPr>
              <w:t>Приложение № 4</w:t>
            </w:r>
          </w:p>
          <w:p w:rsidR="00054999" w:rsidRDefault="00054999" w:rsidP="00054999">
            <w:pPr>
              <w:spacing w:after="0" w:line="240" w:lineRule="auto"/>
              <w:jc w:val="right"/>
              <w:rPr>
                <w:rFonts w:ascii="Times New Roman" w:eastAsia="Times New Roman" w:hAnsi="Times New Roman"/>
                <w:sz w:val="18"/>
                <w:szCs w:val="18"/>
                <w:lang w:eastAsia="ru-RU"/>
              </w:rPr>
            </w:pPr>
            <w:r w:rsidRPr="00054999">
              <w:rPr>
                <w:rFonts w:ascii="Times New Roman" w:eastAsia="Times New Roman" w:hAnsi="Times New Roman"/>
                <w:sz w:val="18"/>
                <w:szCs w:val="18"/>
                <w:lang w:eastAsia="ru-RU"/>
              </w:rPr>
              <w:t xml:space="preserve">                                                                                 к муниципальной программе</w:t>
            </w:r>
          </w:p>
          <w:p w:rsidR="00054999" w:rsidRDefault="00054999" w:rsidP="00054999">
            <w:pPr>
              <w:spacing w:after="0" w:line="240" w:lineRule="auto"/>
              <w:jc w:val="right"/>
              <w:rPr>
                <w:rFonts w:ascii="Times New Roman" w:eastAsia="Times New Roman" w:hAnsi="Times New Roman"/>
                <w:sz w:val="18"/>
                <w:szCs w:val="18"/>
                <w:lang w:eastAsia="ru-RU"/>
              </w:rPr>
            </w:pPr>
            <w:r w:rsidRPr="00054999">
              <w:rPr>
                <w:rFonts w:ascii="Times New Roman" w:eastAsia="Times New Roman" w:hAnsi="Times New Roman"/>
                <w:sz w:val="18"/>
                <w:szCs w:val="18"/>
                <w:lang w:eastAsia="ru-RU"/>
              </w:rPr>
              <w:t xml:space="preserve"> "Развитие образования Богучанского района"</w:t>
            </w:r>
          </w:p>
          <w:p w:rsidR="00054999" w:rsidRPr="00054999" w:rsidRDefault="00054999" w:rsidP="00054999">
            <w:pPr>
              <w:spacing w:after="0" w:line="240" w:lineRule="auto"/>
              <w:jc w:val="right"/>
              <w:rPr>
                <w:rFonts w:ascii="Times New Roman" w:eastAsia="Times New Roman" w:hAnsi="Times New Roman"/>
                <w:sz w:val="18"/>
                <w:szCs w:val="18"/>
                <w:lang w:eastAsia="ru-RU"/>
              </w:rPr>
            </w:pPr>
          </w:p>
          <w:p w:rsidR="00054999" w:rsidRPr="00054999" w:rsidRDefault="00054999" w:rsidP="00054999">
            <w:pPr>
              <w:spacing w:after="0" w:line="240" w:lineRule="auto"/>
              <w:jc w:val="center"/>
              <w:rPr>
                <w:rFonts w:ascii="Times New Roman" w:eastAsia="Times New Roman" w:hAnsi="Times New Roman"/>
                <w:sz w:val="18"/>
                <w:szCs w:val="18"/>
                <w:lang w:eastAsia="ru-RU"/>
              </w:rPr>
            </w:pPr>
            <w:r w:rsidRPr="00054999">
              <w:rPr>
                <w:rFonts w:ascii="Times New Roman" w:eastAsia="Times New Roman" w:hAnsi="Times New Roman"/>
                <w:bCs/>
                <w:sz w:val="20"/>
                <w:szCs w:val="18"/>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"Развитие образования Богучанского района"</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443"/>
        <w:gridCol w:w="830"/>
        <w:gridCol w:w="783"/>
        <w:gridCol w:w="783"/>
        <w:gridCol w:w="783"/>
        <w:gridCol w:w="988"/>
        <w:gridCol w:w="988"/>
        <w:gridCol w:w="988"/>
        <w:gridCol w:w="984"/>
      </w:tblGrid>
      <w:tr w:rsidR="001B2CD2" w:rsidRPr="001B2CD2" w:rsidTr="001B2CD2">
        <w:trPr>
          <w:trHeight w:val="20"/>
        </w:trPr>
        <w:tc>
          <w:tcPr>
            <w:tcW w:w="12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Наименование услуги, (работы)</w:t>
            </w:r>
          </w:p>
        </w:tc>
        <w:tc>
          <w:tcPr>
            <w:tcW w:w="1661" w:type="pct"/>
            <w:gridSpan w:val="4"/>
            <w:tcBorders>
              <w:top w:val="single" w:sz="4" w:space="0" w:color="auto"/>
              <w:left w:val="nil"/>
              <w:bottom w:val="single" w:sz="4" w:space="0" w:color="auto"/>
              <w:right w:val="single" w:sz="4" w:space="0" w:color="000000"/>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Значение показателя объема услуги (работы)</w:t>
            </w:r>
          </w:p>
        </w:tc>
        <w:tc>
          <w:tcPr>
            <w:tcW w:w="2062" w:type="pct"/>
            <w:gridSpan w:val="4"/>
            <w:tcBorders>
              <w:top w:val="single" w:sz="4" w:space="0" w:color="auto"/>
              <w:left w:val="nil"/>
              <w:bottom w:val="single" w:sz="4" w:space="0" w:color="auto"/>
              <w:right w:val="single" w:sz="4" w:space="0" w:color="000000"/>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Расходы на оказание (выполнение) муниципальной услуги (работы) в рублях</w:t>
            </w:r>
          </w:p>
        </w:tc>
      </w:tr>
      <w:tr w:rsidR="001B2CD2" w:rsidRPr="001B2CD2" w:rsidTr="001B2CD2">
        <w:trPr>
          <w:trHeight w:val="20"/>
        </w:trPr>
        <w:tc>
          <w:tcPr>
            <w:tcW w:w="1277" w:type="pct"/>
            <w:vMerge/>
            <w:tcBorders>
              <w:top w:val="single" w:sz="4" w:space="0" w:color="auto"/>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434" w:type="pct"/>
            <w:tcBorders>
              <w:top w:val="nil"/>
              <w:left w:val="nil"/>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 xml:space="preserve">2022  год     </w:t>
            </w:r>
          </w:p>
        </w:tc>
        <w:tc>
          <w:tcPr>
            <w:tcW w:w="409" w:type="pct"/>
            <w:tcBorders>
              <w:top w:val="nil"/>
              <w:left w:val="nil"/>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2023 год</w:t>
            </w:r>
          </w:p>
        </w:tc>
        <w:tc>
          <w:tcPr>
            <w:tcW w:w="409" w:type="pct"/>
            <w:tcBorders>
              <w:top w:val="nil"/>
              <w:left w:val="nil"/>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2024 год</w:t>
            </w:r>
          </w:p>
        </w:tc>
        <w:tc>
          <w:tcPr>
            <w:tcW w:w="409" w:type="pct"/>
            <w:tcBorders>
              <w:top w:val="nil"/>
              <w:left w:val="nil"/>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2025 год</w:t>
            </w:r>
          </w:p>
        </w:tc>
        <w:tc>
          <w:tcPr>
            <w:tcW w:w="516" w:type="pct"/>
            <w:tcBorders>
              <w:top w:val="nil"/>
              <w:left w:val="nil"/>
              <w:bottom w:val="single" w:sz="4" w:space="0" w:color="auto"/>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2022 год</w:t>
            </w:r>
          </w:p>
        </w:tc>
        <w:tc>
          <w:tcPr>
            <w:tcW w:w="516"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2023 год</w:t>
            </w:r>
          </w:p>
        </w:tc>
        <w:tc>
          <w:tcPr>
            <w:tcW w:w="516"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2024 год</w:t>
            </w:r>
          </w:p>
        </w:tc>
        <w:tc>
          <w:tcPr>
            <w:tcW w:w="516"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2025 год</w:t>
            </w:r>
          </w:p>
        </w:tc>
      </w:tr>
      <w:tr w:rsidR="001B2CD2" w:rsidRPr="001B2CD2" w:rsidTr="001B2CD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Подпрограмма 1. «Развитие дошкольного, общего и дополнительного образования детей»</w:t>
            </w:r>
          </w:p>
        </w:tc>
      </w:tr>
      <w:tr w:rsidR="001B2CD2" w:rsidRPr="001B2CD2" w:rsidTr="001B2CD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Наименование  услуги и ее содержание: организация предоставления дополнительного образования детей</w:t>
            </w:r>
          </w:p>
        </w:tc>
      </w:tr>
      <w:tr w:rsidR="001B2CD2" w:rsidRPr="001B2CD2" w:rsidTr="001B2CD2">
        <w:trPr>
          <w:trHeight w:val="20"/>
        </w:trPr>
        <w:tc>
          <w:tcPr>
            <w:tcW w:w="1277" w:type="pct"/>
            <w:tcBorders>
              <w:top w:val="nil"/>
              <w:left w:val="single" w:sz="4" w:space="0" w:color="auto"/>
              <w:bottom w:val="single" w:sz="4" w:space="0" w:color="auto"/>
              <w:right w:val="nil"/>
            </w:tcBorders>
            <w:shd w:val="clear" w:color="auto" w:fill="auto"/>
            <w:vAlign w:val="bottom"/>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Число лиц, прошедших спортивную подготовку</w:t>
            </w:r>
          </w:p>
        </w:tc>
        <w:tc>
          <w:tcPr>
            <w:tcW w:w="434" w:type="pct"/>
            <w:tcBorders>
              <w:top w:val="nil"/>
              <w:left w:val="single" w:sz="4" w:space="0" w:color="auto"/>
              <w:bottom w:val="single" w:sz="4" w:space="0" w:color="auto"/>
              <w:right w:val="single" w:sz="4" w:space="0" w:color="auto"/>
            </w:tcBorders>
            <w:shd w:val="clear" w:color="auto" w:fill="auto"/>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117</w:t>
            </w:r>
          </w:p>
        </w:tc>
        <w:tc>
          <w:tcPr>
            <w:tcW w:w="409" w:type="pct"/>
            <w:tcBorders>
              <w:top w:val="nil"/>
              <w:left w:val="nil"/>
              <w:bottom w:val="single" w:sz="4" w:space="0" w:color="auto"/>
              <w:right w:val="single" w:sz="4" w:space="0" w:color="auto"/>
            </w:tcBorders>
            <w:shd w:val="clear" w:color="auto" w:fill="auto"/>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117</w:t>
            </w:r>
          </w:p>
        </w:tc>
        <w:tc>
          <w:tcPr>
            <w:tcW w:w="409" w:type="pct"/>
            <w:tcBorders>
              <w:top w:val="nil"/>
              <w:left w:val="nil"/>
              <w:bottom w:val="single" w:sz="4" w:space="0" w:color="auto"/>
              <w:right w:val="single" w:sz="4" w:space="0" w:color="auto"/>
            </w:tcBorders>
            <w:shd w:val="clear" w:color="auto" w:fill="auto"/>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117</w:t>
            </w:r>
          </w:p>
        </w:tc>
        <w:tc>
          <w:tcPr>
            <w:tcW w:w="409" w:type="pct"/>
            <w:tcBorders>
              <w:top w:val="nil"/>
              <w:left w:val="nil"/>
              <w:bottom w:val="single" w:sz="4" w:space="0" w:color="auto"/>
              <w:right w:val="single" w:sz="4" w:space="0" w:color="auto"/>
            </w:tcBorders>
            <w:shd w:val="clear" w:color="auto" w:fill="auto"/>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117</w:t>
            </w:r>
          </w:p>
        </w:tc>
        <w:tc>
          <w:tcPr>
            <w:tcW w:w="5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24772444,12</w:t>
            </w:r>
          </w:p>
        </w:tc>
        <w:tc>
          <w:tcPr>
            <w:tcW w:w="5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25418793,04</w:t>
            </w:r>
          </w:p>
        </w:tc>
        <w:tc>
          <w:tcPr>
            <w:tcW w:w="5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22564420,00</w:t>
            </w:r>
          </w:p>
        </w:tc>
        <w:tc>
          <w:tcPr>
            <w:tcW w:w="5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22564420,00</w:t>
            </w:r>
          </w:p>
        </w:tc>
      </w:tr>
      <w:tr w:rsidR="001B2CD2" w:rsidRPr="001B2CD2" w:rsidTr="001B2CD2">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человеко-час</w:t>
            </w:r>
          </w:p>
        </w:tc>
        <w:tc>
          <w:tcPr>
            <w:tcW w:w="434"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183456</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183456</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183456</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206388</w:t>
            </w: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r>
      <w:tr w:rsidR="001B2CD2" w:rsidRPr="001B2CD2" w:rsidTr="001B2CD2">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мероприятий</w:t>
            </w:r>
          </w:p>
        </w:tc>
        <w:tc>
          <w:tcPr>
            <w:tcW w:w="434"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34</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34</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34</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25</w:t>
            </w: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r>
      <w:tr w:rsidR="001B2CD2" w:rsidRPr="001B2CD2" w:rsidTr="001B2CD2">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участников мероприятий</w:t>
            </w:r>
          </w:p>
        </w:tc>
        <w:tc>
          <w:tcPr>
            <w:tcW w:w="434"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2250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2250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2250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2000</w:t>
            </w: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r>
      <w:tr w:rsidR="001B2CD2" w:rsidRPr="001B2CD2" w:rsidTr="001B2CD2">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человеко-час</w:t>
            </w:r>
          </w:p>
        </w:tc>
        <w:tc>
          <w:tcPr>
            <w:tcW w:w="434"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201744</w:t>
            </w:r>
          </w:p>
        </w:tc>
        <w:tc>
          <w:tcPr>
            <w:tcW w:w="409" w:type="pct"/>
            <w:tcBorders>
              <w:top w:val="nil"/>
              <w:left w:val="nil"/>
              <w:bottom w:val="single" w:sz="4" w:space="0" w:color="auto"/>
              <w:right w:val="nil"/>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201744</w:t>
            </w:r>
          </w:p>
        </w:tc>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201744</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201744</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30716010,01</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28152965,29</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27166500,00</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27166500,00</w:t>
            </w:r>
          </w:p>
        </w:tc>
      </w:tr>
      <w:tr w:rsidR="001B2CD2" w:rsidRPr="001B2CD2" w:rsidTr="001B2CD2">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мероприятий</w:t>
            </w:r>
          </w:p>
        </w:tc>
        <w:tc>
          <w:tcPr>
            <w:tcW w:w="434"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18</w:t>
            </w:r>
          </w:p>
        </w:tc>
        <w:tc>
          <w:tcPr>
            <w:tcW w:w="409" w:type="pct"/>
            <w:tcBorders>
              <w:top w:val="nil"/>
              <w:left w:val="nil"/>
              <w:bottom w:val="single" w:sz="4" w:space="0" w:color="auto"/>
              <w:right w:val="nil"/>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18</w:t>
            </w:r>
          </w:p>
        </w:tc>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18</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18</w:t>
            </w: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r>
      <w:tr w:rsidR="001B2CD2" w:rsidRPr="001B2CD2" w:rsidTr="001B2CD2">
        <w:trPr>
          <w:trHeight w:val="20"/>
        </w:trPr>
        <w:tc>
          <w:tcPr>
            <w:tcW w:w="1277" w:type="pct"/>
            <w:tcBorders>
              <w:top w:val="nil"/>
              <w:left w:val="single" w:sz="4" w:space="0" w:color="auto"/>
              <w:bottom w:val="nil"/>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участников мероприятий</w:t>
            </w:r>
          </w:p>
        </w:tc>
        <w:tc>
          <w:tcPr>
            <w:tcW w:w="434" w:type="pct"/>
            <w:tcBorders>
              <w:top w:val="nil"/>
              <w:left w:val="nil"/>
              <w:bottom w:val="nil"/>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1600</w:t>
            </w:r>
          </w:p>
        </w:tc>
        <w:tc>
          <w:tcPr>
            <w:tcW w:w="409" w:type="pct"/>
            <w:tcBorders>
              <w:top w:val="nil"/>
              <w:left w:val="nil"/>
              <w:bottom w:val="nil"/>
              <w:right w:val="nil"/>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1600</w:t>
            </w:r>
          </w:p>
        </w:tc>
        <w:tc>
          <w:tcPr>
            <w:tcW w:w="409" w:type="pct"/>
            <w:tcBorders>
              <w:top w:val="nil"/>
              <w:left w:val="single" w:sz="4" w:space="0" w:color="auto"/>
              <w:bottom w:val="nil"/>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1600</w:t>
            </w:r>
          </w:p>
        </w:tc>
        <w:tc>
          <w:tcPr>
            <w:tcW w:w="409" w:type="pct"/>
            <w:tcBorders>
              <w:top w:val="nil"/>
              <w:left w:val="nil"/>
              <w:bottom w:val="nil"/>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1600</w:t>
            </w: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r>
      <w:tr w:rsidR="001B2CD2" w:rsidRPr="001B2CD2" w:rsidTr="001B2CD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Наименование  услуги и ее содержание: организация безопасного, качественного отдыха и оздоровления детей</w:t>
            </w:r>
          </w:p>
        </w:tc>
      </w:tr>
      <w:tr w:rsidR="001B2CD2" w:rsidRPr="001B2CD2" w:rsidTr="001B2CD2">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детодней</w:t>
            </w:r>
          </w:p>
        </w:tc>
        <w:tc>
          <w:tcPr>
            <w:tcW w:w="434"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3360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3360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3360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3360</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9 208 892,68</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9 699 138,38</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9 453 314,00</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9 453 314,00</w:t>
            </w:r>
          </w:p>
        </w:tc>
      </w:tr>
      <w:tr w:rsidR="001B2CD2" w:rsidRPr="001B2CD2" w:rsidTr="001B2CD2">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Количество детей</w:t>
            </w:r>
          </w:p>
        </w:tc>
        <w:tc>
          <w:tcPr>
            <w:tcW w:w="434"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w:t>
            </w:r>
          </w:p>
        </w:tc>
        <w:tc>
          <w:tcPr>
            <w:tcW w:w="409" w:type="pct"/>
            <w:tcBorders>
              <w:top w:val="nil"/>
              <w:left w:val="nil"/>
              <w:bottom w:val="single" w:sz="4" w:space="0" w:color="auto"/>
              <w:right w:val="single" w:sz="4" w:space="0" w:color="auto"/>
            </w:tcBorders>
            <w:shd w:val="clear" w:color="auto" w:fill="auto"/>
            <w:noWrap/>
            <w:vAlign w:val="bottom"/>
            <w:hideMark/>
          </w:tcPr>
          <w:p w:rsidR="001B2CD2" w:rsidRPr="001B2CD2" w:rsidRDefault="001B2CD2" w:rsidP="001B2CD2">
            <w:pPr>
              <w:spacing w:after="0" w:line="240" w:lineRule="auto"/>
              <w:jc w:val="center"/>
              <w:rPr>
                <w:rFonts w:ascii="Times New Roman" w:eastAsia="Times New Roman" w:hAnsi="Times New Roman"/>
                <w:sz w:val="14"/>
                <w:szCs w:val="14"/>
                <w:lang w:eastAsia="ru-RU"/>
              </w:rPr>
            </w:pPr>
            <w:r w:rsidRPr="001B2CD2">
              <w:rPr>
                <w:rFonts w:ascii="Times New Roman" w:eastAsia="Times New Roman" w:hAnsi="Times New Roman"/>
                <w:sz w:val="14"/>
                <w:szCs w:val="14"/>
                <w:lang w:eastAsia="ru-RU"/>
              </w:rPr>
              <w:t>160</w:t>
            </w: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1B2CD2" w:rsidRPr="001B2CD2" w:rsidRDefault="001B2CD2" w:rsidP="001B2CD2">
            <w:pPr>
              <w:spacing w:after="0" w:line="240" w:lineRule="auto"/>
              <w:rPr>
                <w:rFonts w:ascii="Times New Roman" w:eastAsia="Times New Roman" w:hAnsi="Times New Roman"/>
                <w:sz w:val="14"/>
                <w:szCs w:val="14"/>
                <w:lang w:eastAsia="ru-RU"/>
              </w:rPr>
            </w:pP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FC3F12" w:rsidRPr="00FC3F12" w:rsidTr="00CF6593">
        <w:trPr>
          <w:trHeight w:val="20"/>
        </w:trPr>
        <w:tc>
          <w:tcPr>
            <w:tcW w:w="5000" w:type="pct"/>
            <w:tcBorders>
              <w:top w:val="nil"/>
              <w:left w:val="nil"/>
              <w:right w:val="nil"/>
            </w:tcBorders>
            <w:shd w:val="clear" w:color="auto" w:fill="auto"/>
            <w:noWrap/>
            <w:vAlign w:val="bottom"/>
            <w:hideMark/>
          </w:tcPr>
          <w:p w:rsidR="00CF6593" w:rsidRDefault="00FC3F12" w:rsidP="00CF6593">
            <w:pPr>
              <w:spacing w:after="0" w:line="240" w:lineRule="auto"/>
              <w:jc w:val="right"/>
              <w:rPr>
                <w:rFonts w:ascii="Times New Roman" w:eastAsia="Times New Roman" w:hAnsi="Times New Roman"/>
                <w:sz w:val="18"/>
                <w:szCs w:val="18"/>
                <w:lang w:eastAsia="ru-RU"/>
              </w:rPr>
            </w:pPr>
            <w:r w:rsidRPr="00FC3F12">
              <w:rPr>
                <w:rFonts w:ascii="Times New Roman" w:eastAsia="Times New Roman" w:hAnsi="Times New Roman"/>
                <w:sz w:val="18"/>
                <w:szCs w:val="18"/>
                <w:lang w:eastAsia="ru-RU"/>
              </w:rPr>
              <w:t xml:space="preserve">Приложение № 6 </w:t>
            </w:r>
          </w:p>
          <w:p w:rsidR="005E7432" w:rsidRDefault="00FC3F12" w:rsidP="00CF6593">
            <w:pPr>
              <w:spacing w:after="0" w:line="240" w:lineRule="auto"/>
              <w:jc w:val="right"/>
              <w:rPr>
                <w:rFonts w:ascii="Times New Roman" w:eastAsia="Times New Roman" w:hAnsi="Times New Roman"/>
                <w:sz w:val="18"/>
                <w:szCs w:val="18"/>
                <w:lang w:eastAsia="ru-RU"/>
              </w:rPr>
            </w:pPr>
            <w:r w:rsidRPr="00FC3F12">
              <w:rPr>
                <w:rFonts w:ascii="Times New Roman" w:eastAsia="Times New Roman" w:hAnsi="Times New Roman"/>
                <w:sz w:val="18"/>
                <w:szCs w:val="18"/>
                <w:lang w:eastAsia="ru-RU"/>
              </w:rPr>
              <w:t xml:space="preserve">к Постановлению администрации </w:t>
            </w:r>
          </w:p>
          <w:p w:rsidR="00CF6593" w:rsidRDefault="00FC3F12" w:rsidP="00CF6593">
            <w:pPr>
              <w:spacing w:after="0" w:line="240" w:lineRule="auto"/>
              <w:jc w:val="right"/>
              <w:rPr>
                <w:rFonts w:ascii="Times New Roman" w:eastAsia="Times New Roman" w:hAnsi="Times New Roman"/>
                <w:sz w:val="18"/>
                <w:szCs w:val="18"/>
                <w:lang w:eastAsia="ru-RU"/>
              </w:rPr>
            </w:pPr>
            <w:r w:rsidRPr="00FC3F12">
              <w:rPr>
                <w:rFonts w:ascii="Times New Roman" w:eastAsia="Times New Roman" w:hAnsi="Times New Roman"/>
                <w:sz w:val="18"/>
                <w:szCs w:val="18"/>
                <w:lang w:eastAsia="ru-RU"/>
              </w:rPr>
              <w:t>Богучанского района</w:t>
            </w:r>
          </w:p>
          <w:p w:rsidR="00FC3F12" w:rsidRPr="00CF6593" w:rsidRDefault="00FC3F12" w:rsidP="00CF6593">
            <w:pPr>
              <w:spacing w:after="0" w:line="240" w:lineRule="auto"/>
              <w:jc w:val="right"/>
              <w:rPr>
                <w:rFonts w:ascii="Times New Roman" w:eastAsia="Times New Roman" w:hAnsi="Times New Roman"/>
                <w:sz w:val="18"/>
                <w:szCs w:val="18"/>
                <w:lang w:eastAsia="ru-RU"/>
              </w:rPr>
            </w:pPr>
            <w:r w:rsidRPr="00FC3F12">
              <w:rPr>
                <w:rFonts w:ascii="Times New Roman" w:eastAsia="Times New Roman" w:hAnsi="Times New Roman"/>
                <w:sz w:val="18"/>
                <w:szCs w:val="18"/>
                <w:lang w:eastAsia="ru-RU"/>
              </w:rPr>
              <w:t xml:space="preserve">                                                                                   </w:t>
            </w:r>
            <w:r w:rsidR="00CF6593">
              <w:rPr>
                <w:rFonts w:ascii="Times New Roman" w:eastAsia="Times New Roman" w:hAnsi="Times New Roman"/>
                <w:sz w:val="18"/>
                <w:szCs w:val="18"/>
                <w:lang w:eastAsia="ru-RU"/>
              </w:rPr>
              <w:t>от 30.06. 2023 № 641-п</w:t>
            </w:r>
          </w:p>
          <w:p w:rsidR="00FC3F12" w:rsidRPr="00CF6593" w:rsidRDefault="00FC3F12" w:rsidP="00CF6593">
            <w:pPr>
              <w:spacing w:after="0" w:line="240" w:lineRule="auto"/>
              <w:jc w:val="right"/>
              <w:rPr>
                <w:rFonts w:ascii="Times New Roman" w:eastAsia="Times New Roman" w:hAnsi="Times New Roman"/>
                <w:sz w:val="18"/>
                <w:szCs w:val="18"/>
                <w:lang w:eastAsia="ru-RU"/>
              </w:rPr>
            </w:pPr>
            <w:r w:rsidRPr="00FC3F12">
              <w:rPr>
                <w:rFonts w:ascii="Times New Roman" w:eastAsia="Times New Roman" w:hAnsi="Times New Roman"/>
                <w:sz w:val="18"/>
                <w:szCs w:val="18"/>
                <w:lang w:eastAsia="ru-RU"/>
              </w:rPr>
              <w:t xml:space="preserve">    </w:t>
            </w:r>
          </w:p>
          <w:p w:rsidR="00CF6593" w:rsidRDefault="00FC3F12" w:rsidP="00CF6593">
            <w:pPr>
              <w:spacing w:after="0" w:line="240" w:lineRule="auto"/>
              <w:jc w:val="right"/>
              <w:rPr>
                <w:rFonts w:ascii="Times New Roman" w:eastAsia="Times New Roman" w:hAnsi="Times New Roman"/>
                <w:color w:val="000000"/>
                <w:sz w:val="18"/>
                <w:szCs w:val="18"/>
                <w:lang w:eastAsia="ru-RU"/>
              </w:rPr>
            </w:pPr>
            <w:r w:rsidRPr="00FC3F12">
              <w:rPr>
                <w:rFonts w:ascii="Times New Roman" w:eastAsia="Times New Roman" w:hAnsi="Times New Roman"/>
                <w:color w:val="000000"/>
                <w:sz w:val="18"/>
                <w:szCs w:val="18"/>
                <w:lang w:eastAsia="ru-RU"/>
              </w:rPr>
              <w:t>Приложение № 2</w:t>
            </w:r>
            <w:r w:rsidRPr="00FC3F12">
              <w:rPr>
                <w:rFonts w:ascii="Times New Roman" w:eastAsia="Times New Roman" w:hAnsi="Times New Roman"/>
                <w:color w:val="000000"/>
                <w:sz w:val="18"/>
                <w:szCs w:val="18"/>
                <w:lang w:eastAsia="ru-RU"/>
              </w:rPr>
              <w:br/>
              <w:t xml:space="preserve">к подпрограмме 1 «Развитие дошкольного, </w:t>
            </w:r>
          </w:p>
          <w:p w:rsidR="00FC3F12" w:rsidRDefault="00FC3F12" w:rsidP="00CF6593">
            <w:pPr>
              <w:spacing w:after="0" w:line="240" w:lineRule="auto"/>
              <w:jc w:val="right"/>
              <w:rPr>
                <w:rFonts w:ascii="Times New Roman" w:eastAsia="Times New Roman" w:hAnsi="Times New Roman"/>
                <w:color w:val="000000"/>
                <w:sz w:val="18"/>
                <w:szCs w:val="18"/>
                <w:lang w:eastAsia="ru-RU"/>
              </w:rPr>
            </w:pPr>
            <w:r w:rsidRPr="00FC3F12">
              <w:rPr>
                <w:rFonts w:ascii="Times New Roman" w:eastAsia="Times New Roman" w:hAnsi="Times New Roman"/>
                <w:color w:val="000000"/>
                <w:sz w:val="18"/>
                <w:szCs w:val="18"/>
                <w:lang w:eastAsia="ru-RU"/>
              </w:rPr>
              <w:t>общего и дополнительного образования детей»</w:t>
            </w:r>
          </w:p>
          <w:p w:rsidR="00CF6593" w:rsidRPr="00CF6593" w:rsidRDefault="00CF6593" w:rsidP="00CF6593">
            <w:pPr>
              <w:spacing w:after="0" w:line="240" w:lineRule="auto"/>
              <w:jc w:val="right"/>
              <w:rPr>
                <w:rFonts w:ascii="Times New Roman" w:eastAsia="Times New Roman" w:hAnsi="Times New Roman"/>
                <w:color w:val="000000"/>
                <w:sz w:val="18"/>
                <w:szCs w:val="18"/>
                <w:lang w:eastAsia="ru-RU"/>
              </w:rPr>
            </w:pPr>
          </w:p>
          <w:p w:rsidR="00FC3F12" w:rsidRPr="00FC3F12" w:rsidRDefault="00FC3F12" w:rsidP="005E7432">
            <w:pPr>
              <w:spacing w:after="0" w:line="240" w:lineRule="auto"/>
              <w:jc w:val="center"/>
              <w:rPr>
                <w:rFonts w:ascii="Times New Roman" w:eastAsia="Times New Roman" w:hAnsi="Times New Roman"/>
                <w:sz w:val="18"/>
                <w:szCs w:val="18"/>
                <w:lang w:eastAsia="ru-RU"/>
              </w:rPr>
            </w:pPr>
            <w:r w:rsidRPr="00FC3F12">
              <w:rPr>
                <w:rFonts w:ascii="Times New Roman" w:eastAsia="Times New Roman" w:hAnsi="Times New Roman"/>
                <w:bCs/>
                <w:sz w:val="18"/>
                <w:szCs w:val="18"/>
                <w:lang w:eastAsia="ru-RU"/>
              </w:rPr>
              <w:t>Перечень мероприятий подпрограммы с указанием объема средств на их реализацию и ожидаемых результатов</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94"/>
        <w:gridCol w:w="1026"/>
        <w:gridCol w:w="767"/>
        <w:gridCol w:w="406"/>
        <w:gridCol w:w="395"/>
        <w:gridCol w:w="646"/>
        <w:gridCol w:w="1034"/>
        <w:gridCol w:w="1034"/>
        <w:gridCol w:w="1034"/>
        <w:gridCol w:w="1034"/>
        <w:gridCol w:w="774"/>
        <w:gridCol w:w="1026"/>
      </w:tblGrid>
      <w:tr w:rsidR="005E7432" w:rsidRPr="005E7432" w:rsidTr="005E7432">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п/п</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Наименование программы, подпрограммы</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ГРБС</w:t>
            </w:r>
          </w:p>
        </w:tc>
        <w:tc>
          <w:tcPr>
            <w:tcW w:w="677" w:type="pct"/>
            <w:gridSpan w:val="3"/>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Код бюджетной классификации</w:t>
            </w:r>
          </w:p>
        </w:tc>
        <w:tc>
          <w:tcPr>
            <w:tcW w:w="2392" w:type="pct"/>
            <w:gridSpan w:val="5"/>
            <w:tcBorders>
              <w:top w:val="single" w:sz="4" w:space="0" w:color="auto"/>
              <w:left w:val="nil"/>
              <w:bottom w:val="single" w:sz="4" w:space="0" w:color="auto"/>
              <w:right w:val="single" w:sz="4" w:space="0" w:color="000000"/>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Расходы по годам реализации подпрограммы (руб.)</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5E7432">
              <w:rPr>
                <w:rFonts w:ascii="Times New Roman" w:eastAsia="Times New Roman" w:hAnsi="Times New Roman"/>
                <w:sz w:val="14"/>
                <w:szCs w:val="14"/>
                <w:lang w:eastAsia="ru-RU"/>
              </w:rPr>
              <w:br/>
              <w:t>(в натуральном выражении)</w:t>
            </w:r>
          </w:p>
        </w:tc>
      </w:tr>
      <w:tr w:rsidR="005E7432" w:rsidRPr="005E7432" w:rsidTr="005E7432">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ГРБС</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Рз Пр</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ЦСР</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2022 год</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2023 год</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2024 год</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2025 год</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Итого на период</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5E7432" w:rsidRPr="005E7432" w:rsidTr="005E74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Задача № 1 Обеспечить доступность дошкольного образования, соответствующего единому стандарту качества дошкольного образования</w:t>
            </w: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Реализация основных общеобразовательных программ дошкольного образования</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07 01 </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0110075880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167 854 546,74</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141 871 300,00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151 339 800,00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151 339 800,00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612 405 446,74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Получат услуги дошкольного образования 2140 детей</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0110074080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111 486 870,00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116 884 100,00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114 568 700,00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114 568 700,00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457 508 370,00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3 695 076,00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3 695 076,00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1 402 992,50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765 000,00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2 167 992,50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0110010340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299 460,00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299 </w:t>
            </w:r>
            <w:r w:rsidRPr="005E7432">
              <w:rPr>
                <w:rFonts w:ascii="Times New Roman" w:eastAsia="Times New Roman" w:hAnsi="Times New Roman"/>
                <w:sz w:val="14"/>
                <w:szCs w:val="14"/>
                <w:lang w:eastAsia="ru-RU"/>
              </w:rPr>
              <w:lastRenderedPageBreak/>
              <w:t xml:space="preserve">460,00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lastRenderedPageBreak/>
              <w:t>1.1.2</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Создание условий для предоставления общедоступного и бесплатного дошкольного образования, содержание детей присмотр и уход</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54 286 451,52</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56 190 648,53</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71 996 518,10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72 062 520,44</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254 536 138,59</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0110041010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77 400 100,38</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62 450 800,00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62 450 800,00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62 450 800,00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264 752 500,38</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0110047010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502 003,77</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953 000,00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839 000,00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839 000,00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3 133 003,77</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5 989 985,73</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138 272,00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6 128 257,73</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011004Э010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11 530 899,32</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12 908 413,61</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12 712 377,00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12 712 377,00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49 864 066,93</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011004Г010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47 955 935,87</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55 332 189,03</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55 171 671,00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55 171 671,00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213 631 466,90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011004П010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38 380 326,82</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47 535 000,00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47 535 000,00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47 535 000,00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180 985 326,82</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011004М010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1 179 909,73</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1 549 732,95</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1 277 211,00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1 277 211,00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5 284 064,68</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1.1.3</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Присмотр и уход за детьми-инвалидами, детьми - сиротами, и детьми оставшимися без попечения родителей, а также дети с туберкулезной интоксикацией. Меры поддержки членам семей мобилизованных граждан.</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84 000,00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84 000,00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Без взимания родительской платы в муниципальных дошкольных образовательных учреждениях будет содержаться более 45 детей                                  Освобождение от платы, взимаемой за присмотр и уход за детьми в муниципальных ОУ (22 ребенка)</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500 000,00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500 000,00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0110075540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817 000,00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888 000,00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888 000,00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888 000,00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3 481 000,00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1.1.4</w:t>
            </w:r>
          </w:p>
        </w:tc>
        <w:tc>
          <w:tcPr>
            <w:tcW w:w="561"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Выплата компенсации части родительской платы за содержание детей в МКДОУ за счет средств краевого бюджета и расходы на доставку</w:t>
            </w:r>
          </w:p>
        </w:tc>
        <w:tc>
          <w:tcPr>
            <w:tcW w:w="524"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10 04</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0110075560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1 488 880,00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4 373 600,00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4 373 600,00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4 373 600,00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14 609 680,00</w:t>
            </w:r>
          </w:p>
        </w:tc>
        <w:tc>
          <w:tcPr>
            <w:tcW w:w="686"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Социальная поддержка семей, имеющих детей дошкольного возраста, посещающих дошкольные организации</w:t>
            </w: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1.1.5</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Мероприяти по обеспечению текущей деятельности по реализации общеобразовательных программ дошкольного образования детей</w:t>
            </w:r>
          </w:p>
        </w:tc>
        <w:tc>
          <w:tcPr>
            <w:tcW w:w="524"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МКУ Муниципальная служба заказчика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0110080010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3 000,00</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Создание комфортных, безопасных условий для обучения детей в ДОУ</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1 323 700,00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1 323 700,00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13 372,40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13 372,40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0110077450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1 080 810,00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1 080 810,00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0110083010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5 000 000,00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4 400 000,49</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9 400 000,49</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0110043010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290,00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20 290,00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7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Итого по задаче 1</w:t>
            </w:r>
          </w:p>
        </w:tc>
        <w:tc>
          <w:tcPr>
            <w:tcW w:w="524"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156" w:type="pct"/>
            <w:tcBorders>
              <w:top w:val="nil"/>
              <w:left w:val="nil"/>
              <w:bottom w:val="single" w:sz="4" w:space="0" w:color="auto"/>
              <w:right w:val="single" w:sz="4" w:space="0" w:color="auto"/>
            </w:tcBorders>
            <w:shd w:val="clear" w:color="auto" w:fill="auto"/>
            <w:noWrap/>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527 019 434,78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511 516 232,61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523 152 677,10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523 218 679,44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2 084 907 023,93 </w:t>
            </w:r>
          </w:p>
        </w:tc>
        <w:tc>
          <w:tcPr>
            <w:tcW w:w="686" w:type="pct"/>
            <w:tcBorders>
              <w:top w:val="nil"/>
              <w:left w:val="nil"/>
              <w:bottom w:val="single" w:sz="4" w:space="0" w:color="auto"/>
              <w:right w:val="single" w:sz="4" w:space="0" w:color="auto"/>
            </w:tcBorders>
            <w:shd w:val="clear" w:color="auto" w:fill="auto"/>
            <w:noWrap/>
            <w:vAlign w:val="bottom"/>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5E7432" w:rsidRPr="005E7432" w:rsidTr="005E7432">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1.2.1</w:t>
            </w:r>
          </w:p>
        </w:tc>
        <w:tc>
          <w:tcPr>
            <w:tcW w:w="561"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Реализация мероприятий по обеспечению текущей учебной деятельности основных общеобразов</w:t>
            </w:r>
            <w:r w:rsidRPr="005E7432">
              <w:rPr>
                <w:rFonts w:ascii="Times New Roman" w:eastAsia="Times New Roman" w:hAnsi="Times New Roman"/>
                <w:sz w:val="14"/>
                <w:szCs w:val="14"/>
                <w:lang w:eastAsia="ru-RU"/>
              </w:rPr>
              <w:lastRenderedPageBreak/>
              <w:t>ательных программ общего образования</w:t>
            </w:r>
          </w:p>
        </w:tc>
        <w:tc>
          <w:tcPr>
            <w:tcW w:w="524"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418 926 813,88</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443 830 133,42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435 597 500,00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435 597 500,00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1 733 951 947,30   </w:t>
            </w:r>
          </w:p>
        </w:tc>
        <w:tc>
          <w:tcPr>
            <w:tcW w:w="686"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Создание условий для получения качественного образования детей. Ежегодно  учащихся </w:t>
            </w:r>
            <w:r w:rsidRPr="005E7432">
              <w:rPr>
                <w:rFonts w:ascii="Times New Roman" w:eastAsia="Times New Roman" w:hAnsi="Times New Roman"/>
                <w:sz w:val="14"/>
                <w:szCs w:val="14"/>
                <w:lang w:eastAsia="ru-RU"/>
              </w:rPr>
              <w:lastRenderedPageBreak/>
              <w:t xml:space="preserve">общеобразовательных организаций Богучанского района получат услуги общего образования. </w:t>
            </w: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0110074090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106 180 918,00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109 632 100,00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110 468 900,00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110 468 900,00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436 750 818,00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0110010340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18 363 191,00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18 363 </w:t>
            </w:r>
            <w:r w:rsidRPr="005E7432">
              <w:rPr>
                <w:rFonts w:ascii="Times New Roman" w:eastAsia="Times New Roman" w:hAnsi="Times New Roman"/>
                <w:sz w:val="14"/>
                <w:szCs w:val="14"/>
                <w:lang w:eastAsia="ru-RU"/>
              </w:rPr>
              <w:lastRenderedPageBreak/>
              <w:t xml:space="preserve">191,00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27 870 680,00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7 681 924,00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35 552 604,00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6 564 906,50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1 022 300,00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7 587 206,50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0110053030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44 461 522,73</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47 106 400,00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47 106 400,00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138 674 322,73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1.2.2</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Мероприятия по обеспечению текущей деятельности по реализации общеобразовательных программ дополнительного образования детей.</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18 184 775,00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20 350 800,00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19 929 800,00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19 929 800,00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78 395 175,00   </w:t>
            </w:r>
          </w:p>
        </w:tc>
        <w:tc>
          <w:tcPr>
            <w:tcW w:w="686" w:type="pct"/>
            <w:tcBorders>
              <w:top w:val="single" w:sz="4" w:space="0" w:color="auto"/>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Создание условий для получения качественного дополнительного образования в общеобразовательных организациях</w:t>
            </w: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1.2.3.</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Обеспечение питанием обучающихся в муниципальных общеобразовательных организациях без взимания платы.                    Обеспечение обучающихся по образовательным программам начального общего образования бесплатным горячим питанием, предусматривающим наличие горячего блюда, не считая горячего напитка.</w:t>
            </w: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18 992 499,15</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23 513 921,60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23 663 234,72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22 995 077,59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89 164 733,06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Школьники из малоимущих и многодетных семей, находящиеся в трудной жизненной ситуации, дети с ОВЗ, дети участников СВО имеют возможность получать бесплатное питание.    Учащиеся 1-4 классов обеспечены бесплатным горячим питанием</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9 831 697,08</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9 604 278,40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9 665 265,28</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10331122,41</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39 432 363,17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34 000,00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33 151,36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33 361,90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33 359,56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133 872,82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449 500,00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412 000,00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861 500,00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0110075660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18 801 300,00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28 243 400,00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27 884 400,00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27 884 400,00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102 813 500,00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1.2.4</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процесса.</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81 708 874,11</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87 825 820,46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87 882 364,00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87 882 364,00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345 299 422,57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Создание комфортных, безопасных условий для обучения учащихся, охрана здоровья школьников</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0110041020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66 151 200,42</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87 364 200,00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87 364 200,00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87 364 200,00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328 243 800,42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0110047020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431 960,92</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910 000,00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910 000,00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910 000,00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3 161 960,92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3 570 260,55</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308 760,00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3 879 020,55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011004Э020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11 277 696,14</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11 566 433,22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11 697 358,00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11 697 358,00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46 238 845,36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011004Г020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111 842 231,11</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111 121 963,64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111 983 152,00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111 983 152,00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446 930 498,75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011004М020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1 767 683,53</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1 631 560,57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1 583 518,00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1 583 518,00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6 566 280,10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5 793 000,00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5 524 000,00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5 454 000,00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5 454 000,00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22 225 000,00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7 150 000,00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7 150 </w:t>
            </w:r>
            <w:r w:rsidRPr="005E7432">
              <w:rPr>
                <w:rFonts w:ascii="Times New Roman" w:eastAsia="Times New Roman" w:hAnsi="Times New Roman"/>
                <w:sz w:val="14"/>
                <w:szCs w:val="14"/>
                <w:lang w:eastAsia="ru-RU"/>
              </w:rPr>
              <w:lastRenderedPageBreak/>
              <w:t xml:space="preserve">000,00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4 151 000,00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4 151 000,00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42 226,00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42 226,00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1.2.5</w:t>
            </w:r>
          </w:p>
        </w:tc>
        <w:tc>
          <w:tcPr>
            <w:tcW w:w="561"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Развитие творческого потенциала талантливых школьников и педагогов в муниципальных учреждениях Богучанского района. Привлечение и закрепление молодых специалистов</w:t>
            </w:r>
          </w:p>
        </w:tc>
        <w:tc>
          <w:tcPr>
            <w:tcW w:w="524"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584 419,00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800 000,00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800 000,00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800 000,00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2 984 419,00   </w:t>
            </w:r>
          </w:p>
        </w:tc>
        <w:tc>
          <w:tcPr>
            <w:tcW w:w="686"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Создание качественных условий для эффективного обучения учащихся. Содействие закреплению молодых специалистов в школах Богучанского района. Создание "Точек роста"</w:t>
            </w: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87 181,00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65 011,20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152 192,20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011008Ф020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4 400,00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4 400,00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011008П020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40 551,00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160 551,00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07 09 </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154 988,80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594 988,80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011Е151690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6 600 884,55</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6 600 884,55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011Е151691</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347 415,45</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347 415,45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011Е151692</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70 200,00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70 200,00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13 163 001,86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6 564 969,37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19 727 971,23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692 798,14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345 530,63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1 038 328,77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140 000,00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66 000,00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206 000,00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0110077450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2 338 042,00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2 338 042,00   </w:t>
            </w:r>
          </w:p>
        </w:tc>
        <w:tc>
          <w:tcPr>
            <w:tcW w:w="686"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1.2.6.</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Комплекс мер по содержанию помещений, отвечающих санитарным и иным правилам и нормам, обеспечение содержания и ремонта предоставленных помещений</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6 692 600,00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6 692 600,00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Создание условий для обучения учащихся, охрана здоровья школьников. Устранение предписаний надзорных органов</w:t>
            </w: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68 000,00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68 000,00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01100S5980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2 700 000,00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2 700 000,00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01100S5980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30 000,00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30 000,00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9 525 000,00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8 982 500,00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7 186 000,00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7 186 000,00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32 879 500,00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720 000,00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720 000,00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720 000,00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2 285 000,00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4 620 900,97</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4 055 070,64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8 675 971,61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243 210,00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213 425,00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456 635,00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0110083010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13 078 031,00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13 078 031,00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1.2.7</w:t>
            </w:r>
          </w:p>
        </w:tc>
        <w:tc>
          <w:tcPr>
            <w:tcW w:w="561"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Благотворительные пожертвование на повышение качества социальной инфраструктуры МКОУ Богучанской школы № 2       </w:t>
            </w:r>
          </w:p>
        </w:tc>
        <w:tc>
          <w:tcPr>
            <w:tcW w:w="524"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0110043020</w:t>
            </w:r>
          </w:p>
        </w:tc>
        <w:tc>
          <w:tcPr>
            <w:tcW w:w="478"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5 935 756,00</w:t>
            </w:r>
          </w:p>
        </w:tc>
        <w:tc>
          <w:tcPr>
            <w:tcW w:w="478"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4 438 206,00   </w:t>
            </w:r>
          </w:p>
        </w:tc>
        <w:tc>
          <w:tcPr>
            <w:tcW w:w="478"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2 608 000,00   </w:t>
            </w:r>
          </w:p>
        </w:tc>
        <w:tc>
          <w:tcPr>
            <w:tcW w:w="478"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2 608 000,00   </w:t>
            </w:r>
          </w:p>
        </w:tc>
        <w:tc>
          <w:tcPr>
            <w:tcW w:w="478"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15 589 962,00   </w:t>
            </w:r>
          </w:p>
        </w:tc>
        <w:tc>
          <w:tcPr>
            <w:tcW w:w="686" w:type="pct"/>
            <w:tcBorders>
              <w:top w:val="nil"/>
              <w:left w:val="nil"/>
              <w:bottom w:val="nil"/>
              <w:right w:val="single" w:sz="4" w:space="0" w:color="auto"/>
            </w:tcBorders>
            <w:shd w:val="clear" w:color="auto" w:fill="auto"/>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Повышение качества образования через профильное обучение, подготовка обучающихся в Роснефтьклассах обеспечит необходимое </w:t>
            </w:r>
            <w:r w:rsidRPr="005E7432">
              <w:rPr>
                <w:rFonts w:ascii="Times New Roman" w:eastAsia="Times New Roman" w:hAnsi="Times New Roman"/>
                <w:sz w:val="14"/>
                <w:szCs w:val="14"/>
                <w:lang w:eastAsia="ru-RU"/>
              </w:rPr>
              <w:lastRenderedPageBreak/>
              <w:t xml:space="preserve">количество специалистов для района и края                                                                                                 </w:t>
            </w:r>
          </w:p>
        </w:tc>
      </w:tr>
      <w:tr w:rsidR="005E7432" w:rsidRPr="005E7432" w:rsidTr="005E7432">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lastRenderedPageBreak/>
              <w:t>1.2.8</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Богучанского района"</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011EВ51790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955 993,96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7 340 429,76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7 340 429,76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15 636 853,48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На обеспечение деятельности советников директора по воспитанию и взаимодействию с детскими общественными объединениями </w:t>
            </w:r>
          </w:p>
        </w:tc>
      </w:tr>
      <w:tr w:rsidR="005E7432" w:rsidRPr="005E7432" w:rsidTr="005E7432">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011EВ51790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50 316,04</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386 340,24</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386 340,24</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822 996,52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721" w:type="pct"/>
            <w:gridSpan w:val="2"/>
            <w:tcBorders>
              <w:top w:val="nil"/>
              <w:left w:val="single" w:sz="4" w:space="0" w:color="auto"/>
              <w:bottom w:val="single" w:sz="4" w:space="0" w:color="auto"/>
              <w:right w:val="single" w:sz="4" w:space="0" w:color="auto"/>
            </w:tcBorders>
            <w:shd w:val="clear" w:color="auto" w:fill="auto"/>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Итого по задаче 2</w:t>
            </w:r>
          </w:p>
        </w:tc>
        <w:tc>
          <w:tcPr>
            <w:tcW w:w="524" w:type="pct"/>
            <w:tcBorders>
              <w:top w:val="nil"/>
              <w:left w:val="nil"/>
              <w:bottom w:val="single" w:sz="4" w:space="0" w:color="auto"/>
              <w:right w:val="single" w:sz="4" w:space="0" w:color="auto"/>
            </w:tcBorders>
            <w:shd w:val="clear" w:color="auto" w:fill="auto"/>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156" w:type="pct"/>
            <w:tcBorders>
              <w:top w:val="nil"/>
              <w:left w:val="nil"/>
              <w:bottom w:val="single" w:sz="4" w:space="0" w:color="auto"/>
              <w:right w:val="single" w:sz="4" w:space="0" w:color="auto"/>
            </w:tcBorders>
            <w:shd w:val="clear" w:color="auto" w:fill="auto"/>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478" w:type="pct"/>
            <w:tcBorders>
              <w:top w:val="nil"/>
              <w:left w:val="single" w:sz="8" w:space="0" w:color="auto"/>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1 017 535 701,09   </w:t>
            </w:r>
          </w:p>
        </w:tc>
        <w:tc>
          <w:tcPr>
            <w:tcW w:w="478" w:type="pct"/>
            <w:tcBorders>
              <w:top w:val="nil"/>
              <w:left w:val="single" w:sz="8" w:space="0" w:color="auto"/>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1 050 258 284,31   </w:t>
            </w:r>
          </w:p>
        </w:tc>
        <w:tc>
          <w:tcPr>
            <w:tcW w:w="478" w:type="pct"/>
            <w:tcBorders>
              <w:top w:val="nil"/>
              <w:left w:val="nil"/>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1 007 500 723,90   </w:t>
            </w:r>
          </w:p>
        </w:tc>
        <w:tc>
          <w:tcPr>
            <w:tcW w:w="478" w:type="pct"/>
            <w:tcBorders>
              <w:top w:val="nil"/>
              <w:left w:val="nil"/>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953 415 521,56   </w:t>
            </w:r>
          </w:p>
        </w:tc>
        <w:tc>
          <w:tcPr>
            <w:tcW w:w="478" w:type="pct"/>
            <w:tcBorders>
              <w:top w:val="nil"/>
              <w:left w:val="nil"/>
              <w:bottom w:val="single" w:sz="8" w:space="0" w:color="auto"/>
              <w:right w:val="single" w:sz="8"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4 028 710 230,86 </w:t>
            </w:r>
          </w:p>
        </w:tc>
        <w:tc>
          <w:tcPr>
            <w:tcW w:w="686" w:type="pct"/>
            <w:tcBorders>
              <w:top w:val="nil"/>
              <w:left w:val="nil"/>
              <w:bottom w:val="single" w:sz="8" w:space="0" w:color="auto"/>
              <w:right w:val="single" w:sz="8"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5000" w:type="pct"/>
            <w:gridSpan w:val="12"/>
            <w:tcBorders>
              <w:top w:val="single" w:sz="4" w:space="0" w:color="auto"/>
              <w:left w:val="single" w:sz="4" w:space="0" w:color="auto"/>
              <w:bottom w:val="single" w:sz="4" w:space="0" w:color="auto"/>
              <w:right w:val="nil"/>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Задача № 3. Содействовать выявлению и поддержке одаренных детей</w:t>
            </w: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Мероприятия по обеспечению текущей деятельности по реализации образовательных программ дополнительного образования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2 906 135,00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7 077 931,00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7 077 931,00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18 036 497,00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Создание условий для получения качественного дополнительного образования  </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13 435 486,00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14 311 439,16</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8 896 414,00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8 896 414,00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45 539 753,16</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3 500 000,00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18 939 293,00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2 746 900,00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5 670 400,00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0110040032</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651 000,00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651 000,00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911 400,00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911 400,00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2 725 000,00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0110041030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5 248 360,00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14 548 360,00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0110041030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3 362 696,12</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2 400 000,00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2 400 000,00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2 400 000,00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10 562 696,12</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484 600,00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824 490,00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1 309 090,00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225 000,00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331 610,00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556 610,00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1 763 000,00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154 412,00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1 917 412,00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1 077 000,00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128 288,00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1 205 288,00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0110040031</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1 368 100,00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1 898 354,90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1 485 756,00</w:t>
            </w:r>
          </w:p>
        </w:tc>
        <w:tc>
          <w:tcPr>
            <w:tcW w:w="478"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1 485 756,00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6 237 966,90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011004Г030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525 096,00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525 096,00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45 760,00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45 760,00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198 088,01</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134 422,00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134 422,00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134 422,00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601 354,01</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147 800,00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136 735,00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136 735,00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136 735,00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558 005,00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1 702 000,00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1 534 064,63</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1 528 099,21</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1 528 099,21</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6 292 263,05</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1 276 606,00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2 003 655,21</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1 997 689,79</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1 997 689,79</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7 275 640,79</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w:t>
            </w:r>
            <w:r w:rsidRPr="005E7432">
              <w:rPr>
                <w:rFonts w:ascii="Times New Roman" w:eastAsia="Times New Roman" w:hAnsi="Times New Roman"/>
                <w:sz w:val="14"/>
                <w:szCs w:val="14"/>
                <w:lang w:eastAsia="ru-RU"/>
              </w:rPr>
              <w:lastRenderedPageBreak/>
              <w:t>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lastRenderedPageBreak/>
              <w:t xml:space="preserve">07 </w:t>
            </w:r>
            <w:r w:rsidRPr="005E7432">
              <w:rPr>
                <w:rFonts w:ascii="Times New Roman" w:eastAsia="Times New Roman" w:hAnsi="Times New Roman"/>
                <w:sz w:val="14"/>
                <w:szCs w:val="14"/>
                <w:lang w:eastAsia="ru-RU"/>
              </w:rPr>
              <w:lastRenderedPageBreak/>
              <w:t>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lastRenderedPageBreak/>
              <w:t>011004</w:t>
            </w:r>
            <w:r w:rsidRPr="005E7432">
              <w:rPr>
                <w:rFonts w:ascii="Times New Roman" w:eastAsia="Times New Roman" w:hAnsi="Times New Roman"/>
                <w:sz w:val="14"/>
                <w:szCs w:val="14"/>
                <w:lang w:eastAsia="ru-RU"/>
              </w:rPr>
              <w:lastRenderedPageBreak/>
              <w:t>М030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lastRenderedPageBreak/>
              <w:t>30 400,00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23 263,66</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18 623,95</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18 623,95</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90 </w:t>
            </w:r>
            <w:r w:rsidRPr="005E7432">
              <w:rPr>
                <w:rFonts w:ascii="Times New Roman" w:eastAsia="Times New Roman" w:hAnsi="Times New Roman"/>
                <w:sz w:val="14"/>
                <w:szCs w:val="14"/>
                <w:lang w:eastAsia="ru-RU"/>
              </w:rPr>
              <w:lastRenderedPageBreak/>
              <w:t>911,56</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6 800,00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14 888,77</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10 249,05</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10 249,05</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42 186,87</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293 000,00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230 000,00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230 000,00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230 000,00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983 000,00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287 160,00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250 000,00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250 000,00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250 000,00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1 037 160,00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23 500,00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23 500,00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55 200,00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250 200,00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1.3.2</w:t>
            </w:r>
          </w:p>
        </w:tc>
        <w:tc>
          <w:tcPr>
            <w:tcW w:w="561"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Обеспечение фунцционирования модели персонифицированного финансирования дополнительного образования детей </w:t>
            </w:r>
          </w:p>
        </w:tc>
        <w:tc>
          <w:tcPr>
            <w:tcW w:w="524"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0110042030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15 752 100,00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68 244 150,00</w:t>
            </w:r>
          </w:p>
        </w:tc>
        <w:tc>
          <w:tcPr>
            <w:tcW w:w="686" w:type="pct"/>
            <w:tcBorders>
              <w:top w:val="nil"/>
              <w:left w:val="nil"/>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 </w:t>
            </w:r>
          </w:p>
        </w:tc>
      </w:tr>
      <w:tr w:rsidR="005E7432" w:rsidRPr="005E7432" w:rsidTr="005E7432">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1.3.3</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Выплата ежемесячной стипендии одаренным детям</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748 800,00</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Выявление и поддержка одаренных детей на территории Богучанского района. </w:t>
            </w:r>
          </w:p>
        </w:tc>
      </w:tr>
      <w:tr w:rsidR="005E7432" w:rsidRPr="005E7432" w:rsidTr="005E7432">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1.3.4</w:t>
            </w:r>
          </w:p>
        </w:tc>
        <w:tc>
          <w:tcPr>
            <w:tcW w:w="561"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Выплата премии лучшим выпускникам района</w:t>
            </w: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80 000,00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105 000,00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105 000,00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105 000,00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395 000,00</w:t>
            </w:r>
          </w:p>
        </w:tc>
        <w:tc>
          <w:tcPr>
            <w:tcW w:w="68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124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Итого по задаче 3</w:t>
            </w:r>
          </w:p>
        </w:tc>
        <w:tc>
          <w:tcPr>
            <w:tcW w:w="15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w:t>
            </w:r>
          </w:p>
        </w:tc>
        <w:tc>
          <w:tcPr>
            <w:tcW w:w="4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56 858 752,13 </w:t>
            </w:r>
          </w:p>
        </w:tc>
        <w:tc>
          <w:tcPr>
            <w:tcW w:w="4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55 582 239,33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51 741 401,00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51 741 401,00 </w:t>
            </w:r>
          </w:p>
        </w:tc>
        <w:tc>
          <w:tcPr>
            <w:tcW w:w="478" w:type="pct"/>
            <w:tcBorders>
              <w:top w:val="single" w:sz="8" w:space="0" w:color="auto"/>
              <w:left w:val="nil"/>
              <w:bottom w:val="single" w:sz="8" w:space="0" w:color="auto"/>
              <w:right w:val="single" w:sz="8"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215 923 793,46 </w:t>
            </w:r>
          </w:p>
        </w:tc>
        <w:tc>
          <w:tcPr>
            <w:tcW w:w="686"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Задача № 4. Обеспечить безопасный, качественный отдых и оздоровление детей</w:t>
            </w: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1.4.1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Организация оздоровительных мероприятий с дневным пребыванием детей в образовательных учреждениях в летний период и на базе МБУ ДОЛ "Березка" с круглосуточным пребыванием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9 784 917,32</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11 858 300,00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11 858 300,00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11 858 300,00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45 359 817,32</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Повышение эффективности воспитательной работы с детьми.</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4 244 782,68</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5 106 200,00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4 955 100,00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4 955 100,00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19 261 182,68</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1 688 249,56</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1 688 249,56</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1 320 741,60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5 115 741,60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1 265 000,00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1 262 800,00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1 262 800,00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358 000,00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1 206 400,00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360,00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1 260,00</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1.4.2</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Создание условий, обеспечивающих безопасную жизнедеятельность в оздоровительном лагере "Березка"</w:t>
            </w:r>
          </w:p>
        </w:tc>
        <w:tc>
          <w:tcPr>
            <w:tcW w:w="524" w:type="pct"/>
            <w:vMerge w:val="restart"/>
            <w:tcBorders>
              <w:top w:val="nil"/>
              <w:left w:val="single" w:sz="4" w:space="0" w:color="auto"/>
              <w:bottom w:val="nil"/>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0110040040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1 298 000,00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6 098 000,00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Безопасные условия жизнедеятельности в оздоровительном лагере, стабильное и эффективное функционирование. Улучшение материально-технической базы.</w:t>
            </w: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0110041040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1 690 000,00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1 100 000,00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1 100 000,00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1 100 000,00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4 990 000,00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64 000,00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64 000,00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011004Г040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59 000,00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47 601,00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26 542,00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26 542,00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159 685,00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011004М040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60 750,00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121 415,38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47 750,00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47 750,00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277 </w:t>
            </w:r>
            <w:r w:rsidRPr="005E7432">
              <w:rPr>
                <w:rFonts w:ascii="Times New Roman" w:eastAsia="Times New Roman" w:hAnsi="Times New Roman"/>
                <w:sz w:val="14"/>
                <w:szCs w:val="14"/>
                <w:lang w:eastAsia="ru-RU"/>
              </w:rPr>
              <w:lastRenderedPageBreak/>
              <w:t xml:space="preserve">665,38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011004Э040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169 000,00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175 822,00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175 822,00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175 822,00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696 466,00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0110047040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93 000,00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93 000,00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93 000,00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279 000,00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МКУ Муниципальная служба заказчика</w:t>
            </w: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01100S5530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515 160,00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515 160,00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1 030 320,00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60"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center"/>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01100S5530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4 636 400,00</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4 636 400,00 </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0,00 </w:t>
            </w:r>
          </w:p>
        </w:tc>
        <w:tc>
          <w:tcPr>
            <w:tcW w:w="478" w:type="pct"/>
            <w:tcBorders>
              <w:top w:val="nil"/>
              <w:left w:val="nil"/>
              <w:bottom w:val="nil"/>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xml:space="preserve">                        9 272 800,00   </w:t>
            </w:r>
          </w:p>
        </w:tc>
        <w:tc>
          <w:tcPr>
            <w:tcW w:w="686" w:type="pct"/>
            <w:vMerge/>
            <w:tcBorders>
              <w:top w:val="nil"/>
              <w:left w:val="single" w:sz="4" w:space="0" w:color="auto"/>
              <w:bottom w:val="single" w:sz="4" w:space="0" w:color="000000"/>
              <w:right w:val="single" w:sz="4" w:space="0" w:color="auto"/>
            </w:tcBorders>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p>
        </w:tc>
      </w:tr>
      <w:tr w:rsidR="005E7432" w:rsidRPr="005E7432" w:rsidTr="005E743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Итого по задаче 4</w:t>
            </w:r>
          </w:p>
        </w:tc>
        <w:tc>
          <w:tcPr>
            <w:tcW w:w="47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25 833 619,56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29 385 539,98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21 404 614,00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21 404 614,00   </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98 028 387,54   </w:t>
            </w:r>
          </w:p>
        </w:tc>
        <w:tc>
          <w:tcPr>
            <w:tcW w:w="686"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E7432" w:rsidRPr="005E7432" w:rsidRDefault="005E7432" w:rsidP="005E7432">
            <w:pPr>
              <w:spacing w:after="0" w:line="240" w:lineRule="auto"/>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Итого по подпрограмме</w:t>
            </w:r>
          </w:p>
        </w:tc>
        <w:tc>
          <w:tcPr>
            <w:tcW w:w="478" w:type="pct"/>
            <w:tcBorders>
              <w:top w:val="nil"/>
              <w:left w:val="single" w:sz="8" w:space="0" w:color="auto"/>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1 627 247 507,56   </w:t>
            </w:r>
          </w:p>
        </w:tc>
        <w:tc>
          <w:tcPr>
            <w:tcW w:w="478" w:type="pct"/>
            <w:tcBorders>
              <w:top w:val="nil"/>
              <w:left w:val="nil"/>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1 646 742 296,23   </w:t>
            </w:r>
          </w:p>
        </w:tc>
        <w:tc>
          <w:tcPr>
            <w:tcW w:w="478" w:type="pct"/>
            <w:tcBorders>
              <w:top w:val="nil"/>
              <w:left w:val="nil"/>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1 603 799 416,00   </w:t>
            </w:r>
          </w:p>
        </w:tc>
        <w:tc>
          <w:tcPr>
            <w:tcW w:w="478" w:type="pct"/>
            <w:tcBorders>
              <w:top w:val="nil"/>
              <w:left w:val="nil"/>
              <w:bottom w:val="single" w:sz="8"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1 549 780 216,00   </w:t>
            </w:r>
          </w:p>
        </w:tc>
        <w:tc>
          <w:tcPr>
            <w:tcW w:w="478" w:type="pct"/>
            <w:tcBorders>
              <w:top w:val="nil"/>
              <w:left w:val="nil"/>
              <w:bottom w:val="single" w:sz="8" w:space="0" w:color="auto"/>
              <w:right w:val="single" w:sz="8"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bCs/>
                <w:sz w:val="14"/>
                <w:szCs w:val="14"/>
                <w:lang w:eastAsia="ru-RU"/>
              </w:rPr>
            </w:pPr>
            <w:r w:rsidRPr="005E7432">
              <w:rPr>
                <w:rFonts w:ascii="Times New Roman" w:eastAsia="Times New Roman" w:hAnsi="Times New Roman"/>
                <w:bCs/>
                <w:sz w:val="14"/>
                <w:szCs w:val="14"/>
                <w:lang w:eastAsia="ru-RU"/>
              </w:rPr>
              <w:t xml:space="preserve">             6 427 569 435,79   </w:t>
            </w:r>
          </w:p>
        </w:tc>
        <w:tc>
          <w:tcPr>
            <w:tcW w:w="686" w:type="pct"/>
            <w:tcBorders>
              <w:top w:val="nil"/>
              <w:left w:val="nil"/>
              <w:bottom w:val="single" w:sz="4" w:space="0" w:color="auto"/>
              <w:right w:val="single" w:sz="4" w:space="0" w:color="auto"/>
            </w:tcBorders>
            <w:shd w:val="clear" w:color="auto" w:fill="auto"/>
            <w:noWrap/>
            <w:vAlign w:val="bottom"/>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4314" w:type="pct"/>
            <w:gridSpan w:val="11"/>
            <w:tcBorders>
              <w:top w:val="nil"/>
              <w:left w:val="single" w:sz="4" w:space="0" w:color="auto"/>
              <w:bottom w:val="single" w:sz="4" w:space="0" w:color="auto"/>
              <w:right w:val="nil"/>
            </w:tcBorders>
            <w:shd w:val="clear" w:color="auto" w:fill="auto"/>
            <w:noWrap/>
            <w:vAlign w:val="center"/>
            <w:hideMark/>
          </w:tcPr>
          <w:p w:rsidR="005E7432" w:rsidRPr="005E7432" w:rsidRDefault="005E7432" w:rsidP="005E7432">
            <w:pPr>
              <w:spacing w:after="0" w:line="240" w:lineRule="auto"/>
              <w:jc w:val="center"/>
              <w:rPr>
                <w:rFonts w:ascii="Times New Roman" w:eastAsia="Times New Roman" w:hAnsi="Times New Roman"/>
                <w:color w:val="000000"/>
                <w:sz w:val="14"/>
                <w:szCs w:val="14"/>
                <w:lang w:eastAsia="ru-RU"/>
              </w:rPr>
            </w:pPr>
            <w:r w:rsidRPr="005E7432">
              <w:rPr>
                <w:rFonts w:ascii="Times New Roman" w:eastAsia="Times New Roman" w:hAnsi="Times New Roman"/>
                <w:color w:val="000000"/>
                <w:sz w:val="14"/>
                <w:szCs w:val="14"/>
                <w:lang w:eastAsia="ru-RU"/>
              </w:rPr>
              <w:t>в том числе</w:t>
            </w:r>
          </w:p>
        </w:tc>
        <w:tc>
          <w:tcPr>
            <w:tcW w:w="68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color w:val="000000"/>
                <w:sz w:val="14"/>
                <w:szCs w:val="14"/>
                <w:lang w:eastAsia="ru-RU"/>
              </w:rPr>
            </w:pPr>
            <w:r w:rsidRPr="005E7432">
              <w:rPr>
                <w:rFonts w:ascii="Times New Roman" w:eastAsia="Times New Roman" w:hAnsi="Times New Roman"/>
                <w:color w:val="000000"/>
                <w:sz w:val="14"/>
                <w:szCs w:val="14"/>
                <w:lang w:eastAsia="ru-RU"/>
              </w:rPr>
              <w:t> </w:t>
            </w:r>
          </w:p>
        </w:tc>
      </w:tr>
      <w:tr w:rsidR="005E7432" w:rsidRPr="005E7432" w:rsidTr="005E743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федеральный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70 054 906,43</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84 739 317,42</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84 675 033,85</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30 335 507,35</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269 804 765,05</w:t>
            </w:r>
          </w:p>
        </w:tc>
        <w:tc>
          <w:tcPr>
            <w:tcW w:w="68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color w:val="000000"/>
                <w:sz w:val="14"/>
                <w:szCs w:val="14"/>
                <w:lang w:eastAsia="ru-RU"/>
              </w:rPr>
            </w:pPr>
            <w:r w:rsidRPr="005E7432">
              <w:rPr>
                <w:rFonts w:ascii="Times New Roman" w:eastAsia="Times New Roman" w:hAnsi="Times New Roman"/>
                <w:color w:val="000000"/>
                <w:sz w:val="14"/>
                <w:szCs w:val="14"/>
                <w:lang w:eastAsia="ru-RU"/>
              </w:rPr>
              <w:t>краевой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952 100 289,12</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938 781 606,64</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899 730 036,15</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900 050 362,65</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3 690 662 294,56</w:t>
            </w:r>
          </w:p>
        </w:tc>
        <w:tc>
          <w:tcPr>
            <w:tcW w:w="68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color w:val="000000"/>
                <w:sz w:val="14"/>
                <w:szCs w:val="14"/>
                <w:lang w:eastAsia="ru-RU"/>
              </w:rPr>
            </w:pPr>
            <w:r w:rsidRPr="005E7432">
              <w:rPr>
                <w:rFonts w:ascii="Times New Roman" w:eastAsia="Times New Roman" w:hAnsi="Times New Roman"/>
                <w:color w:val="000000"/>
                <w:sz w:val="14"/>
                <w:szCs w:val="14"/>
                <w:lang w:eastAsia="ru-RU"/>
              </w:rPr>
              <w:t> </w:t>
            </w:r>
          </w:p>
        </w:tc>
      </w:tr>
      <w:tr w:rsidR="005E7432" w:rsidRPr="005E7432" w:rsidTr="005E743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районный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581 058 525,01</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614 382 875,68</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616 786 346,00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616 786 346,00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2 429 014 092,69</w:t>
            </w:r>
          </w:p>
        </w:tc>
        <w:tc>
          <w:tcPr>
            <w:tcW w:w="68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r w:rsidR="005E7432" w:rsidRPr="005E7432" w:rsidTr="005E743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внебюджетные источники</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24 033 787,00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8 838 496,49</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2 608 000,00</w:t>
            </w:r>
          </w:p>
        </w:tc>
        <w:tc>
          <w:tcPr>
            <w:tcW w:w="478"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2 608 000,00</w:t>
            </w:r>
          </w:p>
        </w:tc>
        <w:tc>
          <w:tcPr>
            <w:tcW w:w="478" w:type="pct"/>
            <w:tcBorders>
              <w:top w:val="nil"/>
              <w:left w:val="nil"/>
              <w:bottom w:val="single" w:sz="4" w:space="0" w:color="auto"/>
              <w:right w:val="single" w:sz="4" w:space="0" w:color="auto"/>
            </w:tcBorders>
            <w:shd w:val="clear" w:color="auto" w:fill="auto"/>
            <w:vAlign w:val="center"/>
            <w:hideMark/>
          </w:tcPr>
          <w:p w:rsidR="005E7432" w:rsidRPr="005E7432" w:rsidRDefault="005E7432" w:rsidP="005E7432">
            <w:pPr>
              <w:spacing w:after="0" w:line="240" w:lineRule="auto"/>
              <w:jc w:val="right"/>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38 088 283,49</w:t>
            </w:r>
          </w:p>
        </w:tc>
        <w:tc>
          <w:tcPr>
            <w:tcW w:w="686" w:type="pct"/>
            <w:tcBorders>
              <w:top w:val="nil"/>
              <w:left w:val="nil"/>
              <w:bottom w:val="single" w:sz="4" w:space="0" w:color="auto"/>
              <w:right w:val="single" w:sz="4" w:space="0" w:color="auto"/>
            </w:tcBorders>
            <w:shd w:val="clear" w:color="auto" w:fill="auto"/>
            <w:noWrap/>
            <w:vAlign w:val="center"/>
            <w:hideMark/>
          </w:tcPr>
          <w:p w:rsidR="005E7432" w:rsidRPr="005E7432" w:rsidRDefault="005E7432" w:rsidP="005E7432">
            <w:pPr>
              <w:spacing w:after="0" w:line="240" w:lineRule="auto"/>
              <w:rPr>
                <w:rFonts w:ascii="Times New Roman" w:eastAsia="Times New Roman" w:hAnsi="Times New Roman"/>
                <w:sz w:val="14"/>
                <w:szCs w:val="14"/>
                <w:lang w:eastAsia="ru-RU"/>
              </w:rPr>
            </w:pPr>
            <w:r w:rsidRPr="005E7432">
              <w:rPr>
                <w:rFonts w:ascii="Times New Roman" w:eastAsia="Times New Roman" w:hAnsi="Times New Roman"/>
                <w:sz w:val="14"/>
                <w:szCs w:val="14"/>
                <w:lang w:eastAsia="ru-RU"/>
              </w:rPr>
              <w:t> </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C62B9B" w:rsidRPr="00C62B9B" w:rsidTr="00C62B9B">
        <w:trPr>
          <w:trHeight w:val="20"/>
        </w:trPr>
        <w:tc>
          <w:tcPr>
            <w:tcW w:w="5000" w:type="pct"/>
            <w:tcBorders>
              <w:top w:val="nil"/>
              <w:left w:val="nil"/>
              <w:right w:val="nil"/>
            </w:tcBorders>
            <w:shd w:val="clear" w:color="auto" w:fill="auto"/>
            <w:noWrap/>
            <w:vAlign w:val="bottom"/>
            <w:hideMark/>
          </w:tcPr>
          <w:p w:rsidR="00C62B9B" w:rsidRDefault="00C62B9B" w:rsidP="00C62B9B">
            <w:pPr>
              <w:spacing w:after="0" w:line="240" w:lineRule="auto"/>
              <w:jc w:val="right"/>
              <w:rPr>
                <w:rFonts w:ascii="Times New Roman" w:eastAsia="Times New Roman" w:hAnsi="Times New Roman"/>
                <w:sz w:val="18"/>
                <w:szCs w:val="18"/>
                <w:lang w:eastAsia="ru-RU"/>
              </w:rPr>
            </w:pPr>
            <w:r w:rsidRPr="00C62B9B">
              <w:rPr>
                <w:rFonts w:ascii="Times New Roman" w:eastAsia="Times New Roman" w:hAnsi="Times New Roman"/>
                <w:sz w:val="18"/>
                <w:szCs w:val="18"/>
                <w:lang w:eastAsia="ru-RU"/>
              </w:rPr>
              <w:t>Приложение № 7</w:t>
            </w:r>
          </w:p>
          <w:p w:rsidR="00C62B9B" w:rsidRDefault="00C62B9B" w:rsidP="00C62B9B">
            <w:pPr>
              <w:spacing w:after="0" w:line="240" w:lineRule="auto"/>
              <w:jc w:val="right"/>
              <w:rPr>
                <w:rFonts w:ascii="Times New Roman" w:eastAsia="Times New Roman" w:hAnsi="Times New Roman"/>
                <w:sz w:val="18"/>
                <w:szCs w:val="18"/>
                <w:lang w:eastAsia="ru-RU"/>
              </w:rPr>
            </w:pPr>
            <w:r w:rsidRPr="00C62B9B">
              <w:rPr>
                <w:rFonts w:ascii="Times New Roman" w:eastAsia="Times New Roman" w:hAnsi="Times New Roman"/>
                <w:sz w:val="18"/>
                <w:szCs w:val="18"/>
                <w:lang w:eastAsia="ru-RU"/>
              </w:rPr>
              <w:t xml:space="preserve">                                                                 к Постановлению администрации</w:t>
            </w:r>
          </w:p>
          <w:p w:rsidR="00C62B9B" w:rsidRPr="00C62B9B" w:rsidRDefault="00C62B9B" w:rsidP="00C62B9B">
            <w:pPr>
              <w:spacing w:after="0" w:line="240" w:lineRule="auto"/>
              <w:jc w:val="right"/>
              <w:rPr>
                <w:rFonts w:ascii="Times New Roman" w:eastAsia="Times New Roman" w:hAnsi="Times New Roman"/>
                <w:sz w:val="18"/>
                <w:szCs w:val="18"/>
                <w:lang w:eastAsia="ru-RU"/>
              </w:rPr>
            </w:pPr>
            <w:r w:rsidRPr="00C62B9B">
              <w:rPr>
                <w:rFonts w:ascii="Times New Roman" w:eastAsia="Times New Roman" w:hAnsi="Times New Roman"/>
                <w:sz w:val="18"/>
                <w:szCs w:val="18"/>
                <w:lang w:eastAsia="ru-RU"/>
              </w:rPr>
              <w:t xml:space="preserve"> Богучанского района   </w:t>
            </w:r>
            <w:r>
              <w:rPr>
                <w:rFonts w:ascii="Times New Roman" w:eastAsia="Times New Roman" w:hAnsi="Times New Roman"/>
                <w:sz w:val="18"/>
                <w:szCs w:val="18"/>
                <w:lang w:eastAsia="ru-RU"/>
              </w:rPr>
              <w:t>от 30.06. 2023 № 641-п</w:t>
            </w:r>
          </w:p>
          <w:p w:rsidR="00C62B9B" w:rsidRDefault="00C62B9B" w:rsidP="00C62B9B">
            <w:pPr>
              <w:spacing w:after="0" w:line="240" w:lineRule="auto"/>
              <w:jc w:val="right"/>
              <w:rPr>
                <w:rFonts w:ascii="Times New Roman" w:eastAsia="Times New Roman" w:hAnsi="Times New Roman"/>
                <w:sz w:val="18"/>
                <w:szCs w:val="18"/>
                <w:lang w:eastAsia="ru-RU"/>
              </w:rPr>
            </w:pPr>
            <w:r w:rsidRPr="00C62B9B">
              <w:rPr>
                <w:rFonts w:ascii="Times New Roman" w:eastAsia="Times New Roman" w:hAnsi="Times New Roman"/>
                <w:sz w:val="18"/>
                <w:szCs w:val="18"/>
                <w:lang w:eastAsia="ru-RU"/>
              </w:rPr>
              <w:t xml:space="preserve">Приложение 2 </w:t>
            </w:r>
            <w:r w:rsidRPr="00C62B9B">
              <w:rPr>
                <w:rFonts w:ascii="Times New Roman" w:eastAsia="Times New Roman" w:hAnsi="Times New Roman"/>
                <w:sz w:val="18"/>
                <w:szCs w:val="18"/>
                <w:lang w:eastAsia="ru-RU"/>
              </w:rPr>
              <w:br/>
              <w:t xml:space="preserve">к  подпрограмме 2 «Господдержка детей сирот, </w:t>
            </w:r>
          </w:p>
          <w:p w:rsidR="00C62B9B" w:rsidRDefault="00C62B9B" w:rsidP="00C62B9B">
            <w:pPr>
              <w:spacing w:after="0" w:line="240" w:lineRule="auto"/>
              <w:jc w:val="right"/>
              <w:rPr>
                <w:rFonts w:ascii="Times New Roman" w:eastAsia="Times New Roman" w:hAnsi="Times New Roman"/>
                <w:sz w:val="18"/>
                <w:szCs w:val="18"/>
                <w:lang w:eastAsia="ru-RU"/>
              </w:rPr>
            </w:pPr>
            <w:r w:rsidRPr="00C62B9B">
              <w:rPr>
                <w:rFonts w:ascii="Times New Roman" w:eastAsia="Times New Roman" w:hAnsi="Times New Roman"/>
                <w:sz w:val="18"/>
                <w:szCs w:val="18"/>
                <w:lang w:eastAsia="ru-RU"/>
              </w:rPr>
              <w:t xml:space="preserve">расширение практики применения </w:t>
            </w:r>
          </w:p>
          <w:p w:rsidR="00C62B9B" w:rsidRDefault="00C62B9B" w:rsidP="00C62B9B">
            <w:pPr>
              <w:spacing w:after="0" w:line="240" w:lineRule="auto"/>
              <w:jc w:val="right"/>
              <w:rPr>
                <w:rFonts w:ascii="Times New Roman" w:eastAsia="Times New Roman" w:hAnsi="Times New Roman"/>
                <w:sz w:val="18"/>
                <w:szCs w:val="18"/>
                <w:lang w:eastAsia="ru-RU"/>
              </w:rPr>
            </w:pPr>
            <w:r w:rsidRPr="00C62B9B">
              <w:rPr>
                <w:rFonts w:ascii="Times New Roman" w:eastAsia="Times New Roman" w:hAnsi="Times New Roman"/>
                <w:sz w:val="18"/>
                <w:szCs w:val="18"/>
                <w:lang w:eastAsia="ru-RU"/>
              </w:rPr>
              <w:t>семейных форм воспитания»</w:t>
            </w:r>
          </w:p>
          <w:p w:rsidR="00C62B9B" w:rsidRPr="00C62B9B" w:rsidRDefault="00C62B9B" w:rsidP="00C62B9B">
            <w:pPr>
              <w:spacing w:after="0" w:line="240" w:lineRule="auto"/>
              <w:jc w:val="right"/>
              <w:rPr>
                <w:rFonts w:ascii="Times New Roman" w:eastAsia="Times New Roman" w:hAnsi="Times New Roman"/>
                <w:sz w:val="18"/>
                <w:szCs w:val="18"/>
                <w:lang w:eastAsia="ru-RU"/>
              </w:rPr>
            </w:pPr>
          </w:p>
          <w:p w:rsidR="00C62B9B" w:rsidRPr="00C62B9B" w:rsidRDefault="00C62B9B" w:rsidP="00C62B9B">
            <w:pPr>
              <w:spacing w:after="0" w:line="240" w:lineRule="auto"/>
              <w:jc w:val="center"/>
              <w:rPr>
                <w:rFonts w:ascii="Times New Roman" w:eastAsia="Times New Roman" w:hAnsi="Times New Roman"/>
                <w:sz w:val="18"/>
                <w:szCs w:val="18"/>
                <w:lang w:eastAsia="ru-RU"/>
              </w:rPr>
            </w:pPr>
            <w:r w:rsidRPr="00C62B9B">
              <w:rPr>
                <w:rFonts w:ascii="Times New Roman" w:eastAsia="Times New Roman" w:hAnsi="Times New Roman"/>
                <w:sz w:val="20"/>
                <w:szCs w:val="18"/>
                <w:lang w:eastAsia="ru-RU"/>
              </w:rPr>
              <w:t>Перечень мероприятий подпрограммы  «Господдержка детей сирот, расширение практики применения семейных форм воспитания» с указанием объема средств на их реализацию и ожидаемых результатов</w:t>
            </w:r>
          </w:p>
        </w:tc>
      </w:tr>
    </w:tbl>
    <w:p w:rsidR="005E7432" w:rsidRDefault="005E7432"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39"/>
        <w:gridCol w:w="1157"/>
        <w:gridCol w:w="933"/>
        <w:gridCol w:w="463"/>
        <w:gridCol w:w="424"/>
        <w:gridCol w:w="735"/>
        <w:gridCol w:w="813"/>
        <w:gridCol w:w="761"/>
        <w:gridCol w:w="761"/>
        <w:gridCol w:w="761"/>
        <w:gridCol w:w="813"/>
        <w:gridCol w:w="1010"/>
      </w:tblGrid>
      <w:tr w:rsidR="0041181F" w:rsidRPr="0041181F" w:rsidTr="0041181F">
        <w:trPr>
          <w:trHeight w:val="20"/>
        </w:trPr>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п/п</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Наименование программы, подпрограммы</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ГРБС</w:t>
            </w:r>
          </w:p>
        </w:tc>
        <w:tc>
          <w:tcPr>
            <w:tcW w:w="696" w:type="pct"/>
            <w:gridSpan w:val="3"/>
            <w:tcBorders>
              <w:top w:val="single" w:sz="4" w:space="0" w:color="auto"/>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Код бюджетной классификации</w:t>
            </w:r>
          </w:p>
        </w:tc>
        <w:tc>
          <w:tcPr>
            <w:tcW w:w="1924" w:type="pct"/>
            <w:gridSpan w:val="5"/>
            <w:tcBorders>
              <w:top w:val="single" w:sz="4" w:space="0" w:color="auto"/>
              <w:left w:val="nil"/>
              <w:bottom w:val="single" w:sz="4" w:space="0" w:color="auto"/>
              <w:right w:val="single" w:sz="4" w:space="0" w:color="000000"/>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Расходы по годам (руб.)</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41181F" w:rsidRPr="0041181F" w:rsidTr="0041181F">
        <w:trPr>
          <w:trHeight w:val="20"/>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c>
          <w:tcPr>
            <w:tcW w:w="204"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ГРБС</w:t>
            </w:r>
          </w:p>
        </w:tc>
        <w:tc>
          <w:tcPr>
            <w:tcW w:w="159"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Рз Пр</w:t>
            </w:r>
          </w:p>
        </w:tc>
        <w:tc>
          <w:tcPr>
            <w:tcW w:w="333"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ЦСР</w:t>
            </w:r>
          </w:p>
        </w:tc>
        <w:tc>
          <w:tcPr>
            <w:tcW w:w="410"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2022 год</w:t>
            </w:r>
          </w:p>
        </w:tc>
        <w:tc>
          <w:tcPr>
            <w:tcW w:w="367"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2023 год</w:t>
            </w:r>
          </w:p>
        </w:tc>
        <w:tc>
          <w:tcPr>
            <w:tcW w:w="379"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2024 год</w:t>
            </w:r>
          </w:p>
        </w:tc>
        <w:tc>
          <w:tcPr>
            <w:tcW w:w="373"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2025 год</w:t>
            </w:r>
          </w:p>
        </w:tc>
        <w:tc>
          <w:tcPr>
            <w:tcW w:w="394"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Итого на период</w:t>
            </w: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r>
      <w:tr w:rsidR="0041181F" w:rsidRPr="0041181F" w:rsidTr="0041181F">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xml:space="preserve"> Цель: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 </w:t>
            </w:r>
          </w:p>
        </w:tc>
      </w:tr>
      <w:tr w:rsidR="0041181F" w:rsidRPr="0041181F" w:rsidTr="0041181F">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Задача № 1. Обеспечить реализацию мероприятий, направленных на развитие в Богучанском районе семейных форм воспитания детей-сирот и детей, оставшихся без попечения родителей</w:t>
            </w:r>
          </w:p>
        </w:tc>
      </w:tr>
      <w:tr w:rsidR="0041181F" w:rsidRPr="0041181F" w:rsidTr="0041181F">
        <w:trPr>
          <w:trHeight w:val="20"/>
        </w:trPr>
        <w:tc>
          <w:tcPr>
            <w:tcW w:w="503" w:type="pct"/>
            <w:tcBorders>
              <w:top w:val="nil"/>
              <w:left w:val="single" w:sz="4" w:space="0" w:color="auto"/>
              <w:bottom w:val="nil"/>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1.1</w:t>
            </w:r>
          </w:p>
        </w:tc>
        <w:tc>
          <w:tcPr>
            <w:tcW w:w="747" w:type="pct"/>
            <w:tcBorders>
              <w:top w:val="nil"/>
              <w:left w:val="nil"/>
              <w:bottom w:val="nil"/>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xml:space="preserve">Предоставление субвенций бюджету муниципального образования на обеспечение деятельности специалистов по опеке и попечительству в отношении несовершеннолетних </w:t>
            </w:r>
          </w:p>
        </w:tc>
        <w:tc>
          <w:tcPr>
            <w:tcW w:w="521" w:type="pct"/>
            <w:tcBorders>
              <w:top w:val="nil"/>
              <w:left w:val="nil"/>
              <w:bottom w:val="nil"/>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Управление образования администрации Богучанского района</w:t>
            </w:r>
          </w:p>
        </w:tc>
        <w:tc>
          <w:tcPr>
            <w:tcW w:w="20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875</w:t>
            </w:r>
          </w:p>
        </w:tc>
        <w:tc>
          <w:tcPr>
            <w:tcW w:w="15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0709</w:t>
            </w:r>
          </w:p>
        </w:tc>
        <w:tc>
          <w:tcPr>
            <w:tcW w:w="33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0120075520</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6 786 560,00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7 674 900,00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7 084 500,00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7 084 500,00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28 630 460,00</w:t>
            </w:r>
          </w:p>
        </w:tc>
        <w:tc>
          <w:tcPr>
            <w:tcW w:w="609" w:type="pct"/>
            <w:tcBorders>
              <w:top w:val="nil"/>
              <w:left w:val="nil"/>
              <w:bottom w:val="nil"/>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Обеспечена деятельность 6 специалистов по опеке и попечительству в Богучанском районе</w:t>
            </w:r>
          </w:p>
        </w:tc>
      </w:tr>
      <w:tr w:rsidR="0041181F" w:rsidRPr="0041181F" w:rsidTr="0041181F">
        <w:trPr>
          <w:trHeight w:val="20"/>
        </w:trPr>
        <w:tc>
          <w:tcPr>
            <w:tcW w:w="503" w:type="pct"/>
            <w:tcBorders>
              <w:top w:val="single" w:sz="4" w:space="0" w:color="auto"/>
              <w:left w:val="single" w:sz="4" w:space="0" w:color="auto"/>
              <w:bottom w:val="nil"/>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1.2</w:t>
            </w:r>
          </w:p>
        </w:tc>
        <w:tc>
          <w:tcPr>
            <w:tcW w:w="747" w:type="pct"/>
            <w:vMerge w:val="restart"/>
            <w:tcBorders>
              <w:top w:val="single" w:sz="4" w:space="0" w:color="auto"/>
              <w:left w:val="single" w:sz="4" w:space="0" w:color="auto"/>
              <w:bottom w:val="nil"/>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xml:space="preserve">Приобретение жилых помещений для детей-сирот и детей, оставшихся без попечения родителей, лиц из числа детей-сирот и детей, </w:t>
            </w:r>
            <w:r w:rsidRPr="0041181F">
              <w:rPr>
                <w:rFonts w:ascii="Times New Roman" w:eastAsia="Times New Roman" w:hAnsi="Times New Roman"/>
                <w:sz w:val="14"/>
                <w:szCs w:val="14"/>
                <w:lang w:eastAsia="ru-RU"/>
              </w:rPr>
              <w:lastRenderedPageBreak/>
              <w:t>оставшихся без попечения родителей</w:t>
            </w:r>
          </w:p>
        </w:tc>
        <w:tc>
          <w:tcPr>
            <w:tcW w:w="521" w:type="pct"/>
            <w:tcBorders>
              <w:top w:val="single" w:sz="4" w:space="0" w:color="auto"/>
              <w:left w:val="nil"/>
              <w:bottom w:val="nil"/>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lastRenderedPageBreak/>
              <w:t>Упраление муниципальной собственностью Богучанского района</w:t>
            </w:r>
          </w:p>
        </w:tc>
        <w:tc>
          <w:tcPr>
            <w:tcW w:w="20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863</w:t>
            </w:r>
          </w:p>
        </w:tc>
        <w:tc>
          <w:tcPr>
            <w:tcW w:w="15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1003</w:t>
            </w:r>
          </w:p>
        </w:tc>
        <w:tc>
          <w:tcPr>
            <w:tcW w:w="33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0120075870</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2 503 049,10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2 503 049,10</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Приобретение для детей - сирот в 2022 году 5 жилых помещений</w:t>
            </w:r>
          </w:p>
        </w:tc>
      </w:tr>
      <w:tr w:rsidR="0041181F" w:rsidRPr="0041181F" w:rsidTr="0041181F">
        <w:trPr>
          <w:trHeight w:val="20"/>
        </w:trPr>
        <w:tc>
          <w:tcPr>
            <w:tcW w:w="503" w:type="pct"/>
            <w:tcBorders>
              <w:top w:val="nil"/>
              <w:left w:val="single" w:sz="4" w:space="0" w:color="auto"/>
              <w:bottom w:val="nil"/>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747" w:type="pct"/>
            <w:vMerge/>
            <w:tcBorders>
              <w:top w:val="single" w:sz="4" w:space="0" w:color="auto"/>
              <w:left w:val="single" w:sz="4" w:space="0" w:color="auto"/>
              <w:bottom w:val="nil"/>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c>
          <w:tcPr>
            <w:tcW w:w="521" w:type="pct"/>
            <w:vMerge w:val="restart"/>
            <w:tcBorders>
              <w:top w:val="single" w:sz="4" w:space="0" w:color="auto"/>
              <w:left w:val="single" w:sz="4" w:space="0" w:color="auto"/>
              <w:bottom w:val="nil"/>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Администрация Богучанско</w:t>
            </w:r>
            <w:r w:rsidRPr="0041181F">
              <w:rPr>
                <w:rFonts w:ascii="Times New Roman" w:eastAsia="Times New Roman" w:hAnsi="Times New Roman"/>
                <w:sz w:val="14"/>
                <w:szCs w:val="14"/>
                <w:lang w:eastAsia="ru-RU"/>
              </w:rPr>
              <w:lastRenderedPageBreak/>
              <w:t>го района</w:t>
            </w:r>
          </w:p>
        </w:tc>
        <w:tc>
          <w:tcPr>
            <w:tcW w:w="20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lastRenderedPageBreak/>
              <w:t>806</w:t>
            </w:r>
          </w:p>
        </w:tc>
        <w:tc>
          <w:tcPr>
            <w:tcW w:w="15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1003</w:t>
            </w:r>
          </w:p>
        </w:tc>
        <w:tc>
          <w:tcPr>
            <w:tcW w:w="33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0120075870</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6 048 318,90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6 048 318,90</w:t>
            </w: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r>
      <w:tr w:rsidR="0041181F" w:rsidRPr="0041181F" w:rsidTr="0041181F">
        <w:trPr>
          <w:trHeight w:val="20"/>
        </w:trPr>
        <w:tc>
          <w:tcPr>
            <w:tcW w:w="503" w:type="pct"/>
            <w:tcBorders>
              <w:top w:val="nil"/>
              <w:left w:val="single" w:sz="4" w:space="0" w:color="auto"/>
              <w:bottom w:val="nil"/>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747" w:type="pct"/>
            <w:vMerge/>
            <w:tcBorders>
              <w:top w:val="single" w:sz="4" w:space="0" w:color="auto"/>
              <w:left w:val="single" w:sz="4" w:space="0" w:color="auto"/>
              <w:bottom w:val="nil"/>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c>
          <w:tcPr>
            <w:tcW w:w="521" w:type="pct"/>
            <w:vMerge/>
            <w:tcBorders>
              <w:top w:val="single" w:sz="4" w:space="0" w:color="auto"/>
              <w:left w:val="single" w:sz="4" w:space="0" w:color="auto"/>
              <w:bottom w:val="nil"/>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806</w:t>
            </w:r>
          </w:p>
        </w:tc>
        <w:tc>
          <w:tcPr>
            <w:tcW w:w="15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10</w:t>
            </w:r>
            <w:r w:rsidRPr="0041181F">
              <w:rPr>
                <w:rFonts w:ascii="Times New Roman" w:eastAsia="Times New Roman" w:hAnsi="Times New Roman"/>
                <w:sz w:val="14"/>
                <w:szCs w:val="14"/>
                <w:lang w:eastAsia="ru-RU"/>
              </w:rPr>
              <w:lastRenderedPageBreak/>
              <w:t>06</w:t>
            </w:r>
          </w:p>
        </w:tc>
        <w:tc>
          <w:tcPr>
            <w:tcW w:w="33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lastRenderedPageBreak/>
              <w:t>0120075</w:t>
            </w:r>
            <w:r w:rsidRPr="0041181F">
              <w:rPr>
                <w:rFonts w:ascii="Times New Roman" w:eastAsia="Times New Roman" w:hAnsi="Times New Roman"/>
                <w:sz w:val="14"/>
                <w:szCs w:val="14"/>
                <w:lang w:eastAsia="ru-RU"/>
              </w:rPr>
              <w:lastRenderedPageBreak/>
              <w:t>870</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lastRenderedPageBreak/>
              <w:t xml:space="preserve">247 </w:t>
            </w:r>
            <w:r w:rsidRPr="0041181F">
              <w:rPr>
                <w:rFonts w:ascii="Times New Roman" w:eastAsia="Times New Roman" w:hAnsi="Times New Roman"/>
                <w:sz w:val="14"/>
                <w:szCs w:val="14"/>
                <w:lang w:eastAsia="ru-RU"/>
              </w:rPr>
              <w:lastRenderedPageBreak/>
              <w:t>100,00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lastRenderedPageBreak/>
              <w:t>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xml:space="preserve">247 </w:t>
            </w:r>
            <w:r w:rsidRPr="0041181F">
              <w:rPr>
                <w:rFonts w:ascii="Times New Roman" w:eastAsia="Times New Roman" w:hAnsi="Times New Roman"/>
                <w:sz w:val="14"/>
                <w:szCs w:val="14"/>
                <w:lang w:eastAsia="ru-RU"/>
              </w:rPr>
              <w:lastRenderedPageBreak/>
              <w:t>100,00</w:t>
            </w: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p>
        </w:tc>
      </w:tr>
      <w:tr w:rsidR="0041181F" w:rsidRPr="0041181F" w:rsidTr="0041181F">
        <w:trPr>
          <w:trHeight w:val="20"/>
        </w:trPr>
        <w:tc>
          <w:tcPr>
            <w:tcW w:w="12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lastRenderedPageBreak/>
              <w:t>Всего по подпрограмме</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15 585 028,00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7 674 900,00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7 084 500,00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7 084 500,00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37 428 928,00</w:t>
            </w:r>
          </w:p>
        </w:tc>
        <w:tc>
          <w:tcPr>
            <w:tcW w:w="609"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r>
      <w:tr w:rsidR="0041181F" w:rsidRPr="0041181F" w:rsidTr="0041181F">
        <w:trPr>
          <w:trHeight w:val="20"/>
        </w:trPr>
        <w:tc>
          <w:tcPr>
            <w:tcW w:w="12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41181F" w:rsidRPr="0041181F" w:rsidRDefault="0041181F" w:rsidP="0041181F">
            <w:pPr>
              <w:spacing w:after="0" w:line="240" w:lineRule="auto"/>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в том числе:</w:t>
            </w:r>
          </w:p>
        </w:tc>
        <w:tc>
          <w:tcPr>
            <w:tcW w:w="521"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204" w:type="pct"/>
            <w:tcBorders>
              <w:top w:val="single" w:sz="4" w:space="0" w:color="auto"/>
              <w:left w:val="nil"/>
              <w:bottom w:val="single" w:sz="4" w:space="0" w:color="auto"/>
              <w:right w:val="single" w:sz="4" w:space="0" w:color="auto"/>
            </w:tcBorders>
            <w:shd w:val="clear" w:color="auto" w:fill="auto"/>
            <w:hideMark/>
          </w:tcPr>
          <w:p w:rsidR="0041181F" w:rsidRPr="0041181F" w:rsidRDefault="0041181F" w:rsidP="0041181F">
            <w:pPr>
              <w:spacing w:after="0" w:line="240" w:lineRule="auto"/>
              <w:jc w:val="center"/>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159" w:type="pct"/>
            <w:tcBorders>
              <w:top w:val="single" w:sz="4" w:space="0" w:color="auto"/>
              <w:left w:val="nil"/>
              <w:bottom w:val="single" w:sz="4" w:space="0" w:color="auto"/>
              <w:right w:val="single" w:sz="4" w:space="0" w:color="auto"/>
            </w:tcBorders>
            <w:shd w:val="clear" w:color="auto" w:fill="auto"/>
            <w:hideMark/>
          </w:tcPr>
          <w:p w:rsidR="0041181F" w:rsidRPr="0041181F" w:rsidRDefault="0041181F" w:rsidP="0041181F">
            <w:pPr>
              <w:spacing w:after="0" w:line="240" w:lineRule="auto"/>
              <w:jc w:val="center"/>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333" w:type="pct"/>
            <w:tcBorders>
              <w:top w:val="single" w:sz="4" w:space="0" w:color="auto"/>
              <w:left w:val="nil"/>
              <w:bottom w:val="single" w:sz="4" w:space="0" w:color="auto"/>
              <w:right w:val="single" w:sz="4" w:space="0" w:color="auto"/>
            </w:tcBorders>
            <w:shd w:val="clear" w:color="auto" w:fill="auto"/>
            <w:hideMark/>
          </w:tcPr>
          <w:p w:rsidR="0041181F" w:rsidRPr="0041181F" w:rsidRDefault="0041181F" w:rsidP="0041181F">
            <w:pPr>
              <w:spacing w:after="0" w:line="240" w:lineRule="auto"/>
              <w:jc w:val="center"/>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r>
      <w:tr w:rsidR="0041181F" w:rsidRPr="0041181F" w:rsidTr="0041181F">
        <w:trPr>
          <w:trHeight w:val="20"/>
        </w:trPr>
        <w:tc>
          <w:tcPr>
            <w:tcW w:w="12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федеральный бюджет</w:t>
            </w:r>
          </w:p>
        </w:tc>
        <w:tc>
          <w:tcPr>
            <w:tcW w:w="521"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609"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r>
      <w:tr w:rsidR="0041181F" w:rsidRPr="0041181F" w:rsidTr="0041181F">
        <w:trPr>
          <w:trHeight w:val="20"/>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краевой бюджет</w:t>
            </w:r>
          </w:p>
        </w:tc>
        <w:tc>
          <w:tcPr>
            <w:tcW w:w="747"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521"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159"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jc w:val="center"/>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15 585 028,00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7 674 900,00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7 084 500,00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7 084 500,00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37 428 928,00</w:t>
            </w:r>
          </w:p>
        </w:tc>
        <w:tc>
          <w:tcPr>
            <w:tcW w:w="609"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jc w:val="right"/>
              <w:rPr>
                <w:rFonts w:ascii="Times New Roman" w:eastAsia="Times New Roman" w:hAnsi="Times New Roman"/>
                <w:color w:val="000000"/>
                <w:sz w:val="14"/>
                <w:szCs w:val="14"/>
                <w:lang w:eastAsia="ru-RU"/>
              </w:rPr>
            </w:pPr>
            <w:r w:rsidRPr="0041181F">
              <w:rPr>
                <w:rFonts w:ascii="Times New Roman" w:eastAsia="Times New Roman" w:hAnsi="Times New Roman"/>
                <w:color w:val="000000"/>
                <w:sz w:val="14"/>
                <w:szCs w:val="14"/>
                <w:lang w:eastAsia="ru-RU"/>
              </w:rPr>
              <w:t> </w:t>
            </w:r>
          </w:p>
        </w:tc>
      </w:tr>
      <w:tr w:rsidR="0041181F" w:rsidRPr="0041181F" w:rsidTr="0041181F">
        <w:trPr>
          <w:trHeight w:val="20"/>
        </w:trPr>
        <w:tc>
          <w:tcPr>
            <w:tcW w:w="1250" w:type="pct"/>
            <w:gridSpan w:val="2"/>
            <w:tcBorders>
              <w:top w:val="single" w:sz="4" w:space="0" w:color="auto"/>
              <w:left w:val="single" w:sz="4" w:space="0" w:color="auto"/>
              <w:bottom w:val="single" w:sz="4" w:space="0" w:color="auto"/>
              <w:right w:val="single" w:sz="4" w:space="0" w:color="auto"/>
            </w:tcBorders>
            <w:shd w:val="clear" w:color="auto" w:fill="auto"/>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районный бюджет</w:t>
            </w:r>
          </w:p>
        </w:tc>
        <w:tc>
          <w:tcPr>
            <w:tcW w:w="521"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609"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r>
      <w:tr w:rsidR="0041181F" w:rsidRPr="0041181F" w:rsidTr="0041181F">
        <w:trPr>
          <w:trHeight w:val="20"/>
        </w:trPr>
        <w:tc>
          <w:tcPr>
            <w:tcW w:w="1250" w:type="pct"/>
            <w:gridSpan w:val="2"/>
            <w:tcBorders>
              <w:top w:val="single" w:sz="4" w:space="0" w:color="auto"/>
              <w:left w:val="single" w:sz="4" w:space="0" w:color="auto"/>
              <w:bottom w:val="single" w:sz="4" w:space="0" w:color="auto"/>
              <w:right w:val="single" w:sz="4" w:space="0" w:color="auto"/>
            </w:tcBorders>
            <w:shd w:val="clear" w:color="auto" w:fill="auto"/>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внебюджетные источники</w:t>
            </w:r>
          </w:p>
        </w:tc>
        <w:tc>
          <w:tcPr>
            <w:tcW w:w="521" w:type="pct"/>
            <w:tcBorders>
              <w:top w:val="nil"/>
              <w:left w:val="nil"/>
              <w:bottom w:val="single" w:sz="4" w:space="0" w:color="auto"/>
              <w:right w:val="single" w:sz="4" w:space="0" w:color="auto"/>
            </w:tcBorders>
            <w:shd w:val="clear" w:color="auto" w:fill="auto"/>
            <w:vAlign w:val="center"/>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hideMark/>
          </w:tcPr>
          <w:p w:rsidR="0041181F" w:rsidRPr="0041181F" w:rsidRDefault="0041181F" w:rsidP="0041181F">
            <w:pPr>
              <w:spacing w:after="0" w:line="240" w:lineRule="auto"/>
              <w:jc w:val="center"/>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67"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73"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394" w:type="pct"/>
            <w:tcBorders>
              <w:top w:val="nil"/>
              <w:left w:val="nil"/>
              <w:bottom w:val="single" w:sz="4" w:space="0" w:color="auto"/>
              <w:right w:val="single" w:sz="4" w:space="0" w:color="auto"/>
            </w:tcBorders>
            <w:shd w:val="clear" w:color="auto" w:fill="auto"/>
            <w:noWrap/>
            <w:vAlign w:val="center"/>
            <w:hideMark/>
          </w:tcPr>
          <w:p w:rsidR="0041181F" w:rsidRPr="0041181F" w:rsidRDefault="0041181F" w:rsidP="0041181F">
            <w:pPr>
              <w:spacing w:after="0" w:line="240" w:lineRule="auto"/>
              <w:ind w:firstLineChars="100" w:firstLine="140"/>
              <w:jc w:val="right"/>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0,00</w:t>
            </w:r>
          </w:p>
        </w:tc>
        <w:tc>
          <w:tcPr>
            <w:tcW w:w="609" w:type="pct"/>
            <w:tcBorders>
              <w:top w:val="nil"/>
              <w:left w:val="nil"/>
              <w:bottom w:val="single" w:sz="4" w:space="0" w:color="auto"/>
              <w:right w:val="single" w:sz="4" w:space="0" w:color="auto"/>
            </w:tcBorders>
            <w:shd w:val="clear" w:color="auto" w:fill="auto"/>
            <w:noWrap/>
            <w:vAlign w:val="bottom"/>
            <w:hideMark/>
          </w:tcPr>
          <w:p w:rsidR="0041181F" w:rsidRPr="0041181F" w:rsidRDefault="0041181F" w:rsidP="0041181F">
            <w:pPr>
              <w:spacing w:after="0" w:line="240" w:lineRule="auto"/>
              <w:rPr>
                <w:rFonts w:ascii="Times New Roman" w:eastAsia="Times New Roman" w:hAnsi="Times New Roman"/>
                <w:sz w:val="14"/>
                <w:szCs w:val="14"/>
                <w:lang w:eastAsia="ru-RU"/>
              </w:rPr>
            </w:pPr>
            <w:r w:rsidRPr="0041181F">
              <w:rPr>
                <w:rFonts w:ascii="Times New Roman" w:eastAsia="Times New Roman" w:hAnsi="Times New Roman"/>
                <w:sz w:val="14"/>
                <w:szCs w:val="14"/>
                <w:lang w:eastAsia="ru-RU"/>
              </w:rPr>
              <w:t> </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p w:rsidR="00285C11" w:rsidRDefault="00285C11" w:rsidP="00285C11">
      <w:pPr>
        <w:spacing w:after="0"/>
        <w:ind w:left="4820" w:hanging="4820"/>
        <w:jc w:val="right"/>
        <w:rPr>
          <w:rFonts w:ascii="Times New Roman" w:eastAsia="Times New Roman" w:hAnsi="Times New Roman"/>
          <w:sz w:val="18"/>
          <w:szCs w:val="20"/>
          <w:lang w:eastAsia="ru-RU"/>
        </w:rPr>
      </w:pPr>
      <w:r w:rsidRPr="00285C11">
        <w:rPr>
          <w:rFonts w:ascii="Times New Roman" w:eastAsia="Times New Roman" w:hAnsi="Times New Roman"/>
          <w:sz w:val="18"/>
          <w:szCs w:val="20"/>
          <w:lang w:eastAsia="ru-RU"/>
        </w:rPr>
        <w:t>Приложение № 8</w:t>
      </w:r>
    </w:p>
    <w:p w:rsidR="00285C11" w:rsidRPr="00285C11" w:rsidRDefault="00285C11" w:rsidP="00285C11">
      <w:pPr>
        <w:spacing w:after="0"/>
        <w:ind w:left="4820" w:hanging="4820"/>
        <w:jc w:val="right"/>
        <w:rPr>
          <w:rFonts w:ascii="Times New Roman" w:eastAsia="Times New Roman" w:hAnsi="Times New Roman"/>
          <w:sz w:val="18"/>
          <w:szCs w:val="20"/>
          <w:lang w:eastAsia="ru-RU"/>
        </w:rPr>
      </w:pPr>
      <w:r w:rsidRPr="00285C11">
        <w:rPr>
          <w:rFonts w:ascii="Times New Roman" w:eastAsia="Times New Roman" w:hAnsi="Times New Roman"/>
          <w:sz w:val="18"/>
          <w:szCs w:val="20"/>
          <w:lang w:eastAsia="ru-RU"/>
        </w:rPr>
        <w:t xml:space="preserve"> к постановлению администрации</w:t>
      </w:r>
    </w:p>
    <w:p w:rsidR="00285C11" w:rsidRPr="00285C11" w:rsidRDefault="00285C11" w:rsidP="00285C11">
      <w:pPr>
        <w:spacing w:after="0"/>
        <w:ind w:left="4820" w:hanging="4820"/>
        <w:jc w:val="right"/>
        <w:rPr>
          <w:rFonts w:ascii="Times New Roman" w:eastAsia="Times New Roman" w:hAnsi="Times New Roman"/>
          <w:sz w:val="18"/>
          <w:szCs w:val="20"/>
          <w:lang w:eastAsia="ru-RU"/>
        </w:rPr>
      </w:pPr>
      <w:r w:rsidRPr="00285C11">
        <w:rPr>
          <w:rFonts w:ascii="Times New Roman" w:eastAsia="Times New Roman" w:hAnsi="Times New Roman"/>
          <w:sz w:val="18"/>
          <w:szCs w:val="20"/>
          <w:lang w:eastAsia="ru-RU"/>
        </w:rPr>
        <w:t xml:space="preserve">                                                                                          Богучанского района </w:t>
      </w:r>
      <w:r>
        <w:rPr>
          <w:rFonts w:ascii="Times New Roman" w:eastAsia="Times New Roman" w:hAnsi="Times New Roman"/>
          <w:sz w:val="18"/>
          <w:szCs w:val="18"/>
          <w:lang w:eastAsia="ru-RU"/>
        </w:rPr>
        <w:t>от 30.06. 2023 № 641-п</w:t>
      </w:r>
    </w:p>
    <w:p w:rsidR="00285C11" w:rsidRPr="00285C11" w:rsidRDefault="00285C11" w:rsidP="00285C11">
      <w:pPr>
        <w:tabs>
          <w:tab w:val="left" w:pos="4395"/>
        </w:tabs>
        <w:spacing w:after="0" w:line="240" w:lineRule="auto"/>
        <w:jc w:val="right"/>
        <w:rPr>
          <w:rFonts w:ascii="Times New Roman" w:eastAsia="Times New Roman" w:hAnsi="Times New Roman"/>
          <w:sz w:val="18"/>
          <w:szCs w:val="20"/>
          <w:lang w:eastAsia="ru-RU"/>
        </w:rPr>
      </w:pPr>
      <w:r w:rsidRPr="00285C11">
        <w:rPr>
          <w:rFonts w:ascii="Times New Roman" w:eastAsia="Times New Roman" w:hAnsi="Times New Roman"/>
          <w:sz w:val="18"/>
          <w:szCs w:val="20"/>
          <w:lang w:eastAsia="ru-RU"/>
        </w:rPr>
        <w:t xml:space="preserve">                                                                     Приложение № 7</w:t>
      </w:r>
    </w:p>
    <w:p w:rsidR="00285C11" w:rsidRPr="00285C11" w:rsidRDefault="00285C11" w:rsidP="00285C11">
      <w:pPr>
        <w:tabs>
          <w:tab w:val="left" w:pos="5385"/>
        </w:tabs>
        <w:spacing w:after="0" w:line="240" w:lineRule="auto"/>
        <w:jc w:val="right"/>
        <w:rPr>
          <w:rFonts w:ascii="Times New Roman" w:eastAsia="Times New Roman" w:hAnsi="Times New Roman"/>
          <w:sz w:val="18"/>
          <w:szCs w:val="20"/>
          <w:lang w:eastAsia="ru-RU"/>
        </w:rPr>
      </w:pPr>
      <w:r w:rsidRPr="00285C11">
        <w:rPr>
          <w:rFonts w:ascii="Times New Roman" w:eastAsia="Times New Roman" w:hAnsi="Times New Roman"/>
          <w:sz w:val="18"/>
          <w:szCs w:val="20"/>
          <w:lang w:eastAsia="ru-RU"/>
        </w:rPr>
        <w:t xml:space="preserve">                                                                                                 к муниципальной программе  «Развитие образования                                                         </w:t>
      </w:r>
    </w:p>
    <w:p w:rsidR="00285C11" w:rsidRPr="00285C11" w:rsidRDefault="00285C11" w:rsidP="00285C11">
      <w:pPr>
        <w:spacing w:after="0"/>
        <w:jc w:val="right"/>
        <w:rPr>
          <w:rFonts w:ascii="Times New Roman" w:eastAsia="Times New Roman" w:hAnsi="Times New Roman"/>
          <w:kern w:val="32"/>
          <w:sz w:val="18"/>
          <w:szCs w:val="20"/>
          <w:lang w:eastAsia="ru-RU"/>
        </w:rPr>
      </w:pPr>
      <w:r w:rsidRPr="00285C11">
        <w:rPr>
          <w:rFonts w:ascii="Times New Roman" w:eastAsia="Times New Roman" w:hAnsi="Times New Roman"/>
          <w:kern w:val="32"/>
          <w:sz w:val="18"/>
          <w:szCs w:val="20"/>
          <w:lang w:eastAsia="ru-RU"/>
        </w:rPr>
        <w:t xml:space="preserve">                                        Богучанского района»</w:t>
      </w:r>
    </w:p>
    <w:p w:rsidR="00285C11" w:rsidRPr="00285C11" w:rsidRDefault="00285C11" w:rsidP="00285C11">
      <w:pPr>
        <w:spacing w:after="0"/>
        <w:jc w:val="center"/>
        <w:rPr>
          <w:rFonts w:ascii="Times New Roman" w:eastAsia="Times New Roman" w:hAnsi="Times New Roman"/>
          <w:kern w:val="32"/>
          <w:sz w:val="20"/>
          <w:szCs w:val="20"/>
          <w:lang w:eastAsia="ru-RU"/>
        </w:rPr>
      </w:pPr>
    </w:p>
    <w:p w:rsidR="00285C11" w:rsidRPr="00285C11" w:rsidRDefault="00285C11" w:rsidP="00285C11">
      <w:pPr>
        <w:spacing w:after="0"/>
        <w:jc w:val="center"/>
        <w:rPr>
          <w:rFonts w:ascii="Times New Roman" w:eastAsia="Times New Roman" w:hAnsi="Times New Roman"/>
          <w:kern w:val="32"/>
          <w:sz w:val="20"/>
          <w:szCs w:val="20"/>
          <w:lang w:eastAsia="ru-RU"/>
        </w:rPr>
      </w:pPr>
      <w:r w:rsidRPr="00285C11">
        <w:rPr>
          <w:rFonts w:ascii="Times New Roman" w:eastAsia="Times New Roman" w:hAnsi="Times New Roman"/>
          <w:kern w:val="32"/>
          <w:sz w:val="20"/>
          <w:szCs w:val="20"/>
          <w:lang w:eastAsia="ru-RU"/>
        </w:rPr>
        <w:t xml:space="preserve">Подпрограмма 3 «Обеспечение реализации муниципальной программы и прочие мероприятия в области образования» </w:t>
      </w:r>
    </w:p>
    <w:p w:rsidR="00285C11" w:rsidRPr="00285C11" w:rsidRDefault="00285C11" w:rsidP="00285C11">
      <w:pPr>
        <w:spacing w:after="0"/>
        <w:jc w:val="center"/>
        <w:rPr>
          <w:rFonts w:ascii="Times New Roman" w:eastAsia="Times New Roman" w:hAnsi="Times New Roman"/>
          <w:b/>
          <w:kern w:val="32"/>
          <w:sz w:val="20"/>
          <w:szCs w:val="20"/>
          <w:lang w:eastAsia="ru-RU"/>
        </w:rPr>
      </w:pPr>
    </w:p>
    <w:p w:rsidR="00285C11" w:rsidRPr="00285C11" w:rsidRDefault="00285C11" w:rsidP="00285C11">
      <w:pPr>
        <w:spacing w:after="0"/>
        <w:jc w:val="center"/>
        <w:rPr>
          <w:rFonts w:ascii="Times New Roman" w:eastAsia="Times New Roman" w:hAnsi="Times New Roman"/>
          <w:kern w:val="32"/>
          <w:sz w:val="20"/>
          <w:szCs w:val="20"/>
          <w:lang w:eastAsia="ru-RU"/>
        </w:rPr>
      </w:pPr>
      <w:r w:rsidRPr="00285C11">
        <w:rPr>
          <w:rFonts w:ascii="Times New Roman" w:eastAsia="Times New Roman" w:hAnsi="Times New Roman"/>
          <w:kern w:val="32"/>
          <w:sz w:val="20"/>
          <w:szCs w:val="20"/>
          <w:lang w:eastAsia="ru-RU"/>
        </w:rPr>
        <w:t xml:space="preserve"> 1.Паспорт подпрограммы</w:t>
      </w:r>
    </w:p>
    <w:p w:rsidR="00285C11" w:rsidRPr="00285C11" w:rsidRDefault="00285C11" w:rsidP="00285C11">
      <w:pPr>
        <w:spacing w:after="0"/>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6982"/>
      </w:tblGrid>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Наименование подпрограммы</w:t>
            </w:r>
          </w:p>
        </w:tc>
        <w:tc>
          <w:tcPr>
            <w:tcW w:w="3648" w:type="pct"/>
          </w:tcPr>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kern w:val="32"/>
                <w:sz w:val="14"/>
                <w:szCs w:val="14"/>
                <w:lang w:eastAsia="ru-RU"/>
              </w:rPr>
              <w:t>Обеспечение реализации муниципальной программы и прочие мероприятия в области образования (далее – подпрограмма)</w:t>
            </w: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648" w:type="pct"/>
          </w:tcPr>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xml:space="preserve">«Развитие образования Богучанского района» </w:t>
            </w: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Муниципальный заказчик-  координатор подпрограммы</w:t>
            </w:r>
          </w:p>
        </w:tc>
        <w:tc>
          <w:tcPr>
            <w:tcW w:w="3648" w:type="pct"/>
          </w:tcPr>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Управление образования администрации Богучанского района</w:t>
            </w: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48" w:type="pct"/>
          </w:tcPr>
          <w:p w:rsidR="00285C11" w:rsidRPr="00285C11" w:rsidRDefault="00285C11" w:rsidP="00285C11">
            <w:pPr>
              <w:keepNext/>
              <w:spacing w:after="0" w:line="240" w:lineRule="auto"/>
              <w:outlineLvl w:val="0"/>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Управление образования администрации Богучанского района</w:t>
            </w: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Цель и задачи  подпрограммы</w:t>
            </w:r>
          </w:p>
          <w:p w:rsidR="00285C11" w:rsidRPr="00285C11" w:rsidRDefault="00285C11" w:rsidP="00285C11">
            <w:pPr>
              <w:spacing w:after="0" w:line="240" w:lineRule="auto"/>
              <w:rPr>
                <w:rFonts w:ascii="Times New Roman" w:eastAsia="Times New Roman" w:hAnsi="Times New Roman"/>
                <w:sz w:val="14"/>
                <w:szCs w:val="14"/>
                <w:lang w:eastAsia="ru-RU"/>
              </w:rPr>
            </w:pPr>
          </w:p>
        </w:tc>
        <w:tc>
          <w:tcPr>
            <w:tcW w:w="3648" w:type="pct"/>
          </w:tcPr>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Цель: 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p w:rsidR="00285C11" w:rsidRPr="00285C11" w:rsidRDefault="00285C11" w:rsidP="00285C11">
            <w:pPr>
              <w:spacing w:after="0" w:line="240" w:lineRule="auto"/>
              <w:ind w:left="-108"/>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Задачи:</w:t>
            </w:r>
          </w:p>
          <w:p w:rsidR="00285C11" w:rsidRPr="00285C11" w:rsidRDefault="00285C11" w:rsidP="00401E5A">
            <w:pPr>
              <w:numPr>
                <w:ilvl w:val="0"/>
                <w:numId w:val="62"/>
              </w:num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Организация деятельности управления образования, обеспечивающих деятельность образовательных учреждений, направленной на эффективное управление отраслью.</w:t>
            </w:r>
          </w:p>
          <w:p w:rsidR="00285C11" w:rsidRPr="00285C11" w:rsidRDefault="00285C11" w:rsidP="00285C11">
            <w:pPr>
              <w:spacing w:after="0" w:line="240" w:lineRule="auto"/>
              <w:jc w:val="both"/>
              <w:rPr>
                <w:rFonts w:ascii="Times New Roman" w:eastAsia="Times New Roman" w:hAnsi="Times New Roman"/>
                <w:sz w:val="14"/>
                <w:szCs w:val="14"/>
                <w:lang w:eastAsia="ru-RU"/>
              </w:rPr>
            </w:pP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Показатели результативности подпрограммы</w:t>
            </w:r>
          </w:p>
        </w:tc>
        <w:tc>
          <w:tcPr>
            <w:tcW w:w="3648" w:type="pct"/>
          </w:tcPr>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Уровень исполнения бюджета к 2025году составит 98%;</w:t>
            </w:r>
          </w:p>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Уровень удовлетворенности жителей      Богучанского района качеством  предоставления муниципальных  услуг в сфере образования к 2025 году составит 80%;</w:t>
            </w:r>
          </w:p>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Соблюдение сроков предоставления годовой отчетности к 2025 году составит 3 балла.</w:t>
            </w:r>
          </w:p>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Улучшение внешнего вида объекта и  прилегающей к ней территории составит составит 100%.</w:t>
            </w: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Сроки реализации подпрограммы</w:t>
            </w:r>
          </w:p>
        </w:tc>
        <w:tc>
          <w:tcPr>
            <w:tcW w:w="3648" w:type="pct"/>
          </w:tcPr>
          <w:p w:rsidR="00285C11" w:rsidRPr="00285C11" w:rsidRDefault="00285C11" w:rsidP="00285C11">
            <w:pPr>
              <w:spacing w:after="0" w:line="240" w:lineRule="auto"/>
              <w:jc w:val="both"/>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2022 – 2025годы</w:t>
            </w: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iCs/>
                <w:sz w:val="14"/>
                <w:szCs w:val="14"/>
                <w:lang w:eastAsia="ru-RU"/>
              </w:rPr>
              <w:t>Объемы и источники финансирования подпрограммы</w:t>
            </w:r>
          </w:p>
        </w:tc>
        <w:tc>
          <w:tcPr>
            <w:tcW w:w="3648" w:type="pct"/>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Подпрограмма финансируется за счет средств краевого бюджета и  районного бюджета.</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xml:space="preserve">Объем финансирования подпрограммы составит:  </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Всего – 386 546 519,06 рублей, в том числе:</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2022 год  – 98 186 676,74 рублей в том числе:</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краевой бюджет – 5 095 210,00 рублей;</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местный бюджет – 92 191 466,74 рублей;</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внебюджетные источники – 900 000,00рублей.</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2023 год местный бюджет – 109 874 802,32 рублей</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в том числе:</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краевой бюджет – 7 371 470,00 рублей;</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местный бюджет – 101 603 332,32 рублей;</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внебюджетные источники – 900 000,00рублей.</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2024 год местный бюджет – 89 242 520,00,00 рублей;</w:t>
            </w:r>
          </w:p>
          <w:p w:rsidR="00285C11" w:rsidRPr="00285C11" w:rsidRDefault="00285C11" w:rsidP="00285C11">
            <w:pPr>
              <w:spacing w:after="0" w:line="240" w:lineRule="auto"/>
              <w:rPr>
                <w:sz w:val="14"/>
                <w:szCs w:val="14"/>
              </w:rPr>
            </w:pPr>
            <w:r w:rsidRPr="00285C11">
              <w:rPr>
                <w:rFonts w:ascii="Times New Roman" w:eastAsia="Times New Roman" w:hAnsi="Times New Roman"/>
                <w:sz w:val="14"/>
                <w:szCs w:val="14"/>
                <w:lang w:eastAsia="ru-RU"/>
              </w:rPr>
              <w:t>2025 год местный бюджет – 89 242 520,00 рублей.</w:t>
            </w:r>
          </w:p>
        </w:tc>
      </w:tr>
      <w:tr w:rsidR="00285C11" w:rsidRPr="00285C11" w:rsidTr="00285C11">
        <w:trPr>
          <w:cantSplit/>
          <w:trHeight w:val="20"/>
        </w:trPr>
        <w:tc>
          <w:tcPr>
            <w:tcW w:w="1352" w:type="pct"/>
          </w:tcPr>
          <w:p w:rsidR="00285C11" w:rsidRPr="00285C11" w:rsidRDefault="00285C11" w:rsidP="00285C11">
            <w:pPr>
              <w:spacing w:after="0" w:line="240" w:lineRule="auto"/>
              <w:rPr>
                <w:rFonts w:ascii="Times New Roman" w:eastAsia="Times New Roman" w:hAnsi="Times New Roman"/>
                <w:iCs/>
                <w:sz w:val="14"/>
                <w:szCs w:val="14"/>
                <w:lang w:eastAsia="ru-RU"/>
              </w:rPr>
            </w:pPr>
            <w:r w:rsidRPr="00285C11">
              <w:rPr>
                <w:rFonts w:ascii="Times New Roman" w:eastAsia="Times New Roman" w:hAnsi="Times New Roman"/>
                <w:iCs/>
                <w:sz w:val="14"/>
                <w:szCs w:val="14"/>
                <w:lang w:eastAsia="ru-RU"/>
              </w:rPr>
              <w:t xml:space="preserve"> Система организации контроля за исполнением подпрограммы</w:t>
            </w:r>
          </w:p>
        </w:tc>
        <w:tc>
          <w:tcPr>
            <w:tcW w:w="3648" w:type="pct"/>
          </w:tcPr>
          <w:p w:rsidR="00285C11" w:rsidRPr="00285C11" w:rsidRDefault="00285C11" w:rsidP="00285C11">
            <w:pPr>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Контроль за ходом реализации программы осуществляют:</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управление образования администрации  Богучанского района;</w:t>
            </w:r>
          </w:p>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финансовое управление администрации Богучанского района;</w:t>
            </w:r>
          </w:p>
          <w:p w:rsidR="00285C11" w:rsidRPr="00285C11" w:rsidRDefault="00285C11" w:rsidP="00285C11">
            <w:pPr>
              <w:autoSpaceDE w:val="0"/>
              <w:autoSpaceDN w:val="0"/>
              <w:adjustRightInd w:val="0"/>
              <w:spacing w:after="0" w:line="240" w:lineRule="auto"/>
              <w:jc w:val="both"/>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xml:space="preserve">контрольно-счетная комиссия муниципального образования Богучанский район.  </w:t>
            </w:r>
          </w:p>
        </w:tc>
      </w:tr>
    </w:tbl>
    <w:p w:rsidR="00285C11" w:rsidRPr="00285C11" w:rsidRDefault="00285C11" w:rsidP="00285C11">
      <w:pPr>
        <w:spacing w:after="0" w:line="240" w:lineRule="auto"/>
        <w:rPr>
          <w:rFonts w:ascii="Times New Roman" w:eastAsia="Times New Roman" w:hAnsi="Times New Roman"/>
          <w:sz w:val="20"/>
          <w:szCs w:val="20"/>
          <w:lang w:eastAsia="ru-RU"/>
        </w:rPr>
      </w:pPr>
    </w:p>
    <w:p w:rsidR="00285C11" w:rsidRPr="00285C11" w:rsidRDefault="00285C11" w:rsidP="00285C11">
      <w:pPr>
        <w:spacing w:after="0" w:line="240" w:lineRule="auto"/>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2. Основные разделы подпрограммы</w:t>
      </w:r>
    </w:p>
    <w:p w:rsidR="00285C11" w:rsidRPr="00285C11" w:rsidRDefault="00285C11" w:rsidP="00285C11">
      <w:pPr>
        <w:spacing w:after="0" w:line="240" w:lineRule="auto"/>
        <w:jc w:val="center"/>
        <w:rPr>
          <w:rFonts w:ascii="Times New Roman" w:eastAsia="Times New Roman" w:hAnsi="Times New Roman"/>
          <w:sz w:val="20"/>
          <w:szCs w:val="20"/>
          <w:lang w:eastAsia="ru-RU"/>
        </w:rPr>
      </w:pPr>
    </w:p>
    <w:p w:rsidR="00285C11" w:rsidRPr="00285C11" w:rsidRDefault="00285C11" w:rsidP="00285C11">
      <w:pPr>
        <w:spacing w:after="0" w:line="240" w:lineRule="auto"/>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2.1. Постановка проблемы </w:t>
      </w:r>
      <w:r>
        <w:rPr>
          <w:rFonts w:ascii="Times New Roman" w:eastAsia="Times New Roman" w:hAnsi="Times New Roman"/>
          <w:sz w:val="20"/>
          <w:szCs w:val="20"/>
          <w:lang w:eastAsia="ru-RU"/>
        </w:rPr>
        <w:t xml:space="preserve"> </w:t>
      </w:r>
      <w:r w:rsidRPr="00285C11">
        <w:rPr>
          <w:rFonts w:ascii="Times New Roman" w:eastAsia="Times New Roman" w:hAnsi="Times New Roman"/>
          <w:sz w:val="20"/>
          <w:szCs w:val="20"/>
          <w:lang w:eastAsia="ru-RU"/>
        </w:rPr>
        <w:t>и обоснование необходимости разработки подпрограммы</w:t>
      </w:r>
    </w:p>
    <w:p w:rsidR="00285C11" w:rsidRPr="00285C11" w:rsidRDefault="00285C11" w:rsidP="00285C11">
      <w:pPr>
        <w:spacing w:after="0" w:line="240" w:lineRule="auto"/>
        <w:jc w:val="center"/>
        <w:rPr>
          <w:rFonts w:ascii="Times New Roman" w:eastAsia="Times New Roman" w:hAnsi="Times New Roman"/>
          <w:sz w:val="20"/>
          <w:szCs w:val="20"/>
          <w:lang w:eastAsia="ru-RU"/>
        </w:rPr>
      </w:pPr>
    </w:p>
    <w:p w:rsidR="00285C11" w:rsidRPr="00285C11" w:rsidRDefault="00285C11" w:rsidP="00285C11">
      <w:pPr>
        <w:tabs>
          <w:tab w:val="left" w:pos="765"/>
        </w:tabs>
        <w:spacing w:after="0" w:line="240" w:lineRule="auto"/>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ab/>
        <w:t xml:space="preserve">Подпрограмма направлена на осуществление координации деятельности подведомственных муниципальных учреждений. Сфера реализации подпрограммы охватывает: финансовое, хозяйственное и </w:t>
      </w:r>
      <w:r w:rsidRPr="00285C11">
        <w:rPr>
          <w:rFonts w:ascii="Times New Roman" w:eastAsia="Times New Roman" w:hAnsi="Times New Roman"/>
          <w:sz w:val="20"/>
          <w:szCs w:val="20"/>
          <w:lang w:eastAsia="ru-RU"/>
        </w:rPr>
        <w:lastRenderedPageBreak/>
        <w:t>учебно-методическое обеспечение подведомственных учреждений образования; осуществление функций руководства и управления в сфере установленных полномочий.</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 xml:space="preserve">Управление образования является структурным подразделением администрации Богучанского района, которое осуществляет полномочия в области образования и защиты прав несовершеннолетних на основании и во исполнение </w:t>
      </w:r>
      <w:hyperlink r:id="rId104" w:history="1">
        <w:r w:rsidRPr="00285C11">
          <w:rPr>
            <w:rFonts w:ascii="Times New Roman" w:hAnsi="Times New Roman"/>
            <w:sz w:val="20"/>
            <w:szCs w:val="20"/>
          </w:rPr>
          <w:t>Конституции</w:t>
        </w:r>
      </w:hyperlink>
      <w:r w:rsidRPr="00285C11">
        <w:rPr>
          <w:rFonts w:ascii="Times New Roman" w:hAnsi="Times New Roman"/>
          <w:sz w:val="20"/>
          <w:szCs w:val="20"/>
        </w:rPr>
        <w:t xml:space="preserve"> Российской Федерации, Федеральных законов и иных нормативных правовых актов Российской Федерации, законов края, правовых актов Губернатора края и Правительства края, муниципальных нормативных правовых актов и осуществляет функции по:</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1) разработке нормативно-правовых актов в областях дошкольного, начального общего, основного общего, среднего (полного) общего образования, а также в сфере защиты прав и основных гарантий ребенка;</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2) по оказанию муниципальных услуг, управлению и распоряжению муниципальной собственностью в областях дошкольного, начального общего, основного общего, среднего (полного) общего образования, дополнительного образования, а также в сфере защиты прав и основных гарантий ребенка.</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К задачам управления образования относятся:</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1. Создание правовых, организационных и иных гарантий сохранения и развития системы образования на территории Богучанского района.</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2.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3. Создание условий для получения гражданами дополнительного образования.</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4. Обеспечение социальной поддержки и социального обслуживания детей-сирот, детей, оставшихся без попечения родителей.</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5. Обеспечение информирования граждан о состоянии образования.</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Исполнение управлением образования функций главного распорядителя бюджетных средств налагает обязательства по организации эффективного финансового менеджмента.</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2.2. Основная цель, задачи </w:t>
      </w:r>
      <w:r>
        <w:rPr>
          <w:rFonts w:ascii="Times New Roman" w:eastAsia="Times New Roman" w:hAnsi="Times New Roman"/>
          <w:sz w:val="20"/>
          <w:szCs w:val="20"/>
          <w:lang w:eastAsia="ru-RU"/>
        </w:rPr>
        <w:t xml:space="preserve"> </w:t>
      </w:r>
      <w:r w:rsidRPr="00285C11">
        <w:rPr>
          <w:rFonts w:ascii="Times New Roman" w:eastAsia="Times New Roman" w:hAnsi="Times New Roman"/>
          <w:sz w:val="20"/>
          <w:szCs w:val="20"/>
          <w:lang w:eastAsia="ru-RU"/>
        </w:rPr>
        <w:t>и сроки выполнения подпрограммы, показатели результативности</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spacing w:after="0"/>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Целью подпрограммы является: 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p w:rsidR="00285C11" w:rsidRPr="00285C11" w:rsidRDefault="00285C11" w:rsidP="00285C11">
      <w:pPr>
        <w:spacing w:after="0"/>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Задачи подпрограммы:</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1. Организация деятельности управления образования, обеспечивающего деятельность образовательных учреждений, направленной на эффективное управление отраслью.</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Срок выполнения программы: 2021-2025 годы.</w:t>
      </w:r>
    </w:p>
    <w:p w:rsidR="00285C11" w:rsidRPr="00285C11" w:rsidRDefault="00285C11" w:rsidP="00285C11">
      <w:pPr>
        <w:spacing w:after="0"/>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Перечень показателей результативности подпрограммы представлен в приложении № 1 к подпрограмме. </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2.3. Механизм реализации подпрограммы</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Источниками финансирования подпрограммы являются  средства краевого бюджета, средства местного бюджета.   </w:t>
      </w:r>
    </w:p>
    <w:p w:rsidR="00285C11" w:rsidRPr="00285C11" w:rsidRDefault="00285C11" w:rsidP="00285C1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Главным распорядителем бюджетных средств  является управление образования администрации Богучанского района. </w:t>
      </w:r>
    </w:p>
    <w:p w:rsidR="00285C11" w:rsidRPr="00285C11" w:rsidRDefault="00285C11" w:rsidP="00285C1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285C11" w:rsidRPr="00285C11" w:rsidRDefault="00285C11" w:rsidP="00285C1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При поступлении средств на лицевой счет распорядителя, производятся кассовые расходы.</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2.4. Управление подпрограммой и контроль </w:t>
      </w:r>
      <w:r>
        <w:rPr>
          <w:rFonts w:ascii="Times New Roman" w:eastAsia="Times New Roman" w:hAnsi="Times New Roman"/>
          <w:sz w:val="20"/>
          <w:szCs w:val="20"/>
          <w:lang w:eastAsia="ru-RU"/>
        </w:rPr>
        <w:t xml:space="preserve"> </w:t>
      </w:r>
      <w:r w:rsidRPr="00285C11">
        <w:rPr>
          <w:rFonts w:ascii="Times New Roman" w:eastAsia="Times New Roman" w:hAnsi="Times New Roman"/>
          <w:sz w:val="20"/>
          <w:szCs w:val="20"/>
          <w:lang w:eastAsia="ru-RU"/>
        </w:rPr>
        <w:t>за ходом ее выполнения</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05" w:history="1">
        <w:r w:rsidRPr="00285C11">
          <w:rPr>
            <w:rFonts w:ascii="Times New Roman" w:eastAsia="Times New Roman" w:hAnsi="Times New Roman"/>
            <w:sz w:val="20"/>
            <w:szCs w:val="20"/>
            <w:lang w:eastAsia="ru-RU"/>
          </w:rPr>
          <w:t>Порядком</w:t>
        </w:r>
      </w:hyperlink>
      <w:r w:rsidRPr="00285C11">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Ответственным за подготовку и представление отчетных данных является </w:t>
      </w:r>
      <w:r w:rsidRPr="00285C11">
        <w:rPr>
          <w:rFonts w:ascii="Times New Roman" w:hAnsi="Times New Roman"/>
          <w:sz w:val="20"/>
          <w:szCs w:val="20"/>
        </w:rPr>
        <w:t xml:space="preserve"> управление образования администрации Богучанского района.</w:t>
      </w:r>
    </w:p>
    <w:p w:rsidR="00285C11" w:rsidRPr="00285C11" w:rsidRDefault="00285C11" w:rsidP="00285C1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Контроль за целевым и эффективным расходованием средств бюджета, предусмотренных на реализацию мероприятий подпрограммы, осуществляется управлением образования администрации </w:t>
      </w:r>
      <w:r w:rsidRPr="00285C11">
        <w:rPr>
          <w:rFonts w:ascii="Times New Roman" w:eastAsia="Times New Roman" w:hAnsi="Times New Roman"/>
          <w:sz w:val="20"/>
          <w:szCs w:val="20"/>
          <w:lang w:eastAsia="ru-RU"/>
        </w:rPr>
        <w:lastRenderedPageBreak/>
        <w:t xml:space="preserve">Богучанского района,  финансовым управлением администрации Богучанского района, контрольно-счетной комиссией муниципального образования Богучанский район.  </w:t>
      </w:r>
    </w:p>
    <w:p w:rsidR="00285C11" w:rsidRPr="00285C11" w:rsidRDefault="00285C11" w:rsidP="00285C11">
      <w:pPr>
        <w:autoSpaceDE w:val="0"/>
        <w:autoSpaceDN w:val="0"/>
        <w:adjustRightInd w:val="0"/>
        <w:spacing w:after="0" w:line="240" w:lineRule="auto"/>
        <w:jc w:val="both"/>
        <w:rPr>
          <w:rFonts w:ascii="Times New Roman" w:hAnsi="Times New Roman"/>
          <w:sz w:val="20"/>
          <w:szCs w:val="20"/>
        </w:rPr>
      </w:pP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2.5. Оценка социально-экономической эффективности</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eastAsia="Times New Roman" w:hAnsi="Times New Roman"/>
          <w:sz w:val="20"/>
          <w:szCs w:val="20"/>
          <w:lang w:eastAsia="ru-RU"/>
        </w:rPr>
        <w:t xml:space="preserve">Социально-экономическая эффективность реализации подпрограммы зависит от степени достижения ожидаемого конечного результата. Обязательным условием эффективности программы является успешное выполнение </w:t>
      </w:r>
      <w:r w:rsidRPr="00285C11">
        <w:rPr>
          <w:rFonts w:ascii="Times New Roman" w:hAnsi="Times New Roman"/>
          <w:sz w:val="20"/>
          <w:szCs w:val="20"/>
        </w:rPr>
        <w:t>показателей результативности подпрограммы, а также мероприятий в установленные сроки.</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уровень исполнения бюджета к 2025 году составит 98 %;</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уровень удовлетворенности жителей      Богучанского района качеством  предоставления муниципальных  услуг в сфере образования к 2025 году составит 80 %;</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соблюдение сроков предоставления годовой отчетности к 2025 году составит 3 балла.</w:t>
      </w: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Подпрограмма позволит:</w:t>
      </w:r>
    </w:p>
    <w:p w:rsidR="00285C11" w:rsidRPr="00285C11" w:rsidRDefault="00285C11" w:rsidP="00285C1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координировать деятельность подведомственных учреждений;</w:t>
      </w:r>
    </w:p>
    <w:p w:rsidR="00285C11" w:rsidRPr="00285C11" w:rsidRDefault="00285C11" w:rsidP="00285C1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создание и поддержку образовательной сферы Богучанского района;</w:t>
      </w:r>
    </w:p>
    <w:p w:rsidR="00285C11" w:rsidRDefault="00285C11" w:rsidP="00285C1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улучшение внешнего вида объекта и прилегающей к нему территории.</w:t>
      </w:r>
    </w:p>
    <w:p w:rsidR="00285C11" w:rsidRPr="00285C11" w:rsidRDefault="00285C11" w:rsidP="00285C11">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2.6. Мероприятия подпрограммы</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spacing w:after="0" w:line="240" w:lineRule="auto"/>
        <w:ind w:firstLine="709"/>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 xml:space="preserve">Перечень мероприятий  подпрограммы с указанием объемов финансирования представлены в приложении № 2 к подпрограмме. </w:t>
      </w:r>
    </w:p>
    <w:p w:rsidR="00285C11" w:rsidRPr="00285C11" w:rsidRDefault="00285C11" w:rsidP="00285C11">
      <w:pPr>
        <w:spacing w:after="0" w:line="240" w:lineRule="auto"/>
        <w:ind w:firstLine="709"/>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Каждое мероприятие носит комплексный характер и представляет собой совокупность взаимосвязанных действий по достижению ожидаемых результатов муниципальной программы.</w:t>
      </w:r>
    </w:p>
    <w:p w:rsidR="00285C11" w:rsidRPr="00285C11" w:rsidRDefault="00285C11" w:rsidP="00285C11">
      <w:pPr>
        <w:spacing w:after="0" w:line="240" w:lineRule="auto"/>
        <w:ind w:firstLine="709"/>
        <w:rPr>
          <w:rFonts w:ascii="Times New Roman" w:eastAsia="Times New Roman" w:hAnsi="Times New Roman"/>
          <w:sz w:val="20"/>
          <w:szCs w:val="20"/>
          <w:lang w:eastAsia="ru-RU"/>
        </w:rPr>
      </w:pP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w:t>
      </w:r>
    </w:p>
    <w:p w:rsidR="00285C11" w:rsidRPr="00285C11" w:rsidRDefault="00285C11" w:rsidP="00285C11">
      <w:pPr>
        <w:spacing w:after="0" w:line="240" w:lineRule="auto"/>
        <w:ind w:firstLine="709"/>
        <w:jc w:val="center"/>
        <w:rPr>
          <w:rFonts w:ascii="Times New Roman" w:eastAsia="Times New Roman" w:hAnsi="Times New Roman"/>
          <w:sz w:val="20"/>
          <w:szCs w:val="20"/>
          <w:lang w:eastAsia="ru-RU"/>
        </w:rPr>
      </w:pP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Финансовое обеспечение реализации подпрограммы осуществляется за счет средств краевого и местного бюджетов.</w:t>
      </w:r>
    </w:p>
    <w:p w:rsidR="00285C11" w:rsidRPr="00285C11" w:rsidRDefault="00285C11" w:rsidP="00285C11">
      <w:pPr>
        <w:autoSpaceDE w:val="0"/>
        <w:autoSpaceDN w:val="0"/>
        <w:adjustRightInd w:val="0"/>
        <w:spacing w:after="0" w:line="240" w:lineRule="auto"/>
        <w:ind w:firstLine="709"/>
        <w:jc w:val="both"/>
        <w:rPr>
          <w:rFonts w:ascii="Times New Roman" w:hAnsi="Times New Roman"/>
          <w:sz w:val="20"/>
          <w:szCs w:val="20"/>
        </w:rPr>
      </w:pPr>
      <w:r w:rsidRPr="00285C11">
        <w:rPr>
          <w:rFonts w:ascii="Times New Roman" w:hAnsi="Times New Roman"/>
          <w:sz w:val="20"/>
          <w:szCs w:val="20"/>
        </w:rPr>
        <w:t>Объемы и источники финансирования приведены в Приложении № 2 к настоящей подпрограмме.</w:t>
      </w:r>
    </w:p>
    <w:p w:rsidR="00285C11" w:rsidRPr="00285C11" w:rsidRDefault="00285C11" w:rsidP="00285C11">
      <w:pPr>
        <w:spacing w:after="0" w:line="240" w:lineRule="auto"/>
        <w:ind w:firstLine="708"/>
        <w:jc w:val="both"/>
        <w:rPr>
          <w:rFonts w:ascii="Times New Roman" w:eastAsia="Times New Roman" w:hAnsi="Times New Roman"/>
          <w:sz w:val="20"/>
          <w:szCs w:val="20"/>
          <w:lang w:eastAsia="ru-RU"/>
        </w:rPr>
      </w:pPr>
      <w:r w:rsidRPr="00285C11">
        <w:rPr>
          <w:rFonts w:ascii="Times New Roman" w:eastAsia="Times New Roman" w:hAnsi="Times New Roman"/>
          <w:sz w:val="20"/>
          <w:szCs w:val="20"/>
          <w:lang w:eastAsia="ru-RU"/>
        </w:rPr>
        <w:t>Объем финансирования будет уточняться при формировании бюджета Богучанского района на соответствующие периоды исходя из возможностей бюджета района.</w:t>
      </w:r>
    </w:p>
    <w:p w:rsidR="00285C11" w:rsidRPr="00285C11" w:rsidRDefault="00285C11" w:rsidP="00285C11">
      <w:pPr>
        <w:autoSpaceDE w:val="0"/>
        <w:autoSpaceDN w:val="0"/>
        <w:adjustRightInd w:val="0"/>
        <w:spacing w:after="0" w:line="240" w:lineRule="auto"/>
        <w:ind w:firstLine="709"/>
        <w:jc w:val="both"/>
        <w:rPr>
          <w:rFonts w:ascii="Times New Roman" w:eastAsia="Times New Roman" w:hAnsi="Times New Roman"/>
          <w:sz w:val="24"/>
          <w:szCs w:val="24"/>
        </w:rPr>
      </w:pPr>
    </w:p>
    <w:p w:rsidR="00285C11" w:rsidRDefault="0068547C" w:rsidP="00285C11">
      <w:pPr>
        <w:spacing w:after="0" w:line="240" w:lineRule="auto"/>
        <w:ind w:firstLine="360"/>
        <w:jc w:val="right"/>
        <w:rPr>
          <w:rFonts w:ascii="Times New Roman" w:eastAsia="Times New Roman" w:hAnsi="Times New Roman"/>
          <w:sz w:val="18"/>
          <w:szCs w:val="20"/>
          <w:lang w:eastAsia="ru-RU"/>
        </w:rPr>
      </w:pPr>
      <w:r w:rsidRPr="0068547C">
        <w:rPr>
          <w:rFonts w:ascii="Times New Roman" w:eastAsia="Times New Roman" w:hAnsi="Times New Roman"/>
          <w:sz w:val="18"/>
          <w:szCs w:val="20"/>
          <w:lang w:eastAsia="ru-RU"/>
        </w:rPr>
        <w:t xml:space="preserve">       </w:t>
      </w:r>
    </w:p>
    <w:p w:rsidR="0068547C" w:rsidRDefault="00285C11" w:rsidP="0068547C">
      <w:pPr>
        <w:spacing w:after="0" w:line="240" w:lineRule="auto"/>
        <w:ind w:firstLine="360"/>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Приложение  № 9</w:t>
      </w:r>
    </w:p>
    <w:p w:rsidR="0068547C" w:rsidRPr="0068547C" w:rsidRDefault="0068547C" w:rsidP="0068547C">
      <w:pPr>
        <w:spacing w:after="0" w:line="240" w:lineRule="auto"/>
        <w:ind w:firstLine="360"/>
        <w:jc w:val="right"/>
        <w:rPr>
          <w:rFonts w:ascii="Times New Roman" w:eastAsia="Times New Roman" w:hAnsi="Times New Roman"/>
          <w:sz w:val="18"/>
          <w:szCs w:val="20"/>
          <w:lang w:eastAsia="ru-RU"/>
        </w:rPr>
      </w:pPr>
      <w:r w:rsidRPr="0068547C">
        <w:rPr>
          <w:rFonts w:ascii="Times New Roman" w:eastAsia="Times New Roman" w:hAnsi="Times New Roman"/>
          <w:sz w:val="18"/>
          <w:szCs w:val="20"/>
          <w:lang w:eastAsia="ru-RU"/>
        </w:rPr>
        <w:t xml:space="preserve"> к постановлению администрации</w:t>
      </w:r>
    </w:p>
    <w:p w:rsidR="0068547C" w:rsidRPr="0068547C" w:rsidRDefault="0068547C" w:rsidP="0068547C">
      <w:pPr>
        <w:spacing w:after="0" w:line="240" w:lineRule="auto"/>
        <w:ind w:firstLine="360"/>
        <w:jc w:val="right"/>
        <w:rPr>
          <w:rFonts w:ascii="Times New Roman" w:eastAsia="Times New Roman" w:hAnsi="Times New Roman"/>
          <w:sz w:val="18"/>
          <w:szCs w:val="20"/>
          <w:lang w:eastAsia="ru-RU"/>
        </w:rPr>
      </w:pPr>
      <w:r w:rsidRPr="0068547C">
        <w:rPr>
          <w:rFonts w:ascii="Times New Roman" w:eastAsia="Times New Roman" w:hAnsi="Times New Roman"/>
          <w:sz w:val="18"/>
          <w:szCs w:val="20"/>
          <w:lang w:eastAsia="ru-RU"/>
        </w:rPr>
        <w:t xml:space="preserve"> </w:t>
      </w:r>
      <w:r w:rsidRPr="0068547C">
        <w:rPr>
          <w:rFonts w:ascii="Times New Roman" w:eastAsia="Times New Roman" w:hAnsi="Times New Roman"/>
          <w:sz w:val="18"/>
          <w:szCs w:val="20"/>
          <w:lang w:eastAsia="ru-RU"/>
        </w:rPr>
        <w:tab/>
        <w:t xml:space="preserve">Богучанского района </w:t>
      </w:r>
      <w:r>
        <w:rPr>
          <w:rFonts w:ascii="Times New Roman" w:eastAsia="Times New Roman" w:hAnsi="Times New Roman"/>
          <w:sz w:val="18"/>
          <w:szCs w:val="18"/>
          <w:lang w:eastAsia="ru-RU"/>
        </w:rPr>
        <w:t>от 30.06. 2023 № 641-п</w:t>
      </w:r>
    </w:p>
    <w:p w:rsidR="0068547C" w:rsidRPr="0068547C" w:rsidRDefault="0068547C" w:rsidP="0068547C">
      <w:pPr>
        <w:spacing w:after="0" w:line="240" w:lineRule="auto"/>
        <w:ind w:firstLine="360"/>
        <w:jc w:val="right"/>
        <w:rPr>
          <w:rFonts w:ascii="Times New Roman" w:eastAsia="Times New Roman" w:hAnsi="Times New Roman"/>
          <w:sz w:val="18"/>
          <w:szCs w:val="20"/>
          <w:lang w:eastAsia="ru-RU"/>
        </w:rPr>
      </w:pPr>
      <w:r w:rsidRPr="0068547C">
        <w:rPr>
          <w:rFonts w:ascii="Times New Roman" w:eastAsia="Times New Roman" w:hAnsi="Times New Roman"/>
          <w:sz w:val="18"/>
          <w:szCs w:val="20"/>
          <w:lang w:eastAsia="ru-RU"/>
        </w:rPr>
        <w:t xml:space="preserve">                                                                                                                                                                      Приложение № 1</w:t>
      </w:r>
    </w:p>
    <w:p w:rsidR="0068547C" w:rsidRPr="0068547C" w:rsidRDefault="0068547C" w:rsidP="0068547C">
      <w:pPr>
        <w:spacing w:after="0" w:line="240" w:lineRule="auto"/>
        <w:ind w:firstLine="360"/>
        <w:jc w:val="right"/>
        <w:rPr>
          <w:rFonts w:ascii="Times New Roman" w:eastAsia="Times New Roman" w:hAnsi="Times New Roman"/>
          <w:sz w:val="18"/>
          <w:szCs w:val="20"/>
          <w:lang w:eastAsia="ru-RU"/>
        </w:rPr>
      </w:pPr>
      <w:r w:rsidRPr="0068547C">
        <w:rPr>
          <w:rFonts w:ascii="Times New Roman" w:eastAsia="Times New Roman" w:hAnsi="Times New Roman"/>
          <w:sz w:val="18"/>
          <w:szCs w:val="20"/>
          <w:lang w:eastAsia="ru-RU"/>
        </w:rPr>
        <w:t xml:space="preserve">                                                                                                                                                                      к подпрограмме 3 «Обеспечение реализации</w:t>
      </w:r>
    </w:p>
    <w:p w:rsidR="0068547C" w:rsidRPr="0068547C" w:rsidRDefault="0068547C" w:rsidP="0068547C">
      <w:pPr>
        <w:spacing w:after="0" w:line="240" w:lineRule="auto"/>
        <w:ind w:firstLine="360"/>
        <w:jc w:val="right"/>
        <w:rPr>
          <w:rFonts w:ascii="Times New Roman" w:eastAsia="Times New Roman" w:hAnsi="Times New Roman"/>
          <w:sz w:val="18"/>
          <w:szCs w:val="20"/>
          <w:lang w:eastAsia="ru-RU"/>
        </w:rPr>
      </w:pPr>
      <w:r w:rsidRPr="0068547C">
        <w:rPr>
          <w:rFonts w:ascii="Times New Roman" w:eastAsia="Times New Roman" w:hAnsi="Times New Roman"/>
          <w:sz w:val="18"/>
          <w:szCs w:val="20"/>
          <w:lang w:eastAsia="ru-RU"/>
        </w:rPr>
        <w:tab/>
        <w:t>муниципальной программы и прочие мероприятия</w:t>
      </w:r>
    </w:p>
    <w:p w:rsidR="0068547C" w:rsidRPr="0068547C" w:rsidRDefault="0068547C" w:rsidP="0068547C">
      <w:pPr>
        <w:spacing w:after="0" w:line="240" w:lineRule="auto"/>
        <w:ind w:firstLine="360"/>
        <w:jc w:val="right"/>
        <w:rPr>
          <w:rFonts w:ascii="Times New Roman" w:eastAsia="Times New Roman" w:hAnsi="Times New Roman"/>
          <w:sz w:val="18"/>
          <w:szCs w:val="20"/>
          <w:lang w:eastAsia="ru-RU"/>
        </w:rPr>
      </w:pPr>
      <w:r w:rsidRPr="0068547C">
        <w:rPr>
          <w:rFonts w:ascii="Times New Roman" w:eastAsia="Times New Roman" w:hAnsi="Times New Roman"/>
          <w:sz w:val="18"/>
          <w:szCs w:val="20"/>
          <w:lang w:eastAsia="ru-RU"/>
        </w:rPr>
        <w:tab/>
        <w:t>в области образования»</w:t>
      </w:r>
    </w:p>
    <w:p w:rsidR="0068547C" w:rsidRPr="0068547C" w:rsidRDefault="0068547C" w:rsidP="0068547C">
      <w:pPr>
        <w:spacing w:after="0" w:line="240" w:lineRule="auto"/>
        <w:ind w:firstLine="360"/>
        <w:jc w:val="both"/>
        <w:rPr>
          <w:rFonts w:ascii="Times New Roman" w:eastAsia="Times New Roman" w:hAnsi="Times New Roman"/>
          <w:sz w:val="20"/>
          <w:szCs w:val="20"/>
          <w:lang w:eastAsia="ru-RU"/>
        </w:rPr>
      </w:pPr>
    </w:p>
    <w:p w:rsidR="00A722C0" w:rsidRDefault="0068547C" w:rsidP="0068547C">
      <w:pPr>
        <w:spacing w:after="0" w:line="240" w:lineRule="auto"/>
        <w:ind w:firstLine="360"/>
        <w:jc w:val="center"/>
        <w:rPr>
          <w:rFonts w:ascii="Times New Roman" w:eastAsia="Times New Roman" w:hAnsi="Times New Roman"/>
          <w:sz w:val="20"/>
          <w:szCs w:val="20"/>
          <w:lang w:eastAsia="ru-RU"/>
        </w:rPr>
      </w:pPr>
      <w:r w:rsidRPr="0068547C">
        <w:rPr>
          <w:rFonts w:ascii="Times New Roman" w:eastAsia="Times New Roman" w:hAnsi="Times New Roman"/>
          <w:sz w:val="20"/>
          <w:szCs w:val="20"/>
          <w:lang w:eastAsia="ru-RU"/>
        </w:rPr>
        <w:t>Показатели результативности программы «Обеспечение реализации муниципальной программы и прочие мероприятия в</w:t>
      </w:r>
      <w:r>
        <w:rPr>
          <w:rFonts w:ascii="Times New Roman" w:eastAsia="Times New Roman" w:hAnsi="Times New Roman"/>
          <w:sz w:val="20"/>
          <w:szCs w:val="20"/>
          <w:lang w:eastAsia="ru-RU"/>
        </w:rPr>
        <w:t xml:space="preserve"> </w:t>
      </w:r>
      <w:r w:rsidRPr="0068547C">
        <w:rPr>
          <w:rFonts w:ascii="Times New Roman" w:eastAsia="Times New Roman" w:hAnsi="Times New Roman"/>
          <w:sz w:val="20"/>
          <w:szCs w:val="20"/>
          <w:lang w:eastAsia="ru-RU"/>
        </w:rPr>
        <w:t>области образования»</w:t>
      </w:r>
    </w:p>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
        <w:gridCol w:w="2999"/>
        <w:gridCol w:w="1181"/>
        <w:gridCol w:w="844"/>
        <w:gridCol w:w="1302"/>
        <w:gridCol w:w="708"/>
        <w:gridCol w:w="708"/>
        <w:gridCol w:w="708"/>
        <w:gridCol w:w="714"/>
      </w:tblGrid>
      <w:tr w:rsidR="007403B9" w:rsidRPr="007403B9" w:rsidTr="00285C11">
        <w:tc>
          <w:tcPr>
            <w:tcW w:w="212"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 п/п</w:t>
            </w:r>
          </w:p>
        </w:tc>
        <w:tc>
          <w:tcPr>
            <w:tcW w:w="1567"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Наименование программы, подпрограммы</w:t>
            </w:r>
          </w:p>
        </w:tc>
        <w:tc>
          <w:tcPr>
            <w:tcW w:w="617"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ГРБС</w:t>
            </w:r>
          </w:p>
        </w:tc>
        <w:tc>
          <w:tcPr>
            <w:tcW w:w="441"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Единица измерения</w:t>
            </w:r>
          </w:p>
        </w:tc>
        <w:tc>
          <w:tcPr>
            <w:tcW w:w="68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Источник информации</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2022</w:t>
            </w:r>
          </w:p>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 xml:space="preserve">год  </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2023</w:t>
            </w:r>
          </w:p>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год</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2024  год</w:t>
            </w:r>
          </w:p>
        </w:tc>
        <w:tc>
          <w:tcPr>
            <w:tcW w:w="373"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2025    год</w:t>
            </w:r>
          </w:p>
        </w:tc>
      </w:tr>
      <w:tr w:rsidR="007403B9" w:rsidRPr="007403B9" w:rsidTr="00285C11">
        <w:tc>
          <w:tcPr>
            <w:tcW w:w="5000" w:type="pct"/>
            <w:gridSpan w:val="9"/>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Цель: 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7403B9" w:rsidRPr="007403B9" w:rsidTr="00285C11">
        <w:tc>
          <w:tcPr>
            <w:tcW w:w="5000" w:type="pct"/>
            <w:gridSpan w:val="9"/>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Задача: организация деятельности управления образования, обеспечивающая деятельность  образовательный учреждений, направленная на эффективное управление отраслью</w:t>
            </w:r>
          </w:p>
        </w:tc>
      </w:tr>
      <w:tr w:rsidR="007403B9" w:rsidRPr="007403B9" w:rsidTr="00285C11">
        <w:tc>
          <w:tcPr>
            <w:tcW w:w="212"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1</w:t>
            </w:r>
          </w:p>
        </w:tc>
        <w:tc>
          <w:tcPr>
            <w:tcW w:w="1567"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Уровень исполнения бюджета</w:t>
            </w:r>
          </w:p>
        </w:tc>
        <w:tc>
          <w:tcPr>
            <w:tcW w:w="617"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Управление образования администрации Богучанского района</w:t>
            </w:r>
          </w:p>
        </w:tc>
        <w:tc>
          <w:tcPr>
            <w:tcW w:w="441"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w:t>
            </w:r>
          </w:p>
        </w:tc>
        <w:tc>
          <w:tcPr>
            <w:tcW w:w="680"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Годовой отчет об исполнении бюджета</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98</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98</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98</w:t>
            </w:r>
          </w:p>
        </w:tc>
        <w:tc>
          <w:tcPr>
            <w:tcW w:w="373"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98</w:t>
            </w:r>
          </w:p>
        </w:tc>
      </w:tr>
      <w:tr w:rsidR="007403B9" w:rsidRPr="007403B9" w:rsidTr="00285C11">
        <w:tc>
          <w:tcPr>
            <w:tcW w:w="212"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2</w:t>
            </w:r>
          </w:p>
        </w:tc>
        <w:tc>
          <w:tcPr>
            <w:tcW w:w="1567" w:type="pct"/>
          </w:tcPr>
          <w:p w:rsidR="007403B9" w:rsidRPr="007403B9" w:rsidRDefault="007403B9" w:rsidP="007403B9">
            <w:pPr>
              <w:tabs>
                <w:tab w:val="left" w:pos="2010"/>
              </w:tabs>
              <w:spacing w:after="0" w:line="240" w:lineRule="auto"/>
              <w:jc w:val="both"/>
              <w:rPr>
                <w:rFonts w:ascii="Times New Roman" w:eastAsia="Times New Roman" w:hAnsi="Times New Roman"/>
                <w:sz w:val="14"/>
                <w:szCs w:val="14"/>
              </w:rPr>
            </w:pPr>
            <w:r w:rsidRPr="007403B9">
              <w:rPr>
                <w:rFonts w:ascii="Times New Roman" w:eastAsia="Times New Roman" w:hAnsi="Times New Roman"/>
                <w:sz w:val="14"/>
                <w:szCs w:val="14"/>
              </w:rPr>
              <w:t>Уровень удовлетворенности жителей Богучанского района качеством предоставляемых услуг в сфере образования</w:t>
            </w:r>
          </w:p>
        </w:tc>
        <w:tc>
          <w:tcPr>
            <w:tcW w:w="617"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 xml:space="preserve">Управление образования администрации Богучанского </w:t>
            </w:r>
            <w:r w:rsidRPr="007403B9">
              <w:rPr>
                <w:rFonts w:ascii="Times New Roman" w:eastAsia="Times New Roman" w:hAnsi="Times New Roman"/>
                <w:sz w:val="14"/>
                <w:szCs w:val="14"/>
              </w:rPr>
              <w:lastRenderedPageBreak/>
              <w:t>района</w:t>
            </w:r>
          </w:p>
        </w:tc>
        <w:tc>
          <w:tcPr>
            <w:tcW w:w="441"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lastRenderedPageBreak/>
              <w:t>%</w:t>
            </w:r>
          </w:p>
        </w:tc>
        <w:tc>
          <w:tcPr>
            <w:tcW w:w="680"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Результаты социологического опроса</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80</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80</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80</w:t>
            </w:r>
          </w:p>
        </w:tc>
        <w:tc>
          <w:tcPr>
            <w:tcW w:w="373"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80</w:t>
            </w:r>
          </w:p>
        </w:tc>
      </w:tr>
      <w:tr w:rsidR="007403B9" w:rsidRPr="007403B9" w:rsidTr="00285C11">
        <w:tc>
          <w:tcPr>
            <w:tcW w:w="212"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lastRenderedPageBreak/>
              <w:t>3</w:t>
            </w:r>
          </w:p>
        </w:tc>
        <w:tc>
          <w:tcPr>
            <w:tcW w:w="1567"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Соблюдение сроков предоставления годовой отчетности</w:t>
            </w:r>
          </w:p>
        </w:tc>
        <w:tc>
          <w:tcPr>
            <w:tcW w:w="617"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Управление образования администрации Богучанского района</w:t>
            </w:r>
          </w:p>
        </w:tc>
        <w:tc>
          <w:tcPr>
            <w:tcW w:w="441"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балл</w:t>
            </w:r>
          </w:p>
        </w:tc>
        <w:tc>
          <w:tcPr>
            <w:tcW w:w="680"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Годовой отчет об исполнении бюджета</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3</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3</w:t>
            </w: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3</w:t>
            </w:r>
          </w:p>
        </w:tc>
        <w:tc>
          <w:tcPr>
            <w:tcW w:w="373"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Не менее 3</w:t>
            </w:r>
          </w:p>
        </w:tc>
      </w:tr>
      <w:tr w:rsidR="007403B9" w:rsidRPr="007403B9" w:rsidTr="00285C11">
        <w:tc>
          <w:tcPr>
            <w:tcW w:w="212"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4</w:t>
            </w:r>
          </w:p>
        </w:tc>
        <w:tc>
          <w:tcPr>
            <w:tcW w:w="1567"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Улучшение внешнего вида объекта и прилегающей к нему территории</w:t>
            </w:r>
          </w:p>
        </w:tc>
        <w:tc>
          <w:tcPr>
            <w:tcW w:w="617"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Управление образования администрации Богучанского района</w:t>
            </w:r>
          </w:p>
        </w:tc>
        <w:tc>
          <w:tcPr>
            <w:tcW w:w="441"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w:t>
            </w:r>
          </w:p>
        </w:tc>
        <w:tc>
          <w:tcPr>
            <w:tcW w:w="680" w:type="pct"/>
          </w:tcPr>
          <w:p w:rsidR="007403B9" w:rsidRPr="007403B9" w:rsidRDefault="007403B9" w:rsidP="007403B9">
            <w:pPr>
              <w:tabs>
                <w:tab w:val="left" w:pos="2010"/>
              </w:tabs>
              <w:spacing w:after="0" w:line="240" w:lineRule="auto"/>
              <w:rPr>
                <w:rFonts w:ascii="Times New Roman" w:eastAsia="Times New Roman" w:hAnsi="Times New Roman"/>
                <w:sz w:val="14"/>
                <w:szCs w:val="14"/>
              </w:rPr>
            </w:pPr>
            <w:r w:rsidRPr="007403B9">
              <w:rPr>
                <w:rFonts w:ascii="Times New Roman" w:eastAsia="Times New Roman" w:hAnsi="Times New Roman"/>
                <w:sz w:val="14"/>
                <w:szCs w:val="14"/>
              </w:rPr>
              <w:t>Ведомственная отчетность</w:t>
            </w:r>
          </w:p>
          <w:p w:rsidR="007403B9" w:rsidRPr="007403B9" w:rsidRDefault="007403B9" w:rsidP="007403B9">
            <w:pPr>
              <w:tabs>
                <w:tab w:val="left" w:pos="2010"/>
              </w:tabs>
              <w:spacing w:after="0" w:line="240" w:lineRule="auto"/>
              <w:rPr>
                <w:rFonts w:ascii="Times New Roman" w:eastAsia="Times New Roman" w:hAnsi="Times New Roman"/>
                <w:sz w:val="14"/>
                <w:szCs w:val="14"/>
              </w:rPr>
            </w:pPr>
          </w:p>
          <w:p w:rsidR="007403B9" w:rsidRPr="007403B9" w:rsidRDefault="007403B9" w:rsidP="007403B9">
            <w:pPr>
              <w:tabs>
                <w:tab w:val="left" w:pos="2010"/>
              </w:tabs>
              <w:spacing w:after="0" w:line="240" w:lineRule="auto"/>
              <w:rPr>
                <w:rFonts w:ascii="Times New Roman" w:eastAsia="Times New Roman" w:hAnsi="Times New Roman"/>
                <w:sz w:val="14"/>
                <w:szCs w:val="14"/>
              </w:rPr>
            </w:pP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w:t>
            </w:r>
          </w:p>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100</w:t>
            </w:r>
          </w:p>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p>
        </w:tc>
        <w:tc>
          <w:tcPr>
            <w:tcW w:w="370"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w:t>
            </w:r>
          </w:p>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p>
        </w:tc>
        <w:tc>
          <w:tcPr>
            <w:tcW w:w="373" w:type="pct"/>
          </w:tcPr>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r w:rsidRPr="007403B9">
              <w:rPr>
                <w:rFonts w:ascii="Times New Roman" w:eastAsia="Times New Roman" w:hAnsi="Times New Roman"/>
                <w:sz w:val="14"/>
                <w:szCs w:val="14"/>
              </w:rPr>
              <w:t>-</w:t>
            </w:r>
          </w:p>
          <w:p w:rsidR="007403B9" w:rsidRPr="007403B9" w:rsidRDefault="007403B9" w:rsidP="007403B9">
            <w:pPr>
              <w:tabs>
                <w:tab w:val="left" w:pos="2010"/>
              </w:tabs>
              <w:spacing w:after="0" w:line="240" w:lineRule="auto"/>
              <w:jc w:val="center"/>
              <w:rPr>
                <w:rFonts w:ascii="Times New Roman" w:eastAsia="Times New Roman" w:hAnsi="Times New Roman"/>
                <w:sz w:val="14"/>
                <w:szCs w:val="14"/>
              </w:rPr>
            </w:pP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285C11" w:rsidRPr="00285C11" w:rsidTr="00285C11">
        <w:trPr>
          <w:trHeight w:val="20"/>
        </w:trPr>
        <w:tc>
          <w:tcPr>
            <w:tcW w:w="5000" w:type="pct"/>
            <w:tcBorders>
              <w:top w:val="nil"/>
              <w:left w:val="nil"/>
              <w:right w:val="nil"/>
            </w:tcBorders>
            <w:shd w:val="clear" w:color="auto" w:fill="auto"/>
            <w:noWrap/>
            <w:vAlign w:val="bottom"/>
            <w:hideMark/>
          </w:tcPr>
          <w:p w:rsidR="00285C11" w:rsidRDefault="00285C11" w:rsidP="00285C11">
            <w:pPr>
              <w:spacing w:after="0" w:line="240" w:lineRule="auto"/>
              <w:jc w:val="right"/>
              <w:rPr>
                <w:rFonts w:ascii="Times New Roman" w:eastAsia="Times New Roman" w:hAnsi="Times New Roman"/>
                <w:sz w:val="18"/>
                <w:szCs w:val="18"/>
                <w:lang w:val="en-US" w:eastAsia="ru-RU"/>
              </w:rPr>
            </w:pPr>
            <w:r w:rsidRPr="00285C11">
              <w:rPr>
                <w:rFonts w:ascii="Times New Roman" w:eastAsia="Times New Roman" w:hAnsi="Times New Roman"/>
                <w:sz w:val="18"/>
                <w:szCs w:val="18"/>
                <w:lang w:eastAsia="ru-RU"/>
              </w:rPr>
              <w:t>Приложение №10</w:t>
            </w:r>
          </w:p>
          <w:p w:rsidR="00285C11" w:rsidRPr="00285C11" w:rsidRDefault="00285C11" w:rsidP="00285C11">
            <w:pPr>
              <w:spacing w:after="0" w:line="240" w:lineRule="auto"/>
              <w:jc w:val="right"/>
              <w:rPr>
                <w:rFonts w:ascii="Times New Roman" w:eastAsia="Times New Roman" w:hAnsi="Times New Roman"/>
                <w:sz w:val="18"/>
                <w:szCs w:val="18"/>
                <w:lang w:eastAsia="ru-RU"/>
              </w:rPr>
            </w:pPr>
            <w:r w:rsidRPr="00285C11">
              <w:rPr>
                <w:rFonts w:ascii="Times New Roman" w:eastAsia="Times New Roman" w:hAnsi="Times New Roman"/>
                <w:sz w:val="18"/>
                <w:szCs w:val="18"/>
                <w:lang w:eastAsia="ru-RU"/>
              </w:rPr>
              <w:t xml:space="preserve">                                                                                                                                                               к постановлению администрации Богучанского района </w:t>
            </w:r>
          </w:p>
          <w:p w:rsidR="00285C11" w:rsidRPr="00285C11" w:rsidRDefault="00285C11" w:rsidP="00285C11">
            <w:pPr>
              <w:spacing w:after="0" w:line="240" w:lineRule="auto"/>
              <w:jc w:val="right"/>
              <w:rPr>
                <w:rFonts w:ascii="Times New Roman" w:eastAsia="Times New Roman" w:hAnsi="Times New Roman"/>
                <w:sz w:val="18"/>
                <w:szCs w:val="18"/>
                <w:lang w:eastAsia="ru-RU"/>
              </w:rPr>
            </w:pPr>
            <w:r w:rsidRPr="00285C11">
              <w:rPr>
                <w:rFonts w:ascii="Times New Roman" w:eastAsia="Times New Roman" w:hAnsi="Times New Roman"/>
                <w:sz w:val="18"/>
                <w:szCs w:val="18"/>
                <w:lang w:eastAsia="ru-RU"/>
              </w:rPr>
              <w:t xml:space="preserve">                                                                                    </w:t>
            </w:r>
            <w:r>
              <w:rPr>
                <w:rFonts w:ascii="Times New Roman" w:eastAsia="Times New Roman" w:hAnsi="Times New Roman"/>
                <w:sz w:val="18"/>
                <w:szCs w:val="18"/>
                <w:lang w:eastAsia="ru-RU"/>
              </w:rPr>
              <w:t>от 30.06. 2023 № 641-п</w:t>
            </w:r>
          </w:p>
          <w:p w:rsidR="00285C11" w:rsidRDefault="00285C11" w:rsidP="00285C11">
            <w:pPr>
              <w:spacing w:after="0" w:line="240" w:lineRule="auto"/>
              <w:jc w:val="right"/>
              <w:rPr>
                <w:rFonts w:ascii="Times New Roman" w:eastAsia="Times New Roman" w:hAnsi="Times New Roman"/>
                <w:sz w:val="18"/>
                <w:szCs w:val="18"/>
                <w:lang w:val="en-US" w:eastAsia="ru-RU"/>
              </w:rPr>
            </w:pPr>
            <w:r w:rsidRPr="00285C11">
              <w:rPr>
                <w:rFonts w:ascii="Times New Roman" w:eastAsia="Times New Roman" w:hAnsi="Times New Roman"/>
                <w:sz w:val="18"/>
                <w:szCs w:val="18"/>
                <w:lang w:eastAsia="ru-RU"/>
              </w:rPr>
              <w:t>Приложение № 2</w:t>
            </w:r>
          </w:p>
          <w:p w:rsidR="00285C11" w:rsidRDefault="00285C11" w:rsidP="00285C11">
            <w:pPr>
              <w:spacing w:after="0" w:line="240" w:lineRule="auto"/>
              <w:jc w:val="right"/>
              <w:rPr>
                <w:rFonts w:ascii="Times New Roman" w:eastAsia="Times New Roman" w:hAnsi="Times New Roman"/>
                <w:sz w:val="18"/>
                <w:szCs w:val="18"/>
                <w:lang w:val="en-US" w:eastAsia="ru-RU"/>
              </w:rPr>
            </w:pPr>
            <w:r w:rsidRPr="00285C11">
              <w:rPr>
                <w:rFonts w:ascii="Times New Roman" w:eastAsia="Times New Roman" w:hAnsi="Times New Roman"/>
                <w:sz w:val="18"/>
                <w:szCs w:val="18"/>
                <w:lang w:eastAsia="ru-RU"/>
              </w:rPr>
              <w:t xml:space="preserve">                                                                                                                                                                   к подпрограмме "Обеспечение реализации муниципальной программы</w:t>
            </w:r>
          </w:p>
          <w:p w:rsidR="00285C11" w:rsidRPr="00285C11" w:rsidRDefault="00285C11" w:rsidP="00285C11">
            <w:pPr>
              <w:spacing w:after="0" w:line="240" w:lineRule="auto"/>
              <w:jc w:val="right"/>
              <w:rPr>
                <w:rFonts w:ascii="Times New Roman" w:eastAsia="Times New Roman" w:hAnsi="Times New Roman"/>
                <w:sz w:val="18"/>
                <w:szCs w:val="18"/>
                <w:lang w:eastAsia="ru-RU"/>
              </w:rPr>
            </w:pPr>
            <w:r w:rsidRPr="00285C11">
              <w:rPr>
                <w:rFonts w:ascii="Times New Roman" w:eastAsia="Times New Roman" w:hAnsi="Times New Roman"/>
                <w:sz w:val="18"/>
                <w:szCs w:val="18"/>
                <w:lang w:eastAsia="ru-RU"/>
              </w:rPr>
              <w:t xml:space="preserve"> и прочие мероприятия в области образования"</w:t>
            </w:r>
          </w:p>
          <w:p w:rsidR="00285C11" w:rsidRPr="00285C11" w:rsidRDefault="00285C11" w:rsidP="00285C11">
            <w:pPr>
              <w:spacing w:after="0" w:line="240" w:lineRule="auto"/>
              <w:ind w:firstLineChars="1500" w:firstLine="2700"/>
              <w:rPr>
                <w:rFonts w:ascii="Times New Roman" w:eastAsia="Times New Roman" w:hAnsi="Times New Roman"/>
                <w:sz w:val="18"/>
                <w:szCs w:val="18"/>
                <w:lang w:eastAsia="ru-RU"/>
              </w:rPr>
            </w:pPr>
            <w:r w:rsidRPr="00285C11">
              <w:rPr>
                <w:rFonts w:ascii="Times New Roman" w:eastAsia="Times New Roman" w:hAnsi="Times New Roman"/>
                <w:sz w:val="18"/>
                <w:szCs w:val="18"/>
                <w:lang w:eastAsia="ru-RU"/>
              </w:rPr>
              <w:t xml:space="preserve"> </w:t>
            </w:r>
          </w:p>
          <w:p w:rsidR="00285C11" w:rsidRPr="00285C11" w:rsidRDefault="00285C11" w:rsidP="00285C11">
            <w:pPr>
              <w:spacing w:after="0" w:line="240" w:lineRule="auto"/>
              <w:jc w:val="center"/>
              <w:rPr>
                <w:rFonts w:ascii="Times New Roman" w:eastAsia="Times New Roman" w:hAnsi="Times New Roman"/>
                <w:sz w:val="18"/>
                <w:szCs w:val="18"/>
                <w:lang w:eastAsia="ru-RU"/>
              </w:rPr>
            </w:pPr>
            <w:r w:rsidRPr="00285C11">
              <w:rPr>
                <w:rFonts w:ascii="Times New Roman" w:eastAsia="Times New Roman" w:hAnsi="Times New Roman"/>
                <w:bCs/>
                <w:sz w:val="20"/>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035"/>
        <w:gridCol w:w="1001"/>
        <w:gridCol w:w="498"/>
        <w:gridCol w:w="474"/>
        <w:gridCol w:w="843"/>
        <w:gridCol w:w="897"/>
        <w:gridCol w:w="957"/>
        <w:gridCol w:w="897"/>
        <w:gridCol w:w="897"/>
        <w:gridCol w:w="957"/>
        <w:gridCol w:w="1114"/>
      </w:tblGrid>
      <w:tr w:rsidR="00285C11" w:rsidRPr="00285C11" w:rsidTr="00285C11">
        <w:trPr>
          <w:trHeight w:val="161"/>
        </w:trPr>
        <w:tc>
          <w:tcPr>
            <w:tcW w:w="7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Цели, задачи, мероприятия</w:t>
            </w:r>
          </w:p>
        </w:tc>
        <w:tc>
          <w:tcPr>
            <w:tcW w:w="49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ГРБС</w:t>
            </w:r>
          </w:p>
        </w:tc>
        <w:tc>
          <w:tcPr>
            <w:tcW w:w="820" w:type="pct"/>
            <w:gridSpan w:val="3"/>
            <w:vMerge w:val="restart"/>
            <w:tcBorders>
              <w:top w:val="single" w:sz="8" w:space="0" w:color="auto"/>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Код бюджетной классификации</w:t>
            </w:r>
          </w:p>
        </w:tc>
        <w:tc>
          <w:tcPr>
            <w:tcW w:w="2296" w:type="pct"/>
            <w:gridSpan w:val="5"/>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285C11" w:rsidRPr="00285C11" w:rsidRDefault="00285C11" w:rsidP="00285C11">
            <w:pPr>
              <w:spacing w:after="0" w:line="240" w:lineRule="auto"/>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w:t>
            </w:r>
          </w:p>
        </w:tc>
        <w:tc>
          <w:tcPr>
            <w:tcW w:w="684"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Ожидаемый результат от реализации подпрограммных мероприятий</w:t>
            </w:r>
          </w:p>
        </w:tc>
      </w:tr>
      <w:tr w:rsidR="00285C11" w:rsidRPr="00285C11" w:rsidTr="00285C11">
        <w:trPr>
          <w:trHeight w:val="161"/>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820" w:type="pct"/>
            <w:gridSpan w:val="3"/>
            <w:vMerge/>
            <w:tcBorders>
              <w:top w:val="single" w:sz="8" w:space="0" w:color="auto"/>
              <w:left w:val="nil"/>
              <w:bottom w:val="single" w:sz="4" w:space="0" w:color="auto"/>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296" w:type="pct"/>
            <w:gridSpan w:val="5"/>
            <w:vMerge/>
            <w:tcBorders>
              <w:top w:val="single" w:sz="8" w:space="0" w:color="auto"/>
              <w:left w:val="single" w:sz="4" w:space="0" w:color="auto"/>
              <w:bottom w:val="single" w:sz="4" w:space="0" w:color="000000"/>
              <w:right w:val="single" w:sz="4" w:space="0" w:color="000000"/>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ГРБС</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РзПр</w:t>
            </w:r>
          </w:p>
        </w:tc>
        <w:tc>
          <w:tcPr>
            <w:tcW w:w="349"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ЦСР</w:t>
            </w:r>
          </w:p>
        </w:tc>
        <w:tc>
          <w:tcPr>
            <w:tcW w:w="453" w:type="pct"/>
            <w:tcBorders>
              <w:top w:val="nil"/>
              <w:left w:val="nil"/>
              <w:bottom w:val="nil"/>
              <w:right w:val="nil"/>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2022 год</w:t>
            </w:r>
          </w:p>
        </w:tc>
        <w:tc>
          <w:tcPr>
            <w:tcW w:w="453"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2023 год</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2024 год</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2025 год</w:t>
            </w:r>
          </w:p>
        </w:tc>
        <w:tc>
          <w:tcPr>
            <w:tcW w:w="485"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Итого на период</w:t>
            </w: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Цель: 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285C11" w:rsidRPr="00285C11" w:rsidTr="00285C11">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285C11" w:rsidRPr="00285C11" w:rsidTr="00285C11">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0130040000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51 015 233,40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64 983 409,44</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54 794 000,00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54 794 000,00</w:t>
            </w:r>
          </w:p>
        </w:tc>
        <w:tc>
          <w:tcPr>
            <w:tcW w:w="485"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225 586 642,84</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Обеспечение работы ПМПК, проведение военно-полевых сборов 11 классов образовательных организаций района, обеспечение деятельности МКУ ЦОДУО, транспортное обеспечение</w:t>
            </w: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0130027242</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4 778 160,00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1 930 000,00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6 708 160,00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0130027241</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5 208 000,00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5 208 000,00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0130040050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1 064 010,00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1 263 000,00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1 263 000,00</w:t>
            </w:r>
          </w:p>
        </w:tc>
        <w:tc>
          <w:tcPr>
            <w:tcW w:w="453" w:type="pct"/>
            <w:tcBorders>
              <w:top w:val="nil"/>
              <w:left w:val="nil"/>
              <w:bottom w:val="nil"/>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1 263 000,00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4 853 010,00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0130041000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28 272 535,00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20 832 000,00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20 832 000,00</w:t>
            </w:r>
          </w:p>
        </w:tc>
        <w:tc>
          <w:tcPr>
            <w:tcW w:w="453" w:type="pct"/>
            <w:tcBorders>
              <w:top w:val="single" w:sz="4" w:space="0" w:color="auto"/>
              <w:left w:val="nil"/>
              <w:bottom w:val="nil"/>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20 832 000,00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90 768 535,00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0130047000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383 338,99</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450 000,00</w:t>
            </w:r>
          </w:p>
        </w:tc>
        <w:tc>
          <w:tcPr>
            <w:tcW w:w="453"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450 000,00</w:t>
            </w:r>
          </w:p>
        </w:tc>
        <w:tc>
          <w:tcPr>
            <w:tcW w:w="453" w:type="pct"/>
            <w:tcBorders>
              <w:top w:val="single" w:sz="4" w:space="0" w:color="auto"/>
              <w:left w:val="nil"/>
              <w:bottom w:val="nil"/>
              <w:right w:val="single" w:sz="4" w:space="0" w:color="auto"/>
            </w:tcBorders>
            <w:shd w:val="clear" w:color="auto" w:fill="auto"/>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450 000,00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1 733 338,99</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013004Г000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94 289,15</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107 204,88</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78 353,00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78 353,00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358 200,03</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013004Э000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3 131 458,72</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2 968 177,00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2 968 177,00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2 968 177,00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12 035 989,72</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0130080020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180 000,00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180 000,00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013004Ф000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2 860,00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2 860,00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0707</w:t>
            </w:r>
          </w:p>
        </w:tc>
        <w:tc>
          <w:tcPr>
            <w:tcW w:w="349"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0130080030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73 001,13</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73 090,00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73 090,00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73 090,00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292 271,13</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0707</w:t>
            </w:r>
          </w:p>
        </w:tc>
        <w:tc>
          <w:tcPr>
            <w:tcW w:w="349"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013008П030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225 046,80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200 000,00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200 000,00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825 046,80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013004Д000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1 158 300,00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1 158 300,00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0130043000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1 800 000,00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90 119 933,19</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100 073 181,32</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80 658 620,00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80 658 620,00</w:t>
            </w:r>
          </w:p>
        </w:tc>
        <w:tc>
          <w:tcPr>
            <w:tcW w:w="485" w:type="pct"/>
            <w:tcBorders>
              <w:top w:val="single" w:sz="8" w:space="0" w:color="auto"/>
              <w:left w:val="nil"/>
              <w:bottom w:val="single" w:sz="8" w:space="0" w:color="auto"/>
              <w:right w:val="single" w:sz="8"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351 510 354,51</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Мероприятия по изменению внешнего вида фасада здания по адресу: с.Богучаны, ул.Октябрьская, 108</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single" w:sz="4" w:space="0" w:color="auto"/>
              <w:left w:val="nil"/>
              <w:bottom w:val="single" w:sz="8"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single" w:sz="4" w:space="0" w:color="auto"/>
              <w:left w:val="nil"/>
              <w:bottom w:val="single" w:sz="8" w:space="0" w:color="auto"/>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0130040000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984 542,00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984 542,00</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xml:space="preserve">Приведение внешнего вида фасада здания требованиям проекта по благоустройству с.Богучаны «Ангарские улочки. Атмосфера красоты и </w:t>
            </w:r>
            <w:r w:rsidRPr="00285C11">
              <w:rPr>
                <w:rFonts w:ascii="Times New Roman" w:eastAsia="Times New Roman" w:hAnsi="Times New Roman"/>
                <w:sz w:val="14"/>
                <w:szCs w:val="14"/>
                <w:lang w:eastAsia="ru-RU"/>
              </w:rPr>
              <w:lastRenderedPageBreak/>
              <w:t>благоустройства»</w:t>
            </w: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 xml:space="preserve">Итого </w:t>
            </w:r>
          </w:p>
        </w:tc>
        <w:tc>
          <w:tcPr>
            <w:tcW w:w="453" w:type="pct"/>
            <w:tcBorders>
              <w:top w:val="nil"/>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984 542,00</w:t>
            </w:r>
          </w:p>
        </w:tc>
        <w:tc>
          <w:tcPr>
            <w:tcW w:w="453" w:type="pct"/>
            <w:tcBorders>
              <w:top w:val="nil"/>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0,00</w:t>
            </w:r>
          </w:p>
        </w:tc>
        <w:tc>
          <w:tcPr>
            <w:tcW w:w="485" w:type="pct"/>
            <w:tcBorders>
              <w:top w:val="nil"/>
              <w:left w:val="nil"/>
              <w:bottom w:val="single" w:sz="8" w:space="0" w:color="auto"/>
              <w:right w:val="single" w:sz="8"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984 542,00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lastRenderedPageBreak/>
              <w:t xml:space="preserve">Осуществление функций руководства и управления в сфере установленных полномочий </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0130060000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7 605 873,77</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8 333 609,00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8 333 900,00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8 333 900,00</w:t>
            </w:r>
          </w:p>
        </w:tc>
        <w:tc>
          <w:tcPr>
            <w:tcW w:w="485"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32 607 282,77</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Создание и поддержка образовательной сферы Богучанского района</w:t>
            </w: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0130027242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317 050,00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233 470,00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550 520,00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0130067000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143 819,78</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250 000,00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250 000,00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250 000,00</w:t>
            </w:r>
          </w:p>
        </w:tc>
        <w:tc>
          <w:tcPr>
            <w:tcW w:w="485"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893 819,78</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013006Ф000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0709</w:t>
            </w:r>
          </w:p>
        </w:tc>
        <w:tc>
          <w:tcPr>
            <w:tcW w:w="349"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013006Э000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0,00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85C11" w:rsidRPr="00285C11" w:rsidRDefault="00285C11" w:rsidP="00285C11">
            <w:pPr>
              <w:spacing w:after="0" w:line="240" w:lineRule="auto"/>
              <w:jc w:val="center"/>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8 066 743,55</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8 817 079,00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8 583 900,00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8 583 900,00</w:t>
            </w:r>
          </w:p>
        </w:tc>
        <w:tc>
          <w:tcPr>
            <w:tcW w:w="485" w:type="pct"/>
            <w:tcBorders>
              <w:top w:val="single" w:sz="8" w:space="0" w:color="auto"/>
              <w:left w:val="nil"/>
              <w:bottom w:val="single" w:sz="8" w:space="0" w:color="auto"/>
              <w:right w:val="single" w:sz="8"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25 984 879,00</w:t>
            </w:r>
          </w:p>
        </w:tc>
        <w:tc>
          <w:tcPr>
            <w:tcW w:w="684" w:type="pct"/>
            <w:vMerge/>
            <w:tcBorders>
              <w:top w:val="nil"/>
              <w:left w:val="nil"/>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bottom"/>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w:t>
            </w:r>
          </w:p>
        </w:tc>
        <w:tc>
          <w:tcPr>
            <w:tcW w:w="492" w:type="pct"/>
            <w:vMerge w:val="restart"/>
            <w:tcBorders>
              <w:top w:val="nil"/>
              <w:left w:val="single" w:sz="4" w:space="0" w:color="auto"/>
              <w:bottom w:val="single" w:sz="8" w:space="0" w:color="000000"/>
              <w:right w:val="single" w:sz="4" w:space="0" w:color="auto"/>
            </w:tcBorders>
            <w:shd w:val="clear" w:color="auto" w:fill="auto"/>
            <w:vAlign w:val="bottom"/>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w:t>
            </w:r>
          </w:p>
        </w:tc>
        <w:tc>
          <w:tcPr>
            <w:tcW w:w="820" w:type="pct"/>
            <w:gridSpan w:val="3"/>
            <w:tcBorders>
              <w:top w:val="nil"/>
              <w:left w:val="nil"/>
              <w:bottom w:val="nil"/>
              <w:right w:val="single" w:sz="4" w:space="0" w:color="000000"/>
            </w:tcBorders>
            <w:shd w:val="clear" w:color="auto" w:fill="auto"/>
            <w:vAlign w:val="center"/>
            <w:hideMark/>
          </w:tcPr>
          <w:p w:rsidR="00285C11" w:rsidRPr="00285C11" w:rsidRDefault="00285C11" w:rsidP="00285C11">
            <w:pPr>
              <w:spacing w:after="0" w:line="240" w:lineRule="auto"/>
              <w:jc w:val="center"/>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ВСЕГО</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98 186 676,74</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109 874 802,32</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89 242 520,00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89 242 520,00</w:t>
            </w:r>
          </w:p>
        </w:tc>
        <w:tc>
          <w:tcPr>
            <w:tcW w:w="485"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386 546 519,06</w:t>
            </w:r>
          </w:p>
        </w:tc>
        <w:tc>
          <w:tcPr>
            <w:tcW w:w="684" w:type="pct"/>
            <w:vMerge w:val="restart"/>
            <w:tcBorders>
              <w:top w:val="nil"/>
              <w:left w:val="single" w:sz="4" w:space="0" w:color="auto"/>
              <w:bottom w:val="single" w:sz="8" w:space="0" w:color="000000"/>
              <w:right w:val="single" w:sz="8" w:space="0" w:color="auto"/>
            </w:tcBorders>
            <w:shd w:val="clear" w:color="auto" w:fill="auto"/>
            <w:vAlign w:val="bottom"/>
            <w:hideMark/>
          </w:tcPr>
          <w:p w:rsidR="00285C11" w:rsidRPr="00285C11" w:rsidRDefault="00285C11" w:rsidP="00285C11">
            <w:pPr>
              <w:spacing w:after="0" w:line="240" w:lineRule="auto"/>
              <w:jc w:val="center"/>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 </w:t>
            </w: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3115" w:type="pct"/>
            <w:gridSpan w:val="8"/>
            <w:tcBorders>
              <w:top w:val="single" w:sz="4" w:space="0" w:color="auto"/>
              <w:left w:val="nil"/>
              <w:bottom w:val="single" w:sz="4" w:space="0" w:color="auto"/>
              <w:right w:val="single" w:sz="4" w:space="0" w:color="000000"/>
            </w:tcBorders>
            <w:shd w:val="clear" w:color="auto" w:fill="auto"/>
            <w:noWrap/>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в том числе:</w:t>
            </w:r>
          </w:p>
        </w:tc>
        <w:tc>
          <w:tcPr>
            <w:tcW w:w="684" w:type="pct"/>
            <w:vMerge/>
            <w:tcBorders>
              <w:top w:val="nil"/>
              <w:left w:val="single" w:sz="4" w:space="0" w:color="auto"/>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1 800 000,00</w:t>
            </w:r>
          </w:p>
        </w:tc>
        <w:tc>
          <w:tcPr>
            <w:tcW w:w="684" w:type="pct"/>
            <w:vMerge/>
            <w:tcBorders>
              <w:top w:val="nil"/>
              <w:left w:val="single" w:sz="4" w:space="0" w:color="auto"/>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5 095 210,00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7 371 470,00</w:t>
            </w:r>
          </w:p>
        </w:tc>
        <w:tc>
          <w:tcPr>
            <w:tcW w:w="453" w:type="pct"/>
            <w:tcBorders>
              <w:top w:val="nil"/>
              <w:left w:val="nil"/>
              <w:bottom w:val="single" w:sz="4"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12 466 680,00</w:t>
            </w:r>
          </w:p>
        </w:tc>
        <w:tc>
          <w:tcPr>
            <w:tcW w:w="684" w:type="pct"/>
            <w:vMerge/>
            <w:tcBorders>
              <w:top w:val="nil"/>
              <w:left w:val="single" w:sz="4" w:space="0" w:color="auto"/>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r w:rsidR="00285C11" w:rsidRPr="00285C11" w:rsidTr="00285C11">
        <w:trPr>
          <w:trHeight w:val="20"/>
        </w:trPr>
        <w:tc>
          <w:tcPr>
            <w:tcW w:w="709" w:type="pct"/>
            <w:vMerge/>
            <w:tcBorders>
              <w:top w:val="nil"/>
              <w:left w:val="single" w:sz="8"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8" w:space="0" w:color="auto"/>
              <w:right w:val="single" w:sz="4" w:space="0" w:color="000000"/>
            </w:tcBorders>
            <w:shd w:val="clear" w:color="auto" w:fill="auto"/>
            <w:noWrap/>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районный бюджет</w:t>
            </w:r>
          </w:p>
        </w:tc>
        <w:tc>
          <w:tcPr>
            <w:tcW w:w="453" w:type="pct"/>
            <w:tcBorders>
              <w:top w:val="nil"/>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92 191 466,74</w:t>
            </w:r>
          </w:p>
        </w:tc>
        <w:tc>
          <w:tcPr>
            <w:tcW w:w="453" w:type="pct"/>
            <w:tcBorders>
              <w:top w:val="nil"/>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101 603 332,32</w:t>
            </w:r>
          </w:p>
        </w:tc>
        <w:tc>
          <w:tcPr>
            <w:tcW w:w="453" w:type="pct"/>
            <w:tcBorders>
              <w:top w:val="nil"/>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89 242 520,00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sz w:val="14"/>
                <w:szCs w:val="14"/>
                <w:lang w:eastAsia="ru-RU"/>
              </w:rPr>
            </w:pPr>
            <w:r w:rsidRPr="00285C11">
              <w:rPr>
                <w:rFonts w:ascii="Times New Roman" w:eastAsia="Times New Roman" w:hAnsi="Times New Roman"/>
                <w:sz w:val="14"/>
                <w:szCs w:val="14"/>
                <w:lang w:eastAsia="ru-RU"/>
              </w:rPr>
              <w:t>89 242 520,00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285C11" w:rsidRPr="00285C11" w:rsidRDefault="00285C11" w:rsidP="00285C11">
            <w:pPr>
              <w:spacing w:after="0" w:line="240" w:lineRule="auto"/>
              <w:ind w:firstLineChars="100" w:firstLine="140"/>
              <w:jc w:val="right"/>
              <w:rPr>
                <w:rFonts w:ascii="Times New Roman" w:eastAsia="Times New Roman" w:hAnsi="Times New Roman"/>
                <w:bCs/>
                <w:sz w:val="14"/>
                <w:szCs w:val="14"/>
                <w:lang w:eastAsia="ru-RU"/>
              </w:rPr>
            </w:pPr>
            <w:r w:rsidRPr="00285C11">
              <w:rPr>
                <w:rFonts w:ascii="Times New Roman" w:eastAsia="Times New Roman" w:hAnsi="Times New Roman"/>
                <w:bCs/>
                <w:sz w:val="14"/>
                <w:szCs w:val="14"/>
                <w:lang w:eastAsia="ru-RU"/>
              </w:rPr>
              <w:t>372 279 839,06</w:t>
            </w:r>
          </w:p>
        </w:tc>
        <w:tc>
          <w:tcPr>
            <w:tcW w:w="684" w:type="pct"/>
            <w:vMerge/>
            <w:tcBorders>
              <w:top w:val="nil"/>
              <w:left w:val="single" w:sz="4" w:space="0" w:color="auto"/>
              <w:bottom w:val="single" w:sz="8" w:space="0" w:color="000000"/>
              <w:right w:val="single" w:sz="8" w:space="0" w:color="auto"/>
            </w:tcBorders>
            <w:vAlign w:val="center"/>
            <w:hideMark/>
          </w:tcPr>
          <w:p w:rsidR="00285C11" w:rsidRPr="00285C11" w:rsidRDefault="00285C11" w:rsidP="00285C11">
            <w:pPr>
              <w:spacing w:after="0" w:line="240" w:lineRule="auto"/>
              <w:rPr>
                <w:rFonts w:ascii="Times New Roman" w:eastAsia="Times New Roman" w:hAnsi="Times New Roman"/>
                <w:sz w:val="14"/>
                <w:szCs w:val="14"/>
                <w:lang w:eastAsia="ru-RU"/>
              </w:rPr>
            </w:pPr>
          </w:p>
        </w:tc>
      </w:tr>
    </w:tbl>
    <w:p w:rsidR="00A722C0" w:rsidRDefault="00A722C0" w:rsidP="000132ED">
      <w:pPr>
        <w:spacing w:after="0" w:line="240" w:lineRule="auto"/>
        <w:ind w:firstLine="360"/>
        <w:jc w:val="both"/>
        <w:rPr>
          <w:rFonts w:ascii="Times New Roman" w:eastAsia="Times New Roman" w:hAnsi="Times New Roman"/>
          <w:sz w:val="20"/>
          <w:szCs w:val="20"/>
          <w:lang w:eastAsia="ru-RU"/>
        </w:rPr>
      </w:pPr>
    </w:p>
    <w:p w:rsidR="004B58F8" w:rsidRDefault="004B58F8" w:rsidP="004B58F8">
      <w:pPr>
        <w:spacing w:after="0" w:line="240" w:lineRule="auto"/>
        <w:jc w:val="center"/>
        <w:rPr>
          <w:rFonts w:ascii="Times New Roman" w:eastAsia="Times New Roman" w:hAnsi="Times New Roman"/>
          <w:b/>
          <w:bCs/>
          <w:color w:val="000000"/>
          <w:sz w:val="18"/>
          <w:szCs w:val="24"/>
          <w:lang w:eastAsia="ru-RU"/>
        </w:rPr>
      </w:pPr>
      <w:r w:rsidRPr="004B58F8">
        <w:rPr>
          <w:rFonts w:ascii="Times New Roman" w:eastAsia="Times New Roman" w:hAnsi="Times New Roman"/>
          <w:b/>
          <w:bCs/>
          <w:color w:val="000000"/>
          <w:sz w:val="18"/>
          <w:szCs w:val="24"/>
          <w:lang w:eastAsia="ru-RU"/>
        </w:rPr>
        <w:t> </w:t>
      </w:r>
      <w:r w:rsidRPr="004B58F8">
        <w:rPr>
          <w:rFonts w:ascii="Times New Roman" w:eastAsia="Times New Roman" w:hAnsi="Times New Roman"/>
          <w:noProof/>
          <w:sz w:val="20"/>
          <w:szCs w:val="28"/>
          <w:lang w:eastAsia="ru-RU"/>
        </w:rPr>
        <w:drawing>
          <wp:inline distT="0" distB="0" distL="0" distR="0">
            <wp:extent cx="466725" cy="585694"/>
            <wp:effectExtent l="0" t="0" r="0" b="5080"/>
            <wp:docPr id="62"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979" cy="588523"/>
                    </a:xfrm>
                    <a:prstGeom prst="rect">
                      <a:avLst/>
                    </a:prstGeom>
                    <a:noFill/>
                    <a:ln>
                      <a:noFill/>
                    </a:ln>
                  </pic:spPr>
                </pic:pic>
              </a:graphicData>
            </a:graphic>
          </wp:inline>
        </w:drawing>
      </w:r>
    </w:p>
    <w:p w:rsidR="004B58F8" w:rsidRPr="004B58F8" w:rsidRDefault="004B58F8" w:rsidP="004B58F8">
      <w:pPr>
        <w:spacing w:after="0" w:line="240" w:lineRule="auto"/>
        <w:jc w:val="center"/>
        <w:rPr>
          <w:rFonts w:ascii="Times New Roman" w:eastAsia="Times New Roman" w:hAnsi="Times New Roman"/>
          <w:sz w:val="20"/>
          <w:szCs w:val="28"/>
          <w:lang w:eastAsia="ru-RU"/>
        </w:rPr>
      </w:pPr>
    </w:p>
    <w:p w:rsidR="004B58F8" w:rsidRPr="004B58F8" w:rsidRDefault="004B58F8" w:rsidP="004B58F8">
      <w:pPr>
        <w:spacing w:after="0" w:line="240" w:lineRule="auto"/>
        <w:jc w:val="center"/>
        <w:rPr>
          <w:rFonts w:ascii="Times New Roman" w:eastAsia="Times New Roman" w:hAnsi="Times New Roman"/>
          <w:sz w:val="18"/>
          <w:szCs w:val="28"/>
          <w:lang w:eastAsia="ru-RU"/>
        </w:rPr>
      </w:pPr>
      <w:r w:rsidRPr="004B58F8">
        <w:rPr>
          <w:rFonts w:ascii="Times New Roman" w:eastAsia="Times New Roman" w:hAnsi="Times New Roman"/>
          <w:sz w:val="18"/>
          <w:szCs w:val="28"/>
          <w:lang w:eastAsia="ru-RU"/>
        </w:rPr>
        <w:t>АДМИНИСТРАЦИЯ БОГУЧАНСКОГО РАЙОНА</w:t>
      </w:r>
    </w:p>
    <w:p w:rsidR="004B58F8" w:rsidRPr="004B58F8" w:rsidRDefault="004B58F8" w:rsidP="004B58F8">
      <w:pPr>
        <w:spacing w:after="0" w:line="240" w:lineRule="auto"/>
        <w:jc w:val="center"/>
        <w:rPr>
          <w:rFonts w:ascii="Times New Roman" w:eastAsia="Times New Roman" w:hAnsi="Times New Roman"/>
          <w:sz w:val="18"/>
          <w:szCs w:val="28"/>
          <w:lang w:eastAsia="ru-RU"/>
        </w:rPr>
      </w:pPr>
      <w:r w:rsidRPr="004B58F8">
        <w:rPr>
          <w:rFonts w:ascii="Times New Roman" w:eastAsia="Times New Roman" w:hAnsi="Times New Roman"/>
          <w:sz w:val="18"/>
          <w:szCs w:val="28"/>
          <w:lang w:eastAsia="ru-RU"/>
        </w:rPr>
        <w:t>ПОСТАНОВЛЕНИЕ</w:t>
      </w:r>
    </w:p>
    <w:p w:rsidR="004B58F8" w:rsidRPr="004B58F8" w:rsidRDefault="004B58F8" w:rsidP="004B58F8">
      <w:pPr>
        <w:spacing w:after="0" w:line="240" w:lineRule="auto"/>
        <w:jc w:val="center"/>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30.06.2023                                        с. Богучаны                                            № 646-п</w:t>
      </w:r>
    </w:p>
    <w:p w:rsidR="004B58F8" w:rsidRPr="004B58F8" w:rsidRDefault="004B58F8" w:rsidP="004B58F8">
      <w:pPr>
        <w:autoSpaceDE w:val="0"/>
        <w:autoSpaceDN w:val="0"/>
        <w:adjustRightInd w:val="0"/>
        <w:spacing w:after="0" w:line="240" w:lineRule="auto"/>
        <w:ind w:right="-1"/>
        <w:rPr>
          <w:rFonts w:ascii="Times New Roman" w:eastAsia="Times New Roman" w:hAnsi="Times New Roman"/>
          <w:sz w:val="20"/>
          <w:szCs w:val="28"/>
        </w:rPr>
      </w:pPr>
    </w:p>
    <w:p w:rsidR="004B58F8" w:rsidRPr="004B58F8" w:rsidRDefault="004B58F8" w:rsidP="004B58F8">
      <w:pPr>
        <w:spacing w:after="0" w:line="240" w:lineRule="auto"/>
        <w:jc w:val="center"/>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Об утверждении административного регламента по предоставлению муниципальной услуги «</w:t>
      </w:r>
      <w:r w:rsidRPr="004B58F8">
        <w:rPr>
          <w:rFonts w:ascii="Times New Roman" w:eastAsia="Times New Roman" w:hAnsi="Times New Roman"/>
          <w:color w:val="000000"/>
          <w:sz w:val="20"/>
          <w:szCs w:val="28"/>
          <w:lang w:eastAsia="ru-RU"/>
        </w:rPr>
        <w:t>Подготовка и утверждение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bCs/>
          <w:sz w:val="20"/>
          <w:szCs w:val="28"/>
          <w:lang w:eastAsia="ru-RU"/>
        </w:rPr>
      </w:pPr>
      <w:r w:rsidRPr="004B58F8">
        <w:rPr>
          <w:rFonts w:ascii="Times New Roman" w:eastAsia="Times New Roman" w:hAnsi="Times New Roman"/>
          <w:sz w:val="20"/>
          <w:szCs w:val="28"/>
          <w:lang w:eastAsia="ru-RU"/>
        </w:rPr>
        <w:t>В соответствии с </w:t>
      </w:r>
      <w:hyperlink r:id="rId106" w:tgtFrame="_blank" w:history="1">
        <w:r w:rsidRPr="004B58F8">
          <w:rPr>
            <w:rFonts w:ascii="Times New Roman" w:eastAsia="Times New Roman" w:hAnsi="Times New Roman"/>
            <w:sz w:val="20"/>
            <w:szCs w:val="28"/>
            <w:lang w:eastAsia="ru-RU"/>
          </w:rPr>
          <w:t>Градостроительным кодексом Российской Федерации</w:t>
        </w:r>
      </w:hyperlink>
      <w:r w:rsidRPr="004B58F8">
        <w:rPr>
          <w:rFonts w:ascii="Times New Roman" w:eastAsia="Times New Roman" w:hAnsi="Times New Roman"/>
          <w:sz w:val="20"/>
          <w:szCs w:val="28"/>
          <w:lang w:eastAsia="ru-RU"/>
        </w:rPr>
        <w:t>, Федеральным законом </w:t>
      </w:r>
      <w:hyperlink r:id="rId107" w:tgtFrame="_blank" w:history="1">
        <w:r w:rsidRPr="004B58F8">
          <w:rPr>
            <w:rFonts w:ascii="Times New Roman" w:eastAsia="Times New Roman" w:hAnsi="Times New Roman"/>
            <w:sz w:val="20"/>
            <w:szCs w:val="28"/>
            <w:lang w:eastAsia="ru-RU"/>
          </w:rPr>
          <w:t>от 27.07.2010 № 210-ФЗ</w:t>
        </w:r>
      </w:hyperlink>
      <w:r w:rsidRPr="004B58F8">
        <w:rPr>
          <w:rFonts w:ascii="Times New Roman" w:eastAsia="Times New Roman" w:hAnsi="Times New Roman"/>
          <w:sz w:val="20"/>
          <w:szCs w:val="28"/>
          <w:lang w:eastAsia="ru-RU"/>
        </w:rPr>
        <w:t> «Об организации предоставления государственных и муниципальных услуг», Федеральным законом </w:t>
      </w:r>
      <w:hyperlink r:id="rId108" w:tgtFrame="_blank" w:history="1">
        <w:r w:rsidRPr="004B58F8">
          <w:rPr>
            <w:rFonts w:ascii="Times New Roman" w:eastAsia="Times New Roman" w:hAnsi="Times New Roman"/>
            <w:sz w:val="20"/>
            <w:szCs w:val="28"/>
            <w:lang w:eastAsia="ru-RU"/>
          </w:rPr>
          <w:t>от 06.10.2003 № 131-ФЗ</w:t>
        </w:r>
      </w:hyperlink>
      <w:r w:rsidRPr="004B58F8">
        <w:rPr>
          <w:rFonts w:ascii="Times New Roman" w:eastAsia="Times New Roman" w:hAnsi="Times New Roman"/>
          <w:sz w:val="20"/>
          <w:szCs w:val="28"/>
          <w:lang w:eastAsia="ru-RU"/>
        </w:rPr>
        <w:t> «Об общих принципах организации местного самоуправления в Российской Федерации</w:t>
      </w:r>
      <w:r w:rsidRPr="004B58F8">
        <w:rPr>
          <w:rFonts w:ascii="Times New Roman" w:eastAsia="Times New Roman" w:hAnsi="Times New Roman"/>
          <w:sz w:val="20"/>
          <w:szCs w:val="28"/>
        </w:rPr>
        <w:t xml:space="preserve">», </w:t>
      </w:r>
      <w:r w:rsidRPr="004B58F8">
        <w:rPr>
          <w:rFonts w:ascii="Times New Roman" w:eastAsia="Times New Roman" w:hAnsi="Times New Roman"/>
          <w:sz w:val="20"/>
          <w:szCs w:val="28"/>
          <w:lang w:eastAsia="ru-RU"/>
        </w:rPr>
        <w:t>руководствуясь</w:t>
      </w:r>
      <w:r w:rsidRPr="004B58F8">
        <w:rPr>
          <w:rFonts w:ascii="Times New Roman" w:eastAsia="Times New Roman" w:hAnsi="Times New Roman"/>
          <w:bCs/>
          <w:sz w:val="20"/>
          <w:szCs w:val="28"/>
          <w:lang w:eastAsia="ru-RU"/>
        </w:rPr>
        <w:t xml:space="preserve"> ст. 7, 43, 47 Устава Богучанского района Красноярского края ПОСТАНОВЛЯЮ: </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Утвердить административный регламент по предоставлению муниципальной услуги «</w:t>
      </w:r>
      <w:r w:rsidRPr="004B58F8">
        <w:rPr>
          <w:rFonts w:ascii="Times New Roman" w:eastAsia="Times New Roman" w:hAnsi="Times New Roman"/>
          <w:color w:val="000000"/>
          <w:sz w:val="20"/>
          <w:szCs w:val="28"/>
          <w:lang w:eastAsia="ru-RU"/>
        </w:rPr>
        <w:t>Подготовка и утверждение документации по планировке территории»</w:t>
      </w:r>
      <w:r w:rsidRPr="004B58F8">
        <w:rPr>
          <w:rFonts w:ascii="Times New Roman" w:eastAsia="Times New Roman" w:hAnsi="Times New Roman"/>
          <w:sz w:val="20"/>
          <w:szCs w:val="28"/>
          <w:lang w:eastAsia="ru-RU"/>
        </w:rPr>
        <w:t>, согласно приложению.</w:t>
      </w:r>
    </w:p>
    <w:p w:rsidR="004B58F8" w:rsidRPr="004B58F8" w:rsidRDefault="004B58F8" w:rsidP="003C2EF6">
      <w:pPr>
        <w:tabs>
          <w:tab w:val="left" w:pos="1134"/>
        </w:tabs>
        <w:spacing w:after="0" w:line="240" w:lineRule="auto"/>
        <w:ind w:right="49"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Признать утратившим силу:</w:t>
      </w:r>
    </w:p>
    <w:p w:rsidR="004B58F8" w:rsidRPr="004B58F8" w:rsidRDefault="004B58F8" w:rsidP="003C2EF6">
      <w:pPr>
        <w:tabs>
          <w:tab w:val="left" w:pos="1134"/>
        </w:tabs>
        <w:spacing w:after="0" w:line="240" w:lineRule="auto"/>
        <w:ind w:right="49" w:firstLine="567"/>
        <w:jc w:val="both"/>
        <w:rPr>
          <w:rFonts w:ascii="Times New Roman" w:eastAsia="Times New Roman" w:hAnsi="Times New Roman"/>
          <w:spacing w:val="-4"/>
          <w:sz w:val="20"/>
          <w:szCs w:val="28"/>
          <w:lang w:eastAsia="ru-RU"/>
        </w:rPr>
      </w:pPr>
      <w:bookmarkStart w:id="139" w:name="_Hlk135917947"/>
      <w:r w:rsidRPr="004B58F8">
        <w:rPr>
          <w:rFonts w:ascii="Times New Roman" w:eastAsia="Times New Roman" w:hAnsi="Times New Roman"/>
          <w:spacing w:val="-4"/>
          <w:sz w:val="20"/>
          <w:szCs w:val="28"/>
          <w:lang w:eastAsia="ru-RU"/>
        </w:rPr>
        <w:t xml:space="preserve">- </w:t>
      </w:r>
      <w:bookmarkStart w:id="140" w:name="_Hlk135917700"/>
      <w:r w:rsidRPr="004B58F8">
        <w:rPr>
          <w:rFonts w:ascii="Times New Roman" w:eastAsia="Times New Roman" w:hAnsi="Times New Roman"/>
          <w:spacing w:val="-4"/>
          <w:sz w:val="20"/>
          <w:szCs w:val="28"/>
          <w:lang w:eastAsia="ru-RU"/>
        </w:rPr>
        <w:t>постановление администрации Богучанского района от 19.05.2017 №525-п «Об утверждении административного регламента предоставления муниципальной услуги «Принятие решения о подготовке документации по планировке территории»</w:t>
      </w:r>
      <w:bookmarkEnd w:id="140"/>
      <w:r w:rsidRPr="004B58F8">
        <w:rPr>
          <w:rFonts w:ascii="Times New Roman" w:eastAsia="Times New Roman" w:hAnsi="Times New Roman"/>
          <w:spacing w:val="-4"/>
          <w:sz w:val="20"/>
          <w:szCs w:val="28"/>
          <w:lang w:eastAsia="ru-RU"/>
        </w:rPr>
        <w:t>;</w:t>
      </w:r>
    </w:p>
    <w:p w:rsidR="004B58F8" w:rsidRPr="004B58F8" w:rsidRDefault="004B58F8" w:rsidP="003C2EF6">
      <w:pPr>
        <w:tabs>
          <w:tab w:val="left" w:pos="1134"/>
        </w:tabs>
        <w:spacing w:after="0" w:line="240" w:lineRule="auto"/>
        <w:ind w:right="49" w:firstLine="567"/>
        <w:jc w:val="both"/>
        <w:rPr>
          <w:rFonts w:ascii="Times New Roman" w:eastAsia="Times New Roman" w:hAnsi="Times New Roman"/>
          <w:spacing w:val="-4"/>
          <w:sz w:val="20"/>
          <w:szCs w:val="28"/>
          <w:lang w:eastAsia="ru-RU"/>
        </w:rPr>
      </w:pPr>
      <w:bookmarkStart w:id="141" w:name="_Hlk135917779"/>
      <w:bookmarkEnd w:id="139"/>
      <w:r w:rsidRPr="004B58F8">
        <w:rPr>
          <w:rFonts w:ascii="Times New Roman" w:eastAsia="Times New Roman" w:hAnsi="Times New Roman"/>
          <w:spacing w:val="-4"/>
          <w:sz w:val="20"/>
          <w:szCs w:val="28"/>
          <w:lang w:eastAsia="ru-RU"/>
        </w:rPr>
        <w:t xml:space="preserve">- </w:t>
      </w:r>
      <w:bookmarkStart w:id="142" w:name="_Hlk135918021"/>
      <w:r w:rsidRPr="004B58F8">
        <w:rPr>
          <w:rFonts w:ascii="Times New Roman" w:eastAsia="Times New Roman" w:hAnsi="Times New Roman"/>
          <w:spacing w:val="-4"/>
          <w:sz w:val="20"/>
          <w:szCs w:val="28"/>
          <w:lang w:eastAsia="ru-RU"/>
        </w:rPr>
        <w:t xml:space="preserve">постановление администрации Богучанского района от 10.11.2020 №1136-п «О внесении изменений в </w:t>
      </w:r>
      <w:bookmarkEnd w:id="142"/>
      <w:r w:rsidRPr="004B58F8">
        <w:rPr>
          <w:rFonts w:ascii="Times New Roman" w:eastAsia="Times New Roman" w:hAnsi="Times New Roman"/>
          <w:spacing w:val="-4"/>
          <w:sz w:val="20"/>
          <w:szCs w:val="28"/>
          <w:lang w:eastAsia="ru-RU"/>
        </w:rPr>
        <w:t>постановление администрации Богучанского района от 19.05.2017 №525-п «Об утверждении административного регламента предоставления муниципальной услуги «Принятие решения о подготовке документации по планировке территории»»;</w:t>
      </w:r>
    </w:p>
    <w:bookmarkEnd w:id="141"/>
    <w:p w:rsidR="004B58F8" w:rsidRPr="004B58F8" w:rsidRDefault="004B58F8" w:rsidP="003C2EF6">
      <w:pPr>
        <w:tabs>
          <w:tab w:val="left" w:pos="1134"/>
        </w:tabs>
        <w:spacing w:after="0" w:line="240" w:lineRule="auto"/>
        <w:ind w:right="49" w:firstLine="567"/>
        <w:jc w:val="both"/>
        <w:rPr>
          <w:rFonts w:ascii="Times New Roman" w:eastAsia="Times New Roman" w:hAnsi="Times New Roman"/>
          <w:spacing w:val="-4"/>
          <w:sz w:val="20"/>
          <w:szCs w:val="28"/>
          <w:lang w:eastAsia="ru-RU"/>
        </w:rPr>
      </w:pPr>
      <w:r w:rsidRPr="004B58F8">
        <w:rPr>
          <w:rFonts w:ascii="Times New Roman" w:eastAsia="Times New Roman" w:hAnsi="Times New Roman"/>
          <w:spacing w:val="-4"/>
          <w:sz w:val="20"/>
          <w:szCs w:val="28"/>
          <w:lang w:eastAsia="ru-RU"/>
        </w:rPr>
        <w:t xml:space="preserve">- </w:t>
      </w:r>
      <w:bookmarkStart w:id="143" w:name="_Hlk135918073"/>
      <w:r w:rsidRPr="004B58F8">
        <w:rPr>
          <w:rFonts w:ascii="Times New Roman" w:eastAsia="Times New Roman" w:hAnsi="Times New Roman"/>
          <w:spacing w:val="-4"/>
          <w:sz w:val="20"/>
          <w:szCs w:val="28"/>
          <w:lang w:eastAsia="ru-RU"/>
        </w:rPr>
        <w:t>постановление администрации Богучанского района от 08.10.2021 №836-п «О внесении изменений</w:t>
      </w:r>
      <w:bookmarkEnd w:id="143"/>
      <w:r w:rsidRPr="004B58F8">
        <w:rPr>
          <w:rFonts w:ascii="Times New Roman" w:eastAsia="Times New Roman" w:hAnsi="Times New Roman"/>
          <w:spacing w:val="-4"/>
          <w:sz w:val="20"/>
          <w:szCs w:val="28"/>
          <w:lang w:eastAsia="ru-RU"/>
        </w:rPr>
        <w:t xml:space="preserve"> в постановление администрации Богучанского района от 19.05.2017 №525-п «Об утверждении административного регламента предоставления муниципальной услуги «Принятие решения о подготовке документации по планировке территории»»;</w:t>
      </w:r>
    </w:p>
    <w:p w:rsidR="004B58F8" w:rsidRPr="004B58F8" w:rsidRDefault="004B58F8" w:rsidP="003C2EF6">
      <w:pPr>
        <w:tabs>
          <w:tab w:val="left" w:pos="1134"/>
        </w:tabs>
        <w:spacing w:after="0" w:line="240" w:lineRule="auto"/>
        <w:ind w:right="49" w:firstLine="567"/>
        <w:jc w:val="both"/>
        <w:rPr>
          <w:rFonts w:ascii="Times New Roman" w:eastAsia="Times New Roman" w:hAnsi="Times New Roman"/>
          <w:spacing w:val="-4"/>
          <w:sz w:val="20"/>
          <w:szCs w:val="28"/>
          <w:lang w:eastAsia="ru-RU"/>
        </w:rPr>
      </w:pPr>
      <w:bookmarkStart w:id="144" w:name="_Hlk135917993"/>
      <w:r w:rsidRPr="004B58F8">
        <w:rPr>
          <w:rFonts w:ascii="Times New Roman" w:eastAsia="Times New Roman" w:hAnsi="Times New Roman"/>
          <w:spacing w:val="-4"/>
          <w:sz w:val="20"/>
          <w:szCs w:val="28"/>
          <w:lang w:eastAsia="ru-RU"/>
        </w:rPr>
        <w:t>- постановление администрации Богучанского района от 19.05.2017 №526-п «Об утверждении административного регламента предоставления муниципальной услуги «Утверждение документации по планировке территории»;</w:t>
      </w:r>
    </w:p>
    <w:bookmarkEnd w:id="144"/>
    <w:p w:rsidR="004B58F8" w:rsidRPr="004B58F8" w:rsidRDefault="004B58F8" w:rsidP="004B58F8">
      <w:pPr>
        <w:tabs>
          <w:tab w:val="left" w:pos="1134"/>
        </w:tabs>
        <w:spacing w:after="0" w:line="240" w:lineRule="auto"/>
        <w:ind w:right="49"/>
        <w:jc w:val="both"/>
        <w:rPr>
          <w:rFonts w:ascii="Times New Roman" w:eastAsia="Times New Roman" w:hAnsi="Times New Roman"/>
          <w:spacing w:val="-4"/>
          <w:sz w:val="20"/>
          <w:szCs w:val="28"/>
          <w:lang w:eastAsia="ru-RU"/>
        </w:rPr>
      </w:pPr>
    </w:p>
    <w:p w:rsidR="004B58F8" w:rsidRPr="004B58F8" w:rsidRDefault="004B58F8" w:rsidP="003C2EF6">
      <w:pPr>
        <w:tabs>
          <w:tab w:val="left" w:pos="1134"/>
        </w:tabs>
        <w:spacing w:after="0" w:line="240" w:lineRule="auto"/>
        <w:ind w:right="49" w:firstLine="567"/>
        <w:jc w:val="both"/>
        <w:rPr>
          <w:rFonts w:ascii="Times New Roman" w:eastAsia="Times New Roman" w:hAnsi="Times New Roman"/>
          <w:spacing w:val="-4"/>
          <w:sz w:val="20"/>
          <w:szCs w:val="28"/>
          <w:lang w:eastAsia="ru-RU"/>
        </w:rPr>
      </w:pPr>
      <w:r w:rsidRPr="004B58F8">
        <w:rPr>
          <w:rFonts w:ascii="Times New Roman" w:eastAsia="Times New Roman" w:hAnsi="Times New Roman"/>
          <w:spacing w:val="-4"/>
          <w:sz w:val="20"/>
          <w:szCs w:val="28"/>
          <w:lang w:eastAsia="ru-RU"/>
        </w:rPr>
        <w:t xml:space="preserve">- постановление администрации Богучанского района от 10.11.2020 №1137-п «О внесении изменений </w:t>
      </w:r>
      <w:bookmarkStart w:id="145" w:name="_Hlk135918092"/>
      <w:r w:rsidRPr="004B58F8">
        <w:rPr>
          <w:rFonts w:ascii="Times New Roman" w:eastAsia="Times New Roman" w:hAnsi="Times New Roman"/>
          <w:spacing w:val="-4"/>
          <w:sz w:val="20"/>
          <w:szCs w:val="28"/>
          <w:lang w:eastAsia="ru-RU"/>
        </w:rPr>
        <w:t>в постановление администрации Богучанского района от 19.05.2017 №526-п «Об утверждении административного регламента предоставления муниципальной услуги «Утверждение документации по планировке территории»;</w:t>
      </w:r>
      <w:bookmarkEnd w:id="145"/>
    </w:p>
    <w:p w:rsidR="004B58F8" w:rsidRPr="004B58F8" w:rsidRDefault="004B58F8" w:rsidP="003C2EF6">
      <w:pPr>
        <w:tabs>
          <w:tab w:val="left" w:pos="1134"/>
        </w:tabs>
        <w:spacing w:after="0" w:line="240" w:lineRule="auto"/>
        <w:ind w:right="49" w:firstLine="567"/>
        <w:jc w:val="both"/>
        <w:rPr>
          <w:rFonts w:ascii="Times New Roman" w:eastAsia="Times New Roman" w:hAnsi="Times New Roman"/>
          <w:sz w:val="20"/>
          <w:szCs w:val="28"/>
          <w:lang w:eastAsia="ru-RU"/>
        </w:rPr>
      </w:pPr>
      <w:r w:rsidRPr="004B58F8">
        <w:rPr>
          <w:rFonts w:ascii="Times New Roman" w:eastAsia="Times New Roman" w:hAnsi="Times New Roman"/>
          <w:spacing w:val="-4"/>
          <w:sz w:val="20"/>
          <w:szCs w:val="28"/>
          <w:lang w:eastAsia="ru-RU"/>
        </w:rPr>
        <w:lastRenderedPageBreak/>
        <w:t>- постановление администрации Богучанского района от 08.10.2021 №837-п «О внесении изменений в постановление администрации Богучанского района от 19.05.2017 №526-п «Об утверждении административного регламента предоставления муниципальной услуги «Утверждение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xml:space="preserve">3. </w:t>
      </w:r>
      <w:r w:rsidRPr="004B58F8">
        <w:rPr>
          <w:rFonts w:ascii="Times New Roman" w:eastAsia="Times New Roman" w:hAnsi="Times New Roman"/>
          <w:bCs/>
          <w:sz w:val="20"/>
          <w:szCs w:val="28"/>
          <w:lang w:eastAsia="ru-RU"/>
        </w:rPr>
        <w:t xml:space="preserve">Опубликовать настоящее постановление в </w:t>
      </w:r>
      <w:r w:rsidRPr="004B58F8">
        <w:rPr>
          <w:rFonts w:ascii="Times New Roman" w:eastAsia="Times New Roman" w:hAnsi="Times New Roman"/>
          <w:sz w:val="20"/>
          <w:szCs w:val="28"/>
          <w:lang w:eastAsia="ru-RU"/>
        </w:rPr>
        <w:t xml:space="preserve">Официальном вестнике Богучанского района и </w:t>
      </w:r>
      <w:r w:rsidRPr="004B58F8">
        <w:rPr>
          <w:rFonts w:ascii="Times New Roman" w:eastAsia="Times New Roman" w:hAnsi="Times New Roman"/>
          <w:bCs/>
          <w:sz w:val="20"/>
          <w:szCs w:val="28"/>
          <w:lang w:eastAsia="ru-RU"/>
        </w:rPr>
        <w:t>на официальном сайте муниципального образования Богучанский район в сети «Интернет».</w:t>
      </w:r>
    </w:p>
    <w:p w:rsidR="004B58F8" w:rsidRPr="004B58F8" w:rsidRDefault="004B58F8" w:rsidP="003C2EF6">
      <w:pPr>
        <w:tabs>
          <w:tab w:val="left" w:pos="1134"/>
        </w:tabs>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Контроль за исполнением настоящего постановления возложить на Первого заместителя Главы Богучанского района В.М. Любима.</w:t>
      </w:r>
    </w:p>
    <w:p w:rsidR="004B58F8" w:rsidRPr="004B58F8" w:rsidRDefault="004B58F8" w:rsidP="003C2EF6">
      <w:pPr>
        <w:tabs>
          <w:tab w:val="left" w:pos="1134"/>
        </w:tabs>
        <w:spacing w:after="0" w:line="240" w:lineRule="auto"/>
        <w:ind w:firstLine="567"/>
        <w:jc w:val="both"/>
        <w:rPr>
          <w:rFonts w:ascii="Times New Roman" w:hAnsi="Times New Roman"/>
          <w:bCs/>
          <w:sz w:val="20"/>
          <w:szCs w:val="28"/>
        </w:rPr>
      </w:pPr>
      <w:r w:rsidRPr="004B58F8">
        <w:rPr>
          <w:rFonts w:ascii="Times New Roman" w:hAnsi="Times New Roman"/>
          <w:sz w:val="20"/>
          <w:szCs w:val="28"/>
        </w:rPr>
        <w:t xml:space="preserve">5. Постановление вступает в силу со дня, </w:t>
      </w:r>
      <w:r w:rsidRPr="004B58F8">
        <w:rPr>
          <w:rFonts w:ascii="Times New Roman" w:hAnsi="Times New Roman"/>
          <w:bCs/>
          <w:sz w:val="20"/>
          <w:szCs w:val="28"/>
        </w:rPr>
        <w:t xml:space="preserve">следующего за днем </w:t>
      </w:r>
      <w:r w:rsidRPr="004B58F8">
        <w:rPr>
          <w:rFonts w:ascii="Times New Roman" w:hAnsi="Times New Roman"/>
          <w:bCs/>
          <w:color w:val="000000"/>
          <w:sz w:val="20"/>
          <w:szCs w:val="28"/>
        </w:rPr>
        <w:t>его</w:t>
      </w:r>
      <w:r w:rsidRPr="004B58F8">
        <w:rPr>
          <w:rFonts w:ascii="Times New Roman" w:hAnsi="Times New Roman"/>
          <w:bCs/>
          <w:color w:val="FF0000"/>
          <w:sz w:val="20"/>
          <w:szCs w:val="28"/>
        </w:rPr>
        <w:t xml:space="preserve"> </w:t>
      </w:r>
      <w:r w:rsidRPr="004B58F8">
        <w:rPr>
          <w:rFonts w:ascii="Times New Roman" w:hAnsi="Times New Roman"/>
          <w:bCs/>
          <w:sz w:val="20"/>
          <w:szCs w:val="28"/>
        </w:rPr>
        <w:t>опубликования.</w:t>
      </w:r>
    </w:p>
    <w:p w:rsidR="004B58F8" w:rsidRPr="004B58F8" w:rsidRDefault="004B58F8" w:rsidP="003C2EF6">
      <w:pPr>
        <w:spacing w:after="0" w:line="240" w:lineRule="auto"/>
        <w:ind w:firstLine="567"/>
        <w:jc w:val="right"/>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right"/>
        <w:rPr>
          <w:rFonts w:ascii="Times New Roman" w:eastAsia="Times New Roman" w:hAnsi="Times New Roman"/>
          <w:sz w:val="20"/>
          <w:szCs w:val="28"/>
          <w:lang w:eastAsia="ru-RU"/>
        </w:rPr>
      </w:pPr>
    </w:p>
    <w:p w:rsidR="004B58F8" w:rsidRPr="004B58F8" w:rsidRDefault="004B58F8" w:rsidP="003C2EF6">
      <w:pPr>
        <w:spacing w:after="0" w:line="240" w:lineRule="auto"/>
        <w:ind w:firstLine="567"/>
        <w:rPr>
          <w:rFonts w:ascii="Times New Roman" w:hAnsi="Times New Roman"/>
          <w:sz w:val="20"/>
          <w:szCs w:val="28"/>
        </w:rPr>
      </w:pPr>
      <w:r w:rsidRPr="004B58F8">
        <w:rPr>
          <w:rFonts w:ascii="Times New Roman" w:hAnsi="Times New Roman"/>
          <w:sz w:val="20"/>
          <w:szCs w:val="28"/>
        </w:rPr>
        <w:t>Глава Богучанского района</w:t>
      </w:r>
      <w:r w:rsidRPr="004B58F8">
        <w:rPr>
          <w:rFonts w:ascii="Times New Roman" w:hAnsi="Times New Roman"/>
          <w:sz w:val="20"/>
          <w:szCs w:val="28"/>
        </w:rPr>
        <w:tab/>
      </w:r>
      <w:r w:rsidRPr="004B58F8">
        <w:rPr>
          <w:rFonts w:ascii="Times New Roman" w:hAnsi="Times New Roman"/>
          <w:sz w:val="20"/>
          <w:szCs w:val="28"/>
        </w:rPr>
        <w:tab/>
        <w:t xml:space="preserve"> </w:t>
      </w:r>
      <w:r w:rsidRPr="004B58F8">
        <w:rPr>
          <w:rFonts w:ascii="Times New Roman" w:hAnsi="Times New Roman"/>
          <w:sz w:val="20"/>
          <w:szCs w:val="28"/>
        </w:rPr>
        <w:tab/>
        <w:t xml:space="preserve">                                         А.С. Медведев</w:t>
      </w:r>
    </w:p>
    <w:p w:rsidR="004B58F8" w:rsidRPr="004B58F8" w:rsidRDefault="004B58F8" w:rsidP="003C2EF6">
      <w:pPr>
        <w:spacing w:after="0" w:line="240" w:lineRule="auto"/>
        <w:jc w:val="right"/>
        <w:rPr>
          <w:rFonts w:ascii="Times New Roman" w:eastAsia="Times New Roman" w:hAnsi="Times New Roman"/>
          <w:color w:val="000000"/>
          <w:sz w:val="20"/>
          <w:szCs w:val="28"/>
          <w:lang w:eastAsia="ru-RU"/>
        </w:rPr>
      </w:pPr>
    </w:p>
    <w:p w:rsidR="004B58F8" w:rsidRPr="004B58F8" w:rsidRDefault="004B58F8" w:rsidP="003C2EF6">
      <w:pPr>
        <w:spacing w:after="0" w:line="240" w:lineRule="auto"/>
        <w:jc w:val="right"/>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t> </w:t>
      </w:r>
      <w:r w:rsidRPr="004B58F8">
        <w:rPr>
          <w:rFonts w:ascii="Times New Roman" w:eastAsia="Times New Roman" w:hAnsi="Times New Roman"/>
          <w:color w:val="000000"/>
          <w:sz w:val="20"/>
          <w:szCs w:val="28"/>
          <w:lang w:eastAsia="ru-RU"/>
        </w:rPr>
        <w:t>  </w:t>
      </w:r>
      <w:r w:rsidRPr="004B58F8">
        <w:rPr>
          <w:rFonts w:ascii="Times New Roman" w:eastAsia="Times New Roman" w:hAnsi="Times New Roman"/>
          <w:sz w:val="18"/>
          <w:szCs w:val="24"/>
          <w:lang w:eastAsia="ru-RU"/>
        </w:rPr>
        <w:t xml:space="preserve">Приложение </w:t>
      </w:r>
    </w:p>
    <w:p w:rsidR="004B58F8" w:rsidRPr="004B58F8" w:rsidRDefault="004B58F8" w:rsidP="003C2EF6">
      <w:pPr>
        <w:spacing w:after="0" w:line="240" w:lineRule="auto"/>
        <w:jc w:val="right"/>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к постановлению администрации</w:t>
      </w:r>
    </w:p>
    <w:p w:rsidR="004B58F8" w:rsidRPr="004B58F8" w:rsidRDefault="004B58F8" w:rsidP="003C2EF6">
      <w:pPr>
        <w:spacing w:after="0" w:line="240" w:lineRule="auto"/>
        <w:jc w:val="right"/>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 xml:space="preserve">                                                                                   Богучанского района </w:t>
      </w:r>
    </w:p>
    <w:p w:rsidR="004B58F8" w:rsidRPr="004B58F8" w:rsidRDefault="004B58F8" w:rsidP="003C2EF6">
      <w:pPr>
        <w:spacing w:after="0" w:line="240" w:lineRule="auto"/>
        <w:jc w:val="right"/>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 xml:space="preserve">                                                                                        от 30.06.2023   №  646-п</w:t>
      </w:r>
    </w:p>
    <w:p w:rsidR="004B58F8" w:rsidRPr="004B58F8" w:rsidRDefault="004B58F8" w:rsidP="003C2EF6">
      <w:pPr>
        <w:spacing w:after="0" w:line="240" w:lineRule="auto"/>
        <w:rPr>
          <w:rFonts w:ascii="Times New Roman" w:eastAsia="Times New Roman" w:hAnsi="Times New Roman"/>
          <w:b/>
          <w:bCs/>
          <w:color w:val="000000"/>
          <w:szCs w:val="30"/>
          <w:lang w:eastAsia="ru-RU"/>
        </w:rPr>
      </w:pPr>
    </w:p>
    <w:p w:rsidR="004B58F8" w:rsidRPr="004B58F8" w:rsidRDefault="004B58F8" w:rsidP="003C2EF6">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Административный регламент</w:t>
      </w:r>
      <w:r w:rsidR="003C2EF6" w:rsidRPr="003C2EF6">
        <w:rPr>
          <w:rFonts w:ascii="Times New Roman" w:eastAsia="Times New Roman" w:hAnsi="Times New Roman"/>
          <w:color w:val="000000"/>
          <w:sz w:val="20"/>
          <w:szCs w:val="28"/>
          <w:lang w:eastAsia="ru-RU"/>
        </w:rPr>
        <w:t xml:space="preserve"> </w:t>
      </w:r>
      <w:r w:rsidRPr="004B58F8">
        <w:rPr>
          <w:rFonts w:ascii="Times New Roman" w:eastAsia="Times New Roman" w:hAnsi="Times New Roman"/>
          <w:color w:val="000000"/>
          <w:sz w:val="20"/>
          <w:szCs w:val="28"/>
          <w:lang w:eastAsia="ru-RU"/>
        </w:rPr>
        <w:t>предоставления муниципальной услуги</w:t>
      </w:r>
      <w:r w:rsidR="003C2EF6" w:rsidRPr="003C2EF6">
        <w:rPr>
          <w:rFonts w:ascii="Times New Roman" w:eastAsia="Times New Roman" w:hAnsi="Times New Roman"/>
          <w:color w:val="000000"/>
          <w:sz w:val="20"/>
          <w:szCs w:val="28"/>
          <w:lang w:eastAsia="ru-RU"/>
        </w:rPr>
        <w:t xml:space="preserve"> </w:t>
      </w:r>
      <w:r w:rsidRPr="004B58F8">
        <w:rPr>
          <w:rFonts w:ascii="Times New Roman" w:eastAsia="Times New Roman" w:hAnsi="Times New Roman"/>
          <w:bCs/>
          <w:color w:val="000000"/>
          <w:sz w:val="20"/>
          <w:szCs w:val="28"/>
          <w:lang w:eastAsia="ru-RU"/>
        </w:rPr>
        <w:t>«</w:t>
      </w:r>
      <w:bookmarkStart w:id="146" w:name="_Hlk135917487"/>
      <w:r w:rsidRPr="004B58F8">
        <w:rPr>
          <w:rFonts w:ascii="Times New Roman" w:eastAsia="Times New Roman" w:hAnsi="Times New Roman"/>
          <w:bCs/>
          <w:color w:val="000000"/>
          <w:sz w:val="20"/>
          <w:szCs w:val="28"/>
          <w:lang w:eastAsia="ru-RU"/>
        </w:rPr>
        <w:t xml:space="preserve">Подготовка и утверждение документации </w:t>
      </w:r>
      <w:r w:rsidR="003C2EF6" w:rsidRPr="003C2EF6">
        <w:rPr>
          <w:rFonts w:ascii="Times New Roman" w:eastAsia="Times New Roman" w:hAnsi="Times New Roman"/>
          <w:color w:val="000000"/>
          <w:sz w:val="20"/>
          <w:szCs w:val="28"/>
          <w:lang w:eastAsia="ru-RU"/>
        </w:rPr>
        <w:t xml:space="preserve"> </w:t>
      </w:r>
      <w:r w:rsidRPr="004B58F8">
        <w:rPr>
          <w:rFonts w:ascii="Times New Roman" w:eastAsia="Times New Roman" w:hAnsi="Times New Roman"/>
          <w:bCs/>
          <w:color w:val="000000"/>
          <w:sz w:val="20"/>
          <w:szCs w:val="28"/>
          <w:lang w:eastAsia="ru-RU"/>
        </w:rPr>
        <w:t>по планировке территории</w:t>
      </w:r>
      <w:bookmarkEnd w:id="146"/>
      <w:r w:rsidRPr="004B58F8">
        <w:rPr>
          <w:rFonts w:ascii="Times New Roman" w:eastAsia="Times New Roman" w:hAnsi="Times New Roman"/>
          <w:bCs/>
          <w:color w:val="000000"/>
          <w:sz w:val="20"/>
          <w:szCs w:val="28"/>
          <w:lang w:eastAsia="ru-RU"/>
        </w:rPr>
        <w:t>»</w:t>
      </w:r>
    </w:p>
    <w:p w:rsidR="004B58F8" w:rsidRPr="004B58F8" w:rsidRDefault="004B58F8" w:rsidP="003C2EF6">
      <w:pPr>
        <w:shd w:val="clear" w:color="auto" w:fill="FFFFFF"/>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 </w:t>
      </w: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bCs/>
          <w:color w:val="000000"/>
          <w:sz w:val="20"/>
          <w:szCs w:val="28"/>
          <w:lang w:eastAsia="ru-RU"/>
        </w:rPr>
        <w:t>1. Общие положения</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 </w:t>
      </w: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Предмет регулирования Административного регламента</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 </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hAnsi="Times New Roman"/>
          <w:color w:val="000000"/>
          <w:sz w:val="20"/>
          <w:szCs w:val="28"/>
        </w:rPr>
        <w:t>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подготовке и утверждению документации по планировке территории (далее – муниципальная услуга).</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1.2. Получатели муниципальной услуги: физические и юридические лица (далее – заявитель).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1.3. Информирование о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1.3.1. информация о порядке предоставления муниципальной услуги размещается:</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 на информационных стендах, расположенных в помещениях по адресу: Красноярский край, Богучанский район, с. Богучаны, ул. Октябрьская, 72, 1 этаж.</w:t>
      </w:r>
    </w:p>
    <w:p w:rsidR="004B58F8" w:rsidRPr="004B58F8" w:rsidRDefault="004B58F8" w:rsidP="003C2EF6">
      <w:pPr>
        <w:spacing w:after="0" w:line="240" w:lineRule="atLeast"/>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2) на официальном сайте администрации Богучанского района в информационно-телекоммуникационной сети «Интернет» (https://boguchansky-raion.ru/);</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3) 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(сайт: http://www.gosuslugi.krskstate.ru.) (далее – региональный портал);</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4) на Едином портале государственных и муниципальных услуг (функций) (https:// www.gosuslugi.ru/) (далее – Единый портал);</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5) в государственной информационной системе «Реестр государственных и муниципальных услуг)</w:t>
      </w:r>
      <w:r w:rsidRPr="004B58F8">
        <w:rPr>
          <w:rFonts w:ascii="Times New Roman" w:eastAsia="Times New Roman" w:hAnsi="Times New Roman"/>
          <w:i/>
          <w:iCs/>
          <w:color w:val="000000"/>
          <w:sz w:val="20"/>
          <w:szCs w:val="28"/>
          <w:lang w:eastAsia="ru-RU"/>
        </w:rPr>
        <w:t> </w:t>
      </w:r>
      <w:r w:rsidRPr="004B58F8">
        <w:rPr>
          <w:rFonts w:ascii="Times New Roman" w:eastAsia="Times New Roman" w:hAnsi="Times New Roman"/>
          <w:color w:val="000000"/>
          <w:sz w:val="20"/>
          <w:szCs w:val="28"/>
          <w:lang w:eastAsia="ru-RU"/>
        </w:rPr>
        <w:t>(далее – Региональный реестр).</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6) </w:t>
      </w:r>
      <w:r w:rsidRPr="004B58F8">
        <w:rPr>
          <w:rFonts w:ascii="Times New Roman" w:eastAsia="Times New Roman" w:hAnsi="Times New Roman"/>
          <w:color w:val="000000"/>
          <w:spacing w:val="-5"/>
          <w:sz w:val="20"/>
          <w:szCs w:val="28"/>
          <w:lang w:eastAsia="ru-RU"/>
        </w:rPr>
        <w:t>непосредственно при личном приеме заявителя в администрации Богучанского района (далее Уполномоченный орган) или МФЦ (далее – многофункциональный центр)</w:t>
      </w:r>
      <w:r w:rsidRPr="004B58F8">
        <w:rPr>
          <w:rFonts w:ascii="Times New Roman" w:eastAsia="Times New Roman" w:hAnsi="Times New Roman"/>
          <w:color w:val="000000"/>
          <w:sz w:val="20"/>
          <w:szCs w:val="28"/>
          <w:lang w:eastAsia="ru-RU"/>
        </w:rPr>
        <w:t> предоставления муниципальных услуг;</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7) по телефону Уполномоченного органа или многофункционального центра;</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8) письменно, в том числе посредством электронной почты, факсимильной связи.</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1.3.2. Консультирование по вопросам предоставления муниципальной услуги осуществляется:</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 в многофункциональных центрах предоставления муниципальных услуг при устном обращении - лично или по телефону;</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2) в интерактивной форме Регионального портала;</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3) в отделе архитектуры и градостроительства администрации Богучанского района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1.3.3. Информация о порядке и сроках предоставления муниципальной услуги предоставляется заявителю бесплатно.</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lastRenderedPageBreak/>
        <w:t>1.3.4.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1.3.5. 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2.4, 2.5, 2.6, 2,7, 2.8, 2.9, 2.10,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1.3.6. В залах ожидания администрации Богучанского района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1.3.7.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отделе по архитектуре и градостроительству администрации Богучанского района при обращении заявителя лично, по телефону посредством электронной почты.</w:t>
      </w:r>
    </w:p>
    <w:p w:rsidR="004B58F8" w:rsidRPr="004B58F8" w:rsidRDefault="004B58F8" w:rsidP="003C2EF6">
      <w:pPr>
        <w:spacing w:after="0" w:line="240" w:lineRule="auto"/>
        <w:ind w:firstLine="567"/>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 </w:t>
      </w:r>
    </w:p>
    <w:p w:rsidR="004B58F8" w:rsidRPr="004B58F8" w:rsidRDefault="004B58F8" w:rsidP="003C2EF6">
      <w:pPr>
        <w:spacing w:after="0" w:line="240" w:lineRule="auto"/>
        <w:ind w:firstLine="567"/>
        <w:jc w:val="center"/>
        <w:rPr>
          <w:rFonts w:ascii="Times New Roman" w:eastAsia="Times New Roman" w:hAnsi="Times New Roman"/>
          <w:color w:val="000000"/>
          <w:sz w:val="18"/>
          <w:szCs w:val="24"/>
          <w:lang w:eastAsia="ru-RU"/>
        </w:rPr>
      </w:pPr>
      <w:r w:rsidRPr="004B58F8">
        <w:rPr>
          <w:rFonts w:ascii="Times New Roman" w:eastAsia="Times New Roman" w:hAnsi="Times New Roman"/>
          <w:b/>
          <w:bCs/>
          <w:color w:val="000000"/>
          <w:szCs w:val="30"/>
          <w:lang w:eastAsia="ru-RU"/>
        </w:rPr>
        <w:t>2. Стандарт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 Наименование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«Подготовка и утверждение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2.2. Наименование органа местного самоуправления, предоставляющего муниципальную услугу: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Муниципальная услуга предоставляется администрацией Богучанского района.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Непосредственное предоставление муниципальной услуги осуществляется структурным подразделением администрации Богучанского района - отделом по архитектуре и градостроительству администрации Богучанского района).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2.3. Перечень нормативных правовых актов, регулирующих предоставление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 Региональном портале.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2.4. Описание результата предоставления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2.4.1. Результатом предоставления муниципальной услуги является: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2.4.2. В случае обращения с заявлением о подготовке документации по планировке территории (по форме, согласно приложению № 3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решение о подготовке документации по планировке территории (проекта планировки территории и проекта межевания территории/проекта межевания территории) по форме, согласно приложению № 5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территории/проект межевания территории) по форме, согласно приложению № 6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решение об отказе в предоставлении услуги по форме, согласно приложению № 7, № 8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2.4.3. В случае обращения с заявлением об утверждении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решение об утверждении документации по планировке территории (проекта планировки территории и проекта межевания территории/проекта межевания территории) по форме, согласно приложению № 9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решение о внесении изменений в документацию по планировке территории (проект планировки территории и проект межевания территории/проекта межевания территории) по форме, согласно приложению № 10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решение об отказе в предоставлении услуги по форме, согласно приложению № 11 к настоящему Административному регламенту;</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lastRenderedPageBreak/>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2.5.1. Уполномоченный орган направляет заявителю способом указанном в заявлении один из результатов, указанных в п. 2.4. Административного регламента в следующие сроки: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2.5.2. Приостановление срока предоставления муниципальной услуги не предусмотрено.</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2.5.3.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2.6.1. Для получения муниципальной услуги заявитель представляет следующие документы независимо от категории и основания обращения: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документ, удостоверяющий личность (предоставляется при обращении в МФЦ, Уполномоченный орган);</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заявление: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в форме документа на бумажном носителе по форме, согласно приложению № 1, № 2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г. № 63-ФЗ «Об электронной подписи» (далее – Федеральный закон № 63-ФЗ).</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B58F8" w:rsidRPr="004B58F8" w:rsidRDefault="004B58F8" w:rsidP="003C2EF6">
      <w:pPr>
        <w:spacing w:after="0" w:line="240" w:lineRule="auto"/>
        <w:ind w:firstLine="567"/>
        <w:jc w:val="both"/>
        <w:rPr>
          <w:rFonts w:ascii="Times New Roman" w:eastAsia="Times New Roman" w:hAnsi="Times New Roman"/>
          <w:sz w:val="20"/>
          <w:szCs w:val="28"/>
          <w:u w:val="single"/>
          <w:lang w:eastAsia="ru-RU"/>
        </w:rPr>
      </w:pPr>
      <w:r w:rsidRPr="004B58F8">
        <w:rPr>
          <w:rFonts w:ascii="Times New Roman" w:eastAsia="Times New Roman" w:hAnsi="Times New Roman"/>
          <w:sz w:val="20"/>
          <w:szCs w:val="28"/>
          <w:u w:val="single"/>
          <w:lang w:eastAsia="ru-RU"/>
        </w:rPr>
        <w:t>2.6.2. Для принятия решения о подготовке документации по планировке территории или внесении изменений в документацию по планировке территории заявитель представляет следующие документы:</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проект задания на разработку проекта планировки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4B58F8" w:rsidRPr="004B58F8" w:rsidRDefault="004B58F8" w:rsidP="003C2EF6">
      <w:pPr>
        <w:spacing w:after="0" w:line="240" w:lineRule="auto"/>
        <w:ind w:firstLine="567"/>
        <w:jc w:val="both"/>
        <w:rPr>
          <w:rFonts w:ascii="Times New Roman" w:eastAsia="Times New Roman" w:hAnsi="Times New Roman"/>
          <w:sz w:val="20"/>
          <w:szCs w:val="28"/>
          <w:u w:val="single"/>
          <w:lang w:eastAsia="ru-RU"/>
        </w:rPr>
      </w:pPr>
      <w:r w:rsidRPr="004B58F8">
        <w:rPr>
          <w:rFonts w:ascii="Times New Roman" w:eastAsia="Times New Roman" w:hAnsi="Times New Roman"/>
          <w:sz w:val="20"/>
          <w:szCs w:val="28"/>
          <w:u w:val="single"/>
          <w:lang w:eastAsia="ru-RU"/>
        </w:rPr>
        <w:lastRenderedPageBreak/>
        <w:t>2.6.3. 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основная часть проекта межевания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материалы по обоснованию проекта межевания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 согласование документации по планировке территории в случаях, предусмотренных статьей 45 </w:t>
      </w:r>
      <w:hyperlink r:id="rId109" w:tgtFrame="_blank" w:history="1">
        <w:r w:rsidRPr="004B58F8">
          <w:rPr>
            <w:rFonts w:ascii="Times New Roman" w:eastAsia="Times New Roman" w:hAnsi="Times New Roman"/>
            <w:sz w:val="20"/>
            <w:szCs w:val="28"/>
            <w:lang w:eastAsia="ru-RU"/>
          </w:rPr>
          <w:t>Градостроительного кодекса Российской Федерации</w:t>
        </w:r>
      </w:hyperlink>
      <w:r w:rsidRPr="004B58F8">
        <w:rPr>
          <w:rFonts w:ascii="Times New Roman" w:eastAsia="Times New Roman" w:hAnsi="Times New Roman"/>
          <w:sz w:val="20"/>
          <w:szCs w:val="28"/>
          <w:lang w:eastAsia="ru-RU"/>
        </w:rPr>
        <w:t>.</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2.6.4. Заявление и прилагаемые документы могут быть представлены (направлены) заявителем одним из следующих способов: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через МФЦ;</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через Региональный портал или Единый портал.</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2.6.6. Запрещается требовать от заявителя: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 210-ФЗ;</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w:t>
      </w:r>
      <w:r w:rsidRPr="004B58F8">
        <w:rPr>
          <w:rFonts w:ascii="Times New Roman" w:eastAsia="Times New Roman" w:hAnsi="Times New Roman"/>
          <w:sz w:val="20"/>
          <w:szCs w:val="28"/>
          <w:lang w:eastAsia="ru-RU"/>
        </w:rPr>
        <w:lastRenderedPageBreak/>
        <w:t>предусмотренной частью 1.1 статьи 16 Федерального закона № 210-ФЗ, уведомляется заявитель, а также приносятся извинения за доставленные неудобства.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2.7.1. Получаются в рамках межведомственного взаимодействия: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w:t>
      </w:r>
      <w:bookmarkStart w:id="147" w:name="_Hlk135822369"/>
      <w:r w:rsidRPr="004B58F8">
        <w:rPr>
          <w:rFonts w:ascii="Times New Roman" w:eastAsia="Times New Roman" w:hAnsi="Times New Roman"/>
          <w:sz w:val="20"/>
          <w:szCs w:val="28"/>
          <w:lang w:eastAsia="ru-RU"/>
        </w:rPr>
        <w:t>) сведения о факте выдачи и содержании доверенности – единая информационная система нотариата.</w:t>
      </w:r>
    </w:p>
    <w:bookmarkEnd w:id="147"/>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2.7.2. Заявитель вправе по собственной инициативе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2.8. Исчерпывающий перечень оснований для отказа в приеме документов, необходимых для предоставления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2.8.1. Основаниями для отказа в приеме документов являются: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подача заявления (запроса) от имени заявителя не уполномоченным на то лицом;</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 заявление о предоставлении услуги подано в орган местного самоуправления, в полномочия которых не входит предоставление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6) 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lastRenderedPageBreak/>
        <w:t>7) электронные документы не соответствуют требованиям к форматам их предоставления и (или) не читаются;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9) несоблюдение установленных статьей Федерального закона № 63-ФЗ условий признания действительности, усиленной квалифицированной электронной подписи.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Уведомление об отказе в приеме документов, необходимых для предоставления муниципальной услуги оформляется по форме, согласно приложению № 4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2.9. Исчерпывающий перечень оснований для приостановления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или отказа в предоставлении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2.9.1. Основания для приостановления предоставления муниципальной услуги не предусмотрены.</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2.9.2.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2.9.2.1. При рассмотрении заявления о принятии решения о подготовке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разработка документации по планировке территории в соответствии с </w:t>
      </w:r>
      <w:hyperlink r:id="rId110" w:tgtFrame="_blank" w:history="1">
        <w:r w:rsidRPr="004B58F8">
          <w:rPr>
            <w:rFonts w:ascii="Times New Roman" w:eastAsia="Times New Roman" w:hAnsi="Times New Roman"/>
            <w:sz w:val="20"/>
            <w:szCs w:val="28"/>
            <w:lang w:eastAsia="ru-RU"/>
          </w:rPr>
          <w:t>Градостроительным кодексом Российской Федерации</w:t>
        </w:r>
      </w:hyperlink>
      <w:r w:rsidRPr="004B58F8">
        <w:rPr>
          <w:rFonts w:ascii="Times New Roman" w:eastAsia="Times New Roman" w:hAnsi="Times New Roman"/>
          <w:sz w:val="20"/>
          <w:szCs w:val="28"/>
          <w:lang w:eastAsia="ru-RU"/>
        </w:rPr>
        <w:t> не требуется, и заявитель не настаивает на ее разработке;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заявителем является лицо, которым в соответствии с </w:t>
      </w:r>
      <w:hyperlink r:id="rId111" w:tgtFrame="_blank" w:history="1">
        <w:r w:rsidRPr="004B58F8">
          <w:rPr>
            <w:rFonts w:ascii="Times New Roman" w:eastAsia="Times New Roman" w:hAnsi="Times New Roman"/>
            <w:sz w:val="20"/>
            <w:szCs w:val="28"/>
            <w:lang w:eastAsia="ru-RU"/>
          </w:rPr>
          <w:t>Градостроительным кодексом Российской Федерации</w:t>
        </w:r>
      </w:hyperlink>
      <w:r w:rsidRPr="004B58F8">
        <w:rPr>
          <w:rFonts w:ascii="Times New Roman" w:eastAsia="Times New Roman" w:hAnsi="Times New Roman"/>
          <w:sz w:val="20"/>
          <w:szCs w:val="28"/>
          <w:lang w:eastAsia="ru-RU"/>
        </w:rPr>
        <w:t> решение о подготовке документации по планировке территории принимается самостоятельно;</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г. № 402;</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 не допускается подготовка проекта межевания территории без подготовки проекта планировки в соответствии с </w:t>
      </w:r>
      <w:hyperlink r:id="rId112" w:tgtFrame="_blank" w:history="1">
        <w:r w:rsidRPr="004B58F8">
          <w:rPr>
            <w:rFonts w:ascii="Times New Roman" w:eastAsia="Times New Roman" w:hAnsi="Times New Roman"/>
            <w:sz w:val="20"/>
            <w:szCs w:val="28"/>
            <w:lang w:eastAsia="ru-RU"/>
          </w:rPr>
          <w:t>Градостроительным кодексом Российской Федерации</w:t>
        </w:r>
      </w:hyperlink>
      <w:r w:rsidRPr="004B58F8">
        <w:rPr>
          <w:rFonts w:ascii="Times New Roman" w:eastAsia="Times New Roman" w:hAnsi="Times New Roman"/>
          <w:sz w:val="20"/>
          <w:szCs w:val="28"/>
          <w:lang w:eastAsia="ru-RU"/>
        </w:rPr>
        <w:t>;</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w:t>
      </w:r>
      <w:hyperlink r:id="rId113" w:tgtFrame="_blank" w:history="1">
        <w:r w:rsidRPr="004B58F8">
          <w:rPr>
            <w:rFonts w:ascii="Times New Roman" w:eastAsia="Times New Roman" w:hAnsi="Times New Roman"/>
            <w:sz w:val="20"/>
            <w:szCs w:val="28"/>
            <w:lang w:eastAsia="ru-RU"/>
          </w:rPr>
          <w:t>Градостроительного кодекса Российской Федерации</w:t>
        </w:r>
      </w:hyperlink>
      <w:r w:rsidRPr="004B58F8">
        <w:rPr>
          <w:rFonts w:ascii="Times New Roman" w:eastAsia="Times New Roman" w:hAnsi="Times New Roman"/>
          <w:sz w:val="20"/>
          <w:szCs w:val="28"/>
          <w:lang w:eastAsia="ru-RU"/>
        </w:rPr>
        <w:t> (за исключением случая, предусмотренного частью 6 статьи 18 </w:t>
      </w:r>
      <w:hyperlink r:id="rId114" w:tgtFrame="_blank" w:history="1">
        <w:r w:rsidRPr="004B58F8">
          <w:rPr>
            <w:rFonts w:ascii="Times New Roman" w:eastAsia="Times New Roman" w:hAnsi="Times New Roman"/>
            <w:sz w:val="20"/>
            <w:szCs w:val="28"/>
            <w:lang w:eastAsia="ru-RU"/>
          </w:rPr>
          <w:t>Градостроительного кодекса Российской Федерации</w:t>
        </w:r>
      </w:hyperlink>
      <w:r w:rsidRPr="004B58F8">
        <w:rPr>
          <w:rFonts w:ascii="Times New Roman" w:eastAsia="Times New Roman" w:hAnsi="Times New Roman"/>
          <w:sz w:val="20"/>
          <w:szCs w:val="28"/>
          <w:lang w:eastAsia="ru-RU"/>
        </w:rPr>
        <w:t>);</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8) отзыв заявления о предоставлении муниципальной услуги по инициативе заявителя.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2.9.3.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2.9.3.1. При рассмотрении заявления об утверждении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документация по планировке территории не соответствует требованиям, установленным частью 10 статьи 45 </w:t>
      </w:r>
      <w:hyperlink r:id="rId115" w:tgtFrame="_blank" w:history="1">
        <w:r w:rsidRPr="004B58F8">
          <w:rPr>
            <w:rFonts w:ascii="Times New Roman" w:eastAsia="Times New Roman" w:hAnsi="Times New Roman"/>
            <w:sz w:val="20"/>
            <w:szCs w:val="28"/>
            <w:lang w:eastAsia="ru-RU"/>
          </w:rPr>
          <w:t>Градостроительного кодекса Российской Федерации</w:t>
        </w:r>
      </w:hyperlink>
      <w:r w:rsidRPr="004B58F8">
        <w:rPr>
          <w:rFonts w:ascii="Times New Roman" w:eastAsia="Times New Roman" w:hAnsi="Times New Roman"/>
          <w:sz w:val="20"/>
          <w:szCs w:val="28"/>
          <w:lang w:eastAsia="ru-RU"/>
        </w:rPr>
        <w:t> (за исключением случая, предусмотренного частью 10.2 статьи 45 </w:t>
      </w:r>
      <w:hyperlink r:id="rId116" w:tgtFrame="_blank" w:history="1">
        <w:r w:rsidRPr="004B58F8">
          <w:rPr>
            <w:rFonts w:ascii="Times New Roman" w:eastAsia="Times New Roman" w:hAnsi="Times New Roman"/>
            <w:sz w:val="20"/>
            <w:szCs w:val="28"/>
            <w:lang w:eastAsia="ru-RU"/>
          </w:rPr>
          <w:t>Градостроительного кодекса Российской Федерации</w:t>
        </w:r>
      </w:hyperlink>
      <w:r w:rsidRPr="004B58F8">
        <w:rPr>
          <w:rFonts w:ascii="Times New Roman" w:eastAsia="Times New Roman" w:hAnsi="Times New Roman"/>
          <w:sz w:val="20"/>
          <w:szCs w:val="28"/>
          <w:lang w:eastAsia="ru-RU"/>
        </w:rPr>
        <w:t>);</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по итогам проверки не подтверждено право заявителя принимать решение о подготовке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решение о подготовке документации по планировке территории Уполномоченным органом или лицами, обладающими правом принимать такое решение, не принималось;</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 несоответствие представленных документов решению о подготовке документации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6) отсутствие необходимых согласований, из числа предусмотренных статьей 45 </w:t>
      </w:r>
      <w:hyperlink r:id="rId117" w:tgtFrame="_blank" w:history="1">
        <w:r w:rsidRPr="004B58F8">
          <w:rPr>
            <w:rFonts w:ascii="Times New Roman" w:eastAsia="Times New Roman" w:hAnsi="Times New Roman"/>
            <w:sz w:val="20"/>
            <w:szCs w:val="28"/>
            <w:lang w:eastAsia="ru-RU"/>
          </w:rPr>
          <w:t>Градостроительного кодекса Российской Федерации</w:t>
        </w:r>
      </w:hyperlink>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w:t>
      </w:r>
      <w:hyperlink r:id="rId118" w:tgtFrame="_blank" w:history="1">
        <w:r w:rsidRPr="004B58F8">
          <w:rPr>
            <w:rFonts w:ascii="Times New Roman" w:eastAsia="Times New Roman" w:hAnsi="Times New Roman"/>
            <w:sz w:val="20"/>
            <w:szCs w:val="28"/>
            <w:lang w:eastAsia="ru-RU"/>
          </w:rPr>
          <w:t>Градостроительного кодекса Российской Федерации</w:t>
        </w:r>
      </w:hyperlink>
      <w:r w:rsidRPr="004B58F8">
        <w:rPr>
          <w:rFonts w:ascii="Times New Roman" w:eastAsia="Times New Roman" w:hAnsi="Times New Roman"/>
          <w:sz w:val="20"/>
          <w:szCs w:val="28"/>
          <w:lang w:eastAsia="ru-RU"/>
        </w:rPr>
        <w:t>;</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lastRenderedPageBreak/>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10) отзыв заявления о предоставлении муниципальной услуги по инициативе заявителя.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2.9.4.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2.9.5.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должностным лицом Уполномоченного органа, и направляется заявителю в личный кабинет Единого портала, Регионального портала и (или) в МФЦ в день принятия решения об отказе в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2.9.6.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Муниципальная услуга предоставляется на безвозмездной основе.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Предоставление необходимых и обязательных услуг не требуется.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Предоставление необходимых и обязательных услуг не требуется.</w:t>
      </w:r>
    </w:p>
    <w:p w:rsidR="004B58F8" w:rsidRPr="004B58F8" w:rsidRDefault="004B58F8" w:rsidP="003C2EF6">
      <w:pPr>
        <w:spacing w:after="0" w:line="240" w:lineRule="auto"/>
        <w:ind w:firstLine="567"/>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 и при получении результата предоставления таких услуг</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2.13.1. Время ожидания при подаче заявления на получение муниципальной услуги - не более 15 минут.</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2.13.2. При получении результата предоставления муниципальной услуги максимальный срок ожидания в очереди не должен превышать 15 минут.</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2.14.1.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lastRenderedPageBreak/>
        <w:t>2.14.2.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2.14.3.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о порядке предоставления такой услуги, в том числе к обеспечению доступности для инвалидов указанных объектов в соответствии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с законодательством Российской Федерации о социальной защите инвалидов</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2.15.1.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Места приема заявителей оборудуются необходимой мебелью для оформления документов, информационными стендами.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Обеспечивается беспрепятственный доступ инвалидов к месту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2.15.2.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сопровождение инвалидов, имеющих стойкие расстройства функции зрения и самостоятельного передвижения, и оказание им помощи;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возможность посадки в транспортное средство и высадки из него, в том числе с использованием кресла-коляски;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 допуск сурдопереводчика и тифлосурдопереводчика;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г. № 386н «Об утверждении формы документа, подтверждающего специальное обучение собаки-проводника, и порядка его выдачи».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2.16. Показатели доступности и качества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2.16.1. Показателями доступности предоставления муниципальной услуги являются: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расположенность помещения, в котором ведется прием, выдача документов в зоне доступности общественного транспорта;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наличие необходимого количества специалистов, а также помещений, в которых осуществляется прием документов от заявителей;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lastRenderedPageBreak/>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оказание помощи инвалидам в преодолении барьеров, мешающих получению ими услуг наравне с другими лицами.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2.16.2. Показателями качества предоставления муниципальной услуги являются: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соблюдение сроков приема и рассмотрения документов;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соблюдение срока получения результата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отсутствие обоснованных жалоб на нарушения Регламента, совершенные работниками Уполномоченного органа;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количество взаимодействий заявителя с должностными лицами (без учета консультаций).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2.16.3.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2.16.4.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по экстерриториальному принципу) и особенности предоставления муниципальной) услуги в электронной форме</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2.17.1. При предоставлении муниципальной услуги в электронной форме заявитель вправе: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а) получить информацию о порядке и сроках предоставления муниципальной услуги, размещенную на Едином портале и на Региональном портале;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б) подать заявление о предоставлении муниципальной услуги,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Регионального портала;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в) получить сведения о ходе выполнения заявлений о предоставлении муниципальной услуги, поданных в электронной форме;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г) осуществить оценку качества предоставления муниципальной услуги посредством Единого портала, Регионального портала;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д) получить результат предоставления муниципальной услуги в форме электронного документа;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е) подать жалобу на решение и действие (бездействие) Уполномоченного органа, а также его должностных лиц, посредством Единого портала,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Уполномоченного органа, предоставляющего муниципальные услуги, их должностными лицами, муниципальными служащими.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2.17.2.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w:t>
      </w:r>
    </w:p>
    <w:p w:rsidR="004B58F8" w:rsidRPr="004B58F8" w:rsidRDefault="004B58F8" w:rsidP="003C2EF6">
      <w:pPr>
        <w:spacing w:after="0" w:line="240" w:lineRule="auto"/>
        <w:ind w:firstLine="567"/>
        <w:jc w:val="center"/>
        <w:rPr>
          <w:rFonts w:ascii="Times New Roman" w:eastAsia="Times New Roman" w:hAnsi="Times New Roman"/>
          <w:sz w:val="20"/>
          <w:szCs w:val="28"/>
          <w:lang w:eastAsia="ru-RU"/>
        </w:rPr>
      </w:pPr>
      <w:r w:rsidRPr="004B58F8">
        <w:rPr>
          <w:rFonts w:ascii="Times New Roman" w:eastAsia="Times New Roman" w:hAnsi="Times New Roman"/>
          <w:b/>
          <w:bCs/>
          <w:sz w:val="20"/>
          <w:szCs w:val="28"/>
          <w:lang w:eastAsia="ru-RU"/>
        </w:rPr>
        <w:t>в многофункциональных центрах</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3.1. Описание последовательности действий при предоставлении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Предоставление муниципальной услуги включает в себя следующие процедуры:</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lastRenderedPageBreak/>
        <w:t>1) проверка документов и регистрация заявления;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рассмотрение документов и сведений;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принятие решения о предоставлении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6) выдача (направление) заявителю результата; государственной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проверка документов и регистрация заявления;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рассмотрение документов и сведений;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организация и проведение публичных слушаний или общественных обсуждений при рассмотрении заявления (в случаях, предусмотренных </w:t>
      </w:r>
      <w:hyperlink r:id="rId119" w:tgtFrame="_blank" w:history="1">
        <w:r w:rsidRPr="004B58F8">
          <w:rPr>
            <w:rFonts w:ascii="Times New Roman" w:eastAsia="Times New Roman" w:hAnsi="Times New Roman"/>
            <w:sz w:val="20"/>
            <w:szCs w:val="28"/>
            <w:lang w:eastAsia="ru-RU"/>
          </w:rPr>
          <w:t>Градостроительным кодексом Российской Федерации</w:t>
        </w:r>
      </w:hyperlink>
      <w:r w:rsidRPr="004B58F8">
        <w:rPr>
          <w:rFonts w:ascii="Times New Roman" w:eastAsia="Times New Roman" w:hAnsi="Times New Roman"/>
          <w:sz w:val="20"/>
          <w:szCs w:val="28"/>
          <w:lang w:eastAsia="ru-RU"/>
        </w:rPr>
        <w:t>);</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 принятие решения о предоставлении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6) выдача (направление) заявителю результата; государственной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Описание административных процедур представлено в Приложении № 12 к настоящему Административному регламенту.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4. Порядок и формы контроля за предоставлением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4.1.1. Контроль за деятельностью Уполномоченного органа по предоставлению муниципальной услуги осуществляется Главой Богучанского  района.</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4.1.2. Контроль за исполнением настоящего административного регламента сотрудниками МФЦ осуществляется руководителем МФЦ.</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4.2. Порядок и периодичность осуществления плановых и внеплановых проверок полноты и качества предоставления муниципальной услуги,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в том числе порядок и формы контроля за полнотой и качеством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4.2.1. Контроль полноты и качества предоставления муниципальной услуги осуществляется путем проведения плановых и внеплановых проверок.</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Плановые проверки проводятся в соответствии с планом работы Уполномоченного органа, но не реже один раз в год.</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Результаты плановых и внеплановых проверок оформляются в виде акта, в котором отмечаются выявленные недостатки и предложения по их устранению.</w:t>
      </w:r>
      <w:bookmarkStart w:id="148" w:name="Par387"/>
      <w:bookmarkEnd w:id="148"/>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lastRenderedPageBreak/>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МФЦ и его работники несут ответственность, установленную законодательством Российской Федерации: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за полноту передаваемых в Уполномоченный орган заявлений, иных документов, принятых от заявителя в МФЦ;</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Уполномоченному органу;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Уполномоченным органом. При этом срок рассмотрения жалобы исчисляется со дня регистрации жалобы в органе государственной власти субъекта Российской Федерации или в Уполномоченном органе.</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муниципальных услуг, организаций, указанных в части 1.1 статьи 16 Федерального закона </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 210-ФЗ, а также их должностных лиц, муниципальных служащих, работников</w:t>
      </w: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r w:rsidRPr="004B58F8">
        <w:rPr>
          <w:rFonts w:ascii="Times New Roman" w:eastAsia="Times New Roman" w:hAnsi="Times New Roman"/>
          <w:b/>
          <w:bCs/>
          <w:sz w:val="20"/>
          <w:szCs w:val="28"/>
          <w:lang w:eastAsia="ru-RU"/>
        </w:rPr>
        <w:t>5.1. Получатели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муниципальной услуги, руководителю такого органа</w:t>
      </w:r>
      <w:bookmarkStart w:id="149" w:name="_Hlk41040895"/>
      <w:bookmarkEnd w:id="149"/>
    </w:p>
    <w:p w:rsidR="004B58F8" w:rsidRPr="004B58F8" w:rsidRDefault="004B58F8" w:rsidP="003C2EF6">
      <w:pPr>
        <w:spacing w:after="0" w:line="240" w:lineRule="auto"/>
        <w:ind w:firstLine="567"/>
        <w:jc w:val="center"/>
        <w:rPr>
          <w:rFonts w:ascii="Times New Roman" w:eastAsia="Times New Roman" w:hAnsi="Times New Roman"/>
          <w:b/>
          <w:bCs/>
          <w:sz w:val="20"/>
          <w:szCs w:val="28"/>
          <w:lang w:eastAsia="ru-RU"/>
        </w:rPr>
      </w:pP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Заявитель может обратиться с жалобой, в том числе в следующих случаях:</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нарушение срока регистрации запроса заявителя о предоставлении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нарушение срока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нормативными правовыми актами администрации Богучанского района, нормативными правовыми актами Богучанского Районного Совета депутатов </w:t>
      </w:r>
      <w:hyperlink r:id="rId120" w:history="1">
        <w:r w:rsidRPr="004B58F8">
          <w:rPr>
            <w:rFonts w:ascii="Times New Roman" w:eastAsia="Times New Roman" w:hAnsi="Times New Roman"/>
            <w:sz w:val="20"/>
            <w:szCs w:val="28"/>
            <w:lang w:eastAsia="ru-RU"/>
          </w:rPr>
          <w:t>для предоставления муниципальной услуги;</w:t>
        </w:r>
      </w:hyperlink>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нормативными правовыми актами администрации Богучанского района, нормативными правовыми актами Богучанского Районного Совета депутатов для предоставления муниципальной услуги, у заявителя;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lastRenderedPageBreak/>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нормативными правовыми актами администрации </w:t>
      </w:r>
      <w:bookmarkStart w:id="150" w:name="_Hlk135823152"/>
      <w:r w:rsidRPr="004B58F8">
        <w:rPr>
          <w:rFonts w:ascii="Times New Roman" w:eastAsia="Times New Roman" w:hAnsi="Times New Roman"/>
          <w:sz w:val="20"/>
          <w:szCs w:val="28"/>
          <w:lang w:eastAsia="ru-RU"/>
        </w:rPr>
        <w:t>Богучанского</w:t>
      </w:r>
      <w:bookmarkEnd w:id="150"/>
      <w:r w:rsidRPr="004B58F8">
        <w:rPr>
          <w:rFonts w:ascii="Times New Roman" w:eastAsia="Times New Roman" w:hAnsi="Times New Roman"/>
          <w:sz w:val="20"/>
          <w:szCs w:val="28"/>
          <w:lang w:eastAsia="ru-RU"/>
        </w:rPr>
        <w:t xml:space="preserve"> района, нормативными правовыми актами Богучанского Районного Совета депутатов;</w:t>
      </w:r>
    </w:p>
    <w:p w:rsidR="004B58F8" w:rsidRPr="004B58F8" w:rsidRDefault="004B58F8" w:rsidP="003C2EF6">
      <w:pPr>
        <w:spacing w:after="0" w:line="240" w:lineRule="auto"/>
        <w:ind w:firstLine="567"/>
        <w:jc w:val="both"/>
        <w:rPr>
          <w:rFonts w:ascii="Times New Roman" w:eastAsia="Times New Roman" w:hAnsi="Times New Roman"/>
          <w:spacing w:val="-6"/>
          <w:sz w:val="20"/>
          <w:szCs w:val="28"/>
          <w:lang w:eastAsia="ru-RU"/>
        </w:rPr>
      </w:pPr>
      <w:r w:rsidRPr="004B58F8">
        <w:rPr>
          <w:rFonts w:ascii="Times New Roman" w:eastAsia="Times New Roman" w:hAnsi="Times New Roman"/>
          <w:spacing w:val="-6"/>
          <w:sz w:val="20"/>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нормативными правовыми актами администрации Богучанского района, нормативными правовыми актами Богучанского Районного Совета депутатов;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7) отказ Уполномоченного органа,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8) нарушение срока или порядка выдачи документов по результатам предоставления муниципальной услуги;</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нормативными правовыми актами администрации Богучанского района, нормативными правовыми актами Богучанского Районного Совета депутатов;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5.2. Жалоба подается в письменной форме на бумажном носителе, в электронной форме в Уполномоченный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5.3. Жалоба должна содержать следующую информацию:</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1)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5.4. Поступившая жалоба подлежит регистрации в срок не позднее одного дней со дня поступления</w:t>
      </w:r>
      <w:r w:rsidRPr="004B58F8">
        <w:rPr>
          <w:rFonts w:ascii="Times New Roman" w:eastAsia="Times New Roman" w:hAnsi="Times New Roman"/>
          <w:i/>
          <w:iCs/>
          <w:sz w:val="20"/>
          <w:szCs w:val="28"/>
          <w:lang w:eastAsia="ru-RU"/>
        </w:rPr>
        <w:t>.</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lastRenderedPageBreak/>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двадцати рабочих дней.</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5.7. По результатам рассмотрения жалобы принимается одно из следующих решений:</w:t>
      </w:r>
    </w:p>
    <w:p w:rsidR="004B58F8" w:rsidRPr="004B58F8" w:rsidRDefault="004B58F8" w:rsidP="003C2EF6">
      <w:pPr>
        <w:spacing w:after="0" w:line="240" w:lineRule="auto"/>
        <w:ind w:firstLine="567"/>
        <w:jc w:val="both"/>
        <w:rPr>
          <w:rFonts w:ascii="Times New Roman" w:eastAsia="Times New Roman" w:hAnsi="Times New Roman"/>
          <w:spacing w:val="-10"/>
          <w:sz w:val="20"/>
          <w:szCs w:val="28"/>
          <w:lang w:eastAsia="ru-RU"/>
        </w:rPr>
      </w:pPr>
      <w:r w:rsidRPr="004B58F8">
        <w:rPr>
          <w:rFonts w:ascii="Times New Roman" w:eastAsia="Times New Roman" w:hAnsi="Times New Roman"/>
          <w:spacing w:val="-10"/>
          <w:sz w:val="20"/>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нормативными правовыми актами администрации Богучанского района, нормативными правовыми актами Богучанского Районного Совета депутатов;</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2) в удовлетворении жалобы отказывается.</w:t>
      </w:r>
    </w:p>
    <w:p w:rsidR="004B58F8" w:rsidRPr="004B58F8" w:rsidRDefault="004B58F8" w:rsidP="003C2EF6">
      <w:pPr>
        <w:spacing w:after="0" w:line="240" w:lineRule="auto"/>
        <w:ind w:firstLine="567"/>
        <w:jc w:val="both"/>
        <w:rPr>
          <w:rFonts w:ascii="Times New Roman" w:eastAsia="Times New Roman" w:hAnsi="Times New Roman"/>
          <w:sz w:val="20"/>
          <w:szCs w:val="28"/>
          <w:lang w:eastAsia="ru-RU"/>
        </w:rPr>
      </w:pPr>
      <w:r w:rsidRPr="004B58F8">
        <w:rPr>
          <w:rFonts w:ascii="Times New Roman" w:eastAsia="Times New Roman" w:hAnsi="Times New Roman"/>
          <w:sz w:val="20"/>
          <w:szCs w:val="28"/>
          <w:lang w:eastAsia="ru-RU"/>
        </w:rPr>
        <w:t>Мотивированный ответ о результатах рассмотрения жалобы направляется заявителю в трехдневный срок.</w:t>
      </w:r>
    </w:p>
    <w:p w:rsidR="004B58F8" w:rsidRPr="004B58F8" w:rsidRDefault="004B58F8" w:rsidP="004B58F8">
      <w:pPr>
        <w:spacing w:after="0" w:line="240" w:lineRule="auto"/>
        <w:rPr>
          <w:rFonts w:ascii="Times New Roman" w:eastAsia="Times New Roman" w:hAnsi="Times New Roman"/>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1</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20"/>
          <w:szCs w:val="28"/>
          <w:lang w:eastAsia="ru-RU"/>
        </w:rPr>
        <w:t>В</w:t>
      </w:r>
      <w:r w:rsidRPr="004B58F8">
        <w:rPr>
          <w:rFonts w:ascii="Times New Roman" w:eastAsia="Times New Roman" w:hAnsi="Times New Roman"/>
          <w:color w:val="000000"/>
          <w:sz w:val="18"/>
          <w:szCs w:val="24"/>
          <w:lang w:eastAsia="ru-RU"/>
        </w:rPr>
        <w:t> 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(наименование органа местного самоуправления,</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органа государственной власти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субъекта Российской Федерации)</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7"/>
          <w:sz w:val="20"/>
          <w:szCs w:val="28"/>
          <w:lang w:eastAsia="ru-RU"/>
        </w:rPr>
        <w:t>от</w:t>
      </w:r>
      <w:r w:rsidRPr="004B58F8">
        <w:rPr>
          <w:rFonts w:ascii="Times New Roman" w:eastAsia="Times New Roman" w:hAnsi="Times New Roman"/>
          <w:color w:val="000000"/>
          <w:sz w:val="18"/>
          <w:szCs w:val="24"/>
          <w:lang w:eastAsia="ru-RU"/>
        </w:rPr>
        <w:t>________________________________________</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(для заявителя юридического лица - полное наименование,</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организационно-правовая форма,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сведения о государственной регистрации,</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место нахождения, контактная информация:</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телефон, эл. почта;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для заявителя физического лица - фамилия, имя, отчество,</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паспортные данные, регистрация по месту жительства,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адрес фактического проживания телефон</w:t>
      </w:r>
      <w:r w:rsidRPr="004B58F8">
        <w:rPr>
          <w:rFonts w:ascii="Times New Roman" w:eastAsia="Times New Roman" w:hAnsi="Times New Roman"/>
          <w:color w:val="000000"/>
          <w:spacing w:val="-7"/>
          <w:sz w:val="14"/>
          <w:szCs w:val="20"/>
          <w:lang w:eastAsia="ru-RU"/>
        </w:rPr>
        <w:t>)</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center"/>
        <w:rPr>
          <w:rFonts w:ascii="Times New Roman" w:eastAsia="Times New Roman" w:hAnsi="Times New Roman"/>
          <w:b/>
          <w:bCs/>
          <w:color w:val="000000"/>
          <w:sz w:val="20"/>
          <w:szCs w:val="28"/>
          <w:lang w:eastAsia="ru-RU"/>
        </w:rPr>
      </w:pPr>
      <w:r w:rsidRPr="004B58F8">
        <w:rPr>
          <w:rFonts w:ascii="Times New Roman" w:eastAsia="Times New Roman" w:hAnsi="Times New Roman"/>
          <w:b/>
          <w:bCs/>
          <w:color w:val="000000"/>
          <w:sz w:val="20"/>
          <w:szCs w:val="28"/>
          <w:lang w:eastAsia="ru-RU"/>
        </w:rPr>
        <w:t>Заявление</w:t>
      </w:r>
    </w:p>
    <w:p w:rsidR="004B58F8" w:rsidRPr="004B58F8" w:rsidRDefault="004B58F8" w:rsidP="004B58F8">
      <w:pPr>
        <w:spacing w:after="0" w:line="240" w:lineRule="auto"/>
        <w:jc w:val="center"/>
        <w:rPr>
          <w:rFonts w:ascii="Times New Roman" w:eastAsia="Times New Roman" w:hAnsi="Times New Roman"/>
          <w:b/>
          <w:bCs/>
          <w:color w:val="000000"/>
          <w:sz w:val="20"/>
          <w:szCs w:val="28"/>
          <w:lang w:eastAsia="ru-RU"/>
        </w:rPr>
      </w:pPr>
      <w:r w:rsidRPr="004B58F8">
        <w:rPr>
          <w:rFonts w:ascii="Times New Roman" w:eastAsia="Times New Roman" w:hAnsi="Times New Roman"/>
          <w:b/>
          <w:bCs/>
          <w:color w:val="000000"/>
          <w:sz w:val="20"/>
          <w:szCs w:val="28"/>
          <w:lang w:eastAsia="ru-RU"/>
        </w:rPr>
        <w:t xml:space="preserve">о принятии решения о подготовке документации </w:t>
      </w:r>
    </w:p>
    <w:p w:rsidR="004B58F8" w:rsidRPr="004B58F8" w:rsidRDefault="004B58F8" w:rsidP="004B58F8">
      <w:pPr>
        <w:spacing w:after="0" w:line="240" w:lineRule="auto"/>
        <w:jc w:val="center"/>
        <w:rPr>
          <w:rFonts w:ascii="Times New Roman" w:eastAsia="Times New Roman" w:hAnsi="Times New Roman"/>
          <w:b/>
          <w:bCs/>
          <w:color w:val="000000"/>
          <w:sz w:val="20"/>
          <w:szCs w:val="28"/>
          <w:lang w:eastAsia="ru-RU"/>
        </w:rPr>
      </w:pPr>
      <w:r w:rsidRPr="004B58F8">
        <w:rPr>
          <w:rFonts w:ascii="Times New Roman" w:eastAsia="Times New Roman" w:hAnsi="Times New Roman"/>
          <w:b/>
          <w:bCs/>
          <w:color w:val="000000"/>
          <w:sz w:val="20"/>
          <w:szCs w:val="28"/>
          <w:lang w:eastAsia="ru-RU"/>
        </w:rPr>
        <w:t>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Прошу принять решение о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территории/проект межевания территории) в отношении территории: ___________________________________</w:t>
      </w:r>
    </w:p>
    <w:p w:rsidR="004B58F8" w:rsidRPr="004B58F8" w:rsidRDefault="004B58F8" w:rsidP="004B58F8">
      <w:pPr>
        <w:spacing w:after="0" w:line="240" w:lineRule="auto"/>
        <w:jc w:val="right"/>
        <w:rPr>
          <w:rFonts w:ascii="Times New Roman" w:eastAsia="Times New Roman" w:hAnsi="Times New Roman"/>
          <w:i/>
          <w:iCs/>
          <w:color w:val="000000"/>
          <w:sz w:val="14"/>
          <w:szCs w:val="20"/>
          <w:lang w:eastAsia="ru-RU"/>
        </w:rPr>
      </w:pPr>
      <w:r w:rsidRPr="004B58F8">
        <w:rPr>
          <w:rFonts w:ascii="Times New Roman" w:eastAsia="Times New Roman" w:hAnsi="Times New Roman"/>
          <w:i/>
          <w:iCs/>
          <w:color w:val="000000"/>
          <w:sz w:val="14"/>
          <w:szCs w:val="20"/>
          <w:lang w:eastAsia="ru-RU"/>
        </w:rPr>
        <w:t xml:space="preserve"> (указывается описание местонахождения территории, описание границ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___________________________________________ согласно прилагаемой схеме.</w:t>
      </w:r>
    </w:p>
    <w:p w:rsidR="004B58F8" w:rsidRPr="004B58F8" w:rsidRDefault="004B58F8" w:rsidP="004B58F8">
      <w:pPr>
        <w:spacing w:after="0" w:line="240" w:lineRule="auto"/>
        <w:rPr>
          <w:rFonts w:ascii="Times New Roman" w:eastAsia="Times New Roman" w:hAnsi="Times New Roman"/>
          <w:i/>
          <w:iCs/>
          <w:color w:val="000000"/>
          <w:sz w:val="14"/>
          <w:szCs w:val="20"/>
          <w:lang w:eastAsia="ru-RU"/>
        </w:rPr>
      </w:pPr>
      <w:r w:rsidRPr="004B58F8">
        <w:rPr>
          <w:rFonts w:ascii="Times New Roman" w:eastAsia="Times New Roman" w:hAnsi="Times New Roman"/>
          <w:i/>
          <w:iCs/>
          <w:color w:val="000000"/>
          <w:sz w:val="14"/>
          <w:szCs w:val="20"/>
          <w:lang w:eastAsia="ru-RU"/>
        </w:rPr>
        <w:t xml:space="preserve">                       ориентировочная площадь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 Цель разработки документации по планировке территории: 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2. Предполагаемое назначение и параметры развития территории, характеристики планируемого к размещению объекта (объектов) 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3. Планируемый срок разработки документации по планировке территории 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4. Источник финансирования работ по подготовке документации по планировке территории 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lastRenderedPageBreak/>
        <w:t>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(указывается в случае, если необходимость выполнения инженерных изысканий</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i/>
          <w:iCs/>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для подготовки документации по планировке территории отсутствует)</w:t>
      </w:r>
    </w:p>
    <w:p w:rsidR="004B58F8" w:rsidRPr="004B58F8" w:rsidRDefault="004B58F8" w:rsidP="004B58F8">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К заявлению прилагаются следующие документы:</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(указывается перечень прилагаемых документов)</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Результат предоставления государственной (муниципальной) услуги, прошу предоставить:__________________________________________________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(указать способ получения результата предоставления</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i/>
          <w:iCs/>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государственной (муниципальной) услуги)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 /_______________________ / ________________________</w:t>
      </w:r>
    </w:p>
    <w:p w:rsidR="004B58F8" w:rsidRPr="004B58F8" w:rsidRDefault="004B58F8" w:rsidP="004B58F8">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 xml:space="preserve">(Дата)                                  / (Подпись)                  </w:t>
      </w:r>
      <w:r w:rsidRPr="004B58F8">
        <w:rPr>
          <w:rFonts w:ascii="Times New Roman" w:eastAsia="Times New Roman" w:hAnsi="Times New Roman"/>
          <w:color w:val="000000"/>
          <w:sz w:val="18"/>
          <w:szCs w:val="24"/>
          <w:lang w:eastAsia="ru-RU"/>
        </w:rPr>
        <w:t xml:space="preserve">             </w:t>
      </w:r>
      <w:r w:rsidRPr="004B58F8">
        <w:rPr>
          <w:rFonts w:ascii="Times New Roman" w:eastAsia="Times New Roman" w:hAnsi="Times New Roman"/>
          <w:color w:val="000000"/>
          <w:sz w:val="14"/>
          <w:szCs w:val="20"/>
          <w:lang w:eastAsia="ru-RU"/>
        </w:rPr>
        <w:t>(Фамилия, имя, отчество)</w:t>
      </w:r>
    </w:p>
    <w:p w:rsidR="004B58F8" w:rsidRPr="004B58F8" w:rsidRDefault="004B58F8" w:rsidP="004B58F8">
      <w:pPr>
        <w:spacing w:after="0" w:line="240" w:lineRule="auto"/>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t xml:space="preserve">  </w:t>
      </w:r>
      <w:r w:rsidRPr="004B58F8">
        <w:rPr>
          <w:rFonts w:ascii="Times New Roman" w:eastAsia="Times New Roman" w:hAnsi="Times New Roman"/>
          <w:color w:val="000000"/>
          <w:sz w:val="18"/>
          <w:szCs w:val="24"/>
          <w:lang w:eastAsia="ru-RU"/>
        </w:rPr>
        <w:br w:type="textWrapping" w:clear="all"/>
      </w:r>
    </w:p>
    <w:p w:rsid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Схема границ проектирования</w:t>
      </w:r>
    </w:p>
    <w:p w:rsidR="003C2EF6" w:rsidRPr="004B58F8" w:rsidRDefault="003C2EF6" w:rsidP="004B58F8">
      <w:pPr>
        <w:spacing w:after="0" w:line="240" w:lineRule="auto"/>
        <w:jc w:val="center"/>
        <w:rPr>
          <w:rFonts w:ascii="Times New Roman" w:eastAsia="Times New Roman" w:hAnsi="Times New Roman"/>
          <w:color w:val="000000"/>
          <w:sz w:val="20"/>
          <w:szCs w:val="28"/>
          <w:lang w:eastAsia="ru-RU"/>
        </w:rPr>
      </w:pPr>
    </w:p>
    <w:tbl>
      <w:tblPr>
        <w:tblW w:w="5540" w:type="dxa"/>
        <w:jc w:val="center"/>
        <w:tblCellMar>
          <w:left w:w="0" w:type="dxa"/>
          <w:right w:w="0" w:type="dxa"/>
        </w:tblCellMar>
        <w:tblLook w:val="04A0"/>
      </w:tblPr>
      <w:tblGrid>
        <w:gridCol w:w="5540"/>
      </w:tblGrid>
      <w:tr w:rsidR="004B58F8" w:rsidRPr="004B58F8" w:rsidTr="003C2EF6">
        <w:trPr>
          <w:trHeight w:val="5331"/>
          <w:jc w:val="center"/>
        </w:trPr>
        <w:tc>
          <w:tcPr>
            <w:tcW w:w="5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 </w:t>
            </w:r>
          </w:p>
        </w:tc>
      </w:tr>
    </w:tbl>
    <w:p w:rsidR="004B58F8" w:rsidRPr="004B58F8" w:rsidRDefault="004B58F8" w:rsidP="004B58F8">
      <w:pPr>
        <w:spacing w:after="0" w:line="240" w:lineRule="auto"/>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br w:type="textWrapping" w:clear="all"/>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Приложение № 2</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20"/>
          <w:szCs w:val="28"/>
          <w:lang w:eastAsia="ru-RU"/>
        </w:rPr>
        <w:t xml:space="preserve">В </w:t>
      </w:r>
      <w:r w:rsidRPr="004B58F8">
        <w:rPr>
          <w:rFonts w:ascii="Times New Roman" w:eastAsia="Times New Roman" w:hAnsi="Times New Roman"/>
          <w:color w:val="000000"/>
          <w:sz w:val="18"/>
          <w:szCs w:val="24"/>
          <w:lang w:eastAsia="ru-RU"/>
        </w:rPr>
        <w:t>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(наименование органа местного самоуправления,</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органа государственной власти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субъекта Российской Федерации)</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7"/>
          <w:sz w:val="20"/>
          <w:szCs w:val="28"/>
          <w:lang w:eastAsia="ru-RU"/>
        </w:rPr>
        <w:t>от</w:t>
      </w:r>
      <w:r w:rsidRPr="004B58F8">
        <w:rPr>
          <w:rFonts w:ascii="Times New Roman" w:eastAsia="Times New Roman" w:hAnsi="Times New Roman"/>
          <w:color w:val="000000"/>
          <w:sz w:val="18"/>
          <w:szCs w:val="24"/>
          <w:lang w:eastAsia="ru-RU"/>
        </w:rPr>
        <w:t>________________________________________</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(для заявителя юридического лица - полное наименование,</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организационно-правовая форма,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lastRenderedPageBreak/>
        <w:t>сведения о государственной регистрации,</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место нахождения, контактная информация:</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телефон, эл. почта;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для заявителя физического лица - фамилия, имя, отчество,</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паспортные данные, регистрация по месту жительства,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адрес фактического проживания телефон</w:t>
      </w:r>
      <w:r w:rsidRPr="004B58F8">
        <w:rPr>
          <w:rFonts w:ascii="Times New Roman" w:eastAsia="Times New Roman" w:hAnsi="Times New Roman"/>
          <w:color w:val="000000"/>
          <w:spacing w:val="-7"/>
          <w:sz w:val="14"/>
          <w:szCs w:val="20"/>
          <w:lang w:eastAsia="ru-RU"/>
        </w:rPr>
        <w:t>)</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 </w:t>
      </w:r>
    </w:p>
    <w:p w:rsidR="004B58F8" w:rsidRPr="004B58F8" w:rsidRDefault="004B58F8" w:rsidP="004B58F8">
      <w:pPr>
        <w:shd w:val="clear" w:color="auto" w:fill="FFFFFF"/>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b/>
          <w:bCs/>
          <w:color w:val="000000"/>
          <w:sz w:val="20"/>
          <w:szCs w:val="28"/>
          <w:lang w:eastAsia="ru-RU"/>
        </w:rPr>
        <w:t>Заявление</w:t>
      </w:r>
    </w:p>
    <w:p w:rsidR="004B58F8" w:rsidRPr="004B58F8" w:rsidRDefault="004B58F8" w:rsidP="004B58F8">
      <w:pPr>
        <w:shd w:val="clear" w:color="auto" w:fill="FFFFFF"/>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b/>
          <w:bCs/>
          <w:color w:val="000000"/>
          <w:sz w:val="20"/>
          <w:szCs w:val="28"/>
          <w:lang w:eastAsia="ru-RU"/>
        </w:rPr>
        <w:t>об утверждении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Прошу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территории/проект межевания территории) в границах: 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Сведения о принятом решении о подготовке документации по планировке территории 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К заявлению прилагаются следующие документы:</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(указывается перечень прилагаемых документов)</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20"/>
          <w:szCs w:val="28"/>
          <w:lang w:eastAsia="ru-RU"/>
        </w:rPr>
        <w:t>Результат предоставления муниципальной услуги, прошу предоставить:</w:t>
      </w:r>
      <w:r w:rsidRPr="004B58F8">
        <w:rPr>
          <w:rFonts w:ascii="Times New Roman" w:eastAsia="Times New Roman" w:hAnsi="Times New Roman"/>
          <w:color w:val="000000"/>
          <w:sz w:val="18"/>
          <w:szCs w:val="24"/>
          <w:lang w:eastAsia="ru-RU"/>
        </w:rPr>
        <w:t> 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(указать способ получения результата предоставления</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i/>
          <w:iCs/>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муниципальной)услуги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 /______________________ / _________________________</w:t>
      </w:r>
    </w:p>
    <w:p w:rsidR="004B58F8" w:rsidRPr="004B58F8" w:rsidRDefault="004B58F8" w:rsidP="004B58F8">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(Дата)                                        (Подпись) </w:t>
      </w:r>
      <w:r w:rsidRPr="004B58F8">
        <w:rPr>
          <w:rFonts w:ascii="Times New Roman" w:eastAsia="Times New Roman" w:hAnsi="Times New Roman"/>
          <w:color w:val="000000"/>
          <w:sz w:val="18"/>
          <w:szCs w:val="24"/>
          <w:lang w:eastAsia="ru-RU"/>
        </w:rPr>
        <w:t xml:space="preserve">                          </w:t>
      </w:r>
      <w:r w:rsidRPr="004B58F8">
        <w:rPr>
          <w:rFonts w:ascii="Times New Roman" w:eastAsia="Times New Roman" w:hAnsi="Times New Roman"/>
          <w:color w:val="000000"/>
          <w:sz w:val="14"/>
          <w:szCs w:val="20"/>
          <w:lang w:eastAsia="ru-RU"/>
        </w:rPr>
        <w:t>(Фамилия, имя, отчество)</w:t>
      </w:r>
    </w:p>
    <w:p w:rsidR="004B58F8" w:rsidRPr="004B58F8" w:rsidRDefault="004B58F8" w:rsidP="004B58F8">
      <w:pPr>
        <w:spacing w:after="0" w:line="240" w:lineRule="auto"/>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br w:type="textWrapping" w:clear="all"/>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3</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20"/>
          <w:szCs w:val="28"/>
          <w:lang w:eastAsia="ru-RU"/>
        </w:rPr>
        <w:t>В</w:t>
      </w:r>
      <w:r w:rsidRPr="004B58F8">
        <w:rPr>
          <w:rFonts w:ascii="Times New Roman" w:eastAsia="Times New Roman" w:hAnsi="Times New Roman"/>
          <w:color w:val="000000"/>
          <w:sz w:val="18"/>
          <w:szCs w:val="24"/>
          <w:lang w:eastAsia="ru-RU"/>
        </w:rPr>
        <w:t xml:space="preserve"> 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(наименование органа местного самоуправления,</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органа государственной власти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субъекта Российской Федерации)</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7"/>
          <w:sz w:val="20"/>
          <w:szCs w:val="28"/>
          <w:lang w:eastAsia="ru-RU"/>
        </w:rPr>
        <w:t>от</w:t>
      </w:r>
      <w:r w:rsidRPr="004B58F8">
        <w:rPr>
          <w:rFonts w:ascii="Times New Roman" w:eastAsia="Times New Roman" w:hAnsi="Times New Roman"/>
          <w:color w:val="000000"/>
          <w:sz w:val="18"/>
          <w:szCs w:val="24"/>
          <w:lang w:eastAsia="ru-RU"/>
        </w:rPr>
        <w:t>________________________________________</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(для заявителя юридического лица - полное наименование,</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организационно-правовая форма,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сведения о государственной регистрации,</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место нахождения, контактная информация:</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телефон, эл. почта;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для заявителя физического лица - фамилия, имя, отчество,</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паспортные данные, регистрация по месту жительства,</w:t>
      </w:r>
    </w:p>
    <w:p w:rsidR="004B58F8" w:rsidRPr="004B58F8" w:rsidRDefault="004B58F8" w:rsidP="004B58F8">
      <w:pPr>
        <w:shd w:val="clear" w:color="auto" w:fill="FFFFFF"/>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3"/>
          <w:sz w:val="14"/>
          <w:szCs w:val="20"/>
          <w:lang w:eastAsia="ru-RU"/>
        </w:rPr>
        <w:t>адрес фактического проживания телефон</w:t>
      </w:r>
      <w:r w:rsidRPr="004B58F8">
        <w:rPr>
          <w:rFonts w:ascii="Times New Roman" w:eastAsia="Times New Roman" w:hAnsi="Times New Roman"/>
          <w:color w:val="000000"/>
          <w:spacing w:val="-7"/>
          <w:sz w:val="14"/>
          <w:szCs w:val="20"/>
          <w:lang w:eastAsia="ru-RU"/>
        </w:rPr>
        <w:t>)</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center"/>
        <w:rPr>
          <w:rFonts w:ascii="Times New Roman" w:eastAsia="Times New Roman" w:hAnsi="Times New Roman"/>
          <w:b/>
          <w:bCs/>
          <w:color w:val="000000"/>
          <w:sz w:val="20"/>
          <w:szCs w:val="28"/>
          <w:lang w:eastAsia="ru-RU"/>
        </w:rPr>
      </w:pP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b/>
          <w:bCs/>
          <w:color w:val="000000"/>
          <w:sz w:val="20"/>
          <w:szCs w:val="28"/>
          <w:lang w:eastAsia="ru-RU"/>
        </w:rPr>
        <w:t>Заявление</w:t>
      </w: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b/>
          <w:bCs/>
          <w:color w:val="000000"/>
          <w:sz w:val="20"/>
          <w:szCs w:val="28"/>
          <w:lang w:eastAsia="ru-RU"/>
        </w:rPr>
        <w:t>о принятии решения о подготовке документации по внесению изменений в документацию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территории/проект межевания территории), утвержденной: _______________________________________________________</w:t>
      </w:r>
    </w:p>
    <w:p w:rsidR="004B58F8" w:rsidRPr="004B58F8" w:rsidRDefault="004B58F8" w:rsidP="004B58F8">
      <w:pPr>
        <w:spacing w:after="12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(указываются реквизиты решения об утверждении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в отношении территории (ее отдельных частей) 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 xml:space="preserve">                                                                            кадастровый номер</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i/>
          <w:iCs/>
          <w:color w:val="000000"/>
          <w:sz w:val="18"/>
          <w:szCs w:val="24"/>
          <w:lang w:eastAsia="ru-RU"/>
        </w:rPr>
        <w:t>_______________________________________________________________________________</w:t>
      </w:r>
    </w:p>
    <w:p w:rsidR="004B58F8" w:rsidRPr="004B58F8" w:rsidRDefault="004B58F8" w:rsidP="004B58F8">
      <w:pPr>
        <w:spacing w:after="12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земельного участка или описание границ территории согласно прилагаемой схеме</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1. Цель разработки документации по планировке территории:</w:t>
      </w:r>
    </w:p>
    <w:p w:rsidR="004B58F8" w:rsidRPr="004B58F8" w:rsidRDefault="004B58F8" w:rsidP="004B58F8">
      <w:pPr>
        <w:spacing w:after="12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lastRenderedPageBreak/>
        <w:t>2. Описание планируемых изменений в назначении и параметрах развития территории, характеристиках планируемого к размещению объекта (объектов)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____________________________________________________________________</w:t>
      </w:r>
    </w:p>
    <w:p w:rsidR="004B58F8" w:rsidRPr="004B58F8" w:rsidRDefault="004B58F8" w:rsidP="004B58F8">
      <w:pPr>
        <w:spacing w:after="12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3. Планируемый срок разработки документации по планировке территории __________________________________________________________</w:t>
      </w:r>
    </w:p>
    <w:p w:rsidR="004B58F8" w:rsidRPr="004B58F8" w:rsidRDefault="004B58F8" w:rsidP="004B58F8">
      <w:pPr>
        <w:spacing w:after="12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4. Источник финансирования работ по подготовке документации по планировке территории 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К заявлению прилагаются следующие документы:</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(указывается перечень прилагаемых документов)</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Результат предоставления муниципальной услуги, прошу предоставить: 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(указать способ получения результата предоставления</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i/>
          <w:iCs/>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муниципальной услуги)</w:t>
      </w:r>
    </w:p>
    <w:p w:rsidR="004B58F8" w:rsidRPr="004B58F8" w:rsidRDefault="004B58F8" w:rsidP="004B58F8">
      <w:pPr>
        <w:spacing w:after="0" w:line="240" w:lineRule="auto"/>
        <w:jc w:val="both"/>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 / ____________________ / ___________________________</w:t>
      </w:r>
    </w:p>
    <w:p w:rsidR="004B58F8" w:rsidRPr="004B58F8" w:rsidRDefault="004B58F8" w:rsidP="004B58F8">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 xml:space="preserve">    (Дата)                                       (Подпись)                          (Фамилия, имя, отчество (при наличии)</w:t>
      </w:r>
    </w:p>
    <w:p w:rsidR="004B58F8" w:rsidRPr="004B58F8" w:rsidRDefault="004B58F8" w:rsidP="004B58F8">
      <w:pPr>
        <w:spacing w:after="0" w:line="240" w:lineRule="auto"/>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t xml:space="preserve">     </w:t>
      </w:r>
      <w:r w:rsidRPr="004B58F8">
        <w:rPr>
          <w:rFonts w:ascii="Times New Roman" w:eastAsia="Times New Roman" w:hAnsi="Times New Roman"/>
          <w:color w:val="000000"/>
          <w:sz w:val="18"/>
          <w:szCs w:val="24"/>
          <w:lang w:eastAsia="ru-RU"/>
        </w:rPr>
        <w:br w:type="textWrapping" w:clear="all"/>
      </w:r>
    </w:p>
    <w:p w:rsidR="004B58F8" w:rsidRPr="004B58F8" w:rsidRDefault="004B58F8" w:rsidP="003C2EF6">
      <w:pPr>
        <w:spacing w:after="0" w:line="240" w:lineRule="auto"/>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Схема границ проектирования</w:t>
      </w: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 </w:t>
      </w:r>
    </w:p>
    <w:tbl>
      <w:tblPr>
        <w:tblW w:w="6914" w:type="dxa"/>
        <w:jc w:val="center"/>
        <w:tblCellMar>
          <w:left w:w="0" w:type="dxa"/>
          <w:right w:w="0" w:type="dxa"/>
        </w:tblCellMar>
        <w:tblLook w:val="04A0"/>
      </w:tblPr>
      <w:tblGrid>
        <w:gridCol w:w="6914"/>
      </w:tblGrid>
      <w:tr w:rsidR="004B58F8" w:rsidRPr="004B58F8" w:rsidTr="003C2EF6">
        <w:trPr>
          <w:trHeight w:val="8592"/>
          <w:jc w:val="center"/>
        </w:trPr>
        <w:tc>
          <w:tcPr>
            <w:tcW w:w="69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B58F8" w:rsidRPr="004B58F8" w:rsidRDefault="004B58F8" w:rsidP="004B58F8">
            <w:pPr>
              <w:spacing w:after="160" w:line="259" w:lineRule="atLeast"/>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lastRenderedPageBreak/>
              <w:t> </w:t>
            </w:r>
          </w:p>
        </w:tc>
      </w:tr>
    </w:tbl>
    <w:p w:rsidR="004B58F8" w:rsidRPr="004B58F8" w:rsidRDefault="004B58F8" w:rsidP="004B58F8">
      <w:pPr>
        <w:spacing w:after="0" w:line="240" w:lineRule="auto"/>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br w:type="textWrapping" w:clear="all"/>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4</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Бланк органа,</w:t>
      </w:r>
    </w:p>
    <w:p w:rsidR="004B58F8" w:rsidRPr="004B58F8" w:rsidRDefault="004B58F8" w:rsidP="004B58F8">
      <w:pPr>
        <w:spacing w:after="0" w:line="240" w:lineRule="auto"/>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осуществляющего предоставление</w:t>
      </w:r>
    </w:p>
    <w:p w:rsidR="004B58F8" w:rsidRPr="004B58F8" w:rsidRDefault="004B58F8" w:rsidP="004B58F8">
      <w:pPr>
        <w:spacing w:after="0" w:line="240" w:lineRule="auto"/>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муниципальной услуги</w:t>
      </w:r>
    </w:p>
    <w:p w:rsidR="004B58F8" w:rsidRPr="004B58F8" w:rsidRDefault="004B58F8" w:rsidP="004B58F8">
      <w:pPr>
        <w:spacing w:after="0" w:line="240" w:lineRule="auto"/>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____________________________</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(фамилия, имя, отчество,</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место жительства - для физических лиц;</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полное наименование,</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место нахождения,</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ИНН – для юридических лиц)</w:t>
      </w:r>
    </w:p>
    <w:p w:rsidR="004B58F8" w:rsidRPr="004B58F8" w:rsidRDefault="004B58F8" w:rsidP="004B58F8">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center"/>
        <w:rPr>
          <w:rFonts w:ascii="Times New Roman" w:eastAsia="Times New Roman" w:hAnsi="Times New Roman"/>
          <w:b/>
          <w:bCs/>
          <w:color w:val="000000"/>
          <w:sz w:val="20"/>
          <w:szCs w:val="28"/>
          <w:lang w:eastAsia="ru-RU"/>
        </w:rPr>
      </w:pP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b/>
          <w:bCs/>
          <w:color w:val="000000"/>
          <w:sz w:val="20"/>
          <w:szCs w:val="28"/>
          <w:lang w:eastAsia="ru-RU"/>
        </w:rPr>
        <w:t>УВЕДОМЛЕНИЕ</w:t>
      </w: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b/>
          <w:bCs/>
          <w:color w:val="000000"/>
          <w:sz w:val="20"/>
          <w:szCs w:val="28"/>
          <w:lang w:eastAsia="ru-RU"/>
        </w:rPr>
        <w:t>об отказе в приеме документов, необходимых для предоставления муниципальной услуги</w:t>
      </w:r>
    </w:p>
    <w:p w:rsidR="004B58F8" w:rsidRPr="004B58F8" w:rsidRDefault="004B58F8" w:rsidP="004B58F8">
      <w:pPr>
        <w:spacing w:after="0" w:line="322" w:lineRule="atLeast"/>
        <w:ind w:right="140"/>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center"/>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lastRenderedPageBreak/>
        <w:t>от________________№_______________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По результатам рассмотрения заявления о принятии решения о подготовке документации по планировке территории и представленных документов 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(Ф.И.О. физического лица, наименование юридического лица – заявителя,</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дата направления заявления)</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 территории» в связи с: 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(указываются основания отказа в приеме документов, необходимых</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для предоставления муниципальной услуги)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Настоящее решение может быть обжаловано в досудебном порядке путем направления жалобы в орган, уполномоченный на предоставление услуги - Администрация Богучанского  района, а также в судебном порядке.</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20"/>
          <w:szCs w:val="28"/>
          <w:lang w:eastAsia="ru-RU"/>
        </w:rPr>
      </w:pPr>
      <w:r w:rsidRPr="004B58F8">
        <w:rPr>
          <w:rFonts w:ascii="Times New Roman" w:eastAsia="Times New Roman" w:hAnsi="Times New Roman"/>
          <w:color w:val="000000"/>
          <w:sz w:val="20"/>
          <w:szCs w:val="28"/>
          <w:lang w:eastAsia="ru-RU"/>
        </w:rPr>
        <w:t>Должностное лицо (ФИО)                                       ___________________________</w:t>
      </w:r>
    </w:p>
    <w:p w:rsidR="004B58F8" w:rsidRPr="004B58F8" w:rsidRDefault="004B58F8" w:rsidP="004B58F8">
      <w:pPr>
        <w:spacing w:after="0" w:line="240" w:lineRule="auto"/>
        <w:jc w:val="both"/>
        <w:rPr>
          <w:rFonts w:ascii="Times New Roman" w:eastAsia="Times New Roman" w:hAnsi="Times New Roman"/>
          <w:color w:val="000000"/>
          <w:sz w:val="14"/>
          <w:szCs w:val="20"/>
          <w:lang w:eastAsia="ru-RU"/>
        </w:rPr>
      </w:pPr>
      <w:r w:rsidRPr="004B58F8">
        <w:rPr>
          <w:rFonts w:ascii="Times New Roman" w:eastAsia="Times New Roman" w:hAnsi="Times New Roman"/>
          <w:color w:val="000000"/>
          <w:sz w:val="14"/>
          <w:szCs w:val="20"/>
          <w:lang w:eastAsia="ru-RU"/>
        </w:rPr>
        <w:t xml:space="preserve">                                                     </w:t>
      </w:r>
    </w:p>
    <w:p w:rsidR="004B58F8" w:rsidRPr="004B58F8" w:rsidRDefault="004B58F8" w:rsidP="004B58F8">
      <w:pPr>
        <w:spacing w:after="0" w:line="240" w:lineRule="auto"/>
        <w:jc w:val="right"/>
        <w:rPr>
          <w:rFonts w:ascii="Times New Roman" w:eastAsia="Times New Roman" w:hAnsi="Times New Roman"/>
          <w:i/>
          <w:iCs/>
          <w:color w:val="000000"/>
          <w:sz w:val="14"/>
          <w:szCs w:val="20"/>
          <w:lang w:eastAsia="ru-RU"/>
        </w:rPr>
      </w:pPr>
      <w:r w:rsidRPr="004B58F8">
        <w:rPr>
          <w:rFonts w:ascii="Times New Roman" w:eastAsia="Times New Roman" w:hAnsi="Times New Roman"/>
          <w:i/>
          <w:iCs/>
          <w:color w:val="000000"/>
          <w:sz w:val="14"/>
          <w:szCs w:val="20"/>
          <w:lang w:eastAsia="ru-RU"/>
        </w:rPr>
        <w:t xml:space="preserve"> (подпись должностного лица органа, </w:t>
      </w:r>
    </w:p>
    <w:p w:rsidR="004B58F8" w:rsidRPr="004B58F8" w:rsidRDefault="004B58F8" w:rsidP="004B58F8">
      <w:pPr>
        <w:spacing w:after="0" w:line="240" w:lineRule="auto"/>
        <w:jc w:val="right"/>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z w:val="14"/>
          <w:szCs w:val="20"/>
          <w:lang w:eastAsia="ru-RU"/>
        </w:rPr>
        <w:t>осуществляющего предоставление муниципальной услуги)</w:t>
      </w:r>
    </w:p>
    <w:p w:rsidR="004B58F8" w:rsidRPr="004B58F8" w:rsidRDefault="004B58F8" w:rsidP="004B58F8">
      <w:pPr>
        <w:spacing w:after="0" w:line="240" w:lineRule="auto"/>
        <w:rPr>
          <w:rFonts w:ascii="Times New Roman" w:eastAsia="Times New Roman" w:hAnsi="Times New Roman"/>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5</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bookmarkStart w:id="151" w:name="_Hlk135997373"/>
    </w:p>
    <w:p w:rsidR="004B58F8" w:rsidRPr="004B58F8" w:rsidRDefault="004B58F8" w:rsidP="003C2EF6">
      <w:pPr>
        <w:spacing w:after="0" w:line="322" w:lineRule="atLeast"/>
        <w:jc w:val="center"/>
        <w:rPr>
          <w:rFonts w:ascii="Times New Roman" w:eastAsia="Times New Roman" w:hAnsi="Times New Roman"/>
          <w:sz w:val="20"/>
          <w:szCs w:val="26"/>
          <w:lang w:eastAsia="ru-RU"/>
        </w:rPr>
      </w:pPr>
      <w:bookmarkStart w:id="152" w:name="_Hlk127182001"/>
      <w:r w:rsidRPr="004B58F8">
        <w:rPr>
          <w:rFonts w:ascii="Times New Roman" w:eastAsia="Times New Roman" w:hAnsi="Times New Roman"/>
          <w:sz w:val="20"/>
          <w:szCs w:val="26"/>
          <w:lang w:eastAsia="ru-RU"/>
        </w:rPr>
        <w:t>АДМИНИСТРАЦИЯ БОГУЧАНСКОГО РАЙОНА</w:t>
      </w:r>
    </w:p>
    <w:bookmarkEnd w:id="152"/>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ПОСТАНОВЛЕНИЕ</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Дата                                                     с. Богучаны                                                   №</w:t>
      </w:r>
    </w:p>
    <w:bookmarkEnd w:id="151"/>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О подготовке документации  по планировке территории</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(вид документации по планировке территории: проект планировки территории и проект межевания территории/ проект межевания территории; 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В соответствии с </w:t>
      </w:r>
      <w:hyperlink r:id="rId121" w:tgtFrame="_blank" w:history="1">
        <w:r w:rsidRPr="004B58F8">
          <w:rPr>
            <w:rFonts w:ascii="Times New Roman" w:eastAsia="Times New Roman" w:hAnsi="Times New Roman"/>
            <w:sz w:val="18"/>
            <w:szCs w:val="24"/>
            <w:lang w:eastAsia="ru-RU"/>
          </w:rPr>
          <w:t>Градостроительным кодексом Российской Федерации</w:t>
        </w:r>
      </w:hyperlink>
      <w:r w:rsidRPr="004B58F8">
        <w:rPr>
          <w:rFonts w:ascii="Times New Roman" w:eastAsia="Times New Roman" w:hAnsi="Times New Roman"/>
          <w:sz w:val="18"/>
          <w:szCs w:val="24"/>
          <w:lang w:eastAsia="ru-RU"/>
        </w:rPr>
        <w:t xml:space="preserve">, Федеральным законом от 06.10.2003 №131-ФЗ «Об общих принципах организации местного самоуправления в Российской Федерации», на основании заявления _________ от ____________№ ________ </w:t>
      </w:r>
    </w:p>
    <w:p w:rsidR="004B58F8" w:rsidRPr="004B58F8" w:rsidRDefault="004B58F8" w:rsidP="004B58F8">
      <w:pPr>
        <w:spacing w:after="0" w:line="240" w:lineRule="auto"/>
        <w:jc w:val="both"/>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(для юридических лиц: полное наименование юридического лица; для физических лиц: «физическое лицо»; для индивидуальных предпринимателей: «индивидуальный предприниматель»: реквизиты заявления: исходящие дата и номер)</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t>по планировке территории в составе 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bookmarkStart w:id="153" w:name="_Hlk135997640"/>
      <w:r w:rsidRPr="004B58F8">
        <w:rPr>
          <w:rFonts w:ascii="Times New Roman" w:eastAsia="Times New Roman" w:hAnsi="Times New Roman"/>
          <w:sz w:val="18"/>
          <w:szCs w:val="24"/>
          <w:lang w:eastAsia="ru-RU"/>
        </w:rPr>
        <w:t xml:space="preserve">руководствуясь статьями </w:t>
      </w:r>
      <w:r w:rsidRPr="004B58F8">
        <w:rPr>
          <w:rFonts w:ascii="Times New Roman" w:eastAsia="Times New Roman" w:hAnsi="Times New Roman"/>
          <w:color w:val="000000"/>
          <w:sz w:val="20"/>
          <w:szCs w:val="26"/>
          <w:lang w:eastAsia="ru-RU"/>
        </w:rPr>
        <w:t>7, 43, 47 Устава</w:t>
      </w:r>
      <w:r w:rsidRPr="004B58F8">
        <w:rPr>
          <w:rFonts w:ascii="Times New Roman" w:eastAsia="Times New Roman" w:hAnsi="Times New Roman"/>
          <w:bCs/>
          <w:sz w:val="20"/>
          <w:szCs w:val="26"/>
          <w:lang w:eastAsia="ru-RU"/>
        </w:rPr>
        <w:t xml:space="preserve"> Богучанского района</w:t>
      </w:r>
      <w:r w:rsidRPr="004B58F8">
        <w:rPr>
          <w:rFonts w:ascii="Times New Roman" w:eastAsia="Times New Roman" w:hAnsi="Times New Roman"/>
          <w:sz w:val="18"/>
          <w:szCs w:val="24"/>
          <w:lang w:eastAsia="ru-RU"/>
        </w:rPr>
        <w:t xml:space="preserve">, </w:t>
      </w:r>
    </w:p>
    <w:bookmarkEnd w:id="153"/>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ПОСТАНОВЛЯЮ:</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t>1. Осуществить подготовку документации по планировке территории 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расположенной 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(место расположения территории, в том числе квартала, выделы кварталов лесничеств; кадастровые номера земельных участков)</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согласно приложению № 1 к настоящему постановлению.</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lastRenderedPageBreak/>
        <w:t>2. Утвердить задание на выполнение инженерных изысканий, необходимых для подготовки документации по планировке территории, указанной в пункте 1 настоящего постановления, согласно приложению № 2 к настоящему постановлению (при наличии необходимости выполнения инженерных изысканий).</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3. Утвердить прилагаемое задание на подготовку документации по планировке территории, указанной в пункте 1 настоящего постановления, согласно приложению № 3 к настоящему постановлению.</w:t>
      </w:r>
    </w:p>
    <w:p w:rsidR="004B58F8" w:rsidRPr="004B58F8" w:rsidRDefault="004B58F8" w:rsidP="004B58F8">
      <w:pPr>
        <w:spacing w:after="0" w:line="240" w:lineRule="auto"/>
        <w:jc w:val="both"/>
        <w:rPr>
          <w:rFonts w:ascii="Times New Roman" w:eastAsia="Times New Roman" w:hAnsi="Times New Roman"/>
          <w:sz w:val="18"/>
          <w:szCs w:val="24"/>
          <w:lang w:eastAsia="ru-RU"/>
        </w:rPr>
      </w:pPr>
      <w:bookmarkStart w:id="154" w:name="_Hlk136348442"/>
      <w:r w:rsidRPr="004B58F8">
        <w:rPr>
          <w:rFonts w:ascii="Times New Roman" w:eastAsia="Times New Roman" w:hAnsi="Times New Roman"/>
          <w:sz w:val="18"/>
          <w:szCs w:val="24"/>
          <w:lang w:eastAsia="ru-RU"/>
        </w:rPr>
        <w:t>4. Поручить обеспечить подготовку документации по планировке территории, указанной в пункте 1 настоящего постановления, _________________ за счет их средств.</w:t>
      </w:r>
    </w:p>
    <w:bookmarkEnd w:id="154"/>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5. Определить, что подготовка документации по планировке территории, указанной в пункте 1 настоящего постановления, должна осуществляться в соответствии с требованиями части 10 статьи 45 </w:t>
      </w:r>
      <w:hyperlink r:id="rId122" w:tgtFrame="_blank" w:history="1">
        <w:r w:rsidRPr="004B58F8">
          <w:rPr>
            <w:rFonts w:ascii="Times New Roman" w:eastAsia="Times New Roman" w:hAnsi="Times New Roman"/>
            <w:sz w:val="18"/>
            <w:szCs w:val="24"/>
            <w:lang w:eastAsia="ru-RU"/>
          </w:rPr>
          <w:t>Градостроительного кодекса Российской Федерации</w:t>
        </w:r>
      </w:hyperlink>
      <w:r w:rsidRPr="004B58F8">
        <w:rPr>
          <w:rFonts w:ascii="Times New Roman" w:eastAsia="Times New Roman" w:hAnsi="Times New Roman"/>
          <w:sz w:val="18"/>
          <w:szCs w:val="24"/>
          <w:lang w:eastAsia="ru-RU"/>
        </w:rPr>
        <w:t>, в том числе на основании схемы территориального планирования Богучанского района, утвержденной решением Богучанского районного Совета депутатов от ____№ ___ «Об утверждении схемы территориального планирования Богучанского муниципального района»,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с нормативами градостроительного проектирования Красноярского края и Богучанского района, с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с требованиями технических регламентов, сводов правил, с учетом материалов и результатов инженерных изысканий, границ зон с особыми условиями использования территорий.</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6. Определить, что документация по планировке территории, указанная в пункте 1 настоящего постановления, до ее утверждения подлежит согласованию с органами: ________________________________________________________________________________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(органы и организации, согласованию с которыми подлежит документация по планировке территории до ее утверждения в соответствии со статьей 45 </w:t>
      </w:r>
      <w:hyperlink r:id="rId123" w:tgtFrame="_blank" w:history="1">
        <w:r w:rsidRPr="004B58F8">
          <w:rPr>
            <w:rFonts w:ascii="Times New Roman" w:eastAsia="Times New Roman" w:hAnsi="Times New Roman"/>
            <w:sz w:val="10"/>
            <w:szCs w:val="16"/>
            <w:lang w:eastAsia="ru-RU"/>
          </w:rPr>
          <w:t>Градостроительного кодекса Российской Федерации</w:t>
        </w:r>
      </w:hyperlink>
      <w:r w:rsidRPr="004B58F8">
        <w:rPr>
          <w:rFonts w:ascii="Times New Roman" w:eastAsia="Times New Roman" w:hAnsi="Times New Roman"/>
          <w:sz w:val="10"/>
          <w:szCs w:val="16"/>
          <w:lang w:eastAsia="ru-RU"/>
        </w:rPr>
        <w:t>)</w:t>
      </w:r>
    </w:p>
    <w:p w:rsidR="004B58F8" w:rsidRPr="004B58F8" w:rsidRDefault="004B58F8" w:rsidP="004B58F8">
      <w:pPr>
        <w:spacing w:after="0" w:line="240" w:lineRule="auto"/>
        <w:jc w:val="center"/>
        <w:rPr>
          <w:rFonts w:ascii="Times New Roman" w:eastAsia="Times New Roman" w:hAnsi="Times New Roman"/>
          <w:sz w:val="10"/>
          <w:szCs w:val="16"/>
          <w:lang w:eastAsia="ru-RU"/>
        </w:rPr>
      </w:pP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7. Подготовленную документацию по планировке территории, указанную в пункте 1 настоящего постановления, представить в администрацию Богучанского района для утверждения в срок не позднее _____________.</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bookmarkStart w:id="155" w:name="_Hlk135998077"/>
      <w:r w:rsidRPr="004B58F8">
        <w:rPr>
          <w:rFonts w:ascii="Times New Roman" w:eastAsia="Times New Roman" w:hAnsi="Times New Roman"/>
          <w:sz w:val="18"/>
          <w:szCs w:val="24"/>
          <w:lang w:eastAsia="ru-RU"/>
        </w:rPr>
        <w:t>8. </w:t>
      </w:r>
      <w:r w:rsidRPr="004B58F8">
        <w:rPr>
          <w:rFonts w:ascii="Times New Roman" w:eastAsia="Times New Roman" w:hAnsi="Times New Roman"/>
          <w:bCs/>
          <w:sz w:val="18"/>
          <w:szCs w:val="24"/>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t>9. Определить, что физические и юридические лица вправе представлять свои предложения в администрацию Богучанского района о порядке, сроках подготовки и содержании документации по планировке территории, указанной в пункте 1 настоящего постановления, со дня опубликования настоящего постановления до момента назначения публичных слушаний.</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10. Контроль за исполнением настоящего постановления возложить на Первого заместителя Главы Богучанского района ___________.</w:t>
      </w:r>
    </w:p>
    <w:p w:rsidR="004B58F8" w:rsidRPr="004B58F8" w:rsidRDefault="004B58F8" w:rsidP="004B58F8">
      <w:pPr>
        <w:tabs>
          <w:tab w:val="left" w:pos="1134"/>
        </w:tabs>
        <w:spacing w:after="0" w:line="240" w:lineRule="auto"/>
        <w:jc w:val="both"/>
        <w:rPr>
          <w:rFonts w:ascii="Times New Roman" w:hAnsi="Times New Roman"/>
          <w:bCs/>
          <w:sz w:val="18"/>
          <w:szCs w:val="24"/>
        </w:rPr>
      </w:pPr>
      <w:r w:rsidRPr="004B58F8">
        <w:rPr>
          <w:rFonts w:ascii="Times New Roman" w:hAnsi="Times New Roman"/>
          <w:sz w:val="18"/>
          <w:szCs w:val="24"/>
        </w:rPr>
        <w:t xml:space="preserve">11. Постановление вступает в силу со дня, </w:t>
      </w:r>
      <w:r w:rsidRPr="004B58F8">
        <w:rPr>
          <w:rFonts w:ascii="Times New Roman" w:hAnsi="Times New Roman"/>
          <w:bCs/>
          <w:sz w:val="18"/>
          <w:szCs w:val="24"/>
        </w:rPr>
        <w:t xml:space="preserve">следующего за днем </w:t>
      </w:r>
      <w:r w:rsidRPr="004B58F8">
        <w:rPr>
          <w:rFonts w:ascii="Times New Roman" w:hAnsi="Times New Roman"/>
          <w:bCs/>
          <w:color w:val="000000"/>
          <w:sz w:val="18"/>
          <w:szCs w:val="24"/>
        </w:rPr>
        <w:t>его</w:t>
      </w:r>
      <w:r w:rsidRPr="004B58F8">
        <w:rPr>
          <w:rFonts w:ascii="Times New Roman" w:hAnsi="Times New Roman"/>
          <w:bCs/>
          <w:color w:val="FF0000"/>
          <w:sz w:val="18"/>
          <w:szCs w:val="24"/>
        </w:rPr>
        <w:t xml:space="preserve"> </w:t>
      </w:r>
      <w:r w:rsidRPr="004B58F8">
        <w:rPr>
          <w:rFonts w:ascii="Times New Roman" w:hAnsi="Times New Roman"/>
          <w:bCs/>
          <w:sz w:val="18"/>
          <w:szCs w:val="24"/>
        </w:rPr>
        <w:t>опубликования.</w:t>
      </w:r>
    </w:p>
    <w:bookmarkEnd w:id="155"/>
    <w:p w:rsidR="004B58F8" w:rsidRPr="004B58F8" w:rsidRDefault="004B58F8" w:rsidP="004B58F8">
      <w:pPr>
        <w:spacing w:after="0" w:line="240" w:lineRule="auto"/>
        <w:jc w:val="both"/>
        <w:rPr>
          <w:rFonts w:ascii="Times New Roman" w:eastAsia="Times New Roman" w:hAnsi="Times New Roman"/>
          <w:sz w:val="18"/>
          <w:szCs w:val="24"/>
          <w:lang w:eastAsia="ru-RU"/>
        </w:rPr>
      </w:pPr>
    </w:p>
    <w:p w:rsidR="004B58F8" w:rsidRPr="004B58F8" w:rsidRDefault="004B58F8" w:rsidP="004B58F8">
      <w:pPr>
        <w:spacing w:before="11" w:after="0" w:line="240" w:lineRule="auto"/>
        <w:jc w:val="both"/>
        <w:rPr>
          <w:rFonts w:ascii="Times New Roman" w:eastAsia="Times New Roman" w:hAnsi="Times New Roman"/>
          <w:sz w:val="18"/>
          <w:szCs w:val="24"/>
          <w:lang w:eastAsia="ru-RU"/>
        </w:rPr>
      </w:pPr>
      <w:bookmarkStart w:id="156" w:name="_Hlk136009504"/>
      <w:r w:rsidRPr="004B58F8">
        <w:rPr>
          <w:rFonts w:ascii="Times New Roman" w:eastAsia="Times New Roman" w:hAnsi="Times New Roman"/>
          <w:sz w:val="18"/>
          <w:szCs w:val="24"/>
          <w:lang w:eastAsia="ru-RU"/>
        </w:rPr>
        <w:t>______________________              ______________              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 xml:space="preserve">         (должность)                                  (подпись)                    (фамилия</w:t>
      </w:r>
      <w:r w:rsidRPr="004B58F8">
        <w:rPr>
          <w:rFonts w:ascii="Times New Roman" w:eastAsia="Times New Roman" w:hAnsi="Times New Roman"/>
          <w:color w:val="000000"/>
          <w:sz w:val="18"/>
          <w:szCs w:val="24"/>
          <w:lang w:eastAsia="ru-RU"/>
        </w:rPr>
        <w:t>, имя, отчество</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                                                                                                         (при наличии))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p>
    <w:p w:rsidR="004B58F8" w:rsidRPr="004B58F8" w:rsidRDefault="004B58F8" w:rsidP="004B58F8">
      <w:pPr>
        <w:spacing w:after="0" w:line="240" w:lineRule="auto"/>
        <w:rPr>
          <w:rFonts w:ascii="Times New Roman" w:eastAsia="Times New Roman" w:hAnsi="Times New Roman"/>
          <w:sz w:val="18"/>
          <w:szCs w:val="24"/>
          <w:lang w:eastAsia="ru-RU"/>
        </w:rPr>
      </w:pPr>
      <w:bookmarkStart w:id="157" w:name="OLE_LINK459"/>
      <w:bookmarkStart w:id="158" w:name="OLE_LINK460"/>
      <w:bookmarkEnd w:id="156"/>
      <w:bookmarkEnd w:id="157"/>
      <w:bookmarkEnd w:id="158"/>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6</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3C2EF6">
      <w:pPr>
        <w:spacing w:after="0" w:line="322" w:lineRule="atLeast"/>
        <w:jc w:val="center"/>
        <w:rPr>
          <w:rFonts w:ascii="Times New Roman" w:eastAsia="Times New Roman" w:hAnsi="Times New Roman"/>
          <w:sz w:val="20"/>
          <w:szCs w:val="26"/>
          <w:lang w:eastAsia="ru-RU"/>
        </w:rPr>
      </w:pPr>
      <w:bookmarkStart w:id="159" w:name="_Hlk136008979"/>
      <w:r w:rsidRPr="004B58F8">
        <w:rPr>
          <w:rFonts w:ascii="Times New Roman" w:eastAsia="Times New Roman" w:hAnsi="Times New Roman"/>
          <w:sz w:val="20"/>
          <w:szCs w:val="26"/>
          <w:lang w:eastAsia="ru-RU"/>
        </w:rPr>
        <w:t>АДМИНИСТРАЦИЯ БОГУЧАНСКОГО РАЙОНА</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ПОСТАНОВЛЕНИЕ</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Дата                                                     с. Богучаны                                                   №</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p>
    <w:bookmarkEnd w:id="159"/>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О подготовке документации по внесению изменений в документацию по планировке территории</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(вид документации по планировке территории: проект планировки территории и проект межевания территории/ проект межевания территории; 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lastRenderedPageBreak/>
        <w:t>В соответствии с </w:t>
      </w:r>
      <w:hyperlink r:id="rId124" w:tgtFrame="_blank" w:history="1">
        <w:r w:rsidRPr="004B58F8">
          <w:rPr>
            <w:rFonts w:ascii="Times New Roman" w:eastAsia="Times New Roman" w:hAnsi="Times New Roman"/>
            <w:sz w:val="18"/>
            <w:szCs w:val="24"/>
            <w:lang w:eastAsia="ru-RU"/>
          </w:rPr>
          <w:t>Градостроительным кодексом Российской Федерации</w:t>
        </w:r>
      </w:hyperlink>
      <w:r w:rsidRPr="004B58F8">
        <w:rPr>
          <w:rFonts w:ascii="Times New Roman" w:eastAsia="Times New Roman" w:hAnsi="Times New Roman"/>
          <w:sz w:val="18"/>
          <w:szCs w:val="24"/>
          <w:lang w:eastAsia="ru-RU"/>
        </w:rPr>
        <w:t xml:space="preserve">, Федеральным законом от 06.10.2003 №131-ФЗ «Об общих принципах организации местного самоуправления в Российской Федерации», на основании на основании заявления __________ от ____________ № ________ </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(для юридических лиц: полное наименование юридического лица; для физических лиц: «физическое лицо»; для индивидуальных предпринимателей: «индивидуальный предприниматель»: реквизиты заявления: исходящие дата и номер)</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t>о внесении изменений в документацию по планировке территории в составе 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утвержденную 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(реквизиты: дата, номер, наименование постановления администрации Северо-Енисейского района об утверждении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 xml:space="preserve">руководствуясь статьями </w:t>
      </w:r>
      <w:bookmarkStart w:id="160" w:name="_Hlk136009314"/>
      <w:r w:rsidRPr="004B58F8">
        <w:rPr>
          <w:rFonts w:ascii="Times New Roman" w:eastAsia="Times New Roman" w:hAnsi="Times New Roman"/>
          <w:color w:val="000000"/>
          <w:sz w:val="20"/>
          <w:szCs w:val="26"/>
          <w:lang w:eastAsia="ru-RU"/>
        </w:rPr>
        <w:t xml:space="preserve">7, 43, 47 </w:t>
      </w:r>
      <w:bookmarkEnd w:id="160"/>
      <w:r w:rsidRPr="004B58F8">
        <w:rPr>
          <w:rFonts w:ascii="Times New Roman" w:eastAsia="Times New Roman" w:hAnsi="Times New Roman"/>
          <w:color w:val="000000"/>
          <w:sz w:val="20"/>
          <w:szCs w:val="26"/>
          <w:lang w:eastAsia="ru-RU"/>
        </w:rPr>
        <w:t>Устава</w:t>
      </w:r>
      <w:r w:rsidRPr="004B58F8">
        <w:rPr>
          <w:rFonts w:ascii="Times New Roman" w:eastAsia="Times New Roman" w:hAnsi="Times New Roman"/>
          <w:bCs/>
          <w:sz w:val="20"/>
          <w:szCs w:val="26"/>
          <w:lang w:eastAsia="ru-RU"/>
        </w:rPr>
        <w:t xml:space="preserve"> Богучанского района</w:t>
      </w:r>
      <w:r w:rsidRPr="004B58F8">
        <w:rPr>
          <w:rFonts w:ascii="Times New Roman" w:eastAsia="Times New Roman" w:hAnsi="Times New Roman"/>
          <w:sz w:val="18"/>
          <w:szCs w:val="24"/>
          <w:lang w:eastAsia="ru-RU"/>
        </w:rPr>
        <w:t xml:space="preserve">, </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t>ПОСТАНОВЛЯЮ:</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1. Осуществить подготовку документации по внесении изменений в документацию по планировке территории в составе 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 xml:space="preserve"> (проект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утвержденную 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(указываются реквизиты постановления об утверждении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в отношении территории (ее отдельных частей) _______________________________________</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(кадастровый номер земельного участка или описание границ территории согласно прилагаемой схеме)</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согласно приложению № 1 к настоящему постановлению, в части _______________________</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(краткое описание планируемых изменений в документацию по планировке территории)</w:t>
      </w:r>
    </w:p>
    <w:p w:rsidR="004B58F8" w:rsidRPr="004B58F8" w:rsidRDefault="004B58F8" w:rsidP="004B58F8">
      <w:pPr>
        <w:spacing w:after="0" w:line="240" w:lineRule="auto"/>
        <w:jc w:val="center"/>
        <w:rPr>
          <w:rFonts w:ascii="Times New Roman" w:eastAsia="Times New Roman" w:hAnsi="Times New Roman"/>
          <w:sz w:val="10"/>
          <w:szCs w:val="16"/>
          <w:lang w:eastAsia="ru-RU"/>
        </w:rPr>
      </w:pPr>
    </w:p>
    <w:p w:rsidR="004B58F8" w:rsidRPr="004B58F8" w:rsidRDefault="004B58F8" w:rsidP="004B58F8">
      <w:pPr>
        <w:spacing w:after="0" w:line="240" w:lineRule="auto"/>
        <w:jc w:val="both"/>
        <w:rPr>
          <w:rFonts w:ascii="Times New Roman" w:eastAsia="Times New Roman" w:hAnsi="Times New Roman"/>
          <w:sz w:val="10"/>
          <w:szCs w:val="16"/>
          <w:lang w:eastAsia="ru-RU"/>
        </w:rPr>
      </w:pPr>
      <w:r w:rsidRPr="004B58F8">
        <w:rPr>
          <w:rFonts w:ascii="Times New Roman" w:eastAsia="Times New Roman" w:hAnsi="Times New Roman"/>
          <w:sz w:val="18"/>
          <w:szCs w:val="24"/>
          <w:lang w:eastAsia="ru-RU"/>
        </w:rPr>
        <w:t>2. Поручить обеспечить подготовку документации по внесению изменений в документацию по планировке территории, указанной в пункте 1 настоящего постановления, _________________ за счет их средств.</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3. Утвердить задание на выполнение инженерных изысканий, необходимых для подготовки проекта внесения изменений в документацию по планировке территории, указанного в пункте 1 настоящего постановления, согласно приложению № 2 к настоящему постановлению (при наличии необходимости выполнения инженерных изысканий).</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4. Утвердить задание на подготовку проекта планировки территории, указанного в пункте 1 настоящего постановления, согласно приложению № 3 к настоящему постановлению.</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5. Определить, что подготовка проекта внесения изменений в документацию по планировке территории, указанного в пункте 1 настоящего постановления, должна осуществляться в соответствии с требованиями части 10 статьи 45 </w:t>
      </w:r>
      <w:hyperlink r:id="rId125" w:tgtFrame="_blank" w:history="1">
        <w:r w:rsidRPr="004B58F8">
          <w:rPr>
            <w:rFonts w:ascii="Times New Roman" w:eastAsia="Times New Roman" w:hAnsi="Times New Roman"/>
            <w:sz w:val="18"/>
            <w:szCs w:val="24"/>
            <w:lang w:eastAsia="ru-RU"/>
          </w:rPr>
          <w:t>Градостроительного кодекса Российской Федерации</w:t>
        </w:r>
      </w:hyperlink>
      <w:r w:rsidRPr="004B58F8">
        <w:rPr>
          <w:rFonts w:ascii="Times New Roman" w:eastAsia="Times New Roman" w:hAnsi="Times New Roman"/>
          <w:sz w:val="18"/>
          <w:szCs w:val="24"/>
          <w:lang w:eastAsia="ru-RU"/>
        </w:rPr>
        <w:t>, в том числе на основании схемы территориального планирования Богучанского района, утвержденной решением Богучанского районного Совета депутатов от _____ № ____ «Об утверждении схемы территориального планирования Богучанского муниципального района»,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с нормативами градостроительного проектирования Красноярского края и Богучанского района, с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с требованиями технических регламентов, сводов правил, с учетом материалов и результатов инженерных изысканий, границ зон с особыми условиями использования территорий.</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6. Проект внесения изменений в документацию по планировке территории, указанный в пункте 1 настоящего постановления, до его утверждения подлежит согласованию с органами: 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(органы и организации, согласованию с которыми подлежит проект внесения изменений в документацию по планировке территории до ее утверждения в соответствии со статьей 45 </w:t>
      </w:r>
      <w:hyperlink r:id="rId126" w:tgtFrame="_blank" w:history="1">
        <w:r w:rsidRPr="004B58F8">
          <w:rPr>
            <w:rFonts w:ascii="Times New Roman" w:eastAsia="Times New Roman" w:hAnsi="Times New Roman"/>
            <w:sz w:val="10"/>
            <w:szCs w:val="16"/>
            <w:lang w:eastAsia="ru-RU"/>
          </w:rPr>
          <w:t>Градостроительного кодекса Российской Федерации</w:t>
        </w:r>
      </w:hyperlink>
      <w:r w:rsidRPr="004B58F8">
        <w:rPr>
          <w:rFonts w:ascii="Times New Roman" w:eastAsia="Times New Roman" w:hAnsi="Times New Roman"/>
          <w:sz w:val="10"/>
          <w:szCs w:val="16"/>
          <w:lang w:eastAsia="ru-RU"/>
        </w:rPr>
        <w:t>)</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t>7. Подготовленный проект внесения изменений в документацию по планировке территории, указанный в пункте 1 настоящего постановления, представить в администрацию Богучанского района для утверждения в срок не позднее _______________.</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bookmarkStart w:id="161" w:name="_Hlk136009531"/>
      <w:r w:rsidRPr="004B58F8">
        <w:rPr>
          <w:rFonts w:ascii="Times New Roman" w:eastAsia="Times New Roman" w:hAnsi="Times New Roman"/>
          <w:sz w:val="18"/>
          <w:szCs w:val="24"/>
          <w:lang w:eastAsia="ru-RU"/>
        </w:rPr>
        <w:t>8. </w:t>
      </w:r>
      <w:bookmarkStart w:id="162" w:name="_Hlk136262173"/>
      <w:r w:rsidRPr="004B58F8">
        <w:rPr>
          <w:rFonts w:ascii="Times New Roman" w:eastAsia="Times New Roman" w:hAnsi="Times New Roman"/>
          <w:bCs/>
          <w:sz w:val="18"/>
          <w:szCs w:val="24"/>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bookmarkEnd w:id="162"/>
      <w:r w:rsidRPr="004B58F8">
        <w:rPr>
          <w:rFonts w:ascii="Times New Roman" w:eastAsia="Times New Roman" w:hAnsi="Times New Roman"/>
          <w:bCs/>
          <w:sz w:val="18"/>
          <w:szCs w:val="24"/>
          <w:lang w:eastAsia="ru-RU"/>
        </w:rPr>
        <w:t>.</w:t>
      </w:r>
    </w:p>
    <w:p w:rsidR="004B58F8" w:rsidRPr="004B58F8" w:rsidRDefault="004B58F8" w:rsidP="004B58F8">
      <w:pPr>
        <w:spacing w:after="0" w:line="240" w:lineRule="auto"/>
        <w:jc w:val="both"/>
        <w:rPr>
          <w:rFonts w:ascii="Times New Roman" w:eastAsia="Times New Roman" w:hAnsi="Times New Roman"/>
          <w:sz w:val="20"/>
          <w:szCs w:val="27"/>
          <w:lang w:eastAsia="ru-RU"/>
        </w:rPr>
      </w:pPr>
      <w:r w:rsidRPr="004B58F8">
        <w:rPr>
          <w:rFonts w:ascii="Times New Roman" w:eastAsia="Times New Roman" w:hAnsi="Times New Roman"/>
          <w:sz w:val="18"/>
          <w:szCs w:val="24"/>
          <w:lang w:eastAsia="ru-RU"/>
        </w:rPr>
        <w:t>9. Определить, что физические и юридические лица вправе представлять свои предложения в администрацию Богучанского района о порядке, сроках подготовки и содержании документации по планировке территории, указанной в пункте 1 настоящего постановления, со дня опубликования настоящего постановления до момента назначения публичных слушаний.</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10. Контроль за исполнением настоящего постановления возложить на Первого заместителя Главы Богучанского района _______________.</w:t>
      </w:r>
    </w:p>
    <w:p w:rsidR="004B58F8" w:rsidRPr="004B58F8" w:rsidRDefault="004B58F8" w:rsidP="004B58F8">
      <w:pPr>
        <w:tabs>
          <w:tab w:val="left" w:pos="1134"/>
        </w:tabs>
        <w:spacing w:after="0" w:line="240" w:lineRule="auto"/>
        <w:jc w:val="both"/>
        <w:rPr>
          <w:rFonts w:ascii="Times New Roman" w:hAnsi="Times New Roman"/>
          <w:bCs/>
          <w:sz w:val="18"/>
          <w:szCs w:val="24"/>
        </w:rPr>
      </w:pPr>
      <w:r w:rsidRPr="004B58F8">
        <w:rPr>
          <w:rFonts w:ascii="Times New Roman" w:hAnsi="Times New Roman"/>
          <w:sz w:val="18"/>
          <w:szCs w:val="24"/>
        </w:rPr>
        <w:t xml:space="preserve">11. </w:t>
      </w:r>
      <w:bookmarkStart w:id="163" w:name="_Hlk136262292"/>
      <w:r w:rsidRPr="004B58F8">
        <w:rPr>
          <w:rFonts w:ascii="Times New Roman" w:hAnsi="Times New Roman"/>
          <w:sz w:val="18"/>
          <w:szCs w:val="24"/>
        </w:rPr>
        <w:t xml:space="preserve">Постановление вступает в силу со дня, </w:t>
      </w:r>
      <w:r w:rsidRPr="004B58F8">
        <w:rPr>
          <w:rFonts w:ascii="Times New Roman" w:hAnsi="Times New Roman"/>
          <w:bCs/>
          <w:sz w:val="18"/>
          <w:szCs w:val="24"/>
        </w:rPr>
        <w:t xml:space="preserve">следующего за днем </w:t>
      </w:r>
      <w:r w:rsidRPr="004B58F8">
        <w:rPr>
          <w:rFonts w:ascii="Times New Roman" w:hAnsi="Times New Roman"/>
          <w:bCs/>
          <w:color w:val="000000"/>
          <w:sz w:val="18"/>
          <w:szCs w:val="24"/>
        </w:rPr>
        <w:t>его</w:t>
      </w:r>
      <w:r w:rsidRPr="004B58F8">
        <w:rPr>
          <w:rFonts w:ascii="Times New Roman" w:hAnsi="Times New Roman"/>
          <w:bCs/>
          <w:color w:val="FF0000"/>
          <w:sz w:val="18"/>
          <w:szCs w:val="24"/>
        </w:rPr>
        <w:t xml:space="preserve"> </w:t>
      </w:r>
      <w:r w:rsidRPr="004B58F8">
        <w:rPr>
          <w:rFonts w:ascii="Times New Roman" w:hAnsi="Times New Roman"/>
          <w:bCs/>
          <w:sz w:val="18"/>
          <w:szCs w:val="24"/>
        </w:rPr>
        <w:t>опубликования.</w:t>
      </w:r>
    </w:p>
    <w:bookmarkEnd w:id="161"/>
    <w:bookmarkEnd w:id="163"/>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bookmarkStart w:id="164" w:name="_Hlk136262138"/>
      <w:bookmarkStart w:id="165" w:name="_Hlk136011106"/>
    </w:p>
    <w:p w:rsidR="004B58F8" w:rsidRPr="004B58F8" w:rsidRDefault="004B58F8" w:rsidP="004B58F8">
      <w:pPr>
        <w:spacing w:before="11"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              ______________              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 xml:space="preserve">         (должность)                                  (подпись)                    (фамилия</w:t>
      </w:r>
      <w:r w:rsidRPr="004B58F8">
        <w:rPr>
          <w:rFonts w:ascii="Times New Roman" w:eastAsia="Times New Roman" w:hAnsi="Times New Roman"/>
          <w:color w:val="000000"/>
          <w:sz w:val="18"/>
          <w:szCs w:val="24"/>
          <w:lang w:eastAsia="ru-RU"/>
        </w:rPr>
        <w:t>, имя, отчество</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                                                                                                         (при наличии))</w:t>
      </w:r>
    </w:p>
    <w:bookmarkEnd w:id="164"/>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p>
    <w:bookmarkEnd w:id="165"/>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lastRenderedPageBreak/>
        <w:t>Приложение № 7</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3C2EF6">
      <w:pPr>
        <w:spacing w:after="0" w:line="322" w:lineRule="atLeast"/>
        <w:jc w:val="center"/>
        <w:rPr>
          <w:rFonts w:ascii="Times New Roman" w:eastAsia="Times New Roman" w:hAnsi="Times New Roman"/>
          <w:sz w:val="20"/>
          <w:szCs w:val="26"/>
          <w:lang w:eastAsia="ru-RU"/>
        </w:rPr>
      </w:pPr>
      <w:bookmarkStart w:id="166" w:name="_Hlk136262382"/>
      <w:r w:rsidRPr="004B58F8">
        <w:rPr>
          <w:rFonts w:ascii="Times New Roman" w:eastAsia="Times New Roman" w:hAnsi="Times New Roman"/>
          <w:sz w:val="20"/>
          <w:szCs w:val="26"/>
          <w:lang w:eastAsia="ru-RU"/>
        </w:rPr>
        <w:t>АДМИНИСТРАЦИЯ БОГУЧАНСКОГО РАЙОНА</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ПОСТАНОВЛЕНИЕ</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Дата                                                     с. Богучаны                                                   №</w:t>
      </w:r>
    </w:p>
    <w:bookmarkEnd w:id="166"/>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p>
    <w:p w:rsidR="004B58F8" w:rsidRPr="004B58F8" w:rsidRDefault="004B58F8" w:rsidP="003C2EF6">
      <w:pPr>
        <w:spacing w:before="2" w:after="0" w:line="240" w:lineRule="auto"/>
        <w:jc w:val="center"/>
        <w:rPr>
          <w:rFonts w:ascii="Times New Roman" w:eastAsia="Times New Roman" w:hAnsi="Times New Roman"/>
          <w:b/>
          <w:bCs/>
          <w:color w:val="000000"/>
          <w:sz w:val="18"/>
          <w:szCs w:val="24"/>
          <w:lang w:eastAsia="ru-RU"/>
        </w:rPr>
      </w:pPr>
    </w:p>
    <w:p w:rsidR="004B58F8" w:rsidRPr="004B58F8" w:rsidRDefault="004B58F8" w:rsidP="003C2EF6">
      <w:pPr>
        <w:spacing w:after="0" w:line="294" w:lineRule="atLeast"/>
        <w:ind w:right="-1"/>
        <w:jc w:val="center"/>
        <w:rPr>
          <w:rFonts w:ascii="Times New Roman" w:eastAsia="Times New Roman" w:hAnsi="Times New Roman"/>
          <w:color w:val="000000"/>
          <w:spacing w:val="-1"/>
          <w:sz w:val="18"/>
          <w:szCs w:val="24"/>
          <w:lang w:eastAsia="ru-RU"/>
        </w:rPr>
      </w:pPr>
    </w:p>
    <w:p w:rsidR="004B58F8" w:rsidRPr="004B58F8" w:rsidRDefault="004B58F8" w:rsidP="003C2EF6">
      <w:pPr>
        <w:spacing w:after="0" w:line="294" w:lineRule="atLeast"/>
        <w:ind w:right="-1"/>
        <w:jc w:val="center"/>
        <w:rPr>
          <w:rFonts w:ascii="Times New Roman" w:eastAsia="Times New Roman" w:hAnsi="Times New Roman"/>
          <w:color w:val="000000"/>
          <w:spacing w:val="1"/>
          <w:sz w:val="18"/>
          <w:szCs w:val="24"/>
          <w:lang w:eastAsia="ru-RU"/>
        </w:rPr>
      </w:pPr>
      <w:r w:rsidRPr="004B58F8">
        <w:rPr>
          <w:rFonts w:ascii="Times New Roman" w:eastAsia="Times New Roman" w:hAnsi="Times New Roman"/>
          <w:color w:val="000000"/>
          <w:spacing w:val="-1"/>
          <w:sz w:val="18"/>
          <w:szCs w:val="24"/>
          <w:lang w:eastAsia="ru-RU"/>
        </w:rPr>
        <w:t>Об отказе в подготовке документации</w:t>
      </w:r>
      <w:r w:rsidRPr="004B58F8">
        <w:rPr>
          <w:rFonts w:ascii="Times New Roman" w:eastAsia="Times New Roman" w:hAnsi="Times New Roman"/>
          <w:color w:val="000000"/>
          <w:sz w:val="18"/>
          <w:szCs w:val="24"/>
          <w:lang w:eastAsia="ru-RU"/>
        </w:rPr>
        <w:t> </w:t>
      </w:r>
      <w:r w:rsidRPr="004B58F8">
        <w:rPr>
          <w:rFonts w:ascii="Times New Roman" w:eastAsia="Times New Roman" w:hAnsi="Times New Roman"/>
          <w:color w:val="000000"/>
          <w:spacing w:val="-1"/>
          <w:sz w:val="18"/>
          <w:szCs w:val="24"/>
          <w:lang w:eastAsia="ru-RU"/>
        </w:rPr>
        <w:t>по планировке </w:t>
      </w:r>
      <w:r w:rsidRPr="004B58F8">
        <w:rPr>
          <w:rFonts w:ascii="Times New Roman" w:eastAsia="Times New Roman" w:hAnsi="Times New Roman"/>
          <w:color w:val="000000"/>
          <w:sz w:val="18"/>
          <w:szCs w:val="24"/>
          <w:lang w:eastAsia="ru-RU"/>
        </w:rPr>
        <w:t>территории</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(вид документации по планировке территории: проект планировки территории и проект межевания территории/ проект межевания территории; 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4"/>
          <w:szCs w:val="20"/>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pacing w:val="-4"/>
          <w:sz w:val="18"/>
          <w:szCs w:val="24"/>
          <w:lang w:eastAsia="ru-RU"/>
        </w:rPr>
        <w:t>В соответствии с </w:t>
      </w:r>
      <w:hyperlink r:id="rId127" w:tgtFrame="_blank" w:history="1">
        <w:r w:rsidRPr="004B58F8">
          <w:rPr>
            <w:rFonts w:ascii="Times New Roman" w:eastAsia="Times New Roman" w:hAnsi="Times New Roman"/>
            <w:spacing w:val="-4"/>
            <w:sz w:val="18"/>
            <w:szCs w:val="24"/>
            <w:lang w:eastAsia="ru-RU"/>
          </w:rPr>
          <w:t>Градостроительным кодексом Российской Федерации</w:t>
        </w:r>
      </w:hyperlink>
      <w:r w:rsidRPr="004B58F8">
        <w:rPr>
          <w:rFonts w:ascii="Times New Roman" w:eastAsia="Times New Roman" w:hAnsi="Times New Roman"/>
          <w:spacing w:val="-4"/>
          <w:sz w:val="18"/>
          <w:szCs w:val="24"/>
          <w:lang w:eastAsia="ru-RU"/>
        </w:rPr>
        <w:t>, Федеральным законом </w:t>
      </w:r>
      <w:hyperlink r:id="rId128" w:tgtFrame="_blank" w:history="1">
        <w:r w:rsidRPr="004B58F8">
          <w:rPr>
            <w:rFonts w:ascii="Times New Roman" w:eastAsia="Times New Roman" w:hAnsi="Times New Roman"/>
            <w:spacing w:val="-4"/>
            <w:sz w:val="18"/>
            <w:szCs w:val="24"/>
            <w:lang w:eastAsia="ru-RU"/>
          </w:rPr>
          <w:t>от 6.10.2003 г. № 131-ФЗ</w:t>
        </w:r>
      </w:hyperlink>
      <w:r w:rsidRPr="004B58F8">
        <w:rPr>
          <w:rFonts w:ascii="Times New Roman" w:eastAsia="Times New Roman" w:hAnsi="Times New Roman"/>
          <w:spacing w:val="-4"/>
          <w:sz w:val="18"/>
          <w:szCs w:val="24"/>
          <w:lang w:eastAsia="ru-RU"/>
        </w:rPr>
        <w:t xml:space="preserve"> «Об общих </w:t>
      </w:r>
      <w:r w:rsidRPr="004B58F8">
        <w:rPr>
          <w:rFonts w:ascii="Times New Roman" w:eastAsia="Times New Roman" w:hAnsi="Times New Roman"/>
          <w:color w:val="000000"/>
          <w:spacing w:val="-4"/>
          <w:sz w:val="18"/>
          <w:szCs w:val="24"/>
          <w:lang w:eastAsia="ru-RU"/>
        </w:rPr>
        <w:t>принципах организации местного самоуправления в Российской Федерации», на основании обращения от _____________№ 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8"/>
          <w:szCs w:val="24"/>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4"/>
          <w:szCs w:val="20"/>
          <w:lang w:eastAsia="ru-RU"/>
        </w:rPr>
        <w:t>(указывается описание местонахождения территории, описание границ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8"/>
          <w:szCs w:val="24"/>
          <w:lang w:eastAsia="ru-RU"/>
        </w:rPr>
        <w:t>по следующим основаниям:________________________________________________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8"/>
          <w:szCs w:val="24"/>
          <w:lang w:eastAsia="ru-RU"/>
        </w:rPr>
        <w:t xml:space="preserve">2. </w:t>
      </w:r>
      <w:bookmarkStart w:id="167" w:name="_Hlk136262468"/>
      <w:r w:rsidRPr="004B58F8">
        <w:rPr>
          <w:rFonts w:ascii="Times New Roman" w:eastAsia="Times New Roman" w:hAnsi="Times New Roman"/>
          <w:bCs/>
          <w:sz w:val="18"/>
          <w:szCs w:val="24"/>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3. Контроль за исполнением настоящего постановления возложить на Первого заместителя Главы Богучанского района _______________.</w:t>
      </w:r>
    </w:p>
    <w:p w:rsidR="004B58F8" w:rsidRPr="004B58F8" w:rsidRDefault="004B58F8" w:rsidP="004B58F8">
      <w:pPr>
        <w:tabs>
          <w:tab w:val="left" w:pos="1134"/>
        </w:tabs>
        <w:spacing w:after="0" w:line="240" w:lineRule="auto"/>
        <w:jc w:val="both"/>
        <w:rPr>
          <w:rFonts w:ascii="Times New Roman" w:hAnsi="Times New Roman"/>
          <w:bCs/>
          <w:sz w:val="18"/>
          <w:szCs w:val="24"/>
        </w:rPr>
      </w:pPr>
      <w:r w:rsidRPr="004B58F8">
        <w:rPr>
          <w:rFonts w:ascii="Times New Roman" w:hAnsi="Times New Roman"/>
          <w:sz w:val="18"/>
          <w:szCs w:val="24"/>
        </w:rPr>
        <w:t xml:space="preserve">4. Постановление вступает в силу со дня, </w:t>
      </w:r>
      <w:r w:rsidRPr="004B58F8">
        <w:rPr>
          <w:rFonts w:ascii="Times New Roman" w:hAnsi="Times New Roman"/>
          <w:bCs/>
          <w:sz w:val="18"/>
          <w:szCs w:val="24"/>
        </w:rPr>
        <w:t xml:space="preserve">следующего за днем </w:t>
      </w:r>
      <w:r w:rsidRPr="004B58F8">
        <w:rPr>
          <w:rFonts w:ascii="Times New Roman" w:hAnsi="Times New Roman"/>
          <w:bCs/>
          <w:color w:val="000000"/>
          <w:sz w:val="18"/>
          <w:szCs w:val="24"/>
        </w:rPr>
        <w:t>его</w:t>
      </w:r>
      <w:r w:rsidRPr="004B58F8">
        <w:rPr>
          <w:rFonts w:ascii="Times New Roman" w:hAnsi="Times New Roman"/>
          <w:bCs/>
          <w:color w:val="FF0000"/>
          <w:sz w:val="18"/>
          <w:szCs w:val="24"/>
        </w:rPr>
        <w:t xml:space="preserve"> </w:t>
      </w:r>
      <w:r w:rsidRPr="004B58F8">
        <w:rPr>
          <w:rFonts w:ascii="Times New Roman" w:hAnsi="Times New Roman"/>
          <w:bCs/>
          <w:sz w:val="18"/>
          <w:szCs w:val="24"/>
        </w:rPr>
        <w:t>опубликования.</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Настоящее постановление может быть обжаловано в досудебном порядке путем направления жалобы в орган, уполномоченный на предоставление услуги ________________________________ а также в судебном порядке.</w:t>
      </w:r>
    </w:p>
    <w:p w:rsidR="004B58F8" w:rsidRPr="004B58F8" w:rsidRDefault="004B58F8" w:rsidP="003C2EF6">
      <w:pPr>
        <w:spacing w:after="0" w:line="240" w:lineRule="auto"/>
        <w:rPr>
          <w:rFonts w:ascii="Times New Roman" w:eastAsia="Times New Roman" w:hAnsi="Times New Roman"/>
          <w:color w:val="000000"/>
          <w:sz w:val="14"/>
          <w:szCs w:val="20"/>
          <w:lang w:eastAsia="ru-RU"/>
        </w:rPr>
      </w:pPr>
      <w:r w:rsidRPr="004B58F8">
        <w:rPr>
          <w:rFonts w:ascii="Times New Roman" w:eastAsia="Times New Roman" w:hAnsi="Times New Roman"/>
          <w:i/>
          <w:iCs/>
          <w:color w:val="000000"/>
          <w:sz w:val="14"/>
          <w:szCs w:val="20"/>
          <w:lang w:eastAsia="ru-RU"/>
        </w:rPr>
        <w:t>(указать уполномоченный орган)</w:t>
      </w:r>
      <w:bookmarkStart w:id="168" w:name="_Hlk136262482"/>
      <w:bookmarkEnd w:id="167"/>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before="11"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              ______________              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 xml:space="preserve">         (должность)                                  (подпись)                    (фамилия</w:t>
      </w:r>
      <w:r w:rsidRPr="004B58F8">
        <w:rPr>
          <w:rFonts w:ascii="Times New Roman" w:eastAsia="Times New Roman" w:hAnsi="Times New Roman"/>
          <w:color w:val="000000"/>
          <w:sz w:val="18"/>
          <w:szCs w:val="24"/>
          <w:lang w:eastAsia="ru-RU"/>
        </w:rPr>
        <w:t>, имя, отчество</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                                                                                                         (при наличии))</w:t>
      </w:r>
    </w:p>
    <w:bookmarkEnd w:id="168"/>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8</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3C2EF6">
      <w:pPr>
        <w:spacing w:after="0" w:line="322" w:lineRule="atLeast"/>
        <w:jc w:val="center"/>
        <w:rPr>
          <w:rFonts w:ascii="Times New Roman" w:eastAsia="Times New Roman" w:hAnsi="Times New Roman"/>
          <w:sz w:val="20"/>
          <w:szCs w:val="26"/>
          <w:lang w:eastAsia="ru-RU"/>
        </w:rPr>
      </w:pPr>
      <w:bookmarkStart w:id="169" w:name="_Hlk136262803"/>
      <w:r w:rsidRPr="004B58F8">
        <w:rPr>
          <w:rFonts w:ascii="Times New Roman" w:eastAsia="Times New Roman" w:hAnsi="Times New Roman"/>
          <w:sz w:val="20"/>
          <w:szCs w:val="26"/>
          <w:lang w:eastAsia="ru-RU"/>
        </w:rPr>
        <w:t>АДМИНИСТРАЦИЯ БОГУЧАНСКОГО РАЙОНА</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ПОСТАНОВЛЕНИЕ</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Дата                                                     с. Богучаны                                                   №</w:t>
      </w:r>
    </w:p>
    <w:bookmarkEnd w:id="169"/>
    <w:p w:rsidR="004B58F8" w:rsidRPr="004B58F8" w:rsidRDefault="004B58F8" w:rsidP="003C2EF6">
      <w:pPr>
        <w:spacing w:after="0" w:line="240" w:lineRule="auto"/>
        <w:jc w:val="center"/>
        <w:rPr>
          <w:rFonts w:ascii="Times New Roman" w:eastAsia="Times New Roman" w:hAnsi="Times New Roman"/>
          <w:color w:val="000000"/>
          <w:spacing w:val="-4"/>
          <w:sz w:val="18"/>
          <w:szCs w:val="24"/>
          <w:lang w:eastAsia="ru-RU"/>
        </w:rPr>
      </w:pP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8"/>
          <w:szCs w:val="24"/>
          <w:lang w:eastAsia="ru-RU"/>
        </w:rPr>
        <w:t>Об </w:t>
      </w:r>
      <w:r w:rsidRPr="004B58F8">
        <w:rPr>
          <w:rFonts w:ascii="Times New Roman" w:eastAsia="Times New Roman" w:hAnsi="Times New Roman"/>
          <w:color w:val="000000"/>
          <w:sz w:val="18"/>
          <w:szCs w:val="24"/>
          <w:lang w:eastAsia="ru-RU"/>
        </w:rPr>
        <w:t>отказе в подготовке документации по внесению изменений в документацию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(вид документации по планировке территории: проект планировки территории и проект межевания территории/ проект межевания территории; 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pacing w:val="-4"/>
          <w:sz w:val="18"/>
          <w:szCs w:val="24"/>
          <w:lang w:eastAsia="ru-RU"/>
        </w:rPr>
        <w:t>В соответствии с </w:t>
      </w:r>
      <w:hyperlink r:id="rId129" w:tgtFrame="_blank" w:history="1">
        <w:r w:rsidRPr="004B58F8">
          <w:rPr>
            <w:rFonts w:ascii="Times New Roman" w:eastAsia="Times New Roman" w:hAnsi="Times New Roman"/>
            <w:spacing w:val="-4"/>
            <w:sz w:val="18"/>
            <w:szCs w:val="24"/>
            <w:lang w:eastAsia="ru-RU"/>
          </w:rPr>
          <w:t>Градостроительным кодексом Российской Федерации</w:t>
        </w:r>
      </w:hyperlink>
      <w:r w:rsidRPr="004B58F8">
        <w:rPr>
          <w:rFonts w:ascii="Times New Roman" w:eastAsia="Times New Roman" w:hAnsi="Times New Roman"/>
          <w:spacing w:val="-4"/>
          <w:sz w:val="18"/>
          <w:szCs w:val="24"/>
          <w:lang w:eastAsia="ru-RU"/>
        </w:rPr>
        <w:t>, Федеральным законом </w:t>
      </w:r>
      <w:hyperlink r:id="rId130" w:tgtFrame="_blank" w:history="1">
        <w:r w:rsidRPr="004B58F8">
          <w:rPr>
            <w:rFonts w:ascii="Times New Roman" w:eastAsia="Times New Roman" w:hAnsi="Times New Roman"/>
            <w:spacing w:val="-4"/>
            <w:sz w:val="18"/>
            <w:szCs w:val="24"/>
            <w:lang w:eastAsia="ru-RU"/>
          </w:rPr>
          <w:t>от 6.10.2003 г. № 131-ФЗ</w:t>
        </w:r>
      </w:hyperlink>
      <w:r w:rsidRPr="004B58F8">
        <w:rPr>
          <w:rFonts w:ascii="Times New Roman" w:eastAsia="Times New Roman" w:hAnsi="Times New Roman"/>
          <w:spacing w:val="-4"/>
          <w:sz w:val="18"/>
          <w:szCs w:val="24"/>
          <w:lang w:eastAsia="ru-RU"/>
        </w:rPr>
        <w:t xml:space="preserve"> «Об общих принципах организации местного самоуправления в Российской Федерации», на основании </w:t>
      </w:r>
      <w:r w:rsidRPr="004B58F8">
        <w:rPr>
          <w:rFonts w:ascii="Times New Roman" w:eastAsia="Times New Roman" w:hAnsi="Times New Roman"/>
          <w:color w:val="000000"/>
          <w:spacing w:val="-4"/>
          <w:sz w:val="18"/>
          <w:szCs w:val="24"/>
          <w:lang w:eastAsia="ru-RU"/>
        </w:rPr>
        <w:t>обращения от _____________№ 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8"/>
          <w:szCs w:val="24"/>
          <w:lang w:eastAsia="ru-RU"/>
        </w:rPr>
        <w:lastRenderedPageBreak/>
        <w:t>1. Отказать в подготовке документации по внесению изменений в документацию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i/>
          <w:iCs/>
          <w:color w:val="000000"/>
          <w:sz w:val="18"/>
          <w:szCs w:val="24"/>
          <w:lang w:eastAsia="ru-RU"/>
        </w:rPr>
      </w:pPr>
      <w:r w:rsidRPr="004B58F8">
        <w:rPr>
          <w:rFonts w:ascii="Times New Roman" w:eastAsia="Times New Roman" w:hAnsi="Times New Roman"/>
          <w:i/>
          <w:iCs/>
          <w:color w:val="000000"/>
          <w:spacing w:val="-4"/>
          <w:sz w:val="14"/>
          <w:szCs w:val="20"/>
          <w:lang w:eastAsia="ru-RU"/>
        </w:rPr>
        <w:t>(указывается описание местонахождения территории, описание границ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8"/>
          <w:szCs w:val="24"/>
          <w:lang w:eastAsia="ru-RU"/>
        </w:rPr>
        <w:t>по следующим основаниям:___________________________________________________________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pacing w:val="-4"/>
          <w:sz w:val="18"/>
          <w:szCs w:val="24"/>
          <w:lang w:eastAsia="ru-RU"/>
        </w:rPr>
        <w:t xml:space="preserve">2. </w:t>
      </w:r>
      <w:r w:rsidRPr="004B58F8">
        <w:rPr>
          <w:rFonts w:ascii="Times New Roman" w:eastAsia="Times New Roman" w:hAnsi="Times New Roman"/>
          <w:bCs/>
          <w:sz w:val="18"/>
          <w:szCs w:val="24"/>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3. Контроль за исполнением настоящего постановления возложить на Первого заместителя Главы Богучанского района _______________.</w:t>
      </w:r>
    </w:p>
    <w:p w:rsidR="004B58F8" w:rsidRPr="004B58F8" w:rsidRDefault="004B58F8" w:rsidP="004B58F8">
      <w:pPr>
        <w:tabs>
          <w:tab w:val="left" w:pos="1134"/>
        </w:tabs>
        <w:spacing w:after="0" w:line="240" w:lineRule="auto"/>
        <w:jc w:val="both"/>
        <w:rPr>
          <w:rFonts w:ascii="Times New Roman" w:hAnsi="Times New Roman"/>
          <w:bCs/>
          <w:sz w:val="18"/>
          <w:szCs w:val="24"/>
        </w:rPr>
      </w:pPr>
      <w:r w:rsidRPr="004B58F8">
        <w:rPr>
          <w:rFonts w:ascii="Times New Roman" w:hAnsi="Times New Roman"/>
          <w:sz w:val="18"/>
          <w:szCs w:val="24"/>
        </w:rPr>
        <w:t xml:space="preserve">4. Постановление вступает в силу со дня, </w:t>
      </w:r>
      <w:r w:rsidRPr="004B58F8">
        <w:rPr>
          <w:rFonts w:ascii="Times New Roman" w:hAnsi="Times New Roman"/>
          <w:bCs/>
          <w:sz w:val="18"/>
          <w:szCs w:val="24"/>
        </w:rPr>
        <w:t xml:space="preserve">следующего за днем </w:t>
      </w:r>
      <w:r w:rsidRPr="004B58F8">
        <w:rPr>
          <w:rFonts w:ascii="Times New Roman" w:hAnsi="Times New Roman"/>
          <w:bCs/>
          <w:color w:val="000000"/>
          <w:sz w:val="18"/>
          <w:szCs w:val="24"/>
        </w:rPr>
        <w:t>его</w:t>
      </w:r>
      <w:r w:rsidRPr="004B58F8">
        <w:rPr>
          <w:rFonts w:ascii="Times New Roman" w:hAnsi="Times New Roman"/>
          <w:bCs/>
          <w:color w:val="FF0000"/>
          <w:sz w:val="18"/>
          <w:szCs w:val="24"/>
        </w:rPr>
        <w:t xml:space="preserve"> </w:t>
      </w:r>
      <w:r w:rsidRPr="004B58F8">
        <w:rPr>
          <w:rFonts w:ascii="Times New Roman" w:hAnsi="Times New Roman"/>
          <w:bCs/>
          <w:sz w:val="18"/>
          <w:szCs w:val="24"/>
        </w:rPr>
        <w:t>опубликования.</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Настоящее постановление может быть обжаловано в досудебном порядке путем направления жалобы в орган, уполномоченный на предоставление услуги ________________________________ а также в судебном порядке.</w:t>
      </w:r>
    </w:p>
    <w:p w:rsidR="004B58F8" w:rsidRPr="004B58F8" w:rsidRDefault="004B58F8" w:rsidP="004B58F8">
      <w:pPr>
        <w:spacing w:after="0" w:line="240" w:lineRule="auto"/>
        <w:rPr>
          <w:rFonts w:ascii="Times New Roman" w:eastAsia="Times New Roman" w:hAnsi="Times New Roman"/>
          <w:color w:val="000000"/>
          <w:sz w:val="14"/>
          <w:szCs w:val="20"/>
          <w:lang w:eastAsia="ru-RU"/>
        </w:rPr>
      </w:pPr>
      <w:r w:rsidRPr="004B58F8">
        <w:rPr>
          <w:rFonts w:ascii="Times New Roman" w:eastAsia="Times New Roman" w:hAnsi="Times New Roman"/>
          <w:i/>
          <w:iCs/>
          <w:color w:val="000000"/>
          <w:sz w:val="14"/>
          <w:szCs w:val="20"/>
          <w:lang w:eastAsia="ru-RU"/>
        </w:rPr>
        <w:t>(указать уполномоченный орган)</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before="11"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              ______________              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 xml:space="preserve">         (должность)                                  (подпись)                    (фамилия</w:t>
      </w:r>
      <w:r w:rsidRPr="004B58F8">
        <w:rPr>
          <w:rFonts w:ascii="Times New Roman" w:eastAsia="Times New Roman" w:hAnsi="Times New Roman"/>
          <w:color w:val="000000"/>
          <w:sz w:val="18"/>
          <w:szCs w:val="24"/>
          <w:lang w:eastAsia="ru-RU"/>
        </w:rPr>
        <w:t>, имя, отчество</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                                                                                                         (при наличии))</w:t>
      </w:r>
    </w:p>
    <w:p w:rsidR="004B58F8" w:rsidRPr="004B58F8" w:rsidRDefault="004B58F8" w:rsidP="004B58F8">
      <w:pPr>
        <w:spacing w:after="0" w:line="240" w:lineRule="auto"/>
        <w:rPr>
          <w:rFonts w:ascii="Times New Roman" w:eastAsia="Times New Roman" w:hAnsi="Times New Roman"/>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9</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3C2EF6">
      <w:pPr>
        <w:spacing w:after="0" w:line="322" w:lineRule="atLeast"/>
        <w:jc w:val="center"/>
        <w:rPr>
          <w:rFonts w:ascii="Times New Roman" w:eastAsia="Times New Roman" w:hAnsi="Times New Roman"/>
          <w:sz w:val="20"/>
          <w:szCs w:val="26"/>
          <w:lang w:eastAsia="ru-RU"/>
        </w:rPr>
      </w:pPr>
      <w:bookmarkStart w:id="170" w:name="_Hlk136011152"/>
      <w:r w:rsidRPr="004B58F8">
        <w:rPr>
          <w:rFonts w:ascii="Times New Roman" w:eastAsia="Times New Roman" w:hAnsi="Times New Roman"/>
          <w:sz w:val="20"/>
          <w:szCs w:val="26"/>
          <w:lang w:eastAsia="ru-RU"/>
        </w:rPr>
        <w:t>АДМИНИСТРАЦИЯ БОГУЧАНСКОГО РАЙОНА</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ПОСТАНОВЛЕНИЕ</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Дата                                                     с. Богучаны                                                   №</w:t>
      </w:r>
    </w:p>
    <w:bookmarkEnd w:id="170"/>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Об утверждении документации по планировке территории</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(вид документации по планировке территории: проект планировки территории и проект межевания территории/ проект межевания территории; наименование документации по планировке территории)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В соответствии с </w:t>
      </w:r>
      <w:hyperlink r:id="rId131" w:tgtFrame="_blank" w:history="1">
        <w:r w:rsidRPr="004B58F8">
          <w:rPr>
            <w:rFonts w:ascii="Times New Roman" w:eastAsia="Times New Roman" w:hAnsi="Times New Roman"/>
            <w:sz w:val="18"/>
            <w:szCs w:val="24"/>
            <w:lang w:eastAsia="ru-RU"/>
          </w:rPr>
          <w:t>Градостроительным кодексом Российской Федерации</w:t>
        </w:r>
      </w:hyperlink>
      <w:r w:rsidRPr="004B58F8">
        <w:rPr>
          <w:rFonts w:ascii="Times New Roman" w:eastAsia="Times New Roman" w:hAnsi="Times New Roman"/>
          <w:sz w:val="18"/>
          <w:szCs w:val="24"/>
          <w:lang w:eastAsia="ru-RU"/>
        </w:rPr>
        <w:t xml:space="preserve">, Федеральным законом от 06.10.2003 №131-ФЗ «Об общих принципах организации местного самоуправления в Российской Федерацию», на основании заявления </w:t>
      </w:r>
      <w:r w:rsidRPr="004B58F8">
        <w:rPr>
          <w:rFonts w:ascii="Times New Roman" w:eastAsia="Times New Roman" w:hAnsi="Times New Roman"/>
          <w:color w:val="000000"/>
          <w:sz w:val="18"/>
          <w:szCs w:val="24"/>
          <w:lang w:eastAsia="ru-RU"/>
        </w:rPr>
        <w:t>______________________________________ от ____________ № 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(для юридических лиц: полное наименование юридического лица; для физических лиц: «физическое лицо»; для индивидуальных предпринимателей: «индивидуальный предприниматель»: реквизиты заявления: исходящие дата и номер)</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заключения по результатам публичных слушаний/общественных обсуждений от _______г. №___ (указывается в случае проведения публичных слушаний/общественных обсуждений),</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учитывая наличие документов, подтверждающих согласование такой документации по планировке территории 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(реквизиты документов, подтверждающих согласование документации по планировке территории с органами и организациями, согласованию с которыми подлежит проект внесения изменений в документацию по планировке территории до ее утверждения в соответствии со статьей 45 </w:t>
      </w:r>
      <w:hyperlink r:id="rId132" w:tgtFrame="_blank" w:history="1">
        <w:r w:rsidRPr="004B58F8">
          <w:rPr>
            <w:rFonts w:ascii="Times New Roman" w:eastAsia="Times New Roman" w:hAnsi="Times New Roman"/>
            <w:sz w:val="10"/>
            <w:szCs w:val="16"/>
            <w:lang w:eastAsia="ru-RU"/>
          </w:rPr>
          <w:t>Градостроительного кодекса Российской Федерации</w:t>
        </w:r>
      </w:hyperlink>
      <w:r w:rsidRPr="004B58F8">
        <w:rPr>
          <w:rFonts w:ascii="Times New Roman" w:eastAsia="Times New Roman" w:hAnsi="Times New Roman"/>
          <w:sz w:val="10"/>
          <w:szCs w:val="16"/>
          <w:lang w:eastAsia="ru-RU"/>
        </w:rPr>
        <w:t>))</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t xml:space="preserve">руководствуясь статьей </w:t>
      </w:r>
      <w:bookmarkStart w:id="171" w:name="_Hlk136012286"/>
      <w:r w:rsidRPr="004B58F8">
        <w:rPr>
          <w:rFonts w:ascii="Times New Roman" w:eastAsia="Times New Roman" w:hAnsi="Times New Roman"/>
          <w:sz w:val="18"/>
          <w:szCs w:val="24"/>
          <w:lang w:eastAsia="ru-RU"/>
        </w:rPr>
        <w:t>4</w:t>
      </w:r>
      <w:r w:rsidRPr="004B58F8">
        <w:rPr>
          <w:rFonts w:ascii="Times New Roman" w:eastAsia="Times New Roman" w:hAnsi="Times New Roman"/>
          <w:color w:val="000000"/>
          <w:sz w:val="20"/>
          <w:szCs w:val="26"/>
          <w:lang w:eastAsia="ru-RU"/>
        </w:rPr>
        <w:t>7, 43, 47</w:t>
      </w:r>
      <w:r w:rsidRPr="004B58F8">
        <w:rPr>
          <w:rFonts w:ascii="Times New Roman" w:eastAsia="Times New Roman" w:hAnsi="Times New Roman"/>
          <w:sz w:val="18"/>
          <w:szCs w:val="24"/>
          <w:lang w:eastAsia="ru-RU"/>
        </w:rPr>
        <w:t> </w:t>
      </w:r>
      <w:bookmarkEnd w:id="171"/>
      <w:r w:rsidR="0055521F" w:rsidRPr="0055521F">
        <w:rPr>
          <w:sz w:val="16"/>
        </w:rPr>
        <w:fldChar w:fldCharType="begin"/>
      </w:r>
      <w:r w:rsidRPr="004B58F8">
        <w:rPr>
          <w:sz w:val="16"/>
        </w:rPr>
        <w:instrText xml:space="preserve"> HYPERLINK "https://pravo-search.minjust.ru/bigs/showDocument.html?id=8E7712E7-A426-47C7-AD88-87725E725C7F" \t "_blank" </w:instrText>
      </w:r>
      <w:r w:rsidR="0055521F" w:rsidRPr="0055521F">
        <w:rPr>
          <w:sz w:val="16"/>
        </w:rPr>
        <w:fldChar w:fldCharType="separate"/>
      </w:r>
      <w:r w:rsidRPr="004B58F8">
        <w:rPr>
          <w:rFonts w:ascii="Times New Roman" w:eastAsia="Times New Roman" w:hAnsi="Times New Roman"/>
          <w:sz w:val="18"/>
          <w:szCs w:val="24"/>
          <w:lang w:eastAsia="ru-RU"/>
        </w:rPr>
        <w:t>Устава Богучанского района</w:t>
      </w:r>
      <w:r w:rsidR="0055521F" w:rsidRPr="004B58F8">
        <w:rPr>
          <w:rFonts w:ascii="Times New Roman" w:eastAsia="Times New Roman" w:hAnsi="Times New Roman"/>
          <w:sz w:val="18"/>
          <w:szCs w:val="24"/>
          <w:lang w:eastAsia="ru-RU"/>
        </w:rPr>
        <w:fldChar w:fldCharType="end"/>
      </w:r>
      <w:r w:rsidRPr="004B58F8">
        <w:rPr>
          <w:rFonts w:ascii="Times New Roman" w:eastAsia="Times New Roman" w:hAnsi="Times New Roman"/>
          <w:sz w:val="18"/>
          <w:szCs w:val="24"/>
          <w:lang w:eastAsia="ru-RU"/>
        </w:rPr>
        <w:t xml:space="preserve">,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ПОСТАНОВЛЯЮ:</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1. Утвердить документацию по планировке территории 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подготовленную на основании 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(реквизиты: дата, номер, наименование постановления администрации Богучанского района, решения, принятого самостоятельно в случаях, предусмотренных частью 1.1 статьи 45 </w:t>
      </w:r>
      <w:hyperlink r:id="rId133" w:tgtFrame="_blank" w:history="1">
        <w:r w:rsidRPr="004B58F8">
          <w:rPr>
            <w:rFonts w:ascii="Times New Roman" w:eastAsia="Times New Roman" w:hAnsi="Times New Roman"/>
            <w:sz w:val="10"/>
            <w:szCs w:val="16"/>
            <w:lang w:eastAsia="ru-RU"/>
          </w:rPr>
          <w:t>Градостроительного кодекса Российской Федерации</w:t>
        </w:r>
      </w:hyperlink>
      <w:r w:rsidRPr="004B58F8">
        <w:rPr>
          <w:rFonts w:ascii="Times New Roman" w:eastAsia="Times New Roman" w:hAnsi="Times New Roman"/>
          <w:sz w:val="10"/>
          <w:szCs w:val="16"/>
          <w:lang w:eastAsia="ru-RU"/>
        </w:rPr>
        <w:t>)</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согласно приложению к настоящему постановлению.</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 xml:space="preserve">2. </w:t>
      </w:r>
      <w:r w:rsidRPr="004B58F8">
        <w:rPr>
          <w:rFonts w:ascii="Times New Roman" w:eastAsia="Times New Roman" w:hAnsi="Times New Roman"/>
          <w:color w:val="000000"/>
          <w:sz w:val="18"/>
          <w:szCs w:val="24"/>
          <w:lang w:eastAsia="ru-RU"/>
        </w:rPr>
        <w:t>Отделу архитектуры и градостроительства администрации Богучанского района обеспечить размещение документации по планировке территории, утвержденной настоящим постановлением, на официальном сайте Богучанского района в информационно-телекоммуникационной сети «Интернет».</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bookmarkStart w:id="172" w:name="_Hlk136012526"/>
      <w:r w:rsidRPr="004B58F8">
        <w:rPr>
          <w:rFonts w:ascii="Times New Roman" w:eastAsia="Times New Roman" w:hAnsi="Times New Roman"/>
          <w:sz w:val="18"/>
          <w:szCs w:val="24"/>
          <w:lang w:eastAsia="ru-RU"/>
        </w:rPr>
        <w:t>3. </w:t>
      </w:r>
      <w:r w:rsidRPr="004B58F8">
        <w:rPr>
          <w:rFonts w:ascii="Times New Roman" w:eastAsia="Times New Roman" w:hAnsi="Times New Roman"/>
          <w:bCs/>
          <w:sz w:val="18"/>
          <w:szCs w:val="24"/>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4. Контроль за исполнением настоящего постановления возложить на Первого заместителя Главы Богучанского района __________________.</w:t>
      </w:r>
    </w:p>
    <w:p w:rsidR="004B58F8" w:rsidRPr="004B58F8" w:rsidRDefault="004B58F8" w:rsidP="004B58F8">
      <w:pPr>
        <w:tabs>
          <w:tab w:val="left" w:pos="1134"/>
        </w:tabs>
        <w:spacing w:after="0" w:line="240" w:lineRule="auto"/>
        <w:jc w:val="both"/>
        <w:rPr>
          <w:rFonts w:ascii="Times New Roman" w:hAnsi="Times New Roman"/>
          <w:bCs/>
          <w:sz w:val="18"/>
          <w:szCs w:val="24"/>
        </w:rPr>
      </w:pPr>
      <w:r w:rsidRPr="004B58F8">
        <w:rPr>
          <w:rFonts w:ascii="Times New Roman" w:hAnsi="Times New Roman"/>
          <w:sz w:val="18"/>
          <w:szCs w:val="24"/>
        </w:rPr>
        <w:t xml:space="preserve">5. Постановление вступает в силу со дня, </w:t>
      </w:r>
      <w:r w:rsidRPr="004B58F8">
        <w:rPr>
          <w:rFonts w:ascii="Times New Roman" w:hAnsi="Times New Roman"/>
          <w:bCs/>
          <w:sz w:val="18"/>
          <w:szCs w:val="24"/>
        </w:rPr>
        <w:t xml:space="preserve">следующего за днем </w:t>
      </w:r>
      <w:r w:rsidRPr="004B58F8">
        <w:rPr>
          <w:rFonts w:ascii="Times New Roman" w:hAnsi="Times New Roman"/>
          <w:bCs/>
          <w:color w:val="000000"/>
          <w:sz w:val="18"/>
          <w:szCs w:val="24"/>
        </w:rPr>
        <w:t>его</w:t>
      </w:r>
      <w:r w:rsidRPr="004B58F8">
        <w:rPr>
          <w:rFonts w:ascii="Times New Roman" w:hAnsi="Times New Roman"/>
          <w:bCs/>
          <w:color w:val="FF0000"/>
          <w:sz w:val="18"/>
          <w:szCs w:val="24"/>
        </w:rPr>
        <w:t xml:space="preserve"> </w:t>
      </w:r>
      <w:r w:rsidRPr="004B58F8">
        <w:rPr>
          <w:rFonts w:ascii="Times New Roman" w:hAnsi="Times New Roman"/>
          <w:bCs/>
          <w:sz w:val="18"/>
          <w:szCs w:val="24"/>
        </w:rPr>
        <w:t>опубликования.</w:t>
      </w:r>
    </w:p>
    <w:p w:rsidR="004B58F8" w:rsidRPr="004B58F8" w:rsidRDefault="004B58F8" w:rsidP="004B58F8">
      <w:pPr>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color w:val="000000"/>
          <w:sz w:val="18"/>
          <w:szCs w:val="24"/>
          <w:lang w:eastAsia="ru-RU"/>
        </w:rPr>
        <w:t> </w:t>
      </w:r>
      <w:r w:rsidRPr="004B58F8">
        <w:rPr>
          <w:rFonts w:ascii="Times New Roman" w:eastAsia="Times New Roman" w:hAnsi="Times New Roman"/>
          <w:sz w:val="18"/>
          <w:szCs w:val="24"/>
          <w:lang w:eastAsia="ru-RU"/>
        </w:rPr>
        <w:t>______________________              ______________              _________________________</w:t>
      </w:r>
    </w:p>
    <w:p w:rsidR="003C2EF6"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lastRenderedPageBreak/>
        <w:t xml:space="preserve">         (должность)                                (подпись)                 (фамилия</w:t>
      </w:r>
      <w:r w:rsidRPr="004B58F8">
        <w:rPr>
          <w:rFonts w:ascii="Times New Roman" w:eastAsia="Times New Roman" w:hAnsi="Times New Roman"/>
          <w:color w:val="000000"/>
          <w:sz w:val="18"/>
          <w:szCs w:val="24"/>
          <w:lang w:eastAsia="ru-RU"/>
        </w:rPr>
        <w:t xml:space="preserve">, имя, отчество (при наличии))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                                                                                  </w:t>
      </w:r>
    </w:p>
    <w:bookmarkEnd w:id="172"/>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10</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3C2EF6">
      <w:pPr>
        <w:spacing w:after="0" w:line="322" w:lineRule="atLeast"/>
        <w:jc w:val="center"/>
        <w:rPr>
          <w:rFonts w:ascii="Times New Roman" w:eastAsia="Times New Roman" w:hAnsi="Times New Roman"/>
          <w:sz w:val="20"/>
          <w:szCs w:val="26"/>
          <w:lang w:eastAsia="ru-RU"/>
        </w:rPr>
      </w:pPr>
      <w:r w:rsidRPr="004B58F8">
        <w:rPr>
          <w:rFonts w:ascii="Times New Roman" w:eastAsia="Times New Roman" w:hAnsi="Times New Roman"/>
          <w:color w:val="000000"/>
          <w:sz w:val="18"/>
          <w:szCs w:val="24"/>
          <w:lang w:eastAsia="ru-RU"/>
        </w:rPr>
        <w:br w:type="textWrapping" w:clear="all"/>
      </w:r>
      <w:r w:rsidRPr="004B58F8">
        <w:rPr>
          <w:rFonts w:ascii="Times New Roman" w:eastAsia="Times New Roman" w:hAnsi="Times New Roman"/>
          <w:sz w:val="20"/>
          <w:szCs w:val="26"/>
          <w:lang w:eastAsia="ru-RU"/>
        </w:rPr>
        <w:t>АДМИНИСТРАЦИЯ БОГУЧАНСКОГО РАЙОНА</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ПОСТАНОВЛЕНИЕ</w:t>
      </w:r>
    </w:p>
    <w:p w:rsidR="004B58F8" w:rsidRPr="004B58F8" w:rsidRDefault="004B58F8" w:rsidP="003C2EF6">
      <w:pPr>
        <w:spacing w:before="100" w:beforeAutospacing="1"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Дата                                                     с. Богучаны                                                        №</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О внесении изменений в документацию по планировке территории</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bookmarkStart w:id="173" w:name="_Hlk136262532"/>
      <w:r w:rsidRPr="004B58F8">
        <w:rPr>
          <w:rFonts w:ascii="Times New Roman" w:eastAsia="Times New Roman" w:hAnsi="Times New Roman"/>
          <w:color w:val="000000"/>
          <w:sz w:val="18"/>
          <w:szCs w:val="24"/>
          <w:lang w:eastAsia="ru-RU"/>
        </w:rPr>
        <w:t>________________________________________________________________________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(вид документации по планировке территории: проект планировки территории и проект межевания территории/ проект межевания территории; наименование документации по планировке территории)</w:t>
      </w:r>
    </w:p>
    <w:bookmarkEnd w:id="173"/>
    <w:p w:rsidR="004B58F8" w:rsidRPr="004B58F8" w:rsidRDefault="004B58F8" w:rsidP="004B58F8">
      <w:pPr>
        <w:spacing w:after="0" w:line="240" w:lineRule="auto"/>
        <w:jc w:val="center"/>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В соответствии с </w:t>
      </w:r>
      <w:hyperlink r:id="rId134" w:tgtFrame="_blank" w:history="1">
        <w:r w:rsidRPr="004B58F8">
          <w:rPr>
            <w:rFonts w:ascii="Times New Roman" w:eastAsia="Times New Roman" w:hAnsi="Times New Roman"/>
            <w:sz w:val="18"/>
            <w:szCs w:val="24"/>
            <w:lang w:eastAsia="ru-RU"/>
          </w:rPr>
          <w:t>Градостроительным кодексом Российской Федерации</w:t>
        </w:r>
      </w:hyperlink>
      <w:r w:rsidRPr="004B58F8">
        <w:rPr>
          <w:rFonts w:ascii="Times New Roman" w:eastAsia="Times New Roman" w:hAnsi="Times New Roman"/>
          <w:sz w:val="18"/>
          <w:szCs w:val="24"/>
          <w:lang w:eastAsia="ru-RU"/>
        </w:rPr>
        <w:t xml:space="preserve">, Федеральным законом от 06.10.2003 №131-ФЗ «Об общих принципах организации </w:t>
      </w:r>
      <w:r w:rsidRPr="004B58F8">
        <w:rPr>
          <w:rFonts w:ascii="Times New Roman" w:eastAsia="Times New Roman" w:hAnsi="Times New Roman"/>
          <w:color w:val="000000"/>
          <w:sz w:val="18"/>
          <w:szCs w:val="24"/>
          <w:lang w:eastAsia="ru-RU"/>
        </w:rPr>
        <w:t>местного самоуправления в Российской Федерации», на основании заявления ____ от _____ № 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(для юридических лиц: полное наименование юридического лица; для физических лиц: «физическое лицо»; для индивидуальных предпринимателей: «индивидуальный предприниматель»: реквизиты заявления: исходящие дата и номер)</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о внесении изменений в документацию по планировке территории в составе 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по результатам проверки приложенного к такому заявлению проекта внесения изменений в документацию по планировке территории в составе 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подготовленный 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(лицо, подготовившее документацию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учитывая наличие документов, подтверждающих согласование такого проекта внесения изменений в документацию по планировке территории 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sz w:val="10"/>
          <w:szCs w:val="16"/>
          <w:lang w:eastAsia="ru-RU"/>
        </w:rPr>
        <w:t>(реквизиты документов, подтверждающих согласование документации по планировке территории с органами и организациями, согласованию с которыми подлежит проект внесения изменений в документацию по планировке территории до ее утверждения в соответствии со статьей 45 </w:t>
      </w:r>
      <w:hyperlink r:id="rId135" w:tgtFrame="_blank" w:history="1">
        <w:r w:rsidRPr="004B58F8">
          <w:rPr>
            <w:rFonts w:ascii="Times New Roman" w:eastAsia="Times New Roman" w:hAnsi="Times New Roman"/>
            <w:sz w:val="10"/>
            <w:szCs w:val="16"/>
            <w:lang w:eastAsia="ru-RU"/>
          </w:rPr>
          <w:t>Градостроительного кодекса Российской Федерации</w:t>
        </w:r>
      </w:hyperlink>
      <w:r w:rsidRPr="004B58F8">
        <w:rPr>
          <w:rFonts w:ascii="Times New Roman" w:eastAsia="Times New Roman" w:hAnsi="Times New Roman"/>
          <w:sz w:val="10"/>
          <w:szCs w:val="16"/>
          <w:lang w:eastAsia="ru-RU"/>
        </w:rPr>
        <w:t>))</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предложений 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(лицо, направившее предложения)</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о порядке, сроках подготовки и содержании такого проекта внесения изменений в документацию по планировке территории от _______________ № 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заключения по результатам публичных слушаний от ________________ № _______, (в случае проведения публичных слушаний), руководствуясь статьей 4</w:t>
      </w:r>
      <w:r w:rsidRPr="004B58F8">
        <w:rPr>
          <w:rFonts w:ascii="Times New Roman" w:eastAsia="Times New Roman" w:hAnsi="Times New Roman"/>
          <w:sz w:val="20"/>
          <w:szCs w:val="26"/>
          <w:lang w:eastAsia="ru-RU"/>
        </w:rPr>
        <w:t>7, 43, 47</w:t>
      </w:r>
      <w:r w:rsidRPr="004B58F8">
        <w:rPr>
          <w:rFonts w:ascii="Times New Roman" w:eastAsia="Times New Roman" w:hAnsi="Times New Roman"/>
          <w:sz w:val="18"/>
          <w:szCs w:val="24"/>
          <w:lang w:eastAsia="ru-RU"/>
        </w:rPr>
        <w:t>  </w:t>
      </w:r>
      <w:hyperlink r:id="rId136" w:tgtFrame="_blank" w:history="1">
        <w:r w:rsidRPr="004B58F8">
          <w:rPr>
            <w:rFonts w:ascii="Times New Roman" w:eastAsia="Times New Roman" w:hAnsi="Times New Roman"/>
            <w:sz w:val="18"/>
            <w:szCs w:val="24"/>
            <w:lang w:eastAsia="ru-RU"/>
          </w:rPr>
          <w:t>Устава Богучанского района</w:t>
        </w:r>
      </w:hyperlink>
      <w:r w:rsidRPr="004B58F8">
        <w:rPr>
          <w:rFonts w:ascii="Times New Roman" w:eastAsia="Times New Roman" w:hAnsi="Times New Roman"/>
          <w:sz w:val="18"/>
          <w:szCs w:val="24"/>
          <w:lang w:eastAsia="ru-RU"/>
        </w:rPr>
        <w:t>, ПОСТАНОВЛЯЮ</w:t>
      </w:r>
      <w:r w:rsidRPr="004B58F8">
        <w:rPr>
          <w:rFonts w:ascii="Times New Roman" w:eastAsia="Times New Roman" w:hAnsi="Times New Roman"/>
          <w:color w:val="000000"/>
          <w:sz w:val="18"/>
          <w:szCs w:val="24"/>
          <w:lang w:eastAsia="ru-RU"/>
        </w:rPr>
        <w:t>:</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1. Внести изменения в документацию по планировке территории 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утвержденную постановлением администрации Богучанского района 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(реквизиты: дата, номер, наименование постановления администрации Богучанского района)</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решение о внесении изменений в которую было принято 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sz w:val="10"/>
          <w:szCs w:val="16"/>
          <w:lang w:eastAsia="ru-RU"/>
        </w:rPr>
      </w:pPr>
      <w:r w:rsidRPr="004B58F8">
        <w:rPr>
          <w:rFonts w:ascii="Times New Roman" w:eastAsia="Times New Roman" w:hAnsi="Times New Roman"/>
          <w:color w:val="000000"/>
          <w:sz w:val="10"/>
          <w:szCs w:val="16"/>
          <w:lang w:eastAsia="ru-RU"/>
        </w:rPr>
        <w:t xml:space="preserve">(реквизиты: дата, номер, наименование постановления администрации Богучанского района, решения, </w:t>
      </w:r>
      <w:r w:rsidRPr="004B58F8">
        <w:rPr>
          <w:rFonts w:ascii="Times New Roman" w:eastAsia="Times New Roman" w:hAnsi="Times New Roman"/>
          <w:sz w:val="10"/>
          <w:szCs w:val="16"/>
          <w:lang w:eastAsia="ru-RU"/>
        </w:rPr>
        <w:t>принятого самостоятельно в случаях, предусмотренных частью 1.1 статьи 45 </w:t>
      </w:r>
      <w:hyperlink r:id="rId137" w:tgtFrame="_blank" w:history="1">
        <w:r w:rsidRPr="004B58F8">
          <w:rPr>
            <w:rFonts w:ascii="Times New Roman" w:eastAsia="Times New Roman" w:hAnsi="Times New Roman"/>
            <w:sz w:val="10"/>
            <w:szCs w:val="16"/>
            <w:lang w:eastAsia="ru-RU"/>
          </w:rPr>
          <w:t>Градостроительного кодекса Российской Федерации</w:t>
        </w:r>
      </w:hyperlink>
      <w:r w:rsidRPr="004B58F8">
        <w:rPr>
          <w:rFonts w:ascii="Times New Roman" w:eastAsia="Times New Roman" w:hAnsi="Times New Roman"/>
          <w:sz w:val="10"/>
          <w:szCs w:val="16"/>
          <w:lang w:eastAsia="ru-RU"/>
        </w:rPr>
        <w:t>)</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путем утверждения в новой редакции _______________________________________________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(проект планировки территории и проект межевания территории; проект межевания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jc w:val="center"/>
        <w:rPr>
          <w:rFonts w:ascii="Times New Roman" w:eastAsia="Times New Roman" w:hAnsi="Times New Roman"/>
          <w:color w:val="000000"/>
          <w:sz w:val="10"/>
          <w:szCs w:val="16"/>
          <w:lang w:eastAsia="ru-RU"/>
        </w:rPr>
      </w:pPr>
      <w:r w:rsidRPr="004B58F8">
        <w:rPr>
          <w:rFonts w:ascii="Times New Roman" w:eastAsia="Times New Roman" w:hAnsi="Times New Roman"/>
          <w:color w:val="000000"/>
          <w:sz w:val="10"/>
          <w:szCs w:val="16"/>
          <w:lang w:eastAsia="ru-RU"/>
        </w:rPr>
        <w:t>(наименование документации 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согласно приложению к настоящему постановлению.</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2. </w:t>
      </w:r>
      <w:bookmarkStart w:id="174" w:name="_Hlk136257686"/>
      <w:r w:rsidRPr="004B58F8">
        <w:rPr>
          <w:rFonts w:ascii="Times New Roman" w:eastAsia="Times New Roman" w:hAnsi="Times New Roman"/>
          <w:color w:val="000000"/>
          <w:sz w:val="18"/>
          <w:szCs w:val="24"/>
          <w:lang w:eastAsia="ru-RU"/>
        </w:rPr>
        <w:t>Отделу архитектуры и градостроительства администрации Богучанского района обеспечить размещение документации по планировке территории, утвержденной настоящим постановлением, на официальном сайте Богучанского района в информационно-телекоммуникационной сети «Интернет».</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bookmarkStart w:id="175" w:name="_Hlk136263194"/>
      <w:bookmarkEnd w:id="174"/>
      <w:r w:rsidRPr="004B58F8">
        <w:rPr>
          <w:rFonts w:ascii="Times New Roman" w:eastAsia="Times New Roman" w:hAnsi="Times New Roman"/>
          <w:color w:val="000000"/>
          <w:sz w:val="18"/>
          <w:szCs w:val="24"/>
          <w:lang w:eastAsia="ru-RU"/>
        </w:rPr>
        <w:lastRenderedPageBreak/>
        <w:t> </w:t>
      </w:r>
      <w:r w:rsidRPr="004B58F8">
        <w:rPr>
          <w:rFonts w:ascii="Times New Roman" w:eastAsia="Times New Roman" w:hAnsi="Times New Roman"/>
          <w:sz w:val="18"/>
          <w:szCs w:val="24"/>
          <w:lang w:eastAsia="ru-RU"/>
        </w:rPr>
        <w:t>3. </w:t>
      </w:r>
      <w:r w:rsidRPr="004B58F8">
        <w:rPr>
          <w:rFonts w:ascii="Times New Roman" w:eastAsia="Times New Roman" w:hAnsi="Times New Roman"/>
          <w:bCs/>
          <w:sz w:val="18"/>
          <w:szCs w:val="24"/>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4. Контроль за исполнением настоящего постановления возложить на Первого заместителя Главы Богучанского района __________________.</w:t>
      </w:r>
    </w:p>
    <w:p w:rsidR="004B58F8" w:rsidRPr="004B58F8" w:rsidRDefault="004B58F8" w:rsidP="004B58F8">
      <w:pPr>
        <w:tabs>
          <w:tab w:val="left" w:pos="1134"/>
        </w:tabs>
        <w:spacing w:after="0" w:line="240" w:lineRule="auto"/>
        <w:jc w:val="both"/>
        <w:rPr>
          <w:rFonts w:ascii="Times New Roman" w:hAnsi="Times New Roman"/>
          <w:bCs/>
          <w:sz w:val="18"/>
          <w:szCs w:val="24"/>
        </w:rPr>
      </w:pPr>
      <w:r w:rsidRPr="004B58F8">
        <w:rPr>
          <w:rFonts w:ascii="Times New Roman" w:hAnsi="Times New Roman"/>
          <w:sz w:val="18"/>
          <w:szCs w:val="24"/>
        </w:rPr>
        <w:t xml:space="preserve">5. Постановление вступает в силу со дня, </w:t>
      </w:r>
      <w:r w:rsidRPr="004B58F8">
        <w:rPr>
          <w:rFonts w:ascii="Times New Roman" w:hAnsi="Times New Roman"/>
          <w:bCs/>
          <w:sz w:val="18"/>
          <w:szCs w:val="24"/>
        </w:rPr>
        <w:t xml:space="preserve">следующего за днем </w:t>
      </w:r>
      <w:r w:rsidRPr="004B58F8">
        <w:rPr>
          <w:rFonts w:ascii="Times New Roman" w:hAnsi="Times New Roman"/>
          <w:bCs/>
          <w:color w:val="000000"/>
          <w:sz w:val="18"/>
          <w:szCs w:val="24"/>
        </w:rPr>
        <w:t>его</w:t>
      </w:r>
      <w:r w:rsidRPr="004B58F8">
        <w:rPr>
          <w:rFonts w:ascii="Times New Roman" w:hAnsi="Times New Roman"/>
          <w:bCs/>
          <w:color w:val="FF0000"/>
          <w:sz w:val="18"/>
          <w:szCs w:val="24"/>
        </w:rPr>
        <w:t xml:space="preserve"> </w:t>
      </w:r>
      <w:r w:rsidRPr="004B58F8">
        <w:rPr>
          <w:rFonts w:ascii="Times New Roman" w:hAnsi="Times New Roman"/>
          <w:bCs/>
          <w:sz w:val="18"/>
          <w:szCs w:val="24"/>
        </w:rPr>
        <w:t>опубликования.</w:t>
      </w:r>
    </w:p>
    <w:bookmarkEnd w:id="175"/>
    <w:p w:rsidR="004B58F8" w:rsidRPr="004B58F8" w:rsidRDefault="004B58F8" w:rsidP="004B58F8">
      <w:pPr>
        <w:spacing w:after="0" w:line="240" w:lineRule="auto"/>
        <w:jc w:val="both"/>
        <w:rPr>
          <w:rFonts w:ascii="Times New Roman" w:eastAsia="Times New Roman" w:hAnsi="Times New Roman"/>
          <w:color w:val="000000"/>
          <w:sz w:val="20"/>
          <w:szCs w:val="27"/>
          <w:lang w:eastAsia="ru-RU"/>
        </w:rPr>
      </w:pPr>
      <w:r w:rsidRPr="004B58F8">
        <w:rPr>
          <w:rFonts w:ascii="Times New Roman" w:eastAsia="Times New Roman" w:hAnsi="Times New Roman"/>
          <w:color w:val="000000"/>
          <w:sz w:val="18"/>
          <w:szCs w:val="24"/>
          <w:lang w:eastAsia="ru-RU"/>
        </w:rPr>
        <w:t> </w:t>
      </w:r>
    </w:p>
    <w:p w:rsidR="004B58F8" w:rsidRPr="004B58F8" w:rsidRDefault="004B58F8" w:rsidP="004B58F8">
      <w:pPr>
        <w:spacing w:after="0" w:line="240" w:lineRule="auto"/>
        <w:jc w:val="center"/>
        <w:rPr>
          <w:rFonts w:ascii="Times New Roman" w:eastAsia="Times New Roman" w:hAnsi="Times New Roman"/>
          <w:color w:val="000000"/>
          <w:spacing w:val="-4"/>
          <w:sz w:val="18"/>
          <w:szCs w:val="24"/>
          <w:lang w:eastAsia="ru-RU"/>
        </w:rPr>
      </w:pPr>
      <w:bookmarkStart w:id="176" w:name="_Hlk136263224"/>
    </w:p>
    <w:p w:rsidR="004B58F8" w:rsidRPr="004B58F8" w:rsidRDefault="004B58F8" w:rsidP="004B58F8">
      <w:pPr>
        <w:spacing w:before="11"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              ______________              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 xml:space="preserve">         (должность)                                  (подпись)                    (фамилия</w:t>
      </w:r>
      <w:r w:rsidRPr="004B58F8">
        <w:rPr>
          <w:rFonts w:ascii="Times New Roman" w:eastAsia="Times New Roman" w:hAnsi="Times New Roman"/>
          <w:color w:val="000000"/>
          <w:sz w:val="18"/>
          <w:szCs w:val="24"/>
          <w:lang w:eastAsia="ru-RU"/>
        </w:rPr>
        <w:t>, имя, отчество</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                                                                                                         (при наличии))</w:t>
      </w:r>
    </w:p>
    <w:bookmarkEnd w:id="176"/>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Приложение № 11</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к Административному регламенту</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предоставления муниципальной услуги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«Подготовка и утверждение документации</w:t>
      </w:r>
    </w:p>
    <w:p w:rsidR="004B58F8" w:rsidRPr="004B58F8" w:rsidRDefault="004B58F8" w:rsidP="004B58F8">
      <w:pPr>
        <w:spacing w:after="0" w:line="240" w:lineRule="auto"/>
        <w:jc w:val="right"/>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 планировке 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w:t>
      </w:r>
    </w:p>
    <w:p w:rsidR="004B58F8" w:rsidRPr="004B58F8" w:rsidRDefault="004B58F8" w:rsidP="003C2EF6">
      <w:pPr>
        <w:spacing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АДМИНИСТРАЦИЯ БОГУЧАНСКОГО РАЙОНА</w:t>
      </w:r>
    </w:p>
    <w:p w:rsidR="004B58F8" w:rsidRPr="004B58F8" w:rsidRDefault="004B58F8" w:rsidP="003C2EF6">
      <w:pPr>
        <w:spacing w:after="0" w:line="240" w:lineRule="auto"/>
        <w:jc w:val="center"/>
        <w:rPr>
          <w:rFonts w:ascii="Times New Roman" w:eastAsia="Times New Roman" w:hAnsi="Times New Roman"/>
          <w:sz w:val="20"/>
          <w:szCs w:val="26"/>
          <w:lang w:eastAsia="ru-RU"/>
        </w:rPr>
      </w:pPr>
    </w:p>
    <w:p w:rsidR="004B58F8" w:rsidRPr="004B58F8" w:rsidRDefault="004B58F8" w:rsidP="003C2EF6">
      <w:pPr>
        <w:spacing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ПОСТАНОВЛЕНИЕ</w:t>
      </w:r>
    </w:p>
    <w:p w:rsidR="004B58F8" w:rsidRPr="004B58F8" w:rsidRDefault="004B58F8" w:rsidP="003C2EF6">
      <w:pPr>
        <w:spacing w:after="0" w:line="240" w:lineRule="auto"/>
        <w:jc w:val="center"/>
        <w:rPr>
          <w:rFonts w:ascii="Times New Roman" w:eastAsia="Times New Roman" w:hAnsi="Times New Roman"/>
          <w:sz w:val="20"/>
          <w:szCs w:val="26"/>
          <w:lang w:eastAsia="ru-RU"/>
        </w:rPr>
      </w:pPr>
    </w:p>
    <w:p w:rsidR="004B58F8" w:rsidRPr="004B58F8" w:rsidRDefault="004B58F8" w:rsidP="003C2EF6">
      <w:pPr>
        <w:spacing w:after="0" w:line="240" w:lineRule="auto"/>
        <w:jc w:val="center"/>
        <w:rPr>
          <w:rFonts w:ascii="Times New Roman" w:eastAsia="Times New Roman" w:hAnsi="Times New Roman"/>
          <w:sz w:val="20"/>
          <w:szCs w:val="26"/>
          <w:lang w:eastAsia="ru-RU"/>
        </w:rPr>
      </w:pPr>
      <w:r w:rsidRPr="004B58F8">
        <w:rPr>
          <w:rFonts w:ascii="Times New Roman" w:eastAsia="Times New Roman" w:hAnsi="Times New Roman"/>
          <w:sz w:val="20"/>
          <w:szCs w:val="26"/>
          <w:lang w:eastAsia="ru-RU"/>
        </w:rPr>
        <w:t>Дата                                                     с. Богучаны                                                   №</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Об отклонении документации</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по</w:t>
      </w:r>
      <w:r w:rsidRPr="004B58F8">
        <w:rPr>
          <w:rFonts w:ascii="Times New Roman" w:eastAsia="Times New Roman" w:hAnsi="Times New Roman"/>
          <w:i/>
          <w:iCs/>
          <w:color w:val="000000"/>
          <w:sz w:val="18"/>
          <w:szCs w:val="24"/>
          <w:lang w:eastAsia="ru-RU"/>
        </w:rPr>
        <w:t> </w:t>
      </w:r>
      <w:r w:rsidRPr="004B58F8">
        <w:rPr>
          <w:rFonts w:ascii="Times New Roman" w:eastAsia="Times New Roman" w:hAnsi="Times New Roman"/>
          <w:color w:val="000000"/>
          <w:sz w:val="18"/>
          <w:szCs w:val="24"/>
          <w:lang w:eastAsia="ru-RU"/>
        </w:rPr>
        <w:t>планировке</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территории</w:t>
      </w:r>
      <w:r w:rsidRPr="004B58F8">
        <w:rPr>
          <w:rFonts w:ascii="Times New Roman" w:eastAsia="Times New Roman" w:hAnsi="Times New Roman"/>
          <w:color w:val="000000"/>
          <w:spacing w:val="-64"/>
          <w:sz w:val="18"/>
          <w:szCs w:val="24"/>
          <w:lang w:eastAsia="ru-RU"/>
        </w:rPr>
        <w:t> </w:t>
      </w:r>
      <w:r w:rsidRPr="004B58F8">
        <w:rPr>
          <w:rFonts w:ascii="Times New Roman" w:eastAsia="Times New Roman" w:hAnsi="Times New Roman"/>
          <w:color w:val="000000"/>
          <w:sz w:val="18"/>
          <w:szCs w:val="24"/>
          <w:lang w:eastAsia="ru-RU"/>
        </w:rPr>
        <w:t>направлении</w:t>
      </w:r>
      <w:r w:rsidRPr="004B58F8">
        <w:rPr>
          <w:rFonts w:ascii="Times New Roman" w:eastAsia="Times New Roman" w:hAnsi="Times New Roman"/>
          <w:color w:val="000000"/>
          <w:spacing w:val="27"/>
          <w:sz w:val="18"/>
          <w:szCs w:val="24"/>
          <w:lang w:eastAsia="ru-RU"/>
        </w:rPr>
        <w:t> </w:t>
      </w:r>
      <w:r w:rsidRPr="004B58F8">
        <w:rPr>
          <w:rFonts w:ascii="Times New Roman" w:eastAsia="Times New Roman" w:hAnsi="Times New Roman"/>
          <w:color w:val="000000"/>
          <w:sz w:val="18"/>
          <w:szCs w:val="24"/>
          <w:lang w:eastAsia="ru-RU"/>
        </w:rPr>
        <w:t>ее</w:t>
      </w:r>
      <w:r w:rsidRPr="004B58F8">
        <w:rPr>
          <w:rFonts w:ascii="Times New Roman" w:eastAsia="Times New Roman" w:hAnsi="Times New Roman"/>
          <w:color w:val="000000"/>
          <w:spacing w:val="-4"/>
          <w:sz w:val="18"/>
          <w:szCs w:val="24"/>
          <w:lang w:eastAsia="ru-RU"/>
        </w:rPr>
        <w:t> </w:t>
      </w:r>
      <w:r w:rsidRPr="004B58F8">
        <w:rPr>
          <w:rFonts w:ascii="Times New Roman" w:eastAsia="Times New Roman" w:hAnsi="Times New Roman"/>
          <w:color w:val="000000"/>
          <w:sz w:val="18"/>
          <w:szCs w:val="24"/>
          <w:lang w:eastAsia="ru-RU"/>
        </w:rPr>
        <w:t>на</w:t>
      </w:r>
      <w:r w:rsidRPr="004B58F8">
        <w:rPr>
          <w:rFonts w:ascii="Times New Roman" w:eastAsia="Times New Roman" w:hAnsi="Times New Roman"/>
          <w:color w:val="000000"/>
          <w:spacing w:val="-6"/>
          <w:sz w:val="18"/>
          <w:szCs w:val="24"/>
          <w:lang w:eastAsia="ru-RU"/>
        </w:rPr>
        <w:t> </w:t>
      </w:r>
      <w:r w:rsidRPr="004B58F8">
        <w:rPr>
          <w:rFonts w:ascii="Times New Roman" w:eastAsia="Times New Roman" w:hAnsi="Times New Roman"/>
          <w:color w:val="000000"/>
          <w:sz w:val="18"/>
          <w:szCs w:val="24"/>
          <w:lang w:eastAsia="ru-RU"/>
        </w:rPr>
        <w:t>доработку</w:t>
      </w:r>
    </w:p>
    <w:p w:rsidR="004B58F8" w:rsidRPr="004B58F8" w:rsidRDefault="004B58F8" w:rsidP="003C2EF6">
      <w:pPr>
        <w:spacing w:after="0" w:line="240" w:lineRule="auto"/>
        <w:jc w:val="center"/>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 (указать</w:t>
      </w:r>
      <w:r w:rsidRPr="004B58F8">
        <w:rPr>
          <w:rFonts w:ascii="Times New Roman" w:eastAsia="Times New Roman" w:hAnsi="Times New Roman"/>
          <w:color w:val="000000"/>
          <w:spacing w:val="19"/>
          <w:sz w:val="18"/>
          <w:szCs w:val="24"/>
          <w:lang w:eastAsia="ru-RU"/>
        </w:rPr>
        <w:t> </w:t>
      </w:r>
      <w:r w:rsidRPr="004B58F8">
        <w:rPr>
          <w:rFonts w:ascii="Times New Roman" w:eastAsia="Times New Roman" w:hAnsi="Times New Roman"/>
          <w:color w:val="000000"/>
          <w:sz w:val="18"/>
          <w:szCs w:val="24"/>
          <w:lang w:eastAsia="ru-RU"/>
        </w:rPr>
        <w:t>вид</w:t>
      </w:r>
      <w:r w:rsidRPr="004B58F8">
        <w:rPr>
          <w:rFonts w:ascii="Times New Roman" w:eastAsia="Times New Roman" w:hAnsi="Times New Roman"/>
          <w:color w:val="000000"/>
          <w:spacing w:val="2"/>
          <w:sz w:val="18"/>
          <w:szCs w:val="24"/>
          <w:lang w:eastAsia="ru-RU"/>
        </w:rPr>
        <w:t> </w:t>
      </w:r>
      <w:r w:rsidRPr="004B58F8">
        <w:rPr>
          <w:rFonts w:ascii="Times New Roman" w:eastAsia="Times New Roman" w:hAnsi="Times New Roman"/>
          <w:color w:val="000000"/>
          <w:sz w:val="18"/>
          <w:szCs w:val="24"/>
          <w:lang w:eastAsia="ru-RU"/>
        </w:rPr>
        <w:t>документации</w:t>
      </w:r>
      <w:r w:rsidRPr="004B58F8">
        <w:rPr>
          <w:rFonts w:ascii="Times New Roman" w:eastAsia="Times New Roman" w:hAnsi="Times New Roman"/>
          <w:color w:val="000000"/>
          <w:spacing w:val="26"/>
          <w:sz w:val="18"/>
          <w:szCs w:val="24"/>
          <w:lang w:eastAsia="ru-RU"/>
        </w:rPr>
        <w:t> </w:t>
      </w:r>
      <w:r w:rsidRPr="004B58F8">
        <w:rPr>
          <w:rFonts w:ascii="Times New Roman" w:eastAsia="Times New Roman" w:hAnsi="Times New Roman"/>
          <w:color w:val="000000"/>
          <w:sz w:val="18"/>
          <w:szCs w:val="24"/>
          <w:lang w:eastAsia="ru-RU"/>
        </w:rPr>
        <w:t>по</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планировке</w:t>
      </w:r>
      <w:r w:rsidRPr="004B58F8">
        <w:rPr>
          <w:rFonts w:ascii="Times New Roman" w:eastAsia="Times New Roman" w:hAnsi="Times New Roman"/>
          <w:color w:val="000000"/>
          <w:spacing w:val="16"/>
          <w:sz w:val="18"/>
          <w:szCs w:val="24"/>
          <w:lang w:eastAsia="ru-RU"/>
        </w:rPr>
        <w:t> </w:t>
      </w:r>
      <w:r w:rsidRPr="004B58F8">
        <w:rPr>
          <w:rFonts w:ascii="Times New Roman" w:eastAsia="Times New Roman" w:hAnsi="Times New Roman"/>
          <w:color w:val="000000"/>
          <w:sz w:val="18"/>
          <w:szCs w:val="24"/>
          <w:lang w:eastAsia="ru-RU"/>
        </w:rPr>
        <w:t>территории:</w:t>
      </w:r>
      <w:r w:rsidRPr="004B58F8">
        <w:rPr>
          <w:rFonts w:ascii="Times New Roman" w:eastAsia="Times New Roman" w:hAnsi="Times New Roman"/>
          <w:color w:val="000000"/>
          <w:spacing w:val="17"/>
          <w:sz w:val="18"/>
          <w:szCs w:val="24"/>
          <w:lang w:eastAsia="ru-RU"/>
        </w:rPr>
        <w:t> </w:t>
      </w:r>
      <w:r w:rsidRPr="004B58F8">
        <w:rPr>
          <w:rFonts w:ascii="Times New Roman" w:eastAsia="Times New Roman" w:hAnsi="Times New Roman"/>
          <w:color w:val="000000"/>
          <w:sz w:val="18"/>
          <w:szCs w:val="24"/>
          <w:lang w:eastAsia="ru-RU"/>
        </w:rPr>
        <w:t>проект</w:t>
      </w:r>
      <w:r w:rsidRPr="004B58F8">
        <w:rPr>
          <w:rFonts w:ascii="Times New Roman" w:eastAsia="Times New Roman" w:hAnsi="Times New Roman"/>
          <w:color w:val="000000"/>
          <w:spacing w:val="10"/>
          <w:sz w:val="18"/>
          <w:szCs w:val="24"/>
          <w:lang w:eastAsia="ru-RU"/>
        </w:rPr>
        <w:t> </w:t>
      </w:r>
      <w:r w:rsidRPr="004B58F8">
        <w:rPr>
          <w:rFonts w:ascii="Times New Roman" w:eastAsia="Times New Roman" w:hAnsi="Times New Roman"/>
          <w:color w:val="000000"/>
          <w:sz w:val="18"/>
          <w:szCs w:val="24"/>
          <w:lang w:eastAsia="ru-RU"/>
        </w:rPr>
        <w:t>планировки</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территории</w:t>
      </w:r>
      <w:r w:rsidRPr="004B58F8">
        <w:rPr>
          <w:rFonts w:ascii="Times New Roman" w:eastAsia="Times New Roman" w:hAnsi="Times New Roman"/>
          <w:color w:val="000000"/>
          <w:spacing w:val="25"/>
          <w:sz w:val="18"/>
          <w:szCs w:val="24"/>
          <w:lang w:eastAsia="ru-RU"/>
        </w:rPr>
        <w:t> </w:t>
      </w:r>
      <w:r w:rsidRPr="004B58F8">
        <w:rPr>
          <w:rFonts w:ascii="Times New Roman" w:eastAsia="Times New Roman" w:hAnsi="Times New Roman"/>
          <w:color w:val="000000"/>
          <w:sz w:val="18"/>
          <w:szCs w:val="24"/>
          <w:lang w:eastAsia="ru-RU"/>
        </w:rPr>
        <w:t>и</w:t>
      </w:r>
      <w:r w:rsidRPr="004B58F8">
        <w:rPr>
          <w:rFonts w:ascii="Times New Roman" w:eastAsia="Times New Roman" w:hAnsi="Times New Roman"/>
          <w:color w:val="000000"/>
          <w:spacing w:val="2"/>
          <w:sz w:val="18"/>
          <w:szCs w:val="24"/>
          <w:lang w:eastAsia="ru-RU"/>
        </w:rPr>
        <w:t xml:space="preserve">     </w:t>
      </w:r>
      <w:r w:rsidRPr="004B58F8">
        <w:rPr>
          <w:rFonts w:ascii="Times New Roman" w:eastAsia="Times New Roman" w:hAnsi="Times New Roman"/>
          <w:color w:val="000000"/>
          <w:sz w:val="18"/>
          <w:szCs w:val="24"/>
          <w:lang w:eastAsia="ru-RU"/>
        </w:rPr>
        <w:t>проект</w:t>
      </w:r>
      <w:r w:rsidRPr="004B58F8">
        <w:rPr>
          <w:rFonts w:ascii="Times New Roman" w:eastAsia="Times New Roman" w:hAnsi="Times New Roman"/>
          <w:color w:val="000000"/>
          <w:spacing w:val="10"/>
          <w:sz w:val="18"/>
          <w:szCs w:val="24"/>
          <w:lang w:eastAsia="ru-RU"/>
        </w:rPr>
        <w:t> </w:t>
      </w:r>
      <w:r w:rsidRPr="004B58F8">
        <w:rPr>
          <w:rFonts w:ascii="Times New Roman" w:eastAsia="Times New Roman" w:hAnsi="Times New Roman"/>
          <w:color w:val="000000"/>
          <w:sz w:val="18"/>
          <w:szCs w:val="24"/>
          <w:lang w:eastAsia="ru-RU"/>
        </w:rPr>
        <w:t>межевания</w:t>
      </w:r>
      <w:r w:rsidRPr="004B58F8">
        <w:rPr>
          <w:rFonts w:ascii="Times New Roman" w:eastAsia="Times New Roman" w:hAnsi="Times New Roman"/>
          <w:color w:val="000000"/>
          <w:spacing w:val="31"/>
          <w:sz w:val="18"/>
          <w:szCs w:val="24"/>
          <w:lang w:eastAsia="ru-RU"/>
        </w:rPr>
        <w:t> </w:t>
      </w:r>
      <w:r w:rsidRPr="004B58F8">
        <w:rPr>
          <w:rFonts w:ascii="Times New Roman" w:eastAsia="Times New Roman" w:hAnsi="Times New Roman"/>
          <w:color w:val="000000"/>
          <w:sz w:val="18"/>
          <w:szCs w:val="24"/>
          <w:lang w:eastAsia="ru-RU"/>
        </w:rPr>
        <w:t>территории</w:t>
      </w:r>
      <w:r w:rsidRPr="004B58F8">
        <w:rPr>
          <w:rFonts w:ascii="Times New Roman" w:eastAsia="Times New Roman" w:hAnsi="Times New Roman"/>
          <w:color w:val="000000"/>
          <w:spacing w:val="21"/>
          <w:sz w:val="18"/>
          <w:szCs w:val="24"/>
          <w:lang w:eastAsia="ru-RU"/>
        </w:rPr>
        <w:t> </w:t>
      </w:r>
      <w:r w:rsidRPr="004B58F8">
        <w:rPr>
          <w:rFonts w:ascii="Times New Roman" w:eastAsia="Times New Roman" w:hAnsi="Times New Roman"/>
          <w:color w:val="000000"/>
          <w:sz w:val="18"/>
          <w:szCs w:val="24"/>
          <w:lang w:eastAsia="ru-RU"/>
        </w:rPr>
        <w:t>/</w:t>
      </w:r>
      <w:r w:rsidRPr="004B58F8">
        <w:rPr>
          <w:rFonts w:ascii="Times New Roman" w:eastAsia="Times New Roman" w:hAnsi="Times New Roman"/>
          <w:color w:val="000000"/>
          <w:spacing w:val="3"/>
          <w:sz w:val="18"/>
          <w:szCs w:val="24"/>
          <w:lang w:eastAsia="ru-RU"/>
        </w:rPr>
        <w:t> </w:t>
      </w:r>
      <w:r w:rsidRPr="004B58F8">
        <w:rPr>
          <w:rFonts w:ascii="Times New Roman" w:eastAsia="Times New Roman" w:hAnsi="Times New Roman"/>
          <w:color w:val="000000"/>
          <w:sz w:val="18"/>
          <w:szCs w:val="24"/>
          <w:lang w:eastAsia="ru-RU"/>
        </w:rPr>
        <w:t>проект</w:t>
      </w:r>
      <w:r w:rsidRPr="004B58F8">
        <w:rPr>
          <w:rFonts w:ascii="Times New Roman" w:eastAsia="Times New Roman" w:hAnsi="Times New Roman"/>
          <w:color w:val="000000"/>
          <w:spacing w:val="10"/>
          <w:sz w:val="18"/>
          <w:szCs w:val="24"/>
          <w:lang w:eastAsia="ru-RU"/>
        </w:rPr>
        <w:t> </w:t>
      </w:r>
      <w:r w:rsidRPr="004B58F8">
        <w:rPr>
          <w:rFonts w:ascii="Times New Roman" w:eastAsia="Times New Roman" w:hAnsi="Times New Roman"/>
          <w:color w:val="000000"/>
          <w:sz w:val="18"/>
          <w:szCs w:val="24"/>
          <w:lang w:eastAsia="ru-RU"/>
        </w:rPr>
        <w:t>межевания</w:t>
      </w:r>
      <w:r w:rsidRPr="004B58F8">
        <w:rPr>
          <w:rFonts w:ascii="Times New Roman" w:eastAsia="Times New Roman" w:hAnsi="Times New Roman"/>
          <w:color w:val="000000"/>
          <w:spacing w:val="31"/>
          <w:sz w:val="18"/>
          <w:szCs w:val="24"/>
          <w:lang w:eastAsia="ru-RU"/>
        </w:rPr>
        <w:t> </w:t>
      </w:r>
      <w:r w:rsidRPr="004B58F8">
        <w:rPr>
          <w:rFonts w:ascii="Times New Roman" w:eastAsia="Times New Roman" w:hAnsi="Times New Roman"/>
          <w:color w:val="000000"/>
          <w:sz w:val="18"/>
          <w:szCs w:val="24"/>
          <w:lang w:eastAsia="ru-RU"/>
        </w:rPr>
        <w:t>территории)</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b/>
          <w:bCs/>
          <w:color w:val="000000"/>
          <w:sz w:val="18"/>
          <w:szCs w:val="24"/>
          <w:lang w:eastAsia="ru-RU"/>
        </w:rPr>
        <w:t> </w:t>
      </w:r>
    </w:p>
    <w:p w:rsidR="004B58F8" w:rsidRPr="004B58F8" w:rsidRDefault="004B58F8" w:rsidP="004B58F8">
      <w:pPr>
        <w:spacing w:after="0" w:line="240" w:lineRule="auto"/>
        <w:ind w:right="2"/>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В соответствии</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с </w:t>
      </w:r>
      <w:hyperlink r:id="rId138" w:tgtFrame="_blank" w:history="1">
        <w:r w:rsidRPr="004B58F8">
          <w:rPr>
            <w:rFonts w:ascii="Times New Roman" w:eastAsia="Times New Roman" w:hAnsi="Times New Roman"/>
            <w:sz w:val="18"/>
            <w:szCs w:val="24"/>
            <w:lang w:eastAsia="ru-RU"/>
          </w:rPr>
          <w:t>Градостроительным кодексом</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Российской</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Федерации</w:t>
        </w:r>
      </w:hyperlink>
      <w:r w:rsidRPr="004B58F8">
        <w:rPr>
          <w:rFonts w:ascii="Times New Roman" w:eastAsia="Times New Roman" w:hAnsi="Times New Roman"/>
          <w:sz w:val="18"/>
          <w:szCs w:val="24"/>
          <w:lang w:eastAsia="ru-RU"/>
        </w:rPr>
        <w:t>,</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Федеральным законом от 06.10.2003 №131-ФЗ «Об общих принципах</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организации</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местного</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самоуправления в Российской</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Федерации»,</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на основании</w:t>
      </w:r>
      <w:r w:rsidRPr="004B58F8">
        <w:rPr>
          <w:rFonts w:ascii="Times New Roman" w:eastAsia="Times New Roman" w:hAnsi="Times New Roman"/>
          <w:spacing w:val="1"/>
          <w:sz w:val="18"/>
          <w:szCs w:val="24"/>
          <w:lang w:eastAsia="ru-RU"/>
        </w:rPr>
        <w:t> </w:t>
      </w:r>
      <w:r w:rsidRPr="004B58F8">
        <w:rPr>
          <w:rFonts w:ascii="Times New Roman" w:eastAsia="Times New Roman" w:hAnsi="Times New Roman"/>
          <w:sz w:val="18"/>
          <w:szCs w:val="24"/>
          <w:lang w:eastAsia="ru-RU"/>
        </w:rPr>
        <w:t>обращения</w:t>
      </w:r>
      <w:r w:rsidRPr="004B58F8">
        <w:rPr>
          <w:rFonts w:ascii="Times New Roman" w:eastAsia="Times New Roman" w:hAnsi="Times New Roman"/>
          <w:spacing w:val="88"/>
          <w:sz w:val="18"/>
          <w:szCs w:val="24"/>
          <w:lang w:eastAsia="ru-RU"/>
        </w:rPr>
        <w:t> </w:t>
      </w:r>
      <w:r w:rsidRPr="004B58F8">
        <w:rPr>
          <w:rFonts w:ascii="Times New Roman" w:eastAsia="Times New Roman" w:hAnsi="Times New Roman"/>
          <w:sz w:val="18"/>
          <w:szCs w:val="24"/>
          <w:lang w:eastAsia="ru-RU"/>
        </w:rPr>
        <w:t>от  ______ № _______ заключения</w:t>
      </w:r>
      <w:r w:rsidRPr="004B58F8">
        <w:rPr>
          <w:rFonts w:ascii="Times New Roman" w:eastAsia="Times New Roman" w:hAnsi="Times New Roman"/>
          <w:spacing w:val="55"/>
          <w:sz w:val="18"/>
          <w:szCs w:val="24"/>
          <w:lang w:eastAsia="ru-RU"/>
        </w:rPr>
        <w:t> </w:t>
      </w:r>
      <w:r w:rsidRPr="004B58F8">
        <w:rPr>
          <w:rFonts w:ascii="Times New Roman" w:eastAsia="Times New Roman" w:hAnsi="Times New Roman"/>
          <w:sz w:val="18"/>
          <w:szCs w:val="24"/>
          <w:lang w:eastAsia="ru-RU"/>
        </w:rPr>
        <w:t>по</w:t>
      </w:r>
      <w:r w:rsidRPr="004B58F8">
        <w:rPr>
          <w:rFonts w:ascii="Times New Roman" w:eastAsia="Times New Roman" w:hAnsi="Times New Roman"/>
          <w:spacing w:val="41"/>
          <w:sz w:val="18"/>
          <w:szCs w:val="24"/>
          <w:lang w:eastAsia="ru-RU"/>
        </w:rPr>
        <w:t> </w:t>
      </w:r>
      <w:r w:rsidRPr="004B58F8">
        <w:rPr>
          <w:rFonts w:ascii="Times New Roman" w:eastAsia="Times New Roman" w:hAnsi="Times New Roman"/>
          <w:sz w:val="18"/>
          <w:szCs w:val="24"/>
          <w:lang w:eastAsia="ru-RU"/>
        </w:rPr>
        <w:t>результатам</w:t>
      </w:r>
      <w:r w:rsidRPr="004B58F8">
        <w:rPr>
          <w:rFonts w:ascii="Times New Roman" w:eastAsia="Times New Roman" w:hAnsi="Times New Roman"/>
          <w:spacing w:val="-67"/>
          <w:sz w:val="18"/>
          <w:szCs w:val="24"/>
          <w:lang w:eastAsia="ru-RU"/>
        </w:rPr>
        <w:t>  </w:t>
      </w:r>
      <w:r w:rsidRPr="004B58F8">
        <w:rPr>
          <w:rFonts w:ascii="Times New Roman" w:eastAsia="Times New Roman" w:hAnsi="Times New Roman"/>
          <w:sz w:val="18"/>
          <w:szCs w:val="24"/>
          <w:lang w:eastAsia="ru-RU"/>
        </w:rPr>
        <w:t>публичных слушаний/общественных обсуждений</w:t>
      </w:r>
      <w:r w:rsidRPr="004B58F8">
        <w:rPr>
          <w:rFonts w:ascii="Times New Roman" w:eastAsia="Times New Roman" w:hAnsi="Times New Roman"/>
          <w:spacing w:val="55"/>
          <w:sz w:val="18"/>
          <w:szCs w:val="24"/>
          <w:lang w:eastAsia="ru-RU"/>
        </w:rPr>
        <w:t> </w:t>
      </w:r>
      <w:r w:rsidRPr="004B58F8">
        <w:rPr>
          <w:rFonts w:ascii="Times New Roman" w:eastAsia="Times New Roman" w:hAnsi="Times New Roman"/>
          <w:sz w:val="18"/>
          <w:szCs w:val="24"/>
          <w:lang w:eastAsia="ru-RU"/>
        </w:rPr>
        <w:t xml:space="preserve">от  _________ г. </w:t>
      </w:r>
      <w:r w:rsidRPr="004B58F8">
        <w:rPr>
          <w:rFonts w:ascii="Times New Roman" w:eastAsia="Times New Roman" w:hAnsi="Times New Roman"/>
          <w:color w:val="000000"/>
          <w:sz w:val="18"/>
          <w:szCs w:val="24"/>
          <w:lang w:eastAsia="ru-RU"/>
        </w:rPr>
        <w:t>№_____________ (Оказывается</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в</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случае</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проведения</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публичных</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слушаний/общественных</w:t>
      </w:r>
      <w:r w:rsidRPr="004B58F8">
        <w:rPr>
          <w:rFonts w:ascii="Times New Roman" w:eastAsia="Times New Roman" w:hAnsi="Times New Roman"/>
          <w:color w:val="000000"/>
          <w:spacing w:val="-22"/>
          <w:sz w:val="18"/>
          <w:szCs w:val="24"/>
          <w:lang w:eastAsia="ru-RU"/>
        </w:rPr>
        <w:t> </w:t>
      </w:r>
      <w:r w:rsidRPr="004B58F8">
        <w:rPr>
          <w:rFonts w:ascii="Times New Roman" w:eastAsia="Times New Roman" w:hAnsi="Times New Roman"/>
          <w:color w:val="000000"/>
          <w:sz w:val="18"/>
          <w:szCs w:val="24"/>
          <w:lang w:eastAsia="ru-RU"/>
        </w:rPr>
        <w:t>обсуждений):</w:t>
      </w:r>
    </w:p>
    <w:p w:rsidR="004B58F8" w:rsidRPr="004B58F8" w:rsidRDefault="004B58F8" w:rsidP="004B58F8">
      <w:pPr>
        <w:spacing w:after="0" w:line="240" w:lineRule="auto"/>
        <w:ind w:right="2"/>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1.       Отклонить</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документацию</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по</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планировке</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территории</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(указать вид документации по планировке территории: проект планировки территории и проект межевания территории/проект межевания территории) в границах:</w:t>
      </w:r>
    </w:p>
    <w:p w:rsidR="004B58F8" w:rsidRPr="004B58F8" w:rsidRDefault="004B58F8" w:rsidP="004B58F8">
      <w:pPr>
        <w:spacing w:after="0" w:line="240" w:lineRule="auto"/>
        <w:ind w:right="2"/>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________________________________________________________________________________</w:t>
      </w:r>
    </w:p>
    <w:p w:rsidR="004B58F8" w:rsidRPr="004B58F8" w:rsidRDefault="004B58F8" w:rsidP="004B58F8">
      <w:pPr>
        <w:spacing w:after="0" w:line="240" w:lineRule="auto"/>
        <w:ind w:right="2"/>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по</w:t>
      </w:r>
      <w:r w:rsidRPr="004B58F8">
        <w:rPr>
          <w:rFonts w:ascii="Times New Roman" w:eastAsia="Times New Roman" w:hAnsi="Times New Roman"/>
          <w:color w:val="000000"/>
          <w:spacing w:val="14"/>
          <w:sz w:val="18"/>
          <w:szCs w:val="24"/>
          <w:lang w:eastAsia="ru-RU"/>
        </w:rPr>
        <w:t> </w:t>
      </w:r>
      <w:r w:rsidRPr="004B58F8">
        <w:rPr>
          <w:rFonts w:ascii="Times New Roman" w:eastAsia="Times New Roman" w:hAnsi="Times New Roman"/>
          <w:color w:val="000000"/>
          <w:sz w:val="18"/>
          <w:szCs w:val="24"/>
          <w:lang w:eastAsia="ru-RU"/>
        </w:rPr>
        <w:t>следующим</w:t>
      </w:r>
      <w:r w:rsidRPr="004B58F8">
        <w:rPr>
          <w:rFonts w:ascii="Times New Roman" w:eastAsia="Times New Roman" w:hAnsi="Times New Roman"/>
          <w:color w:val="000000"/>
          <w:spacing w:val="44"/>
          <w:sz w:val="18"/>
          <w:szCs w:val="24"/>
          <w:lang w:eastAsia="ru-RU"/>
        </w:rPr>
        <w:t> </w:t>
      </w:r>
      <w:r w:rsidRPr="004B58F8">
        <w:rPr>
          <w:rFonts w:ascii="Times New Roman" w:eastAsia="Times New Roman" w:hAnsi="Times New Roman"/>
          <w:color w:val="000000"/>
          <w:sz w:val="18"/>
          <w:szCs w:val="24"/>
          <w:lang w:eastAsia="ru-RU"/>
        </w:rPr>
        <w:t>основаниям:____________________________________________  и</w:t>
      </w:r>
      <w:r w:rsidRPr="004B58F8">
        <w:rPr>
          <w:rFonts w:ascii="Times New Roman" w:eastAsia="Times New Roman" w:hAnsi="Times New Roman"/>
          <w:color w:val="000000"/>
          <w:spacing w:val="-10"/>
          <w:sz w:val="18"/>
          <w:szCs w:val="24"/>
          <w:lang w:eastAsia="ru-RU"/>
        </w:rPr>
        <w:t> </w:t>
      </w:r>
      <w:r w:rsidRPr="004B58F8">
        <w:rPr>
          <w:rFonts w:ascii="Times New Roman" w:eastAsia="Times New Roman" w:hAnsi="Times New Roman"/>
          <w:color w:val="000000"/>
          <w:sz w:val="18"/>
          <w:szCs w:val="24"/>
          <w:lang w:eastAsia="ru-RU"/>
        </w:rPr>
        <w:t>направить</w:t>
      </w:r>
      <w:r w:rsidRPr="004B58F8">
        <w:rPr>
          <w:rFonts w:ascii="Times New Roman" w:eastAsia="Times New Roman" w:hAnsi="Times New Roman"/>
          <w:color w:val="000000"/>
          <w:spacing w:val="1"/>
          <w:sz w:val="18"/>
          <w:szCs w:val="24"/>
          <w:lang w:eastAsia="ru-RU"/>
        </w:rPr>
        <w:t> </w:t>
      </w:r>
      <w:r w:rsidRPr="004B58F8">
        <w:rPr>
          <w:rFonts w:ascii="Times New Roman" w:eastAsia="Times New Roman" w:hAnsi="Times New Roman"/>
          <w:color w:val="000000"/>
          <w:sz w:val="18"/>
          <w:szCs w:val="24"/>
          <w:lang w:eastAsia="ru-RU"/>
        </w:rPr>
        <w:t>ее</w:t>
      </w:r>
      <w:r w:rsidRPr="004B58F8">
        <w:rPr>
          <w:rFonts w:ascii="Times New Roman" w:eastAsia="Times New Roman" w:hAnsi="Times New Roman"/>
          <w:color w:val="000000"/>
          <w:spacing w:val="-4"/>
          <w:sz w:val="18"/>
          <w:szCs w:val="24"/>
          <w:lang w:eastAsia="ru-RU"/>
        </w:rPr>
        <w:t> </w:t>
      </w:r>
      <w:r w:rsidRPr="004B58F8">
        <w:rPr>
          <w:rFonts w:ascii="Times New Roman" w:eastAsia="Times New Roman" w:hAnsi="Times New Roman"/>
          <w:color w:val="000000"/>
          <w:sz w:val="18"/>
          <w:szCs w:val="24"/>
          <w:lang w:eastAsia="ru-RU"/>
        </w:rPr>
        <w:t>на</w:t>
      </w:r>
      <w:r w:rsidRPr="004B58F8">
        <w:rPr>
          <w:rFonts w:ascii="Times New Roman" w:eastAsia="Times New Roman" w:hAnsi="Times New Roman"/>
          <w:color w:val="000000"/>
          <w:spacing w:val="-8"/>
          <w:sz w:val="18"/>
          <w:szCs w:val="24"/>
          <w:lang w:eastAsia="ru-RU"/>
        </w:rPr>
        <w:t> </w:t>
      </w:r>
      <w:r w:rsidRPr="004B58F8">
        <w:rPr>
          <w:rFonts w:ascii="Times New Roman" w:eastAsia="Times New Roman" w:hAnsi="Times New Roman"/>
          <w:color w:val="000000"/>
          <w:sz w:val="18"/>
          <w:szCs w:val="24"/>
          <w:lang w:eastAsia="ru-RU"/>
        </w:rPr>
        <w:t>доработку.</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2. </w:t>
      </w:r>
      <w:r w:rsidRPr="004B58F8">
        <w:rPr>
          <w:rFonts w:ascii="Times New Roman" w:eastAsia="Times New Roman" w:hAnsi="Times New Roman"/>
          <w:bCs/>
          <w:sz w:val="18"/>
          <w:szCs w:val="24"/>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4B58F8" w:rsidRPr="004B58F8" w:rsidRDefault="004B58F8" w:rsidP="004B58F8">
      <w:pPr>
        <w:tabs>
          <w:tab w:val="left" w:pos="1134"/>
        </w:tabs>
        <w:spacing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3. Контроль за исполнением настоящего постановления возложить на Первого заместителя Главы Богучанского района __________________.</w:t>
      </w:r>
    </w:p>
    <w:p w:rsidR="004B58F8" w:rsidRPr="004B58F8" w:rsidRDefault="004B58F8" w:rsidP="004B58F8">
      <w:pPr>
        <w:tabs>
          <w:tab w:val="left" w:pos="1134"/>
        </w:tabs>
        <w:spacing w:after="0" w:line="240" w:lineRule="auto"/>
        <w:jc w:val="both"/>
        <w:rPr>
          <w:rFonts w:ascii="Times New Roman" w:hAnsi="Times New Roman"/>
          <w:bCs/>
          <w:sz w:val="18"/>
          <w:szCs w:val="24"/>
        </w:rPr>
      </w:pPr>
      <w:r w:rsidRPr="004B58F8">
        <w:rPr>
          <w:rFonts w:ascii="Times New Roman" w:hAnsi="Times New Roman"/>
          <w:sz w:val="18"/>
          <w:szCs w:val="24"/>
        </w:rPr>
        <w:t xml:space="preserve">4. Постановление вступает в силу со дня, </w:t>
      </w:r>
      <w:r w:rsidRPr="004B58F8">
        <w:rPr>
          <w:rFonts w:ascii="Times New Roman" w:hAnsi="Times New Roman"/>
          <w:bCs/>
          <w:sz w:val="18"/>
          <w:szCs w:val="24"/>
        </w:rPr>
        <w:t xml:space="preserve">следующего за днем </w:t>
      </w:r>
      <w:r w:rsidRPr="004B58F8">
        <w:rPr>
          <w:rFonts w:ascii="Times New Roman" w:hAnsi="Times New Roman"/>
          <w:bCs/>
          <w:color w:val="000000"/>
          <w:sz w:val="18"/>
          <w:szCs w:val="24"/>
        </w:rPr>
        <w:t>его</w:t>
      </w:r>
      <w:r w:rsidRPr="004B58F8">
        <w:rPr>
          <w:rFonts w:ascii="Times New Roman" w:hAnsi="Times New Roman"/>
          <w:bCs/>
          <w:color w:val="FF0000"/>
          <w:sz w:val="18"/>
          <w:szCs w:val="24"/>
        </w:rPr>
        <w:t xml:space="preserve"> </w:t>
      </w:r>
      <w:r w:rsidRPr="004B58F8">
        <w:rPr>
          <w:rFonts w:ascii="Times New Roman" w:hAnsi="Times New Roman"/>
          <w:bCs/>
          <w:sz w:val="18"/>
          <w:szCs w:val="24"/>
        </w:rPr>
        <w:t>опубликования.</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p>
    <w:p w:rsidR="004B58F8" w:rsidRPr="004B58F8" w:rsidRDefault="004B58F8" w:rsidP="004B58F8">
      <w:pPr>
        <w:spacing w:after="0" w:line="240" w:lineRule="auto"/>
        <w:jc w:val="center"/>
        <w:rPr>
          <w:rFonts w:ascii="Times New Roman" w:eastAsia="Times New Roman" w:hAnsi="Times New Roman"/>
          <w:color w:val="000000"/>
          <w:spacing w:val="-4"/>
          <w:sz w:val="18"/>
          <w:szCs w:val="24"/>
          <w:lang w:eastAsia="ru-RU"/>
        </w:rPr>
      </w:pPr>
    </w:p>
    <w:p w:rsidR="004B58F8" w:rsidRPr="004B58F8" w:rsidRDefault="004B58F8" w:rsidP="004B58F8">
      <w:pPr>
        <w:spacing w:before="11" w:after="0" w:line="240" w:lineRule="auto"/>
        <w:jc w:val="both"/>
        <w:rPr>
          <w:rFonts w:ascii="Times New Roman" w:eastAsia="Times New Roman" w:hAnsi="Times New Roman"/>
          <w:sz w:val="18"/>
          <w:szCs w:val="24"/>
          <w:lang w:eastAsia="ru-RU"/>
        </w:rPr>
      </w:pPr>
      <w:r w:rsidRPr="004B58F8">
        <w:rPr>
          <w:rFonts w:ascii="Times New Roman" w:eastAsia="Times New Roman" w:hAnsi="Times New Roman"/>
          <w:sz w:val="18"/>
          <w:szCs w:val="24"/>
          <w:lang w:eastAsia="ru-RU"/>
        </w:rPr>
        <w:t>______________________              ______________              _________________________</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sz w:val="18"/>
          <w:szCs w:val="24"/>
          <w:lang w:eastAsia="ru-RU"/>
        </w:rPr>
        <w:t xml:space="preserve">         (должность)                                  (подпись)                    (фамилия</w:t>
      </w:r>
      <w:r w:rsidRPr="004B58F8">
        <w:rPr>
          <w:rFonts w:ascii="Times New Roman" w:eastAsia="Times New Roman" w:hAnsi="Times New Roman"/>
          <w:color w:val="000000"/>
          <w:sz w:val="18"/>
          <w:szCs w:val="24"/>
          <w:lang w:eastAsia="ru-RU"/>
        </w:rPr>
        <w:t>, имя, отчество</w:t>
      </w:r>
    </w:p>
    <w:p w:rsidR="004B58F8" w:rsidRPr="004B58F8" w:rsidRDefault="004B58F8" w:rsidP="004B58F8">
      <w:pPr>
        <w:spacing w:after="0" w:line="240" w:lineRule="auto"/>
        <w:jc w:val="both"/>
        <w:rPr>
          <w:rFonts w:ascii="Times New Roman" w:eastAsia="Times New Roman" w:hAnsi="Times New Roman"/>
          <w:color w:val="000000"/>
          <w:sz w:val="18"/>
          <w:szCs w:val="24"/>
          <w:lang w:eastAsia="ru-RU"/>
        </w:rPr>
      </w:pPr>
      <w:r w:rsidRPr="004B58F8">
        <w:rPr>
          <w:rFonts w:ascii="Times New Roman" w:eastAsia="Times New Roman" w:hAnsi="Times New Roman"/>
          <w:color w:val="000000"/>
          <w:sz w:val="18"/>
          <w:szCs w:val="24"/>
          <w:lang w:eastAsia="ru-RU"/>
        </w:rPr>
        <w:t xml:space="preserve">                                                                                                         (при наличии))</w:t>
      </w:r>
    </w:p>
    <w:p w:rsidR="00A722C0" w:rsidRPr="003C2EF6" w:rsidRDefault="00A722C0" w:rsidP="000132ED">
      <w:pPr>
        <w:spacing w:after="0" w:line="240" w:lineRule="auto"/>
        <w:ind w:firstLine="360"/>
        <w:jc w:val="both"/>
        <w:rPr>
          <w:rFonts w:ascii="Times New Roman" w:eastAsia="Times New Roman" w:hAnsi="Times New Roman"/>
          <w:sz w:val="18"/>
          <w:szCs w:val="18"/>
          <w:lang w:eastAsia="ru-RU"/>
        </w:rPr>
      </w:pPr>
    </w:p>
    <w:p w:rsidR="003C2EF6" w:rsidRPr="003C2EF6" w:rsidRDefault="003C2EF6" w:rsidP="003C2EF6">
      <w:pPr>
        <w:spacing w:after="0" w:line="240" w:lineRule="auto"/>
        <w:ind w:firstLine="709"/>
        <w:jc w:val="right"/>
        <w:rPr>
          <w:rFonts w:ascii="Times New Roman" w:eastAsia="Times New Roman" w:hAnsi="Times New Roman"/>
          <w:color w:val="000000"/>
          <w:sz w:val="18"/>
          <w:szCs w:val="18"/>
          <w:lang w:eastAsia="ru-RU"/>
        </w:rPr>
      </w:pPr>
      <w:r w:rsidRPr="003C2EF6">
        <w:rPr>
          <w:rFonts w:ascii="Times New Roman" w:eastAsia="Times New Roman" w:hAnsi="Times New Roman"/>
          <w:color w:val="000000"/>
          <w:sz w:val="18"/>
          <w:szCs w:val="18"/>
          <w:lang w:eastAsia="ru-RU"/>
        </w:rPr>
        <w:t>Приложение № 12</w:t>
      </w:r>
    </w:p>
    <w:p w:rsidR="003C2EF6" w:rsidRPr="003C2EF6" w:rsidRDefault="003C2EF6" w:rsidP="003C2EF6">
      <w:pPr>
        <w:spacing w:after="0" w:line="240" w:lineRule="auto"/>
        <w:ind w:firstLine="709"/>
        <w:jc w:val="right"/>
        <w:rPr>
          <w:rFonts w:ascii="Times New Roman" w:eastAsia="Times New Roman" w:hAnsi="Times New Roman"/>
          <w:color w:val="000000"/>
          <w:sz w:val="18"/>
          <w:szCs w:val="18"/>
          <w:lang w:eastAsia="ru-RU"/>
        </w:rPr>
      </w:pPr>
      <w:r w:rsidRPr="003C2EF6">
        <w:rPr>
          <w:rFonts w:ascii="Times New Roman" w:eastAsia="Times New Roman" w:hAnsi="Times New Roman"/>
          <w:color w:val="000000"/>
          <w:sz w:val="18"/>
          <w:szCs w:val="18"/>
          <w:lang w:eastAsia="ru-RU"/>
        </w:rPr>
        <w:t>к Административному регламенту</w:t>
      </w:r>
    </w:p>
    <w:p w:rsidR="003C2EF6" w:rsidRPr="003C2EF6" w:rsidRDefault="003C2EF6" w:rsidP="003C2EF6">
      <w:pPr>
        <w:spacing w:after="0" w:line="240" w:lineRule="auto"/>
        <w:ind w:firstLine="709"/>
        <w:jc w:val="right"/>
        <w:rPr>
          <w:rFonts w:ascii="Times New Roman" w:eastAsia="Times New Roman" w:hAnsi="Times New Roman"/>
          <w:color w:val="000000"/>
          <w:sz w:val="18"/>
          <w:szCs w:val="18"/>
          <w:lang w:eastAsia="ru-RU"/>
        </w:rPr>
      </w:pPr>
      <w:r w:rsidRPr="003C2EF6">
        <w:rPr>
          <w:rFonts w:ascii="Times New Roman" w:eastAsia="Times New Roman" w:hAnsi="Times New Roman"/>
          <w:color w:val="000000"/>
          <w:sz w:val="18"/>
          <w:szCs w:val="18"/>
          <w:lang w:eastAsia="ru-RU"/>
        </w:rPr>
        <w:t>предоставления муниципальной услуги</w:t>
      </w:r>
    </w:p>
    <w:p w:rsidR="003C2EF6" w:rsidRPr="003C2EF6" w:rsidRDefault="003C2EF6" w:rsidP="003C2EF6">
      <w:pPr>
        <w:spacing w:after="0" w:line="240" w:lineRule="auto"/>
        <w:ind w:firstLine="709"/>
        <w:jc w:val="right"/>
        <w:rPr>
          <w:rFonts w:ascii="Times New Roman" w:eastAsia="Times New Roman" w:hAnsi="Times New Roman"/>
          <w:color w:val="000000"/>
          <w:sz w:val="18"/>
          <w:szCs w:val="18"/>
          <w:lang w:eastAsia="ru-RU"/>
        </w:rPr>
      </w:pPr>
      <w:r w:rsidRPr="003C2EF6">
        <w:rPr>
          <w:rFonts w:ascii="Times New Roman" w:eastAsia="Times New Roman" w:hAnsi="Times New Roman"/>
          <w:color w:val="000000"/>
          <w:sz w:val="18"/>
          <w:szCs w:val="18"/>
          <w:lang w:eastAsia="ru-RU"/>
        </w:rPr>
        <w:t>«Подготовка и утверждение документации</w:t>
      </w:r>
    </w:p>
    <w:p w:rsidR="003C2EF6" w:rsidRPr="003C2EF6" w:rsidRDefault="003C2EF6" w:rsidP="003C2EF6">
      <w:pPr>
        <w:spacing w:after="0" w:line="240" w:lineRule="auto"/>
        <w:ind w:firstLine="709"/>
        <w:jc w:val="right"/>
        <w:rPr>
          <w:rFonts w:ascii="Times New Roman" w:eastAsia="Times New Roman" w:hAnsi="Times New Roman"/>
          <w:color w:val="000000"/>
          <w:sz w:val="18"/>
          <w:szCs w:val="18"/>
          <w:lang w:eastAsia="ru-RU"/>
        </w:rPr>
      </w:pPr>
      <w:r w:rsidRPr="003C2EF6">
        <w:rPr>
          <w:rFonts w:ascii="Times New Roman" w:eastAsia="Times New Roman" w:hAnsi="Times New Roman"/>
          <w:color w:val="000000"/>
          <w:sz w:val="18"/>
          <w:szCs w:val="18"/>
          <w:lang w:eastAsia="ru-RU"/>
        </w:rPr>
        <w:t>по планировке территории»</w:t>
      </w:r>
    </w:p>
    <w:p w:rsidR="003C2EF6" w:rsidRPr="003C2EF6" w:rsidRDefault="003C2EF6" w:rsidP="003C2EF6">
      <w:pPr>
        <w:spacing w:after="0" w:line="240" w:lineRule="auto"/>
        <w:ind w:firstLine="709"/>
        <w:jc w:val="both"/>
        <w:rPr>
          <w:rFonts w:ascii="Times New Roman" w:eastAsia="Times New Roman" w:hAnsi="Times New Roman"/>
          <w:color w:val="000000"/>
          <w:sz w:val="18"/>
          <w:szCs w:val="18"/>
          <w:lang w:eastAsia="ru-RU"/>
        </w:rPr>
      </w:pPr>
      <w:r w:rsidRPr="003C2EF6">
        <w:rPr>
          <w:rFonts w:ascii="Times New Roman" w:eastAsia="Times New Roman" w:hAnsi="Times New Roman"/>
          <w:color w:val="000000"/>
          <w:sz w:val="18"/>
          <w:szCs w:val="18"/>
          <w:lang w:eastAsia="ru-RU"/>
        </w:rPr>
        <w:t> </w:t>
      </w:r>
    </w:p>
    <w:p w:rsidR="003C2EF6" w:rsidRPr="003C2EF6" w:rsidRDefault="003C2EF6" w:rsidP="003C2EF6">
      <w:pPr>
        <w:spacing w:after="0" w:line="240" w:lineRule="auto"/>
        <w:ind w:firstLine="709"/>
        <w:jc w:val="center"/>
        <w:rPr>
          <w:rFonts w:ascii="Times New Roman" w:eastAsia="Times New Roman" w:hAnsi="Times New Roman"/>
          <w:bCs/>
          <w:color w:val="000000"/>
          <w:sz w:val="20"/>
          <w:szCs w:val="18"/>
          <w:lang w:eastAsia="ru-RU"/>
        </w:rPr>
      </w:pPr>
      <w:r w:rsidRPr="003C2EF6">
        <w:rPr>
          <w:rFonts w:ascii="Times New Roman" w:eastAsia="Times New Roman" w:hAnsi="Times New Roman"/>
          <w:bCs/>
          <w:color w:val="000000"/>
          <w:sz w:val="20"/>
          <w:szCs w:val="18"/>
          <w:lang w:eastAsia="ru-RU"/>
        </w:rPr>
        <w:t>Состав, последовательность и сроки выполнения административных процедур (действий) </w:t>
      </w:r>
    </w:p>
    <w:p w:rsidR="003C2EF6" w:rsidRPr="003C2EF6" w:rsidRDefault="003C2EF6" w:rsidP="003C2EF6">
      <w:pPr>
        <w:spacing w:after="0" w:line="240" w:lineRule="auto"/>
        <w:ind w:firstLine="709"/>
        <w:jc w:val="center"/>
        <w:rPr>
          <w:rFonts w:ascii="Times New Roman" w:eastAsia="Times New Roman" w:hAnsi="Times New Roman"/>
          <w:color w:val="000000"/>
          <w:sz w:val="20"/>
          <w:szCs w:val="18"/>
          <w:lang w:eastAsia="ru-RU"/>
        </w:rPr>
      </w:pPr>
      <w:r w:rsidRPr="003C2EF6">
        <w:rPr>
          <w:rFonts w:ascii="Times New Roman" w:eastAsia="Times New Roman" w:hAnsi="Times New Roman"/>
          <w:bCs/>
          <w:color w:val="000000"/>
          <w:sz w:val="20"/>
          <w:szCs w:val="18"/>
          <w:lang w:eastAsia="ru-RU"/>
        </w:rPr>
        <w:t>при предоставлении муниципальной услуги</w:t>
      </w:r>
    </w:p>
    <w:p w:rsidR="00A722C0" w:rsidRPr="003C2EF6" w:rsidRDefault="00A722C0" w:rsidP="000132ED">
      <w:pPr>
        <w:spacing w:after="0" w:line="240" w:lineRule="auto"/>
        <w:ind w:firstLine="360"/>
        <w:jc w:val="both"/>
        <w:rPr>
          <w:rFonts w:ascii="Times New Roman" w:eastAsia="Times New Roman" w:hAnsi="Times New Roman"/>
          <w:sz w:val="20"/>
          <w:szCs w:val="18"/>
          <w:lang w:eastAsia="ru-RU"/>
        </w:rPr>
      </w:pPr>
    </w:p>
    <w:tbl>
      <w:tblPr>
        <w:tblW w:w="5000" w:type="pct"/>
        <w:tblCellMar>
          <w:left w:w="0" w:type="dxa"/>
          <w:right w:w="0" w:type="dxa"/>
        </w:tblCellMar>
        <w:tblLook w:val="04A0"/>
      </w:tblPr>
      <w:tblGrid>
        <w:gridCol w:w="1882"/>
        <w:gridCol w:w="1214"/>
        <w:gridCol w:w="1232"/>
        <w:gridCol w:w="1339"/>
        <w:gridCol w:w="1061"/>
        <w:gridCol w:w="1610"/>
        <w:gridCol w:w="1232"/>
      </w:tblGrid>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color w:val="000000"/>
                <w:sz w:val="14"/>
                <w:szCs w:val="14"/>
                <w:lang w:eastAsia="ru-RU"/>
              </w:rPr>
              <w:t> </w:t>
            </w:r>
            <w:r w:rsidRPr="003C2EF6">
              <w:rPr>
                <w:rFonts w:ascii="Times New Roman" w:eastAsia="Times New Roman" w:hAnsi="Times New Roman"/>
                <w:sz w:val="14"/>
                <w:szCs w:val="14"/>
                <w:lang w:eastAsia="ru-RU"/>
              </w:rPr>
              <w:t>Основание для начала административной процедуры</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Содержание административных действий</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Срок выполнения административных действий</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ответственное за выполнение административного действия</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Место выполнения административного действия/ используемая информационная система</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Критерии принятия решения</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Результат административного действия, способ фиксации</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1</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2</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3</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4</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5</w:t>
            </w:r>
          </w:p>
        </w:tc>
        <w:tc>
          <w:tcPr>
            <w:tcW w:w="437"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6</w:t>
            </w:r>
          </w:p>
        </w:tc>
        <w:tc>
          <w:tcPr>
            <w:tcW w:w="583" w:type="pct"/>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7</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pacing w:val="-6"/>
                <w:sz w:val="14"/>
                <w:szCs w:val="14"/>
                <w:lang w:eastAsia="ru-RU"/>
              </w:rPr>
            </w:pPr>
            <w:r w:rsidRPr="003C2EF6">
              <w:rPr>
                <w:rFonts w:ascii="Times New Roman" w:eastAsia="Times New Roman" w:hAnsi="Times New Roman"/>
                <w:sz w:val="14"/>
                <w:szCs w:val="14"/>
                <w:lang w:eastAsia="ru-RU"/>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pacing w:val="-6"/>
                <w:sz w:val="14"/>
                <w:szCs w:val="14"/>
                <w:lang w:eastAsia="ru-RU"/>
              </w:rPr>
            </w:pPr>
            <w:r w:rsidRPr="003C2EF6">
              <w:rPr>
                <w:rFonts w:ascii="Times New Roman" w:eastAsia="Times New Roman" w:hAnsi="Times New Roman"/>
                <w:sz w:val="14"/>
                <w:szCs w:val="14"/>
                <w:lang w:eastAsia="ru-RU"/>
              </w:rPr>
              <w:t>1. Проверка документов и регистрация заявления</w:t>
            </w:r>
          </w:p>
        </w:tc>
      </w:tr>
      <w:tr w:rsidR="003C2EF6" w:rsidRPr="003C2EF6" w:rsidTr="003C2EF6">
        <w:trPr>
          <w:trHeight w:val="20"/>
        </w:trPr>
        <w:tc>
          <w:tcPr>
            <w:tcW w:w="123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Поступление заявления и документов для предоставления муниципальной услуги в Уполномоченный орган</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765"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 1 рабочего дня</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 / ГИС / ПГС</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pacing w:val="-6"/>
                <w:sz w:val="14"/>
                <w:szCs w:val="14"/>
                <w:lang w:eastAsia="ru-RU"/>
              </w:rPr>
            </w:pPr>
            <w:r w:rsidRPr="003C2EF6">
              <w:rPr>
                <w:rFonts w:ascii="Times New Roman" w:eastAsia="Times New Roman" w:hAnsi="Times New Roman"/>
                <w:spacing w:val="-6"/>
                <w:sz w:val="14"/>
                <w:szCs w:val="14"/>
                <w:lang w:eastAsia="ru-RU"/>
              </w:rPr>
              <w:t>регистрация заявления и документов в ГИС (присвоение номера и датирование);</w:t>
            </w:r>
          </w:p>
          <w:p w:rsidR="003C2EF6" w:rsidRPr="003C2EF6" w:rsidRDefault="003C2EF6" w:rsidP="003C2EF6">
            <w:pPr>
              <w:spacing w:after="0" w:line="240" w:lineRule="auto"/>
              <w:jc w:val="both"/>
              <w:rPr>
                <w:rFonts w:ascii="Times New Roman" w:eastAsia="Times New Roman" w:hAnsi="Times New Roman"/>
                <w:spacing w:val="-6"/>
                <w:sz w:val="14"/>
                <w:szCs w:val="14"/>
                <w:lang w:eastAsia="ru-RU"/>
              </w:rPr>
            </w:pPr>
            <w:r w:rsidRPr="003C2EF6">
              <w:rPr>
                <w:rFonts w:ascii="Times New Roman" w:eastAsia="Times New Roman" w:hAnsi="Times New Roman"/>
                <w:spacing w:val="-6"/>
                <w:sz w:val="14"/>
                <w:szCs w:val="14"/>
                <w:lang w:eastAsia="ru-RU"/>
              </w:rPr>
              <w:t>назначение должностного лица, ответственного за предоставление муниципальной услуги, и передача ему документов</w:t>
            </w:r>
          </w:p>
        </w:tc>
      </w:tr>
      <w:tr w:rsidR="003C2EF6" w:rsidRPr="003C2EF6" w:rsidTr="003C2EF6">
        <w:trPr>
          <w:trHeight w:val="20"/>
        </w:trPr>
        <w:tc>
          <w:tcPr>
            <w:tcW w:w="1231"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Принятие решения об отказе в приеме документов, в случае выявления оснований для отказа в приеме документов</w:t>
            </w:r>
          </w:p>
        </w:tc>
        <w:tc>
          <w:tcPr>
            <w:tcW w:w="765"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r>
      <w:tr w:rsidR="003C2EF6" w:rsidRPr="003C2EF6" w:rsidTr="003C2EF6">
        <w:trPr>
          <w:trHeight w:val="20"/>
        </w:trPr>
        <w:tc>
          <w:tcPr>
            <w:tcW w:w="1231"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Регистрация заявления, в случае отсутствия оснований для отказа в приеме документов</w:t>
            </w:r>
          </w:p>
        </w:tc>
        <w:tc>
          <w:tcPr>
            <w:tcW w:w="765"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регистрацию корреспонденции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орган/ГИС</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2. Получение сведений посредством СМЭВ</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пакет зарегистрированных документов, поступивших должностному лицу,</w:t>
            </w:r>
          </w:p>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ответственному за предоставление муниципальной услуги</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направление межведомственных запросов в органы и организации</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в день регистрации заявления и документов</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орган/ГИС/ ПГС / СМЭВ</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right="-105"/>
              <w:jc w:val="both"/>
              <w:rPr>
                <w:rFonts w:ascii="Times New Roman" w:eastAsia="Times New Roman" w:hAnsi="Times New Roman"/>
                <w:spacing w:val="-6"/>
                <w:sz w:val="14"/>
                <w:szCs w:val="14"/>
                <w:lang w:eastAsia="ru-RU"/>
              </w:rPr>
            </w:pPr>
            <w:r w:rsidRPr="003C2EF6">
              <w:rPr>
                <w:rFonts w:ascii="Times New Roman" w:eastAsia="Times New Roman" w:hAnsi="Times New Roman"/>
                <w:spacing w:val="-6"/>
                <w:sz w:val="14"/>
                <w:szCs w:val="14"/>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583" w:type="pc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направление межведомственного запроса в органы (организации), предоставляющие документы (сведения), предусмотренные пунктом 2.7Административ-ного регламента, в том числе с использованием СМЭВ</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получение ответов на межведомственные запросы, формирование полного комплекта документов</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right="-145"/>
              <w:rPr>
                <w:rFonts w:ascii="Times New Roman" w:eastAsia="Times New Roman" w:hAnsi="Times New Roman"/>
                <w:spacing w:val="-6"/>
                <w:sz w:val="14"/>
                <w:szCs w:val="14"/>
                <w:lang w:eastAsia="ru-RU"/>
              </w:rPr>
            </w:pPr>
            <w:r w:rsidRPr="003C2EF6">
              <w:rPr>
                <w:rFonts w:ascii="Times New Roman" w:eastAsia="Times New Roman" w:hAnsi="Times New Roman"/>
                <w:spacing w:val="-6"/>
                <w:sz w:val="14"/>
                <w:szCs w:val="14"/>
                <w:lang w:eastAsia="ru-RU"/>
              </w:rPr>
              <w:t>до 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 /ГИС/ ПГС / СМЭВ</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получение документов (сведений), необходимых для предоставления муниципальной услуги</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3. Рассмотрение документов и сведений</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right="-49"/>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проверка соответствия документов и сведений требованиям нормативных правовых актов</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 10 рабочих дней</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орган)/ГИС / ПГС</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основания отказа в предоставлении муниципальной услуги, предусмотренные пунктом 2.9 Административного регламента</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проект результата предоставления муниципальной услуги</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color w:val="000000"/>
                <w:sz w:val="14"/>
                <w:szCs w:val="14"/>
                <w:lang w:eastAsia="ru-RU"/>
              </w:rPr>
            </w:pPr>
            <w:r w:rsidRPr="003C2EF6">
              <w:rPr>
                <w:rFonts w:ascii="Times New Roman" w:eastAsia="Times New Roman" w:hAnsi="Times New Roman"/>
                <w:sz w:val="14"/>
                <w:szCs w:val="14"/>
                <w:lang w:eastAsia="ru-RU"/>
              </w:rPr>
              <w:t>4. Принятие решения</w:t>
            </w:r>
          </w:p>
        </w:tc>
      </w:tr>
      <w:tr w:rsidR="003C2EF6" w:rsidRPr="003C2EF6" w:rsidTr="003C2EF6">
        <w:trPr>
          <w:trHeight w:val="20"/>
        </w:trPr>
        <w:tc>
          <w:tcPr>
            <w:tcW w:w="123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проект результата предоставления муниципальной услуги</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принятие решения о предоставления муниципальной услуги</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Не более 1рабочего дня</w:t>
            </w:r>
          </w:p>
        </w:tc>
        <w:tc>
          <w:tcPr>
            <w:tcW w:w="695"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xml:space="preserve">Руководитель Уполномоченного органа или иное уполномоченное </w:t>
            </w:r>
            <w:r w:rsidRPr="003C2EF6">
              <w:rPr>
                <w:rFonts w:ascii="Times New Roman" w:eastAsia="Times New Roman" w:hAnsi="Times New Roman"/>
                <w:sz w:val="14"/>
                <w:szCs w:val="14"/>
                <w:lang w:eastAsia="ru-RU"/>
              </w:rPr>
              <w:lastRenderedPageBreak/>
              <w:t>им лицо</w:t>
            </w:r>
          </w:p>
        </w:tc>
        <w:tc>
          <w:tcPr>
            <w:tcW w:w="53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Уполномоченный орган) / ГИС / ПГС</w:t>
            </w:r>
          </w:p>
        </w:tc>
        <w:tc>
          <w:tcPr>
            <w:tcW w:w="437" w:type="pct"/>
            <w:vMerge w:val="restar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w:t>
            </w:r>
          </w:p>
        </w:tc>
        <w:tc>
          <w:tcPr>
            <w:tcW w:w="583" w:type="pct"/>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left="-104" w:right="-110"/>
              <w:jc w:val="both"/>
              <w:rPr>
                <w:rFonts w:ascii="Times New Roman" w:eastAsia="Times New Roman" w:hAnsi="Times New Roman"/>
                <w:sz w:val="14"/>
                <w:szCs w:val="14"/>
                <w:lang w:eastAsia="ru-RU"/>
              </w:rPr>
            </w:pPr>
            <w:r w:rsidRPr="003C2EF6">
              <w:rPr>
                <w:rFonts w:ascii="Times New Roman" w:eastAsia="Times New Roman" w:hAnsi="Times New Roman"/>
                <w:color w:val="000000"/>
                <w:sz w:val="14"/>
                <w:szCs w:val="14"/>
                <w:lang w:eastAsia="ru-RU"/>
              </w:rPr>
              <w:t xml:space="preserve">Результат предоставления муниципальной услуги, подписанный уполномоченным </w:t>
            </w:r>
            <w:r w:rsidRPr="003C2EF6">
              <w:rPr>
                <w:rFonts w:ascii="Times New Roman" w:eastAsia="Times New Roman" w:hAnsi="Times New Roman"/>
                <w:color w:val="000000"/>
                <w:spacing w:val="-6"/>
                <w:sz w:val="14"/>
                <w:szCs w:val="14"/>
                <w:lang w:eastAsia="ru-RU"/>
              </w:rPr>
              <w:t>должностным лицом</w:t>
            </w:r>
            <w:r w:rsidRPr="003C2EF6">
              <w:rPr>
                <w:rFonts w:ascii="Times New Roman" w:eastAsia="Times New Roman" w:hAnsi="Times New Roman"/>
                <w:color w:val="000000"/>
                <w:sz w:val="14"/>
                <w:szCs w:val="14"/>
                <w:lang w:eastAsia="ru-RU"/>
              </w:rPr>
              <w:t xml:space="preserve"> (усиленной </w:t>
            </w:r>
            <w:r w:rsidRPr="003C2EF6">
              <w:rPr>
                <w:rFonts w:ascii="Times New Roman" w:eastAsia="Times New Roman" w:hAnsi="Times New Roman"/>
                <w:color w:val="000000"/>
                <w:spacing w:val="-6"/>
                <w:sz w:val="14"/>
                <w:szCs w:val="14"/>
                <w:lang w:eastAsia="ru-RU"/>
              </w:rPr>
              <w:t>квалифицированной</w:t>
            </w:r>
            <w:r w:rsidRPr="003C2EF6">
              <w:rPr>
                <w:rFonts w:ascii="Times New Roman" w:eastAsia="Times New Roman" w:hAnsi="Times New Roman"/>
                <w:color w:val="000000"/>
                <w:sz w:val="14"/>
                <w:szCs w:val="14"/>
                <w:lang w:eastAsia="ru-RU"/>
              </w:rPr>
              <w:t xml:space="preserve"> подписью руководителем </w:t>
            </w:r>
            <w:r w:rsidRPr="003C2EF6">
              <w:rPr>
                <w:rFonts w:ascii="Times New Roman" w:eastAsia="Times New Roman" w:hAnsi="Times New Roman"/>
                <w:color w:val="000000"/>
                <w:sz w:val="14"/>
                <w:szCs w:val="14"/>
                <w:lang w:eastAsia="ru-RU"/>
              </w:rPr>
              <w:lastRenderedPageBreak/>
              <w:t>Уполномоченного органа или иного уполномоченного им лица)</w:t>
            </w:r>
          </w:p>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r>
      <w:tr w:rsidR="003C2EF6" w:rsidRPr="003C2EF6" w:rsidTr="003C2EF6">
        <w:trPr>
          <w:trHeight w:val="20"/>
        </w:trPr>
        <w:tc>
          <w:tcPr>
            <w:tcW w:w="1231"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Формирование решения о предоставлении муниципальной услуги</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 1 часа</w:t>
            </w:r>
          </w:p>
        </w:tc>
        <w:tc>
          <w:tcPr>
            <w:tcW w:w="695"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534"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437" w:type="pct"/>
            <w:vMerge/>
            <w:tcBorders>
              <w:top w:val="single" w:sz="6" w:space="0" w:color="000000"/>
              <w:left w:val="single" w:sz="6" w:space="0" w:color="000000"/>
              <w:bottom w:val="single" w:sz="6" w:space="0" w:color="000000"/>
              <w:right w:val="single" w:sz="4" w:space="0" w:color="auto"/>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583" w:type="pct"/>
            <w:tcBorders>
              <w:top w:val="single" w:sz="6" w:space="0" w:color="000000"/>
              <w:left w:val="single" w:sz="4" w:space="0" w:color="auto"/>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1. Проверка документов и регистрация заявления</w:t>
            </w:r>
          </w:p>
        </w:tc>
      </w:tr>
      <w:tr w:rsidR="003C2EF6" w:rsidRPr="003C2EF6" w:rsidTr="003C2EF6">
        <w:trPr>
          <w:trHeight w:val="20"/>
        </w:trPr>
        <w:tc>
          <w:tcPr>
            <w:tcW w:w="123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Поступление заявления и документов для предоставления муниципальной услуги в Уполномоченный орган</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765"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 1 рабочего дня</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 / ГИС / ПГС</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регистрация заявления и документов в ГИС (присвоение номера и датирование);</w:t>
            </w:r>
          </w:p>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назначение должностного лица, ответственного за предоставление муниципальной услуги, и передача ему документов</w:t>
            </w:r>
          </w:p>
        </w:tc>
      </w:tr>
      <w:tr w:rsidR="003C2EF6" w:rsidRPr="003C2EF6" w:rsidTr="003C2EF6">
        <w:trPr>
          <w:trHeight w:val="20"/>
        </w:trPr>
        <w:tc>
          <w:tcPr>
            <w:tcW w:w="1231"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Принятие решения об отказе в приеме документов, в случае выявления оснований для отказа в приеме документов</w:t>
            </w:r>
          </w:p>
        </w:tc>
        <w:tc>
          <w:tcPr>
            <w:tcW w:w="765"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r>
      <w:tr w:rsidR="003C2EF6" w:rsidRPr="003C2EF6" w:rsidTr="003C2EF6">
        <w:trPr>
          <w:trHeight w:val="20"/>
        </w:trPr>
        <w:tc>
          <w:tcPr>
            <w:tcW w:w="1231"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Регистрация заявления, в случае отсутствия оснований для отказа в приеме документов</w:t>
            </w:r>
          </w:p>
        </w:tc>
        <w:tc>
          <w:tcPr>
            <w:tcW w:w="765"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регистрацию корреспонденции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орган/ГИС</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2. Получение сведений посредством СМЭВ</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right="-49"/>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направление межведомственных запросов в органы и организации</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в день регистрации заявления и документов</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орган/ГИС/ ПГС / СМЭВ</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left="-105" w:right="-105"/>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получение ответов на межведомственные запросы, формирование полного комплекта документов</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 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 </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 /ГИС/ ПГС / СМЭВ</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получение документов (сведений), необходимых для предоставления муниципальной услуги</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3. Рассмотрение документов и сведений</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xml:space="preserve">пакет зарегистрированных документов, поступивших должностному </w:t>
            </w:r>
            <w:r w:rsidRPr="003C2EF6">
              <w:rPr>
                <w:rFonts w:ascii="Times New Roman" w:eastAsia="Times New Roman" w:hAnsi="Times New Roman"/>
                <w:sz w:val="14"/>
                <w:szCs w:val="14"/>
                <w:lang w:eastAsia="ru-RU"/>
              </w:rPr>
              <w:lastRenderedPageBreak/>
              <w:t>лицу, ответственному за предоставление муниципальной услуги</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 xml:space="preserve">проверка соответствия документов и </w:t>
            </w:r>
            <w:r w:rsidRPr="003C2EF6">
              <w:rPr>
                <w:rFonts w:ascii="Times New Roman" w:eastAsia="Times New Roman" w:hAnsi="Times New Roman"/>
                <w:sz w:val="14"/>
                <w:szCs w:val="14"/>
                <w:lang w:eastAsia="ru-RU"/>
              </w:rPr>
              <w:lastRenderedPageBreak/>
              <w:t>сведений требованиям нормативных правовых актов</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 xml:space="preserve">До 20 рабочих дней со дня поступления </w:t>
            </w:r>
            <w:r w:rsidRPr="003C2EF6">
              <w:rPr>
                <w:rFonts w:ascii="Times New Roman" w:eastAsia="Times New Roman" w:hAnsi="Times New Roman"/>
                <w:sz w:val="14"/>
                <w:szCs w:val="14"/>
                <w:lang w:eastAsia="ru-RU"/>
              </w:rPr>
              <w:lastRenderedPageBreak/>
              <w:t>документации по планировке территории</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 xml:space="preserve">должностное лицо Уполномоченного органа, </w:t>
            </w:r>
            <w:r w:rsidRPr="003C2EF6">
              <w:rPr>
                <w:rFonts w:ascii="Times New Roman" w:eastAsia="Times New Roman" w:hAnsi="Times New Roman"/>
                <w:sz w:val="14"/>
                <w:szCs w:val="14"/>
                <w:lang w:eastAsia="ru-RU"/>
              </w:rPr>
              <w:lastRenderedPageBreak/>
              <w:t>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 xml:space="preserve">Уполномоченный орган)/ГИС </w:t>
            </w:r>
            <w:r w:rsidRPr="003C2EF6">
              <w:rPr>
                <w:rFonts w:ascii="Times New Roman" w:eastAsia="Times New Roman" w:hAnsi="Times New Roman"/>
                <w:sz w:val="14"/>
                <w:szCs w:val="14"/>
                <w:lang w:eastAsia="ru-RU"/>
              </w:rPr>
              <w:lastRenderedPageBreak/>
              <w:t>/ ПГС</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 xml:space="preserve">основания отказа в предоставлении муниципальной услуги, </w:t>
            </w:r>
            <w:r w:rsidRPr="003C2EF6">
              <w:rPr>
                <w:rFonts w:ascii="Times New Roman" w:eastAsia="Times New Roman" w:hAnsi="Times New Roman"/>
                <w:sz w:val="14"/>
                <w:szCs w:val="14"/>
                <w:lang w:eastAsia="ru-RU"/>
              </w:rPr>
              <w:lastRenderedPageBreak/>
              <w:t>предусмотренные пунктом 2.9 Административного регламента</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 xml:space="preserve">проект результата предоставления </w:t>
            </w:r>
            <w:r w:rsidRPr="003C2EF6">
              <w:rPr>
                <w:rFonts w:ascii="Times New Roman" w:eastAsia="Times New Roman" w:hAnsi="Times New Roman"/>
                <w:sz w:val="14"/>
                <w:szCs w:val="14"/>
                <w:lang w:eastAsia="ru-RU"/>
              </w:rPr>
              <w:lastRenderedPageBreak/>
              <w:t>муниципальной услуги либо принятие решения о проведении проведение публичных слушаний или общественных обсуждений</w:t>
            </w: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lastRenderedPageBreak/>
              <w:t>соответствие документов и сведений требованиям нормативных правовых актов предоставления муниципальной услуги, наличие оснований для проведения публичных слушания или общественных обсуждений</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проведение публичных слушаний или общественных обсуждений</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Не менее 1 и не более 3 месяцев со дня оповещения жителей муниципального образования о проведении публичных слушаний или общественных обсуждений до дня опубликования заключения о результатах публичных слушаний или общественных обсуждений</w:t>
            </w:r>
          </w:p>
        </w:tc>
        <w:tc>
          <w:tcPr>
            <w:tcW w:w="6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5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4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подготовка протокола публичных слушаний или общественных обсуждений и заключения о результатах публичных слушаний или общественных обсуждений</w:t>
            </w:r>
          </w:p>
        </w:tc>
      </w:tr>
      <w:tr w:rsidR="003C2EF6" w:rsidRPr="003C2EF6" w:rsidTr="003C2EF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C2EF6" w:rsidRPr="003C2EF6" w:rsidRDefault="003C2EF6" w:rsidP="003C2EF6">
            <w:pPr>
              <w:spacing w:after="0" w:line="240" w:lineRule="auto"/>
              <w:jc w:val="center"/>
              <w:rPr>
                <w:rFonts w:ascii="Times New Roman" w:eastAsia="Times New Roman" w:hAnsi="Times New Roman"/>
                <w:color w:val="000000"/>
                <w:sz w:val="14"/>
                <w:szCs w:val="14"/>
                <w:lang w:eastAsia="ru-RU"/>
              </w:rPr>
            </w:pPr>
            <w:r w:rsidRPr="003C2EF6">
              <w:rPr>
                <w:rFonts w:ascii="Times New Roman" w:eastAsia="Times New Roman" w:hAnsi="Times New Roman"/>
                <w:sz w:val="14"/>
                <w:szCs w:val="14"/>
                <w:lang w:eastAsia="ru-RU"/>
              </w:rPr>
              <w:t>4. Принятие решения</w:t>
            </w:r>
          </w:p>
        </w:tc>
      </w:tr>
      <w:tr w:rsidR="003C2EF6" w:rsidRPr="003C2EF6" w:rsidTr="003C2EF6">
        <w:trPr>
          <w:trHeight w:val="20"/>
        </w:trPr>
        <w:tc>
          <w:tcPr>
            <w:tcW w:w="123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проект результата предоставления муниципальной услуги</w:t>
            </w:r>
          </w:p>
        </w:tc>
        <w:tc>
          <w:tcPr>
            <w:tcW w:w="755"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принятие решения о предоставления муниципальной услуги</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right="-3"/>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Не более 20 рабочих дней со дня опубликования заключения о результатах публичных слушаний или общественных обсуждений</w:t>
            </w:r>
          </w:p>
        </w:tc>
        <w:tc>
          <w:tcPr>
            <w:tcW w:w="695"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Руководитель Уполномоченного органа или иное уполномоченное им лицо</w:t>
            </w:r>
          </w:p>
        </w:tc>
        <w:tc>
          <w:tcPr>
            <w:tcW w:w="53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Уполномоченный орган) / ГИС / ПГС</w:t>
            </w:r>
          </w:p>
        </w:tc>
        <w:tc>
          <w:tcPr>
            <w:tcW w:w="43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ind w:right="-110"/>
              <w:jc w:val="both"/>
              <w:rPr>
                <w:rFonts w:ascii="Times New Roman" w:eastAsia="Times New Roman" w:hAnsi="Times New Roman"/>
                <w:sz w:val="14"/>
                <w:szCs w:val="14"/>
                <w:lang w:eastAsia="ru-RU"/>
              </w:rPr>
            </w:pPr>
            <w:r w:rsidRPr="003C2EF6">
              <w:rPr>
                <w:rFonts w:ascii="Times New Roman" w:eastAsia="Times New Roman" w:hAnsi="Times New Roman"/>
                <w:color w:val="000000"/>
                <w:sz w:val="14"/>
                <w:szCs w:val="14"/>
                <w:lang w:eastAsia="ru-RU"/>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3C2EF6" w:rsidRPr="003C2EF6" w:rsidTr="003C2EF6">
        <w:trPr>
          <w:trHeight w:val="20"/>
        </w:trPr>
        <w:tc>
          <w:tcPr>
            <w:tcW w:w="1231"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не более 20 рабочих дней со дня поступления документации по планировке территории в случае, если публичные слушания или общественные обсуждения не проводились</w:t>
            </w:r>
          </w:p>
        </w:tc>
        <w:tc>
          <w:tcPr>
            <w:tcW w:w="695"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534"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437"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583" w:type="pct"/>
            <w:vMerge w:val="restart"/>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r>
      <w:tr w:rsidR="003C2EF6" w:rsidRPr="003C2EF6" w:rsidTr="003C2EF6">
        <w:trPr>
          <w:trHeight w:val="20"/>
        </w:trPr>
        <w:tc>
          <w:tcPr>
            <w:tcW w:w="12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 </w:t>
            </w:r>
          </w:p>
        </w:tc>
        <w:tc>
          <w:tcPr>
            <w:tcW w:w="7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формирование решения о предоставлении муниципальной услуги</w:t>
            </w:r>
          </w:p>
        </w:tc>
        <w:tc>
          <w:tcPr>
            <w:tcW w:w="7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C2EF6" w:rsidRPr="003C2EF6" w:rsidRDefault="003C2EF6" w:rsidP="003C2EF6">
            <w:pPr>
              <w:spacing w:after="0" w:line="240" w:lineRule="auto"/>
              <w:jc w:val="both"/>
              <w:rPr>
                <w:rFonts w:ascii="Times New Roman" w:eastAsia="Times New Roman" w:hAnsi="Times New Roman"/>
                <w:sz w:val="14"/>
                <w:szCs w:val="14"/>
                <w:lang w:eastAsia="ru-RU"/>
              </w:rPr>
            </w:pPr>
            <w:r w:rsidRPr="003C2EF6">
              <w:rPr>
                <w:rFonts w:ascii="Times New Roman" w:eastAsia="Times New Roman" w:hAnsi="Times New Roman"/>
                <w:sz w:val="14"/>
                <w:szCs w:val="14"/>
                <w:lang w:eastAsia="ru-RU"/>
              </w:rPr>
              <w:t>До 1 часа</w:t>
            </w:r>
          </w:p>
        </w:tc>
        <w:tc>
          <w:tcPr>
            <w:tcW w:w="695"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534"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437"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c>
          <w:tcPr>
            <w:tcW w:w="583" w:type="pct"/>
            <w:vMerge/>
            <w:tcBorders>
              <w:top w:val="single" w:sz="6" w:space="0" w:color="000000"/>
              <w:left w:val="single" w:sz="6" w:space="0" w:color="000000"/>
              <w:bottom w:val="single" w:sz="6" w:space="0" w:color="000000"/>
              <w:right w:val="single" w:sz="6" w:space="0" w:color="000000"/>
            </w:tcBorders>
            <w:vAlign w:val="center"/>
            <w:hideMark/>
          </w:tcPr>
          <w:p w:rsidR="003C2EF6" w:rsidRPr="003C2EF6" w:rsidRDefault="003C2EF6" w:rsidP="003C2EF6">
            <w:pPr>
              <w:spacing w:after="0" w:line="240" w:lineRule="auto"/>
              <w:rPr>
                <w:rFonts w:ascii="Times New Roman" w:eastAsia="Times New Roman" w:hAnsi="Times New Roman"/>
                <w:sz w:val="14"/>
                <w:szCs w:val="14"/>
                <w:lang w:eastAsia="ru-RU"/>
              </w:rPr>
            </w:pPr>
          </w:p>
        </w:tc>
      </w:tr>
    </w:tbl>
    <w:p w:rsidR="00A722C0" w:rsidRPr="003C2EF6" w:rsidRDefault="00A722C0" w:rsidP="000132ED">
      <w:pPr>
        <w:spacing w:after="0" w:line="240" w:lineRule="auto"/>
        <w:ind w:firstLine="360"/>
        <w:jc w:val="both"/>
        <w:rPr>
          <w:rFonts w:ascii="Times New Roman" w:eastAsia="Times New Roman" w:hAnsi="Times New Roman"/>
          <w:sz w:val="18"/>
          <w:szCs w:val="18"/>
          <w:lang w:eastAsia="ru-RU"/>
        </w:rPr>
      </w:pPr>
    </w:p>
    <w:p w:rsidR="00A722C0" w:rsidRPr="003C2EF6" w:rsidRDefault="00A722C0" w:rsidP="000132ED">
      <w:pPr>
        <w:spacing w:after="0" w:line="240" w:lineRule="auto"/>
        <w:ind w:firstLine="360"/>
        <w:jc w:val="both"/>
        <w:rPr>
          <w:rFonts w:ascii="Times New Roman" w:eastAsia="Times New Roman" w:hAnsi="Times New Roman"/>
          <w:sz w:val="18"/>
          <w:szCs w:val="18"/>
          <w:lang w:eastAsia="ru-RU"/>
        </w:rPr>
      </w:pPr>
    </w:p>
    <w:p w:rsidR="00A722C0" w:rsidRDefault="00A722C0" w:rsidP="000132ED">
      <w:pPr>
        <w:spacing w:after="0" w:line="240" w:lineRule="auto"/>
        <w:ind w:firstLine="360"/>
        <w:jc w:val="both"/>
        <w:rPr>
          <w:rFonts w:ascii="Times New Roman" w:eastAsia="Times New Roman" w:hAnsi="Times New Roman"/>
          <w:sz w:val="20"/>
          <w:szCs w:val="20"/>
          <w:lang w:eastAsia="ru-RU"/>
        </w:rPr>
      </w:pPr>
    </w:p>
    <w:p w:rsidR="00B7281F" w:rsidRDefault="00B7281F" w:rsidP="000132ED">
      <w:pPr>
        <w:spacing w:after="0" w:line="240" w:lineRule="auto"/>
        <w:ind w:firstLine="360"/>
        <w:jc w:val="both"/>
        <w:rPr>
          <w:rFonts w:ascii="Times New Roman" w:eastAsia="Times New Roman" w:hAnsi="Times New Roman"/>
          <w:sz w:val="20"/>
          <w:szCs w:val="20"/>
          <w:lang w:eastAsia="ru-RU"/>
        </w:rPr>
      </w:pPr>
    </w:p>
    <w:p w:rsidR="00B7281F" w:rsidRDefault="00B7281F" w:rsidP="000132ED">
      <w:pPr>
        <w:spacing w:after="0" w:line="240" w:lineRule="auto"/>
        <w:ind w:firstLine="360"/>
        <w:jc w:val="both"/>
        <w:rPr>
          <w:rFonts w:ascii="Times New Roman" w:eastAsia="Times New Roman" w:hAnsi="Times New Roman"/>
          <w:sz w:val="20"/>
          <w:szCs w:val="20"/>
          <w:lang w:eastAsia="ru-RU"/>
        </w:rPr>
      </w:pPr>
    </w:p>
    <w:p w:rsidR="00B7281F" w:rsidRDefault="00B7281F" w:rsidP="000132ED">
      <w:pPr>
        <w:spacing w:after="0" w:line="240" w:lineRule="auto"/>
        <w:ind w:firstLine="360"/>
        <w:jc w:val="both"/>
        <w:rPr>
          <w:rFonts w:ascii="Times New Roman" w:eastAsia="Times New Roman" w:hAnsi="Times New Roman"/>
          <w:sz w:val="20"/>
          <w:szCs w:val="20"/>
          <w:lang w:eastAsia="ru-RU"/>
        </w:rPr>
      </w:pPr>
    </w:p>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B7281F" w:rsidRDefault="00B7281F" w:rsidP="00C94954">
      <w:pPr>
        <w:spacing w:after="0" w:line="240" w:lineRule="auto"/>
        <w:ind w:firstLine="360"/>
        <w:jc w:val="both"/>
        <w:rPr>
          <w:rFonts w:ascii="Times New Roman" w:eastAsia="Times New Roman" w:hAnsi="Times New Roman"/>
          <w:sz w:val="14"/>
          <w:szCs w:val="18"/>
          <w:lang w:eastAsia="ru-RU"/>
        </w:rPr>
      </w:pPr>
    </w:p>
    <w:p w:rsidR="007E0D21" w:rsidRDefault="007E0D21" w:rsidP="00C94954">
      <w:pPr>
        <w:spacing w:after="0" w:line="240" w:lineRule="auto"/>
        <w:ind w:firstLine="360"/>
        <w:jc w:val="both"/>
        <w:rPr>
          <w:rFonts w:ascii="Times New Roman" w:eastAsia="Times New Roman" w:hAnsi="Times New Roman"/>
          <w:sz w:val="14"/>
          <w:szCs w:val="18"/>
          <w:lang w:eastAsia="ru-RU"/>
        </w:rPr>
      </w:pPr>
    </w:p>
    <w:p w:rsidR="009060D9" w:rsidRDefault="009060D9" w:rsidP="00C94954">
      <w:pPr>
        <w:spacing w:after="0" w:line="240" w:lineRule="auto"/>
        <w:ind w:firstLine="360"/>
        <w:jc w:val="both"/>
        <w:rPr>
          <w:rFonts w:ascii="Times New Roman" w:eastAsia="Times New Roman" w:hAnsi="Times New Roman"/>
          <w:sz w:val="14"/>
          <w:szCs w:val="18"/>
          <w:lang w:eastAsia="ru-RU"/>
        </w:rPr>
      </w:pPr>
    </w:p>
    <w:p w:rsidR="009060D9" w:rsidRPr="009060D9" w:rsidRDefault="009060D9" w:rsidP="00C94954">
      <w:pPr>
        <w:spacing w:after="0" w:line="240" w:lineRule="auto"/>
        <w:ind w:firstLine="360"/>
        <w:jc w:val="both"/>
        <w:rPr>
          <w:rFonts w:ascii="Times New Roman" w:eastAsia="Times New Roman" w:hAnsi="Times New Roman"/>
          <w:sz w:val="14"/>
          <w:szCs w:val="18"/>
          <w:lang w:eastAsia="ru-RU"/>
        </w:rPr>
      </w:pPr>
    </w:p>
    <w:p w:rsidR="00592552" w:rsidRPr="009060D9" w:rsidRDefault="00592552" w:rsidP="00C94954">
      <w:pPr>
        <w:spacing w:after="0" w:line="240" w:lineRule="auto"/>
        <w:ind w:firstLine="360"/>
        <w:jc w:val="both"/>
        <w:rPr>
          <w:rFonts w:ascii="Times New Roman" w:eastAsia="Times New Roman" w:hAnsi="Times New Roman"/>
          <w:sz w:val="14"/>
          <w:szCs w:val="18"/>
          <w:lang w:eastAsia="ru-RU"/>
        </w:rPr>
      </w:pPr>
    </w:p>
    <w:tbl>
      <w:tblPr>
        <w:tblStyle w:val="aa"/>
        <w:tblW w:w="5000" w:type="pct"/>
        <w:tblLook w:val="04A0"/>
      </w:tblPr>
      <w:tblGrid>
        <w:gridCol w:w="4425"/>
        <w:gridCol w:w="3639"/>
        <w:gridCol w:w="1506"/>
      </w:tblGrid>
      <w:tr w:rsidR="002E587C" w:rsidRPr="00EA270E" w:rsidTr="000C6A47">
        <w:tc>
          <w:tcPr>
            <w:tcW w:w="2312" w:type="pct"/>
          </w:tcPr>
          <w:p w:rsidR="002E587C" w:rsidRPr="00EA270E" w:rsidRDefault="002E587C" w:rsidP="000C6A47">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2E587C" w:rsidRPr="00EA270E" w:rsidRDefault="002E587C" w:rsidP="000C6A47">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Pr>
                <w:rFonts w:ascii="Times New Roman" w:eastAsia="Times New Roman" w:hAnsi="Times New Roman"/>
                <w:sz w:val="18"/>
                <w:szCs w:val="18"/>
              </w:rPr>
              <w:t>Брюханов И. М.</w:t>
            </w:r>
          </w:p>
        </w:tc>
        <w:tc>
          <w:tcPr>
            <w:tcW w:w="787" w:type="pct"/>
          </w:tcPr>
          <w:p w:rsidR="002E587C" w:rsidRPr="00EA270E" w:rsidRDefault="002E587C" w:rsidP="000C6A47">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2E587C" w:rsidRPr="00EA270E" w:rsidTr="000C6A47">
        <w:tc>
          <w:tcPr>
            <w:tcW w:w="5000" w:type="pct"/>
            <w:gridSpan w:val="3"/>
          </w:tcPr>
          <w:p w:rsidR="002E587C" w:rsidRPr="00EA270E" w:rsidRDefault="002E587C" w:rsidP="000C6A47">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2E587C" w:rsidRPr="00EA270E" w:rsidRDefault="002E587C" w:rsidP="000C6A47">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B303B7">
      <w:pPr>
        <w:spacing w:after="0" w:line="240" w:lineRule="auto"/>
        <w:jc w:val="both"/>
        <w:rPr>
          <w:rFonts w:ascii="Times New Roman" w:hAnsi="Times New Roman"/>
        </w:rPr>
      </w:pPr>
    </w:p>
    <w:sectPr w:rsidR="00B4050B" w:rsidSect="0045420F">
      <w:footerReference w:type="default" r:id="rId139"/>
      <w:footerReference w:type="first" r:id="rId140"/>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B9F" w:rsidRDefault="001E1B9F" w:rsidP="00F3397A">
      <w:pPr>
        <w:spacing w:after="0" w:line="240" w:lineRule="auto"/>
      </w:pPr>
      <w:r>
        <w:separator/>
      </w:r>
    </w:p>
  </w:endnote>
  <w:endnote w:type="continuationSeparator" w:id="1">
    <w:p w:rsidR="001E1B9F" w:rsidRDefault="001E1B9F"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8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ExtB">
    <w:panose1 w:val="02010609060101010101"/>
    <w:charset w:val="86"/>
    <w:family w:val="modern"/>
    <w:pitch w:val="fixed"/>
    <w:sig w:usb0="00000003" w:usb1="0A0E0000" w:usb2="00000010" w:usb3="00000000" w:csb0="00040001"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3C2EF6" w:rsidRDefault="0055521F"/>
    </w:sdtContent>
  </w:sdt>
  <w:p w:rsidR="003C2EF6" w:rsidRDefault="003C2EF6"/>
  <w:p w:rsidR="003C2EF6" w:rsidRDefault="0055521F">
    <w:r>
      <w:rPr>
        <w:noProof/>
        <w:lang w:eastAsia="ru-RU"/>
      </w:rPr>
      <w:pict>
        <v:group id="Группа 33" o:spid="_x0000_s4100" style="position:absolute;margin-left:1.8pt;margin-top:68.15pt;width:594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3C2EF6" w:rsidRDefault="0055521F">
                  <w:pPr>
                    <w:jc w:val="center"/>
                  </w:pPr>
                  <w:r w:rsidRPr="0055521F">
                    <w:fldChar w:fldCharType="begin"/>
                  </w:r>
                  <w:r w:rsidR="003C2EF6">
                    <w:instrText>PAGE    \* MERGEFORMAT</w:instrText>
                  </w:r>
                  <w:r w:rsidRPr="0055521F">
                    <w:fldChar w:fldCharType="separate"/>
                  </w:r>
                  <w:r w:rsidR="00B7281F" w:rsidRPr="00B7281F">
                    <w:rPr>
                      <w:rFonts w:ascii="Times New Roman" w:eastAsia="Times New Roman" w:hAnsi="Times New Roman"/>
                      <w:noProof/>
                      <w:sz w:val="20"/>
                      <w:szCs w:val="20"/>
                      <w:lang w:eastAsia="ru-RU"/>
                    </w:rPr>
                    <w:t>1</w:t>
                  </w:r>
                  <w:r>
                    <w:rPr>
                      <w:color w:val="8C8C8C" w:themeColor="background1" w:themeShade="8C"/>
                    </w:rPr>
                    <w:fldChar w:fldCharType="end"/>
                  </w:r>
                </w:p>
                <w:p w:rsidR="003C2EF6" w:rsidRDefault="003C2EF6">
                  <w:pPr>
                    <w:spacing w:line="240" w:lineRule="auto"/>
                  </w:pPr>
                  <w:r>
                    <w:rPr>
                      <w:rStyle w:val="24"/>
                      <w:rFonts w:eastAsia="Calibri"/>
                    </w:rPr>
                    <w:t xml:space="preserve">Приложение </w:t>
                  </w:r>
                  <w:r w:rsidR="0055521F" w:rsidRPr="0055521F">
                    <w:fldChar w:fldCharType="begin"/>
                  </w:r>
                  <w:r>
                    <w:instrText xml:space="preserve"> PAGE \* MERGEFORMAT </w:instrText>
                  </w:r>
                  <w:r w:rsidR="0055521F" w:rsidRPr="0055521F">
                    <w:fldChar w:fldCharType="separate"/>
                  </w:r>
                  <w:r w:rsidR="00B7281F" w:rsidRPr="00B7281F">
                    <w:rPr>
                      <w:rStyle w:val="24"/>
                      <w:rFonts w:eastAsia="Calibri"/>
                      <w:noProof/>
                    </w:rPr>
                    <w:t>1</w:t>
                  </w:r>
                  <w:r w:rsidR="0055521F">
                    <w:rPr>
                      <w:rStyle w:val="24"/>
                      <w:rFonts w:eastAsia="Calibri"/>
                      <w:noProof/>
                    </w:rPr>
                    <w:fldChar w:fldCharType="end"/>
                  </w:r>
                  <w:r>
                    <w:rPr>
                      <w:rStyle w:val="24"/>
                      <w:rFonts w:eastAsia="Calibri"/>
                    </w:rPr>
                    <w:t xml:space="preserve"> к постановлению</w:t>
                  </w:r>
                </w:p>
                <w:p w:rsidR="003C2EF6" w:rsidRDefault="003C2EF6">
                  <w:pPr>
                    <w:spacing w:line="240" w:lineRule="auto"/>
                  </w:pPr>
                  <w:r>
                    <w:rPr>
                      <w:rStyle w:val="24"/>
                      <w:rFonts w:eastAsia="Calibri"/>
                    </w:rPr>
                    <w:t>администрации Богучанского района</w:t>
                  </w:r>
                </w:p>
                <w:p w:rsidR="003C2EF6" w:rsidRDefault="003C2EF6">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r>
                    <w:t>В.А. Ярв</w:t>
                  </w:r>
                </w:p>
                <w:p w:rsidR="003C2EF6" w:rsidRDefault="003C2EF6">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3C2EF6" w:rsidRDefault="0055521F">
        <w:pPr>
          <w:pStyle w:val="af3"/>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B9F" w:rsidRDefault="001E1B9F" w:rsidP="00F3397A">
      <w:pPr>
        <w:spacing w:after="0" w:line="240" w:lineRule="auto"/>
      </w:pPr>
      <w:r>
        <w:separator/>
      </w:r>
    </w:p>
  </w:footnote>
  <w:footnote w:type="continuationSeparator" w:id="1">
    <w:p w:rsidR="001E1B9F" w:rsidRDefault="001E1B9F" w:rsidP="00F3397A">
      <w:pPr>
        <w:spacing w:after="0" w:line="240" w:lineRule="auto"/>
      </w:pPr>
      <w:r>
        <w:continuationSeparator/>
      </w:r>
    </w:p>
  </w:footnote>
  <w:footnote w:id="2">
    <w:p w:rsidR="003C2EF6" w:rsidRPr="00F03052" w:rsidRDefault="003C2EF6" w:rsidP="00F03052">
      <w:pPr>
        <w:pStyle w:val="ab"/>
        <w:rPr>
          <w:sz w:val="18"/>
        </w:rPr>
      </w:pPr>
      <w:r>
        <w:rPr>
          <w:rStyle w:val="affff0"/>
        </w:rPr>
        <w:footnoteRef/>
      </w:r>
      <w:r>
        <w:t xml:space="preserve"> </w:t>
      </w:r>
      <w:r w:rsidRPr="00F03052">
        <w:rPr>
          <w:sz w:val="18"/>
        </w:rPr>
        <w:t>Значение базовой величины рекомендуется определять по первому году формирования муниципального социального заказа.</w:t>
      </w:r>
    </w:p>
  </w:footnote>
  <w:footnote w:id="3">
    <w:p w:rsidR="003C2EF6" w:rsidRPr="00F03052" w:rsidRDefault="003C2EF6" w:rsidP="00F03052">
      <w:pPr>
        <w:pStyle w:val="ab"/>
        <w:rPr>
          <w:sz w:val="18"/>
        </w:rPr>
      </w:pPr>
      <w:r w:rsidRPr="00F03052">
        <w:rPr>
          <w:sz w:val="18"/>
          <w:vertAlign w:val="superscript"/>
        </w:rPr>
        <w:footnoteRef/>
      </w:r>
      <w:r w:rsidRPr="00F03052">
        <w:rPr>
          <w:sz w:val="18"/>
        </w:rPr>
        <w:t xml:space="preserve"> Значение целевого ориентира рекомендуется определять для последнего года, в котором действует соглашение о сотрудничестве в сфере апробации механизмов организации оказания муниципальных </w:t>
      </w:r>
      <w:r>
        <w:t xml:space="preserve">(муниципальных) услуг в </w:t>
      </w:r>
      <w:r w:rsidRPr="00F03052">
        <w:rPr>
          <w:sz w:val="18"/>
        </w:rPr>
        <w:t>социальной сфере в соответствии с Федеральным законом «О государственном (муниципальном) социальном заказе на оказание муниципальных (муниципальных) услуг в социальной сфере» (далее – Федеральный закон № 189-ФЗ).</w:t>
      </w:r>
    </w:p>
  </w:footnote>
  <w:footnote w:id="4">
    <w:p w:rsidR="003C2EF6" w:rsidRPr="00F03052" w:rsidRDefault="003C2EF6" w:rsidP="00F03052">
      <w:pPr>
        <w:pStyle w:val="ab"/>
        <w:rPr>
          <w:sz w:val="16"/>
        </w:rPr>
      </w:pPr>
      <w:r w:rsidRPr="00F03052">
        <w:rPr>
          <w:sz w:val="18"/>
          <w:vertAlign w:val="superscript"/>
        </w:rPr>
        <w:footnoteRef/>
      </w:r>
      <w:r w:rsidRPr="00F03052">
        <w:rPr>
          <w:sz w:val="18"/>
          <w:vertAlign w:val="superscript"/>
        </w:rPr>
        <w:t xml:space="preserve"> </w:t>
      </w:r>
      <w:r w:rsidRPr="00F03052">
        <w:rPr>
          <w:sz w:val="18"/>
        </w:rPr>
        <w:t>В целях настоящей таблицы к государственным услугам в отраслях социальной сферы рекомендуется относить государственные услуги, соответствующие направлениям деятельности, определенным в соответствии с частью 2 статьи 28 Федерального закона № 189-ФЗ.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3E69EB"/>
    <w:multiLevelType w:val="hybridMultilevel"/>
    <w:tmpl w:val="BFD0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670D7B"/>
    <w:multiLevelType w:val="hybridMultilevel"/>
    <w:tmpl w:val="80C0AEDC"/>
    <w:lvl w:ilvl="0" w:tplc="CE1467B4">
      <w:start w:val="1"/>
      <w:numFmt w:val="decimal"/>
      <w:lvlText w:val="%1."/>
      <w:lvlJc w:val="left"/>
      <w:pPr>
        <w:ind w:left="733" w:hanging="450"/>
      </w:pPr>
      <w:rPr>
        <w:rFonts w:hint="default"/>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00F721AA"/>
    <w:multiLevelType w:val="singleLevel"/>
    <w:tmpl w:val="616CC8C2"/>
    <w:lvl w:ilvl="0">
      <w:start w:val="1"/>
      <w:numFmt w:val="decimal"/>
      <w:pStyle w:val="2"/>
      <w:lvlText w:val="%1."/>
      <w:lvlJc w:val="left"/>
      <w:pPr>
        <w:tabs>
          <w:tab w:val="num" w:pos="927"/>
        </w:tabs>
        <w:ind w:firstLine="567"/>
      </w:pPr>
    </w:lvl>
  </w:abstractNum>
  <w:abstractNum w:abstractNumId="10">
    <w:nsid w:val="02D603ED"/>
    <w:multiLevelType w:val="hybridMultilevel"/>
    <w:tmpl w:val="81FE4BC8"/>
    <w:lvl w:ilvl="0" w:tplc="5EAC6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666F0B"/>
    <w:multiLevelType w:val="hybridMultilevel"/>
    <w:tmpl w:val="8A64AB02"/>
    <w:lvl w:ilvl="0" w:tplc="4A76298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2">
    <w:nsid w:val="053748EB"/>
    <w:multiLevelType w:val="hybridMultilevel"/>
    <w:tmpl w:val="22F0AE1A"/>
    <w:lvl w:ilvl="0" w:tplc="A90A946E">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3">
    <w:nsid w:val="06226432"/>
    <w:multiLevelType w:val="hybridMultilevel"/>
    <w:tmpl w:val="5DCA745E"/>
    <w:lvl w:ilvl="0" w:tplc="0419000F">
      <w:start w:val="1"/>
      <w:numFmt w:val="decimal"/>
      <w:lvlText w:val="%1."/>
      <w:lvlJc w:val="left"/>
      <w:pPr>
        <w:ind w:left="50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6E2324A"/>
    <w:multiLevelType w:val="hybridMultilevel"/>
    <w:tmpl w:val="EC2E5CF0"/>
    <w:lvl w:ilvl="0" w:tplc="04F69026">
      <w:start w:val="1"/>
      <w:numFmt w:val="decimal"/>
      <w:lvlText w:val="%1."/>
      <w:lvlJc w:val="left"/>
      <w:pPr>
        <w:ind w:left="1759"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2462B0"/>
    <w:multiLevelType w:val="hybridMultilevel"/>
    <w:tmpl w:val="A080D37A"/>
    <w:lvl w:ilvl="0" w:tplc="69E014CE">
      <w:start w:val="1"/>
      <w:numFmt w:val="decimal"/>
      <w:lvlText w:val="%1)"/>
      <w:lvlJc w:val="left"/>
      <w:pPr>
        <w:ind w:left="720" w:hanging="360"/>
      </w:pPr>
      <w:rPr>
        <w:rFonts w:cs="Times New Roman"/>
        <w:color w:val="auto"/>
      </w:rPr>
    </w:lvl>
    <w:lvl w:ilvl="1" w:tplc="6F4AEF0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9582466"/>
    <w:multiLevelType w:val="hybridMultilevel"/>
    <w:tmpl w:val="24AC3F8A"/>
    <w:lvl w:ilvl="0" w:tplc="49D035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8">
    <w:nsid w:val="0AB27998"/>
    <w:multiLevelType w:val="multilevel"/>
    <w:tmpl w:val="5FC22F92"/>
    <w:lvl w:ilvl="0">
      <w:start w:val="1"/>
      <w:numFmt w:val="decimal"/>
      <w:pStyle w:val="a0"/>
      <w:lvlText w:val="%1."/>
      <w:lvlJc w:val="left"/>
      <w:pPr>
        <w:tabs>
          <w:tab w:val="num" w:pos="1800"/>
        </w:tabs>
        <w:ind w:left="720" w:firstLine="720"/>
      </w:pPr>
      <w:rPr>
        <w:rFonts w:hint="default"/>
      </w:rPr>
    </w:lvl>
    <w:lvl w:ilvl="1">
      <w:start w:val="1"/>
      <w:numFmt w:val="decimal"/>
      <w:lvlText w:val="%1.%2."/>
      <w:lvlJc w:val="left"/>
      <w:pPr>
        <w:tabs>
          <w:tab w:val="num" w:pos="1080"/>
        </w:tabs>
        <w:ind w:left="0" w:firstLine="720"/>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9">
    <w:nsid w:val="14D277DE"/>
    <w:multiLevelType w:val="hybridMultilevel"/>
    <w:tmpl w:val="D7A68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A40E13"/>
    <w:multiLevelType w:val="hybridMultilevel"/>
    <w:tmpl w:val="F6AA5ED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D322C4"/>
    <w:multiLevelType w:val="hybridMultilevel"/>
    <w:tmpl w:val="0F349A5E"/>
    <w:lvl w:ilvl="0" w:tplc="0419000F">
      <w:start w:val="1"/>
      <w:numFmt w:val="decimal"/>
      <w:lvlText w:val="%1."/>
      <w:lvlJc w:val="left"/>
      <w:pPr>
        <w:ind w:left="50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10D1C11"/>
    <w:multiLevelType w:val="multilevel"/>
    <w:tmpl w:val="DC7E83A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23220BE6"/>
    <w:multiLevelType w:val="hybridMultilevel"/>
    <w:tmpl w:val="6BDAF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A35D2D"/>
    <w:multiLevelType w:val="hybridMultilevel"/>
    <w:tmpl w:val="EAD6AED6"/>
    <w:lvl w:ilvl="0" w:tplc="3DB4B2F4">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45A52AF"/>
    <w:multiLevelType w:val="hybridMultilevel"/>
    <w:tmpl w:val="77EE56E6"/>
    <w:lvl w:ilvl="0" w:tplc="0419000F">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nsid w:val="252077FC"/>
    <w:multiLevelType w:val="hybridMultilevel"/>
    <w:tmpl w:val="BE16E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0D163E"/>
    <w:multiLevelType w:val="hybridMultilevel"/>
    <w:tmpl w:val="A246CB36"/>
    <w:lvl w:ilvl="0" w:tplc="10DAFF7A">
      <w:start w:val="1"/>
      <w:numFmt w:val="decimal"/>
      <w:lvlText w:val="%1)"/>
      <w:lvlJc w:val="left"/>
      <w:pPr>
        <w:ind w:left="1441" w:hanging="7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9AA153A"/>
    <w:multiLevelType w:val="multilevel"/>
    <w:tmpl w:val="78E6998E"/>
    <w:lvl w:ilvl="0">
      <w:start w:val="1"/>
      <w:numFmt w:val="decimal"/>
      <w:lvlText w:val="%1."/>
      <w:lvlJc w:val="left"/>
      <w:pPr>
        <w:ind w:left="720" w:hanging="360"/>
      </w:pPr>
      <w:rPr>
        <w:rFonts w:hint="default"/>
      </w:rPr>
    </w:lvl>
    <w:lvl w:ilvl="1">
      <w:start w:val="2"/>
      <w:numFmt w:val="decimal"/>
      <w:isLgl/>
      <w:lvlText w:val="%1.%2."/>
      <w:lvlJc w:val="left"/>
      <w:pPr>
        <w:ind w:left="117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9">
    <w:nsid w:val="29BD7728"/>
    <w:multiLevelType w:val="multilevel"/>
    <w:tmpl w:val="C354F776"/>
    <w:lvl w:ilvl="0">
      <w:start w:val="1"/>
      <w:numFmt w:val="decimal"/>
      <w:lvlText w:val="%1."/>
      <w:lvlJc w:val="left"/>
      <w:pPr>
        <w:ind w:left="1455" w:hanging="915"/>
      </w:pPr>
      <w:rPr>
        <w:rFonts w:hint="default"/>
      </w:rPr>
    </w:lvl>
    <w:lvl w:ilvl="1">
      <w:start w:val="1"/>
      <w:numFmt w:val="decimal"/>
      <w:isLgl/>
      <w:lvlText w:val="%1.%2."/>
      <w:lvlJc w:val="left"/>
      <w:pPr>
        <w:ind w:left="1455" w:hanging="915"/>
      </w:pPr>
      <w:rPr>
        <w:rFonts w:hint="default"/>
      </w:rPr>
    </w:lvl>
    <w:lvl w:ilvl="2">
      <w:start w:val="1"/>
      <w:numFmt w:val="decimal"/>
      <w:isLgl/>
      <w:lvlText w:val="%1.%2.%3."/>
      <w:lvlJc w:val="left"/>
      <w:pPr>
        <w:ind w:left="1455" w:hanging="915"/>
      </w:pPr>
      <w:rPr>
        <w:rFonts w:hint="default"/>
      </w:rPr>
    </w:lvl>
    <w:lvl w:ilvl="3">
      <w:start w:val="1"/>
      <w:numFmt w:val="decimal"/>
      <w:isLgl/>
      <w:lvlText w:val="%1.%2.%3.%4."/>
      <w:lvlJc w:val="left"/>
      <w:pPr>
        <w:ind w:left="1455" w:hanging="915"/>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30">
    <w:nsid w:val="29D87FAC"/>
    <w:multiLevelType w:val="multilevel"/>
    <w:tmpl w:val="3BA6AEA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2B064054"/>
    <w:multiLevelType w:val="hybridMultilevel"/>
    <w:tmpl w:val="273C6E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BF3497B"/>
    <w:multiLevelType w:val="multilevel"/>
    <w:tmpl w:val="DC7E83AC"/>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2E454C01"/>
    <w:multiLevelType w:val="hybridMultilevel"/>
    <w:tmpl w:val="82E64724"/>
    <w:lvl w:ilvl="0" w:tplc="AD96FDF2">
      <w:start w:val="1"/>
      <w:numFmt w:val="decimal"/>
      <w:lvlText w:val="%1."/>
      <w:lvlJc w:val="left"/>
      <w:pPr>
        <w:ind w:left="2014" w:hanging="1305"/>
      </w:pPr>
      <w:rPr>
        <w:rFonts w:hint="default"/>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BC5582"/>
    <w:multiLevelType w:val="hybridMultilevel"/>
    <w:tmpl w:val="29C61D04"/>
    <w:lvl w:ilvl="0" w:tplc="A90A946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16A5B94"/>
    <w:multiLevelType w:val="multilevel"/>
    <w:tmpl w:val="FFA29EA6"/>
    <w:lvl w:ilvl="0">
      <w:start w:val="1"/>
      <w:numFmt w:val="decimal"/>
      <w:lvlText w:val="%1."/>
      <w:lvlJc w:val="left"/>
      <w:pPr>
        <w:ind w:left="660" w:hanging="6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nsid w:val="37921106"/>
    <w:multiLevelType w:val="hybridMultilevel"/>
    <w:tmpl w:val="A97A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F83F2F"/>
    <w:multiLevelType w:val="hybridMultilevel"/>
    <w:tmpl w:val="F8463C16"/>
    <w:lvl w:ilvl="0" w:tplc="E712344E">
      <w:start w:val="1"/>
      <w:numFmt w:val="decimal"/>
      <w:lvlText w:val="%1."/>
      <w:lvlJc w:val="left"/>
      <w:pPr>
        <w:tabs>
          <w:tab w:val="num" w:pos="327"/>
        </w:tabs>
        <w:ind w:left="327" w:hanging="360"/>
      </w:pPr>
      <w:rPr>
        <w:rFonts w:hint="default"/>
      </w:rPr>
    </w:lvl>
    <w:lvl w:ilvl="1" w:tplc="04190019" w:tentative="1">
      <w:start w:val="1"/>
      <w:numFmt w:val="lowerLetter"/>
      <w:lvlText w:val="%2."/>
      <w:lvlJc w:val="left"/>
      <w:pPr>
        <w:tabs>
          <w:tab w:val="num" w:pos="1047"/>
        </w:tabs>
        <w:ind w:left="1047" w:hanging="360"/>
      </w:pPr>
    </w:lvl>
    <w:lvl w:ilvl="2" w:tplc="0419001B" w:tentative="1">
      <w:start w:val="1"/>
      <w:numFmt w:val="lowerRoman"/>
      <w:lvlText w:val="%3."/>
      <w:lvlJc w:val="right"/>
      <w:pPr>
        <w:tabs>
          <w:tab w:val="num" w:pos="1767"/>
        </w:tabs>
        <w:ind w:left="1767" w:hanging="180"/>
      </w:pPr>
    </w:lvl>
    <w:lvl w:ilvl="3" w:tplc="0419000F" w:tentative="1">
      <w:start w:val="1"/>
      <w:numFmt w:val="decimal"/>
      <w:lvlText w:val="%4."/>
      <w:lvlJc w:val="left"/>
      <w:pPr>
        <w:tabs>
          <w:tab w:val="num" w:pos="2487"/>
        </w:tabs>
        <w:ind w:left="2487" w:hanging="360"/>
      </w:pPr>
    </w:lvl>
    <w:lvl w:ilvl="4" w:tplc="04190019" w:tentative="1">
      <w:start w:val="1"/>
      <w:numFmt w:val="lowerLetter"/>
      <w:lvlText w:val="%5."/>
      <w:lvlJc w:val="left"/>
      <w:pPr>
        <w:tabs>
          <w:tab w:val="num" w:pos="3207"/>
        </w:tabs>
        <w:ind w:left="3207" w:hanging="360"/>
      </w:pPr>
    </w:lvl>
    <w:lvl w:ilvl="5" w:tplc="0419001B" w:tentative="1">
      <w:start w:val="1"/>
      <w:numFmt w:val="lowerRoman"/>
      <w:lvlText w:val="%6."/>
      <w:lvlJc w:val="right"/>
      <w:pPr>
        <w:tabs>
          <w:tab w:val="num" w:pos="3927"/>
        </w:tabs>
        <w:ind w:left="3927" w:hanging="180"/>
      </w:pPr>
    </w:lvl>
    <w:lvl w:ilvl="6" w:tplc="0419000F" w:tentative="1">
      <w:start w:val="1"/>
      <w:numFmt w:val="decimal"/>
      <w:lvlText w:val="%7."/>
      <w:lvlJc w:val="left"/>
      <w:pPr>
        <w:tabs>
          <w:tab w:val="num" w:pos="4647"/>
        </w:tabs>
        <w:ind w:left="4647" w:hanging="360"/>
      </w:pPr>
    </w:lvl>
    <w:lvl w:ilvl="7" w:tplc="04190019" w:tentative="1">
      <w:start w:val="1"/>
      <w:numFmt w:val="lowerLetter"/>
      <w:lvlText w:val="%8."/>
      <w:lvlJc w:val="left"/>
      <w:pPr>
        <w:tabs>
          <w:tab w:val="num" w:pos="5367"/>
        </w:tabs>
        <w:ind w:left="5367" w:hanging="360"/>
      </w:pPr>
    </w:lvl>
    <w:lvl w:ilvl="8" w:tplc="0419001B" w:tentative="1">
      <w:start w:val="1"/>
      <w:numFmt w:val="lowerRoman"/>
      <w:lvlText w:val="%9."/>
      <w:lvlJc w:val="right"/>
      <w:pPr>
        <w:tabs>
          <w:tab w:val="num" w:pos="6087"/>
        </w:tabs>
        <w:ind w:left="6087" w:hanging="180"/>
      </w:pPr>
    </w:lvl>
  </w:abstractNum>
  <w:abstractNum w:abstractNumId="39">
    <w:nsid w:val="3F2F3F6E"/>
    <w:multiLevelType w:val="multilevel"/>
    <w:tmpl w:val="CF188BBC"/>
    <w:lvl w:ilvl="0">
      <w:start w:val="1"/>
      <w:numFmt w:val="decimal"/>
      <w:lvlText w:val="%1."/>
      <w:lvlJc w:val="left"/>
      <w:pPr>
        <w:ind w:left="546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462650C3"/>
    <w:multiLevelType w:val="hybridMultilevel"/>
    <w:tmpl w:val="7632E1FE"/>
    <w:lvl w:ilvl="0" w:tplc="8F80B200">
      <w:start w:val="1"/>
      <w:numFmt w:val="decimal"/>
      <w:lvlText w:val="%1."/>
      <w:lvlJc w:val="left"/>
      <w:pPr>
        <w:tabs>
          <w:tab w:val="num" w:pos="720"/>
        </w:tabs>
        <w:ind w:left="720" w:hanging="360"/>
      </w:pPr>
    </w:lvl>
    <w:lvl w:ilvl="1" w:tplc="4036D748">
      <w:numFmt w:val="none"/>
      <w:lvlText w:val=""/>
      <w:lvlJc w:val="left"/>
      <w:pPr>
        <w:tabs>
          <w:tab w:val="num" w:pos="360"/>
        </w:tabs>
        <w:ind w:left="0" w:firstLine="0"/>
      </w:pPr>
    </w:lvl>
    <w:lvl w:ilvl="2" w:tplc="85C8CC0E">
      <w:numFmt w:val="none"/>
      <w:lvlText w:val=""/>
      <w:lvlJc w:val="left"/>
      <w:pPr>
        <w:tabs>
          <w:tab w:val="num" w:pos="360"/>
        </w:tabs>
        <w:ind w:left="0" w:firstLine="0"/>
      </w:pPr>
    </w:lvl>
    <w:lvl w:ilvl="3" w:tplc="D0DAF7F8">
      <w:numFmt w:val="none"/>
      <w:lvlText w:val=""/>
      <w:lvlJc w:val="left"/>
      <w:pPr>
        <w:tabs>
          <w:tab w:val="num" w:pos="360"/>
        </w:tabs>
        <w:ind w:left="0" w:firstLine="0"/>
      </w:pPr>
    </w:lvl>
    <w:lvl w:ilvl="4" w:tplc="81529EBA">
      <w:numFmt w:val="none"/>
      <w:lvlText w:val=""/>
      <w:lvlJc w:val="left"/>
      <w:pPr>
        <w:tabs>
          <w:tab w:val="num" w:pos="360"/>
        </w:tabs>
        <w:ind w:left="0" w:firstLine="0"/>
      </w:pPr>
    </w:lvl>
    <w:lvl w:ilvl="5" w:tplc="B8BC9C56">
      <w:numFmt w:val="none"/>
      <w:lvlText w:val=""/>
      <w:lvlJc w:val="left"/>
      <w:pPr>
        <w:tabs>
          <w:tab w:val="num" w:pos="360"/>
        </w:tabs>
        <w:ind w:left="0" w:firstLine="0"/>
      </w:pPr>
    </w:lvl>
    <w:lvl w:ilvl="6" w:tplc="F79CAA5C">
      <w:numFmt w:val="none"/>
      <w:lvlText w:val=""/>
      <w:lvlJc w:val="left"/>
      <w:pPr>
        <w:tabs>
          <w:tab w:val="num" w:pos="360"/>
        </w:tabs>
        <w:ind w:left="0" w:firstLine="0"/>
      </w:pPr>
    </w:lvl>
    <w:lvl w:ilvl="7" w:tplc="09BA7B80">
      <w:numFmt w:val="none"/>
      <w:lvlText w:val=""/>
      <w:lvlJc w:val="left"/>
      <w:pPr>
        <w:tabs>
          <w:tab w:val="num" w:pos="360"/>
        </w:tabs>
        <w:ind w:left="0" w:firstLine="0"/>
      </w:pPr>
    </w:lvl>
    <w:lvl w:ilvl="8" w:tplc="71A062D8">
      <w:numFmt w:val="none"/>
      <w:lvlText w:val=""/>
      <w:lvlJc w:val="left"/>
      <w:pPr>
        <w:tabs>
          <w:tab w:val="num" w:pos="360"/>
        </w:tabs>
        <w:ind w:left="0" w:firstLine="0"/>
      </w:pPr>
    </w:lvl>
  </w:abstractNum>
  <w:abstractNum w:abstractNumId="41">
    <w:nsid w:val="472F20D3"/>
    <w:multiLevelType w:val="multilevel"/>
    <w:tmpl w:val="D21E7276"/>
    <w:lvl w:ilvl="0">
      <w:start w:val="1"/>
      <w:numFmt w:val="decimal"/>
      <w:pStyle w:val="a1"/>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42">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43">
    <w:nsid w:val="55653F5B"/>
    <w:multiLevelType w:val="hybridMultilevel"/>
    <w:tmpl w:val="9D4E49E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831D6F"/>
    <w:multiLevelType w:val="multilevel"/>
    <w:tmpl w:val="019E7DE8"/>
    <w:lvl w:ilvl="0">
      <w:start w:val="1"/>
      <w:numFmt w:val="decimal"/>
      <w:lvlText w:val="%1."/>
      <w:lvlJc w:val="left"/>
      <w:pPr>
        <w:ind w:left="3763" w:hanging="360"/>
      </w:pPr>
      <w:rPr>
        <w:rFonts w:ascii="Times New Roman" w:hAnsi="Times New Roman" w:hint="default"/>
        <w:b w:val="0"/>
        <w:sz w:val="20"/>
      </w:rPr>
    </w:lvl>
    <w:lvl w:ilvl="1">
      <w:start w:val="22"/>
      <w:numFmt w:val="decimal"/>
      <w:isLgl/>
      <w:lvlText w:val="%1.%2."/>
      <w:lvlJc w:val="left"/>
      <w:pPr>
        <w:ind w:left="4539" w:hanging="435"/>
      </w:pPr>
      <w:rPr>
        <w:rFonts w:hint="default"/>
      </w:rPr>
    </w:lvl>
    <w:lvl w:ilvl="2">
      <w:start w:val="1"/>
      <w:numFmt w:val="decimal"/>
      <w:isLgl/>
      <w:lvlText w:val="%1.%2.%3."/>
      <w:lvlJc w:val="left"/>
      <w:pPr>
        <w:ind w:left="4824" w:hanging="720"/>
      </w:pPr>
      <w:rPr>
        <w:rFonts w:hint="default"/>
      </w:rPr>
    </w:lvl>
    <w:lvl w:ilvl="3">
      <w:start w:val="1"/>
      <w:numFmt w:val="decimal"/>
      <w:isLgl/>
      <w:lvlText w:val="%1.%2.%3.%4."/>
      <w:lvlJc w:val="left"/>
      <w:pPr>
        <w:ind w:left="4824" w:hanging="720"/>
      </w:pPr>
      <w:rPr>
        <w:rFonts w:hint="default"/>
      </w:rPr>
    </w:lvl>
    <w:lvl w:ilvl="4">
      <w:start w:val="1"/>
      <w:numFmt w:val="decimal"/>
      <w:isLgl/>
      <w:lvlText w:val="%1.%2.%3.%4.%5."/>
      <w:lvlJc w:val="left"/>
      <w:pPr>
        <w:ind w:left="5184" w:hanging="1080"/>
      </w:pPr>
      <w:rPr>
        <w:rFonts w:hint="default"/>
      </w:rPr>
    </w:lvl>
    <w:lvl w:ilvl="5">
      <w:start w:val="1"/>
      <w:numFmt w:val="decimal"/>
      <w:isLgl/>
      <w:lvlText w:val="%1.%2.%3.%4.%5.%6."/>
      <w:lvlJc w:val="left"/>
      <w:pPr>
        <w:ind w:left="5184" w:hanging="1080"/>
      </w:pPr>
      <w:rPr>
        <w:rFonts w:hint="default"/>
      </w:rPr>
    </w:lvl>
    <w:lvl w:ilvl="6">
      <w:start w:val="1"/>
      <w:numFmt w:val="decimal"/>
      <w:isLgl/>
      <w:lvlText w:val="%1.%2.%3.%4.%5.%6.%7."/>
      <w:lvlJc w:val="left"/>
      <w:pPr>
        <w:ind w:left="5184" w:hanging="1080"/>
      </w:pPr>
      <w:rPr>
        <w:rFonts w:hint="default"/>
      </w:rPr>
    </w:lvl>
    <w:lvl w:ilvl="7">
      <w:start w:val="1"/>
      <w:numFmt w:val="decimal"/>
      <w:isLgl/>
      <w:lvlText w:val="%1.%2.%3.%4.%5.%6.%7.%8."/>
      <w:lvlJc w:val="left"/>
      <w:pPr>
        <w:ind w:left="5544" w:hanging="1440"/>
      </w:pPr>
      <w:rPr>
        <w:rFonts w:hint="default"/>
      </w:rPr>
    </w:lvl>
    <w:lvl w:ilvl="8">
      <w:start w:val="1"/>
      <w:numFmt w:val="decimal"/>
      <w:isLgl/>
      <w:lvlText w:val="%1.%2.%3.%4.%5.%6.%7.%8.%9."/>
      <w:lvlJc w:val="left"/>
      <w:pPr>
        <w:ind w:left="5544" w:hanging="1440"/>
      </w:pPr>
      <w:rPr>
        <w:rFonts w:hint="default"/>
      </w:rPr>
    </w:lvl>
  </w:abstractNum>
  <w:abstractNum w:abstractNumId="45">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46">
    <w:nsid w:val="580D4174"/>
    <w:multiLevelType w:val="hybridMultilevel"/>
    <w:tmpl w:val="5344BB26"/>
    <w:lvl w:ilvl="0" w:tplc="10AAC3E0">
      <w:start w:val="1"/>
      <w:numFmt w:val="bullet"/>
      <w:pStyle w:val="a2"/>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nsid w:val="58F575E6"/>
    <w:multiLevelType w:val="hybridMultilevel"/>
    <w:tmpl w:val="A4E6BB8C"/>
    <w:lvl w:ilvl="0" w:tplc="A90A946E">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A90A946E">
      <w:start w:val="1"/>
      <w:numFmt w:val="bullet"/>
      <w:lvlText w:val=""/>
      <w:lvlJc w:val="left"/>
      <w:pPr>
        <w:ind w:left="2861" w:hanging="360"/>
      </w:pPr>
      <w:rPr>
        <w:rFonts w:ascii="Symbol" w:hAnsi="Symbol"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48">
    <w:nsid w:val="5A901541"/>
    <w:multiLevelType w:val="hybridMultilevel"/>
    <w:tmpl w:val="D64A7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E3C63BD"/>
    <w:multiLevelType w:val="hybridMultilevel"/>
    <w:tmpl w:val="201AE0F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611F2F49"/>
    <w:multiLevelType w:val="multilevel"/>
    <w:tmpl w:val="5F98B476"/>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1A3005D"/>
    <w:multiLevelType w:val="hybridMultilevel"/>
    <w:tmpl w:val="78AA7624"/>
    <w:lvl w:ilvl="0" w:tplc="0419000F">
      <w:start w:val="7"/>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4EF78CB"/>
    <w:multiLevelType w:val="hybridMultilevel"/>
    <w:tmpl w:val="C1D0CE1E"/>
    <w:lvl w:ilvl="0" w:tplc="D8164CAC">
      <w:start w:val="3"/>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EA6126"/>
    <w:multiLevelType w:val="multilevel"/>
    <w:tmpl w:val="7E9E16A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68B53D01"/>
    <w:multiLevelType w:val="hybridMultilevel"/>
    <w:tmpl w:val="8C90D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C04535"/>
    <w:multiLevelType w:val="hybridMultilevel"/>
    <w:tmpl w:val="023E8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AB4562A"/>
    <w:multiLevelType w:val="hybridMultilevel"/>
    <w:tmpl w:val="326E335E"/>
    <w:lvl w:ilvl="0" w:tplc="83AE504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C37AE5"/>
    <w:multiLevelType w:val="hybridMultilevel"/>
    <w:tmpl w:val="50041A50"/>
    <w:lvl w:ilvl="0" w:tplc="74FA00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6C1108BD"/>
    <w:multiLevelType w:val="hybridMultilevel"/>
    <w:tmpl w:val="E40ADE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09309F8"/>
    <w:multiLevelType w:val="hybridMultilevel"/>
    <w:tmpl w:val="63A2C8F4"/>
    <w:lvl w:ilvl="0" w:tplc="A90A94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054B71"/>
    <w:multiLevelType w:val="hybridMultilevel"/>
    <w:tmpl w:val="81EEE522"/>
    <w:lvl w:ilvl="0" w:tplc="04190011">
      <w:start w:val="1"/>
      <w:numFmt w:val="decimal"/>
      <w:lvlText w:val="%1)"/>
      <w:lvlJc w:val="left"/>
      <w:pPr>
        <w:ind w:left="1429"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nsid w:val="74A36B42"/>
    <w:multiLevelType w:val="hybridMultilevel"/>
    <w:tmpl w:val="19ECF80C"/>
    <w:lvl w:ilvl="0" w:tplc="880EF04C">
      <w:start w:val="1"/>
      <w:numFmt w:val="decimal"/>
      <w:lvlText w:val="%1."/>
      <w:lvlJc w:val="left"/>
      <w:pPr>
        <w:ind w:left="1710" w:hanging="99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74F64DDF"/>
    <w:multiLevelType w:val="multilevel"/>
    <w:tmpl w:val="49442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58F52E6"/>
    <w:multiLevelType w:val="hybridMultilevel"/>
    <w:tmpl w:val="0F268D2C"/>
    <w:lvl w:ilvl="0" w:tplc="A90A946E">
      <w:start w:val="1"/>
      <w:numFmt w:val="bullet"/>
      <w:lvlText w:val=""/>
      <w:lvlJc w:val="left"/>
      <w:pPr>
        <w:ind w:left="142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9690D03"/>
    <w:multiLevelType w:val="multilevel"/>
    <w:tmpl w:val="C354F776"/>
    <w:lvl w:ilvl="0">
      <w:start w:val="1"/>
      <w:numFmt w:val="decimal"/>
      <w:lvlText w:val="%1."/>
      <w:lvlJc w:val="left"/>
      <w:pPr>
        <w:ind w:left="1341" w:hanging="915"/>
      </w:pPr>
      <w:rPr>
        <w:rFonts w:hint="default"/>
      </w:rPr>
    </w:lvl>
    <w:lvl w:ilvl="1">
      <w:start w:val="1"/>
      <w:numFmt w:val="decimal"/>
      <w:isLgl/>
      <w:lvlText w:val="%1.%2."/>
      <w:lvlJc w:val="left"/>
      <w:pPr>
        <w:ind w:left="1341" w:hanging="915"/>
      </w:pPr>
      <w:rPr>
        <w:rFonts w:hint="default"/>
      </w:rPr>
    </w:lvl>
    <w:lvl w:ilvl="2">
      <w:start w:val="1"/>
      <w:numFmt w:val="decimal"/>
      <w:isLgl/>
      <w:lvlText w:val="%1.%2.%3."/>
      <w:lvlJc w:val="left"/>
      <w:pPr>
        <w:ind w:left="1341" w:hanging="915"/>
      </w:pPr>
      <w:rPr>
        <w:rFonts w:hint="default"/>
      </w:rPr>
    </w:lvl>
    <w:lvl w:ilvl="3">
      <w:start w:val="1"/>
      <w:numFmt w:val="decimal"/>
      <w:isLgl/>
      <w:lvlText w:val="%1.%2.%3.%4."/>
      <w:lvlJc w:val="left"/>
      <w:pPr>
        <w:ind w:left="1341" w:hanging="91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65">
    <w:nsid w:val="7B3C11D5"/>
    <w:multiLevelType w:val="hybridMultilevel"/>
    <w:tmpl w:val="7ED08F18"/>
    <w:lvl w:ilvl="0" w:tplc="5EAC6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C313C24"/>
    <w:multiLevelType w:val="hybridMultilevel"/>
    <w:tmpl w:val="CDB4EEFE"/>
    <w:lvl w:ilvl="0" w:tplc="A90A94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CEE1D31"/>
    <w:multiLevelType w:val="hybridMultilevel"/>
    <w:tmpl w:val="90FC9F94"/>
    <w:lvl w:ilvl="0" w:tplc="5FBC0AB0">
      <w:start w:val="1"/>
      <w:numFmt w:val="bullet"/>
      <w:pStyle w:val="a3"/>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9"/>
  </w:num>
  <w:num w:numId="3">
    <w:abstractNumId w:val="67"/>
  </w:num>
  <w:num w:numId="4">
    <w:abstractNumId w:val="17"/>
  </w:num>
  <w:num w:numId="5">
    <w:abstractNumId w:val="46"/>
  </w:num>
  <w:num w:numId="6">
    <w:abstractNumId w:val="42"/>
  </w:num>
  <w:num w:numId="7">
    <w:abstractNumId w:val="45"/>
  </w:num>
  <w:num w:numId="8">
    <w:abstractNumId w:val="36"/>
  </w:num>
  <w:num w:numId="9">
    <w:abstractNumId w:val="44"/>
  </w:num>
  <w:num w:numId="10">
    <w:abstractNumId w:val="41"/>
  </w:num>
  <w:num w:numId="11">
    <w:abstractNumId w:val="26"/>
  </w:num>
  <w:num w:numId="12">
    <w:abstractNumId w:val="13"/>
  </w:num>
  <w:num w:numId="1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9"/>
  </w:num>
  <w:num w:numId="16">
    <w:abstractNumId w:val="64"/>
  </w:num>
  <w:num w:numId="17">
    <w:abstractNumId w:val="31"/>
  </w:num>
  <w:num w:numId="18">
    <w:abstractNumId w:val="58"/>
  </w:num>
  <w:num w:numId="19">
    <w:abstractNumId w:val="43"/>
  </w:num>
  <w:num w:numId="20">
    <w:abstractNumId w:val="59"/>
  </w:num>
  <w:num w:numId="21">
    <w:abstractNumId w:val="50"/>
  </w:num>
  <w:num w:numId="22">
    <w:abstractNumId w:val="63"/>
  </w:num>
  <w:num w:numId="23">
    <w:abstractNumId w:val="12"/>
  </w:num>
  <w:num w:numId="24">
    <w:abstractNumId w:val="47"/>
  </w:num>
  <w:num w:numId="25">
    <w:abstractNumId w:val="14"/>
  </w:num>
  <w:num w:numId="26">
    <w:abstractNumId w:val="33"/>
  </w:num>
  <w:num w:numId="27">
    <w:abstractNumId w:val="61"/>
  </w:num>
  <w:num w:numId="28">
    <w:abstractNumId w:val="49"/>
  </w:num>
  <w:num w:numId="29">
    <w:abstractNumId w:val="54"/>
  </w:num>
  <w:num w:numId="30">
    <w:abstractNumId w:val="34"/>
  </w:num>
  <w:num w:numId="31">
    <w:abstractNumId w:val="15"/>
  </w:num>
  <w:num w:numId="32">
    <w:abstractNumId w:val="60"/>
  </w:num>
  <w:num w:numId="33">
    <w:abstractNumId w:val="35"/>
  </w:num>
  <w:num w:numId="34">
    <w:abstractNumId w:val="27"/>
  </w:num>
  <w:num w:numId="35">
    <w:abstractNumId w:val="57"/>
  </w:num>
  <w:num w:numId="36">
    <w:abstractNumId w:val="16"/>
  </w:num>
  <w:num w:numId="37">
    <w:abstractNumId w:val="52"/>
  </w:num>
  <w:num w:numId="38">
    <w:abstractNumId w:val="22"/>
  </w:num>
  <w:num w:numId="39">
    <w:abstractNumId w:val="66"/>
  </w:num>
  <w:num w:numId="40">
    <w:abstractNumId w:val="32"/>
  </w:num>
  <w:num w:numId="41">
    <w:abstractNumId w:val="24"/>
  </w:num>
  <w:num w:numId="42">
    <w:abstractNumId w:val="11"/>
  </w:num>
  <w:num w:numId="43">
    <w:abstractNumId w:val="8"/>
  </w:num>
  <w:num w:numId="44">
    <w:abstractNumId w:val="7"/>
  </w:num>
  <w:num w:numId="45">
    <w:abstractNumId w:val="39"/>
  </w:num>
  <w:num w:numId="46">
    <w:abstractNumId w:val="30"/>
  </w:num>
  <w:num w:numId="47">
    <w:abstractNumId w:val="48"/>
  </w:num>
  <w:num w:numId="48">
    <w:abstractNumId w:val="53"/>
  </w:num>
  <w:num w:numId="49">
    <w:abstractNumId w:val="19"/>
  </w:num>
  <w:num w:numId="50">
    <w:abstractNumId w:val="28"/>
  </w:num>
  <w:num w:numId="51">
    <w:abstractNumId w:val="37"/>
  </w:num>
  <w:num w:numId="52">
    <w:abstractNumId w:val="20"/>
  </w:num>
  <w:num w:numId="53">
    <w:abstractNumId w:val="40"/>
    <w:lvlOverride w:ilvl="0">
      <w:startOverride w:val="1"/>
    </w:lvlOverride>
    <w:lvlOverride w:ilvl="1"/>
    <w:lvlOverride w:ilvl="2"/>
    <w:lvlOverride w:ilvl="3"/>
    <w:lvlOverride w:ilvl="4"/>
    <w:lvlOverride w:ilvl="5"/>
    <w:lvlOverride w:ilvl="6"/>
    <w:lvlOverride w:ilvl="7"/>
    <w:lvlOverride w:ilvl="8"/>
  </w:num>
  <w:num w:numId="54">
    <w:abstractNumId w:val="56"/>
  </w:num>
  <w:num w:numId="55">
    <w:abstractNumId w:val="18"/>
  </w:num>
  <w:num w:numId="56">
    <w:abstractNumId w:val="55"/>
  </w:num>
  <w:num w:numId="57">
    <w:abstractNumId w:val="51"/>
  </w:num>
  <w:num w:numId="58">
    <w:abstractNumId w:val="23"/>
  </w:num>
  <w:num w:numId="59">
    <w:abstractNumId w:val="25"/>
  </w:num>
  <w:num w:numId="60">
    <w:abstractNumId w:val="65"/>
  </w:num>
  <w:num w:numId="61">
    <w:abstractNumId w:val="10"/>
  </w:num>
  <w:num w:numId="62">
    <w:abstractNumId w:val="3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22630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0"/>
    <w:footnote w:id="1"/>
  </w:footnotePr>
  <w:endnotePr>
    <w:endnote w:id="0"/>
    <w:endnote w:id="1"/>
  </w:endnotePr>
  <w:compat/>
  <w:rsids>
    <w:rsidRoot w:val="008804A3"/>
    <w:rsid w:val="00000A8D"/>
    <w:rsid w:val="00000F4B"/>
    <w:rsid w:val="0000148D"/>
    <w:rsid w:val="000014A0"/>
    <w:rsid w:val="00001549"/>
    <w:rsid w:val="00001596"/>
    <w:rsid w:val="00002235"/>
    <w:rsid w:val="00002283"/>
    <w:rsid w:val="00002414"/>
    <w:rsid w:val="000027C5"/>
    <w:rsid w:val="00002B66"/>
    <w:rsid w:val="00002B78"/>
    <w:rsid w:val="00002CB4"/>
    <w:rsid w:val="0000324C"/>
    <w:rsid w:val="000035A2"/>
    <w:rsid w:val="00003637"/>
    <w:rsid w:val="00003FE3"/>
    <w:rsid w:val="00004818"/>
    <w:rsid w:val="00004859"/>
    <w:rsid w:val="00005C6D"/>
    <w:rsid w:val="00005DE7"/>
    <w:rsid w:val="00006588"/>
    <w:rsid w:val="00006A8F"/>
    <w:rsid w:val="00006B00"/>
    <w:rsid w:val="00006D3F"/>
    <w:rsid w:val="00006DDC"/>
    <w:rsid w:val="00007203"/>
    <w:rsid w:val="00007779"/>
    <w:rsid w:val="0000787D"/>
    <w:rsid w:val="00007B9A"/>
    <w:rsid w:val="000102C2"/>
    <w:rsid w:val="00010A8A"/>
    <w:rsid w:val="000110CC"/>
    <w:rsid w:val="0001131B"/>
    <w:rsid w:val="0001154F"/>
    <w:rsid w:val="000115D3"/>
    <w:rsid w:val="000116A3"/>
    <w:rsid w:val="00012088"/>
    <w:rsid w:val="00012A11"/>
    <w:rsid w:val="0001326E"/>
    <w:rsid w:val="000132ED"/>
    <w:rsid w:val="00013A60"/>
    <w:rsid w:val="000142CC"/>
    <w:rsid w:val="00014D74"/>
    <w:rsid w:val="00014E5B"/>
    <w:rsid w:val="000150E6"/>
    <w:rsid w:val="000155D1"/>
    <w:rsid w:val="00015861"/>
    <w:rsid w:val="00015D72"/>
    <w:rsid w:val="00016619"/>
    <w:rsid w:val="0001673D"/>
    <w:rsid w:val="00016974"/>
    <w:rsid w:val="00016F5F"/>
    <w:rsid w:val="00017AE8"/>
    <w:rsid w:val="00017BB3"/>
    <w:rsid w:val="000200E4"/>
    <w:rsid w:val="00020312"/>
    <w:rsid w:val="000206B7"/>
    <w:rsid w:val="00020926"/>
    <w:rsid w:val="00021132"/>
    <w:rsid w:val="0002117D"/>
    <w:rsid w:val="00021864"/>
    <w:rsid w:val="000219BB"/>
    <w:rsid w:val="00021C98"/>
    <w:rsid w:val="00021E43"/>
    <w:rsid w:val="000224EF"/>
    <w:rsid w:val="000224F4"/>
    <w:rsid w:val="00022A39"/>
    <w:rsid w:val="00022D26"/>
    <w:rsid w:val="00022DF0"/>
    <w:rsid w:val="000231DF"/>
    <w:rsid w:val="00023DE1"/>
    <w:rsid w:val="000242F8"/>
    <w:rsid w:val="0002476A"/>
    <w:rsid w:val="00024D6D"/>
    <w:rsid w:val="00024F00"/>
    <w:rsid w:val="0002502B"/>
    <w:rsid w:val="0002530E"/>
    <w:rsid w:val="00025407"/>
    <w:rsid w:val="00025556"/>
    <w:rsid w:val="000257E9"/>
    <w:rsid w:val="00025F33"/>
    <w:rsid w:val="000262AA"/>
    <w:rsid w:val="000262B0"/>
    <w:rsid w:val="00026768"/>
    <w:rsid w:val="00026C2C"/>
    <w:rsid w:val="00026E96"/>
    <w:rsid w:val="00026EC9"/>
    <w:rsid w:val="00027266"/>
    <w:rsid w:val="00027351"/>
    <w:rsid w:val="00027737"/>
    <w:rsid w:val="00027B70"/>
    <w:rsid w:val="000302A6"/>
    <w:rsid w:val="00030412"/>
    <w:rsid w:val="000304AB"/>
    <w:rsid w:val="000309DC"/>
    <w:rsid w:val="00030A5C"/>
    <w:rsid w:val="00031050"/>
    <w:rsid w:val="000310FA"/>
    <w:rsid w:val="000311A8"/>
    <w:rsid w:val="000313D3"/>
    <w:rsid w:val="0003147C"/>
    <w:rsid w:val="000316D0"/>
    <w:rsid w:val="00031DD7"/>
    <w:rsid w:val="00031E9F"/>
    <w:rsid w:val="000320FD"/>
    <w:rsid w:val="0003311C"/>
    <w:rsid w:val="00033414"/>
    <w:rsid w:val="000337CC"/>
    <w:rsid w:val="00033D3E"/>
    <w:rsid w:val="000348CA"/>
    <w:rsid w:val="00034DF4"/>
    <w:rsid w:val="00034F7D"/>
    <w:rsid w:val="00035313"/>
    <w:rsid w:val="0003544F"/>
    <w:rsid w:val="0003655B"/>
    <w:rsid w:val="00036632"/>
    <w:rsid w:val="00036A63"/>
    <w:rsid w:val="00036E2C"/>
    <w:rsid w:val="00036EB9"/>
    <w:rsid w:val="00036F38"/>
    <w:rsid w:val="00036FB2"/>
    <w:rsid w:val="00037213"/>
    <w:rsid w:val="000374A1"/>
    <w:rsid w:val="00037772"/>
    <w:rsid w:val="0004018F"/>
    <w:rsid w:val="00040866"/>
    <w:rsid w:val="00040987"/>
    <w:rsid w:val="00040A8A"/>
    <w:rsid w:val="00040CC5"/>
    <w:rsid w:val="00041236"/>
    <w:rsid w:val="0004145F"/>
    <w:rsid w:val="000415A1"/>
    <w:rsid w:val="00041B15"/>
    <w:rsid w:val="00041E0F"/>
    <w:rsid w:val="00041F9F"/>
    <w:rsid w:val="000420BD"/>
    <w:rsid w:val="00042248"/>
    <w:rsid w:val="000422F2"/>
    <w:rsid w:val="00042345"/>
    <w:rsid w:val="0004246B"/>
    <w:rsid w:val="00042795"/>
    <w:rsid w:val="000429C8"/>
    <w:rsid w:val="000432A5"/>
    <w:rsid w:val="000436A5"/>
    <w:rsid w:val="00043A4A"/>
    <w:rsid w:val="00044492"/>
    <w:rsid w:val="0004495F"/>
    <w:rsid w:val="00044BD3"/>
    <w:rsid w:val="00044C76"/>
    <w:rsid w:val="00045555"/>
    <w:rsid w:val="00045598"/>
    <w:rsid w:val="00045C55"/>
    <w:rsid w:val="00045C8A"/>
    <w:rsid w:val="000464B1"/>
    <w:rsid w:val="000464B3"/>
    <w:rsid w:val="00046552"/>
    <w:rsid w:val="00046DEB"/>
    <w:rsid w:val="000472AD"/>
    <w:rsid w:val="0004780E"/>
    <w:rsid w:val="00047A66"/>
    <w:rsid w:val="000502C7"/>
    <w:rsid w:val="000509B5"/>
    <w:rsid w:val="0005122F"/>
    <w:rsid w:val="00051574"/>
    <w:rsid w:val="00051856"/>
    <w:rsid w:val="00052729"/>
    <w:rsid w:val="0005295A"/>
    <w:rsid w:val="00053220"/>
    <w:rsid w:val="00053EE9"/>
    <w:rsid w:val="0005449F"/>
    <w:rsid w:val="000548B2"/>
    <w:rsid w:val="00054938"/>
    <w:rsid w:val="00054999"/>
    <w:rsid w:val="0005502B"/>
    <w:rsid w:val="00055663"/>
    <w:rsid w:val="00055AFE"/>
    <w:rsid w:val="00055C28"/>
    <w:rsid w:val="000561BE"/>
    <w:rsid w:val="00056577"/>
    <w:rsid w:val="000567FB"/>
    <w:rsid w:val="00056BB7"/>
    <w:rsid w:val="00056F0C"/>
    <w:rsid w:val="0005799C"/>
    <w:rsid w:val="00057C8B"/>
    <w:rsid w:val="00057D62"/>
    <w:rsid w:val="000604C8"/>
    <w:rsid w:val="0006100D"/>
    <w:rsid w:val="000619CF"/>
    <w:rsid w:val="00061BEE"/>
    <w:rsid w:val="000623CF"/>
    <w:rsid w:val="00062542"/>
    <w:rsid w:val="00062D16"/>
    <w:rsid w:val="00063424"/>
    <w:rsid w:val="00063985"/>
    <w:rsid w:val="00063C65"/>
    <w:rsid w:val="000641C7"/>
    <w:rsid w:val="00064AAC"/>
    <w:rsid w:val="00064B58"/>
    <w:rsid w:val="00064EF2"/>
    <w:rsid w:val="0006501E"/>
    <w:rsid w:val="000650A0"/>
    <w:rsid w:val="00065AC7"/>
    <w:rsid w:val="00065E72"/>
    <w:rsid w:val="00065F76"/>
    <w:rsid w:val="0006640E"/>
    <w:rsid w:val="00066EF1"/>
    <w:rsid w:val="00067560"/>
    <w:rsid w:val="0006770B"/>
    <w:rsid w:val="00070084"/>
    <w:rsid w:val="00070D7A"/>
    <w:rsid w:val="00071FE5"/>
    <w:rsid w:val="0007203E"/>
    <w:rsid w:val="000726BF"/>
    <w:rsid w:val="000726D6"/>
    <w:rsid w:val="0007294E"/>
    <w:rsid w:val="00072A40"/>
    <w:rsid w:val="00072D0D"/>
    <w:rsid w:val="00072D96"/>
    <w:rsid w:val="000733B2"/>
    <w:rsid w:val="000737A2"/>
    <w:rsid w:val="000739C3"/>
    <w:rsid w:val="00073E31"/>
    <w:rsid w:val="00074FAD"/>
    <w:rsid w:val="00075761"/>
    <w:rsid w:val="000758BA"/>
    <w:rsid w:val="00075EB8"/>
    <w:rsid w:val="000761B5"/>
    <w:rsid w:val="0007643E"/>
    <w:rsid w:val="00076688"/>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DA7"/>
    <w:rsid w:val="0008514C"/>
    <w:rsid w:val="000852AE"/>
    <w:rsid w:val="00085575"/>
    <w:rsid w:val="00085714"/>
    <w:rsid w:val="000859E8"/>
    <w:rsid w:val="00086216"/>
    <w:rsid w:val="000866B5"/>
    <w:rsid w:val="00086D6D"/>
    <w:rsid w:val="00087042"/>
    <w:rsid w:val="000873A9"/>
    <w:rsid w:val="0008741C"/>
    <w:rsid w:val="000878CC"/>
    <w:rsid w:val="00087A08"/>
    <w:rsid w:val="00087A61"/>
    <w:rsid w:val="00087C24"/>
    <w:rsid w:val="00087CF2"/>
    <w:rsid w:val="00090769"/>
    <w:rsid w:val="00090884"/>
    <w:rsid w:val="00090F23"/>
    <w:rsid w:val="000911BD"/>
    <w:rsid w:val="000913AB"/>
    <w:rsid w:val="000913BB"/>
    <w:rsid w:val="000919A4"/>
    <w:rsid w:val="00091C96"/>
    <w:rsid w:val="00091CAF"/>
    <w:rsid w:val="00091D76"/>
    <w:rsid w:val="00091F26"/>
    <w:rsid w:val="00092276"/>
    <w:rsid w:val="00092BD1"/>
    <w:rsid w:val="000933BE"/>
    <w:rsid w:val="00093719"/>
    <w:rsid w:val="0009446E"/>
    <w:rsid w:val="00094677"/>
    <w:rsid w:val="000949F1"/>
    <w:rsid w:val="00094ADF"/>
    <w:rsid w:val="00095947"/>
    <w:rsid w:val="00095A37"/>
    <w:rsid w:val="00095B21"/>
    <w:rsid w:val="00095D3F"/>
    <w:rsid w:val="000966C9"/>
    <w:rsid w:val="000966DF"/>
    <w:rsid w:val="00096A28"/>
    <w:rsid w:val="00096ECC"/>
    <w:rsid w:val="00097012"/>
    <w:rsid w:val="000977C7"/>
    <w:rsid w:val="000A02EE"/>
    <w:rsid w:val="000A0436"/>
    <w:rsid w:val="000A0E9E"/>
    <w:rsid w:val="000A0F1F"/>
    <w:rsid w:val="000A12CD"/>
    <w:rsid w:val="000A1545"/>
    <w:rsid w:val="000A179D"/>
    <w:rsid w:val="000A2D06"/>
    <w:rsid w:val="000A3064"/>
    <w:rsid w:val="000A30E8"/>
    <w:rsid w:val="000A31D7"/>
    <w:rsid w:val="000A3F7F"/>
    <w:rsid w:val="000A445C"/>
    <w:rsid w:val="000A47E0"/>
    <w:rsid w:val="000A583E"/>
    <w:rsid w:val="000A5B19"/>
    <w:rsid w:val="000A5B3F"/>
    <w:rsid w:val="000A5BAD"/>
    <w:rsid w:val="000A71F7"/>
    <w:rsid w:val="000A739D"/>
    <w:rsid w:val="000A7523"/>
    <w:rsid w:val="000B0386"/>
    <w:rsid w:val="000B03B6"/>
    <w:rsid w:val="000B0775"/>
    <w:rsid w:val="000B10AA"/>
    <w:rsid w:val="000B1688"/>
    <w:rsid w:val="000B198F"/>
    <w:rsid w:val="000B1A28"/>
    <w:rsid w:val="000B2073"/>
    <w:rsid w:val="000B27DD"/>
    <w:rsid w:val="000B2933"/>
    <w:rsid w:val="000B3450"/>
    <w:rsid w:val="000B3524"/>
    <w:rsid w:val="000B368B"/>
    <w:rsid w:val="000B3BB6"/>
    <w:rsid w:val="000B4675"/>
    <w:rsid w:val="000B58E7"/>
    <w:rsid w:val="000B5AFC"/>
    <w:rsid w:val="000B5C74"/>
    <w:rsid w:val="000B5C99"/>
    <w:rsid w:val="000B5FE1"/>
    <w:rsid w:val="000B6194"/>
    <w:rsid w:val="000B6C8D"/>
    <w:rsid w:val="000B6D54"/>
    <w:rsid w:val="000B7181"/>
    <w:rsid w:val="000B7381"/>
    <w:rsid w:val="000B75FF"/>
    <w:rsid w:val="000B79D3"/>
    <w:rsid w:val="000B7C9E"/>
    <w:rsid w:val="000B7CBC"/>
    <w:rsid w:val="000C0CC0"/>
    <w:rsid w:val="000C0D4A"/>
    <w:rsid w:val="000C0DD5"/>
    <w:rsid w:val="000C160B"/>
    <w:rsid w:val="000C18C7"/>
    <w:rsid w:val="000C1D79"/>
    <w:rsid w:val="000C271E"/>
    <w:rsid w:val="000C285A"/>
    <w:rsid w:val="000C2C01"/>
    <w:rsid w:val="000C2DEE"/>
    <w:rsid w:val="000C2FE3"/>
    <w:rsid w:val="000C360C"/>
    <w:rsid w:val="000C387B"/>
    <w:rsid w:val="000C39C1"/>
    <w:rsid w:val="000C3B04"/>
    <w:rsid w:val="000C3D35"/>
    <w:rsid w:val="000C3EC0"/>
    <w:rsid w:val="000C4094"/>
    <w:rsid w:val="000C44C6"/>
    <w:rsid w:val="000C479D"/>
    <w:rsid w:val="000C48D4"/>
    <w:rsid w:val="000C4900"/>
    <w:rsid w:val="000C50A6"/>
    <w:rsid w:val="000C5589"/>
    <w:rsid w:val="000C5ECF"/>
    <w:rsid w:val="000C60F8"/>
    <w:rsid w:val="000C6171"/>
    <w:rsid w:val="000C6818"/>
    <w:rsid w:val="000C685D"/>
    <w:rsid w:val="000C6A47"/>
    <w:rsid w:val="000C6B50"/>
    <w:rsid w:val="000C6E90"/>
    <w:rsid w:val="000C71D0"/>
    <w:rsid w:val="000D031F"/>
    <w:rsid w:val="000D06F2"/>
    <w:rsid w:val="000D0DC6"/>
    <w:rsid w:val="000D0F74"/>
    <w:rsid w:val="000D12EB"/>
    <w:rsid w:val="000D12F0"/>
    <w:rsid w:val="000D1C50"/>
    <w:rsid w:val="000D2538"/>
    <w:rsid w:val="000D255E"/>
    <w:rsid w:val="000D294C"/>
    <w:rsid w:val="000D2C0A"/>
    <w:rsid w:val="000D2F51"/>
    <w:rsid w:val="000D2FAA"/>
    <w:rsid w:val="000D3149"/>
    <w:rsid w:val="000D3B24"/>
    <w:rsid w:val="000D3BDF"/>
    <w:rsid w:val="000D3CE6"/>
    <w:rsid w:val="000D3E72"/>
    <w:rsid w:val="000D3FB8"/>
    <w:rsid w:val="000D40A8"/>
    <w:rsid w:val="000D41C5"/>
    <w:rsid w:val="000D43C3"/>
    <w:rsid w:val="000D4748"/>
    <w:rsid w:val="000D482A"/>
    <w:rsid w:val="000D56AE"/>
    <w:rsid w:val="000D5AF1"/>
    <w:rsid w:val="000D60B6"/>
    <w:rsid w:val="000D63BF"/>
    <w:rsid w:val="000D64FB"/>
    <w:rsid w:val="000D653E"/>
    <w:rsid w:val="000D65F9"/>
    <w:rsid w:val="000D6A61"/>
    <w:rsid w:val="000D6AA1"/>
    <w:rsid w:val="000D6C96"/>
    <w:rsid w:val="000D731A"/>
    <w:rsid w:val="000D77EE"/>
    <w:rsid w:val="000D79E7"/>
    <w:rsid w:val="000D7A16"/>
    <w:rsid w:val="000D7D88"/>
    <w:rsid w:val="000D7F59"/>
    <w:rsid w:val="000E0286"/>
    <w:rsid w:val="000E0479"/>
    <w:rsid w:val="000E07A7"/>
    <w:rsid w:val="000E134D"/>
    <w:rsid w:val="000E1C3A"/>
    <w:rsid w:val="000E2373"/>
    <w:rsid w:val="000E2541"/>
    <w:rsid w:val="000E2C38"/>
    <w:rsid w:val="000E2DF7"/>
    <w:rsid w:val="000E31D5"/>
    <w:rsid w:val="000E34EB"/>
    <w:rsid w:val="000E3520"/>
    <w:rsid w:val="000E3B4A"/>
    <w:rsid w:val="000E3E97"/>
    <w:rsid w:val="000E428C"/>
    <w:rsid w:val="000E5106"/>
    <w:rsid w:val="000E58D6"/>
    <w:rsid w:val="000E5934"/>
    <w:rsid w:val="000E596B"/>
    <w:rsid w:val="000E5A5E"/>
    <w:rsid w:val="000E6284"/>
    <w:rsid w:val="000E644C"/>
    <w:rsid w:val="000E6CFD"/>
    <w:rsid w:val="000E78E7"/>
    <w:rsid w:val="000E7BA7"/>
    <w:rsid w:val="000F08EE"/>
    <w:rsid w:val="000F0A9B"/>
    <w:rsid w:val="000F0B0E"/>
    <w:rsid w:val="000F0CE4"/>
    <w:rsid w:val="000F103E"/>
    <w:rsid w:val="000F1675"/>
    <w:rsid w:val="000F26FA"/>
    <w:rsid w:val="000F2A3F"/>
    <w:rsid w:val="000F2BB0"/>
    <w:rsid w:val="000F2CD6"/>
    <w:rsid w:val="000F3614"/>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8DC"/>
    <w:rsid w:val="00100BD2"/>
    <w:rsid w:val="00101271"/>
    <w:rsid w:val="00101BCC"/>
    <w:rsid w:val="00101F1D"/>
    <w:rsid w:val="001029BF"/>
    <w:rsid w:val="00102D3E"/>
    <w:rsid w:val="00102D59"/>
    <w:rsid w:val="0010340D"/>
    <w:rsid w:val="00103DAC"/>
    <w:rsid w:val="0010443B"/>
    <w:rsid w:val="00104746"/>
    <w:rsid w:val="001047C2"/>
    <w:rsid w:val="00104F27"/>
    <w:rsid w:val="0010613D"/>
    <w:rsid w:val="0010621E"/>
    <w:rsid w:val="00106406"/>
    <w:rsid w:val="00106408"/>
    <w:rsid w:val="00106AF5"/>
    <w:rsid w:val="00106DEE"/>
    <w:rsid w:val="00106DFF"/>
    <w:rsid w:val="00106E75"/>
    <w:rsid w:val="00107740"/>
    <w:rsid w:val="001101B9"/>
    <w:rsid w:val="001107D8"/>
    <w:rsid w:val="00111122"/>
    <w:rsid w:val="0011114E"/>
    <w:rsid w:val="00111DA7"/>
    <w:rsid w:val="00112100"/>
    <w:rsid w:val="001124F5"/>
    <w:rsid w:val="00112E6A"/>
    <w:rsid w:val="0011375C"/>
    <w:rsid w:val="0011448B"/>
    <w:rsid w:val="00115A2A"/>
    <w:rsid w:val="001163E4"/>
    <w:rsid w:val="0011652E"/>
    <w:rsid w:val="0011669F"/>
    <w:rsid w:val="00117292"/>
    <w:rsid w:val="00117C90"/>
    <w:rsid w:val="001202E9"/>
    <w:rsid w:val="00120AD3"/>
    <w:rsid w:val="00121157"/>
    <w:rsid w:val="00121184"/>
    <w:rsid w:val="00121751"/>
    <w:rsid w:val="00122487"/>
    <w:rsid w:val="001225F7"/>
    <w:rsid w:val="00122C6C"/>
    <w:rsid w:val="00122CE7"/>
    <w:rsid w:val="001232AE"/>
    <w:rsid w:val="001237B1"/>
    <w:rsid w:val="001246C7"/>
    <w:rsid w:val="00124B36"/>
    <w:rsid w:val="00124D5E"/>
    <w:rsid w:val="001256AB"/>
    <w:rsid w:val="001261D7"/>
    <w:rsid w:val="001268DC"/>
    <w:rsid w:val="00126983"/>
    <w:rsid w:val="001270BE"/>
    <w:rsid w:val="001271E2"/>
    <w:rsid w:val="001276D1"/>
    <w:rsid w:val="00127E3C"/>
    <w:rsid w:val="0013074F"/>
    <w:rsid w:val="001309B5"/>
    <w:rsid w:val="00131FB3"/>
    <w:rsid w:val="00132525"/>
    <w:rsid w:val="0013288E"/>
    <w:rsid w:val="0013327F"/>
    <w:rsid w:val="0013332C"/>
    <w:rsid w:val="00133735"/>
    <w:rsid w:val="00133C0B"/>
    <w:rsid w:val="00133E98"/>
    <w:rsid w:val="00134834"/>
    <w:rsid w:val="001348D8"/>
    <w:rsid w:val="001367E0"/>
    <w:rsid w:val="00137694"/>
    <w:rsid w:val="00137B9F"/>
    <w:rsid w:val="0014065D"/>
    <w:rsid w:val="00141221"/>
    <w:rsid w:val="00141240"/>
    <w:rsid w:val="0014194A"/>
    <w:rsid w:val="00141F03"/>
    <w:rsid w:val="00141FCC"/>
    <w:rsid w:val="00142D1D"/>
    <w:rsid w:val="00142FB1"/>
    <w:rsid w:val="001430F3"/>
    <w:rsid w:val="0014375A"/>
    <w:rsid w:val="00143BF5"/>
    <w:rsid w:val="00143DCB"/>
    <w:rsid w:val="00143F9B"/>
    <w:rsid w:val="0014470E"/>
    <w:rsid w:val="001448AE"/>
    <w:rsid w:val="0014577E"/>
    <w:rsid w:val="00145EEA"/>
    <w:rsid w:val="00145F9E"/>
    <w:rsid w:val="00147203"/>
    <w:rsid w:val="001473DB"/>
    <w:rsid w:val="0014770B"/>
    <w:rsid w:val="001478D1"/>
    <w:rsid w:val="001479A1"/>
    <w:rsid w:val="00147A06"/>
    <w:rsid w:val="00147BD8"/>
    <w:rsid w:val="00147C1C"/>
    <w:rsid w:val="00147CD1"/>
    <w:rsid w:val="0015074E"/>
    <w:rsid w:val="0015141C"/>
    <w:rsid w:val="00151C4F"/>
    <w:rsid w:val="00151E10"/>
    <w:rsid w:val="001523F1"/>
    <w:rsid w:val="001524F8"/>
    <w:rsid w:val="00152C46"/>
    <w:rsid w:val="00152D5F"/>
    <w:rsid w:val="00152DA6"/>
    <w:rsid w:val="001530A5"/>
    <w:rsid w:val="0015323C"/>
    <w:rsid w:val="00153758"/>
    <w:rsid w:val="00153BF8"/>
    <w:rsid w:val="00153E58"/>
    <w:rsid w:val="001541B0"/>
    <w:rsid w:val="00154229"/>
    <w:rsid w:val="00154BFD"/>
    <w:rsid w:val="001553DE"/>
    <w:rsid w:val="0015552B"/>
    <w:rsid w:val="00155C35"/>
    <w:rsid w:val="00156179"/>
    <w:rsid w:val="00156247"/>
    <w:rsid w:val="00156CF1"/>
    <w:rsid w:val="00157A73"/>
    <w:rsid w:val="00160445"/>
    <w:rsid w:val="00160C05"/>
    <w:rsid w:val="00160C08"/>
    <w:rsid w:val="00160F22"/>
    <w:rsid w:val="001613DF"/>
    <w:rsid w:val="00161BD4"/>
    <w:rsid w:val="00161E01"/>
    <w:rsid w:val="00161F74"/>
    <w:rsid w:val="00162572"/>
    <w:rsid w:val="001625BF"/>
    <w:rsid w:val="001626A3"/>
    <w:rsid w:val="0016271E"/>
    <w:rsid w:val="00162EB9"/>
    <w:rsid w:val="00163043"/>
    <w:rsid w:val="001633C7"/>
    <w:rsid w:val="001636A4"/>
    <w:rsid w:val="00163B4E"/>
    <w:rsid w:val="00163BD1"/>
    <w:rsid w:val="001645B6"/>
    <w:rsid w:val="001645C4"/>
    <w:rsid w:val="0016497C"/>
    <w:rsid w:val="00164B5F"/>
    <w:rsid w:val="00164C07"/>
    <w:rsid w:val="00164DA7"/>
    <w:rsid w:val="00164DB7"/>
    <w:rsid w:val="00165AA0"/>
    <w:rsid w:val="00165C95"/>
    <w:rsid w:val="00165D08"/>
    <w:rsid w:val="001662CA"/>
    <w:rsid w:val="00166619"/>
    <w:rsid w:val="00166699"/>
    <w:rsid w:val="00166771"/>
    <w:rsid w:val="001668EC"/>
    <w:rsid w:val="00166ACA"/>
    <w:rsid w:val="00166DC5"/>
    <w:rsid w:val="001673E5"/>
    <w:rsid w:val="001677AB"/>
    <w:rsid w:val="00170A22"/>
    <w:rsid w:val="001713C0"/>
    <w:rsid w:val="001715E7"/>
    <w:rsid w:val="001725FE"/>
    <w:rsid w:val="00172EE3"/>
    <w:rsid w:val="001734D2"/>
    <w:rsid w:val="001739E5"/>
    <w:rsid w:val="00173F15"/>
    <w:rsid w:val="00174242"/>
    <w:rsid w:val="00174650"/>
    <w:rsid w:val="0017483E"/>
    <w:rsid w:val="00175BBC"/>
    <w:rsid w:val="001761B4"/>
    <w:rsid w:val="0017787B"/>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4FC6"/>
    <w:rsid w:val="0018502E"/>
    <w:rsid w:val="0018504C"/>
    <w:rsid w:val="001864DA"/>
    <w:rsid w:val="001865C1"/>
    <w:rsid w:val="001869C8"/>
    <w:rsid w:val="00186BA6"/>
    <w:rsid w:val="001871B8"/>
    <w:rsid w:val="00187236"/>
    <w:rsid w:val="00187249"/>
    <w:rsid w:val="001872C5"/>
    <w:rsid w:val="001874C7"/>
    <w:rsid w:val="00187605"/>
    <w:rsid w:val="00187CD5"/>
    <w:rsid w:val="00187D5B"/>
    <w:rsid w:val="001900F7"/>
    <w:rsid w:val="0019093E"/>
    <w:rsid w:val="00190B6F"/>
    <w:rsid w:val="00190FD7"/>
    <w:rsid w:val="00191181"/>
    <w:rsid w:val="00191274"/>
    <w:rsid w:val="001914B7"/>
    <w:rsid w:val="001917CA"/>
    <w:rsid w:val="001920A5"/>
    <w:rsid w:val="00192463"/>
    <w:rsid w:val="00193060"/>
    <w:rsid w:val="0019326F"/>
    <w:rsid w:val="00193299"/>
    <w:rsid w:val="0019356B"/>
    <w:rsid w:val="0019374D"/>
    <w:rsid w:val="00193CCC"/>
    <w:rsid w:val="0019432D"/>
    <w:rsid w:val="001945F4"/>
    <w:rsid w:val="00194861"/>
    <w:rsid w:val="00194A70"/>
    <w:rsid w:val="00195420"/>
    <w:rsid w:val="00195DE2"/>
    <w:rsid w:val="001961E9"/>
    <w:rsid w:val="00196A20"/>
    <w:rsid w:val="0019703D"/>
    <w:rsid w:val="00197A3A"/>
    <w:rsid w:val="00197A94"/>
    <w:rsid w:val="001A09C9"/>
    <w:rsid w:val="001A0CDB"/>
    <w:rsid w:val="001A1390"/>
    <w:rsid w:val="001A13E6"/>
    <w:rsid w:val="001A146A"/>
    <w:rsid w:val="001A185D"/>
    <w:rsid w:val="001A2D92"/>
    <w:rsid w:val="001A3693"/>
    <w:rsid w:val="001A38D8"/>
    <w:rsid w:val="001A38F0"/>
    <w:rsid w:val="001A3CDE"/>
    <w:rsid w:val="001A423A"/>
    <w:rsid w:val="001A57FF"/>
    <w:rsid w:val="001A5DA9"/>
    <w:rsid w:val="001A61C7"/>
    <w:rsid w:val="001A6C9B"/>
    <w:rsid w:val="001A6CBA"/>
    <w:rsid w:val="001A76BB"/>
    <w:rsid w:val="001A79EF"/>
    <w:rsid w:val="001B0524"/>
    <w:rsid w:val="001B0BC7"/>
    <w:rsid w:val="001B0BE9"/>
    <w:rsid w:val="001B0C4B"/>
    <w:rsid w:val="001B192D"/>
    <w:rsid w:val="001B1B47"/>
    <w:rsid w:val="001B1DB8"/>
    <w:rsid w:val="001B1E09"/>
    <w:rsid w:val="001B22B0"/>
    <w:rsid w:val="001B2651"/>
    <w:rsid w:val="001B2B2C"/>
    <w:rsid w:val="001B2CD2"/>
    <w:rsid w:val="001B2F45"/>
    <w:rsid w:val="001B322B"/>
    <w:rsid w:val="001B360F"/>
    <w:rsid w:val="001B3BCD"/>
    <w:rsid w:val="001B3FF8"/>
    <w:rsid w:val="001B4BEE"/>
    <w:rsid w:val="001B4F07"/>
    <w:rsid w:val="001B54C3"/>
    <w:rsid w:val="001B5CC6"/>
    <w:rsid w:val="001B60AF"/>
    <w:rsid w:val="001B6713"/>
    <w:rsid w:val="001B694A"/>
    <w:rsid w:val="001B6E4B"/>
    <w:rsid w:val="001B6F4E"/>
    <w:rsid w:val="001B7090"/>
    <w:rsid w:val="001B70A5"/>
    <w:rsid w:val="001B73C5"/>
    <w:rsid w:val="001B7B06"/>
    <w:rsid w:val="001B7BF6"/>
    <w:rsid w:val="001C037E"/>
    <w:rsid w:val="001C07C4"/>
    <w:rsid w:val="001C0D9C"/>
    <w:rsid w:val="001C0EA2"/>
    <w:rsid w:val="001C0F08"/>
    <w:rsid w:val="001C1091"/>
    <w:rsid w:val="001C1A5A"/>
    <w:rsid w:val="001C1B3B"/>
    <w:rsid w:val="001C241D"/>
    <w:rsid w:val="001C259E"/>
    <w:rsid w:val="001C2B56"/>
    <w:rsid w:val="001C3053"/>
    <w:rsid w:val="001C3111"/>
    <w:rsid w:val="001C3551"/>
    <w:rsid w:val="001C3FAD"/>
    <w:rsid w:val="001C40B9"/>
    <w:rsid w:val="001C4348"/>
    <w:rsid w:val="001C4E64"/>
    <w:rsid w:val="001C5139"/>
    <w:rsid w:val="001C56E2"/>
    <w:rsid w:val="001C5963"/>
    <w:rsid w:val="001C5F42"/>
    <w:rsid w:val="001C64B0"/>
    <w:rsid w:val="001C750A"/>
    <w:rsid w:val="001D01EA"/>
    <w:rsid w:val="001D03B0"/>
    <w:rsid w:val="001D066F"/>
    <w:rsid w:val="001D0B0F"/>
    <w:rsid w:val="001D0B51"/>
    <w:rsid w:val="001D0BE9"/>
    <w:rsid w:val="001D0C34"/>
    <w:rsid w:val="001D0D20"/>
    <w:rsid w:val="001D1638"/>
    <w:rsid w:val="001D1A0F"/>
    <w:rsid w:val="001D20B3"/>
    <w:rsid w:val="001D21FF"/>
    <w:rsid w:val="001D25FB"/>
    <w:rsid w:val="001D2799"/>
    <w:rsid w:val="001D312B"/>
    <w:rsid w:val="001D32C7"/>
    <w:rsid w:val="001D3EAF"/>
    <w:rsid w:val="001D54C5"/>
    <w:rsid w:val="001D554F"/>
    <w:rsid w:val="001D57E3"/>
    <w:rsid w:val="001D5973"/>
    <w:rsid w:val="001D5EB2"/>
    <w:rsid w:val="001D65C6"/>
    <w:rsid w:val="001D69CD"/>
    <w:rsid w:val="001D7213"/>
    <w:rsid w:val="001D78FB"/>
    <w:rsid w:val="001E00EA"/>
    <w:rsid w:val="001E02FE"/>
    <w:rsid w:val="001E0C3C"/>
    <w:rsid w:val="001E15AF"/>
    <w:rsid w:val="001E181A"/>
    <w:rsid w:val="001E1B3B"/>
    <w:rsid w:val="001E1B9F"/>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750"/>
    <w:rsid w:val="001F0CDA"/>
    <w:rsid w:val="001F0F06"/>
    <w:rsid w:val="001F11B4"/>
    <w:rsid w:val="001F11BB"/>
    <w:rsid w:val="001F1B22"/>
    <w:rsid w:val="001F1C58"/>
    <w:rsid w:val="001F24BC"/>
    <w:rsid w:val="001F2A79"/>
    <w:rsid w:val="001F2BF3"/>
    <w:rsid w:val="001F2E4C"/>
    <w:rsid w:val="001F38B6"/>
    <w:rsid w:val="001F3E59"/>
    <w:rsid w:val="001F4104"/>
    <w:rsid w:val="001F46CE"/>
    <w:rsid w:val="001F4709"/>
    <w:rsid w:val="001F4BE8"/>
    <w:rsid w:val="001F4D44"/>
    <w:rsid w:val="001F50E0"/>
    <w:rsid w:val="001F5204"/>
    <w:rsid w:val="001F5240"/>
    <w:rsid w:val="001F54C2"/>
    <w:rsid w:val="001F5BE6"/>
    <w:rsid w:val="001F5F5A"/>
    <w:rsid w:val="001F6C81"/>
    <w:rsid w:val="001F6ED4"/>
    <w:rsid w:val="001F70C2"/>
    <w:rsid w:val="001F714E"/>
    <w:rsid w:val="001F7340"/>
    <w:rsid w:val="001F7517"/>
    <w:rsid w:val="001F7540"/>
    <w:rsid w:val="001F758A"/>
    <w:rsid w:val="001F7759"/>
    <w:rsid w:val="001F7A42"/>
    <w:rsid w:val="001F7CDB"/>
    <w:rsid w:val="002001D6"/>
    <w:rsid w:val="002002A9"/>
    <w:rsid w:val="002002C0"/>
    <w:rsid w:val="002007E1"/>
    <w:rsid w:val="00200C81"/>
    <w:rsid w:val="00201B71"/>
    <w:rsid w:val="00201BBD"/>
    <w:rsid w:val="00202509"/>
    <w:rsid w:val="00202658"/>
    <w:rsid w:val="002026B9"/>
    <w:rsid w:val="0020283B"/>
    <w:rsid w:val="002029C9"/>
    <w:rsid w:val="002030E0"/>
    <w:rsid w:val="002036DA"/>
    <w:rsid w:val="00203858"/>
    <w:rsid w:val="00204C92"/>
    <w:rsid w:val="00204D0D"/>
    <w:rsid w:val="00204D9E"/>
    <w:rsid w:val="00205405"/>
    <w:rsid w:val="0020578C"/>
    <w:rsid w:val="00205A92"/>
    <w:rsid w:val="00205B5D"/>
    <w:rsid w:val="00205C76"/>
    <w:rsid w:val="00205EBE"/>
    <w:rsid w:val="00206936"/>
    <w:rsid w:val="0020733C"/>
    <w:rsid w:val="002100F7"/>
    <w:rsid w:val="00210BE8"/>
    <w:rsid w:val="00210FF5"/>
    <w:rsid w:val="002119AD"/>
    <w:rsid w:val="00211C6F"/>
    <w:rsid w:val="00211D74"/>
    <w:rsid w:val="0021255D"/>
    <w:rsid w:val="00212B72"/>
    <w:rsid w:val="00212F99"/>
    <w:rsid w:val="00213A00"/>
    <w:rsid w:val="00213B68"/>
    <w:rsid w:val="00214710"/>
    <w:rsid w:val="002148A1"/>
    <w:rsid w:val="00215422"/>
    <w:rsid w:val="0021595D"/>
    <w:rsid w:val="00215FB5"/>
    <w:rsid w:val="00215FF5"/>
    <w:rsid w:val="00216114"/>
    <w:rsid w:val="00216448"/>
    <w:rsid w:val="00216D5C"/>
    <w:rsid w:val="00217194"/>
    <w:rsid w:val="00217760"/>
    <w:rsid w:val="00220817"/>
    <w:rsid w:val="00220D6A"/>
    <w:rsid w:val="00221630"/>
    <w:rsid w:val="0022169B"/>
    <w:rsid w:val="002216D8"/>
    <w:rsid w:val="00221720"/>
    <w:rsid w:val="00221764"/>
    <w:rsid w:val="002219C0"/>
    <w:rsid w:val="00221B31"/>
    <w:rsid w:val="00221C82"/>
    <w:rsid w:val="00221F2F"/>
    <w:rsid w:val="0022206C"/>
    <w:rsid w:val="00222B1C"/>
    <w:rsid w:val="00223B08"/>
    <w:rsid w:val="00223C4A"/>
    <w:rsid w:val="00223DB3"/>
    <w:rsid w:val="00224354"/>
    <w:rsid w:val="00224463"/>
    <w:rsid w:val="002249AB"/>
    <w:rsid w:val="00224D33"/>
    <w:rsid w:val="00224FC5"/>
    <w:rsid w:val="00225583"/>
    <w:rsid w:val="00225651"/>
    <w:rsid w:val="00225738"/>
    <w:rsid w:val="00225A0C"/>
    <w:rsid w:val="00225E55"/>
    <w:rsid w:val="00225F7B"/>
    <w:rsid w:val="00225FE0"/>
    <w:rsid w:val="002264A3"/>
    <w:rsid w:val="00226E0C"/>
    <w:rsid w:val="00227239"/>
    <w:rsid w:val="00227889"/>
    <w:rsid w:val="002279F9"/>
    <w:rsid w:val="00227E7F"/>
    <w:rsid w:val="00230BC6"/>
    <w:rsid w:val="00230F26"/>
    <w:rsid w:val="002310D4"/>
    <w:rsid w:val="0023125E"/>
    <w:rsid w:val="002315B0"/>
    <w:rsid w:val="00231796"/>
    <w:rsid w:val="00231D88"/>
    <w:rsid w:val="00231D9D"/>
    <w:rsid w:val="00231E6E"/>
    <w:rsid w:val="002320E5"/>
    <w:rsid w:val="002320F8"/>
    <w:rsid w:val="00232C82"/>
    <w:rsid w:val="00232E4E"/>
    <w:rsid w:val="00232F9D"/>
    <w:rsid w:val="0023301E"/>
    <w:rsid w:val="00233C0F"/>
    <w:rsid w:val="00233E32"/>
    <w:rsid w:val="00234053"/>
    <w:rsid w:val="0023423F"/>
    <w:rsid w:val="002344B9"/>
    <w:rsid w:val="002345E8"/>
    <w:rsid w:val="00234EBB"/>
    <w:rsid w:val="002359A9"/>
    <w:rsid w:val="00235C91"/>
    <w:rsid w:val="00235DA3"/>
    <w:rsid w:val="002362A3"/>
    <w:rsid w:val="00236621"/>
    <w:rsid w:val="002366BB"/>
    <w:rsid w:val="00236BE4"/>
    <w:rsid w:val="00237419"/>
    <w:rsid w:val="00237BFE"/>
    <w:rsid w:val="00237D32"/>
    <w:rsid w:val="00237E17"/>
    <w:rsid w:val="002402E3"/>
    <w:rsid w:val="002403CC"/>
    <w:rsid w:val="002404CF"/>
    <w:rsid w:val="0024109A"/>
    <w:rsid w:val="00241E38"/>
    <w:rsid w:val="00241F58"/>
    <w:rsid w:val="002426D5"/>
    <w:rsid w:val="00243005"/>
    <w:rsid w:val="0024304C"/>
    <w:rsid w:val="002432D5"/>
    <w:rsid w:val="00243B48"/>
    <w:rsid w:val="00244371"/>
    <w:rsid w:val="0024445E"/>
    <w:rsid w:val="00244DFA"/>
    <w:rsid w:val="00245183"/>
    <w:rsid w:val="00245F0A"/>
    <w:rsid w:val="00246DD5"/>
    <w:rsid w:val="00247236"/>
    <w:rsid w:val="0024782C"/>
    <w:rsid w:val="00247CFB"/>
    <w:rsid w:val="00247F1F"/>
    <w:rsid w:val="00250063"/>
    <w:rsid w:val="00250958"/>
    <w:rsid w:val="00250E29"/>
    <w:rsid w:val="0025130B"/>
    <w:rsid w:val="00251AB7"/>
    <w:rsid w:val="002527D1"/>
    <w:rsid w:val="00252DD2"/>
    <w:rsid w:val="00252E19"/>
    <w:rsid w:val="002531BD"/>
    <w:rsid w:val="00253330"/>
    <w:rsid w:val="002537EB"/>
    <w:rsid w:val="00253AFE"/>
    <w:rsid w:val="0025417C"/>
    <w:rsid w:val="002546D1"/>
    <w:rsid w:val="00254705"/>
    <w:rsid w:val="002548D0"/>
    <w:rsid w:val="00254A79"/>
    <w:rsid w:val="00254C93"/>
    <w:rsid w:val="002551E3"/>
    <w:rsid w:val="002552B3"/>
    <w:rsid w:val="0025559D"/>
    <w:rsid w:val="00255F40"/>
    <w:rsid w:val="00256FBE"/>
    <w:rsid w:val="00257464"/>
    <w:rsid w:val="0025754E"/>
    <w:rsid w:val="002578D5"/>
    <w:rsid w:val="00257AC5"/>
    <w:rsid w:val="00257AE7"/>
    <w:rsid w:val="002611E2"/>
    <w:rsid w:val="0026170B"/>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BD1"/>
    <w:rsid w:val="00265C68"/>
    <w:rsid w:val="00265D70"/>
    <w:rsid w:val="002661BA"/>
    <w:rsid w:val="00266F06"/>
    <w:rsid w:val="00267248"/>
    <w:rsid w:val="002673BB"/>
    <w:rsid w:val="0026773B"/>
    <w:rsid w:val="00267B0A"/>
    <w:rsid w:val="002706E7"/>
    <w:rsid w:val="00270A3E"/>
    <w:rsid w:val="00270CBB"/>
    <w:rsid w:val="00270D44"/>
    <w:rsid w:val="00271935"/>
    <w:rsid w:val="00271B21"/>
    <w:rsid w:val="002724B0"/>
    <w:rsid w:val="002725A2"/>
    <w:rsid w:val="00272DF4"/>
    <w:rsid w:val="00272F09"/>
    <w:rsid w:val="002731E8"/>
    <w:rsid w:val="00273513"/>
    <w:rsid w:val="002740F1"/>
    <w:rsid w:val="00274400"/>
    <w:rsid w:val="0027447A"/>
    <w:rsid w:val="00274711"/>
    <w:rsid w:val="002749FC"/>
    <w:rsid w:val="00274BA0"/>
    <w:rsid w:val="00274D8D"/>
    <w:rsid w:val="00275A4E"/>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3B9"/>
    <w:rsid w:val="0028545D"/>
    <w:rsid w:val="00285C11"/>
    <w:rsid w:val="00285C35"/>
    <w:rsid w:val="002861B1"/>
    <w:rsid w:val="00286229"/>
    <w:rsid w:val="00286F24"/>
    <w:rsid w:val="002870B0"/>
    <w:rsid w:val="00287266"/>
    <w:rsid w:val="00287A99"/>
    <w:rsid w:val="00287C43"/>
    <w:rsid w:val="00287DF0"/>
    <w:rsid w:val="00287E8E"/>
    <w:rsid w:val="0029067E"/>
    <w:rsid w:val="00290985"/>
    <w:rsid w:val="00291051"/>
    <w:rsid w:val="00291815"/>
    <w:rsid w:val="00292704"/>
    <w:rsid w:val="00292B82"/>
    <w:rsid w:val="00293078"/>
    <w:rsid w:val="002932B7"/>
    <w:rsid w:val="002937D6"/>
    <w:rsid w:val="0029390A"/>
    <w:rsid w:val="00293972"/>
    <w:rsid w:val="002946CE"/>
    <w:rsid w:val="00294D63"/>
    <w:rsid w:val="00294FDD"/>
    <w:rsid w:val="00295314"/>
    <w:rsid w:val="0029593B"/>
    <w:rsid w:val="00295AFE"/>
    <w:rsid w:val="00295B99"/>
    <w:rsid w:val="002960F7"/>
    <w:rsid w:val="002963BB"/>
    <w:rsid w:val="002969EA"/>
    <w:rsid w:val="002A026B"/>
    <w:rsid w:val="002A0377"/>
    <w:rsid w:val="002A03CD"/>
    <w:rsid w:val="002A0489"/>
    <w:rsid w:val="002A0521"/>
    <w:rsid w:val="002A0BFF"/>
    <w:rsid w:val="002A11EB"/>
    <w:rsid w:val="002A1509"/>
    <w:rsid w:val="002A193C"/>
    <w:rsid w:val="002A2BEF"/>
    <w:rsid w:val="002A307E"/>
    <w:rsid w:val="002A3A3C"/>
    <w:rsid w:val="002A467B"/>
    <w:rsid w:val="002A46CE"/>
    <w:rsid w:val="002A4A22"/>
    <w:rsid w:val="002A513B"/>
    <w:rsid w:val="002A5A2D"/>
    <w:rsid w:val="002A5AF3"/>
    <w:rsid w:val="002A5B87"/>
    <w:rsid w:val="002A6E2B"/>
    <w:rsid w:val="002A7D49"/>
    <w:rsid w:val="002A7D95"/>
    <w:rsid w:val="002A7F0C"/>
    <w:rsid w:val="002B00A0"/>
    <w:rsid w:val="002B062B"/>
    <w:rsid w:val="002B10A8"/>
    <w:rsid w:val="002B123F"/>
    <w:rsid w:val="002B1643"/>
    <w:rsid w:val="002B17F3"/>
    <w:rsid w:val="002B1E6D"/>
    <w:rsid w:val="002B2011"/>
    <w:rsid w:val="002B2AA7"/>
    <w:rsid w:val="002B2C72"/>
    <w:rsid w:val="002B3B8C"/>
    <w:rsid w:val="002B40F3"/>
    <w:rsid w:val="002B443F"/>
    <w:rsid w:val="002B45CC"/>
    <w:rsid w:val="002B5139"/>
    <w:rsid w:val="002B532E"/>
    <w:rsid w:val="002B5797"/>
    <w:rsid w:val="002B5895"/>
    <w:rsid w:val="002B5D37"/>
    <w:rsid w:val="002B5FBA"/>
    <w:rsid w:val="002B62DD"/>
    <w:rsid w:val="002B6697"/>
    <w:rsid w:val="002B6888"/>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5E1"/>
    <w:rsid w:val="002C3913"/>
    <w:rsid w:val="002C4698"/>
    <w:rsid w:val="002C490D"/>
    <w:rsid w:val="002C4D03"/>
    <w:rsid w:val="002C619A"/>
    <w:rsid w:val="002C6950"/>
    <w:rsid w:val="002C6AE3"/>
    <w:rsid w:val="002C7733"/>
    <w:rsid w:val="002C7767"/>
    <w:rsid w:val="002C7E5D"/>
    <w:rsid w:val="002D0536"/>
    <w:rsid w:val="002D0AAF"/>
    <w:rsid w:val="002D0FED"/>
    <w:rsid w:val="002D14FA"/>
    <w:rsid w:val="002D1DA2"/>
    <w:rsid w:val="002D1E7C"/>
    <w:rsid w:val="002D2110"/>
    <w:rsid w:val="002D22D2"/>
    <w:rsid w:val="002D23C6"/>
    <w:rsid w:val="002D26B5"/>
    <w:rsid w:val="002D440E"/>
    <w:rsid w:val="002D460D"/>
    <w:rsid w:val="002D4637"/>
    <w:rsid w:val="002D47A4"/>
    <w:rsid w:val="002D5909"/>
    <w:rsid w:val="002D5C00"/>
    <w:rsid w:val="002D5D26"/>
    <w:rsid w:val="002D5EFF"/>
    <w:rsid w:val="002D63E9"/>
    <w:rsid w:val="002D7779"/>
    <w:rsid w:val="002D7C1D"/>
    <w:rsid w:val="002D7F3B"/>
    <w:rsid w:val="002E0362"/>
    <w:rsid w:val="002E05A1"/>
    <w:rsid w:val="002E06D1"/>
    <w:rsid w:val="002E0892"/>
    <w:rsid w:val="002E1C95"/>
    <w:rsid w:val="002E1EAD"/>
    <w:rsid w:val="002E302A"/>
    <w:rsid w:val="002E34AC"/>
    <w:rsid w:val="002E35E3"/>
    <w:rsid w:val="002E3F8E"/>
    <w:rsid w:val="002E4285"/>
    <w:rsid w:val="002E42EF"/>
    <w:rsid w:val="002E4399"/>
    <w:rsid w:val="002E47BA"/>
    <w:rsid w:val="002E4AB3"/>
    <w:rsid w:val="002E4C37"/>
    <w:rsid w:val="002E5215"/>
    <w:rsid w:val="002E52FF"/>
    <w:rsid w:val="002E587C"/>
    <w:rsid w:val="002E59E9"/>
    <w:rsid w:val="002E5D33"/>
    <w:rsid w:val="002E62B9"/>
    <w:rsid w:val="002E668D"/>
    <w:rsid w:val="002E677C"/>
    <w:rsid w:val="002E6AFC"/>
    <w:rsid w:val="002E6BAE"/>
    <w:rsid w:val="002E6CCD"/>
    <w:rsid w:val="002E6CE9"/>
    <w:rsid w:val="002E7909"/>
    <w:rsid w:val="002E7D58"/>
    <w:rsid w:val="002E7FBF"/>
    <w:rsid w:val="002F06CD"/>
    <w:rsid w:val="002F0EF4"/>
    <w:rsid w:val="002F11BD"/>
    <w:rsid w:val="002F14A9"/>
    <w:rsid w:val="002F18A4"/>
    <w:rsid w:val="002F1A1E"/>
    <w:rsid w:val="002F1D69"/>
    <w:rsid w:val="002F23EE"/>
    <w:rsid w:val="002F2614"/>
    <w:rsid w:val="002F26D9"/>
    <w:rsid w:val="002F2873"/>
    <w:rsid w:val="002F377A"/>
    <w:rsid w:val="002F3852"/>
    <w:rsid w:val="002F3B04"/>
    <w:rsid w:val="002F4106"/>
    <w:rsid w:val="002F4158"/>
    <w:rsid w:val="002F41A6"/>
    <w:rsid w:val="002F458F"/>
    <w:rsid w:val="002F473F"/>
    <w:rsid w:val="002F504E"/>
    <w:rsid w:val="002F51B2"/>
    <w:rsid w:val="002F5531"/>
    <w:rsid w:val="002F5959"/>
    <w:rsid w:val="002F5A08"/>
    <w:rsid w:val="002F5E60"/>
    <w:rsid w:val="002F603A"/>
    <w:rsid w:val="002F62C0"/>
    <w:rsid w:val="002F682D"/>
    <w:rsid w:val="002F6D31"/>
    <w:rsid w:val="002F73C3"/>
    <w:rsid w:val="002F7D05"/>
    <w:rsid w:val="002F7F5F"/>
    <w:rsid w:val="00300471"/>
    <w:rsid w:val="003006DB"/>
    <w:rsid w:val="0030076E"/>
    <w:rsid w:val="0030092B"/>
    <w:rsid w:val="00300A12"/>
    <w:rsid w:val="0030203A"/>
    <w:rsid w:val="00302D9C"/>
    <w:rsid w:val="0030374B"/>
    <w:rsid w:val="00303D6B"/>
    <w:rsid w:val="0030463E"/>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966"/>
    <w:rsid w:val="00314C13"/>
    <w:rsid w:val="00314CDB"/>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226"/>
    <w:rsid w:val="00320E3C"/>
    <w:rsid w:val="00320FDB"/>
    <w:rsid w:val="003212C3"/>
    <w:rsid w:val="00321432"/>
    <w:rsid w:val="003215FD"/>
    <w:rsid w:val="00321607"/>
    <w:rsid w:val="00321994"/>
    <w:rsid w:val="00321FF1"/>
    <w:rsid w:val="003226E6"/>
    <w:rsid w:val="0032272B"/>
    <w:rsid w:val="00322B6A"/>
    <w:rsid w:val="00322C13"/>
    <w:rsid w:val="00322EC0"/>
    <w:rsid w:val="00323D4E"/>
    <w:rsid w:val="0032430B"/>
    <w:rsid w:val="00324B08"/>
    <w:rsid w:val="00324E4C"/>
    <w:rsid w:val="00325B1C"/>
    <w:rsid w:val="0032637D"/>
    <w:rsid w:val="003264A4"/>
    <w:rsid w:val="00326BC0"/>
    <w:rsid w:val="00327E10"/>
    <w:rsid w:val="00330871"/>
    <w:rsid w:val="00330B2C"/>
    <w:rsid w:val="00330D41"/>
    <w:rsid w:val="00331111"/>
    <w:rsid w:val="00331170"/>
    <w:rsid w:val="003315A7"/>
    <w:rsid w:val="0033184A"/>
    <w:rsid w:val="00331B94"/>
    <w:rsid w:val="0033201E"/>
    <w:rsid w:val="00332273"/>
    <w:rsid w:val="00332280"/>
    <w:rsid w:val="00332782"/>
    <w:rsid w:val="00334178"/>
    <w:rsid w:val="003342EB"/>
    <w:rsid w:val="003344AA"/>
    <w:rsid w:val="003353B0"/>
    <w:rsid w:val="003354B2"/>
    <w:rsid w:val="00335E08"/>
    <w:rsid w:val="003360E1"/>
    <w:rsid w:val="003363D0"/>
    <w:rsid w:val="003365A9"/>
    <w:rsid w:val="003371E3"/>
    <w:rsid w:val="003373DF"/>
    <w:rsid w:val="003376D2"/>
    <w:rsid w:val="003377EF"/>
    <w:rsid w:val="00337B2C"/>
    <w:rsid w:val="00337C75"/>
    <w:rsid w:val="00340544"/>
    <w:rsid w:val="00340911"/>
    <w:rsid w:val="00340D35"/>
    <w:rsid w:val="00340FB3"/>
    <w:rsid w:val="0034105F"/>
    <w:rsid w:val="0034124C"/>
    <w:rsid w:val="003412A8"/>
    <w:rsid w:val="00341491"/>
    <w:rsid w:val="003415BA"/>
    <w:rsid w:val="00341667"/>
    <w:rsid w:val="00341841"/>
    <w:rsid w:val="00341D96"/>
    <w:rsid w:val="00341E34"/>
    <w:rsid w:val="00342141"/>
    <w:rsid w:val="0034269F"/>
    <w:rsid w:val="003428D3"/>
    <w:rsid w:val="00342E12"/>
    <w:rsid w:val="003430EF"/>
    <w:rsid w:val="0034333F"/>
    <w:rsid w:val="00343510"/>
    <w:rsid w:val="0034367D"/>
    <w:rsid w:val="003438C6"/>
    <w:rsid w:val="00344152"/>
    <w:rsid w:val="00344288"/>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303"/>
    <w:rsid w:val="00351699"/>
    <w:rsid w:val="003519C7"/>
    <w:rsid w:val="00351A1F"/>
    <w:rsid w:val="00351BFC"/>
    <w:rsid w:val="003522DF"/>
    <w:rsid w:val="0035308C"/>
    <w:rsid w:val="003530C1"/>
    <w:rsid w:val="003531A8"/>
    <w:rsid w:val="003531E9"/>
    <w:rsid w:val="00353CE0"/>
    <w:rsid w:val="00353F8E"/>
    <w:rsid w:val="003550D8"/>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5EF6"/>
    <w:rsid w:val="003663A8"/>
    <w:rsid w:val="00366600"/>
    <w:rsid w:val="00366DDC"/>
    <w:rsid w:val="00367AB0"/>
    <w:rsid w:val="00367CF6"/>
    <w:rsid w:val="00367D5E"/>
    <w:rsid w:val="00367E33"/>
    <w:rsid w:val="00370134"/>
    <w:rsid w:val="00370315"/>
    <w:rsid w:val="00370662"/>
    <w:rsid w:val="003707FF"/>
    <w:rsid w:val="0037087B"/>
    <w:rsid w:val="00370B4D"/>
    <w:rsid w:val="0037125E"/>
    <w:rsid w:val="00371456"/>
    <w:rsid w:val="003714E8"/>
    <w:rsid w:val="003715E2"/>
    <w:rsid w:val="00371C3E"/>
    <w:rsid w:val="003725FD"/>
    <w:rsid w:val="00372857"/>
    <w:rsid w:val="00372A49"/>
    <w:rsid w:val="00372D01"/>
    <w:rsid w:val="003732DA"/>
    <w:rsid w:val="00373B16"/>
    <w:rsid w:val="00373BD2"/>
    <w:rsid w:val="0037458E"/>
    <w:rsid w:val="00374B1C"/>
    <w:rsid w:val="00374FAE"/>
    <w:rsid w:val="00375CAC"/>
    <w:rsid w:val="00375CFE"/>
    <w:rsid w:val="00375F91"/>
    <w:rsid w:val="00376A02"/>
    <w:rsid w:val="00376C09"/>
    <w:rsid w:val="00376C7E"/>
    <w:rsid w:val="00377219"/>
    <w:rsid w:val="0037738E"/>
    <w:rsid w:val="003774C1"/>
    <w:rsid w:val="00377955"/>
    <w:rsid w:val="00377F53"/>
    <w:rsid w:val="00380812"/>
    <w:rsid w:val="00380FD9"/>
    <w:rsid w:val="003810A8"/>
    <w:rsid w:val="00381182"/>
    <w:rsid w:val="00381B34"/>
    <w:rsid w:val="00381C16"/>
    <w:rsid w:val="00381EAC"/>
    <w:rsid w:val="0038234E"/>
    <w:rsid w:val="003825B5"/>
    <w:rsid w:val="00382DC2"/>
    <w:rsid w:val="00382F15"/>
    <w:rsid w:val="00383307"/>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1B09"/>
    <w:rsid w:val="00391B5F"/>
    <w:rsid w:val="00392451"/>
    <w:rsid w:val="00393167"/>
    <w:rsid w:val="003934B4"/>
    <w:rsid w:val="003936AF"/>
    <w:rsid w:val="00393C88"/>
    <w:rsid w:val="00393F2B"/>
    <w:rsid w:val="003940E4"/>
    <w:rsid w:val="00394AE2"/>
    <w:rsid w:val="0039541E"/>
    <w:rsid w:val="00395535"/>
    <w:rsid w:val="00395A58"/>
    <w:rsid w:val="00395C4A"/>
    <w:rsid w:val="00395D49"/>
    <w:rsid w:val="00396435"/>
    <w:rsid w:val="00396FA6"/>
    <w:rsid w:val="0039729E"/>
    <w:rsid w:val="003975E9"/>
    <w:rsid w:val="00397738"/>
    <w:rsid w:val="00397A20"/>
    <w:rsid w:val="00397A2F"/>
    <w:rsid w:val="00397B27"/>
    <w:rsid w:val="003A0351"/>
    <w:rsid w:val="003A1701"/>
    <w:rsid w:val="003A1ABE"/>
    <w:rsid w:val="003A2027"/>
    <w:rsid w:val="003A214E"/>
    <w:rsid w:val="003A269F"/>
    <w:rsid w:val="003A277A"/>
    <w:rsid w:val="003A2A59"/>
    <w:rsid w:val="003A2F7A"/>
    <w:rsid w:val="003A3120"/>
    <w:rsid w:val="003A33FF"/>
    <w:rsid w:val="003A38A3"/>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697"/>
    <w:rsid w:val="003B29B0"/>
    <w:rsid w:val="003B2C18"/>
    <w:rsid w:val="003B2CE8"/>
    <w:rsid w:val="003B2D51"/>
    <w:rsid w:val="003B33BF"/>
    <w:rsid w:val="003B35BE"/>
    <w:rsid w:val="003B38D3"/>
    <w:rsid w:val="003B3E7B"/>
    <w:rsid w:val="003B4019"/>
    <w:rsid w:val="003B43B7"/>
    <w:rsid w:val="003B44C6"/>
    <w:rsid w:val="003B46DD"/>
    <w:rsid w:val="003B479A"/>
    <w:rsid w:val="003B4A9B"/>
    <w:rsid w:val="003B4E09"/>
    <w:rsid w:val="003B4E63"/>
    <w:rsid w:val="003B4E8E"/>
    <w:rsid w:val="003B5119"/>
    <w:rsid w:val="003B52F0"/>
    <w:rsid w:val="003B6061"/>
    <w:rsid w:val="003B68B6"/>
    <w:rsid w:val="003B6D6E"/>
    <w:rsid w:val="003B6F39"/>
    <w:rsid w:val="003B771B"/>
    <w:rsid w:val="003B7F90"/>
    <w:rsid w:val="003C016E"/>
    <w:rsid w:val="003C034E"/>
    <w:rsid w:val="003C04FF"/>
    <w:rsid w:val="003C148F"/>
    <w:rsid w:val="003C1669"/>
    <w:rsid w:val="003C194E"/>
    <w:rsid w:val="003C1970"/>
    <w:rsid w:val="003C19AE"/>
    <w:rsid w:val="003C1CF5"/>
    <w:rsid w:val="003C211C"/>
    <w:rsid w:val="003C24CF"/>
    <w:rsid w:val="003C2964"/>
    <w:rsid w:val="003C2AD4"/>
    <w:rsid w:val="003C2EF6"/>
    <w:rsid w:val="003C31A4"/>
    <w:rsid w:val="003C348D"/>
    <w:rsid w:val="003C359F"/>
    <w:rsid w:val="003C35FF"/>
    <w:rsid w:val="003C378E"/>
    <w:rsid w:val="003C3B9D"/>
    <w:rsid w:val="003C3D05"/>
    <w:rsid w:val="003C4A61"/>
    <w:rsid w:val="003C4C1E"/>
    <w:rsid w:val="003C54BC"/>
    <w:rsid w:val="003C555B"/>
    <w:rsid w:val="003C574B"/>
    <w:rsid w:val="003C58D6"/>
    <w:rsid w:val="003C61E4"/>
    <w:rsid w:val="003C694F"/>
    <w:rsid w:val="003C6FC1"/>
    <w:rsid w:val="003C74D2"/>
    <w:rsid w:val="003C7649"/>
    <w:rsid w:val="003C7D90"/>
    <w:rsid w:val="003D02C0"/>
    <w:rsid w:val="003D0CFC"/>
    <w:rsid w:val="003D0D68"/>
    <w:rsid w:val="003D12DE"/>
    <w:rsid w:val="003D163F"/>
    <w:rsid w:val="003D187B"/>
    <w:rsid w:val="003D1B7F"/>
    <w:rsid w:val="003D287D"/>
    <w:rsid w:val="003D28E6"/>
    <w:rsid w:val="003D2920"/>
    <w:rsid w:val="003D2F90"/>
    <w:rsid w:val="003D3267"/>
    <w:rsid w:val="003D3512"/>
    <w:rsid w:val="003D3A16"/>
    <w:rsid w:val="003D3B39"/>
    <w:rsid w:val="003D3C6A"/>
    <w:rsid w:val="003D3F25"/>
    <w:rsid w:val="003D40A9"/>
    <w:rsid w:val="003D4948"/>
    <w:rsid w:val="003D5279"/>
    <w:rsid w:val="003D55DA"/>
    <w:rsid w:val="003D5869"/>
    <w:rsid w:val="003D5ADA"/>
    <w:rsid w:val="003D6886"/>
    <w:rsid w:val="003D6D21"/>
    <w:rsid w:val="003D6E75"/>
    <w:rsid w:val="003D7DCB"/>
    <w:rsid w:val="003E0DEA"/>
    <w:rsid w:val="003E12D0"/>
    <w:rsid w:val="003E16AB"/>
    <w:rsid w:val="003E1B99"/>
    <w:rsid w:val="003E2787"/>
    <w:rsid w:val="003E2F16"/>
    <w:rsid w:val="003E2F9F"/>
    <w:rsid w:val="003E3002"/>
    <w:rsid w:val="003E3236"/>
    <w:rsid w:val="003E484E"/>
    <w:rsid w:val="003E531B"/>
    <w:rsid w:val="003E554F"/>
    <w:rsid w:val="003E5C36"/>
    <w:rsid w:val="003E665E"/>
    <w:rsid w:val="003E6D5F"/>
    <w:rsid w:val="003E6F7E"/>
    <w:rsid w:val="003E7049"/>
    <w:rsid w:val="003E7269"/>
    <w:rsid w:val="003E7697"/>
    <w:rsid w:val="003E77DF"/>
    <w:rsid w:val="003E7A18"/>
    <w:rsid w:val="003E7ADF"/>
    <w:rsid w:val="003E7FE9"/>
    <w:rsid w:val="003F0054"/>
    <w:rsid w:val="003F0735"/>
    <w:rsid w:val="003F0C42"/>
    <w:rsid w:val="003F0CA4"/>
    <w:rsid w:val="003F0E21"/>
    <w:rsid w:val="003F10A5"/>
    <w:rsid w:val="003F1215"/>
    <w:rsid w:val="003F1660"/>
    <w:rsid w:val="003F19D7"/>
    <w:rsid w:val="003F1BF7"/>
    <w:rsid w:val="003F1D4C"/>
    <w:rsid w:val="003F1E2C"/>
    <w:rsid w:val="003F1FD8"/>
    <w:rsid w:val="003F24CE"/>
    <w:rsid w:val="003F2AFD"/>
    <w:rsid w:val="003F2C77"/>
    <w:rsid w:val="003F3111"/>
    <w:rsid w:val="003F34F4"/>
    <w:rsid w:val="003F38C8"/>
    <w:rsid w:val="003F44D8"/>
    <w:rsid w:val="003F48A6"/>
    <w:rsid w:val="003F4BE7"/>
    <w:rsid w:val="003F535D"/>
    <w:rsid w:val="003F55C6"/>
    <w:rsid w:val="003F56D7"/>
    <w:rsid w:val="003F58ED"/>
    <w:rsid w:val="003F60A2"/>
    <w:rsid w:val="003F67D7"/>
    <w:rsid w:val="003F6907"/>
    <w:rsid w:val="003F69BC"/>
    <w:rsid w:val="003F6BF1"/>
    <w:rsid w:val="003F6ED4"/>
    <w:rsid w:val="003F726C"/>
    <w:rsid w:val="003F7525"/>
    <w:rsid w:val="003F75CB"/>
    <w:rsid w:val="003F769B"/>
    <w:rsid w:val="003F76F2"/>
    <w:rsid w:val="003F7ECE"/>
    <w:rsid w:val="0040052A"/>
    <w:rsid w:val="00400DC0"/>
    <w:rsid w:val="00400FEF"/>
    <w:rsid w:val="004015E2"/>
    <w:rsid w:val="00401A88"/>
    <w:rsid w:val="00401D0B"/>
    <w:rsid w:val="00401DC9"/>
    <w:rsid w:val="00401E5A"/>
    <w:rsid w:val="00402168"/>
    <w:rsid w:val="00402268"/>
    <w:rsid w:val="00402E02"/>
    <w:rsid w:val="00403662"/>
    <w:rsid w:val="00403A66"/>
    <w:rsid w:val="00403EE4"/>
    <w:rsid w:val="004046DE"/>
    <w:rsid w:val="00404A91"/>
    <w:rsid w:val="00404F06"/>
    <w:rsid w:val="004052D6"/>
    <w:rsid w:val="004066A9"/>
    <w:rsid w:val="004067AB"/>
    <w:rsid w:val="00406B07"/>
    <w:rsid w:val="00407325"/>
    <w:rsid w:val="00407421"/>
    <w:rsid w:val="004074AE"/>
    <w:rsid w:val="004078B9"/>
    <w:rsid w:val="004079F4"/>
    <w:rsid w:val="00407F69"/>
    <w:rsid w:val="004104C6"/>
    <w:rsid w:val="004108DD"/>
    <w:rsid w:val="00410C94"/>
    <w:rsid w:val="00410EC3"/>
    <w:rsid w:val="00410FD1"/>
    <w:rsid w:val="004115DE"/>
    <w:rsid w:val="0041181F"/>
    <w:rsid w:val="0041191C"/>
    <w:rsid w:val="00411935"/>
    <w:rsid w:val="004129B3"/>
    <w:rsid w:val="00412BDF"/>
    <w:rsid w:val="00412C09"/>
    <w:rsid w:val="00412CD4"/>
    <w:rsid w:val="00412DDE"/>
    <w:rsid w:val="00413FBB"/>
    <w:rsid w:val="00414271"/>
    <w:rsid w:val="00414D26"/>
    <w:rsid w:val="00414D5C"/>
    <w:rsid w:val="00414ED7"/>
    <w:rsid w:val="004150DF"/>
    <w:rsid w:val="00415688"/>
    <w:rsid w:val="004169A7"/>
    <w:rsid w:val="00416ABC"/>
    <w:rsid w:val="00416CA3"/>
    <w:rsid w:val="004175C6"/>
    <w:rsid w:val="004177B1"/>
    <w:rsid w:val="00417CC5"/>
    <w:rsid w:val="004200C7"/>
    <w:rsid w:val="0042020A"/>
    <w:rsid w:val="004202C0"/>
    <w:rsid w:val="00420DC6"/>
    <w:rsid w:val="00420FBC"/>
    <w:rsid w:val="00421E45"/>
    <w:rsid w:val="00421E4A"/>
    <w:rsid w:val="00421F63"/>
    <w:rsid w:val="004221D0"/>
    <w:rsid w:val="004227F6"/>
    <w:rsid w:val="004228B8"/>
    <w:rsid w:val="00422CCD"/>
    <w:rsid w:val="00422DC2"/>
    <w:rsid w:val="00423299"/>
    <w:rsid w:val="004233DA"/>
    <w:rsid w:val="00424009"/>
    <w:rsid w:val="004241F1"/>
    <w:rsid w:val="00424332"/>
    <w:rsid w:val="00424AA6"/>
    <w:rsid w:val="00424B59"/>
    <w:rsid w:val="00424D7B"/>
    <w:rsid w:val="00424F35"/>
    <w:rsid w:val="004259AD"/>
    <w:rsid w:val="004259DD"/>
    <w:rsid w:val="004261FD"/>
    <w:rsid w:val="00426309"/>
    <w:rsid w:val="0042652F"/>
    <w:rsid w:val="00426A33"/>
    <w:rsid w:val="00427121"/>
    <w:rsid w:val="004278D8"/>
    <w:rsid w:val="00427E28"/>
    <w:rsid w:val="00430025"/>
    <w:rsid w:val="004306D0"/>
    <w:rsid w:val="004308EC"/>
    <w:rsid w:val="00430922"/>
    <w:rsid w:val="00430B41"/>
    <w:rsid w:val="00430CB8"/>
    <w:rsid w:val="00430FC1"/>
    <w:rsid w:val="0043117B"/>
    <w:rsid w:val="0043148A"/>
    <w:rsid w:val="00431807"/>
    <w:rsid w:val="0043199C"/>
    <w:rsid w:val="00431BFC"/>
    <w:rsid w:val="004327F1"/>
    <w:rsid w:val="00433231"/>
    <w:rsid w:val="00433845"/>
    <w:rsid w:val="00433A70"/>
    <w:rsid w:val="00433D5A"/>
    <w:rsid w:val="00433E55"/>
    <w:rsid w:val="00434707"/>
    <w:rsid w:val="00434770"/>
    <w:rsid w:val="004349D4"/>
    <w:rsid w:val="00434A1B"/>
    <w:rsid w:val="00434A70"/>
    <w:rsid w:val="00434CF4"/>
    <w:rsid w:val="00434D15"/>
    <w:rsid w:val="00435487"/>
    <w:rsid w:val="0043583C"/>
    <w:rsid w:val="00435FE8"/>
    <w:rsid w:val="0043602D"/>
    <w:rsid w:val="00437A8E"/>
    <w:rsid w:val="00437B0F"/>
    <w:rsid w:val="00437EBC"/>
    <w:rsid w:val="00437F0F"/>
    <w:rsid w:val="00440446"/>
    <w:rsid w:val="00440C23"/>
    <w:rsid w:val="00440CA8"/>
    <w:rsid w:val="0044144F"/>
    <w:rsid w:val="0044151A"/>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72C"/>
    <w:rsid w:val="00451F8B"/>
    <w:rsid w:val="00452270"/>
    <w:rsid w:val="004522D3"/>
    <w:rsid w:val="004527E3"/>
    <w:rsid w:val="00452C14"/>
    <w:rsid w:val="00453545"/>
    <w:rsid w:val="004537BB"/>
    <w:rsid w:val="00454205"/>
    <w:rsid w:val="0045420F"/>
    <w:rsid w:val="004542D0"/>
    <w:rsid w:val="0045495E"/>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084D"/>
    <w:rsid w:val="00461093"/>
    <w:rsid w:val="004614ED"/>
    <w:rsid w:val="0046158A"/>
    <w:rsid w:val="00461591"/>
    <w:rsid w:val="00461A37"/>
    <w:rsid w:val="00462A79"/>
    <w:rsid w:val="004633B3"/>
    <w:rsid w:val="00463A45"/>
    <w:rsid w:val="00463EEA"/>
    <w:rsid w:val="00464250"/>
    <w:rsid w:val="00464365"/>
    <w:rsid w:val="004643CE"/>
    <w:rsid w:val="00464495"/>
    <w:rsid w:val="00464500"/>
    <w:rsid w:val="00464A50"/>
    <w:rsid w:val="00465651"/>
    <w:rsid w:val="00465885"/>
    <w:rsid w:val="00465DED"/>
    <w:rsid w:val="0046763B"/>
    <w:rsid w:val="00467876"/>
    <w:rsid w:val="004678FF"/>
    <w:rsid w:val="00467EF0"/>
    <w:rsid w:val="004705BF"/>
    <w:rsid w:val="00470B9D"/>
    <w:rsid w:val="00470E5B"/>
    <w:rsid w:val="00471340"/>
    <w:rsid w:val="00471896"/>
    <w:rsid w:val="00471AAC"/>
    <w:rsid w:val="00471ACF"/>
    <w:rsid w:val="00471BF4"/>
    <w:rsid w:val="00472667"/>
    <w:rsid w:val="004729CF"/>
    <w:rsid w:val="00472B31"/>
    <w:rsid w:val="00472EC3"/>
    <w:rsid w:val="00473822"/>
    <w:rsid w:val="00473BC2"/>
    <w:rsid w:val="0047409F"/>
    <w:rsid w:val="0047473E"/>
    <w:rsid w:val="004748C8"/>
    <w:rsid w:val="00474C3D"/>
    <w:rsid w:val="00474DBF"/>
    <w:rsid w:val="004751EB"/>
    <w:rsid w:val="004752A3"/>
    <w:rsid w:val="004752A5"/>
    <w:rsid w:val="00475335"/>
    <w:rsid w:val="00475401"/>
    <w:rsid w:val="00475989"/>
    <w:rsid w:val="00475C2A"/>
    <w:rsid w:val="00476088"/>
    <w:rsid w:val="00476229"/>
    <w:rsid w:val="00476B51"/>
    <w:rsid w:val="00476EE9"/>
    <w:rsid w:val="004775E6"/>
    <w:rsid w:val="00477651"/>
    <w:rsid w:val="004801B7"/>
    <w:rsid w:val="0048029C"/>
    <w:rsid w:val="00480729"/>
    <w:rsid w:val="00480C7D"/>
    <w:rsid w:val="00480F4E"/>
    <w:rsid w:val="00481160"/>
    <w:rsid w:val="004812A9"/>
    <w:rsid w:val="0048183A"/>
    <w:rsid w:val="00481A3B"/>
    <w:rsid w:val="00481C10"/>
    <w:rsid w:val="0048214B"/>
    <w:rsid w:val="00482763"/>
    <w:rsid w:val="004828CC"/>
    <w:rsid w:val="00482A4A"/>
    <w:rsid w:val="00482AAF"/>
    <w:rsid w:val="0048305D"/>
    <w:rsid w:val="00483264"/>
    <w:rsid w:val="00483344"/>
    <w:rsid w:val="00483691"/>
    <w:rsid w:val="00483812"/>
    <w:rsid w:val="00483CE2"/>
    <w:rsid w:val="00483F2B"/>
    <w:rsid w:val="0048431F"/>
    <w:rsid w:val="004843A1"/>
    <w:rsid w:val="004843A8"/>
    <w:rsid w:val="00485072"/>
    <w:rsid w:val="00485274"/>
    <w:rsid w:val="00486613"/>
    <w:rsid w:val="00486680"/>
    <w:rsid w:val="00486B5A"/>
    <w:rsid w:val="0048714F"/>
    <w:rsid w:val="004874BF"/>
    <w:rsid w:val="004875BF"/>
    <w:rsid w:val="00487744"/>
    <w:rsid w:val="00487C0B"/>
    <w:rsid w:val="004904C6"/>
    <w:rsid w:val="00490AD4"/>
    <w:rsid w:val="004910FD"/>
    <w:rsid w:val="00491DFD"/>
    <w:rsid w:val="004925D9"/>
    <w:rsid w:val="0049277B"/>
    <w:rsid w:val="004929C5"/>
    <w:rsid w:val="00492A8E"/>
    <w:rsid w:val="00492B35"/>
    <w:rsid w:val="004930E5"/>
    <w:rsid w:val="004932B9"/>
    <w:rsid w:val="00493A99"/>
    <w:rsid w:val="00493C46"/>
    <w:rsid w:val="00494046"/>
    <w:rsid w:val="00494147"/>
    <w:rsid w:val="004941DD"/>
    <w:rsid w:val="00494240"/>
    <w:rsid w:val="004945CF"/>
    <w:rsid w:val="00494D4B"/>
    <w:rsid w:val="00495102"/>
    <w:rsid w:val="0049546D"/>
    <w:rsid w:val="00495472"/>
    <w:rsid w:val="0049575F"/>
    <w:rsid w:val="00495B0F"/>
    <w:rsid w:val="00495E32"/>
    <w:rsid w:val="00496026"/>
    <w:rsid w:val="004960AF"/>
    <w:rsid w:val="00496271"/>
    <w:rsid w:val="004962EC"/>
    <w:rsid w:val="0049683C"/>
    <w:rsid w:val="00496B87"/>
    <w:rsid w:val="00496FF5"/>
    <w:rsid w:val="00497245"/>
    <w:rsid w:val="00497481"/>
    <w:rsid w:val="004974E4"/>
    <w:rsid w:val="004A0BC4"/>
    <w:rsid w:val="004A0F40"/>
    <w:rsid w:val="004A16BE"/>
    <w:rsid w:val="004A198E"/>
    <w:rsid w:val="004A1F68"/>
    <w:rsid w:val="004A1F6F"/>
    <w:rsid w:val="004A25E2"/>
    <w:rsid w:val="004A2667"/>
    <w:rsid w:val="004A2F76"/>
    <w:rsid w:val="004A30F7"/>
    <w:rsid w:val="004A37C1"/>
    <w:rsid w:val="004A3CD5"/>
    <w:rsid w:val="004A4369"/>
    <w:rsid w:val="004A4762"/>
    <w:rsid w:val="004A5276"/>
    <w:rsid w:val="004A585D"/>
    <w:rsid w:val="004A5A76"/>
    <w:rsid w:val="004A5FBA"/>
    <w:rsid w:val="004A6214"/>
    <w:rsid w:val="004A62F3"/>
    <w:rsid w:val="004A649B"/>
    <w:rsid w:val="004A6520"/>
    <w:rsid w:val="004A6655"/>
    <w:rsid w:val="004A665D"/>
    <w:rsid w:val="004A68DE"/>
    <w:rsid w:val="004A7A09"/>
    <w:rsid w:val="004A7C33"/>
    <w:rsid w:val="004B0FB0"/>
    <w:rsid w:val="004B1009"/>
    <w:rsid w:val="004B1D50"/>
    <w:rsid w:val="004B1D8E"/>
    <w:rsid w:val="004B20DC"/>
    <w:rsid w:val="004B26A0"/>
    <w:rsid w:val="004B2A4C"/>
    <w:rsid w:val="004B2CA2"/>
    <w:rsid w:val="004B316C"/>
    <w:rsid w:val="004B3434"/>
    <w:rsid w:val="004B384E"/>
    <w:rsid w:val="004B3DBD"/>
    <w:rsid w:val="004B4B86"/>
    <w:rsid w:val="004B5454"/>
    <w:rsid w:val="004B54E2"/>
    <w:rsid w:val="004B57E0"/>
    <w:rsid w:val="004B5868"/>
    <w:rsid w:val="004B58F8"/>
    <w:rsid w:val="004B6CE0"/>
    <w:rsid w:val="004B6F7E"/>
    <w:rsid w:val="004B710A"/>
    <w:rsid w:val="004B7D65"/>
    <w:rsid w:val="004B7D97"/>
    <w:rsid w:val="004B7F4C"/>
    <w:rsid w:val="004C079D"/>
    <w:rsid w:val="004C0D12"/>
    <w:rsid w:val="004C0ED3"/>
    <w:rsid w:val="004C1AE6"/>
    <w:rsid w:val="004C1BDC"/>
    <w:rsid w:val="004C38DE"/>
    <w:rsid w:val="004C4301"/>
    <w:rsid w:val="004C466B"/>
    <w:rsid w:val="004C4A2C"/>
    <w:rsid w:val="004C588C"/>
    <w:rsid w:val="004C5FC2"/>
    <w:rsid w:val="004C6510"/>
    <w:rsid w:val="004C6590"/>
    <w:rsid w:val="004C6FEC"/>
    <w:rsid w:val="004C7003"/>
    <w:rsid w:val="004C70D8"/>
    <w:rsid w:val="004C79E3"/>
    <w:rsid w:val="004D00A4"/>
    <w:rsid w:val="004D0522"/>
    <w:rsid w:val="004D0910"/>
    <w:rsid w:val="004D0AB1"/>
    <w:rsid w:val="004D0F3B"/>
    <w:rsid w:val="004D114C"/>
    <w:rsid w:val="004D1607"/>
    <w:rsid w:val="004D1620"/>
    <w:rsid w:val="004D1B4A"/>
    <w:rsid w:val="004D1CA8"/>
    <w:rsid w:val="004D1F71"/>
    <w:rsid w:val="004D1FAD"/>
    <w:rsid w:val="004D259E"/>
    <w:rsid w:val="004D34B2"/>
    <w:rsid w:val="004D3AA2"/>
    <w:rsid w:val="004D3B0F"/>
    <w:rsid w:val="004D3E60"/>
    <w:rsid w:val="004D3EA9"/>
    <w:rsid w:val="004D4637"/>
    <w:rsid w:val="004D4DDE"/>
    <w:rsid w:val="004D4F77"/>
    <w:rsid w:val="004D5A23"/>
    <w:rsid w:val="004D5E38"/>
    <w:rsid w:val="004D66D2"/>
    <w:rsid w:val="004D67CE"/>
    <w:rsid w:val="004D73D3"/>
    <w:rsid w:val="004D7455"/>
    <w:rsid w:val="004D77DF"/>
    <w:rsid w:val="004D7C72"/>
    <w:rsid w:val="004D7E45"/>
    <w:rsid w:val="004E0095"/>
    <w:rsid w:val="004E060A"/>
    <w:rsid w:val="004E0D2E"/>
    <w:rsid w:val="004E0FEB"/>
    <w:rsid w:val="004E1A5F"/>
    <w:rsid w:val="004E1C4C"/>
    <w:rsid w:val="004E1DDF"/>
    <w:rsid w:val="004E2079"/>
    <w:rsid w:val="004E225E"/>
    <w:rsid w:val="004E2326"/>
    <w:rsid w:val="004E2672"/>
    <w:rsid w:val="004E2AA3"/>
    <w:rsid w:val="004E4932"/>
    <w:rsid w:val="004E542F"/>
    <w:rsid w:val="004E585E"/>
    <w:rsid w:val="004E5DD0"/>
    <w:rsid w:val="004E6044"/>
    <w:rsid w:val="004E623F"/>
    <w:rsid w:val="004E6526"/>
    <w:rsid w:val="004E68FE"/>
    <w:rsid w:val="004E6AA9"/>
    <w:rsid w:val="004E6AFF"/>
    <w:rsid w:val="004E7216"/>
    <w:rsid w:val="004E727B"/>
    <w:rsid w:val="004E74F5"/>
    <w:rsid w:val="004E76F6"/>
    <w:rsid w:val="004E7B9D"/>
    <w:rsid w:val="004E7F2C"/>
    <w:rsid w:val="004F0A80"/>
    <w:rsid w:val="004F1F1A"/>
    <w:rsid w:val="004F2291"/>
    <w:rsid w:val="004F2420"/>
    <w:rsid w:val="004F278B"/>
    <w:rsid w:val="004F2BD3"/>
    <w:rsid w:val="004F363E"/>
    <w:rsid w:val="004F43C8"/>
    <w:rsid w:val="004F4436"/>
    <w:rsid w:val="004F4DE9"/>
    <w:rsid w:val="004F4E05"/>
    <w:rsid w:val="004F51A7"/>
    <w:rsid w:val="004F603E"/>
    <w:rsid w:val="004F6241"/>
    <w:rsid w:val="004F6ACE"/>
    <w:rsid w:val="004F6EDB"/>
    <w:rsid w:val="004F72CF"/>
    <w:rsid w:val="004F7761"/>
    <w:rsid w:val="004F7BFC"/>
    <w:rsid w:val="004F7C5A"/>
    <w:rsid w:val="005002DE"/>
    <w:rsid w:val="005002F3"/>
    <w:rsid w:val="005005E4"/>
    <w:rsid w:val="005009F6"/>
    <w:rsid w:val="00500AA8"/>
    <w:rsid w:val="00500F40"/>
    <w:rsid w:val="005011A5"/>
    <w:rsid w:val="005014AE"/>
    <w:rsid w:val="0050164A"/>
    <w:rsid w:val="00501654"/>
    <w:rsid w:val="00501657"/>
    <w:rsid w:val="00501DC1"/>
    <w:rsid w:val="00502271"/>
    <w:rsid w:val="00502788"/>
    <w:rsid w:val="00502A6E"/>
    <w:rsid w:val="00502AC5"/>
    <w:rsid w:val="00503291"/>
    <w:rsid w:val="00503526"/>
    <w:rsid w:val="00503621"/>
    <w:rsid w:val="005039BE"/>
    <w:rsid w:val="00503D32"/>
    <w:rsid w:val="005044BB"/>
    <w:rsid w:val="00504AC9"/>
    <w:rsid w:val="005053B6"/>
    <w:rsid w:val="0050576F"/>
    <w:rsid w:val="00505834"/>
    <w:rsid w:val="005058FC"/>
    <w:rsid w:val="00505938"/>
    <w:rsid w:val="00505FA4"/>
    <w:rsid w:val="005061E8"/>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3EBC"/>
    <w:rsid w:val="0051432F"/>
    <w:rsid w:val="0051516B"/>
    <w:rsid w:val="005154C2"/>
    <w:rsid w:val="005156C6"/>
    <w:rsid w:val="0051586B"/>
    <w:rsid w:val="00515B6C"/>
    <w:rsid w:val="00515BC8"/>
    <w:rsid w:val="0051765D"/>
    <w:rsid w:val="005178B0"/>
    <w:rsid w:val="00517FC9"/>
    <w:rsid w:val="00520319"/>
    <w:rsid w:val="0052060E"/>
    <w:rsid w:val="00520655"/>
    <w:rsid w:val="00521419"/>
    <w:rsid w:val="00521F95"/>
    <w:rsid w:val="005224E5"/>
    <w:rsid w:val="00522678"/>
    <w:rsid w:val="00522823"/>
    <w:rsid w:val="0052332C"/>
    <w:rsid w:val="005240C6"/>
    <w:rsid w:val="00524612"/>
    <w:rsid w:val="00524870"/>
    <w:rsid w:val="00524C4D"/>
    <w:rsid w:val="0052536F"/>
    <w:rsid w:val="00525412"/>
    <w:rsid w:val="0052578C"/>
    <w:rsid w:val="00525D54"/>
    <w:rsid w:val="00525D80"/>
    <w:rsid w:val="00526061"/>
    <w:rsid w:val="005266C0"/>
    <w:rsid w:val="00526A5F"/>
    <w:rsid w:val="005279AC"/>
    <w:rsid w:val="00527C46"/>
    <w:rsid w:val="005302BB"/>
    <w:rsid w:val="00530AB9"/>
    <w:rsid w:val="00530BE1"/>
    <w:rsid w:val="00530DEE"/>
    <w:rsid w:val="00530ECF"/>
    <w:rsid w:val="00530FB9"/>
    <w:rsid w:val="005318DF"/>
    <w:rsid w:val="00531C91"/>
    <w:rsid w:val="00531F22"/>
    <w:rsid w:val="005320C6"/>
    <w:rsid w:val="00532357"/>
    <w:rsid w:val="0053257C"/>
    <w:rsid w:val="005327A6"/>
    <w:rsid w:val="00532822"/>
    <w:rsid w:val="00532ACF"/>
    <w:rsid w:val="00533209"/>
    <w:rsid w:val="0053337E"/>
    <w:rsid w:val="0053345C"/>
    <w:rsid w:val="00533B75"/>
    <w:rsid w:val="00533D55"/>
    <w:rsid w:val="00533FBA"/>
    <w:rsid w:val="005340C0"/>
    <w:rsid w:val="005342E0"/>
    <w:rsid w:val="00534349"/>
    <w:rsid w:val="00534488"/>
    <w:rsid w:val="005347A8"/>
    <w:rsid w:val="00534A9E"/>
    <w:rsid w:val="00534BB4"/>
    <w:rsid w:val="00534FF5"/>
    <w:rsid w:val="0053553D"/>
    <w:rsid w:val="00535AC3"/>
    <w:rsid w:val="005363B1"/>
    <w:rsid w:val="00536B2C"/>
    <w:rsid w:val="00536D3B"/>
    <w:rsid w:val="00536E30"/>
    <w:rsid w:val="00537586"/>
    <w:rsid w:val="00537C46"/>
    <w:rsid w:val="0054059D"/>
    <w:rsid w:val="005405C6"/>
    <w:rsid w:val="00540932"/>
    <w:rsid w:val="0054154C"/>
    <w:rsid w:val="00541BAF"/>
    <w:rsid w:val="00541EC7"/>
    <w:rsid w:val="005420CE"/>
    <w:rsid w:val="005421F2"/>
    <w:rsid w:val="005421FB"/>
    <w:rsid w:val="005424DB"/>
    <w:rsid w:val="00542E7E"/>
    <w:rsid w:val="00542FE7"/>
    <w:rsid w:val="005434DB"/>
    <w:rsid w:val="0054411C"/>
    <w:rsid w:val="005441F0"/>
    <w:rsid w:val="00544211"/>
    <w:rsid w:val="00544358"/>
    <w:rsid w:val="005459FE"/>
    <w:rsid w:val="00545B6E"/>
    <w:rsid w:val="00545E43"/>
    <w:rsid w:val="00546BB5"/>
    <w:rsid w:val="00546C1B"/>
    <w:rsid w:val="005470F6"/>
    <w:rsid w:val="00547108"/>
    <w:rsid w:val="00550DE4"/>
    <w:rsid w:val="00550F09"/>
    <w:rsid w:val="00551696"/>
    <w:rsid w:val="005516B0"/>
    <w:rsid w:val="005523E0"/>
    <w:rsid w:val="00552715"/>
    <w:rsid w:val="00552912"/>
    <w:rsid w:val="00552982"/>
    <w:rsid w:val="00552ACC"/>
    <w:rsid w:val="00552D0E"/>
    <w:rsid w:val="00552D44"/>
    <w:rsid w:val="00552ED0"/>
    <w:rsid w:val="00553114"/>
    <w:rsid w:val="00553435"/>
    <w:rsid w:val="005539A7"/>
    <w:rsid w:val="0055521F"/>
    <w:rsid w:val="00555AAA"/>
    <w:rsid w:val="00555E48"/>
    <w:rsid w:val="00555F99"/>
    <w:rsid w:val="00556036"/>
    <w:rsid w:val="005567A0"/>
    <w:rsid w:val="00556C59"/>
    <w:rsid w:val="00556CCF"/>
    <w:rsid w:val="00557096"/>
    <w:rsid w:val="005578B0"/>
    <w:rsid w:val="00557922"/>
    <w:rsid w:val="0056040E"/>
    <w:rsid w:val="00560473"/>
    <w:rsid w:val="00560B03"/>
    <w:rsid w:val="005615EF"/>
    <w:rsid w:val="005616D7"/>
    <w:rsid w:val="00561754"/>
    <w:rsid w:val="00561B6C"/>
    <w:rsid w:val="00561BCC"/>
    <w:rsid w:val="00561BCD"/>
    <w:rsid w:val="00561F11"/>
    <w:rsid w:val="00561F65"/>
    <w:rsid w:val="0056240C"/>
    <w:rsid w:val="0056271E"/>
    <w:rsid w:val="0056433D"/>
    <w:rsid w:val="005644BB"/>
    <w:rsid w:val="00564CF5"/>
    <w:rsid w:val="00564F52"/>
    <w:rsid w:val="0056566D"/>
    <w:rsid w:val="00565A0D"/>
    <w:rsid w:val="00565B83"/>
    <w:rsid w:val="0056609E"/>
    <w:rsid w:val="005663B4"/>
    <w:rsid w:val="00566494"/>
    <w:rsid w:val="00567138"/>
    <w:rsid w:val="00567550"/>
    <w:rsid w:val="005677F8"/>
    <w:rsid w:val="00567ACE"/>
    <w:rsid w:val="00567C36"/>
    <w:rsid w:val="00567D30"/>
    <w:rsid w:val="0057010D"/>
    <w:rsid w:val="00570572"/>
    <w:rsid w:val="00570BEF"/>
    <w:rsid w:val="00571640"/>
    <w:rsid w:val="00571728"/>
    <w:rsid w:val="00571A98"/>
    <w:rsid w:val="00571AF9"/>
    <w:rsid w:val="00571B3B"/>
    <w:rsid w:val="00571DD3"/>
    <w:rsid w:val="005725A9"/>
    <w:rsid w:val="00572E29"/>
    <w:rsid w:val="005730FE"/>
    <w:rsid w:val="0057392E"/>
    <w:rsid w:val="00574160"/>
    <w:rsid w:val="00574CC0"/>
    <w:rsid w:val="00575877"/>
    <w:rsid w:val="00575C29"/>
    <w:rsid w:val="00576081"/>
    <w:rsid w:val="00576119"/>
    <w:rsid w:val="00576666"/>
    <w:rsid w:val="00576B1C"/>
    <w:rsid w:val="00576BB3"/>
    <w:rsid w:val="00576F6D"/>
    <w:rsid w:val="00577592"/>
    <w:rsid w:val="0057773A"/>
    <w:rsid w:val="005778A0"/>
    <w:rsid w:val="0058026E"/>
    <w:rsid w:val="00580544"/>
    <w:rsid w:val="005807B1"/>
    <w:rsid w:val="005807D1"/>
    <w:rsid w:val="00580909"/>
    <w:rsid w:val="00580A91"/>
    <w:rsid w:val="00580AA9"/>
    <w:rsid w:val="00580E35"/>
    <w:rsid w:val="005815B7"/>
    <w:rsid w:val="0058162E"/>
    <w:rsid w:val="0058194D"/>
    <w:rsid w:val="00581FA1"/>
    <w:rsid w:val="0058210C"/>
    <w:rsid w:val="00582A0D"/>
    <w:rsid w:val="00582FEE"/>
    <w:rsid w:val="00583304"/>
    <w:rsid w:val="00583917"/>
    <w:rsid w:val="00583C37"/>
    <w:rsid w:val="0058415F"/>
    <w:rsid w:val="00584D13"/>
    <w:rsid w:val="00585536"/>
    <w:rsid w:val="00585826"/>
    <w:rsid w:val="00585C64"/>
    <w:rsid w:val="00585E45"/>
    <w:rsid w:val="00586002"/>
    <w:rsid w:val="005860BF"/>
    <w:rsid w:val="00586437"/>
    <w:rsid w:val="00586B3B"/>
    <w:rsid w:val="00586C93"/>
    <w:rsid w:val="00586E65"/>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552"/>
    <w:rsid w:val="00592C81"/>
    <w:rsid w:val="00593006"/>
    <w:rsid w:val="005935AB"/>
    <w:rsid w:val="0059457A"/>
    <w:rsid w:val="005953A1"/>
    <w:rsid w:val="005955A2"/>
    <w:rsid w:val="0059567D"/>
    <w:rsid w:val="00595681"/>
    <w:rsid w:val="005958CE"/>
    <w:rsid w:val="00595AEC"/>
    <w:rsid w:val="00595D5F"/>
    <w:rsid w:val="00595E4E"/>
    <w:rsid w:val="005961DD"/>
    <w:rsid w:val="005961F2"/>
    <w:rsid w:val="0059632C"/>
    <w:rsid w:val="00596C52"/>
    <w:rsid w:val="005971DD"/>
    <w:rsid w:val="0059731E"/>
    <w:rsid w:val="0059754A"/>
    <w:rsid w:val="005976CC"/>
    <w:rsid w:val="005A074C"/>
    <w:rsid w:val="005A07E1"/>
    <w:rsid w:val="005A0AF5"/>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4DEE"/>
    <w:rsid w:val="005A5883"/>
    <w:rsid w:val="005A5BA3"/>
    <w:rsid w:val="005A5C4D"/>
    <w:rsid w:val="005A6EB3"/>
    <w:rsid w:val="005A7039"/>
    <w:rsid w:val="005A7ACF"/>
    <w:rsid w:val="005A7C7F"/>
    <w:rsid w:val="005A7E86"/>
    <w:rsid w:val="005B03DA"/>
    <w:rsid w:val="005B041E"/>
    <w:rsid w:val="005B06C1"/>
    <w:rsid w:val="005B08D8"/>
    <w:rsid w:val="005B0F70"/>
    <w:rsid w:val="005B105B"/>
    <w:rsid w:val="005B1315"/>
    <w:rsid w:val="005B13AB"/>
    <w:rsid w:val="005B14BF"/>
    <w:rsid w:val="005B1B7E"/>
    <w:rsid w:val="005B1CBA"/>
    <w:rsid w:val="005B2289"/>
    <w:rsid w:val="005B23A5"/>
    <w:rsid w:val="005B2530"/>
    <w:rsid w:val="005B2DEB"/>
    <w:rsid w:val="005B31F4"/>
    <w:rsid w:val="005B4544"/>
    <w:rsid w:val="005B4DF3"/>
    <w:rsid w:val="005B538E"/>
    <w:rsid w:val="005B5554"/>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2E9"/>
    <w:rsid w:val="005C23E1"/>
    <w:rsid w:val="005C2462"/>
    <w:rsid w:val="005C27E6"/>
    <w:rsid w:val="005C3386"/>
    <w:rsid w:val="005C39C6"/>
    <w:rsid w:val="005C3C20"/>
    <w:rsid w:val="005C3D37"/>
    <w:rsid w:val="005C42DA"/>
    <w:rsid w:val="005C5163"/>
    <w:rsid w:val="005C529D"/>
    <w:rsid w:val="005C554C"/>
    <w:rsid w:val="005C5A8F"/>
    <w:rsid w:val="005C5BD6"/>
    <w:rsid w:val="005C6EA9"/>
    <w:rsid w:val="005C71AD"/>
    <w:rsid w:val="005C798A"/>
    <w:rsid w:val="005C7A0D"/>
    <w:rsid w:val="005D02E4"/>
    <w:rsid w:val="005D11FF"/>
    <w:rsid w:val="005D12DA"/>
    <w:rsid w:val="005D1709"/>
    <w:rsid w:val="005D1A55"/>
    <w:rsid w:val="005D1CF4"/>
    <w:rsid w:val="005D2063"/>
    <w:rsid w:val="005D2951"/>
    <w:rsid w:val="005D3260"/>
    <w:rsid w:val="005D331E"/>
    <w:rsid w:val="005D3614"/>
    <w:rsid w:val="005D38CE"/>
    <w:rsid w:val="005D3E8F"/>
    <w:rsid w:val="005D3EDA"/>
    <w:rsid w:val="005D4186"/>
    <w:rsid w:val="005D4190"/>
    <w:rsid w:val="005D45F0"/>
    <w:rsid w:val="005D46A3"/>
    <w:rsid w:val="005D4F13"/>
    <w:rsid w:val="005D5344"/>
    <w:rsid w:val="005D576A"/>
    <w:rsid w:val="005D59F4"/>
    <w:rsid w:val="005D65B8"/>
    <w:rsid w:val="005D6624"/>
    <w:rsid w:val="005D6723"/>
    <w:rsid w:val="005D6B03"/>
    <w:rsid w:val="005D6B7A"/>
    <w:rsid w:val="005D7121"/>
    <w:rsid w:val="005D72C8"/>
    <w:rsid w:val="005D7383"/>
    <w:rsid w:val="005D7CA7"/>
    <w:rsid w:val="005E0303"/>
    <w:rsid w:val="005E063D"/>
    <w:rsid w:val="005E07D2"/>
    <w:rsid w:val="005E085F"/>
    <w:rsid w:val="005E09EF"/>
    <w:rsid w:val="005E0E30"/>
    <w:rsid w:val="005E0FF7"/>
    <w:rsid w:val="005E185B"/>
    <w:rsid w:val="005E2E9C"/>
    <w:rsid w:val="005E2F63"/>
    <w:rsid w:val="005E3290"/>
    <w:rsid w:val="005E3607"/>
    <w:rsid w:val="005E379B"/>
    <w:rsid w:val="005E410D"/>
    <w:rsid w:val="005E48E3"/>
    <w:rsid w:val="005E4CDA"/>
    <w:rsid w:val="005E5232"/>
    <w:rsid w:val="005E52CC"/>
    <w:rsid w:val="005E57E4"/>
    <w:rsid w:val="005E5B71"/>
    <w:rsid w:val="005E62A6"/>
    <w:rsid w:val="005E670B"/>
    <w:rsid w:val="005E6F95"/>
    <w:rsid w:val="005E7136"/>
    <w:rsid w:val="005E7432"/>
    <w:rsid w:val="005E76F2"/>
    <w:rsid w:val="005E7B70"/>
    <w:rsid w:val="005E7C4A"/>
    <w:rsid w:val="005F035F"/>
    <w:rsid w:val="005F058D"/>
    <w:rsid w:val="005F1CE6"/>
    <w:rsid w:val="005F2442"/>
    <w:rsid w:val="005F2BBD"/>
    <w:rsid w:val="005F3484"/>
    <w:rsid w:val="005F356B"/>
    <w:rsid w:val="005F3AA4"/>
    <w:rsid w:val="005F41BE"/>
    <w:rsid w:val="005F4610"/>
    <w:rsid w:val="005F4733"/>
    <w:rsid w:val="005F48D0"/>
    <w:rsid w:val="005F5629"/>
    <w:rsid w:val="005F56BB"/>
    <w:rsid w:val="005F60F2"/>
    <w:rsid w:val="005F6119"/>
    <w:rsid w:val="005F75D2"/>
    <w:rsid w:val="005F77C2"/>
    <w:rsid w:val="005F77D5"/>
    <w:rsid w:val="005F7833"/>
    <w:rsid w:val="005F7BC5"/>
    <w:rsid w:val="005F7C2B"/>
    <w:rsid w:val="0060035B"/>
    <w:rsid w:val="006006A6"/>
    <w:rsid w:val="00600935"/>
    <w:rsid w:val="00600C6A"/>
    <w:rsid w:val="00600EF6"/>
    <w:rsid w:val="00601DBE"/>
    <w:rsid w:val="00601EB9"/>
    <w:rsid w:val="0060208F"/>
    <w:rsid w:val="00602541"/>
    <w:rsid w:val="006029A3"/>
    <w:rsid w:val="00602B5C"/>
    <w:rsid w:val="00602CE7"/>
    <w:rsid w:val="00602E07"/>
    <w:rsid w:val="006035B3"/>
    <w:rsid w:val="00603FA6"/>
    <w:rsid w:val="00603FE0"/>
    <w:rsid w:val="0060447A"/>
    <w:rsid w:val="00604DAF"/>
    <w:rsid w:val="00604E53"/>
    <w:rsid w:val="0060517D"/>
    <w:rsid w:val="006057B8"/>
    <w:rsid w:val="0060591C"/>
    <w:rsid w:val="00606A88"/>
    <w:rsid w:val="006072C2"/>
    <w:rsid w:val="00607371"/>
    <w:rsid w:val="0060788D"/>
    <w:rsid w:val="00607FF7"/>
    <w:rsid w:val="00610484"/>
    <w:rsid w:val="006104E9"/>
    <w:rsid w:val="006113DE"/>
    <w:rsid w:val="006114E0"/>
    <w:rsid w:val="006118BE"/>
    <w:rsid w:val="00611B9A"/>
    <w:rsid w:val="00611C42"/>
    <w:rsid w:val="00611D7D"/>
    <w:rsid w:val="00612609"/>
    <w:rsid w:val="00612B73"/>
    <w:rsid w:val="00612E71"/>
    <w:rsid w:val="00613418"/>
    <w:rsid w:val="00613530"/>
    <w:rsid w:val="006138A7"/>
    <w:rsid w:val="00613D62"/>
    <w:rsid w:val="00614288"/>
    <w:rsid w:val="006142AE"/>
    <w:rsid w:val="0061432A"/>
    <w:rsid w:val="00615220"/>
    <w:rsid w:val="00615E0C"/>
    <w:rsid w:val="00615FA8"/>
    <w:rsid w:val="006162E4"/>
    <w:rsid w:val="0061658C"/>
    <w:rsid w:val="00617140"/>
    <w:rsid w:val="00617588"/>
    <w:rsid w:val="0061775D"/>
    <w:rsid w:val="00620146"/>
    <w:rsid w:val="006203BD"/>
    <w:rsid w:val="006208DC"/>
    <w:rsid w:val="00620C0B"/>
    <w:rsid w:val="00620E39"/>
    <w:rsid w:val="00621144"/>
    <w:rsid w:val="00621230"/>
    <w:rsid w:val="00621400"/>
    <w:rsid w:val="00621690"/>
    <w:rsid w:val="00621BA7"/>
    <w:rsid w:val="00621CC3"/>
    <w:rsid w:val="00621FBC"/>
    <w:rsid w:val="00622951"/>
    <w:rsid w:val="006229D7"/>
    <w:rsid w:val="00623687"/>
    <w:rsid w:val="00623761"/>
    <w:rsid w:val="00623775"/>
    <w:rsid w:val="00623AED"/>
    <w:rsid w:val="00623DBA"/>
    <w:rsid w:val="00623E6E"/>
    <w:rsid w:val="00623FA3"/>
    <w:rsid w:val="00623FC8"/>
    <w:rsid w:val="00625226"/>
    <w:rsid w:val="00625A47"/>
    <w:rsid w:val="00625CF4"/>
    <w:rsid w:val="00625FA7"/>
    <w:rsid w:val="006260B1"/>
    <w:rsid w:val="006269D2"/>
    <w:rsid w:val="00627CE7"/>
    <w:rsid w:val="00627D95"/>
    <w:rsid w:val="00630016"/>
    <w:rsid w:val="00630A13"/>
    <w:rsid w:val="00630D35"/>
    <w:rsid w:val="00631583"/>
    <w:rsid w:val="006317AE"/>
    <w:rsid w:val="00631933"/>
    <w:rsid w:val="00631B7A"/>
    <w:rsid w:val="00631F0C"/>
    <w:rsid w:val="00632244"/>
    <w:rsid w:val="00632BAD"/>
    <w:rsid w:val="006333BB"/>
    <w:rsid w:val="00633997"/>
    <w:rsid w:val="00633A37"/>
    <w:rsid w:val="00633A7A"/>
    <w:rsid w:val="0063409B"/>
    <w:rsid w:val="006340BE"/>
    <w:rsid w:val="00634564"/>
    <w:rsid w:val="00634AE4"/>
    <w:rsid w:val="00634C98"/>
    <w:rsid w:val="00635019"/>
    <w:rsid w:val="00635471"/>
    <w:rsid w:val="006356AA"/>
    <w:rsid w:val="006357B7"/>
    <w:rsid w:val="0063597F"/>
    <w:rsid w:val="00635EED"/>
    <w:rsid w:val="0063605B"/>
    <w:rsid w:val="006360D9"/>
    <w:rsid w:val="00636208"/>
    <w:rsid w:val="00636509"/>
    <w:rsid w:val="00636A2E"/>
    <w:rsid w:val="00636A88"/>
    <w:rsid w:val="00636B1D"/>
    <w:rsid w:val="00636E3E"/>
    <w:rsid w:val="00636E3F"/>
    <w:rsid w:val="006374CF"/>
    <w:rsid w:val="00637C3D"/>
    <w:rsid w:val="006403F3"/>
    <w:rsid w:val="00640749"/>
    <w:rsid w:val="00640AFA"/>
    <w:rsid w:val="00641630"/>
    <w:rsid w:val="006416D8"/>
    <w:rsid w:val="0064197E"/>
    <w:rsid w:val="00641B05"/>
    <w:rsid w:val="00641CDC"/>
    <w:rsid w:val="00641D34"/>
    <w:rsid w:val="00641E94"/>
    <w:rsid w:val="00642066"/>
    <w:rsid w:val="006426DD"/>
    <w:rsid w:val="00642D1E"/>
    <w:rsid w:val="0064300D"/>
    <w:rsid w:val="00643043"/>
    <w:rsid w:val="00643389"/>
    <w:rsid w:val="0064352D"/>
    <w:rsid w:val="0064358F"/>
    <w:rsid w:val="00643A3F"/>
    <w:rsid w:val="00643AEF"/>
    <w:rsid w:val="006447B1"/>
    <w:rsid w:val="00644818"/>
    <w:rsid w:val="00644A46"/>
    <w:rsid w:val="00645364"/>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2FDC"/>
    <w:rsid w:val="00653191"/>
    <w:rsid w:val="0065357A"/>
    <w:rsid w:val="006542CF"/>
    <w:rsid w:val="0065479A"/>
    <w:rsid w:val="0065531D"/>
    <w:rsid w:val="006557E0"/>
    <w:rsid w:val="00655C2D"/>
    <w:rsid w:val="00655DD8"/>
    <w:rsid w:val="006560E8"/>
    <w:rsid w:val="0065611B"/>
    <w:rsid w:val="00656736"/>
    <w:rsid w:val="0065686E"/>
    <w:rsid w:val="00656B7B"/>
    <w:rsid w:val="00656D0F"/>
    <w:rsid w:val="00657031"/>
    <w:rsid w:val="006576A7"/>
    <w:rsid w:val="006578F8"/>
    <w:rsid w:val="00657A02"/>
    <w:rsid w:val="00657A53"/>
    <w:rsid w:val="00657B07"/>
    <w:rsid w:val="00657E30"/>
    <w:rsid w:val="00657F3E"/>
    <w:rsid w:val="00660500"/>
    <w:rsid w:val="0066079D"/>
    <w:rsid w:val="00662537"/>
    <w:rsid w:val="006627B4"/>
    <w:rsid w:val="006627CF"/>
    <w:rsid w:val="00662F28"/>
    <w:rsid w:val="006630D3"/>
    <w:rsid w:val="0066334C"/>
    <w:rsid w:val="0066386B"/>
    <w:rsid w:val="006638F4"/>
    <w:rsid w:val="0066417D"/>
    <w:rsid w:val="00664198"/>
    <w:rsid w:val="006641ED"/>
    <w:rsid w:val="00664561"/>
    <w:rsid w:val="006658CE"/>
    <w:rsid w:val="006659C2"/>
    <w:rsid w:val="00665B8F"/>
    <w:rsid w:val="0066624D"/>
    <w:rsid w:val="006664EF"/>
    <w:rsid w:val="0066759A"/>
    <w:rsid w:val="00667828"/>
    <w:rsid w:val="00667A7B"/>
    <w:rsid w:val="00667E4E"/>
    <w:rsid w:val="00670115"/>
    <w:rsid w:val="0067049F"/>
    <w:rsid w:val="00670689"/>
    <w:rsid w:val="00670775"/>
    <w:rsid w:val="006713D3"/>
    <w:rsid w:val="00671891"/>
    <w:rsid w:val="0067247C"/>
    <w:rsid w:val="006724B1"/>
    <w:rsid w:val="006727B3"/>
    <w:rsid w:val="00672A9D"/>
    <w:rsid w:val="006732F8"/>
    <w:rsid w:val="00673C56"/>
    <w:rsid w:val="00673D71"/>
    <w:rsid w:val="00673FBB"/>
    <w:rsid w:val="0067424C"/>
    <w:rsid w:val="00674A4D"/>
    <w:rsid w:val="00674F12"/>
    <w:rsid w:val="00675C75"/>
    <w:rsid w:val="00675F32"/>
    <w:rsid w:val="0067604D"/>
    <w:rsid w:val="006764C8"/>
    <w:rsid w:val="00676EF3"/>
    <w:rsid w:val="00676F3B"/>
    <w:rsid w:val="00677ACB"/>
    <w:rsid w:val="0068045B"/>
    <w:rsid w:val="006804C2"/>
    <w:rsid w:val="006811F9"/>
    <w:rsid w:val="006812BF"/>
    <w:rsid w:val="00681524"/>
    <w:rsid w:val="0068157F"/>
    <w:rsid w:val="006815D6"/>
    <w:rsid w:val="00681678"/>
    <w:rsid w:val="006817E5"/>
    <w:rsid w:val="00681F09"/>
    <w:rsid w:val="00681FF5"/>
    <w:rsid w:val="006820A2"/>
    <w:rsid w:val="006824D7"/>
    <w:rsid w:val="006842B9"/>
    <w:rsid w:val="0068451B"/>
    <w:rsid w:val="0068452E"/>
    <w:rsid w:val="006845F9"/>
    <w:rsid w:val="0068547C"/>
    <w:rsid w:val="006856CD"/>
    <w:rsid w:val="00685852"/>
    <w:rsid w:val="006859F2"/>
    <w:rsid w:val="00685E22"/>
    <w:rsid w:val="00685FF1"/>
    <w:rsid w:val="006861B9"/>
    <w:rsid w:val="0068664C"/>
    <w:rsid w:val="006867E2"/>
    <w:rsid w:val="00686B22"/>
    <w:rsid w:val="00686F51"/>
    <w:rsid w:val="0068718F"/>
    <w:rsid w:val="00687220"/>
    <w:rsid w:val="00687BC9"/>
    <w:rsid w:val="00690427"/>
    <w:rsid w:val="006904EF"/>
    <w:rsid w:val="00690605"/>
    <w:rsid w:val="00690C8B"/>
    <w:rsid w:val="0069123B"/>
    <w:rsid w:val="0069142B"/>
    <w:rsid w:val="006921E8"/>
    <w:rsid w:val="006923D8"/>
    <w:rsid w:val="0069247C"/>
    <w:rsid w:val="00692846"/>
    <w:rsid w:val="00692BAC"/>
    <w:rsid w:val="006931E1"/>
    <w:rsid w:val="006933AE"/>
    <w:rsid w:val="006937FA"/>
    <w:rsid w:val="00693CE6"/>
    <w:rsid w:val="00693D5C"/>
    <w:rsid w:val="006948C9"/>
    <w:rsid w:val="006949D9"/>
    <w:rsid w:val="00694BE7"/>
    <w:rsid w:val="00694CE8"/>
    <w:rsid w:val="0069685C"/>
    <w:rsid w:val="00696A94"/>
    <w:rsid w:val="0069725A"/>
    <w:rsid w:val="00697A96"/>
    <w:rsid w:val="006A056B"/>
    <w:rsid w:val="006A0749"/>
    <w:rsid w:val="006A0F13"/>
    <w:rsid w:val="006A19EB"/>
    <w:rsid w:val="006A2284"/>
    <w:rsid w:val="006A2411"/>
    <w:rsid w:val="006A24CF"/>
    <w:rsid w:val="006A284E"/>
    <w:rsid w:val="006A2F29"/>
    <w:rsid w:val="006A3507"/>
    <w:rsid w:val="006A39CA"/>
    <w:rsid w:val="006A3F4C"/>
    <w:rsid w:val="006A4214"/>
    <w:rsid w:val="006A4409"/>
    <w:rsid w:val="006A45D0"/>
    <w:rsid w:val="006A4CC9"/>
    <w:rsid w:val="006A5443"/>
    <w:rsid w:val="006A5B01"/>
    <w:rsid w:val="006A5C5D"/>
    <w:rsid w:val="006A5E5C"/>
    <w:rsid w:val="006A5F29"/>
    <w:rsid w:val="006A638E"/>
    <w:rsid w:val="006A66D1"/>
    <w:rsid w:val="006A7461"/>
    <w:rsid w:val="006A746F"/>
    <w:rsid w:val="006A781E"/>
    <w:rsid w:val="006A7A40"/>
    <w:rsid w:val="006B015B"/>
    <w:rsid w:val="006B08D8"/>
    <w:rsid w:val="006B0BDB"/>
    <w:rsid w:val="006B0F02"/>
    <w:rsid w:val="006B1469"/>
    <w:rsid w:val="006B1651"/>
    <w:rsid w:val="006B1B3F"/>
    <w:rsid w:val="006B1B85"/>
    <w:rsid w:val="006B1B98"/>
    <w:rsid w:val="006B1F3E"/>
    <w:rsid w:val="006B20CA"/>
    <w:rsid w:val="006B2205"/>
    <w:rsid w:val="006B297A"/>
    <w:rsid w:val="006B2DA8"/>
    <w:rsid w:val="006B2F0A"/>
    <w:rsid w:val="006B31E4"/>
    <w:rsid w:val="006B401E"/>
    <w:rsid w:val="006B407B"/>
    <w:rsid w:val="006B40F7"/>
    <w:rsid w:val="006B420A"/>
    <w:rsid w:val="006B42A1"/>
    <w:rsid w:val="006B472A"/>
    <w:rsid w:val="006B52E9"/>
    <w:rsid w:val="006B5C07"/>
    <w:rsid w:val="006B5FE3"/>
    <w:rsid w:val="006B6624"/>
    <w:rsid w:val="006B6892"/>
    <w:rsid w:val="006B6DA4"/>
    <w:rsid w:val="006B704A"/>
    <w:rsid w:val="006B7196"/>
    <w:rsid w:val="006B7A28"/>
    <w:rsid w:val="006B7E2B"/>
    <w:rsid w:val="006C028B"/>
    <w:rsid w:val="006C0ECD"/>
    <w:rsid w:val="006C1C95"/>
    <w:rsid w:val="006C2164"/>
    <w:rsid w:val="006C2266"/>
    <w:rsid w:val="006C29D6"/>
    <w:rsid w:val="006C29FE"/>
    <w:rsid w:val="006C2C7F"/>
    <w:rsid w:val="006C301D"/>
    <w:rsid w:val="006C31AB"/>
    <w:rsid w:val="006C31BC"/>
    <w:rsid w:val="006C355B"/>
    <w:rsid w:val="006C395B"/>
    <w:rsid w:val="006C3C5F"/>
    <w:rsid w:val="006C42CF"/>
    <w:rsid w:val="006C523B"/>
    <w:rsid w:val="006C53EC"/>
    <w:rsid w:val="006C53F9"/>
    <w:rsid w:val="006C559C"/>
    <w:rsid w:val="006C5B84"/>
    <w:rsid w:val="006C5CC4"/>
    <w:rsid w:val="006C6248"/>
    <w:rsid w:val="006C6C80"/>
    <w:rsid w:val="006C6F95"/>
    <w:rsid w:val="006C7BC3"/>
    <w:rsid w:val="006C7DB4"/>
    <w:rsid w:val="006D012B"/>
    <w:rsid w:val="006D0577"/>
    <w:rsid w:val="006D0675"/>
    <w:rsid w:val="006D113C"/>
    <w:rsid w:val="006D1258"/>
    <w:rsid w:val="006D1350"/>
    <w:rsid w:val="006D1795"/>
    <w:rsid w:val="006D1CA0"/>
    <w:rsid w:val="006D2639"/>
    <w:rsid w:val="006D2C14"/>
    <w:rsid w:val="006D3B6E"/>
    <w:rsid w:val="006D3B98"/>
    <w:rsid w:val="006D3CF4"/>
    <w:rsid w:val="006D3DB2"/>
    <w:rsid w:val="006D4C53"/>
    <w:rsid w:val="006D4D23"/>
    <w:rsid w:val="006D5234"/>
    <w:rsid w:val="006D53BA"/>
    <w:rsid w:val="006D5433"/>
    <w:rsid w:val="006D56A8"/>
    <w:rsid w:val="006D56E3"/>
    <w:rsid w:val="006D591D"/>
    <w:rsid w:val="006D598F"/>
    <w:rsid w:val="006D5D24"/>
    <w:rsid w:val="006D5DB6"/>
    <w:rsid w:val="006D5DF4"/>
    <w:rsid w:val="006D5F22"/>
    <w:rsid w:val="006D657C"/>
    <w:rsid w:val="006D65D0"/>
    <w:rsid w:val="006D6B21"/>
    <w:rsid w:val="006D6B9F"/>
    <w:rsid w:val="006D6E0C"/>
    <w:rsid w:val="006D6F72"/>
    <w:rsid w:val="006D6FD7"/>
    <w:rsid w:val="006D75D3"/>
    <w:rsid w:val="006D7736"/>
    <w:rsid w:val="006D7768"/>
    <w:rsid w:val="006E0024"/>
    <w:rsid w:val="006E0106"/>
    <w:rsid w:val="006E010D"/>
    <w:rsid w:val="006E030F"/>
    <w:rsid w:val="006E04C7"/>
    <w:rsid w:val="006E0907"/>
    <w:rsid w:val="006E0D10"/>
    <w:rsid w:val="006E14B1"/>
    <w:rsid w:val="006E172B"/>
    <w:rsid w:val="006E1B4E"/>
    <w:rsid w:val="006E1E2B"/>
    <w:rsid w:val="006E2C27"/>
    <w:rsid w:val="006E2D0A"/>
    <w:rsid w:val="006E2DD6"/>
    <w:rsid w:val="006E3243"/>
    <w:rsid w:val="006E3442"/>
    <w:rsid w:val="006E36A6"/>
    <w:rsid w:val="006E38E2"/>
    <w:rsid w:val="006E39F4"/>
    <w:rsid w:val="006E4771"/>
    <w:rsid w:val="006E624A"/>
    <w:rsid w:val="006E6266"/>
    <w:rsid w:val="006E65D5"/>
    <w:rsid w:val="006E6A53"/>
    <w:rsid w:val="006E7270"/>
    <w:rsid w:val="006F0822"/>
    <w:rsid w:val="006F09EC"/>
    <w:rsid w:val="006F1113"/>
    <w:rsid w:val="006F1199"/>
    <w:rsid w:val="006F1292"/>
    <w:rsid w:val="006F1398"/>
    <w:rsid w:val="006F1D78"/>
    <w:rsid w:val="006F1E47"/>
    <w:rsid w:val="006F1E7B"/>
    <w:rsid w:val="006F2039"/>
    <w:rsid w:val="006F2141"/>
    <w:rsid w:val="006F242D"/>
    <w:rsid w:val="006F3117"/>
    <w:rsid w:val="006F414D"/>
    <w:rsid w:val="006F46D7"/>
    <w:rsid w:val="006F4B42"/>
    <w:rsid w:val="006F58AB"/>
    <w:rsid w:val="006F6447"/>
    <w:rsid w:val="006F644B"/>
    <w:rsid w:val="006F6B51"/>
    <w:rsid w:val="006F6C4B"/>
    <w:rsid w:val="006F71FF"/>
    <w:rsid w:val="007000B7"/>
    <w:rsid w:val="007002B9"/>
    <w:rsid w:val="00700472"/>
    <w:rsid w:val="007010DA"/>
    <w:rsid w:val="007014FA"/>
    <w:rsid w:val="00701619"/>
    <w:rsid w:val="00701E15"/>
    <w:rsid w:val="00702014"/>
    <w:rsid w:val="007022FF"/>
    <w:rsid w:val="00702321"/>
    <w:rsid w:val="0070278E"/>
    <w:rsid w:val="00702A44"/>
    <w:rsid w:val="00702EEA"/>
    <w:rsid w:val="00703894"/>
    <w:rsid w:val="00703D88"/>
    <w:rsid w:val="00703EF3"/>
    <w:rsid w:val="0070438F"/>
    <w:rsid w:val="00704C60"/>
    <w:rsid w:val="0070517D"/>
    <w:rsid w:val="00705CDF"/>
    <w:rsid w:val="00705EEA"/>
    <w:rsid w:val="00705FB3"/>
    <w:rsid w:val="00705FC9"/>
    <w:rsid w:val="0070610A"/>
    <w:rsid w:val="0070645F"/>
    <w:rsid w:val="00706962"/>
    <w:rsid w:val="00706BCD"/>
    <w:rsid w:val="00706EFA"/>
    <w:rsid w:val="00707160"/>
    <w:rsid w:val="0070729C"/>
    <w:rsid w:val="00707A87"/>
    <w:rsid w:val="00707E94"/>
    <w:rsid w:val="00707E9C"/>
    <w:rsid w:val="00707EAD"/>
    <w:rsid w:val="00710214"/>
    <w:rsid w:val="00710C72"/>
    <w:rsid w:val="00711067"/>
    <w:rsid w:val="00711589"/>
    <w:rsid w:val="00712949"/>
    <w:rsid w:val="00712AFD"/>
    <w:rsid w:val="00712F1E"/>
    <w:rsid w:val="00712F43"/>
    <w:rsid w:val="0071338A"/>
    <w:rsid w:val="007134E4"/>
    <w:rsid w:val="00713890"/>
    <w:rsid w:val="00713A93"/>
    <w:rsid w:val="0071412A"/>
    <w:rsid w:val="00714F68"/>
    <w:rsid w:val="00715032"/>
    <w:rsid w:val="007150D7"/>
    <w:rsid w:val="007158AC"/>
    <w:rsid w:val="00715A07"/>
    <w:rsid w:val="00715AA0"/>
    <w:rsid w:val="00715B35"/>
    <w:rsid w:val="00715C1C"/>
    <w:rsid w:val="00716950"/>
    <w:rsid w:val="00717770"/>
    <w:rsid w:val="00717E83"/>
    <w:rsid w:val="00720180"/>
    <w:rsid w:val="00720409"/>
    <w:rsid w:val="00720A68"/>
    <w:rsid w:val="00720DAF"/>
    <w:rsid w:val="0072118E"/>
    <w:rsid w:val="00721797"/>
    <w:rsid w:val="00721AEF"/>
    <w:rsid w:val="00721BF8"/>
    <w:rsid w:val="00722137"/>
    <w:rsid w:val="00722769"/>
    <w:rsid w:val="00722BAD"/>
    <w:rsid w:val="00723D16"/>
    <w:rsid w:val="0072464F"/>
    <w:rsid w:val="0072488F"/>
    <w:rsid w:val="007248FB"/>
    <w:rsid w:val="00725062"/>
    <w:rsid w:val="0072572C"/>
    <w:rsid w:val="00726ADE"/>
    <w:rsid w:val="00727327"/>
    <w:rsid w:val="00727809"/>
    <w:rsid w:val="00727BFA"/>
    <w:rsid w:val="0073067E"/>
    <w:rsid w:val="00730C53"/>
    <w:rsid w:val="0073119B"/>
    <w:rsid w:val="00731892"/>
    <w:rsid w:val="007325A9"/>
    <w:rsid w:val="007326B0"/>
    <w:rsid w:val="007327DC"/>
    <w:rsid w:val="00732B76"/>
    <w:rsid w:val="00732C21"/>
    <w:rsid w:val="007339E0"/>
    <w:rsid w:val="00733AA9"/>
    <w:rsid w:val="00733BD3"/>
    <w:rsid w:val="00733FBE"/>
    <w:rsid w:val="007341CF"/>
    <w:rsid w:val="007349FF"/>
    <w:rsid w:val="00734A91"/>
    <w:rsid w:val="00735077"/>
    <w:rsid w:val="00735502"/>
    <w:rsid w:val="007359FB"/>
    <w:rsid w:val="00735BE8"/>
    <w:rsid w:val="0073622C"/>
    <w:rsid w:val="007367BF"/>
    <w:rsid w:val="007369F2"/>
    <w:rsid w:val="00736B26"/>
    <w:rsid w:val="00736B7F"/>
    <w:rsid w:val="00736FB7"/>
    <w:rsid w:val="00737172"/>
    <w:rsid w:val="00737413"/>
    <w:rsid w:val="00737A1D"/>
    <w:rsid w:val="007400E2"/>
    <w:rsid w:val="007403B9"/>
    <w:rsid w:val="00740700"/>
    <w:rsid w:val="0074090C"/>
    <w:rsid w:val="00740B7C"/>
    <w:rsid w:val="00740BB4"/>
    <w:rsid w:val="00740C4D"/>
    <w:rsid w:val="00741499"/>
    <w:rsid w:val="00741A45"/>
    <w:rsid w:val="00741DEC"/>
    <w:rsid w:val="0074211B"/>
    <w:rsid w:val="0074218A"/>
    <w:rsid w:val="00742337"/>
    <w:rsid w:val="0074250A"/>
    <w:rsid w:val="007425DC"/>
    <w:rsid w:val="00742928"/>
    <w:rsid w:val="00742B5D"/>
    <w:rsid w:val="00743CE2"/>
    <w:rsid w:val="00743CEB"/>
    <w:rsid w:val="00743DDB"/>
    <w:rsid w:val="00744054"/>
    <w:rsid w:val="007441B3"/>
    <w:rsid w:val="007449B5"/>
    <w:rsid w:val="00744A0E"/>
    <w:rsid w:val="00744B45"/>
    <w:rsid w:val="00745311"/>
    <w:rsid w:val="00745342"/>
    <w:rsid w:val="00745880"/>
    <w:rsid w:val="00745897"/>
    <w:rsid w:val="007461F4"/>
    <w:rsid w:val="00746C1B"/>
    <w:rsid w:val="00746D85"/>
    <w:rsid w:val="00747073"/>
    <w:rsid w:val="007473B0"/>
    <w:rsid w:val="00750370"/>
    <w:rsid w:val="007507B7"/>
    <w:rsid w:val="0075097A"/>
    <w:rsid w:val="00750B24"/>
    <w:rsid w:val="00750B7C"/>
    <w:rsid w:val="00750ED3"/>
    <w:rsid w:val="0075132A"/>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41F9"/>
    <w:rsid w:val="007551F5"/>
    <w:rsid w:val="00755F05"/>
    <w:rsid w:val="00756377"/>
    <w:rsid w:val="00756431"/>
    <w:rsid w:val="007564DF"/>
    <w:rsid w:val="00757CB0"/>
    <w:rsid w:val="00757CEC"/>
    <w:rsid w:val="00760115"/>
    <w:rsid w:val="00760233"/>
    <w:rsid w:val="00760776"/>
    <w:rsid w:val="00761343"/>
    <w:rsid w:val="00761400"/>
    <w:rsid w:val="0076264E"/>
    <w:rsid w:val="007627F6"/>
    <w:rsid w:val="007629D6"/>
    <w:rsid w:val="00762EEC"/>
    <w:rsid w:val="00763087"/>
    <w:rsid w:val="00763463"/>
    <w:rsid w:val="007635C7"/>
    <w:rsid w:val="00763BEC"/>
    <w:rsid w:val="00763C9A"/>
    <w:rsid w:val="0076470B"/>
    <w:rsid w:val="00764CEC"/>
    <w:rsid w:val="00765A4A"/>
    <w:rsid w:val="00766456"/>
    <w:rsid w:val="0076654F"/>
    <w:rsid w:val="0076659E"/>
    <w:rsid w:val="00766746"/>
    <w:rsid w:val="00766A5E"/>
    <w:rsid w:val="00766E40"/>
    <w:rsid w:val="00767B53"/>
    <w:rsid w:val="0077010D"/>
    <w:rsid w:val="00770373"/>
    <w:rsid w:val="007706BC"/>
    <w:rsid w:val="007707DE"/>
    <w:rsid w:val="0077088B"/>
    <w:rsid w:val="00770A1C"/>
    <w:rsid w:val="00770DF4"/>
    <w:rsid w:val="00770F28"/>
    <w:rsid w:val="0077103B"/>
    <w:rsid w:val="00771469"/>
    <w:rsid w:val="00771B99"/>
    <w:rsid w:val="00771C62"/>
    <w:rsid w:val="0077216B"/>
    <w:rsid w:val="007721C6"/>
    <w:rsid w:val="007727FC"/>
    <w:rsid w:val="00772D93"/>
    <w:rsid w:val="0077302C"/>
    <w:rsid w:val="007730DC"/>
    <w:rsid w:val="0077312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8EF"/>
    <w:rsid w:val="00782B57"/>
    <w:rsid w:val="00783984"/>
    <w:rsid w:val="00783A0A"/>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1C4"/>
    <w:rsid w:val="007945DF"/>
    <w:rsid w:val="00795611"/>
    <w:rsid w:val="00795B93"/>
    <w:rsid w:val="007968B8"/>
    <w:rsid w:val="00796BCA"/>
    <w:rsid w:val="0079715E"/>
    <w:rsid w:val="007973CD"/>
    <w:rsid w:val="00797A76"/>
    <w:rsid w:val="00797EF2"/>
    <w:rsid w:val="007A0050"/>
    <w:rsid w:val="007A018A"/>
    <w:rsid w:val="007A0645"/>
    <w:rsid w:val="007A066F"/>
    <w:rsid w:val="007A0F31"/>
    <w:rsid w:val="007A1481"/>
    <w:rsid w:val="007A15FC"/>
    <w:rsid w:val="007A1A26"/>
    <w:rsid w:val="007A20D8"/>
    <w:rsid w:val="007A23C3"/>
    <w:rsid w:val="007A2424"/>
    <w:rsid w:val="007A258F"/>
    <w:rsid w:val="007A3659"/>
    <w:rsid w:val="007A4685"/>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8AA"/>
    <w:rsid w:val="007B1B29"/>
    <w:rsid w:val="007B1B3E"/>
    <w:rsid w:val="007B1F3C"/>
    <w:rsid w:val="007B2364"/>
    <w:rsid w:val="007B3087"/>
    <w:rsid w:val="007B3191"/>
    <w:rsid w:val="007B31CB"/>
    <w:rsid w:val="007B3969"/>
    <w:rsid w:val="007B39C4"/>
    <w:rsid w:val="007B3E31"/>
    <w:rsid w:val="007B4217"/>
    <w:rsid w:val="007B4225"/>
    <w:rsid w:val="007B4AE4"/>
    <w:rsid w:val="007B4B19"/>
    <w:rsid w:val="007B4EEF"/>
    <w:rsid w:val="007B4F58"/>
    <w:rsid w:val="007B5756"/>
    <w:rsid w:val="007B5E07"/>
    <w:rsid w:val="007B752E"/>
    <w:rsid w:val="007B7CAA"/>
    <w:rsid w:val="007C01C6"/>
    <w:rsid w:val="007C024E"/>
    <w:rsid w:val="007C036B"/>
    <w:rsid w:val="007C04D8"/>
    <w:rsid w:val="007C07C0"/>
    <w:rsid w:val="007C1505"/>
    <w:rsid w:val="007C1BFA"/>
    <w:rsid w:val="007C27A2"/>
    <w:rsid w:val="007C28C8"/>
    <w:rsid w:val="007C2D02"/>
    <w:rsid w:val="007C3233"/>
    <w:rsid w:val="007C40C1"/>
    <w:rsid w:val="007C485A"/>
    <w:rsid w:val="007C4E25"/>
    <w:rsid w:val="007C5133"/>
    <w:rsid w:val="007C5698"/>
    <w:rsid w:val="007C5892"/>
    <w:rsid w:val="007C5A67"/>
    <w:rsid w:val="007C666B"/>
    <w:rsid w:val="007C674A"/>
    <w:rsid w:val="007C6F41"/>
    <w:rsid w:val="007C7088"/>
    <w:rsid w:val="007C77B0"/>
    <w:rsid w:val="007C7B28"/>
    <w:rsid w:val="007C7E7C"/>
    <w:rsid w:val="007D0273"/>
    <w:rsid w:val="007D0285"/>
    <w:rsid w:val="007D0AEC"/>
    <w:rsid w:val="007D1553"/>
    <w:rsid w:val="007D1B67"/>
    <w:rsid w:val="007D1DB6"/>
    <w:rsid w:val="007D2884"/>
    <w:rsid w:val="007D2938"/>
    <w:rsid w:val="007D2E67"/>
    <w:rsid w:val="007D31D2"/>
    <w:rsid w:val="007D33D6"/>
    <w:rsid w:val="007D348E"/>
    <w:rsid w:val="007D4096"/>
    <w:rsid w:val="007D43B0"/>
    <w:rsid w:val="007D4FB0"/>
    <w:rsid w:val="007D50E3"/>
    <w:rsid w:val="007D5350"/>
    <w:rsid w:val="007D5708"/>
    <w:rsid w:val="007D60AD"/>
    <w:rsid w:val="007D6571"/>
    <w:rsid w:val="007D6D3F"/>
    <w:rsid w:val="007D70F3"/>
    <w:rsid w:val="007D72A8"/>
    <w:rsid w:val="007E0D21"/>
    <w:rsid w:val="007E0F58"/>
    <w:rsid w:val="007E1325"/>
    <w:rsid w:val="007E17F8"/>
    <w:rsid w:val="007E216A"/>
    <w:rsid w:val="007E221C"/>
    <w:rsid w:val="007E2402"/>
    <w:rsid w:val="007E2A26"/>
    <w:rsid w:val="007E2F61"/>
    <w:rsid w:val="007E38A6"/>
    <w:rsid w:val="007E3C8F"/>
    <w:rsid w:val="007E3DCD"/>
    <w:rsid w:val="007E41B9"/>
    <w:rsid w:val="007E4982"/>
    <w:rsid w:val="007E4B80"/>
    <w:rsid w:val="007E56D7"/>
    <w:rsid w:val="007E57BA"/>
    <w:rsid w:val="007E5AF0"/>
    <w:rsid w:val="007E6110"/>
    <w:rsid w:val="007E6F0C"/>
    <w:rsid w:val="007E767C"/>
    <w:rsid w:val="007E7CB4"/>
    <w:rsid w:val="007F00A4"/>
    <w:rsid w:val="007F0441"/>
    <w:rsid w:val="007F0549"/>
    <w:rsid w:val="007F0CDB"/>
    <w:rsid w:val="007F1EC5"/>
    <w:rsid w:val="007F213A"/>
    <w:rsid w:val="007F2F0F"/>
    <w:rsid w:val="007F3223"/>
    <w:rsid w:val="007F3D4A"/>
    <w:rsid w:val="007F3D7D"/>
    <w:rsid w:val="007F3FDF"/>
    <w:rsid w:val="007F49FB"/>
    <w:rsid w:val="007F5238"/>
    <w:rsid w:val="007F568F"/>
    <w:rsid w:val="007F5A78"/>
    <w:rsid w:val="007F5C55"/>
    <w:rsid w:val="007F634F"/>
    <w:rsid w:val="007F6485"/>
    <w:rsid w:val="007F6B01"/>
    <w:rsid w:val="007F6F9B"/>
    <w:rsid w:val="007F75AB"/>
    <w:rsid w:val="007F75AF"/>
    <w:rsid w:val="007F79F6"/>
    <w:rsid w:val="007F7E01"/>
    <w:rsid w:val="0080074C"/>
    <w:rsid w:val="0080079B"/>
    <w:rsid w:val="00800D83"/>
    <w:rsid w:val="008011F8"/>
    <w:rsid w:val="008011F9"/>
    <w:rsid w:val="00801264"/>
    <w:rsid w:val="008013F4"/>
    <w:rsid w:val="00801418"/>
    <w:rsid w:val="00801BBE"/>
    <w:rsid w:val="00801D10"/>
    <w:rsid w:val="0080236A"/>
    <w:rsid w:val="00802689"/>
    <w:rsid w:val="00803028"/>
    <w:rsid w:val="00803034"/>
    <w:rsid w:val="0080305E"/>
    <w:rsid w:val="00803411"/>
    <w:rsid w:val="00803695"/>
    <w:rsid w:val="00803779"/>
    <w:rsid w:val="00804202"/>
    <w:rsid w:val="008043D3"/>
    <w:rsid w:val="008044F2"/>
    <w:rsid w:val="0080493A"/>
    <w:rsid w:val="00804C19"/>
    <w:rsid w:val="00804FAC"/>
    <w:rsid w:val="008053E1"/>
    <w:rsid w:val="00805968"/>
    <w:rsid w:val="0080631D"/>
    <w:rsid w:val="008068E5"/>
    <w:rsid w:val="008069D2"/>
    <w:rsid w:val="008073E4"/>
    <w:rsid w:val="008074DE"/>
    <w:rsid w:val="00810036"/>
    <w:rsid w:val="00810467"/>
    <w:rsid w:val="00810DDF"/>
    <w:rsid w:val="00810FB0"/>
    <w:rsid w:val="00811286"/>
    <w:rsid w:val="0081129E"/>
    <w:rsid w:val="00811316"/>
    <w:rsid w:val="0081141A"/>
    <w:rsid w:val="0081177E"/>
    <w:rsid w:val="00811AC5"/>
    <w:rsid w:val="00812486"/>
    <w:rsid w:val="00812B34"/>
    <w:rsid w:val="00812C80"/>
    <w:rsid w:val="0081302F"/>
    <w:rsid w:val="00813A7C"/>
    <w:rsid w:val="00813D11"/>
    <w:rsid w:val="00813DAA"/>
    <w:rsid w:val="008143AD"/>
    <w:rsid w:val="00814452"/>
    <w:rsid w:val="008144F7"/>
    <w:rsid w:val="008145E6"/>
    <w:rsid w:val="0081478F"/>
    <w:rsid w:val="0081542D"/>
    <w:rsid w:val="008154A8"/>
    <w:rsid w:val="0081658F"/>
    <w:rsid w:val="008166AB"/>
    <w:rsid w:val="00816C72"/>
    <w:rsid w:val="00817473"/>
    <w:rsid w:val="00817548"/>
    <w:rsid w:val="008201C9"/>
    <w:rsid w:val="008204B7"/>
    <w:rsid w:val="00820CE5"/>
    <w:rsid w:val="00820F66"/>
    <w:rsid w:val="00821D72"/>
    <w:rsid w:val="008222CC"/>
    <w:rsid w:val="008225F0"/>
    <w:rsid w:val="00822B4B"/>
    <w:rsid w:val="00823125"/>
    <w:rsid w:val="008231DE"/>
    <w:rsid w:val="0082320C"/>
    <w:rsid w:val="00823CD2"/>
    <w:rsid w:val="00823E5B"/>
    <w:rsid w:val="008256BC"/>
    <w:rsid w:val="00825B0A"/>
    <w:rsid w:val="00826B60"/>
    <w:rsid w:val="0082700B"/>
    <w:rsid w:val="008271E3"/>
    <w:rsid w:val="0082723E"/>
    <w:rsid w:val="00827A2B"/>
    <w:rsid w:val="008301D8"/>
    <w:rsid w:val="00830622"/>
    <w:rsid w:val="008308F3"/>
    <w:rsid w:val="00830DFF"/>
    <w:rsid w:val="008310B8"/>
    <w:rsid w:val="008312EA"/>
    <w:rsid w:val="0083134A"/>
    <w:rsid w:val="008318F4"/>
    <w:rsid w:val="00831925"/>
    <w:rsid w:val="00831964"/>
    <w:rsid w:val="00832E49"/>
    <w:rsid w:val="00832F39"/>
    <w:rsid w:val="00833599"/>
    <w:rsid w:val="008338E6"/>
    <w:rsid w:val="00833ADF"/>
    <w:rsid w:val="008342E1"/>
    <w:rsid w:val="00834FF9"/>
    <w:rsid w:val="008351D0"/>
    <w:rsid w:val="008351E4"/>
    <w:rsid w:val="00835C6E"/>
    <w:rsid w:val="00836556"/>
    <w:rsid w:val="00836CE1"/>
    <w:rsid w:val="0083733E"/>
    <w:rsid w:val="00837517"/>
    <w:rsid w:val="008377E3"/>
    <w:rsid w:val="00837F74"/>
    <w:rsid w:val="008403C1"/>
    <w:rsid w:val="008408CE"/>
    <w:rsid w:val="008409D4"/>
    <w:rsid w:val="00840D5E"/>
    <w:rsid w:val="008411AC"/>
    <w:rsid w:val="00841331"/>
    <w:rsid w:val="008415F5"/>
    <w:rsid w:val="00841B79"/>
    <w:rsid w:val="00841B9E"/>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6FB0"/>
    <w:rsid w:val="008471FD"/>
    <w:rsid w:val="00847495"/>
    <w:rsid w:val="00847F03"/>
    <w:rsid w:val="00847FD7"/>
    <w:rsid w:val="0085031E"/>
    <w:rsid w:val="0085076F"/>
    <w:rsid w:val="00851627"/>
    <w:rsid w:val="00851BD2"/>
    <w:rsid w:val="0085252C"/>
    <w:rsid w:val="0085259C"/>
    <w:rsid w:val="00852EEA"/>
    <w:rsid w:val="00853356"/>
    <w:rsid w:val="008533C8"/>
    <w:rsid w:val="00853AA1"/>
    <w:rsid w:val="00853DC0"/>
    <w:rsid w:val="00853FC8"/>
    <w:rsid w:val="00854185"/>
    <w:rsid w:val="008542A6"/>
    <w:rsid w:val="0085438B"/>
    <w:rsid w:val="0085472C"/>
    <w:rsid w:val="00854B0A"/>
    <w:rsid w:val="00854B42"/>
    <w:rsid w:val="008550A5"/>
    <w:rsid w:val="008550CA"/>
    <w:rsid w:val="00855593"/>
    <w:rsid w:val="008555E6"/>
    <w:rsid w:val="008556EA"/>
    <w:rsid w:val="00856002"/>
    <w:rsid w:val="008567C8"/>
    <w:rsid w:val="0085782E"/>
    <w:rsid w:val="0085794D"/>
    <w:rsid w:val="00857A9D"/>
    <w:rsid w:val="0086000F"/>
    <w:rsid w:val="008600FE"/>
    <w:rsid w:val="0086013D"/>
    <w:rsid w:val="008601E9"/>
    <w:rsid w:val="008603AB"/>
    <w:rsid w:val="00860503"/>
    <w:rsid w:val="00861057"/>
    <w:rsid w:val="0086197E"/>
    <w:rsid w:val="00861EFC"/>
    <w:rsid w:val="00861FE2"/>
    <w:rsid w:val="0086207F"/>
    <w:rsid w:val="00862F7A"/>
    <w:rsid w:val="008634F4"/>
    <w:rsid w:val="00863616"/>
    <w:rsid w:val="00864873"/>
    <w:rsid w:val="00864932"/>
    <w:rsid w:val="00864992"/>
    <w:rsid w:val="00865C1F"/>
    <w:rsid w:val="00866071"/>
    <w:rsid w:val="00866281"/>
    <w:rsid w:val="00866771"/>
    <w:rsid w:val="008668F7"/>
    <w:rsid w:val="00866A7F"/>
    <w:rsid w:val="0086702D"/>
    <w:rsid w:val="008670F3"/>
    <w:rsid w:val="0086719B"/>
    <w:rsid w:val="00867283"/>
    <w:rsid w:val="008676E3"/>
    <w:rsid w:val="008708D8"/>
    <w:rsid w:val="00870B09"/>
    <w:rsid w:val="00871031"/>
    <w:rsid w:val="00871138"/>
    <w:rsid w:val="008714A1"/>
    <w:rsid w:val="00871598"/>
    <w:rsid w:val="0087169A"/>
    <w:rsid w:val="008719E1"/>
    <w:rsid w:val="00871CB6"/>
    <w:rsid w:val="00871D58"/>
    <w:rsid w:val="00871F15"/>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383"/>
    <w:rsid w:val="00881B7E"/>
    <w:rsid w:val="00881C94"/>
    <w:rsid w:val="00881DD8"/>
    <w:rsid w:val="00881FDE"/>
    <w:rsid w:val="00882298"/>
    <w:rsid w:val="00882703"/>
    <w:rsid w:val="008827F0"/>
    <w:rsid w:val="00882AAE"/>
    <w:rsid w:val="0088342C"/>
    <w:rsid w:val="00883621"/>
    <w:rsid w:val="0088441C"/>
    <w:rsid w:val="008859C4"/>
    <w:rsid w:val="00885A7C"/>
    <w:rsid w:val="00885B2A"/>
    <w:rsid w:val="00885D17"/>
    <w:rsid w:val="00885D3A"/>
    <w:rsid w:val="00886286"/>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828"/>
    <w:rsid w:val="00891F62"/>
    <w:rsid w:val="00892065"/>
    <w:rsid w:val="008925D6"/>
    <w:rsid w:val="00892ACE"/>
    <w:rsid w:val="00892CE4"/>
    <w:rsid w:val="00892F9F"/>
    <w:rsid w:val="00892FBF"/>
    <w:rsid w:val="008931DC"/>
    <w:rsid w:val="008940FC"/>
    <w:rsid w:val="0089440C"/>
    <w:rsid w:val="008946D6"/>
    <w:rsid w:val="0089493F"/>
    <w:rsid w:val="00894B25"/>
    <w:rsid w:val="00894D55"/>
    <w:rsid w:val="00894DB5"/>
    <w:rsid w:val="0089577F"/>
    <w:rsid w:val="00895AFC"/>
    <w:rsid w:val="00895FCB"/>
    <w:rsid w:val="00896EFA"/>
    <w:rsid w:val="008978A6"/>
    <w:rsid w:val="008A0042"/>
    <w:rsid w:val="008A02C4"/>
    <w:rsid w:val="008A03C5"/>
    <w:rsid w:val="008A03E6"/>
    <w:rsid w:val="008A042F"/>
    <w:rsid w:val="008A0623"/>
    <w:rsid w:val="008A0742"/>
    <w:rsid w:val="008A0EDC"/>
    <w:rsid w:val="008A132A"/>
    <w:rsid w:val="008A180D"/>
    <w:rsid w:val="008A19AE"/>
    <w:rsid w:val="008A1B95"/>
    <w:rsid w:val="008A1FE9"/>
    <w:rsid w:val="008A218F"/>
    <w:rsid w:val="008A26CA"/>
    <w:rsid w:val="008A26DC"/>
    <w:rsid w:val="008A27B0"/>
    <w:rsid w:val="008A27F2"/>
    <w:rsid w:val="008A358E"/>
    <w:rsid w:val="008A38DC"/>
    <w:rsid w:val="008A395F"/>
    <w:rsid w:val="008A3AC6"/>
    <w:rsid w:val="008A4233"/>
    <w:rsid w:val="008A426D"/>
    <w:rsid w:val="008A457A"/>
    <w:rsid w:val="008A4698"/>
    <w:rsid w:val="008A4890"/>
    <w:rsid w:val="008A4AEA"/>
    <w:rsid w:val="008A516E"/>
    <w:rsid w:val="008A5358"/>
    <w:rsid w:val="008A67E6"/>
    <w:rsid w:val="008A68AF"/>
    <w:rsid w:val="008A767E"/>
    <w:rsid w:val="008A781E"/>
    <w:rsid w:val="008A7FC0"/>
    <w:rsid w:val="008B01B9"/>
    <w:rsid w:val="008B03BF"/>
    <w:rsid w:val="008B042F"/>
    <w:rsid w:val="008B0827"/>
    <w:rsid w:val="008B0AA0"/>
    <w:rsid w:val="008B0D21"/>
    <w:rsid w:val="008B0FA1"/>
    <w:rsid w:val="008B1163"/>
    <w:rsid w:val="008B1760"/>
    <w:rsid w:val="008B1914"/>
    <w:rsid w:val="008B1BDA"/>
    <w:rsid w:val="008B3001"/>
    <w:rsid w:val="008B334C"/>
    <w:rsid w:val="008B3E42"/>
    <w:rsid w:val="008B3F6F"/>
    <w:rsid w:val="008B4517"/>
    <w:rsid w:val="008B4FEE"/>
    <w:rsid w:val="008B50C4"/>
    <w:rsid w:val="008B5196"/>
    <w:rsid w:val="008B538C"/>
    <w:rsid w:val="008B5A27"/>
    <w:rsid w:val="008B5D8E"/>
    <w:rsid w:val="008B652A"/>
    <w:rsid w:val="008B6561"/>
    <w:rsid w:val="008B67A0"/>
    <w:rsid w:val="008B680A"/>
    <w:rsid w:val="008B696D"/>
    <w:rsid w:val="008B6C10"/>
    <w:rsid w:val="008B6E61"/>
    <w:rsid w:val="008B6F8F"/>
    <w:rsid w:val="008B745A"/>
    <w:rsid w:val="008B7566"/>
    <w:rsid w:val="008B76C8"/>
    <w:rsid w:val="008C033D"/>
    <w:rsid w:val="008C03C5"/>
    <w:rsid w:val="008C05C7"/>
    <w:rsid w:val="008C13E0"/>
    <w:rsid w:val="008C145E"/>
    <w:rsid w:val="008C17D6"/>
    <w:rsid w:val="008C1F78"/>
    <w:rsid w:val="008C2083"/>
    <w:rsid w:val="008C2124"/>
    <w:rsid w:val="008C233A"/>
    <w:rsid w:val="008C24D2"/>
    <w:rsid w:val="008C2553"/>
    <w:rsid w:val="008C2684"/>
    <w:rsid w:val="008C27A5"/>
    <w:rsid w:val="008C2957"/>
    <w:rsid w:val="008C2AEA"/>
    <w:rsid w:val="008C2EAA"/>
    <w:rsid w:val="008C300D"/>
    <w:rsid w:val="008C3BEA"/>
    <w:rsid w:val="008C3E07"/>
    <w:rsid w:val="008C3FBC"/>
    <w:rsid w:val="008C426B"/>
    <w:rsid w:val="008C4804"/>
    <w:rsid w:val="008C4A80"/>
    <w:rsid w:val="008C4BA7"/>
    <w:rsid w:val="008C564E"/>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4CAF"/>
    <w:rsid w:val="008D5146"/>
    <w:rsid w:val="008D57A4"/>
    <w:rsid w:val="008D5A1A"/>
    <w:rsid w:val="008D5D37"/>
    <w:rsid w:val="008D601F"/>
    <w:rsid w:val="008D62B1"/>
    <w:rsid w:val="008D63CD"/>
    <w:rsid w:val="008D6A07"/>
    <w:rsid w:val="008D75AD"/>
    <w:rsid w:val="008D764C"/>
    <w:rsid w:val="008D7983"/>
    <w:rsid w:val="008D7A17"/>
    <w:rsid w:val="008D7BE8"/>
    <w:rsid w:val="008E07AE"/>
    <w:rsid w:val="008E0D55"/>
    <w:rsid w:val="008E0ED2"/>
    <w:rsid w:val="008E1054"/>
    <w:rsid w:val="008E117D"/>
    <w:rsid w:val="008E1C36"/>
    <w:rsid w:val="008E1DAE"/>
    <w:rsid w:val="008E2502"/>
    <w:rsid w:val="008E2995"/>
    <w:rsid w:val="008E31C7"/>
    <w:rsid w:val="008E340A"/>
    <w:rsid w:val="008E378F"/>
    <w:rsid w:val="008E3B5E"/>
    <w:rsid w:val="008E3D23"/>
    <w:rsid w:val="008E411C"/>
    <w:rsid w:val="008E4870"/>
    <w:rsid w:val="008E5057"/>
    <w:rsid w:val="008E518D"/>
    <w:rsid w:val="008E52DC"/>
    <w:rsid w:val="008E5398"/>
    <w:rsid w:val="008E5D42"/>
    <w:rsid w:val="008E6020"/>
    <w:rsid w:val="008E6102"/>
    <w:rsid w:val="008E65D7"/>
    <w:rsid w:val="008E6ACC"/>
    <w:rsid w:val="008E6C72"/>
    <w:rsid w:val="008E737D"/>
    <w:rsid w:val="008E74EB"/>
    <w:rsid w:val="008E765E"/>
    <w:rsid w:val="008E783F"/>
    <w:rsid w:val="008E7C5C"/>
    <w:rsid w:val="008E7ECF"/>
    <w:rsid w:val="008F021B"/>
    <w:rsid w:val="008F02AD"/>
    <w:rsid w:val="008F0309"/>
    <w:rsid w:val="008F0628"/>
    <w:rsid w:val="008F0734"/>
    <w:rsid w:val="008F08B6"/>
    <w:rsid w:val="008F0E71"/>
    <w:rsid w:val="008F0F95"/>
    <w:rsid w:val="008F156C"/>
    <w:rsid w:val="008F1E7F"/>
    <w:rsid w:val="008F2147"/>
    <w:rsid w:val="008F2A78"/>
    <w:rsid w:val="008F300D"/>
    <w:rsid w:val="008F397E"/>
    <w:rsid w:val="008F433D"/>
    <w:rsid w:val="008F440D"/>
    <w:rsid w:val="008F461B"/>
    <w:rsid w:val="008F46E2"/>
    <w:rsid w:val="008F4BA3"/>
    <w:rsid w:val="008F51BC"/>
    <w:rsid w:val="008F5232"/>
    <w:rsid w:val="008F52CB"/>
    <w:rsid w:val="008F5424"/>
    <w:rsid w:val="008F56A6"/>
    <w:rsid w:val="008F5A77"/>
    <w:rsid w:val="008F5D39"/>
    <w:rsid w:val="008F5F10"/>
    <w:rsid w:val="008F6135"/>
    <w:rsid w:val="008F6273"/>
    <w:rsid w:val="008F63E0"/>
    <w:rsid w:val="008F6503"/>
    <w:rsid w:val="008F65DA"/>
    <w:rsid w:val="008F68EB"/>
    <w:rsid w:val="008F75F0"/>
    <w:rsid w:val="008F76BE"/>
    <w:rsid w:val="008F79DA"/>
    <w:rsid w:val="008F7C2E"/>
    <w:rsid w:val="00900255"/>
    <w:rsid w:val="009003B9"/>
    <w:rsid w:val="009004DC"/>
    <w:rsid w:val="00900604"/>
    <w:rsid w:val="00900635"/>
    <w:rsid w:val="00900A94"/>
    <w:rsid w:val="00901A30"/>
    <w:rsid w:val="00902D93"/>
    <w:rsid w:val="00903491"/>
    <w:rsid w:val="009035EC"/>
    <w:rsid w:val="00903A1B"/>
    <w:rsid w:val="00903A60"/>
    <w:rsid w:val="009045F6"/>
    <w:rsid w:val="0090527A"/>
    <w:rsid w:val="009058CF"/>
    <w:rsid w:val="00905B12"/>
    <w:rsid w:val="00905D96"/>
    <w:rsid w:val="00905EBF"/>
    <w:rsid w:val="009060D9"/>
    <w:rsid w:val="009063DA"/>
    <w:rsid w:val="0090653A"/>
    <w:rsid w:val="00906BAC"/>
    <w:rsid w:val="00906FB1"/>
    <w:rsid w:val="009071A6"/>
    <w:rsid w:val="009073E4"/>
    <w:rsid w:val="00907FCC"/>
    <w:rsid w:val="009100EA"/>
    <w:rsid w:val="009102F0"/>
    <w:rsid w:val="0091076B"/>
    <w:rsid w:val="00910C1E"/>
    <w:rsid w:val="00910CC9"/>
    <w:rsid w:val="00910F7A"/>
    <w:rsid w:val="009123D8"/>
    <w:rsid w:val="009127F9"/>
    <w:rsid w:val="00912AEE"/>
    <w:rsid w:val="009131EC"/>
    <w:rsid w:val="0091369A"/>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17D42"/>
    <w:rsid w:val="00920251"/>
    <w:rsid w:val="009207E4"/>
    <w:rsid w:val="009208D6"/>
    <w:rsid w:val="00920CEF"/>
    <w:rsid w:val="009219DB"/>
    <w:rsid w:val="00921B37"/>
    <w:rsid w:val="00921C4C"/>
    <w:rsid w:val="0092301A"/>
    <w:rsid w:val="009231F6"/>
    <w:rsid w:val="0092338C"/>
    <w:rsid w:val="00923E6B"/>
    <w:rsid w:val="00924978"/>
    <w:rsid w:val="00924A14"/>
    <w:rsid w:val="00924DF2"/>
    <w:rsid w:val="009250F3"/>
    <w:rsid w:val="00925636"/>
    <w:rsid w:val="00925776"/>
    <w:rsid w:val="00925FED"/>
    <w:rsid w:val="00925FFD"/>
    <w:rsid w:val="0092601D"/>
    <w:rsid w:val="009262CC"/>
    <w:rsid w:val="00926C46"/>
    <w:rsid w:val="009277B4"/>
    <w:rsid w:val="00927CBF"/>
    <w:rsid w:val="00927FEA"/>
    <w:rsid w:val="00930894"/>
    <w:rsid w:val="00930FC5"/>
    <w:rsid w:val="009311EF"/>
    <w:rsid w:val="00931327"/>
    <w:rsid w:val="0093136B"/>
    <w:rsid w:val="00931C5A"/>
    <w:rsid w:val="00931E9B"/>
    <w:rsid w:val="0093272C"/>
    <w:rsid w:val="009327F0"/>
    <w:rsid w:val="00932F5E"/>
    <w:rsid w:val="0093363A"/>
    <w:rsid w:val="00933EC4"/>
    <w:rsid w:val="00934DAE"/>
    <w:rsid w:val="00934E28"/>
    <w:rsid w:val="009355B3"/>
    <w:rsid w:val="0093586E"/>
    <w:rsid w:val="00935A0F"/>
    <w:rsid w:val="00935CFE"/>
    <w:rsid w:val="00935EBB"/>
    <w:rsid w:val="00936161"/>
    <w:rsid w:val="00936258"/>
    <w:rsid w:val="00936ABF"/>
    <w:rsid w:val="00936E04"/>
    <w:rsid w:val="00936FDE"/>
    <w:rsid w:val="00937176"/>
    <w:rsid w:val="0093775F"/>
    <w:rsid w:val="009400A1"/>
    <w:rsid w:val="00940344"/>
    <w:rsid w:val="009408DE"/>
    <w:rsid w:val="00940AF3"/>
    <w:rsid w:val="00940DCC"/>
    <w:rsid w:val="00941637"/>
    <w:rsid w:val="0094195D"/>
    <w:rsid w:val="0094254B"/>
    <w:rsid w:val="0094328E"/>
    <w:rsid w:val="009434D4"/>
    <w:rsid w:val="00943544"/>
    <w:rsid w:val="009441AB"/>
    <w:rsid w:val="009441DC"/>
    <w:rsid w:val="009444C2"/>
    <w:rsid w:val="00944CA6"/>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6BB"/>
    <w:rsid w:val="00951729"/>
    <w:rsid w:val="00951E1E"/>
    <w:rsid w:val="0095292A"/>
    <w:rsid w:val="00952B22"/>
    <w:rsid w:val="00952B43"/>
    <w:rsid w:val="00952BE0"/>
    <w:rsid w:val="00952C28"/>
    <w:rsid w:val="00952C93"/>
    <w:rsid w:val="00952D12"/>
    <w:rsid w:val="00952FBF"/>
    <w:rsid w:val="0095308D"/>
    <w:rsid w:val="0095349C"/>
    <w:rsid w:val="00953530"/>
    <w:rsid w:val="00953D07"/>
    <w:rsid w:val="00953F75"/>
    <w:rsid w:val="0095415A"/>
    <w:rsid w:val="00954277"/>
    <w:rsid w:val="00954E1B"/>
    <w:rsid w:val="00954F37"/>
    <w:rsid w:val="00955207"/>
    <w:rsid w:val="00955263"/>
    <w:rsid w:val="009552C5"/>
    <w:rsid w:val="0095599B"/>
    <w:rsid w:val="00955E85"/>
    <w:rsid w:val="0095683A"/>
    <w:rsid w:val="00956AA4"/>
    <w:rsid w:val="00957011"/>
    <w:rsid w:val="00957949"/>
    <w:rsid w:val="0096010F"/>
    <w:rsid w:val="009603FA"/>
    <w:rsid w:val="0096041D"/>
    <w:rsid w:val="0096077D"/>
    <w:rsid w:val="00960899"/>
    <w:rsid w:val="00960A15"/>
    <w:rsid w:val="00960B23"/>
    <w:rsid w:val="00961986"/>
    <w:rsid w:val="00961AD7"/>
    <w:rsid w:val="00963066"/>
    <w:rsid w:val="009630DE"/>
    <w:rsid w:val="009634FF"/>
    <w:rsid w:val="00963BD6"/>
    <w:rsid w:val="00963D4C"/>
    <w:rsid w:val="00963E8E"/>
    <w:rsid w:val="009640F1"/>
    <w:rsid w:val="009643E7"/>
    <w:rsid w:val="00964D0B"/>
    <w:rsid w:val="00964FB5"/>
    <w:rsid w:val="0096509F"/>
    <w:rsid w:val="0096531B"/>
    <w:rsid w:val="009660C0"/>
    <w:rsid w:val="0096620B"/>
    <w:rsid w:val="009666D1"/>
    <w:rsid w:val="009670BD"/>
    <w:rsid w:val="00967353"/>
    <w:rsid w:val="00967792"/>
    <w:rsid w:val="00967F74"/>
    <w:rsid w:val="0097007D"/>
    <w:rsid w:val="009713BC"/>
    <w:rsid w:val="00971A2C"/>
    <w:rsid w:val="00971D4F"/>
    <w:rsid w:val="00971F00"/>
    <w:rsid w:val="0097209C"/>
    <w:rsid w:val="00972C01"/>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708"/>
    <w:rsid w:val="009768AE"/>
    <w:rsid w:val="009768BF"/>
    <w:rsid w:val="00976E97"/>
    <w:rsid w:val="00977116"/>
    <w:rsid w:val="00977436"/>
    <w:rsid w:val="00977D3F"/>
    <w:rsid w:val="00977D8A"/>
    <w:rsid w:val="009801EE"/>
    <w:rsid w:val="0098028E"/>
    <w:rsid w:val="0098060D"/>
    <w:rsid w:val="009808A2"/>
    <w:rsid w:val="00980B02"/>
    <w:rsid w:val="009815EA"/>
    <w:rsid w:val="00981769"/>
    <w:rsid w:val="009819C0"/>
    <w:rsid w:val="00981EFE"/>
    <w:rsid w:val="0098262C"/>
    <w:rsid w:val="0098278D"/>
    <w:rsid w:val="009828CC"/>
    <w:rsid w:val="00982B10"/>
    <w:rsid w:val="00982D58"/>
    <w:rsid w:val="00983080"/>
    <w:rsid w:val="00983128"/>
    <w:rsid w:val="00983962"/>
    <w:rsid w:val="009840C4"/>
    <w:rsid w:val="0098473B"/>
    <w:rsid w:val="00984E96"/>
    <w:rsid w:val="0098503D"/>
    <w:rsid w:val="0098510B"/>
    <w:rsid w:val="00985A86"/>
    <w:rsid w:val="00985B7C"/>
    <w:rsid w:val="00986276"/>
    <w:rsid w:val="009862EE"/>
    <w:rsid w:val="009864BA"/>
    <w:rsid w:val="009866B4"/>
    <w:rsid w:val="009869BA"/>
    <w:rsid w:val="00986A6E"/>
    <w:rsid w:val="00986E85"/>
    <w:rsid w:val="00987B04"/>
    <w:rsid w:val="00987D5B"/>
    <w:rsid w:val="009900EA"/>
    <w:rsid w:val="00990E73"/>
    <w:rsid w:val="009911D9"/>
    <w:rsid w:val="00991B14"/>
    <w:rsid w:val="00992856"/>
    <w:rsid w:val="00992A15"/>
    <w:rsid w:val="00992BE4"/>
    <w:rsid w:val="009930B2"/>
    <w:rsid w:val="009932D8"/>
    <w:rsid w:val="00993674"/>
    <w:rsid w:val="0099370F"/>
    <w:rsid w:val="0099395E"/>
    <w:rsid w:val="00993F50"/>
    <w:rsid w:val="009944F7"/>
    <w:rsid w:val="0099452E"/>
    <w:rsid w:val="0099454B"/>
    <w:rsid w:val="0099475A"/>
    <w:rsid w:val="009958B3"/>
    <w:rsid w:val="00995B0D"/>
    <w:rsid w:val="00995C11"/>
    <w:rsid w:val="009967E3"/>
    <w:rsid w:val="00996980"/>
    <w:rsid w:val="00996AA0"/>
    <w:rsid w:val="00996B28"/>
    <w:rsid w:val="00996DC8"/>
    <w:rsid w:val="00997316"/>
    <w:rsid w:val="009974FD"/>
    <w:rsid w:val="00997FEE"/>
    <w:rsid w:val="009A0560"/>
    <w:rsid w:val="009A06B2"/>
    <w:rsid w:val="009A09A0"/>
    <w:rsid w:val="009A1383"/>
    <w:rsid w:val="009A16D0"/>
    <w:rsid w:val="009A1B0C"/>
    <w:rsid w:val="009A1B1D"/>
    <w:rsid w:val="009A1F2F"/>
    <w:rsid w:val="009A25FB"/>
    <w:rsid w:val="009A27AC"/>
    <w:rsid w:val="009A2DA9"/>
    <w:rsid w:val="009A3017"/>
    <w:rsid w:val="009A36E1"/>
    <w:rsid w:val="009A3B98"/>
    <w:rsid w:val="009A3E26"/>
    <w:rsid w:val="009A3E65"/>
    <w:rsid w:val="009A4205"/>
    <w:rsid w:val="009A482F"/>
    <w:rsid w:val="009A4A13"/>
    <w:rsid w:val="009A4FE1"/>
    <w:rsid w:val="009A55E5"/>
    <w:rsid w:val="009A5923"/>
    <w:rsid w:val="009A5D1D"/>
    <w:rsid w:val="009A5F0E"/>
    <w:rsid w:val="009A63C8"/>
    <w:rsid w:val="009A65B9"/>
    <w:rsid w:val="009A6B04"/>
    <w:rsid w:val="009A6B37"/>
    <w:rsid w:val="009A6E3E"/>
    <w:rsid w:val="009A70D9"/>
    <w:rsid w:val="009A7807"/>
    <w:rsid w:val="009A782A"/>
    <w:rsid w:val="009A78E2"/>
    <w:rsid w:val="009B0450"/>
    <w:rsid w:val="009B0533"/>
    <w:rsid w:val="009B0824"/>
    <w:rsid w:val="009B12FA"/>
    <w:rsid w:val="009B1BF6"/>
    <w:rsid w:val="009B1ED7"/>
    <w:rsid w:val="009B2117"/>
    <w:rsid w:val="009B2BDB"/>
    <w:rsid w:val="009B2CA5"/>
    <w:rsid w:val="009B2DDA"/>
    <w:rsid w:val="009B405B"/>
    <w:rsid w:val="009B451B"/>
    <w:rsid w:val="009B456C"/>
    <w:rsid w:val="009B46BA"/>
    <w:rsid w:val="009B4961"/>
    <w:rsid w:val="009B4E07"/>
    <w:rsid w:val="009B4FA6"/>
    <w:rsid w:val="009B522A"/>
    <w:rsid w:val="009B545F"/>
    <w:rsid w:val="009B5720"/>
    <w:rsid w:val="009B62E2"/>
    <w:rsid w:val="009B7290"/>
    <w:rsid w:val="009B779A"/>
    <w:rsid w:val="009B79F3"/>
    <w:rsid w:val="009B7B2A"/>
    <w:rsid w:val="009B7EFE"/>
    <w:rsid w:val="009C05F7"/>
    <w:rsid w:val="009C0842"/>
    <w:rsid w:val="009C0DDB"/>
    <w:rsid w:val="009C105F"/>
    <w:rsid w:val="009C1675"/>
    <w:rsid w:val="009C16B2"/>
    <w:rsid w:val="009C1870"/>
    <w:rsid w:val="009C41E4"/>
    <w:rsid w:val="009C4A01"/>
    <w:rsid w:val="009C4D1E"/>
    <w:rsid w:val="009C4D87"/>
    <w:rsid w:val="009C4E97"/>
    <w:rsid w:val="009C5282"/>
    <w:rsid w:val="009C5785"/>
    <w:rsid w:val="009C5791"/>
    <w:rsid w:val="009C582C"/>
    <w:rsid w:val="009C589C"/>
    <w:rsid w:val="009C6418"/>
    <w:rsid w:val="009C6593"/>
    <w:rsid w:val="009C65AF"/>
    <w:rsid w:val="009C683A"/>
    <w:rsid w:val="009C76A6"/>
    <w:rsid w:val="009C776E"/>
    <w:rsid w:val="009C7870"/>
    <w:rsid w:val="009C7A78"/>
    <w:rsid w:val="009C7EFF"/>
    <w:rsid w:val="009D018D"/>
    <w:rsid w:val="009D0AF7"/>
    <w:rsid w:val="009D151A"/>
    <w:rsid w:val="009D1566"/>
    <w:rsid w:val="009D19C4"/>
    <w:rsid w:val="009D258C"/>
    <w:rsid w:val="009D260F"/>
    <w:rsid w:val="009D2BD7"/>
    <w:rsid w:val="009D33C0"/>
    <w:rsid w:val="009D3CFF"/>
    <w:rsid w:val="009D4E8A"/>
    <w:rsid w:val="009D5204"/>
    <w:rsid w:val="009D5486"/>
    <w:rsid w:val="009D5495"/>
    <w:rsid w:val="009D5BAC"/>
    <w:rsid w:val="009D6340"/>
    <w:rsid w:val="009D6841"/>
    <w:rsid w:val="009D6B95"/>
    <w:rsid w:val="009D71E8"/>
    <w:rsid w:val="009D7419"/>
    <w:rsid w:val="009D793B"/>
    <w:rsid w:val="009D7E6B"/>
    <w:rsid w:val="009E017B"/>
    <w:rsid w:val="009E068B"/>
    <w:rsid w:val="009E0ABD"/>
    <w:rsid w:val="009E107B"/>
    <w:rsid w:val="009E145A"/>
    <w:rsid w:val="009E1DBB"/>
    <w:rsid w:val="009E2507"/>
    <w:rsid w:val="009E2573"/>
    <w:rsid w:val="009E2757"/>
    <w:rsid w:val="009E2B4B"/>
    <w:rsid w:val="009E3316"/>
    <w:rsid w:val="009E3823"/>
    <w:rsid w:val="009E4350"/>
    <w:rsid w:val="009E4FAE"/>
    <w:rsid w:val="009E500B"/>
    <w:rsid w:val="009E5609"/>
    <w:rsid w:val="009E593E"/>
    <w:rsid w:val="009E60F3"/>
    <w:rsid w:val="009E6A3B"/>
    <w:rsid w:val="009E79BF"/>
    <w:rsid w:val="009F0197"/>
    <w:rsid w:val="009F0855"/>
    <w:rsid w:val="009F08A3"/>
    <w:rsid w:val="009F0A9E"/>
    <w:rsid w:val="009F0AC3"/>
    <w:rsid w:val="009F0ED2"/>
    <w:rsid w:val="009F1712"/>
    <w:rsid w:val="009F2126"/>
    <w:rsid w:val="009F24EE"/>
    <w:rsid w:val="009F26EA"/>
    <w:rsid w:val="009F329B"/>
    <w:rsid w:val="009F336F"/>
    <w:rsid w:val="009F3374"/>
    <w:rsid w:val="009F34A1"/>
    <w:rsid w:val="009F3BDA"/>
    <w:rsid w:val="009F3DE0"/>
    <w:rsid w:val="009F412F"/>
    <w:rsid w:val="009F4416"/>
    <w:rsid w:val="009F4462"/>
    <w:rsid w:val="009F4DB7"/>
    <w:rsid w:val="009F4E5E"/>
    <w:rsid w:val="009F5016"/>
    <w:rsid w:val="009F502F"/>
    <w:rsid w:val="009F5458"/>
    <w:rsid w:val="009F54C7"/>
    <w:rsid w:val="009F5690"/>
    <w:rsid w:val="009F58C0"/>
    <w:rsid w:val="009F5BD7"/>
    <w:rsid w:val="009F70C4"/>
    <w:rsid w:val="009F740F"/>
    <w:rsid w:val="009F752F"/>
    <w:rsid w:val="00A00175"/>
    <w:rsid w:val="00A001CF"/>
    <w:rsid w:val="00A0087C"/>
    <w:rsid w:val="00A00998"/>
    <w:rsid w:val="00A013D0"/>
    <w:rsid w:val="00A0197A"/>
    <w:rsid w:val="00A01983"/>
    <w:rsid w:val="00A01C0C"/>
    <w:rsid w:val="00A01C63"/>
    <w:rsid w:val="00A01D4C"/>
    <w:rsid w:val="00A025D1"/>
    <w:rsid w:val="00A02830"/>
    <w:rsid w:val="00A02BD9"/>
    <w:rsid w:val="00A03235"/>
    <w:rsid w:val="00A03377"/>
    <w:rsid w:val="00A0377F"/>
    <w:rsid w:val="00A038E5"/>
    <w:rsid w:val="00A03989"/>
    <w:rsid w:val="00A05AD8"/>
    <w:rsid w:val="00A0660A"/>
    <w:rsid w:val="00A06B27"/>
    <w:rsid w:val="00A0719F"/>
    <w:rsid w:val="00A07794"/>
    <w:rsid w:val="00A077C7"/>
    <w:rsid w:val="00A07940"/>
    <w:rsid w:val="00A07A75"/>
    <w:rsid w:val="00A101DF"/>
    <w:rsid w:val="00A1102A"/>
    <w:rsid w:val="00A110FB"/>
    <w:rsid w:val="00A118B8"/>
    <w:rsid w:val="00A1252C"/>
    <w:rsid w:val="00A1281C"/>
    <w:rsid w:val="00A12DFC"/>
    <w:rsid w:val="00A1379A"/>
    <w:rsid w:val="00A13826"/>
    <w:rsid w:val="00A13C66"/>
    <w:rsid w:val="00A13ED6"/>
    <w:rsid w:val="00A14A57"/>
    <w:rsid w:val="00A152AC"/>
    <w:rsid w:val="00A154B2"/>
    <w:rsid w:val="00A1593A"/>
    <w:rsid w:val="00A160DC"/>
    <w:rsid w:val="00A160F2"/>
    <w:rsid w:val="00A165AE"/>
    <w:rsid w:val="00A16886"/>
    <w:rsid w:val="00A16FF4"/>
    <w:rsid w:val="00A1739E"/>
    <w:rsid w:val="00A178FF"/>
    <w:rsid w:val="00A17A55"/>
    <w:rsid w:val="00A200BF"/>
    <w:rsid w:val="00A20310"/>
    <w:rsid w:val="00A204E1"/>
    <w:rsid w:val="00A21ABA"/>
    <w:rsid w:val="00A21D49"/>
    <w:rsid w:val="00A2255E"/>
    <w:rsid w:val="00A22697"/>
    <w:rsid w:val="00A226D4"/>
    <w:rsid w:val="00A227BB"/>
    <w:rsid w:val="00A228ED"/>
    <w:rsid w:val="00A22B36"/>
    <w:rsid w:val="00A22BF9"/>
    <w:rsid w:val="00A22BFF"/>
    <w:rsid w:val="00A22D20"/>
    <w:rsid w:val="00A22DFF"/>
    <w:rsid w:val="00A22F85"/>
    <w:rsid w:val="00A237D6"/>
    <w:rsid w:val="00A23855"/>
    <w:rsid w:val="00A23B2F"/>
    <w:rsid w:val="00A23DF9"/>
    <w:rsid w:val="00A242C1"/>
    <w:rsid w:val="00A242F1"/>
    <w:rsid w:val="00A24560"/>
    <w:rsid w:val="00A24E82"/>
    <w:rsid w:val="00A2511B"/>
    <w:rsid w:val="00A2526F"/>
    <w:rsid w:val="00A2549F"/>
    <w:rsid w:val="00A258D2"/>
    <w:rsid w:val="00A25C57"/>
    <w:rsid w:val="00A25FC5"/>
    <w:rsid w:val="00A266AC"/>
    <w:rsid w:val="00A2672D"/>
    <w:rsid w:val="00A26CDD"/>
    <w:rsid w:val="00A271D5"/>
    <w:rsid w:val="00A27614"/>
    <w:rsid w:val="00A2780A"/>
    <w:rsid w:val="00A30488"/>
    <w:rsid w:val="00A30570"/>
    <w:rsid w:val="00A30744"/>
    <w:rsid w:val="00A30A22"/>
    <w:rsid w:val="00A324BF"/>
    <w:rsid w:val="00A32989"/>
    <w:rsid w:val="00A32BE9"/>
    <w:rsid w:val="00A33317"/>
    <w:rsid w:val="00A3368D"/>
    <w:rsid w:val="00A3391B"/>
    <w:rsid w:val="00A339FA"/>
    <w:rsid w:val="00A33C79"/>
    <w:rsid w:val="00A33C7B"/>
    <w:rsid w:val="00A33E5F"/>
    <w:rsid w:val="00A33EB2"/>
    <w:rsid w:val="00A3422D"/>
    <w:rsid w:val="00A355EC"/>
    <w:rsid w:val="00A35C84"/>
    <w:rsid w:val="00A35C89"/>
    <w:rsid w:val="00A35CFF"/>
    <w:rsid w:val="00A365A2"/>
    <w:rsid w:val="00A366AB"/>
    <w:rsid w:val="00A36DC7"/>
    <w:rsid w:val="00A36EFC"/>
    <w:rsid w:val="00A3718B"/>
    <w:rsid w:val="00A37984"/>
    <w:rsid w:val="00A37A9B"/>
    <w:rsid w:val="00A37EF1"/>
    <w:rsid w:val="00A4005C"/>
    <w:rsid w:val="00A4039A"/>
    <w:rsid w:val="00A4147C"/>
    <w:rsid w:val="00A4150D"/>
    <w:rsid w:val="00A4236F"/>
    <w:rsid w:val="00A425BD"/>
    <w:rsid w:val="00A426B9"/>
    <w:rsid w:val="00A42E21"/>
    <w:rsid w:val="00A42FC4"/>
    <w:rsid w:val="00A43BE6"/>
    <w:rsid w:val="00A4475E"/>
    <w:rsid w:val="00A44C1B"/>
    <w:rsid w:val="00A45611"/>
    <w:rsid w:val="00A45AEB"/>
    <w:rsid w:val="00A45E76"/>
    <w:rsid w:val="00A46534"/>
    <w:rsid w:val="00A46541"/>
    <w:rsid w:val="00A46BFA"/>
    <w:rsid w:val="00A46FE0"/>
    <w:rsid w:val="00A47A70"/>
    <w:rsid w:val="00A47B58"/>
    <w:rsid w:val="00A47B81"/>
    <w:rsid w:val="00A5054C"/>
    <w:rsid w:val="00A506A6"/>
    <w:rsid w:val="00A50A39"/>
    <w:rsid w:val="00A5131D"/>
    <w:rsid w:val="00A51C65"/>
    <w:rsid w:val="00A523F3"/>
    <w:rsid w:val="00A52682"/>
    <w:rsid w:val="00A527B7"/>
    <w:rsid w:val="00A52B08"/>
    <w:rsid w:val="00A52BF2"/>
    <w:rsid w:val="00A52DF6"/>
    <w:rsid w:val="00A52E1E"/>
    <w:rsid w:val="00A52EF3"/>
    <w:rsid w:val="00A52F28"/>
    <w:rsid w:val="00A531A8"/>
    <w:rsid w:val="00A53436"/>
    <w:rsid w:val="00A53753"/>
    <w:rsid w:val="00A53F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0141"/>
    <w:rsid w:val="00A7116B"/>
    <w:rsid w:val="00A71681"/>
    <w:rsid w:val="00A7171C"/>
    <w:rsid w:val="00A71D5F"/>
    <w:rsid w:val="00A722C0"/>
    <w:rsid w:val="00A72E5A"/>
    <w:rsid w:val="00A72EBB"/>
    <w:rsid w:val="00A734E6"/>
    <w:rsid w:val="00A73691"/>
    <w:rsid w:val="00A747D8"/>
    <w:rsid w:val="00A75D4B"/>
    <w:rsid w:val="00A75FD3"/>
    <w:rsid w:val="00A76F1C"/>
    <w:rsid w:val="00A77670"/>
    <w:rsid w:val="00A7781D"/>
    <w:rsid w:val="00A779B6"/>
    <w:rsid w:val="00A77C37"/>
    <w:rsid w:val="00A77C90"/>
    <w:rsid w:val="00A77D4D"/>
    <w:rsid w:val="00A80236"/>
    <w:rsid w:val="00A80B6F"/>
    <w:rsid w:val="00A80C4B"/>
    <w:rsid w:val="00A80F14"/>
    <w:rsid w:val="00A81475"/>
    <w:rsid w:val="00A81716"/>
    <w:rsid w:val="00A81946"/>
    <w:rsid w:val="00A81DFA"/>
    <w:rsid w:val="00A81E66"/>
    <w:rsid w:val="00A81F40"/>
    <w:rsid w:val="00A81F8F"/>
    <w:rsid w:val="00A826FF"/>
    <w:rsid w:val="00A827E6"/>
    <w:rsid w:val="00A829B3"/>
    <w:rsid w:val="00A83EC3"/>
    <w:rsid w:val="00A83F36"/>
    <w:rsid w:val="00A84067"/>
    <w:rsid w:val="00A840B3"/>
    <w:rsid w:val="00A842F0"/>
    <w:rsid w:val="00A84366"/>
    <w:rsid w:val="00A84739"/>
    <w:rsid w:val="00A858A5"/>
    <w:rsid w:val="00A8593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CDF"/>
    <w:rsid w:val="00A95EE3"/>
    <w:rsid w:val="00A96049"/>
    <w:rsid w:val="00A960A6"/>
    <w:rsid w:val="00A9695A"/>
    <w:rsid w:val="00A97274"/>
    <w:rsid w:val="00A97CF1"/>
    <w:rsid w:val="00AA01A9"/>
    <w:rsid w:val="00AA11EB"/>
    <w:rsid w:val="00AA1940"/>
    <w:rsid w:val="00AA1C9F"/>
    <w:rsid w:val="00AA1EB8"/>
    <w:rsid w:val="00AA211E"/>
    <w:rsid w:val="00AA21FD"/>
    <w:rsid w:val="00AA26E5"/>
    <w:rsid w:val="00AA2AD7"/>
    <w:rsid w:val="00AA2D07"/>
    <w:rsid w:val="00AA2F24"/>
    <w:rsid w:val="00AA300C"/>
    <w:rsid w:val="00AA378F"/>
    <w:rsid w:val="00AA3AEF"/>
    <w:rsid w:val="00AA4024"/>
    <w:rsid w:val="00AA4142"/>
    <w:rsid w:val="00AA44F6"/>
    <w:rsid w:val="00AA45D0"/>
    <w:rsid w:val="00AA4985"/>
    <w:rsid w:val="00AA4CA2"/>
    <w:rsid w:val="00AA4D96"/>
    <w:rsid w:val="00AA5121"/>
    <w:rsid w:val="00AA57F2"/>
    <w:rsid w:val="00AA5913"/>
    <w:rsid w:val="00AA637A"/>
    <w:rsid w:val="00AA64FF"/>
    <w:rsid w:val="00AA6579"/>
    <w:rsid w:val="00AA77CB"/>
    <w:rsid w:val="00AA789E"/>
    <w:rsid w:val="00AA7BD1"/>
    <w:rsid w:val="00AA7EF9"/>
    <w:rsid w:val="00AB1267"/>
    <w:rsid w:val="00AB1870"/>
    <w:rsid w:val="00AB1BA0"/>
    <w:rsid w:val="00AB24B5"/>
    <w:rsid w:val="00AB2970"/>
    <w:rsid w:val="00AB2BB3"/>
    <w:rsid w:val="00AB2FD7"/>
    <w:rsid w:val="00AB313C"/>
    <w:rsid w:val="00AB3368"/>
    <w:rsid w:val="00AB340A"/>
    <w:rsid w:val="00AB340F"/>
    <w:rsid w:val="00AB37EA"/>
    <w:rsid w:val="00AB3C5B"/>
    <w:rsid w:val="00AB57FF"/>
    <w:rsid w:val="00AB5A70"/>
    <w:rsid w:val="00AB5B3E"/>
    <w:rsid w:val="00AB6586"/>
    <w:rsid w:val="00AB74EB"/>
    <w:rsid w:val="00AB7A15"/>
    <w:rsid w:val="00AB7B6B"/>
    <w:rsid w:val="00AB7CA7"/>
    <w:rsid w:val="00AC0086"/>
    <w:rsid w:val="00AC0388"/>
    <w:rsid w:val="00AC0C36"/>
    <w:rsid w:val="00AC0FF2"/>
    <w:rsid w:val="00AC11A2"/>
    <w:rsid w:val="00AC1334"/>
    <w:rsid w:val="00AC19CE"/>
    <w:rsid w:val="00AC19FF"/>
    <w:rsid w:val="00AC2346"/>
    <w:rsid w:val="00AC26D0"/>
    <w:rsid w:val="00AC2C28"/>
    <w:rsid w:val="00AC2DCB"/>
    <w:rsid w:val="00AC345C"/>
    <w:rsid w:val="00AC37ED"/>
    <w:rsid w:val="00AC382C"/>
    <w:rsid w:val="00AC3AAE"/>
    <w:rsid w:val="00AC4097"/>
    <w:rsid w:val="00AC4509"/>
    <w:rsid w:val="00AC4568"/>
    <w:rsid w:val="00AC47DB"/>
    <w:rsid w:val="00AC4BC0"/>
    <w:rsid w:val="00AC4CDD"/>
    <w:rsid w:val="00AC4E85"/>
    <w:rsid w:val="00AC51CA"/>
    <w:rsid w:val="00AC5325"/>
    <w:rsid w:val="00AC5553"/>
    <w:rsid w:val="00AC556F"/>
    <w:rsid w:val="00AC5B23"/>
    <w:rsid w:val="00AC60A6"/>
    <w:rsid w:val="00AC6603"/>
    <w:rsid w:val="00AC6CAC"/>
    <w:rsid w:val="00AC6E0C"/>
    <w:rsid w:val="00AC6FD5"/>
    <w:rsid w:val="00AC700E"/>
    <w:rsid w:val="00AC723C"/>
    <w:rsid w:val="00AC76DA"/>
    <w:rsid w:val="00AC7DA6"/>
    <w:rsid w:val="00AC7F52"/>
    <w:rsid w:val="00AD09BA"/>
    <w:rsid w:val="00AD0AE3"/>
    <w:rsid w:val="00AD0EB6"/>
    <w:rsid w:val="00AD1289"/>
    <w:rsid w:val="00AD15A3"/>
    <w:rsid w:val="00AD1E6D"/>
    <w:rsid w:val="00AD1EA3"/>
    <w:rsid w:val="00AD1FBB"/>
    <w:rsid w:val="00AD20AB"/>
    <w:rsid w:val="00AD2313"/>
    <w:rsid w:val="00AD2518"/>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C09"/>
    <w:rsid w:val="00AD6CA4"/>
    <w:rsid w:val="00AD717C"/>
    <w:rsid w:val="00AD76A4"/>
    <w:rsid w:val="00AD7B8C"/>
    <w:rsid w:val="00AE00DD"/>
    <w:rsid w:val="00AE070C"/>
    <w:rsid w:val="00AE0735"/>
    <w:rsid w:val="00AE097C"/>
    <w:rsid w:val="00AE0F7C"/>
    <w:rsid w:val="00AE10F4"/>
    <w:rsid w:val="00AE16EF"/>
    <w:rsid w:val="00AE23ED"/>
    <w:rsid w:val="00AE2B30"/>
    <w:rsid w:val="00AE2C16"/>
    <w:rsid w:val="00AE2C25"/>
    <w:rsid w:val="00AE2E72"/>
    <w:rsid w:val="00AE3240"/>
    <w:rsid w:val="00AE333F"/>
    <w:rsid w:val="00AE3412"/>
    <w:rsid w:val="00AE3495"/>
    <w:rsid w:val="00AE351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49B"/>
    <w:rsid w:val="00AE6D2B"/>
    <w:rsid w:val="00AE760C"/>
    <w:rsid w:val="00AE7669"/>
    <w:rsid w:val="00AE7A12"/>
    <w:rsid w:val="00AE7EFB"/>
    <w:rsid w:val="00AF01C4"/>
    <w:rsid w:val="00AF08F7"/>
    <w:rsid w:val="00AF0AC5"/>
    <w:rsid w:val="00AF0C96"/>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47B"/>
    <w:rsid w:val="00AF6616"/>
    <w:rsid w:val="00AF66AE"/>
    <w:rsid w:val="00AF67B4"/>
    <w:rsid w:val="00AF6878"/>
    <w:rsid w:val="00AF6F1D"/>
    <w:rsid w:val="00AF7062"/>
    <w:rsid w:val="00AF7256"/>
    <w:rsid w:val="00AF7450"/>
    <w:rsid w:val="00AF74C6"/>
    <w:rsid w:val="00AF78EE"/>
    <w:rsid w:val="00AF7ABF"/>
    <w:rsid w:val="00AF7BC7"/>
    <w:rsid w:val="00AF7F01"/>
    <w:rsid w:val="00B00726"/>
    <w:rsid w:val="00B020BC"/>
    <w:rsid w:val="00B02271"/>
    <w:rsid w:val="00B0233C"/>
    <w:rsid w:val="00B02976"/>
    <w:rsid w:val="00B02E09"/>
    <w:rsid w:val="00B03054"/>
    <w:rsid w:val="00B032BC"/>
    <w:rsid w:val="00B046BD"/>
    <w:rsid w:val="00B04876"/>
    <w:rsid w:val="00B05182"/>
    <w:rsid w:val="00B05192"/>
    <w:rsid w:val="00B0595A"/>
    <w:rsid w:val="00B05E52"/>
    <w:rsid w:val="00B061E6"/>
    <w:rsid w:val="00B077C9"/>
    <w:rsid w:val="00B07FA1"/>
    <w:rsid w:val="00B1004C"/>
    <w:rsid w:val="00B104BA"/>
    <w:rsid w:val="00B112D5"/>
    <w:rsid w:val="00B1152A"/>
    <w:rsid w:val="00B116EF"/>
    <w:rsid w:val="00B11CE7"/>
    <w:rsid w:val="00B11EB4"/>
    <w:rsid w:val="00B126E4"/>
    <w:rsid w:val="00B128BB"/>
    <w:rsid w:val="00B12D06"/>
    <w:rsid w:val="00B132AB"/>
    <w:rsid w:val="00B132B0"/>
    <w:rsid w:val="00B134D0"/>
    <w:rsid w:val="00B135DE"/>
    <w:rsid w:val="00B13C25"/>
    <w:rsid w:val="00B13D15"/>
    <w:rsid w:val="00B142FD"/>
    <w:rsid w:val="00B1471D"/>
    <w:rsid w:val="00B14C44"/>
    <w:rsid w:val="00B15C53"/>
    <w:rsid w:val="00B15D0E"/>
    <w:rsid w:val="00B165C4"/>
    <w:rsid w:val="00B1692B"/>
    <w:rsid w:val="00B16D31"/>
    <w:rsid w:val="00B1706A"/>
    <w:rsid w:val="00B178BC"/>
    <w:rsid w:val="00B17E95"/>
    <w:rsid w:val="00B20806"/>
    <w:rsid w:val="00B20B4E"/>
    <w:rsid w:val="00B211A9"/>
    <w:rsid w:val="00B2189B"/>
    <w:rsid w:val="00B21C13"/>
    <w:rsid w:val="00B22556"/>
    <w:rsid w:val="00B229AA"/>
    <w:rsid w:val="00B234BD"/>
    <w:rsid w:val="00B23AE9"/>
    <w:rsid w:val="00B24349"/>
    <w:rsid w:val="00B24D41"/>
    <w:rsid w:val="00B25012"/>
    <w:rsid w:val="00B25391"/>
    <w:rsid w:val="00B258D2"/>
    <w:rsid w:val="00B26001"/>
    <w:rsid w:val="00B27445"/>
    <w:rsid w:val="00B274C3"/>
    <w:rsid w:val="00B276A8"/>
    <w:rsid w:val="00B278B9"/>
    <w:rsid w:val="00B27B61"/>
    <w:rsid w:val="00B27B71"/>
    <w:rsid w:val="00B30338"/>
    <w:rsid w:val="00B303B7"/>
    <w:rsid w:val="00B30708"/>
    <w:rsid w:val="00B30AE4"/>
    <w:rsid w:val="00B321AB"/>
    <w:rsid w:val="00B3266C"/>
    <w:rsid w:val="00B326E6"/>
    <w:rsid w:val="00B3280C"/>
    <w:rsid w:val="00B32836"/>
    <w:rsid w:val="00B32C1D"/>
    <w:rsid w:val="00B32E79"/>
    <w:rsid w:val="00B338D8"/>
    <w:rsid w:val="00B3396F"/>
    <w:rsid w:val="00B33BA1"/>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2F8"/>
    <w:rsid w:val="00B4050B"/>
    <w:rsid w:val="00B405EA"/>
    <w:rsid w:val="00B40911"/>
    <w:rsid w:val="00B40B44"/>
    <w:rsid w:val="00B40B9F"/>
    <w:rsid w:val="00B4116B"/>
    <w:rsid w:val="00B41A96"/>
    <w:rsid w:val="00B41C87"/>
    <w:rsid w:val="00B4280F"/>
    <w:rsid w:val="00B42AAC"/>
    <w:rsid w:val="00B42BFC"/>
    <w:rsid w:val="00B42DFF"/>
    <w:rsid w:val="00B4309D"/>
    <w:rsid w:val="00B430D7"/>
    <w:rsid w:val="00B4362A"/>
    <w:rsid w:val="00B45720"/>
    <w:rsid w:val="00B45E34"/>
    <w:rsid w:val="00B46048"/>
    <w:rsid w:val="00B46955"/>
    <w:rsid w:val="00B46A48"/>
    <w:rsid w:val="00B46ABC"/>
    <w:rsid w:val="00B46D3B"/>
    <w:rsid w:val="00B46E80"/>
    <w:rsid w:val="00B46F41"/>
    <w:rsid w:val="00B470C5"/>
    <w:rsid w:val="00B471E2"/>
    <w:rsid w:val="00B4726C"/>
    <w:rsid w:val="00B47EA7"/>
    <w:rsid w:val="00B50CE1"/>
    <w:rsid w:val="00B50DD9"/>
    <w:rsid w:val="00B50DDD"/>
    <w:rsid w:val="00B50FCD"/>
    <w:rsid w:val="00B51C89"/>
    <w:rsid w:val="00B51CCC"/>
    <w:rsid w:val="00B52058"/>
    <w:rsid w:val="00B52115"/>
    <w:rsid w:val="00B52504"/>
    <w:rsid w:val="00B52EB9"/>
    <w:rsid w:val="00B53458"/>
    <w:rsid w:val="00B534F4"/>
    <w:rsid w:val="00B538E9"/>
    <w:rsid w:val="00B53FFE"/>
    <w:rsid w:val="00B5476F"/>
    <w:rsid w:val="00B5503A"/>
    <w:rsid w:val="00B550EF"/>
    <w:rsid w:val="00B55165"/>
    <w:rsid w:val="00B551E4"/>
    <w:rsid w:val="00B56153"/>
    <w:rsid w:val="00B5630F"/>
    <w:rsid w:val="00B56FF3"/>
    <w:rsid w:val="00B5710A"/>
    <w:rsid w:val="00B57215"/>
    <w:rsid w:val="00B5783C"/>
    <w:rsid w:val="00B57A6D"/>
    <w:rsid w:val="00B57F0D"/>
    <w:rsid w:val="00B600C3"/>
    <w:rsid w:val="00B601B3"/>
    <w:rsid w:val="00B60290"/>
    <w:rsid w:val="00B6049F"/>
    <w:rsid w:val="00B606C0"/>
    <w:rsid w:val="00B60C20"/>
    <w:rsid w:val="00B60C99"/>
    <w:rsid w:val="00B60E03"/>
    <w:rsid w:val="00B6194C"/>
    <w:rsid w:val="00B61B62"/>
    <w:rsid w:val="00B61C83"/>
    <w:rsid w:val="00B62B79"/>
    <w:rsid w:val="00B62C68"/>
    <w:rsid w:val="00B62E16"/>
    <w:rsid w:val="00B63030"/>
    <w:rsid w:val="00B634E6"/>
    <w:rsid w:val="00B636BF"/>
    <w:rsid w:val="00B638D1"/>
    <w:rsid w:val="00B63990"/>
    <w:rsid w:val="00B63A88"/>
    <w:rsid w:val="00B641BF"/>
    <w:rsid w:val="00B645F1"/>
    <w:rsid w:val="00B64620"/>
    <w:rsid w:val="00B65635"/>
    <w:rsid w:val="00B6571A"/>
    <w:rsid w:val="00B65E95"/>
    <w:rsid w:val="00B6616F"/>
    <w:rsid w:val="00B66784"/>
    <w:rsid w:val="00B66DDE"/>
    <w:rsid w:val="00B672CB"/>
    <w:rsid w:val="00B6782C"/>
    <w:rsid w:val="00B67F78"/>
    <w:rsid w:val="00B7044E"/>
    <w:rsid w:val="00B70A50"/>
    <w:rsid w:val="00B70F8C"/>
    <w:rsid w:val="00B71092"/>
    <w:rsid w:val="00B71494"/>
    <w:rsid w:val="00B71771"/>
    <w:rsid w:val="00B71A45"/>
    <w:rsid w:val="00B721B5"/>
    <w:rsid w:val="00B72520"/>
    <w:rsid w:val="00B7281F"/>
    <w:rsid w:val="00B7288D"/>
    <w:rsid w:val="00B728C5"/>
    <w:rsid w:val="00B72B7D"/>
    <w:rsid w:val="00B73267"/>
    <w:rsid w:val="00B73479"/>
    <w:rsid w:val="00B73EBC"/>
    <w:rsid w:val="00B746F8"/>
    <w:rsid w:val="00B74712"/>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1214"/>
    <w:rsid w:val="00B839C7"/>
    <w:rsid w:val="00B83D2C"/>
    <w:rsid w:val="00B83D3F"/>
    <w:rsid w:val="00B840C0"/>
    <w:rsid w:val="00B842B0"/>
    <w:rsid w:val="00B84E2A"/>
    <w:rsid w:val="00B85511"/>
    <w:rsid w:val="00B85712"/>
    <w:rsid w:val="00B8576D"/>
    <w:rsid w:val="00B86209"/>
    <w:rsid w:val="00B8631E"/>
    <w:rsid w:val="00B86DF9"/>
    <w:rsid w:val="00B86F95"/>
    <w:rsid w:val="00B87284"/>
    <w:rsid w:val="00B87777"/>
    <w:rsid w:val="00B908F8"/>
    <w:rsid w:val="00B90F5D"/>
    <w:rsid w:val="00B91697"/>
    <w:rsid w:val="00B9272E"/>
    <w:rsid w:val="00B931A3"/>
    <w:rsid w:val="00B93220"/>
    <w:rsid w:val="00B935AE"/>
    <w:rsid w:val="00B93875"/>
    <w:rsid w:val="00B93A8E"/>
    <w:rsid w:val="00B93BD2"/>
    <w:rsid w:val="00B93EDA"/>
    <w:rsid w:val="00B94399"/>
    <w:rsid w:val="00B95611"/>
    <w:rsid w:val="00B95CF6"/>
    <w:rsid w:val="00B96481"/>
    <w:rsid w:val="00B96847"/>
    <w:rsid w:val="00B96975"/>
    <w:rsid w:val="00B97009"/>
    <w:rsid w:val="00B972E7"/>
    <w:rsid w:val="00B97A5A"/>
    <w:rsid w:val="00BA0350"/>
    <w:rsid w:val="00BA045A"/>
    <w:rsid w:val="00BA0D1D"/>
    <w:rsid w:val="00BA1668"/>
    <w:rsid w:val="00BA182A"/>
    <w:rsid w:val="00BA1F79"/>
    <w:rsid w:val="00BA25AB"/>
    <w:rsid w:val="00BA2DC3"/>
    <w:rsid w:val="00BA2F8A"/>
    <w:rsid w:val="00BA3769"/>
    <w:rsid w:val="00BA3FDB"/>
    <w:rsid w:val="00BA49DC"/>
    <w:rsid w:val="00BA4E4D"/>
    <w:rsid w:val="00BA4EEF"/>
    <w:rsid w:val="00BA4F05"/>
    <w:rsid w:val="00BA4FA7"/>
    <w:rsid w:val="00BA5842"/>
    <w:rsid w:val="00BA586D"/>
    <w:rsid w:val="00BA5C65"/>
    <w:rsid w:val="00BA6078"/>
    <w:rsid w:val="00BA65B2"/>
    <w:rsid w:val="00BA6D55"/>
    <w:rsid w:val="00BA6E0A"/>
    <w:rsid w:val="00BA6EC7"/>
    <w:rsid w:val="00BA713A"/>
    <w:rsid w:val="00BA7CA3"/>
    <w:rsid w:val="00BB08F1"/>
    <w:rsid w:val="00BB2139"/>
    <w:rsid w:val="00BB255A"/>
    <w:rsid w:val="00BB284B"/>
    <w:rsid w:val="00BB289B"/>
    <w:rsid w:val="00BB2FCF"/>
    <w:rsid w:val="00BB326E"/>
    <w:rsid w:val="00BB3757"/>
    <w:rsid w:val="00BB37C6"/>
    <w:rsid w:val="00BB3BB5"/>
    <w:rsid w:val="00BB3CDD"/>
    <w:rsid w:val="00BB4B37"/>
    <w:rsid w:val="00BB4D9D"/>
    <w:rsid w:val="00BB4FBD"/>
    <w:rsid w:val="00BB5C08"/>
    <w:rsid w:val="00BB5F1D"/>
    <w:rsid w:val="00BB61EB"/>
    <w:rsid w:val="00BB6475"/>
    <w:rsid w:val="00BB6BC8"/>
    <w:rsid w:val="00BB6F8E"/>
    <w:rsid w:val="00BB7283"/>
    <w:rsid w:val="00BB746A"/>
    <w:rsid w:val="00BB7665"/>
    <w:rsid w:val="00BC0940"/>
    <w:rsid w:val="00BC1105"/>
    <w:rsid w:val="00BC127A"/>
    <w:rsid w:val="00BC1359"/>
    <w:rsid w:val="00BC1821"/>
    <w:rsid w:val="00BC18E0"/>
    <w:rsid w:val="00BC1A95"/>
    <w:rsid w:val="00BC2639"/>
    <w:rsid w:val="00BC273A"/>
    <w:rsid w:val="00BC28F5"/>
    <w:rsid w:val="00BC2C9C"/>
    <w:rsid w:val="00BC2D97"/>
    <w:rsid w:val="00BC31AA"/>
    <w:rsid w:val="00BC31CB"/>
    <w:rsid w:val="00BC376F"/>
    <w:rsid w:val="00BC3C57"/>
    <w:rsid w:val="00BC3C5B"/>
    <w:rsid w:val="00BC3DC2"/>
    <w:rsid w:val="00BC4459"/>
    <w:rsid w:val="00BC44B6"/>
    <w:rsid w:val="00BC4901"/>
    <w:rsid w:val="00BC4AC5"/>
    <w:rsid w:val="00BC4B06"/>
    <w:rsid w:val="00BC4EB0"/>
    <w:rsid w:val="00BC4EE9"/>
    <w:rsid w:val="00BC4F5B"/>
    <w:rsid w:val="00BC6360"/>
    <w:rsid w:val="00BC67CA"/>
    <w:rsid w:val="00BC699D"/>
    <w:rsid w:val="00BC69A0"/>
    <w:rsid w:val="00BC71B0"/>
    <w:rsid w:val="00BC7471"/>
    <w:rsid w:val="00BC7AEF"/>
    <w:rsid w:val="00BC7C05"/>
    <w:rsid w:val="00BC7C3D"/>
    <w:rsid w:val="00BD0012"/>
    <w:rsid w:val="00BD012A"/>
    <w:rsid w:val="00BD08CC"/>
    <w:rsid w:val="00BD0AD0"/>
    <w:rsid w:val="00BD0EB0"/>
    <w:rsid w:val="00BD1451"/>
    <w:rsid w:val="00BD170C"/>
    <w:rsid w:val="00BD1D84"/>
    <w:rsid w:val="00BD2089"/>
    <w:rsid w:val="00BD2AAB"/>
    <w:rsid w:val="00BD2BCB"/>
    <w:rsid w:val="00BD2C2E"/>
    <w:rsid w:val="00BD2C37"/>
    <w:rsid w:val="00BD3090"/>
    <w:rsid w:val="00BD31F5"/>
    <w:rsid w:val="00BD3803"/>
    <w:rsid w:val="00BD3C05"/>
    <w:rsid w:val="00BD3F66"/>
    <w:rsid w:val="00BD4A6D"/>
    <w:rsid w:val="00BD50C5"/>
    <w:rsid w:val="00BD5799"/>
    <w:rsid w:val="00BD62A2"/>
    <w:rsid w:val="00BD69F5"/>
    <w:rsid w:val="00BD6B69"/>
    <w:rsid w:val="00BD6BC5"/>
    <w:rsid w:val="00BD6DFB"/>
    <w:rsid w:val="00BD701A"/>
    <w:rsid w:val="00BD777B"/>
    <w:rsid w:val="00BE007C"/>
    <w:rsid w:val="00BE042A"/>
    <w:rsid w:val="00BE0872"/>
    <w:rsid w:val="00BE1319"/>
    <w:rsid w:val="00BE172E"/>
    <w:rsid w:val="00BE1F07"/>
    <w:rsid w:val="00BE2096"/>
    <w:rsid w:val="00BE2271"/>
    <w:rsid w:val="00BE232B"/>
    <w:rsid w:val="00BE297A"/>
    <w:rsid w:val="00BE2AFC"/>
    <w:rsid w:val="00BE2CAF"/>
    <w:rsid w:val="00BE2ECD"/>
    <w:rsid w:val="00BE37F6"/>
    <w:rsid w:val="00BE3F5E"/>
    <w:rsid w:val="00BE4962"/>
    <w:rsid w:val="00BE4E38"/>
    <w:rsid w:val="00BE5E4A"/>
    <w:rsid w:val="00BE6D2C"/>
    <w:rsid w:val="00BE7081"/>
    <w:rsid w:val="00BE7D47"/>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AD6"/>
    <w:rsid w:val="00BF4BA1"/>
    <w:rsid w:val="00BF4E2D"/>
    <w:rsid w:val="00BF4F08"/>
    <w:rsid w:val="00BF4F51"/>
    <w:rsid w:val="00BF5335"/>
    <w:rsid w:val="00BF54EC"/>
    <w:rsid w:val="00BF5542"/>
    <w:rsid w:val="00BF5600"/>
    <w:rsid w:val="00BF5784"/>
    <w:rsid w:val="00BF613A"/>
    <w:rsid w:val="00BF62D2"/>
    <w:rsid w:val="00BF6367"/>
    <w:rsid w:val="00BF64D8"/>
    <w:rsid w:val="00BF65F8"/>
    <w:rsid w:val="00BF6890"/>
    <w:rsid w:val="00BF6A8A"/>
    <w:rsid w:val="00BF6F78"/>
    <w:rsid w:val="00BF7064"/>
    <w:rsid w:val="00BF72B5"/>
    <w:rsid w:val="00BF7800"/>
    <w:rsid w:val="00BF78DD"/>
    <w:rsid w:val="00C0007D"/>
    <w:rsid w:val="00C00147"/>
    <w:rsid w:val="00C0014F"/>
    <w:rsid w:val="00C00156"/>
    <w:rsid w:val="00C004CA"/>
    <w:rsid w:val="00C00736"/>
    <w:rsid w:val="00C00C68"/>
    <w:rsid w:val="00C013CA"/>
    <w:rsid w:val="00C0170B"/>
    <w:rsid w:val="00C017D6"/>
    <w:rsid w:val="00C01A48"/>
    <w:rsid w:val="00C01B01"/>
    <w:rsid w:val="00C02291"/>
    <w:rsid w:val="00C0308F"/>
    <w:rsid w:val="00C034DA"/>
    <w:rsid w:val="00C037EF"/>
    <w:rsid w:val="00C03C5F"/>
    <w:rsid w:val="00C04079"/>
    <w:rsid w:val="00C04824"/>
    <w:rsid w:val="00C04AA3"/>
    <w:rsid w:val="00C05748"/>
    <w:rsid w:val="00C0638B"/>
    <w:rsid w:val="00C06533"/>
    <w:rsid w:val="00C067E2"/>
    <w:rsid w:val="00C06897"/>
    <w:rsid w:val="00C072C6"/>
    <w:rsid w:val="00C07414"/>
    <w:rsid w:val="00C07607"/>
    <w:rsid w:val="00C07C15"/>
    <w:rsid w:val="00C07D1E"/>
    <w:rsid w:val="00C07FCE"/>
    <w:rsid w:val="00C1019D"/>
    <w:rsid w:val="00C106E5"/>
    <w:rsid w:val="00C11148"/>
    <w:rsid w:val="00C112F0"/>
    <w:rsid w:val="00C1141F"/>
    <w:rsid w:val="00C114E1"/>
    <w:rsid w:val="00C120F1"/>
    <w:rsid w:val="00C12927"/>
    <w:rsid w:val="00C12B83"/>
    <w:rsid w:val="00C12E5D"/>
    <w:rsid w:val="00C1304A"/>
    <w:rsid w:val="00C130E3"/>
    <w:rsid w:val="00C1352A"/>
    <w:rsid w:val="00C135F1"/>
    <w:rsid w:val="00C13DBB"/>
    <w:rsid w:val="00C13FC9"/>
    <w:rsid w:val="00C141B1"/>
    <w:rsid w:val="00C1468C"/>
    <w:rsid w:val="00C150A5"/>
    <w:rsid w:val="00C15F02"/>
    <w:rsid w:val="00C16264"/>
    <w:rsid w:val="00C16E6C"/>
    <w:rsid w:val="00C201E2"/>
    <w:rsid w:val="00C2046C"/>
    <w:rsid w:val="00C20843"/>
    <w:rsid w:val="00C20D29"/>
    <w:rsid w:val="00C20D73"/>
    <w:rsid w:val="00C21302"/>
    <w:rsid w:val="00C214DE"/>
    <w:rsid w:val="00C219C3"/>
    <w:rsid w:val="00C21D31"/>
    <w:rsid w:val="00C22B15"/>
    <w:rsid w:val="00C22E15"/>
    <w:rsid w:val="00C22EB3"/>
    <w:rsid w:val="00C237A3"/>
    <w:rsid w:val="00C245A1"/>
    <w:rsid w:val="00C2463E"/>
    <w:rsid w:val="00C247F1"/>
    <w:rsid w:val="00C24EAE"/>
    <w:rsid w:val="00C25203"/>
    <w:rsid w:val="00C2541B"/>
    <w:rsid w:val="00C25913"/>
    <w:rsid w:val="00C25D3C"/>
    <w:rsid w:val="00C25F29"/>
    <w:rsid w:val="00C26415"/>
    <w:rsid w:val="00C2642C"/>
    <w:rsid w:val="00C300FE"/>
    <w:rsid w:val="00C3069B"/>
    <w:rsid w:val="00C307A5"/>
    <w:rsid w:val="00C30919"/>
    <w:rsid w:val="00C30BEE"/>
    <w:rsid w:val="00C316D5"/>
    <w:rsid w:val="00C31708"/>
    <w:rsid w:val="00C323DE"/>
    <w:rsid w:val="00C32B46"/>
    <w:rsid w:val="00C32CB6"/>
    <w:rsid w:val="00C333BD"/>
    <w:rsid w:val="00C334F1"/>
    <w:rsid w:val="00C33721"/>
    <w:rsid w:val="00C33AB3"/>
    <w:rsid w:val="00C33B1E"/>
    <w:rsid w:val="00C33B94"/>
    <w:rsid w:val="00C33D16"/>
    <w:rsid w:val="00C343A1"/>
    <w:rsid w:val="00C34D1A"/>
    <w:rsid w:val="00C350C5"/>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7EA"/>
    <w:rsid w:val="00C42824"/>
    <w:rsid w:val="00C42E85"/>
    <w:rsid w:val="00C439B1"/>
    <w:rsid w:val="00C43AB7"/>
    <w:rsid w:val="00C43F7B"/>
    <w:rsid w:val="00C441CC"/>
    <w:rsid w:val="00C45631"/>
    <w:rsid w:val="00C45C90"/>
    <w:rsid w:val="00C46503"/>
    <w:rsid w:val="00C46678"/>
    <w:rsid w:val="00C46762"/>
    <w:rsid w:val="00C46E6C"/>
    <w:rsid w:val="00C46EBC"/>
    <w:rsid w:val="00C473B5"/>
    <w:rsid w:val="00C47608"/>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BC"/>
    <w:rsid w:val="00C527CA"/>
    <w:rsid w:val="00C52D8E"/>
    <w:rsid w:val="00C52E40"/>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758"/>
    <w:rsid w:val="00C55E76"/>
    <w:rsid w:val="00C561E1"/>
    <w:rsid w:val="00C5643B"/>
    <w:rsid w:val="00C56B4D"/>
    <w:rsid w:val="00C56BC4"/>
    <w:rsid w:val="00C56EBD"/>
    <w:rsid w:val="00C57348"/>
    <w:rsid w:val="00C5777E"/>
    <w:rsid w:val="00C57B3F"/>
    <w:rsid w:val="00C57E2A"/>
    <w:rsid w:val="00C60D19"/>
    <w:rsid w:val="00C61237"/>
    <w:rsid w:val="00C61579"/>
    <w:rsid w:val="00C61C59"/>
    <w:rsid w:val="00C62231"/>
    <w:rsid w:val="00C62556"/>
    <w:rsid w:val="00C62716"/>
    <w:rsid w:val="00C6272A"/>
    <w:rsid w:val="00C6275C"/>
    <w:rsid w:val="00C62B9B"/>
    <w:rsid w:val="00C62BFA"/>
    <w:rsid w:val="00C62EA2"/>
    <w:rsid w:val="00C637AC"/>
    <w:rsid w:val="00C638D3"/>
    <w:rsid w:val="00C63B6B"/>
    <w:rsid w:val="00C63E5B"/>
    <w:rsid w:val="00C64452"/>
    <w:rsid w:val="00C64887"/>
    <w:rsid w:val="00C652C6"/>
    <w:rsid w:val="00C654C0"/>
    <w:rsid w:val="00C65644"/>
    <w:rsid w:val="00C658C1"/>
    <w:rsid w:val="00C6634A"/>
    <w:rsid w:val="00C6665D"/>
    <w:rsid w:val="00C66A3D"/>
    <w:rsid w:val="00C66D60"/>
    <w:rsid w:val="00C6702E"/>
    <w:rsid w:val="00C672CC"/>
    <w:rsid w:val="00C675D9"/>
    <w:rsid w:val="00C67BFE"/>
    <w:rsid w:val="00C67D78"/>
    <w:rsid w:val="00C700B3"/>
    <w:rsid w:val="00C70366"/>
    <w:rsid w:val="00C7057B"/>
    <w:rsid w:val="00C70A00"/>
    <w:rsid w:val="00C71076"/>
    <w:rsid w:val="00C71B19"/>
    <w:rsid w:val="00C71F9A"/>
    <w:rsid w:val="00C72126"/>
    <w:rsid w:val="00C727CB"/>
    <w:rsid w:val="00C72B12"/>
    <w:rsid w:val="00C73AE2"/>
    <w:rsid w:val="00C7481F"/>
    <w:rsid w:val="00C74878"/>
    <w:rsid w:val="00C74E8F"/>
    <w:rsid w:val="00C750D6"/>
    <w:rsid w:val="00C75805"/>
    <w:rsid w:val="00C7582C"/>
    <w:rsid w:val="00C75A21"/>
    <w:rsid w:val="00C75E74"/>
    <w:rsid w:val="00C769EA"/>
    <w:rsid w:val="00C771FA"/>
    <w:rsid w:val="00C776D3"/>
    <w:rsid w:val="00C77A0D"/>
    <w:rsid w:val="00C77B85"/>
    <w:rsid w:val="00C77EC8"/>
    <w:rsid w:val="00C800E3"/>
    <w:rsid w:val="00C80790"/>
    <w:rsid w:val="00C80CF6"/>
    <w:rsid w:val="00C80E92"/>
    <w:rsid w:val="00C82238"/>
    <w:rsid w:val="00C835AB"/>
    <w:rsid w:val="00C83C81"/>
    <w:rsid w:val="00C83D56"/>
    <w:rsid w:val="00C84B09"/>
    <w:rsid w:val="00C84F67"/>
    <w:rsid w:val="00C855B8"/>
    <w:rsid w:val="00C85AFB"/>
    <w:rsid w:val="00C85BC8"/>
    <w:rsid w:val="00C8665B"/>
    <w:rsid w:val="00C86E1E"/>
    <w:rsid w:val="00C87325"/>
    <w:rsid w:val="00C874DA"/>
    <w:rsid w:val="00C87504"/>
    <w:rsid w:val="00C8795F"/>
    <w:rsid w:val="00C879A0"/>
    <w:rsid w:val="00C90089"/>
    <w:rsid w:val="00C90487"/>
    <w:rsid w:val="00C90748"/>
    <w:rsid w:val="00C90CB7"/>
    <w:rsid w:val="00C91250"/>
    <w:rsid w:val="00C915DB"/>
    <w:rsid w:val="00C916C1"/>
    <w:rsid w:val="00C91ECC"/>
    <w:rsid w:val="00C92CEB"/>
    <w:rsid w:val="00C92EDB"/>
    <w:rsid w:val="00C92F66"/>
    <w:rsid w:val="00C936E8"/>
    <w:rsid w:val="00C936FE"/>
    <w:rsid w:val="00C93AAD"/>
    <w:rsid w:val="00C93AF7"/>
    <w:rsid w:val="00C93CA9"/>
    <w:rsid w:val="00C940DE"/>
    <w:rsid w:val="00C94954"/>
    <w:rsid w:val="00C94DE2"/>
    <w:rsid w:val="00C953C9"/>
    <w:rsid w:val="00C956F3"/>
    <w:rsid w:val="00C9604A"/>
    <w:rsid w:val="00C9643E"/>
    <w:rsid w:val="00C964F2"/>
    <w:rsid w:val="00C96707"/>
    <w:rsid w:val="00C9678A"/>
    <w:rsid w:val="00C97800"/>
    <w:rsid w:val="00C97896"/>
    <w:rsid w:val="00C9795E"/>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AAF"/>
    <w:rsid w:val="00CA4C5A"/>
    <w:rsid w:val="00CA4E59"/>
    <w:rsid w:val="00CA5227"/>
    <w:rsid w:val="00CA5E19"/>
    <w:rsid w:val="00CA64FC"/>
    <w:rsid w:val="00CA67ED"/>
    <w:rsid w:val="00CA6FEB"/>
    <w:rsid w:val="00CA7C2D"/>
    <w:rsid w:val="00CA7E60"/>
    <w:rsid w:val="00CB012F"/>
    <w:rsid w:val="00CB019E"/>
    <w:rsid w:val="00CB023C"/>
    <w:rsid w:val="00CB065D"/>
    <w:rsid w:val="00CB067B"/>
    <w:rsid w:val="00CB076B"/>
    <w:rsid w:val="00CB0E29"/>
    <w:rsid w:val="00CB0E7C"/>
    <w:rsid w:val="00CB1173"/>
    <w:rsid w:val="00CB1AE1"/>
    <w:rsid w:val="00CB2604"/>
    <w:rsid w:val="00CB2687"/>
    <w:rsid w:val="00CB327A"/>
    <w:rsid w:val="00CB3E6D"/>
    <w:rsid w:val="00CB3EA6"/>
    <w:rsid w:val="00CB40C8"/>
    <w:rsid w:val="00CB4288"/>
    <w:rsid w:val="00CB4FA8"/>
    <w:rsid w:val="00CB5436"/>
    <w:rsid w:val="00CB5B5A"/>
    <w:rsid w:val="00CB5F59"/>
    <w:rsid w:val="00CB6162"/>
    <w:rsid w:val="00CB62A9"/>
    <w:rsid w:val="00CB643B"/>
    <w:rsid w:val="00CB6471"/>
    <w:rsid w:val="00CB658C"/>
    <w:rsid w:val="00CB6DDE"/>
    <w:rsid w:val="00CB701A"/>
    <w:rsid w:val="00CB7A76"/>
    <w:rsid w:val="00CC02D3"/>
    <w:rsid w:val="00CC0354"/>
    <w:rsid w:val="00CC052C"/>
    <w:rsid w:val="00CC05C7"/>
    <w:rsid w:val="00CC0CA3"/>
    <w:rsid w:val="00CC119B"/>
    <w:rsid w:val="00CC1346"/>
    <w:rsid w:val="00CC16FB"/>
    <w:rsid w:val="00CC2008"/>
    <w:rsid w:val="00CC248D"/>
    <w:rsid w:val="00CC2634"/>
    <w:rsid w:val="00CC3029"/>
    <w:rsid w:val="00CC32AB"/>
    <w:rsid w:val="00CC3BFC"/>
    <w:rsid w:val="00CC3E42"/>
    <w:rsid w:val="00CC42DE"/>
    <w:rsid w:val="00CC44A4"/>
    <w:rsid w:val="00CC53E5"/>
    <w:rsid w:val="00CC6096"/>
    <w:rsid w:val="00CC6686"/>
    <w:rsid w:val="00CC68F4"/>
    <w:rsid w:val="00CC6ECB"/>
    <w:rsid w:val="00CC6F37"/>
    <w:rsid w:val="00CC70EF"/>
    <w:rsid w:val="00CC7214"/>
    <w:rsid w:val="00CC756D"/>
    <w:rsid w:val="00CC77E9"/>
    <w:rsid w:val="00CD00A0"/>
    <w:rsid w:val="00CD0278"/>
    <w:rsid w:val="00CD0484"/>
    <w:rsid w:val="00CD0D6E"/>
    <w:rsid w:val="00CD0FF8"/>
    <w:rsid w:val="00CD12BC"/>
    <w:rsid w:val="00CD275F"/>
    <w:rsid w:val="00CD2F80"/>
    <w:rsid w:val="00CD3341"/>
    <w:rsid w:val="00CD33CC"/>
    <w:rsid w:val="00CD381B"/>
    <w:rsid w:val="00CD3EA6"/>
    <w:rsid w:val="00CD3EC5"/>
    <w:rsid w:val="00CD4176"/>
    <w:rsid w:val="00CD4892"/>
    <w:rsid w:val="00CD4CB2"/>
    <w:rsid w:val="00CD4E89"/>
    <w:rsid w:val="00CD4F0F"/>
    <w:rsid w:val="00CD5729"/>
    <w:rsid w:val="00CD5E16"/>
    <w:rsid w:val="00CD620E"/>
    <w:rsid w:val="00CD691D"/>
    <w:rsid w:val="00CD6986"/>
    <w:rsid w:val="00CD73E7"/>
    <w:rsid w:val="00CD7C4E"/>
    <w:rsid w:val="00CD7D5D"/>
    <w:rsid w:val="00CE00EA"/>
    <w:rsid w:val="00CE0F1D"/>
    <w:rsid w:val="00CE14AE"/>
    <w:rsid w:val="00CE15F1"/>
    <w:rsid w:val="00CE17E2"/>
    <w:rsid w:val="00CE18FD"/>
    <w:rsid w:val="00CE1C78"/>
    <w:rsid w:val="00CE1D65"/>
    <w:rsid w:val="00CE29DE"/>
    <w:rsid w:val="00CE2F32"/>
    <w:rsid w:val="00CE3F0B"/>
    <w:rsid w:val="00CE46C5"/>
    <w:rsid w:val="00CE593A"/>
    <w:rsid w:val="00CE5E7F"/>
    <w:rsid w:val="00CE6380"/>
    <w:rsid w:val="00CE6D55"/>
    <w:rsid w:val="00CE6E32"/>
    <w:rsid w:val="00CE71C8"/>
    <w:rsid w:val="00CE7818"/>
    <w:rsid w:val="00CE7A11"/>
    <w:rsid w:val="00CF016F"/>
    <w:rsid w:val="00CF04F3"/>
    <w:rsid w:val="00CF0E93"/>
    <w:rsid w:val="00CF0FA6"/>
    <w:rsid w:val="00CF11A0"/>
    <w:rsid w:val="00CF1203"/>
    <w:rsid w:val="00CF1336"/>
    <w:rsid w:val="00CF1658"/>
    <w:rsid w:val="00CF1D07"/>
    <w:rsid w:val="00CF1DF2"/>
    <w:rsid w:val="00CF1F1E"/>
    <w:rsid w:val="00CF2F3D"/>
    <w:rsid w:val="00CF3250"/>
    <w:rsid w:val="00CF374E"/>
    <w:rsid w:val="00CF4553"/>
    <w:rsid w:val="00CF460D"/>
    <w:rsid w:val="00CF49E2"/>
    <w:rsid w:val="00CF4D72"/>
    <w:rsid w:val="00CF6062"/>
    <w:rsid w:val="00CF62CF"/>
    <w:rsid w:val="00CF6593"/>
    <w:rsid w:val="00CF673D"/>
    <w:rsid w:val="00CF6C04"/>
    <w:rsid w:val="00CF70DF"/>
    <w:rsid w:val="00CF7116"/>
    <w:rsid w:val="00CF7A11"/>
    <w:rsid w:val="00D00251"/>
    <w:rsid w:val="00D00A64"/>
    <w:rsid w:val="00D01044"/>
    <w:rsid w:val="00D01327"/>
    <w:rsid w:val="00D013CD"/>
    <w:rsid w:val="00D01613"/>
    <w:rsid w:val="00D01BCA"/>
    <w:rsid w:val="00D01E66"/>
    <w:rsid w:val="00D02024"/>
    <w:rsid w:val="00D02F88"/>
    <w:rsid w:val="00D0308E"/>
    <w:rsid w:val="00D03642"/>
    <w:rsid w:val="00D03A9C"/>
    <w:rsid w:val="00D03EBB"/>
    <w:rsid w:val="00D03F67"/>
    <w:rsid w:val="00D04135"/>
    <w:rsid w:val="00D04815"/>
    <w:rsid w:val="00D0493E"/>
    <w:rsid w:val="00D04D52"/>
    <w:rsid w:val="00D0620B"/>
    <w:rsid w:val="00D06928"/>
    <w:rsid w:val="00D06B38"/>
    <w:rsid w:val="00D06E65"/>
    <w:rsid w:val="00D07B6B"/>
    <w:rsid w:val="00D07C3C"/>
    <w:rsid w:val="00D07F23"/>
    <w:rsid w:val="00D1067F"/>
    <w:rsid w:val="00D107F1"/>
    <w:rsid w:val="00D10A05"/>
    <w:rsid w:val="00D110C6"/>
    <w:rsid w:val="00D11A12"/>
    <w:rsid w:val="00D11C93"/>
    <w:rsid w:val="00D11D21"/>
    <w:rsid w:val="00D12790"/>
    <w:rsid w:val="00D129D7"/>
    <w:rsid w:val="00D12A09"/>
    <w:rsid w:val="00D131AB"/>
    <w:rsid w:val="00D13405"/>
    <w:rsid w:val="00D13450"/>
    <w:rsid w:val="00D13974"/>
    <w:rsid w:val="00D13A4E"/>
    <w:rsid w:val="00D141FC"/>
    <w:rsid w:val="00D1488D"/>
    <w:rsid w:val="00D14EAA"/>
    <w:rsid w:val="00D15238"/>
    <w:rsid w:val="00D1543B"/>
    <w:rsid w:val="00D15CC7"/>
    <w:rsid w:val="00D15DD1"/>
    <w:rsid w:val="00D16636"/>
    <w:rsid w:val="00D16773"/>
    <w:rsid w:val="00D16FBC"/>
    <w:rsid w:val="00D17451"/>
    <w:rsid w:val="00D17537"/>
    <w:rsid w:val="00D175F0"/>
    <w:rsid w:val="00D177BD"/>
    <w:rsid w:val="00D2015F"/>
    <w:rsid w:val="00D2096E"/>
    <w:rsid w:val="00D20972"/>
    <w:rsid w:val="00D20A03"/>
    <w:rsid w:val="00D20AFF"/>
    <w:rsid w:val="00D20BA8"/>
    <w:rsid w:val="00D20D54"/>
    <w:rsid w:val="00D20E3C"/>
    <w:rsid w:val="00D21209"/>
    <w:rsid w:val="00D2120D"/>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BFD"/>
    <w:rsid w:val="00D25C6C"/>
    <w:rsid w:val="00D25D18"/>
    <w:rsid w:val="00D261B3"/>
    <w:rsid w:val="00D26301"/>
    <w:rsid w:val="00D2635B"/>
    <w:rsid w:val="00D264E9"/>
    <w:rsid w:val="00D26F5D"/>
    <w:rsid w:val="00D2711B"/>
    <w:rsid w:val="00D27190"/>
    <w:rsid w:val="00D272F1"/>
    <w:rsid w:val="00D2731D"/>
    <w:rsid w:val="00D300B3"/>
    <w:rsid w:val="00D304E0"/>
    <w:rsid w:val="00D305B1"/>
    <w:rsid w:val="00D3090E"/>
    <w:rsid w:val="00D30A32"/>
    <w:rsid w:val="00D30C31"/>
    <w:rsid w:val="00D30E48"/>
    <w:rsid w:val="00D31467"/>
    <w:rsid w:val="00D31632"/>
    <w:rsid w:val="00D31755"/>
    <w:rsid w:val="00D3217E"/>
    <w:rsid w:val="00D3218B"/>
    <w:rsid w:val="00D32956"/>
    <w:rsid w:val="00D32C6E"/>
    <w:rsid w:val="00D32F85"/>
    <w:rsid w:val="00D3354A"/>
    <w:rsid w:val="00D33649"/>
    <w:rsid w:val="00D336C9"/>
    <w:rsid w:val="00D336CB"/>
    <w:rsid w:val="00D33CCB"/>
    <w:rsid w:val="00D33FA3"/>
    <w:rsid w:val="00D34145"/>
    <w:rsid w:val="00D348B0"/>
    <w:rsid w:val="00D34C34"/>
    <w:rsid w:val="00D34E9F"/>
    <w:rsid w:val="00D3547D"/>
    <w:rsid w:val="00D3586F"/>
    <w:rsid w:val="00D35949"/>
    <w:rsid w:val="00D359A6"/>
    <w:rsid w:val="00D35E38"/>
    <w:rsid w:val="00D35E93"/>
    <w:rsid w:val="00D365F3"/>
    <w:rsid w:val="00D36FE5"/>
    <w:rsid w:val="00D37070"/>
    <w:rsid w:val="00D374BF"/>
    <w:rsid w:val="00D37B55"/>
    <w:rsid w:val="00D37BC5"/>
    <w:rsid w:val="00D402B2"/>
    <w:rsid w:val="00D40EC2"/>
    <w:rsid w:val="00D4153A"/>
    <w:rsid w:val="00D4157A"/>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419"/>
    <w:rsid w:val="00D46496"/>
    <w:rsid w:val="00D467E6"/>
    <w:rsid w:val="00D46CAD"/>
    <w:rsid w:val="00D47055"/>
    <w:rsid w:val="00D470B8"/>
    <w:rsid w:val="00D476C9"/>
    <w:rsid w:val="00D47A44"/>
    <w:rsid w:val="00D47A57"/>
    <w:rsid w:val="00D47E44"/>
    <w:rsid w:val="00D502C5"/>
    <w:rsid w:val="00D50423"/>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1DC"/>
    <w:rsid w:val="00D533B3"/>
    <w:rsid w:val="00D534F4"/>
    <w:rsid w:val="00D53563"/>
    <w:rsid w:val="00D537AE"/>
    <w:rsid w:val="00D53ACD"/>
    <w:rsid w:val="00D53E0A"/>
    <w:rsid w:val="00D5435D"/>
    <w:rsid w:val="00D54695"/>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3C64"/>
    <w:rsid w:val="00D65177"/>
    <w:rsid w:val="00D6581B"/>
    <w:rsid w:val="00D65CEF"/>
    <w:rsid w:val="00D6668E"/>
    <w:rsid w:val="00D67C5F"/>
    <w:rsid w:val="00D702AB"/>
    <w:rsid w:val="00D70301"/>
    <w:rsid w:val="00D704CD"/>
    <w:rsid w:val="00D706F8"/>
    <w:rsid w:val="00D70E33"/>
    <w:rsid w:val="00D710C2"/>
    <w:rsid w:val="00D71104"/>
    <w:rsid w:val="00D7122F"/>
    <w:rsid w:val="00D71BC8"/>
    <w:rsid w:val="00D722BA"/>
    <w:rsid w:val="00D72445"/>
    <w:rsid w:val="00D7342B"/>
    <w:rsid w:val="00D737EE"/>
    <w:rsid w:val="00D73D5F"/>
    <w:rsid w:val="00D74ABC"/>
    <w:rsid w:val="00D74B7D"/>
    <w:rsid w:val="00D74B9C"/>
    <w:rsid w:val="00D74E2F"/>
    <w:rsid w:val="00D753D4"/>
    <w:rsid w:val="00D75459"/>
    <w:rsid w:val="00D7593D"/>
    <w:rsid w:val="00D75957"/>
    <w:rsid w:val="00D75A96"/>
    <w:rsid w:val="00D75AB2"/>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C2B"/>
    <w:rsid w:val="00D81F8B"/>
    <w:rsid w:val="00D82EE5"/>
    <w:rsid w:val="00D83421"/>
    <w:rsid w:val="00D83780"/>
    <w:rsid w:val="00D84302"/>
    <w:rsid w:val="00D8452A"/>
    <w:rsid w:val="00D84833"/>
    <w:rsid w:val="00D850CD"/>
    <w:rsid w:val="00D854E6"/>
    <w:rsid w:val="00D859DD"/>
    <w:rsid w:val="00D859E7"/>
    <w:rsid w:val="00D85A4A"/>
    <w:rsid w:val="00D85B38"/>
    <w:rsid w:val="00D85B42"/>
    <w:rsid w:val="00D85CCE"/>
    <w:rsid w:val="00D85D53"/>
    <w:rsid w:val="00D8636E"/>
    <w:rsid w:val="00D86789"/>
    <w:rsid w:val="00D870A3"/>
    <w:rsid w:val="00D87248"/>
    <w:rsid w:val="00D87B22"/>
    <w:rsid w:val="00D90146"/>
    <w:rsid w:val="00D905E5"/>
    <w:rsid w:val="00D90671"/>
    <w:rsid w:val="00D9081C"/>
    <w:rsid w:val="00D90966"/>
    <w:rsid w:val="00D90D32"/>
    <w:rsid w:val="00D90E4E"/>
    <w:rsid w:val="00D90F17"/>
    <w:rsid w:val="00D90F7B"/>
    <w:rsid w:val="00D91245"/>
    <w:rsid w:val="00D916C9"/>
    <w:rsid w:val="00D919E3"/>
    <w:rsid w:val="00D91A27"/>
    <w:rsid w:val="00D91F2B"/>
    <w:rsid w:val="00D92CB3"/>
    <w:rsid w:val="00D92F01"/>
    <w:rsid w:val="00D9321D"/>
    <w:rsid w:val="00D932BB"/>
    <w:rsid w:val="00D9372B"/>
    <w:rsid w:val="00D937DD"/>
    <w:rsid w:val="00D9412A"/>
    <w:rsid w:val="00D9448C"/>
    <w:rsid w:val="00D9484E"/>
    <w:rsid w:val="00D94938"/>
    <w:rsid w:val="00D951EA"/>
    <w:rsid w:val="00D95745"/>
    <w:rsid w:val="00D95957"/>
    <w:rsid w:val="00D95E21"/>
    <w:rsid w:val="00D9650A"/>
    <w:rsid w:val="00D9682E"/>
    <w:rsid w:val="00D96E32"/>
    <w:rsid w:val="00D9723A"/>
    <w:rsid w:val="00D97676"/>
    <w:rsid w:val="00D977CD"/>
    <w:rsid w:val="00DA0028"/>
    <w:rsid w:val="00DA04B0"/>
    <w:rsid w:val="00DA0597"/>
    <w:rsid w:val="00DA05DE"/>
    <w:rsid w:val="00DA06B1"/>
    <w:rsid w:val="00DA0C84"/>
    <w:rsid w:val="00DA10AB"/>
    <w:rsid w:val="00DA1626"/>
    <w:rsid w:val="00DA1C73"/>
    <w:rsid w:val="00DA1CD3"/>
    <w:rsid w:val="00DA1EFA"/>
    <w:rsid w:val="00DA304A"/>
    <w:rsid w:val="00DA310F"/>
    <w:rsid w:val="00DA3309"/>
    <w:rsid w:val="00DA384B"/>
    <w:rsid w:val="00DA38D6"/>
    <w:rsid w:val="00DA3C20"/>
    <w:rsid w:val="00DA5111"/>
    <w:rsid w:val="00DA561D"/>
    <w:rsid w:val="00DA5ADB"/>
    <w:rsid w:val="00DA65BC"/>
    <w:rsid w:val="00DA70F5"/>
    <w:rsid w:val="00DA7130"/>
    <w:rsid w:val="00DA7571"/>
    <w:rsid w:val="00DA7BD7"/>
    <w:rsid w:val="00DA7C00"/>
    <w:rsid w:val="00DA7E69"/>
    <w:rsid w:val="00DB07AE"/>
    <w:rsid w:val="00DB0C9A"/>
    <w:rsid w:val="00DB0D19"/>
    <w:rsid w:val="00DB10CD"/>
    <w:rsid w:val="00DB145B"/>
    <w:rsid w:val="00DB2047"/>
    <w:rsid w:val="00DB30A1"/>
    <w:rsid w:val="00DB3202"/>
    <w:rsid w:val="00DB3396"/>
    <w:rsid w:val="00DB4A6C"/>
    <w:rsid w:val="00DB5245"/>
    <w:rsid w:val="00DB52FA"/>
    <w:rsid w:val="00DB55B6"/>
    <w:rsid w:val="00DB598C"/>
    <w:rsid w:val="00DB5A9C"/>
    <w:rsid w:val="00DB5DCF"/>
    <w:rsid w:val="00DB64F8"/>
    <w:rsid w:val="00DB687F"/>
    <w:rsid w:val="00DB6BED"/>
    <w:rsid w:val="00DB6DF8"/>
    <w:rsid w:val="00DB6FCE"/>
    <w:rsid w:val="00DB7540"/>
    <w:rsid w:val="00DB7A2B"/>
    <w:rsid w:val="00DB7B6F"/>
    <w:rsid w:val="00DC06EF"/>
    <w:rsid w:val="00DC077D"/>
    <w:rsid w:val="00DC0934"/>
    <w:rsid w:val="00DC0BFC"/>
    <w:rsid w:val="00DC13CF"/>
    <w:rsid w:val="00DC1A15"/>
    <w:rsid w:val="00DC1CDD"/>
    <w:rsid w:val="00DC2474"/>
    <w:rsid w:val="00DC2F96"/>
    <w:rsid w:val="00DC324C"/>
    <w:rsid w:val="00DC33F0"/>
    <w:rsid w:val="00DC3406"/>
    <w:rsid w:val="00DC35E9"/>
    <w:rsid w:val="00DC3A74"/>
    <w:rsid w:val="00DC412E"/>
    <w:rsid w:val="00DC4299"/>
    <w:rsid w:val="00DC4DC5"/>
    <w:rsid w:val="00DC51D2"/>
    <w:rsid w:val="00DC5467"/>
    <w:rsid w:val="00DC59FA"/>
    <w:rsid w:val="00DC5BE9"/>
    <w:rsid w:val="00DC6453"/>
    <w:rsid w:val="00DC68E4"/>
    <w:rsid w:val="00DC7452"/>
    <w:rsid w:val="00DC76CC"/>
    <w:rsid w:val="00DC777C"/>
    <w:rsid w:val="00DC7E8D"/>
    <w:rsid w:val="00DD03D8"/>
    <w:rsid w:val="00DD0ED0"/>
    <w:rsid w:val="00DD0FDF"/>
    <w:rsid w:val="00DD11A4"/>
    <w:rsid w:val="00DD13D4"/>
    <w:rsid w:val="00DD15A9"/>
    <w:rsid w:val="00DD2155"/>
    <w:rsid w:val="00DD27BA"/>
    <w:rsid w:val="00DD2B2A"/>
    <w:rsid w:val="00DD3AF8"/>
    <w:rsid w:val="00DD48B6"/>
    <w:rsid w:val="00DD4FD2"/>
    <w:rsid w:val="00DD50B2"/>
    <w:rsid w:val="00DD568F"/>
    <w:rsid w:val="00DD5830"/>
    <w:rsid w:val="00DD589D"/>
    <w:rsid w:val="00DD59AA"/>
    <w:rsid w:val="00DD5D5E"/>
    <w:rsid w:val="00DD7FF2"/>
    <w:rsid w:val="00DE02CB"/>
    <w:rsid w:val="00DE0A52"/>
    <w:rsid w:val="00DE0E3D"/>
    <w:rsid w:val="00DE10DF"/>
    <w:rsid w:val="00DE1140"/>
    <w:rsid w:val="00DE1528"/>
    <w:rsid w:val="00DE16E5"/>
    <w:rsid w:val="00DE18CC"/>
    <w:rsid w:val="00DE1AAA"/>
    <w:rsid w:val="00DE1B7B"/>
    <w:rsid w:val="00DE1DCF"/>
    <w:rsid w:val="00DE23A0"/>
    <w:rsid w:val="00DE23BB"/>
    <w:rsid w:val="00DE2983"/>
    <w:rsid w:val="00DE2DA7"/>
    <w:rsid w:val="00DE31DB"/>
    <w:rsid w:val="00DE34EA"/>
    <w:rsid w:val="00DE37D3"/>
    <w:rsid w:val="00DE388D"/>
    <w:rsid w:val="00DE3AE0"/>
    <w:rsid w:val="00DE4144"/>
    <w:rsid w:val="00DE4AA2"/>
    <w:rsid w:val="00DE4EB1"/>
    <w:rsid w:val="00DE4EC4"/>
    <w:rsid w:val="00DE574A"/>
    <w:rsid w:val="00DE584B"/>
    <w:rsid w:val="00DE58E4"/>
    <w:rsid w:val="00DE5D5A"/>
    <w:rsid w:val="00DE60B8"/>
    <w:rsid w:val="00DE6364"/>
    <w:rsid w:val="00DE6E72"/>
    <w:rsid w:val="00DE6E7F"/>
    <w:rsid w:val="00DE6EE1"/>
    <w:rsid w:val="00DE7D36"/>
    <w:rsid w:val="00DF056D"/>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BC0"/>
    <w:rsid w:val="00DF4CFB"/>
    <w:rsid w:val="00DF4D6D"/>
    <w:rsid w:val="00DF4E47"/>
    <w:rsid w:val="00DF4FD3"/>
    <w:rsid w:val="00DF5058"/>
    <w:rsid w:val="00DF5A71"/>
    <w:rsid w:val="00DF5A95"/>
    <w:rsid w:val="00DF613A"/>
    <w:rsid w:val="00DF6D48"/>
    <w:rsid w:val="00DF757F"/>
    <w:rsid w:val="00DF7813"/>
    <w:rsid w:val="00DF7D7E"/>
    <w:rsid w:val="00E00070"/>
    <w:rsid w:val="00E009B1"/>
    <w:rsid w:val="00E011FA"/>
    <w:rsid w:val="00E012FF"/>
    <w:rsid w:val="00E01301"/>
    <w:rsid w:val="00E01D0C"/>
    <w:rsid w:val="00E01D2D"/>
    <w:rsid w:val="00E0219F"/>
    <w:rsid w:val="00E022D3"/>
    <w:rsid w:val="00E02878"/>
    <w:rsid w:val="00E029B2"/>
    <w:rsid w:val="00E02AA6"/>
    <w:rsid w:val="00E02D9A"/>
    <w:rsid w:val="00E03472"/>
    <w:rsid w:val="00E03EA2"/>
    <w:rsid w:val="00E041BD"/>
    <w:rsid w:val="00E043A2"/>
    <w:rsid w:val="00E0443F"/>
    <w:rsid w:val="00E044D5"/>
    <w:rsid w:val="00E04A55"/>
    <w:rsid w:val="00E04F71"/>
    <w:rsid w:val="00E05215"/>
    <w:rsid w:val="00E05241"/>
    <w:rsid w:val="00E0551E"/>
    <w:rsid w:val="00E055D8"/>
    <w:rsid w:val="00E06831"/>
    <w:rsid w:val="00E07576"/>
    <w:rsid w:val="00E0776D"/>
    <w:rsid w:val="00E07CF2"/>
    <w:rsid w:val="00E07EA6"/>
    <w:rsid w:val="00E102C3"/>
    <w:rsid w:val="00E10336"/>
    <w:rsid w:val="00E10338"/>
    <w:rsid w:val="00E10C9D"/>
    <w:rsid w:val="00E10E24"/>
    <w:rsid w:val="00E11ACF"/>
    <w:rsid w:val="00E1213C"/>
    <w:rsid w:val="00E121B3"/>
    <w:rsid w:val="00E123FC"/>
    <w:rsid w:val="00E12605"/>
    <w:rsid w:val="00E135C8"/>
    <w:rsid w:val="00E136E9"/>
    <w:rsid w:val="00E137B3"/>
    <w:rsid w:val="00E138F8"/>
    <w:rsid w:val="00E14090"/>
    <w:rsid w:val="00E149A0"/>
    <w:rsid w:val="00E14CD2"/>
    <w:rsid w:val="00E14E15"/>
    <w:rsid w:val="00E150EC"/>
    <w:rsid w:val="00E15702"/>
    <w:rsid w:val="00E15BD4"/>
    <w:rsid w:val="00E15BE1"/>
    <w:rsid w:val="00E16B5A"/>
    <w:rsid w:val="00E17694"/>
    <w:rsid w:val="00E17846"/>
    <w:rsid w:val="00E2019A"/>
    <w:rsid w:val="00E202CC"/>
    <w:rsid w:val="00E213C3"/>
    <w:rsid w:val="00E215C0"/>
    <w:rsid w:val="00E21BAD"/>
    <w:rsid w:val="00E22302"/>
    <w:rsid w:val="00E22481"/>
    <w:rsid w:val="00E227D5"/>
    <w:rsid w:val="00E22CB4"/>
    <w:rsid w:val="00E23B7A"/>
    <w:rsid w:val="00E23F10"/>
    <w:rsid w:val="00E240C0"/>
    <w:rsid w:val="00E240C3"/>
    <w:rsid w:val="00E24E71"/>
    <w:rsid w:val="00E25AEB"/>
    <w:rsid w:val="00E26D40"/>
    <w:rsid w:val="00E26ED0"/>
    <w:rsid w:val="00E2777E"/>
    <w:rsid w:val="00E27ABC"/>
    <w:rsid w:val="00E30379"/>
    <w:rsid w:val="00E30B60"/>
    <w:rsid w:val="00E30BAE"/>
    <w:rsid w:val="00E31031"/>
    <w:rsid w:val="00E3121D"/>
    <w:rsid w:val="00E31664"/>
    <w:rsid w:val="00E31F4F"/>
    <w:rsid w:val="00E32242"/>
    <w:rsid w:val="00E32B80"/>
    <w:rsid w:val="00E330F4"/>
    <w:rsid w:val="00E33168"/>
    <w:rsid w:val="00E332FC"/>
    <w:rsid w:val="00E3366D"/>
    <w:rsid w:val="00E3444B"/>
    <w:rsid w:val="00E3480D"/>
    <w:rsid w:val="00E34A70"/>
    <w:rsid w:val="00E351E5"/>
    <w:rsid w:val="00E353A1"/>
    <w:rsid w:val="00E35889"/>
    <w:rsid w:val="00E35C00"/>
    <w:rsid w:val="00E3627E"/>
    <w:rsid w:val="00E36602"/>
    <w:rsid w:val="00E36848"/>
    <w:rsid w:val="00E36B12"/>
    <w:rsid w:val="00E36EA1"/>
    <w:rsid w:val="00E377B0"/>
    <w:rsid w:val="00E37868"/>
    <w:rsid w:val="00E379B8"/>
    <w:rsid w:val="00E37C40"/>
    <w:rsid w:val="00E40ACF"/>
    <w:rsid w:val="00E417DF"/>
    <w:rsid w:val="00E41B72"/>
    <w:rsid w:val="00E41C5E"/>
    <w:rsid w:val="00E4231D"/>
    <w:rsid w:val="00E42487"/>
    <w:rsid w:val="00E42730"/>
    <w:rsid w:val="00E429C8"/>
    <w:rsid w:val="00E437FC"/>
    <w:rsid w:val="00E43934"/>
    <w:rsid w:val="00E444F9"/>
    <w:rsid w:val="00E44732"/>
    <w:rsid w:val="00E44B72"/>
    <w:rsid w:val="00E44C9D"/>
    <w:rsid w:val="00E456D9"/>
    <w:rsid w:val="00E45762"/>
    <w:rsid w:val="00E45CA4"/>
    <w:rsid w:val="00E45D0F"/>
    <w:rsid w:val="00E45D2F"/>
    <w:rsid w:val="00E45D81"/>
    <w:rsid w:val="00E4643F"/>
    <w:rsid w:val="00E46685"/>
    <w:rsid w:val="00E46783"/>
    <w:rsid w:val="00E4686E"/>
    <w:rsid w:val="00E46C17"/>
    <w:rsid w:val="00E46CD0"/>
    <w:rsid w:val="00E470B5"/>
    <w:rsid w:val="00E472BA"/>
    <w:rsid w:val="00E475E8"/>
    <w:rsid w:val="00E47B02"/>
    <w:rsid w:val="00E47C6C"/>
    <w:rsid w:val="00E503B0"/>
    <w:rsid w:val="00E50C38"/>
    <w:rsid w:val="00E5127D"/>
    <w:rsid w:val="00E5134A"/>
    <w:rsid w:val="00E51509"/>
    <w:rsid w:val="00E51AC9"/>
    <w:rsid w:val="00E5215D"/>
    <w:rsid w:val="00E5236C"/>
    <w:rsid w:val="00E523DB"/>
    <w:rsid w:val="00E52ABE"/>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6BE"/>
    <w:rsid w:val="00E64781"/>
    <w:rsid w:val="00E64D82"/>
    <w:rsid w:val="00E64EE8"/>
    <w:rsid w:val="00E65A18"/>
    <w:rsid w:val="00E65C95"/>
    <w:rsid w:val="00E65D42"/>
    <w:rsid w:val="00E66611"/>
    <w:rsid w:val="00E6662D"/>
    <w:rsid w:val="00E667A8"/>
    <w:rsid w:val="00E66DF7"/>
    <w:rsid w:val="00E66F56"/>
    <w:rsid w:val="00E66F97"/>
    <w:rsid w:val="00E67398"/>
    <w:rsid w:val="00E67810"/>
    <w:rsid w:val="00E67DBA"/>
    <w:rsid w:val="00E7042D"/>
    <w:rsid w:val="00E7051A"/>
    <w:rsid w:val="00E70778"/>
    <w:rsid w:val="00E70E08"/>
    <w:rsid w:val="00E711C7"/>
    <w:rsid w:val="00E7191D"/>
    <w:rsid w:val="00E71964"/>
    <w:rsid w:val="00E71B59"/>
    <w:rsid w:val="00E72AA4"/>
    <w:rsid w:val="00E72F7B"/>
    <w:rsid w:val="00E7328A"/>
    <w:rsid w:val="00E73933"/>
    <w:rsid w:val="00E74539"/>
    <w:rsid w:val="00E74568"/>
    <w:rsid w:val="00E74595"/>
    <w:rsid w:val="00E74AD9"/>
    <w:rsid w:val="00E74D94"/>
    <w:rsid w:val="00E75D34"/>
    <w:rsid w:val="00E75D75"/>
    <w:rsid w:val="00E7608D"/>
    <w:rsid w:val="00E762D2"/>
    <w:rsid w:val="00E76EFC"/>
    <w:rsid w:val="00E77449"/>
    <w:rsid w:val="00E77939"/>
    <w:rsid w:val="00E8053B"/>
    <w:rsid w:val="00E80980"/>
    <w:rsid w:val="00E80AAF"/>
    <w:rsid w:val="00E80BA2"/>
    <w:rsid w:val="00E80FCD"/>
    <w:rsid w:val="00E80FCF"/>
    <w:rsid w:val="00E813BA"/>
    <w:rsid w:val="00E81443"/>
    <w:rsid w:val="00E8157F"/>
    <w:rsid w:val="00E81619"/>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90F"/>
    <w:rsid w:val="00E87AB0"/>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5669"/>
    <w:rsid w:val="00E95779"/>
    <w:rsid w:val="00E9616A"/>
    <w:rsid w:val="00E962B3"/>
    <w:rsid w:val="00E962BE"/>
    <w:rsid w:val="00E9634C"/>
    <w:rsid w:val="00E96D9D"/>
    <w:rsid w:val="00E97057"/>
    <w:rsid w:val="00E97104"/>
    <w:rsid w:val="00E975ED"/>
    <w:rsid w:val="00E9779C"/>
    <w:rsid w:val="00E97D70"/>
    <w:rsid w:val="00E97F2C"/>
    <w:rsid w:val="00EA0B9E"/>
    <w:rsid w:val="00EA111B"/>
    <w:rsid w:val="00EA1388"/>
    <w:rsid w:val="00EA1C52"/>
    <w:rsid w:val="00EA2701"/>
    <w:rsid w:val="00EA270E"/>
    <w:rsid w:val="00EA3044"/>
    <w:rsid w:val="00EA3198"/>
    <w:rsid w:val="00EA3684"/>
    <w:rsid w:val="00EA371A"/>
    <w:rsid w:val="00EA42FB"/>
    <w:rsid w:val="00EA45BE"/>
    <w:rsid w:val="00EA4CF0"/>
    <w:rsid w:val="00EA502E"/>
    <w:rsid w:val="00EA5122"/>
    <w:rsid w:val="00EA5471"/>
    <w:rsid w:val="00EA5753"/>
    <w:rsid w:val="00EA5775"/>
    <w:rsid w:val="00EA5CAC"/>
    <w:rsid w:val="00EA5E5C"/>
    <w:rsid w:val="00EA63DF"/>
    <w:rsid w:val="00EA67CE"/>
    <w:rsid w:val="00EA6C93"/>
    <w:rsid w:val="00EA6D03"/>
    <w:rsid w:val="00EA6D69"/>
    <w:rsid w:val="00EA7364"/>
    <w:rsid w:val="00EA76C7"/>
    <w:rsid w:val="00EA7DA1"/>
    <w:rsid w:val="00EA7F7A"/>
    <w:rsid w:val="00EB013D"/>
    <w:rsid w:val="00EB03EF"/>
    <w:rsid w:val="00EB040B"/>
    <w:rsid w:val="00EB0B91"/>
    <w:rsid w:val="00EB1322"/>
    <w:rsid w:val="00EB14F0"/>
    <w:rsid w:val="00EB179D"/>
    <w:rsid w:val="00EB17C7"/>
    <w:rsid w:val="00EB1F91"/>
    <w:rsid w:val="00EB2C0D"/>
    <w:rsid w:val="00EB3223"/>
    <w:rsid w:val="00EB336C"/>
    <w:rsid w:val="00EB3633"/>
    <w:rsid w:val="00EB39F2"/>
    <w:rsid w:val="00EB3A55"/>
    <w:rsid w:val="00EB3ECA"/>
    <w:rsid w:val="00EB42CA"/>
    <w:rsid w:val="00EB4FB2"/>
    <w:rsid w:val="00EB51A6"/>
    <w:rsid w:val="00EB52F0"/>
    <w:rsid w:val="00EB5426"/>
    <w:rsid w:val="00EB57FC"/>
    <w:rsid w:val="00EB5989"/>
    <w:rsid w:val="00EB6DA1"/>
    <w:rsid w:val="00EB720D"/>
    <w:rsid w:val="00EB7781"/>
    <w:rsid w:val="00EB79AD"/>
    <w:rsid w:val="00EB7EB4"/>
    <w:rsid w:val="00EC0A0B"/>
    <w:rsid w:val="00EC0A50"/>
    <w:rsid w:val="00EC0CAF"/>
    <w:rsid w:val="00EC0D8C"/>
    <w:rsid w:val="00EC169F"/>
    <w:rsid w:val="00EC1782"/>
    <w:rsid w:val="00EC1A0F"/>
    <w:rsid w:val="00EC1DA3"/>
    <w:rsid w:val="00EC1F6A"/>
    <w:rsid w:val="00EC20DE"/>
    <w:rsid w:val="00EC25F2"/>
    <w:rsid w:val="00EC2A1A"/>
    <w:rsid w:val="00EC2F12"/>
    <w:rsid w:val="00EC320A"/>
    <w:rsid w:val="00EC3430"/>
    <w:rsid w:val="00EC3BC9"/>
    <w:rsid w:val="00EC4FE3"/>
    <w:rsid w:val="00EC50E9"/>
    <w:rsid w:val="00EC5228"/>
    <w:rsid w:val="00EC529A"/>
    <w:rsid w:val="00EC6428"/>
    <w:rsid w:val="00EC65DD"/>
    <w:rsid w:val="00EC65FC"/>
    <w:rsid w:val="00EC6905"/>
    <w:rsid w:val="00EC6B9A"/>
    <w:rsid w:val="00EC6EF7"/>
    <w:rsid w:val="00EC7616"/>
    <w:rsid w:val="00EC7861"/>
    <w:rsid w:val="00EC78BA"/>
    <w:rsid w:val="00EC7EAF"/>
    <w:rsid w:val="00ED0281"/>
    <w:rsid w:val="00ED09F1"/>
    <w:rsid w:val="00ED0BC6"/>
    <w:rsid w:val="00ED1451"/>
    <w:rsid w:val="00ED16A5"/>
    <w:rsid w:val="00ED1917"/>
    <w:rsid w:val="00ED1E85"/>
    <w:rsid w:val="00ED29D8"/>
    <w:rsid w:val="00ED2B26"/>
    <w:rsid w:val="00ED2BB8"/>
    <w:rsid w:val="00ED2CC6"/>
    <w:rsid w:val="00ED352B"/>
    <w:rsid w:val="00ED4088"/>
    <w:rsid w:val="00ED437F"/>
    <w:rsid w:val="00ED47B6"/>
    <w:rsid w:val="00ED4D4C"/>
    <w:rsid w:val="00ED4FDA"/>
    <w:rsid w:val="00ED51DE"/>
    <w:rsid w:val="00ED54E9"/>
    <w:rsid w:val="00ED5AAB"/>
    <w:rsid w:val="00ED60D5"/>
    <w:rsid w:val="00ED65FE"/>
    <w:rsid w:val="00ED7350"/>
    <w:rsid w:val="00ED7873"/>
    <w:rsid w:val="00EE05E6"/>
    <w:rsid w:val="00EE0A7E"/>
    <w:rsid w:val="00EE1A72"/>
    <w:rsid w:val="00EE1AB9"/>
    <w:rsid w:val="00EE2216"/>
    <w:rsid w:val="00EE2457"/>
    <w:rsid w:val="00EE2490"/>
    <w:rsid w:val="00EE265D"/>
    <w:rsid w:val="00EE2E91"/>
    <w:rsid w:val="00EE35DC"/>
    <w:rsid w:val="00EE36A2"/>
    <w:rsid w:val="00EE4207"/>
    <w:rsid w:val="00EE501C"/>
    <w:rsid w:val="00EE5ECC"/>
    <w:rsid w:val="00EE61B2"/>
    <w:rsid w:val="00EE6ED4"/>
    <w:rsid w:val="00EE6F35"/>
    <w:rsid w:val="00EE6FE5"/>
    <w:rsid w:val="00EE75E6"/>
    <w:rsid w:val="00EE77AC"/>
    <w:rsid w:val="00EE7977"/>
    <w:rsid w:val="00EE7EC7"/>
    <w:rsid w:val="00EF0331"/>
    <w:rsid w:val="00EF047E"/>
    <w:rsid w:val="00EF04A1"/>
    <w:rsid w:val="00EF0D3A"/>
    <w:rsid w:val="00EF151B"/>
    <w:rsid w:val="00EF1EBE"/>
    <w:rsid w:val="00EF29D5"/>
    <w:rsid w:val="00EF2FF9"/>
    <w:rsid w:val="00EF3F7A"/>
    <w:rsid w:val="00EF4202"/>
    <w:rsid w:val="00EF434B"/>
    <w:rsid w:val="00EF4498"/>
    <w:rsid w:val="00EF4995"/>
    <w:rsid w:val="00EF4E45"/>
    <w:rsid w:val="00EF51D5"/>
    <w:rsid w:val="00EF5276"/>
    <w:rsid w:val="00EF5EA5"/>
    <w:rsid w:val="00EF5F0E"/>
    <w:rsid w:val="00EF688B"/>
    <w:rsid w:val="00EF68E3"/>
    <w:rsid w:val="00EF69D6"/>
    <w:rsid w:val="00EF79A1"/>
    <w:rsid w:val="00F00387"/>
    <w:rsid w:val="00F00657"/>
    <w:rsid w:val="00F00923"/>
    <w:rsid w:val="00F00B96"/>
    <w:rsid w:val="00F00D55"/>
    <w:rsid w:val="00F010D0"/>
    <w:rsid w:val="00F013E5"/>
    <w:rsid w:val="00F014D7"/>
    <w:rsid w:val="00F01DE4"/>
    <w:rsid w:val="00F01EF3"/>
    <w:rsid w:val="00F0212D"/>
    <w:rsid w:val="00F02324"/>
    <w:rsid w:val="00F026CE"/>
    <w:rsid w:val="00F02F63"/>
    <w:rsid w:val="00F02FCA"/>
    <w:rsid w:val="00F03052"/>
    <w:rsid w:val="00F0315B"/>
    <w:rsid w:val="00F0341E"/>
    <w:rsid w:val="00F03592"/>
    <w:rsid w:val="00F0378D"/>
    <w:rsid w:val="00F03F34"/>
    <w:rsid w:val="00F0441F"/>
    <w:rsid w:val="00F0497A"/>
    <w:rsid w:val="00F04FAE"/>
    <w:rsid w:val="00F060A7"/>
    <w:rsid w:val="00F061E7"/>
    <w:rsid w:val="00F0657B"/>
    <w:rsid w:val="00F0684B"/>
    <w:rsid w:val="00F06BC4"/>
    <w:rsid w:val="00F0710C"/>
    <w:rsid w:val="00F07561"/>
    <w:rsid w:val="00F07805"/>
    <w:rsid w:val="00F07890"/>
    <w:rsid w:val="00F07E51"/>
    <w:rsid w:val="00F10710"/>
    <w:rsid w:val="00F10889"/>
    <w:rsid w:val="00F10D06"/>
    <w:rsid w:val="00F110F3"/>
    <w:rsid w:val="00F125D4"/>
    <w:rsid w:val="00F128A4"/>
    <w:rsid w:val="00F12B9E"/>
    <w:rsid w:val="00F12F1B"/>
    <w:rsid w:val="00F1353E"/>
    <w:rsid w:val="00F137F0"/>
    <w:rsid w:val="00F13BA2"/>
    <w:rsid w:val="00F13C18"/>
    <w:rsid w:val="00F141A3"/>
    <w:rsid w:val="00F147D5"/>
    <w:rsid w:val="00F14BFC"/>
    <w:rsid w:val="00F14F3A"/>
    <w:rsid w:val="00F156DB"/>
    <w:rsid w:val="00F158BF"/>
    <w:rsid w:val="00F15BAE"/>
    <w:rsid w:val="00F162ED"/>
    <w:rsid w:val="00F16911"/>
    <w:rsid w:val="00F16FC5"/>
    <w:rsid w:val="00F17A61"/>
    <w:rsid w:val="00F17A7F"/>
    <w:rsid w:val="00F17D5C"/>
    <w:rsid w:val="00F20D5E"/>
    <w:rsid w:val="00F215E4"/>
    <w:rsid w:val="00F2169A"/>
    <w:rsid w:val="00F21CF0"/>
    <w:rsid w:val="00F220C0"/>
    <w:rsid w:val="00F2290A"/>
    <w:rsid w:val="00F22D76"/>
    <w:rsid w:val="00F23093"/>
    <w:rsid w:val="00F23E7C"/>
    <w:rsid w:val="00F240C9"/>
    <w:rsid w:val="00F240FE"/>
    <w:rsid w:val="00F24564"/>
    <w:rsid w:val="00F256A0"/>
    <w:rsid w:val="00F26F2E"/>
    <w:rsid w:val="00F27A8B"/>
    <w:rsid w:val="00F27C7B"/>
    <w:rsid w:val="00F3020D"/>
    <w:rsid w:val="00F30AAD"/>
    <w:rsid w:val="00F318D6"/>
    <w:rsid w:val="00F31A84"/>
    <w:rsid w:val="00F32118"/>
    <w:rsid w:val="00F32703"/>
    <w:rsid w:val="00F3293A"/>
    <w:rsid w:val="00F32AB8"/>
    <w:rsid w:val="00F32CA9"/>
    <w:rsid w:val="00F32E12"/>
    <w:rsid w:val="00F3359E"/>
    <w:rsid w:val="00F3397A"/>
    <w:rsid w:val="00F339AC"/>
    <w:rsid w:val="00F33AE4"/>
    <w:rsid w:val="00F33F25"/>
    <w:rsid w:val="00F34721"/>
    <w:rsid w:val="00F34E14"/>
    <w:rsid w:val="00F34F0F"/>
    <w:rsid w:val="00F35068"/>
    <w:rsid w:val="00F35136"/>
    <w:rsid w:val="00F35202"/>
    <w:rsid w:val="00F3520C"/>
    <w:rsid w:val="00F356FE"/>
    <w:rsid w:val="00F359EB"/>
    <w:rsid w:val="00F36152"/>
    <w:rsid w:val="00F36495"/>
    <w:rsid w:val="00F369FF"/>
    <w:rsid w:val="00F36CAE"/>
    <w:rsid w:val="00F36F7F"/>
    <w:rsid w:val="00F37122"/>
    <w:rsid w:val="00F3793D"/>
    <w:rsid w:val="00F37AF1"/>
    <w:rsid w:val="00F40537"/>
    <w:rsid w:val="00F40DEA"/>
    <w:rsid w:val="00F41657"/>
    <w:rsid w:val="00F41753"/>
    <w:rsid w:val="00F41C92"/>
    <w:rsid w:val="00F41DAB"/>
    <w:rsid w:val="00F42015"/>
    <w:rsid w:val="00F421EF"/>
    <w:rsid w:val="00F426A3"/>
    <w:rsid w:val="00F430CD"/>
    <w:rsid w:val="00F43459"/>
    <w:rsid w:val="00F4350C"/>
    <w:rsid w:val="00F43B5A"/>
    <w:rsid w:val="00F44499"/>
    <w:rsid w:val="00F4462A"/>
    <w:rsid w:val="00F44DBD"/>
    <w:rsid w:val="00F452A3"/>
    <w:rsid w:val="00F4566A"/>
    <w:rsid w:val="00F458AE"/>
    <w:rsid w:val="00F45CFE"/>
    <w:rsid w:val="00F45E25"/>
    <w:rsid w:val="00F46544"/>
    <w:rsid w:val="00F46A98"/>
    <w:rsid w:val="00F46B06"/>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09C"/>
    <w:rsid w:val="00F547F7"/>
    <w:rsid w:val="00F549A8"/>
    <w:rsid w:val="00F54EAC"/>
    <w:rsid w:val="00F550B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062"/>
    <w:rsid w:val="00F6215C"/>
    <w:rsid w:val="00F62312"/>
    <w:rsid w:val="00F628FE"/>
    <w:rsid w:val="00F63BA6"/>
    <w:rsid w:val="00F63FF4"/>
    <w:rsid w:val="00F64262"/>
    <w:rsid w:val="00F64860"/>
    <w:rsid w:val="00F64E51"/>
    <w:rsid w:val="00F6515A"/>
    <w:rsid w:val="00F65EC7"/>
    <w:rsid w:val="00F65F56"/>
    <w:rsid w:val="00F66231"/>
    <w:rsid w:val="00F6624D"/>
    <w:rsid w:val="00F663E1"/>
    <w:rsid w:val="00F66F4D"/>
    <w:rsid w:val="00F670D4"/>
    <w:rsid w:val="00F6728F"/>
    <w:rsid w:val="00F67E79"/>
    <w:rsid w:val="00F703A7"/>
    <w:rsid w:val="00F7046A"/>
    <w:rsid w:val="00F7060B"/>
    <w:rsid w:val="00F7079E"/>
    <w:rsid w:val="00F71405"/>
    <w:rsid w:val="00F7147A"/>
    <w:rsid w:val="00F71760"/>
    <w:rsid w:val="00F72088"/>
    <w:rsid w:val="00F7230E"/>
    <w:rsid w:val="00F723AA"/>
    <w:rsid w:val="00F73122"/>
    <w:rsid w:val="00F73194"/>
    <w:rsid w:val="00F731A8"/>
    <w:rsid w:val="00F7393B"/>
    <w:rsid w:val="00F7420D"/>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6A21"/>
    <w:rsid w:val="00F76A28"/>
    <w:rsid w:val="00F770E5"/>
    <w:rsid w:val="00F7752B"/>
    <w:rsid w:val="00F778DF"/>
    <w:rsid w:val="00F77965"/>
    <w:rsid w:val="00F77BC4"/>
    <w:rsid w:val="00F80035"/>
    <w:rsid w:val="00F80760"/>
    <w:rsid w:val="00F80FCE"/>
    <w:rsid w:val="00F8129A"/>
    <w:rsid w:val="00F81658"/>
    <w:rsid w:val="00F81685"/>
    <w:rsid w:val="00F82279"/>
    <w:rsid w:val="00F82852"/>
    <w:rsid w:val="00F82B1A"/>
    <w:rsid w:val="00F82EE1"/>
    <w:rsid w:val="00F831B1"/>
    <w:rsid w:val="00F83961"/>
    <w:rsid w:val="00F839F7"/>
    <w:rsid w:val="00F83E2A"/>
    <w:rsid w:val="00F83EE3"/>
    <w:rsid w:val="00F842C3"/>
    <w:rsid w:val="00F850D1"/>
    <w:rsid w:val="00F851F7"/>
    <w:rsid w:val="00F8526D"/>
    <w:rsid w:val="00F856CC"/>
    <w:rsid w:val="00F85C57"/>
    <w:rsid w:val="00F85F37"/>
    <w:rsid w:val="00F85F6A"/>
    <w:rsid w:val="00F861BA"/>
    <w:rsid w:val="00F86A61"/>
    <w:rsid w:val="00F86E53"/>
    <w:rsid w:val="00F86F55"/>
    <w:rsid w:val="00F87162"/>
    <w:rsid w:val="00F87557"/>
    <w:rsid w:val="00F87B28"/>
    <w:rsid w:val="00F87C16"/>
    <w:rsid w:val="00F87C2E"/>
    <w:rsid w:val="00F87EB3"/>
    <w:rsid w:val="00F90505"/>
    <w:rsid w:val="00F90AD2"/>
    <w:rsid w:val="00F90BE5"/>
    <w:rsid w:val="00F91416"/>
    <w:rsid w:val="00F91535"/>
    <w:rsid w:val="00F9159A"/>
    <w:rsid w:val="00F9175C"/>
    <w:rsid w:val="00F92256"/>
    <w:rsid w:val="00F9294A"/>
    <w:rsid w:val="00F92F5A"/>
    <w:rsid w:val="00F938AD"/>
    <w:rsid w:val="00F93F73"/>
    <w:rsid w:val="00F93FDD"/>
    <w:rsid w:val="00F94492"/>
    <w:rsid w:val="00F9453D"/>
    <w:rsid w:val="00F946C5"/>
    <w:rsid w:val="00F9472C"/>
    <w:rsid w:val="00F94A0D"/>
    <w:rsid w:val="00F95A43"/>
    <w:rsid w:val="00F967C8"/>
    <w:rsid w:val="00F96980"/>
    <w:rsid w:val="00F96AFD"/>
    <w:rsid w:val="00F96BEC"/>
    <w:rsid w:val="00F974BA"/>
    <w:rsid w:val="00F9787F"/>
    <w:rsid w:val="00F979DB"/>
    <w:rsid w:val="00FA04F5"/>
    <w:rsid w:val="00FA0ADB"/>
    <w:rsid w:val="00FA0E9C"/>
    <w:rsid w:val="00FA1054"/>
    <w:rsid w:val="00FA1151"/>
    <w:rsid w:val="00FA1173"/>
    <w:rsid w:val="00FA1340"/>
    <w:rsid w:val="00FA178E"/>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3A"/>
    <w:rsid w:val="00FA51B0"/>
    <w:rsid w:val="00FA57C3"/>
    <w:rsid w:val="00FA5804"/>
    <w:rsid w:val="00FA6D05"/>
    <w:rsid w:val="00FA6FE8"/>
    <w:rsid w:val="00FA72D6"/>
    <w:rsid w:val="00FA7AE2"/>
    <w:rsid w:val="00FA7BED"/>
    <w:rsid w:val="00FB0127"/>
    <w:rsid w:val="00FB06C5"/>
    <w:rsid w:val="00FB0CEC"/>
    <w:rsid w:val="00FB1992"/>
    <w:rsid w:val="00FB1E01"/>
    <w:rsid w:val="00FB1F30"/>
    <w:rsid w:val="00FB20A1"/>
    <w:rsid w:val="00FB2232"/>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4C2B"/>
    <w:rsid w:val="00FB5BE7"/>
    <w:rsid w:val="00FB5C39"/>
    <w:rsid w:val="00FB5C7C"/>
    <w:rsid w:val="00FB5F90"/>
    <w:rsid w:val="00FB5FF0"/>
    <w:rsid w:val="00FB637A"/>
    <w:rsid w:val="00FB66E0"/>
    <w:rsid w:val="00FB6762"/>
    <w:rsid w:val="00FB6CBB"/>
    <w:rsid w:val="00FB6EC4"/>
    <w:rsid w:val="00FB7994"/>
    <w:rsid w:val="00FB7FA4"/>
    <w:rsid w:val="00FC0170"/>
    <w:rsid w:val="00FC04B0"/>
    <w:rsid w:val="00FC0891"/>
    <w:rsid w:val="00FC0995"/>
    <w:rsid w:val="00FC0A61"/>
    <w:rsid w:val="00FC1823"/>
    <w:rsid w:val="00FC190B"/>
    <w:rsid w:val="00FC19F9"/>
    <w:rsid w:val="00FC1B15"/>
    <w:rsid w:val="00FC1B98"/>
    <w:rsid w:val="00FC2980"/>
    <w:rsid w:val="00FC31F9"/>
    <w:rsid w:val="00FC3480"/>
    <w:rsid w:val="00FC3777"/>
    <w:rsid w:val="00FC3F12"/>
    <w:rsid w:val="00FC40EB"/>
    <w:rsid w:val="00FC4D31"/>
    <w:rsid w:val="00FC4E28"/>
    <w:rsid w:val="00FC513E"/>
    <w:rsid w:val="00FC5536"/>
    <w:rsid w:val="00FC560C"/>
    <w:rsid w:val="00FC5CD1"/>
    <w:rsid w:val="00FC5F88"/>
    <w:rsid w:val="00FC623A"/>
    <w:rsid w:val="00FC63C6"/>
    <w:rsid w:val="00FC64D5"/>
    <w:rsid w:val="00FC6E2A"/>
    <w:rsid w:val="00FC7675"/>
    <w:rsid w:val="00FC7C88"/>
    <w:rsid w:val="00FD014D"/>
    <w:rsid w:val="00FD08B1"/>
    <w:rsid w:val="00FD0A00"/>
    <w:rsid w:val="00FD0C0F"/>
    <w:rsid w:val="00FD1003"/>
    <w:rsid w:val="00FD142B"/>
    <w:rsid w:val="00FD1F42"/>
    <w:rsid w:val="00FD2026"/>
    <w:rsid w:val="00FD21AE"/>
    <w:rsid w:val="00FD257E"/>
    <w:rsid w:val="00FD277E"/>
    <w:rsid w:val="00FD2EFF"/>
    <w:rsid w:val="00FD33B3"/>
    <w:rsid w:val="00FD34E1"/>
    <w:rsid w:val="00FD3902"/>
    <w:rsid w:val="00FD3ABD"/>
    <w:rsid w:val="00FD3CCA"/>
    <w:rsid w:val="00FD44FB"/>
    <w:rsid w:val="00FD50D7"/>
    <w:rsid w:val="00FD52BB"/>
    <w:rsid w:val="00FD6722"/>
    <w:rsid w:val="00FD6BCD"/>
    <w:rsid w:val="00FD6BF2"/>
    <w:rsid w:val="00FD70FA"/>
    <w:rsid w:val="00FD7BBE"/>
    <w:rsid w:val="00FD7FD9"/>
    <w:rsid w:val="00FE07CD"/>
    <w:rsid w:val="00FE0C93"/>
    <w:rsid w:val="00FE18AA"/>
    <w:rsid w:val="00FE21C0"/>
    <w:rsid w:val="00FE24F2"/>
    <w:rsid w:val="00FE2B40"/>
    <w:rsid w:val="00FE2C77"/>
    <w:rsid w:val="00FE32B9"/>
    <w:rsid w:val="00FE3318"/>
    <w:rsid w:val="00FE35EE"/>
    <w:rsid w:val="00FE521D"/>
    <w:rsid w:val="00FE5AD2"/>
    <w:rsid w:val="00FE5D74"/>
    <w:rsid w:val="00FE5E74"/>
    <w:rsid w:val="00FE62B8"/>
    <w:rsid w:val="00FE6BF0"/>
    <w:rsid w:val="00FE70F5"/>
    <w:rsid w:val="00FE7788"/>
    <w:rsid w:val="00FE7878"/>
    <w:rsid w:val="00FF09C8"/>
    <w:rsid w:val="00FF09E2"/>
    <w:rsid w:val="00FF0F8F"/>
    <w:rsid w:val="00FF19D7"/>
    <w:rsid w:val="00FF29EE"/>
    <w:rsid w:val="00FF2C23"/>
    <w:rsid w:val="00FF32D6"/>
    <w:rsid w:val="00FF4342"/>
    <w:rsid w:val="00FF4877"/>
    <w:rsid w:val="00FF4F40"/>
    <w:rsid w:val="00FF55BF"/>
    <w:rsid w:val="00FF57A2"/>
    <w:rsid w:val="00FF582E"/>
    <w:rsid w:val="00FF5C02"/>
    <w:rsid w:val="00FF5C60"/>
    <w:rsid w:val="00FF625B"/>
    <w:rsid w:val="00FF691B"/>
    <w:rsid w:val="00FF70DC"/>
    <w:rsid w:val="00FF7397"/>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6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0" w:qFormat="1"/>
    <w:lsdException w:name="line number" w:uiPriority="0"/>
    <w:lsdException w:name="page number" w:uiPriority="0"/>
    <w:lsdException w:name="endnote text" w:qFormat="1"/>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4"/>
    <w:next w:val="a4"/>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4"/>
    <w:next w:val="a4"/>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4"/>
    <w:next w:val="a4"/>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4"/>
    <w:next w:val="a4"/>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4"/>
    <w:next w:val="a4"/>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4"/>
    <w:next w:val="a4"/>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4"/>
    <w:next w:val="a4"/>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4"/>
    <w:next w:val="a4"/>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4"/>
    <w:next w:val="a4"/>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8804A3"/>
    <w:pPr>
      <w:spacing w:after="0" w:line="240" w:lineRule="auto"/>
    </w:pPr>
    <w:rPr>
      <w:rFonts w:ascii="Tahoma" w:hAnsi="Tahoma" w:cs="Tahoma"/>
      <w:sz w:val="16"/>
      <w:szCs w:val="16"/>
    </w:rPr>
  </w:style>
  <w:style w:type="character" w:customStyle="1" w:styleId="a9">
    <w:name w:val="Текст выноски Знак"/>
    <w:link w:val="a8"/>
    <w:uiPriority w:val="99"/>
    <w:rsid w:val="008804A3"/>
    <w:rPr>
      <w:rFonts w:ascii="Tahoma" w:hAnsi="Tahoma" w:cs="Tahoma"/>
      <w:sz w:val="16"/>
      <w:szCs w:val="16"/>
    </w:rPr>
  </w:style>
  <w:style w:type="table" w:styleId="aa">
    <w:name w:val="Table Grid"/>
    <w:basedOn w:val="a6"/>
    <w:uiPriority w:val="3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4"/>
    <w:link w:val="ac"/>
    <w:uiPriority w:val="99"/>
    <w:rsid w:val="00F3397A"/>
    <w:pPr>
      <w:spacing w:after="0" w:line="240" w:lineRule="auto"/>
    </w:pPr>
    <w:rPr>
      <w:rFonts w:ascii="Times New Roman" w:eastAsia="Times New Roman" w:hAnsi="Times New Roman"/>
      <w:sz w:val="20"/>
      <w:szCs w:val="20"/>
      <w:lang w:eastAsia="ru-RU"/>
    </w:rPr>
  </w:style>
  <w:style w:type="character" w:customStyle="1" w:styleId="ac">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b"/>
    <w:uiPriority w:val="99"/>
    <w:rsid w:val="00F3397A"/>
    <w:rPr>
      <w:rFonts w:ascii="Times New Roman" w:eastAsia="Times New Roman" w:hAnsi="Times New Roman" w:cs="Times New Roman"/>
      <w:sz w:val="20"/>
      <w:szCs w:val="20"/>
      <w:lang w:eastAsia="ru-RU"/>
    </w:rPr>
  </w:style>
  <w:style w:type="paragraph" w:styleId="23">
    <w:name w:val="Body Text 2"/>
    <w:basedOn w:val="a4"/>
    <w:link w:val="24"/>
    <w:uiPriority w:val="99"/>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uiPriority w:val="99"/>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uiPriority w:val="99"/>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6"/>
    <w:next w:val="aa"/>
    <w:uiPriority w:val="3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4"/>
    <w:link w:val="ae"/>
    <w:unhideWhenUsed/>
    <w:qFormat/>
    <w:rsid w:val="003707FF"/>
    <w:pPr>
      <w:spacing w:after="120"/>
    </w:pPr>
  </w:style>
  <w:style w:type="character" w:customStyle="1" w:styleId="ae">
    <w:name w:val="Основной текст Знак"/>
    <w:basedOn w:val="a5"/>
    <w:link w:val="ad"/>
    <w:rsid w:val="003707FF"/>
  </w:style>
  <w:style w:type="table" w:customStyle="1" w:styleId="25">
    <w:name w:val="Сетка таблицы2"/>
    <w:basedOn w:val="a6"/>
    <w:next w:val="aa"/>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5"/>
    <w:link w:val="12"/>
    <w:qFormat/>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5"/>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5"/>
    <w:link w:val="3"/>
    <w:rsid w:val="001D1638"/>
    <w:rPr>
      <w:rFonts w:asciiTheme="majorHAnsi" w:eastAsiaTheme="majorEastAsia" w:hAnsiTheme="majorHAnsi" w:cstheme="majorBidi"/>
      <w:b/>
      <w:bCs/>
      <w:sz w:val="26"/>
      <w:szCs w:val="26"/>
      <w:lang w:eastAsia="en-US"/>
    </w:rPr>
  </w:style>
  <w:style w:type="paragraph" w:styleId="af">
    <w:name w:val="No Spacing"/>
    <w:link w:val="af0"/>
    <w:uiPriority w:val="1"/>
    <w:qFormat/>
    <w:rsid w:val="001D1638"/>
    <w:rPr>
      <w:sz w:val="22"/>
      <w:szCs w:val="22"/>
      <w:lang w:eastAsia="en-US"/>
    </w:rPr>
  </w:style>
  <w:style w:type="paragraph" w:styleId="af1">
    <w:name w:val="header"/>
    <w:aliases w:val="ВерхКолонтитул"/>
    <w:basedOn w:val="a4"/>
    <w:link w:val="af2"/>
    <w:uiPriority w:val="99"/>
    <w:unhideWhenUsed/>
    <w:rsid w:val="00093719"/>
    <w:pPr>
      <w:tabs>
        <w:tab w:val="center" w:pos="4677"/>
        <w:tab w:val="right" w:pos="9355"/>
      </w:tabs>
      <w:spacing w:after="0" w:line="240" w:lineRule="auto"/>
    </w:pPr>
  </w:style>
  <w:style w:type="character" w:customStyle="1" w:styleId="af2">
    <w:name w:val="Верхний колонтитул Знак"/>
    <w:aliases w:val="ВерхКолонтитул Знак"/>
    <w:basedOn w:val="a5"/>
    <w:link w:val="af1"/>
    <w:uiPriority w:val="99"/>
    <w:rsid w:val="00093719"/>
    <w:rPr>
      <w:sz w:val="22"/>
      <w:szCs w:val="22"/>
      <w:lang w:eastAsia="en-US"/>
    </w:rPr>
  </w:style>
  <w:style w:type="paragraph" w:styleId="af3">
    <w:name w:val="footer"/>
    <w:basedOn w:val="a4"/>
    <w:link w:val="af4"/>
    <w:uiPriority w:val="99"/>
    <w:unhideWhenUsed/>
    <w:rsid w:val="00093719"/>
    <w:pPr>
      <w:tabs>
        <w:tab w:val="center" w:pos="4677"/>
        <w:tab w:val="right" w:pos="9355"/>
      </w:tabs>
      <w:spacing w:after="0" w:line="240" w:lineRule="auto"/>
    </w:pPr>
  </w:style>
  <w:style w:type="character" w:customStyle="1" w:styleId="af4">
    <w:name w:val="Нижний колонтитул Знак"/>
    <w:basedOn w:val="a5"/>
    <w:link w:val="af3"/>
    <w:uiPriority w:val="99"/>
    <w:rsid w:val="00093719"/>
    <w:rPr>
      <w:sz w:val="22"/>
      <w:szCs w:val="22"/>
      <w:lang w:eastAsia="en-US"/>
    </w:rPr>
  </w:style>
  <w:style w:type="paragraph" w:customStyle="1" w:styleId="ConsPlusNonformat">
    <w:name w:val="ConsPlusNonformat"/>
    <w:q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4"/>
    <w:link w:val="27"/>
    <w:unhideWhenUsed/>
    <w:rsid w:val="00E138F8"/>
    <w:pPr>
      <w:spacing w:after="120" w:line="480" w:lineRule="auto"/>
      <w:ind w:left="283"/>
    </w:pPr>
  </w:style>
  <w:style w:type="character" w:customStyle="1" w:styleId="27">
    <w:name w:val="Основной текст с отступом 2 Знак"/>
    <w:basedOn w:val="a5"/>
    <w:link w:val="26"/>
    <w:rsid w:val="00E138F8"/>
    <w:rPr>
      <w:sz w:val="22"/>
      <w:szCs w:val="22"/>
      <w:lang w:eastAsia="en-US"/>
    </w:rPr>
  </w:style>
  <w:style w:type="paragraph" w:styleId="af5">
    <w:name w:val="Normal (Web)"/>
    <w:aliases w:val="Обычный (Web)1,Обычный (Web)"/>
    <w:basedOn w:val="a4"/>
    <w:link w:val="af6"/>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4"/>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5"/>
    <w:link w:val="32"/>
    <w:rsid w:val="00E138F8"/>
    <w:rPr>
      <w:rFonts w:ascii="Times New Roman" w:eastAsia="Times New Roman" w:hAnsi="Times New Roman"/>
      <w:sz w:val="16"/>
      <w:szCs w:val="16"/>
    </w:rPr>
  </w:style>
  <w:style w:type="paragraph" w:customStyle="1" w:styleId="rec1">
    <w:name w:val="rec1"/>
    <w:basedOn w:val="a4"/>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7"/>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7">
    <w:name w:val="Схема документа Знак"/>
    <w:basedOn w:val="a5"/>
    <w:link w:val="af8"/>
    <w:uiPriority w:val="99"/>
    <w:locked/>
    <w:rsid w:val="00C53A7C"/>
    <w:rPr>
      <w:rFonts w:ascii="Tahoma" w:hAnsi="Tahoma" w:cs="Tahoma"/>
      <w:sz w:val="16"/>
      <w:szCs w:val="16"/>
    </w:rPr>
  </w:style>
  <w:style w:type="paragraph" w:styleId="af8">
    <w:name w:val="Document Map"/>
    <w:basedOn w:val="a4"/>
    <w:link w:val="af7"/>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5"/>
    <w:uiPriority w:val="99"/>
    <w:semiHidden/>
    <w:rsid w:val="00C53A7C"/>
    <w:rPr>
      <w:rFonts w:ascii="Tahoma" w:hAnsi="Tahoma" w:cs="Tahoma"/>
      <w:sz w:val="16"/>
      <w:szCs w:val="16"/>
      <w:lang w:eastAsia="en-US"/>
    </w:rPr>
  </w:style>
  <w:style w:type="character" w:styleId="af9">
    <w:name w:val="Hyperlink"/>
    <w:basedOn w:val="a5"/>
    <w:uiPriority w:val="99"/>
    <w:rsid w:val="00C53A7C"/>
    <w:rPr>
      <w:color w:val="0000FF"/>
      <w:u w:val="single"/>
    </w:rPr>
  </w:style>
  <w:style w:type="character" w:customStyle="1" w:styleId="FontStyle12">
    <w:name w:val="Font Style12"/>
    <w:basedOn w:val="a5"/>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a">
    <w:name w:val="Title"/>
    <w:basedOn w:val="a4"/>
    <w:link w:val="afb"/>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b">
    <w:name w:val="Название Знак"/>
    <w:basedOn w:val="a5"/>
    <w:link w:val="afa"/>
    <w:rsid w:val="00C53A7C"/>
    <w:rPr>
      <w:rFonts w:ascii="Times New Roman" w:eastAsia="Times New Roman" w:hAnsi="Times New Roman"/>
      <w:b/>
      <w:sz w:val="28"/>
    </w:rPr>
  </w:style>
  <w:style w:type="character" w:styleId="afc">
    <w:name w:val="page number"/>
    <w:basedOn w:val="a5"/>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4"/>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d">
    <w:name w:val="Body Text Indent"/>
    <w:aliases w:val="Основной текст 1,Îñíîâíîé òåêñò 1"/>
    <w:basedOn w:val="a4"/>
    <w:link w:val="afe"/>
    <w:unhideWhenUsed/>
    <w:rsid w:val="00BC1105"/>
    <w:pPr>
      <w:spacing w:after="120"/>
      <w:ind w:left="283"/>
    </w:pPr>
  </w:style>
  <w:style w:type="character" w:customStyle="1" w:styleId="afe">
    <w:name w:val="Основной текст с отступом Знак"/>
    <w:aliases w:val="Основной текст 1 Знак,Îñíîâíîé òåêñò 1 Знак"/>
    <w:basedOn w:val="a5"/>
    <w:link w:val="afd"/>
    <w:rsid w:val="00BC1105"/>
    <w:rPr>
      <w:sz w:val="22"/>
      <w:szCs w:val="22"/>
      <w:lang w:eastAsia="en-US"/>
    </w:rPr>
  </w:style>
  <w:style w:type="paragraph" w:customStyle="1" w:styleId="aff">
    <w:name w:val="после :"/>
    <w:basedOn w:val="a4"/>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4"/>
    <w:link w:val="35"/>
    <w:unhideWhenUsed/>
    <w:rsid w:val="0014577E"/>
    <w:pPr>
      <w:spacing w:after="120"/>
      <w:ind w:left="283"/>
    </w:pPr>
    <w:rPr>
      <w:sz w:val="16"/>
      <w:szCs w:val="16"/>
    </w:rPr>
  </w:style>
  <w:style w:type="character" w:customStyle="1" w:styleId="35">
    <w:name w:val="Основной текст с отступом 3 Знак"/>
    <w:basedOn w:val="a5"/>
    <w:link w:val="34"/>
    <w:uiPriority w:val="99"/>
    <w:rsid w:val="0014577E"/>
    <w:rPr>
      <w:sz w:val="16"/>
      <w:szCs w:val="16"/>
      <w:lang w:eastAsia="en-US"/>
    </w:rPr>
  </w:style>
  <w:style w:type="character" w:customStyle="1" w:styleId="42">
    <w:name w:val="Заголовок 4 Знак"/>
    <w:basedOn w:val="a5"/>
    <w:link w:val="40"/>
    <w:rsid w:val="0014577E"/>
    <w:rPr>
      <w:rFonts w:ascii="Arial" w:eastAsia="Times New Roman" w:hAnsi="Arial" w:cs="Arial"/>
      <w:b/>
      <w:bCs/>
      <w:sz w:val="28"/>
      <w:szCs w:val="28"/>
    </w:rPr>
  </w:style>
  <w:style w:type="character" w:customStyle="1" w:styleId="50">
    <w:name w:val="Заголовок 5 Знак"/>
    <w:basedOn w:val="a5"/>
    <w:link w:val="5"/>
    <w:rsid w:val="0014577E"/>
    <w:rPr>
      <w:rFonts w:ascii="Times New Roman" w:eastAsia="Times New Roman" w:hAnsi="Times New Roman"/>
      <w:b/>
      <w:bCs/>
      <w:sz w:val="24"/>
      <w:szCs w:val="24"/>
    </w:rPr>
  </w:style>
  <w:style w:type="character" w:customStyle="1" w:styleId="60">
    <w:name w:val="Заголовок 6 Знак"/>
    <w:basedOn w:val="a5"/>
    <w:link w:val="6"/>
    <w:rsid w:val="0014577E"/>
    <w:rPr>
      <w:rFonts w:ascii="Arial" w:eastAsia="Times New Roman" w:hAnsi="Arial" w:cs="Arial"/>
      <w:sz w:val="28"/>
      <w:szCs w:val="28"/>
    </w:rPr>
  </w:style>
  <w:style w:type="character" w:customStyle="1" w:styleId="70">
    <w:name w:val="Заголовок 7 Знак"/>
    <w:basedOn w:val="a5"/>
    <w:link w:val="7"/>
    <w:rsid w:val="0014577E"/>
    <w:rPr>
      <w:rFonts w:ascii="Times New Roman" w:eastAsia="Times New Roman" w:hAnsi="Times New Roman"/>
      <w:b/>
      <w:bCs/>
      <w:i/>
      <w:iCs/>
      <w:sz w:val="16"/>
      <w:szCs w:val="16"/>
    </w:rPr>
  </w:style>
  <w:style w:type="character" w:customStyle="1" w:styleId="80">
    <w:name w:val="Заголовок 8 Знак"/>
    <w:basedOn w:val="a5"/>
    <w:link w:val="8"/>
    <w:rsid w:val="0014577E"/>
    <w:rPr>
      <w:rFonts w:ascii="Arial CYR" w:eastAsia="Times New Roman" w:hAnsi="Arial CYR"/>
      <w:i/>
      <w:iCs/>
      <w:sz w:val="16"/>
      <w:szCs w:val="16"/>
    </w:rPr>
  </w:style>
  <w:style w:type="character" w:customStyle="1" w:styleId="90">
    <w:name w:val="Заголовок 9 Знак"/>
    <w:basedOn w:val="a5"/>
    <w:link w:val="9"/>
    <w:rsid w:val="0014577E"/>
    <w:rPr>
      <w:rFonts w:ascii="Times New Roman" w:eastAsia="Times New Roman" w:hAnsi="Times New Roman"/>
      <w:b/>
      <w:bCs/>
      <w:i/>
      <w:iCs/>
      <w:sz w:val="28"/>
      <w:szCs w:val="28"/>
    </w:rPr>
  </w:style>
  <w:style w:type="paragraph" w:styleId="1a">
    <w:name w:val="toc 1"/>
    <w:basedOn w:val="a4"/>
    <w:next w:val="a4"/>
    <w:autoRedefine/>
    <w:uiPriority w:val="9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4"/>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4"/>
    <w:next w:val="a4"/>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4"/>
    <w:next w:val="a4"/>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4"/>
    <w:next w:val="a4"/>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4"/>
    <w:next w:val="a4"/>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4"/>
    <w:next w:val="a4"/>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4"/>
    <w:next w:val="a4"/>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4"/>
    <w:next w:val="a4"/>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0">
    <w:name w:val="annotation text"/>
    <w:basedOn w:val="a4"/>
    <w:link w:val="aff1"/>
    <w:uiPriority w:val="99"/>
    <w:rsid w:val="0014577E"/>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basedOn w:val="a5"/>
    <w:link w:val="aff0"/>
    <w:uiPriority w:val="99"/>
    <w:rsid w:val="0014577E"/>
    <w:rPr>
      <w:rFonts w:ascii="Times New Roman" w:eastAsia="Times New Roman" w:hAnsi="Times New Roman"/>
    </w:rPr>
  </w:style>
  <w:style w:type="paragraph" w:customStyle="1" w:styleId="aff2">
    <w:name w:val="Тело"/>
    <w:basedOn w:val="a4"/>
    <w:rsid w:val="0014577E"/>
    <w:pPr>
      <w:spacing w:after="0" w:line="240" w:lineRule="auto"/>
      <w:ind w:firstLine="720"/>
      <w:jc w:val="both"/>
    </w:pPr>
    <w:rPr>
      <w:rFonts w:ascii="Times New Roman" w:eastAsia="Times New Roman" w:hAnsi="Times New Roman"/>
      <w:sz w:val="24"/>
      <w:szCs w:val="24"/>
      <w:lang w:eastAsia="ru-RU"/>
    </w:rPr>
  </w:style>
  <w:style w:type="paragraph" w:styleId="aff3">
    <w:name w:val="Plain Text"/>
    <w:basedOn w:val="a4"/>
    <w:link w:val="aff4"/>
    <w:rsid w:val="0014577E"/>
    <w:pPr>
      <w:spacing w:after="0" w:line="240" w:lineRule="auto"/>
    </w:pPr>
    <w:rPr>
      <w:rFonts w:ascii="Courier New" w:eastAsia="Times New Roman" w:hAnsi="Courier New" w:cs="Courier New"/>
      <w:sz w:val="20"/>
      <w:szCs w:val="20"/>
      <w:lang w:eastAsia="ru-RU"/>
    </w:rPr>
  </w:style>
  <w:style w:type="character" w:customStyle="1" w:styleId="aff4">
    <w:name w:val="Текст Знак"/>
    <w:basedOn w:val="a5"/>
    <w:link w:val="aff3"/>
    <w:rsid w:val="0014577E"/>
    <w:rPr>
      <w:rFonts w:ascii="Courier New" w:eastAsia="Times New Roman" w:hAnsi="Courier New" w:cs="Courier New"/>
    </w:rPr>
  </w:style>
  <w:style w:type="paragraph" w:customStyle="1" w:styleId="1b">
    <w:name w:val="заголовок 1"/>
    <w:basedOn w:val="a4"/>
    <w:next w:val="a4"/>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5">
    <w:name w:val="Мой стиль"/>
    <w:basedOn w:val="a4"/>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4"/>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4"/>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4"/>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4"/>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4"/>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4"/>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4"/>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4"/>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4"/>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4"/>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4"/>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4"/>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4"/>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4"/>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4"/>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4"/>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6">
    <w:name w:val="Обычный хитрый"/>
    <w:basedOn w:val="a4"/>
    <w:rsid w:val="0014577E"/>
    <w:pPr>
      <w:spacing w:after="0" w:line="240" w:lineRule="auto"/>
      <w:ind w:firstLine="567"/>
      <w:jc w:val="both"/>
    </w:pPr>
    <w:rPr>
      <w:rFonts w:ascii="Times New Roman" w:eastAsia="Times New Roman" w:hAnsi="Times New Roman"/>
      <w:sz w:val="24"/>
      <w:szCs w:val="20"/>
      <w:lang w:eastAsia="ru-RU"/>
    </w:rPr>
  </w:style>
  <w:style w:type="paragraph" w:styleId="aff7">
    <w:name w:val="caption"/>
    <w:basedOn w:val="a4"/>
    <w:next w:val="a4"/>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4"/>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4"/>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4"/>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4"/>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4"/>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4"/>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4"/>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4"/>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4"/>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4"/>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4"/>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4"/>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4"/>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4"/>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4"/>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4"/>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4"/>
    <w:next w:val="a4"/>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4"/>
    <w:next w:val="a4"/>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4"/>
    <w:next w:val="a4"/>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4"/>
    <w:next w:val="a4"/>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4"/>
    <w:next w:val="a4"/>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4"/>
    <w:next w:val="a4"/>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4"/>
    <w:next w:val="a4"/>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4"/>
    <w:next w:val="a4"/>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4"/>
    <w:next w:val="a4"/>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4"/>
    <w:next w:val="a4"/>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4"/>
    <w:next w:val="a4"/>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4"/>
    <w:next w:val="a4"/>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4"/>
    <w:next w:val="a4"/>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4"/>
    <w:next w:val="a4"/>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4"/>
    <w:next w:val="a4"/>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4"/>
    <w:next w:val="a4"/>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4"/>
    <w:next w:val="a4"/>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4"/>
    <w:next w:val="a4"/>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8">
    <w:name w:val="index heading"/>
    <w:basedOn w:val="a4"/>
    <w:next w:val="1d"/>
    <w:semiHidden/>
    <w:rsid w:val="0014577E"/>
    <w:pPr>
      <w:spacing w:after="0" w:line="240" w:lineRule="auto"/>
    </w:pPr>
    <w:rPr>
      <w:rFonts w:ascii="Times New Roman" w:eastAsia="Times New Roman" w:hAnsi="Times New Roman"/>
      <w:sz w:val="24"/>
      <w:szCs w:val="24"/>
      <w:lang w:eastAsia="ru-RU"/>
    </w:rPr>
  </w:style>
  <w:style w:type="character" w:styleId="aff9">
    <w:name w:val="FollowedHyperlink"/>
    <w:basedOn w:val="a5"/>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a">
    <w:name w:val="Таблица"/>
    <w:basedOn w:val="affb"/>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b">
    <w:name w:val="Message Header"/>
    <w:basedOn w:val="a4"/>
    <w:link w:val="affc"/>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c">
    <w:name w:val="Шапка Знак"/>
    <w:basedOn w:val="a5"/>
    <w:link w:val="affb"/>
    <w:rsid w:val="0014577E"/>
    <w:rPr>
      <w:rFonts w:ascii="Arial" w:eastAsia="Times New Roman" w:hAnsi="Arial" w:cs="Arial"/>
      <w:sz w:val="24"/>
      <w:szCs w:val="24"/>
      <w:shd w:val="pct20" w:color="auto" w:fill="auto"/>
    </w:rPr>
  </w:style>
  <w:style w:type="paragraph" w:customStyle="1" w:styleId="810">
    <w:name w:val="заголовок 81"/>
    <w:basedOn w:val="a4"/>
    <w:next w:val="a4"/>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d">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e">
    <w:name w:val="Основной"/>
    <w:basedOn w:val="a4"/>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4"/>
    <w:link w:val="afff"/>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4"/>
    <w:next w:val="a4"/>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0">
    <w:name w:val="текст примеча"/>
    <w:basedOn w:val="a4"/>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1">
    <w:name w:val="Осн"/>
    <w:basedOn w:val="a4"/>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2">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2"/>
    <w:rsid w:val="0014577E"/>
    <w:pPr>
      <w:ind w:firstLine="720"/>
      <w:jc w:val="both"/>
    </w:pPr>
    <w:rPr>
      <w:sz w:val="28"/>
    </w:rPr>
  </w:style>
  <w:style w:type="paragraph" w:customStyle="1" w:styleId="afff3">
    <w:name w:val="Абзац"/>
    <w:basedOn w:val="a4"/>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4"/>
    <w:next w:val="a4"/>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4">
    <w:name w:val="Таблотст"/>
    <w:basedOn w:val="affa"/>
    <w:rsid w:val="0014577E"/>
    <w:pPr>
      <w:ind w:left="85"/>
    </w:pPr>
  </w:style>
  <w:style w:type="paragraph" w:customStyle="1" w:styleId="afff5">
    <w:name w:val="Единицы"/>
    <w:basedOn w:val="a4"/>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a"/>
    <w:rsid w:val="0014577E"/>
    <w:pPr>
      <w:ind w:left="170"/>
    </w:pPr>
  </w:style>
  <w:style w:type="paragraph" w:customStyle="1" w:styleId="afff6">
    <w:name w:val="текст сноски"/>
    <w:basedOn w:val="a4"/>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7">
    <w:name w:val="Сноска"/>
    <w:basedOn w:val="a4"/>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2"/>
    <w:next w:val="afff2"/>
    <w:rsid w:val="0014577E"/>
    <w:pPr>
      <w:keepNext/>
      <w:ind w:firstLine="142"/>
    </w:pPr>
    <w:rPr>
      <w:b/>
      <w:i/>
      <w:sz w:val="32"/>
    </w:rPr>
  </w:style>
  <w:style w:type="paragraph" w:customStyle="1" w:styleId="220">
    <w:name w:val="Основной текст 22"/>
    <w:aliases w:val="Iniiaiie oaeno 1"/>
    <w:basedOn w:val="a4"/>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4"/>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8">
    <w:name w:val="Приложение"/>
    <w:basedOn w:val="a4"/>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9">
    <w:name w:val="Верхний колонтитул.ВерхКолонтитул"/>
    <w:basedOn w:val="a4"/>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a">
    <w:name w:val="Ñíîñêà"/>
    <w:basedOn w:val="a4"/>
    <w:autoRedefine/>
    <w:rsid w:val="0014577E"/>
    <w:pPr>
      <w:spacing w:after="0" w:line="240" w:lineRule="auto"/>
      <w:ind w:firstLine="454"/>
      <w:jc w:val="both"/>
    </w:pPr>
    <w:rPr>
      <w:rFonts w:ascii="Arial" w:eastAsia="Times New Roman" w:hAnsi="Arial"/>
      <w:sz w:val="18"/>
      <w:szCs w:val="20"/>
      <w:lang w:eastAsia="ru-RU"/>
    </w:rPr>
  </w:style>
  <w:style w:type="paragraph" w:styleId="afffb">
    <w:name w:val="Salutation"/>
    <w:basedOn w:val="a4"/>
    <w:link w:val="afffc"/>
    <w:rsid w:val="0014577E"/>
    <w:pPr>
      <w:spacing w:after="0" w:line="240" w:lineRule="auto"/>
    </w:pPr>
    <w:rPr>
      <w:rFonts w:ascii="Times New Roman" w:eastAsia="Times New Roman" w:hAnsi="Times New Roman"/>
      <w:sz w:val="28"/>
      <w:szCs w:val="20"/>
      <w:lang w:eastAsia="ru-RU"/>
    </w:rPr>
  </w:style>
  <w:style w:type="character" w:customStyle="1" w:styleId="afffc">
    <w:name w:val="Приветствие Знак"/>
    <w:basedOn w:val="a5"/>
    <w:link w:val="afffb"/>
    <w:rsid w:val="0014577E"/>
    <w:rPr>
      <w:rFonts w:ascii="Times New Roman" w:eastAsia="Times New Roman" w:hAnsi="Times New Roman"/>
      <w:sz w:val="28"/>
    </w:rPr>
  </w:style>
  <w:style w:type="paragraph" w:styleId="afffd">
    <w:name w:val="List"/>
    <w:basedOn w:val="a4"/>
    <w:rsid w:val="0014577E"/>
    <w:pPr>
      <w:spacing w:after="0" w:line="240" w:lineRule="auto"/>
      <w:ind w:left="283" w:hanging="283"/>
    </w:pPr>
    <w:rPr>
      <w:rFonts w:ascii="Times New Roman" w:eastAsia="Times New Roman" w:hAnsi="Times New Roman"/>
      <w:sz w:val="20"/>
      <w:szCs w:val="20"/>
      <w:lang w:eastAsia="ru-RU"/>
    </w:rPr>
  </w:style>
  <w:style w:type="paragraph" w:styleId="afffe">
    <w:name w:val="List Bullet"/>
    <w:basedOn w:val="a4"/>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f">
    <w:name w:val="Block Text"/>
    <w:basedOn w:val="a4"/>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3">
    <w:name w:val="маркированный список"/>
    <w:basedOn w:val="ad"/>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4"/>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2"/>
    <w:rsid w:val="0014577E"/>
    <w:pPr>
      <w:numPr>
        <w:numId w:val="4"/>
      </w:numPr>
    </w:pPr>
    <w:rPr>
      <w:bCs/>
    </w:rPr>
  </w:style>
  <w:style w:type="paragraph" w:customStyle="1" w:styleId="Oaei">
    <w:name w:val="Oaei"/>
    <w:basedOn w:val="a4"/>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4"/>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4"/>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0">
    <w:name w:val="footnote reference"/>
    <w:basedOn w:val="a5"/>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1">
    <w:name w:val="Îñíîâíîé òåêñò ñ îòñòóïîì"/>
    <w:basedOn w:val="a4"/>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2"/>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2">
    <w:name w:val="endnote text"/>
    <w:basedOn w:val="a4"/>
    <w:link w:val="affff3"/>
    <w:uiPriority w:val="99"/>
    <w:qFormat/>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3">
    <w:name w:val="Текст концевой сноски Знак"/>
    <w:basedOn w:val="a5"/>
    <w:link w:val="affff2"/>
    <w:uiPriority w:val="99"/>
    <w:rsid w:val="0014577E"/>
    <w:rPr>
      <w:rFonts w:ascii="Times New Roman" w:eastAsia="Times New Roman" w:hAnsi="Times New Roman"/>
      <w:spacing w:val="20"/>
    </w:rPr>
  </w:style>
  <w:style w:type="character" w:customStyle="1" w:styleId="E672e0">
    <w:name w:val="номеE672e0 страницы"/>
    <w:basedOn w:val="a5"/>
    <w:rsid w:val="0014577E"/>
  </w:style>
  <w:style w:type="character" w:customStyle="1" w:styleId="affff4">
    <w:name w:val="знак сноски"/>
    <w:basedOn w:val="a5"/>
    <w:rsid w:val="0014577E"/>
    <w:rPr>
      <w:vertAlign w:val="superscript"/>
    </w:rPr>
  </w:style>
  <w:style w:type="character" w:customStyle="1" w:styleId="affff5">
    <w:name w:val="Îñíîâíîé øðèôò"/>
    <w:rsid w:val="0014577E"/>
  </w:style>
  <w:style w:type="character" w:customStyle="1" w:styleId="2f">
    <w:name w:val="Осно&quot;2"/>
    <w:rsid w:val="0014577E"/>
  </w:style>
  <w:style w:type="paragraph" w:customStyle="1" w:styleId="a2">
    <w:name w:val="маркированный"/>
    <w:basedOn w:val="a4"/>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3"/>
    <w:rsid w:val="0014577E"/>
    <w:pPr>
      <w:ind w:firstLine="720"/>
      <w:jc w:val="both"/>
    </w:pPr>
    <w:rPr>
      <w:rFonts w:ascii="Times New Roman" w:eastAsia="Times New Roman" w:hAnsi="Times New Roman"/>
      <w:sz w:val="28"/>
      <w:szCs w:val="28"/>
      <w:lang w:eastAsia="ru-RU"/>
    </w:rPr>
  </w:style>
  <w:style w:type="paragraph" w:customStyle="1" w:styleId="affff6">
    <w:name w:val="НазвТаблКниж"/>
    <w:basedOn w:val="a4"/>
    <w:next w:val="a4"/>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7">
    <w:name w:val="ДанТабл"/>
    <w:basedOn w:val="a4"/>
    <w:next w:val="a4"/>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8">
    <w:name w:val="БокТабл"/>
    <w:basedOn w:val="affff7"/>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4"/>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4"/>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5"/>
    <w:link w:val="5-"/>
    <w:rsid w:val="0014577E"/>
    <w:rPr>
      <w:rFonts w:ascii="Times New Roman" w:eastAsia="Times New Roman" w:hAnsi="Times New Roman"/>
      <w:b/>
      <w:spacing w:val="40"/>
      <w:sz w:val="24"/>
      <w:szCs w:val="28"/>
    </w:rPr>
  </w:style>
  <w:style w:type="paragraph" w:customStyle="1" w:styleId="2f0">
    <w:name w:val="Знак2"/>
    <w:basedOn w:val="a4"/>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4"/>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9">
    <w:name w:val="Знак Знак Знак Знак Знак Знак Знак Знак Знак Знак Знак Знак Знак"/>
    <w:basedOn w:val="a4"/>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a">
    <w:name w:val="List Paragraph"/>
    <w:aliases w:val="ТЗ список,Абзац списка нумерованный"/>
    <w:basedOn w:val="a4"/>
    <w:link w:val="affffb"/>
    <w:qFormat/>
    <w:rsid w:val="0014577E"/>
    <w:pPr>
      <w:ind w:left="720"/>
      <w:contextualSpacing/>
    </w:pPr>
  </w:style>
  <w:style w:type="paragraph" w:customStyle="1" w:styleId="38">
    <w:name w:val="Обычный3"/>
    <w:basedOn w:val="a4"/>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4"/>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5"/>
    <w:link w:val="2b"/>
    <w:rsid w:val="0014577E"/>
    <w:rPr>
      <w:rFonts w:ascii="Times New Roman" w:eastAsia="Times New Roman" w:hAnsi="Times New Roman"/>
      <w:snapToGrid w:val="0"/>
    </w:rPr>
  </w:style>
  <w:style w:type="paragraph" w:customStyle="1" w:styleId="affffc">
    <w:name w:val="Основа"/>
    <w:basedOn w:val="a4"/>
    <w:link w:val="affffd"/>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d">
    <w:name w:val="Основа Знак"/>
    <w:basedOn w:val="a5"/>
    <w:link w:val="affffc"/>
    <w:rsid w:val="0014577E"/>
    <w:rPr>
      <w:rFonts w:ascii="Times New Roman" w:eastAsia="Times New Roman" w:hAnsi="Times New Roman"/>
      <w:sz w:val="24"/>
      <w:szCs w:val="24"/>
    </w:rPr>
  </w:style>
  <w:style w:type="paragraph" w:customStyle="1" w:styleId="-J">
    <w:name w:val="Стиль-J"/>
    <w:basedOn w:val="a4"/>
    <w:rsid w:val="0014577E"/>
    <w:pPr>
      <w:spacing w:after="0" w:line="240" w:lineRule="auto"/>
      <w:ind w:firstLine="709"/>
      <w:jc w:val="both"/>
    </w:pPr>
    <w:rPr>
      <w:rFonts w:ascii="Times New Roman" w:eastAsia="Times New Roman" w:hAnsi="Times New Roman"/>
      <w:sz w:val="24"/>
      <w:szCs w:val="24"/>
      <w:lang w:eastAsia="ru-RU"/>
    </w:rPr>
  </w:style>
  <w:style w:type="paragraph" w:styleId="affffe">
    <w:name w:val="Subtitle"/>
    <w:basedOn w:val="a4"/>
    <w:link w:val="afffff"/>
    <w:qFormat/>
    <w:rsid w:val="0014577E"/>
    <w:pPr>
      <w:spacing w:after="0" w:line="240" w:lineRule="auto"/>
      <w:jc w:val="both"/>
    </w:pPr>
    <w:rPr>
      <w:rFonts w:ascii="Times New Roman" w:eastAsia="Times New Roman" w:hAnsi="Times New Roman"/>
      <w:sz w:val="28"/>
      <w:szCs w:val="20"/>
      <w:lang w:eastAsia="ru-RU"/>
    </w:rPr>
  </w:style>
  <w:style w:type="character" w:customStyle="1" w:styleId="afffff">
    <w:name w:val="Подзаголовок Знак"/>
    <w:basedOn w:val="a5"/>
    <w:link w:val="affffe"/>
    <w:rsid w:val="0014577E"/>
    <w:rPr>
      <w:rFonts w:ascii="Times New Roman" w:eastAsia="Times New Roman" w:hAnsi="Times New Roman"/>
      <w:sz w:val="28"/>
    </w:rPr>
  </w:style>
  <w:style w:type="character" w:styleId="afffff0">
    <w:name w:val="annotation reference"/>
    <w:basedOn w:val="a5"/>
    <w:uiPriority w:val="99"/>
    <w:rsid w:val="0014577E"/>
    <w:rPr>
      <w:sz w:val="16"/>
      <w:szCs w:val="16"/>
    </w:rPr>
  </w:style>
  <w:style w:type="paragraph" w:styleId="afffff1">
    <w:name w:val="annotation subject"/>
    <w:basedOn w:val="aff0"/>
    <w:next w:val="aff0"/>
    <w:link w:val="afffff2"/>
    <w:uiPriority w:val="99"/>
    <w:rsid w:val="0014577E"/>
    <w:rPr>
      <w:b/>
      <w:bCs/>
    </w:rPr>
  </w:style>
  <w:style w:type="character" w:customStyle="1" w:styleId="afffff2">
    <w:name w:val="Тема примечания Знак"/>
    <w:basedOn w:val="aff1"/>
    <w:link w:val="afffff1"/>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4"/>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4"/>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4"/>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4"/>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4"/>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4"/>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4"/>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4"/>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4"/>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4"/>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4"/>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4"/>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4"/>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4"/>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4"/>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4"/>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4"/>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4"/>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4"/>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4"/>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4"/>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4"/>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4"/>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4"/>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4"/>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4"/>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4"/>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4"/>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4"/>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4"/>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4"/>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4"/>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4"/>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4"/>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4"/>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4"/>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4"/>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4"/>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4"/>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4"/>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4"/>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4"/>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4"/>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4"/>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4"/>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4"/>
    <w:rsid w:val="006D53BA"/>
    <w:pPr>
      <w:spacing w:after="160" w:line="240" w:lineRule="exact"/>
    </w:pPr>
    <w:rPr>
      <w:rFonts w:ascii="Verdana" w:eastAsia="Times New Roman" w:hAnsi="Verdana"/>
      <w:sz w:val="24"/>
      <w:szCs w:val="24"/>
      <w:lang w:val="en-US"/>
    </w:rPr>
  </w:style>
  <w:style w:type="paragraph" w:customStyle="1" w:styleId="xl152">
    <w:name w:val="xl152"/>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4"/>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4"/>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4"/>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4"/>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4"/>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4"/>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4"/>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4"/>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4"/>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4"/>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4"/>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4"/>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4"/>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4"/>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4"/>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4"/>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4"/>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4"/>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4"/>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4"/>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4"/>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4"/>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4"/>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4"/>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4"/>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4"/>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4"/>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4"/>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4"/>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4"/>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4"/>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4"/>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3">
    <w:name w:val="Цветовое выделение"/>
    <w:rsid w:val="00367E33"/>
    <w:rPr>
      <w:b/>
      <w:color w:val="000080"/>
    </w:rPr>
  </w:style>
  <w:style w:type="character" w:customStyle="1" w:styleId="afffff4">
    <w:name w:val="Гипертекстовая ссылка"/>
    <w:basedOn w:val="afffff3"/>
    <w:uiPriority w:val="99"/>
    <w:rsid w:val="00367E33"/>
    <w:rPr>
      <w:rFonts w:cs="Times New Roman"/>
      <w:b/>
      <w:color w:val="008000"/>
    </w:rPr>
  </w:style>
  <w:style w:type="paragraph" w:customStyle="1" w:styleId="afffff5">
    <w:name w:val="Знак Знак Знак Знак Знак Знак Знак Знак Знак Знак"/>
    <w:basedOn w:val="a4"/>
    <w:rsid w:val="00367E33"/>
    <w:pPr>
      <w:spacing w:after="160" w:line="240" w:lineRule="exact"/>
    </w:pPr>
    <w:rPr>
      <w:rFonts w:ascii="Verdana" w:eastAsia="Times New Roman" w:hAnsi="Verdana"/>
      <w:sz w:val="24"/>
      <w:szCs w:val="24"/>
      <w:lang w:val="en-US"/>
    </w:rPr>
  </w:style>
  <w:style w:type="paragraph" w:customStyle="1" w:styleId="afffff6">
    <w:name w:val="Нормальный (таблица)"/>
    <w:basedOn w:val="a4"/>
    <w:next w:val="a4"/>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7">
    <w:name w:val="Таблицы (моноширинный)"/>
    <w:basedOn w:val="a4"/>
    <w:next w:val="a4"/>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8">
    <w:name w:val="Прижатый влево"/>
    <w:basedOn w:val="a4"/>
    <w:next w:val="a4"/>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9">
    <w:name w:val="Комментарий"/>
    <w:basedOn w:val="a4"/>
    <w:next w:val="a4"/>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a">
    <w:name w:val="Знак"/>
    <w:basedOn w:val="a4"/>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4"/>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4"/>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b">
    <w:name w:val="Знак Знак Знак Знак Знак Знак Знак Знак Знак"/>
    <w:basedOn w:val="a4"/>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4"/>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4"/>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4"/>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4"/>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4"/>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4"/>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4"/>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4"/>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4"/>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4"/>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4"/>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4"/>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4"/>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4"/>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4"/>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4"/>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4"/>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4"/>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4"/>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4"/>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4"/>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4"/>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4"/>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4"/>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4"/>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4"/>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4"/>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4"/>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4"/>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4"/>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4"/>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4"/>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4"/>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4"/>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4"/>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4"/>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4"/>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4"/>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4"/>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4"/>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4"/>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4"/>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4"/>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4"/>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4"/>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4"/>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4"/>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4"/>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4"/>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4"/>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4"/>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4"/>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4"/>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4"/>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4"/>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4"/>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4"/>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4"/>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4"/>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4"/>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4"/>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4"/>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4"/>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4"/>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4"/>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4"/>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4"/>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4"/>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4"/>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4"/>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4"/>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4"/>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4"/>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4"/>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4"/>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4"/>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4"/>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4"/>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4"/>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4"/>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4"/>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4"/>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5"/>
    <w:rsid w:val="00A366AB"/>
  </w:style>
  <w:style w:type="paragraph" w:customStyle="1" w:styleId="1">
    <w:name w:val="марк список 1"/>
    <w:basedOn w:val="a4"/>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4"/>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4"/>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4"/>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4"/>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4"/>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4"/>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4"/>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4"/>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4"/>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4"/>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4"/>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4"/>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4"/>
    <w:rsid w:val="00CF460D"/>
    <w:pPr>
      <w:spacing w:after="160" w:line="240" w:lineRule="exact"/>
    </w:pPr>
    <w:rPr>
      <w:rFonts w:ascii="Verdana" w:eastAsia="Times New Roman" w:hAnsi="Verdana"/>
      <w:sz w:val="24"/>
      <w:szCs w:val="24"/>
      <w:lang w:val="en-US"/>
    </w:rPr>
  </w:style>
  <w:style w:type="paragraph" w:customStyle="1" w:styleId="font5">
    <w:name w:val="font5"/>
    <w:basedOn w:val="a4"/>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4"/>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7"/>
    <w:uiPriority w:val="99"/>
    <w:semiHidden/>
    <w:unhideWhenUsed/>
    <w:rsid w:val="00E60454"/>
  </w:style>
  <w:style w:type="paragraph" w:customStyle="1" w:styleId="font0">
    <w:name w:val="font0"/>
    <w:basedOn w:val="a4"/>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c">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4"/>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d">
    <w:name w:val="Символ нумерации"/>
    <w:rsid w:val="00E17694"/>
  </w:style>
  <w:style w:type="paragraph" w:customStyle="1" w:styleId="afffffe">
    <w:name w:val="Заголовок"/>
    <w:basedOn w:val="a4"/>
    <w:next w:val="ad"/>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4"/>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4"/>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4"/>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4"/>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4"/>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4"/>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Содержимое таблицы"/>
    <w:basedOn w:val="a4"/>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0">
    <w:name w:val="Заголовок таблицы"/>
    <w:basedOn w:val="affffff"/>
    <w:rsid w:val="00E17694"/>
    <w:pPr>
      <w:jc w:val="center"/>
    </w:pPr>
    <w:rPr>
      <w:b/>
      <w:bCs/>
    </w:rPr>
  </w:style>
  <w:style w:type="paragraph" w:customStyle="1" w:styleId="affffff1">
    <w:name w:val="Содержимое врезки"/>
    <w:basedOn w:val="ad"/>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2">
    <w:name w:val="a"/>
    <w:basedOn w:val="a4"/>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4"/>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4"/>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4"/>
    <w:rsid w:val="00376A02"/>
    <w:pPr>
      <w:spacing w:after="160" w:line="240" w:lineRule="exact"/>
    </w:pPr>
    <w:rPr>
      <w:rFonts w:ascii="Verdana" w:eastAsia="Times New Roman" w:hAnsi="Verdana"/>
      <w:sz w:val="24"/>
      <w:szCs w:val="24"/>
      <w:lang w:val="en-US"/>
    </w:rPr>
  </w:style>
  <w:style w:type="paragraph" w:customStyle="1" w:styleId="213">
    <w:name w:val="Знак21"/>
    <w:basedOn w:val="a4"/>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5"/>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4"/>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4"/>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5"/>
    <w:uiPriority w:val="99"/>
    <w:locked/>
    <w:rsid w:val="00376A02"/>
    <w:rPr>
      <w:rFonts w:ascii="Arial" w:hAnsi="Arial" w:cs="Arial"/>
      <w:sz w:val="18"/>
      <w:szCs w:val="18"/>
      <w:lang w:val="ru-RU" w:eastAsia="ru-RU" w:bidi="ar-SA"/>
    </w:rPr>
  </w:style>
  <w:style w:type="paragraph" w:customStyle="1" w:styleId="affffff3">
    <w:name w:val="Мой стиль Знак Знак"/>
    <w:basedOn w:val="a4"/>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4"/>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4"/>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4"/>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4"/>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4"/>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4"/>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4"/>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4"/>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4"/>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4">
    <w:name w:val="Emphasis"/>
    <w:basedOn w:val="a5"/>
    <w:uiPriority w:val="20"/>
    <w:qFormat/>
    <w:rsid w:val="007928DA"/>
    <w:rPr>
      <w:i/>
      <w:iCs w:val="0"/>
    </w:rPr>
  </w:style>
  <w:style w:type="character" w:customStyle="1" w:styleId="text">
    <w:name w:val="text"/>
    <w:basedOn w:val="a5"/>
    <w:rsid w:val="007928DA"/>
  </w:style>
  <w:style w:type="paragraph" w:customStyle="1" w:styleId="affffff5">
    <w:name w:val="Основной текст ГД Знак Знак Знак"/>
    <w:basedOn w:val="afd"/>
    <w:link w:val="affffff6"/>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6">
    <w:name w:val="Основной текст ГД Знак Знак Знак Знак"/>
    <w:basedOn w:val="a5"/>
    <w:link w:val="affffff5"/>
    <w:rsid w:val="007928DA"/>
    <w:rPr>
      <w:rFonts w:ascii="Times New Roman" w:eastAsia="Times New Roman" w:hAnsi="Times New Roman"/>
      <w:sz w:val="24"/>
      <w:szCs w:val="24"/>
    </w:rPr>
  </w:style>
  <w:style w:type="paragraph" w:customStyle="1" w:styleId="affffff7">
    <w:name w:val="Основной текст ГД Знак Знак"/>
    <w:basedOn w:val="afd"/>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4"/>
    <w:rsid w:val="007928DA"/>
    <w:pPr>
      <w:spacing w:after="0" w:line="240" w:lineRule="auto"/>
      <w:ind w:left="1132" w:hanging="283"/>
    </w:pPr>
    <w:rPr>
      <w:rFonts w:ascii="Times New Roman" w:eastAsia="Times New Roman" w:hAnsi="Times New Roman"/>
      <w:sz w:val="24"/>
      <w:szCs w:val="24"/>
      <w:lang w:eastAsia="ru-RU"/>
    </w:rPr>
  </w:style>
  <w:style w:type="character" w:styleId="affffff8">
    <w:name w:val="line number"/>
    <w:basedOn w:val="a5"/>
    <w:rsid w:val="007928DA"/>
  </w:style>
  <w:style w:type="paragraph" w:customStyle="1" w:styleId="oaenoniinee">
    <w:name w:val="oaeno niinee"/>
    <w:basedOn w:val="a4"/>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4"/>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4"/>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4"/>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4"/>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4"/>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4"/>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4"/>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4"/>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4"/>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5"/>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4"/>
    <w:rsid w:val="00C62716"/>
    <w:pPr>
      <w:ind w:left="720"/>
    </w:pPr>
    <w:rPr>
      <w:rFonts w:eastAsia="Times New Roman"/>
      <w:sz w:val="28"/>
      <w:szCs w:val="28"/>
    </w:rPr>
  </w:style>
  <w:style w:type="paragraph" w:customStyle="1" w:styleId="font7">
    <w:name w:val="font7"/>
    <w:basedOn w:val="a4"/>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4"/>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4"/>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9">
    <w:name w:val="Body Text First Indent"/>
    <w:basedOn w:val="ad"/>
    <w:link w:val="affffffa"/>
    <w:uiPriority w:val="99"/>
    <w:unhideWhenUsed/>
    <w:rsid w:val="008B1760"/>
    <w:pPr>
      <w:spacing w:after="200"/>
      <w:ind w:firstLine="360"/>
    </w:pPr>
  </w:style>
  <w:style w:type="character" w:customStyle="1" w:styleId="affffffa">
    <w:name w:val="Красная строка Знак"/>
    <w:basedOn w:val="ae"/>
    <w:link w:val="affffff9"/>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4"/>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4"/>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4"/>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b">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d"/>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3"/>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d"/>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d"/>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4"/>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4"/>
    <w:rsid w:val="00AB5A70"/>
    <w:pPr>
      <w:spacing w:after="0" w:line="240" w:lineRule="auto"/>
    </w:pPr>
    <w:rPr>
      <w:rFonts w:ascii="Verdana" w:eastAsia="Times New Roman" w:hAnsi="Verdana" w:cs="Verdana"/>
      <w:sz w:val="20"/>
      <w:szCs w:val="20"/>
      <w:lang w:val="en-US"/>
    </w:rPr>
  </w:style>
  <w:style w:type="paragraph" w:customStyle="1" w:styleId="ind">
    <w:name w:val="ind"/>
    <w:basedOn w:val="a4"/>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4"/>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4"/>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4"/>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c">
    <w:name w:val="?????? ?????????"/>
    <w:rsid w:val="008318F4"/>
  </w:style>
  <w:style w:type="character" w:customStyle="1" w:styleId="affffffd">
    <w:name w:val="??????? ??????"/>
    <w:rsid w:val="008318F4"/>
    <w:rPr>
      <w:rFonts w:ascii="OpenSymbol" w:hAnsi="OpenSymbol"/>
    </w:rPr>
  </w:style>
  <w:style w:type="character" w:customStyle="1" w:styleId="affffffe">
    <w:name w:val="Маркеры списка"/>
    <w:rsid w:val="008318F4"/>
    <w:rPr>
      <w:rFonts w:ascii="OpenSymbol" w:eastAsia="OpenSymbol" w:hAnsi="OpenSymbol" w:cs="OpenSymbol"/>
    </w:rPr>
  </w:style>
  <w:style w:type="paragraph" w:customStyle="1" w:styleId="afffffff">
    <w:name w:val="?????????"/>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0">
    <w:name w:val="????????"/>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4"/>
    <w:next w:val="ad"/>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4"/>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2">
    <w:name w:val="????????? ???????"/>
    <w:basedOn w:val="WW-2"/>
    <w:rsid w:val="008318F4"/>
    <w:pPr>
      <w:jc w:val="center"/>
    </w:pPr>
    <w:rPr>
      <w:b/>
    </w:rPr>
  </w:style>
  <w:style w:type="paragraph" w:customStyle="1" w:styleId="WW-13">
    <w:name w:val="WW-?????????? ???????1"/>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4"/>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4"/>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4"/>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4"/>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4"/>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0">
    <w:name w:val="Без интервала Знак"/>
    <w:basedOn w:val="a5"/>
    <w:link w:val="af"/>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4"/>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3">
    <w:name w:val="Знак Знак Знак Знак"/>
    <w:basedOn w:val="a4"/>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f">
    <w:name w:val="Основной текст_"/>
    <w:basedOn w:val="a5"/>
    <w:link w:val="1e"/>
    <w:rsid w:val="005424DB"/>
    <w:rPr>
      <w:rFonts w:ascii="Times New Roman" w:eastAsia="Times New Roman" w:hAnsi="Times New Roman"/>
      <w:snapToGrid w:val="0"/>
      <w:sz w:val="28"/>
    </w:rPr>
  </w:style>
  <w:style w:type="character" w:customStyle="1" w:styleId="afffffff4">
    <w:name w:val="Основной текст + Полужирный"/>
    <w:basedOn w:val="afff"/>
    <w:rsid w:val="005424DB"/>
    <w:rPr>
      <w:b/>
      <w:bCs/>
      <w:i w:val="0"/>
      <w:iCs w:val="0"/>
      <w:smallCaps w:val="0"/>
      <w:strike w:val="0"/>
      <w:spacing w:val="0"/>
      <w:sz w:val="23"/>
      <w:szCs w:val="23"/>
    </w:rPr>
  </w:style>
  <w:style w:type="character" w:customStyle="1" w:styleId="9pt">
    <w:name w:val="Основной текст + 9 pt;Полужирный"/>
    <w:basedOn w:val="afff"/>
    <w:rsid w:val="005424DB"/>
    <w:rPr>
      <w:b/>
      <w:bCs/>
      <w:i w:val="0"/>
      <w:iCs w:val="0"/>
      <w:smallCaps w:val="0"/>
      <w:strike w:val="0"/>
      <w:spacing w:val="0"/>
      <w:sz w:val="18"/>
      <w:szCs w:val="18"/>
    </w:rPr>
  </w:style>
  <w:style w:type="paragraph" w:customStyle="1" w:styleId="CharChar10">
    <w:name w:val="Char Char Знак Знак Знак1"/>
    <w:basedOn w:val="a4"/>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4"/>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5">
    <w:name w:val="Подпись к таблице_"/>
    <w:basedOn w:val="a5"/>
    <w:link w:val="afffffff6"/>
    <w:uiPriority w:val="99"/>
    <w:locked/>
    <w:rsid w:val="0025754E"/>
    <w:rPr>
      <w:sz w:val="21"/>
      <w:szCs w:val="21"/>
      <w:shd w:val="clear" w:color="auto" w:fill="FFFFFF"/>
    </w:rPr>
  </w:style>
  <w:style w:type="paragraph" w:customStyle="1" w:styleId="afffffff6">
    <w:name w:val="Подпись к таблице"/>
    <w:basedOn w:val="a4"/>
    <w:link w:val="afffffff5"/>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7"/>
    <w:uiPriority w:val="99"/>
    <w:semiHidden/>
    <w:rsid w:val="005D6B7A"/>
  </w:style>
  <w:style w:type="table" w:customStyle="1" w:styleId="3f2">
    <w:name w:val="Сетка таблицы3"/>
    <w:basedOn w:val="a6"/>
    <w:next w:val="aa"/>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4"/>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6"/>
    <w:next w:val="aa"/>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6"/>
    <w:next w:val="aa"/>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6"/>
    <w:next w:val="aa"/>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6"/>
    <w:next w:val="aa"/>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6"/>
    <w:next w:val="aa"/>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6"/>
    <w:next w:val="aa"/>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7"/>
    <w:semiHidden/>
    <w:rsid w:val="000A179D"/>
  </w:style>
  <w:style w:type="paragraph" w:customStyle="1" w:styleId="title">
    <w:name w:val="title"/>
    <w:basedOn w:val="a4"/>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4"/>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4"/>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4"/>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4"/>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4"/>
    <w:link w:val="HTML0"/>
    <w:uiPriority w:val="99"/>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6"/>
    <w:next w:val="aa"/>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6"/>
    <w:next w:val="aa"/>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7"/>
    <w:semiHidden/>
    <w:rsid w:val="00224D33"/>
  </w:style>
  <w:style w:type="table" w:customStyle="1" w:styleId="122">
    <w:name w:val="Сетка таблицы12"/>
    <w:basedOn w:val="a6"/>
    <w:next w:val="aa"/>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6"/>
    <w:next w:val="aa"/>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6"/>
    <w:next w:val="aa"/>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7"/>
    <w:semiHidden/>
    <w:rsid w:val="00494147"/>
  </w:style>
  <w:style w:type="character" w:customStyle="1" w:styleId="ei">
    <w:name w:val="ei"/>
    <w:basedOn w:val="a5"/>
    <w:rsid w:val="00494147"/>
  </w:style>
  <w:style w:type="character" w:customStyle="1" w:styleId="apple-converted-space">
    <w:name w:val="apple-converted-space"/>
    <w:basedOn w:val="a5"/>
    <w:rsid w:val="00494147"/>
  </w:style>
  <w:style w:type="paragraph" w:customStyle="1" w:styleId="2fc">
    <w:name w:val="Основной текст2"/>
    <w:basedOn w:val="a4"/>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5"/>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4"/>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5"/>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4"/>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7"/>
    <w:semiHidden/>
    <w:rsid w:val="003F1D4C"/>
  </w:style>
  <w:style w:type="table" w:customStyle="1" w:styleId="151">
    <w:name w:val="Сетка таблицы15"/>
    <w:basedOn w:val="a6"/>
    <w:next w:val="aa"/>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7"/>
    <w:uiPriority w:val="99"/>
    <w:semiHidden/>
    <w:rsid w:val="005D3260"/>
  </w:style>
  <w:style w:type="table" w:customStyle="1" w:styleId="161">
    <w:name w:val="Сетка таблицы16"/>
    <w:basedOn w:val="a6"/>
    <w:next w:val="aa"/>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4"/>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4"/>
    <w:uiPriority w:val="1"/>
    <w:qFormat/>
    <w:rsid w:val="005D3260"/>
    <w:pPr>
      <w:widowControl w:val="0"/>
      <w:spacing w:after="0" w:line="240" w:lineRule="auto"/>
    </w:pPr>
    <w:rPr>
      <w:lang w:val="en-US"/>
    </w:rPr>
  </w:style>
  <w:style w:type="numbering" w:customStyle="1" w:styleId="97">
    <w:name w:val="Нет списка9"/>
    <w:next w:val="a7"/>
    <w:uiPriority w:val="99"/>
    <w:semiHidden/>
    <w:rsid w:val="00E64781"/>
  </w:style>
  <w:style w:type="table" w:customStyle="1" w:styleId="171">
    <w:name w:val="Сетка таблицы17"/>
    <w:basedOn w:val="a6"/>
    <w:next w:val="aa"/>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7"/>
    <w:uiPriority w:val="99"/>
    <w:semiHidden/>
    <w:unhideWhenUsed/>
    <w:rsid w:val="00F37122"/>
  </w:style>
  <w:style w:type="character" w:customStyle="1" w:styleId="blk">
    <w:name w:val="blk"/>
    <w:basedOn w:val="a5"/>
    <w:rsid w:val="00F37122"/>
  </w:style>
  <w:style w:type="character" w:styleId="afffffff7">
    <w:name w:val="endnote reference"/>
    <w:uiPriority w:val="99"/>
    <w:unhideWhenUsed/>
    <w:rsid w:val="00F37122"/>
    <w:rPr>
      <w:vertAlign w:val="superscript"/>
    </w:rPr>
  </w:style>
  <w:style w:type="character" w:customStyle="1" w:styleId="affffb">
    <w:name w:val="Абзац списка Знак"/>
    <w:aliases w:val="ТЗ список Знак,Абзац списка нумерованный Знак"/>
    <w:link w:val="affffa"/>
    <w:qFormat/>
    <w:locked/>
    <w:rsid w:val="00EF29D5"/>
    <w:rPr>
      <w:sz w:val="22"/>
      <w:szCs w:val="22"/>
      <w:lang w:eastAsia="en-US"/>
    </w:rPr>
  </w:style>
  <w:style w:type="numbering" w:customStyle="1" w:styleId="117">
    <w:name w:val="Нет списка11"/>
    <w:next w:val="a7"/>
    <w:uiPriority w:val="99"/>
    <w:semiHidden/>
    <w:unhideWhenUsed/>
    <w:rsid w:val="00D5084B"/>
  </w:style>
  <w:style w:type="character" w:customStyle="1" w:styleId="5Exact">
    <w:name w:val="Основной текст (5) Exact"/>
    <w:basedOn w:val="a5"/>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5"/>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7"/>
    <w:semiHidden/>
    <w:rsid w:val="000420BD"/>
  </w:style>
  <w:style w:type="table" w:customStyle="1" w:styleId="181">
    <w:name w:val="Сетка таблицы18"/>
    <w:basedOn w:val="a6"/>
    <w:next w:val="aa"/>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6"/>
    <w:next w:val="aa"/>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6"/>
    <w:next w:val="aa"/>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7"/>
    <w:semiHidden/>
    <w:rsid w:val="00655C2D"/>
  </w:style>
  <w:style w:type="paragraph" w:customStyle="1" w:styleId="142">
    <w:name w:val="Знак14"/>
    <w:basedOn w:val="a4"/>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4"/>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7"/>
    <w:semiHidden/>
    <w:rsid w:val="00197A94"/>
  </w:style>
  <w:style w:type="paragraph" w:customStyle="1" w:styleId="1ff6">
    <w:name w:val="Текст1"/>
    <w:basedOn w:val="a4"/>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6"/>
    <w:next w:val="aa"/>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7"/>
    <w:uiPriority w:val="99"/>
    <w:semiHidden/>
    <w:rsid w:val="005523E0"/>
  </w:style>
  <w:style w:type="table" w:customStyle="1" w:styleId="222">
    <w:name w:val="Сетка таблицы22"/>
    <w:basedOn w:val="a6"/>
    <w:next w:val="aa"/>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7"/>
    <w:semiHidden/>
    <w:rsid w:val="00DF452D"/>
  </w:style>
  <w:style w:type="table" w:customStyle="1" w:styleId="232">
    <w:name w:val="Сетка таблицы23"/>
    <w:basedOn w:val="a6"/>
    <w:next w:val="aa"/>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7"/>
    <w:uiPriority w:val="99"/>
    <w:semiHidden/>
    <w:unhideWhenUsed/>
    <w:rsid w:val="0002530E"/>
  </w:style>
  <w:style w:type="paragraph" w:customStyle="1" w:styleId="3f4">
    <w:name w:val="Знак Знак3 Знак Знак"/>
    <w:basedOn w:val="a4"/>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6"/>
    <w:next w:val="aa"/>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e"/>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7"/>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4"/>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6"/>
    <w:next w:val="aa"/>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7"/>
    <w:semiHidden/>
    <w:rsid w:val="002F2614"/>
  </w:style>
  <w:style w:type="table" w:customStyle="1" w:styleId="260">
    <w:name w:val="Сетка таблицы26"/>
    <w:basedOn w:val="a6"/>
    <w:next w:val="aa"/>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f"/>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4"/>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6"/>
    <w:next w:val="aa"/>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6"/>
    <w:next w:val="aa"/>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7"/>
    <w:semiHidden/>
    <w:rsid w:val="00332273"/>
  </w:style>
  <w:style w:type="paragraph" w:customStyle="1" w:styleId="88">
    <w:name w:val="Абзац списка8"/>
    <w:basedOn w:val="a4"/>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6"/>
    <w:next w:val="aa"/>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4"/>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6"/>
    <w:next w:val="aa"/>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7"/>
    <w:semiHidden/>
    <w:rsid w:val="00D91A27"/>
  </w:style>
  <w:style w:type="table" w:customStyle="1" w:styleId="312">
    <w:name w:val="Сетка таблицы31"/>
    <w:basedOn w:val="a6"/>
    <w:next w:val="aa"/>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Стиль По центру"/>
    <w:basedOn w:val="a4"/>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7"/>
    <w:uiPriority w:val="99"/>
    <w:semiHidden/>
    <w:unhideWhenUsed/>
    <w:rsid w:val="00E65D42"/>
  </w:style>
  <w:style w:type="table" w:customStyle="1" w:styleId="321">
    <w:name w:val="Сетка таблицы32"/>
    <w:basedOn w:val="a6"/>
    <w:next w:val="aa"/>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a"/>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7"/>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4"/>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6"/>
    <w:next w:val="aa"/>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6"/>
    <w:next w:val="aa"/>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4"/>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4"/>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6"/>
    <w:next w:val="aa"/>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6"/>
    <w:next w:val="aa"/>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7"/>
    <w:uiPriority w:val="99"/>
    <w:semiHidden/>
    <w:unhideWhenUsed/>
    <w:rsid w:val="00B17E95"/>
  </w:style>
  <w:style w:type="numbering" w:customStyle="1" w:styleId="252">
    <w:name w:val="Нет списка25"/>
    <w:next w:val="a7"/>
    <w:semiHidden/>
    <w:rsid w:val="008A4698"/>
  </w:style>
  <w:style w:type="table" w:customStyle="1" w:styleId="380">
    <w:name w:val="Сетка таблицы38"/>
    <w:basedOn w:val="a6"/>
    <w:next w:val="aa"/>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4"/>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4"/>
    <w:rsid w:val="008A4698"/>
    <w:pPr>
      <w:ind w:left="720"/>
    </w:pPr>
    <w:rPr>
      <w:rFonts w:eastAsia="Times New Roman"/>
    </w:rPr>
  </w:style>
  <w:style w:type="paragraph" w:customStyle="1" w:styleId="afffffff9">
    <w:name w:val="Программы"/>
    <w:basedOn w:val="a4"/>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6"/>
    <w:next w:val="aa"/>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C93AF7"/>
  </w:style>
  <w:style w:type="numbering" w:customStyle="1" w:styleId="271">
    <w:name w:val="Нет списка27"/>
    <w:next w:val="a7"/>
    <w:uiPriority w:val="99"/>
    <w:semiHidden/>
    <w:unhideWhenUsed/>
    <w:rsid w:val="00B22556"/>
  </w:style>
  <w:style w:type="numbering" w:customStyle="1" w:styleId="281">
    <w:name w:val="Нет списка28"/>
    <w:next w:val="a7"/>
    <w:uiPriority w:val="99"/>
    <w:semiHidden/>
    <w:unhideWhenUsed/>
    <w:rsid w:val="001C4E64"/>
  </w:style>
  <w:style w:type="paragraph" w:customStyle="1" w:styleId="Style3">
    <w:name w:val="Style3"/>
    <w:basedOn w:val="a4"/>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4"/>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4"/>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5"/>
    <w:uiPriority w:val="99"/>
    <w:rsid w:val="001C4E64"/>
    <w:rPr>
      <w:rFonts w:ascii="Times New Roman" w:hAnsi="Times New Roman" w:cs="Times New Roman"/>
      <w:sz w:val="24"/>
      <w:szCs w:val="24"/>
    </w:rPr>
  </w:style>
  <w:style w:type="paragraph" w:customStyle="1" w:styleId="Style5">
    <w:name w:val="Style5"/>
    <w:basedOn w:val="a4"/>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4"/>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4"/>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4"/>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4"/>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4"/>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4"/>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4"/>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4"/>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4"/>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4"/>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4"/>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5"/>
    <w:uiPriority w:val="99"/>
    <w:rsid w:val="001C4E64"/>
    <w:rPr>
      <w:rFonts w:ascii="Microsoft Sans Serif" w:hAnsi="Microsoft Sans Serif" w:cs="Microsoft Sans Serif"/>
      <w:i/>
      <w:iCs/>
      <w:sz w:val="20"/>
      <w:szCs w:val="20"/>
    </w:rPr>
  </w:style>
  <w:style w:type="character" w:customStyle="1" w:styleId="FontStyle22">
    <w:name w:val="Font Style22"/>
    <w:basedOn w:val="a5"/>
    <w:uiPriority w:val="99"/>
    <w:rsid w:val="001C4E64"/>
    <w:rPr>
      <w:rFonts w:ascii="Times New Roman" w:hAnsi="Times New Roman" w:cs="Times New Roman"/>
      <w:sz w:val="26"/>
      <w:szCs w:val="26"/>
    </w:rPr>
  </w:style>
  <w:style w:type="character" w:customStyle="1" w:styleId="FontStyle23">
    <w:name w:val="Font Style23"/>
    <w:basedOn w:val="a5"/>
    <w:uiPriority w:val="99"/>
    <w:rsid w:val="001C4E64"/>
    <w:rPr>
      <w:rFonts w:ascii="Arial Black" w:hAnsi="Arial Black" w:cs="Arial Black"/>
      <w:sz w:val="14"/>
      <w:szCs w:val="14"/>
    </w:rPr>
  </w:style>
  <w:style w:type="character" w:customStyle="1" w:styleId="FontStyle24">
    <w:name w:val="Font Style24"/>
    <w:basedOn w:val="a5"/>
    <w:uiPriority w:val="99"/>
    <w:rsid w:val="001C4E64"/>
    <w:rPr>
      <w:rFonts w:ascii="Times New Roman" w:hAnsi="Times New Roman" w:cs="Times New Roman"/>
      <w:spacing w:val="10"/>
      <w:sz w:val="16"/>
      <w:szCs w:val="16"/>
    </w:rPr>
  </w:style>
  <w:style w:type="character" w:customStyle="1" w:styleId="FontStyle25">
    <w:name w:val="Font Style25"/>
    <w:basedOn w:val="a5"/>
    <w:uiPriority w:val="99"/>
    <w:rsid w:val="001C4E64"/>
    <w:rPr>
      <w:rFonts w:ascii="Microsoft Sans Serif" w:hAnsi="Microsoft Sans Serif" w:cs="Microsoft Sans Serif"/>
      <w:i/>
      <w:iCs/>
      <w:sz w:val="22"/>
      <w:szCs w:val="22"/>
    </w:rPr>
  </w:style>
  <w:style w:type="character" w:customStyle="1" w:styleId="FontStyle26">
    <w:name w:val="Font Style26"/>
    <w:basedOn w:val="a5"/>
    <w:uiPriority w:val="99"/>
    <w:rsid w:val="001C4E64"/>
    <w:rPr>
      <w:rFonts w:ascii="Times New Roman" w:hAnsi="Times New Roman" w:cs="Times New Roman"/>
      <w:b/>
      <w:bCs/>
      <w:sz w:val="24"/>
      <w:szCs w:val="24"/>
    </w:rPr>
  </w:style>
  <w:style w:type="character" w:customStyle="1" w:styleId="FontStyle27">
    <w:name w:val="Font Style27"/>
    <w:basedOn w:val="a5"/>
    <w:uiPriority w:val="99"/>
    <w:rsid w:val="001C4E64"/>
    <w:rPr>
      <w:rFonts w:ascii="Times New Roman" w:hAnsi="Times New Roman" w:cs="Times New Roman"/>
      <w:b/>
      <w:bCs/>
      <w:sz w:val="14"/>
      <w:szCs w:val="14"/>
    </w:rPr>
  </w:style>
  <w:style w:type="character" w:customStyle="1" w:styleId="FontStyle28">
    <w:name w:val="Font Style28"/>
    <w:basedOn w:val="a5"/>
    <w:uiPriority w:val="99"/>
    <w:rsid w:val="001C4E64"/>
    <w:rPr>
      <w:rFonts w:ascii="Times New Roman" w:hAnsi="Times New Roman" w:cs="Times New Roman"/>
      <w:sz w:val="22"/>
      <w:szCs w:val="22"/>
    </w:rPr>
  </w:style>
  <w:style w:type="character" w:customStyle="1" w:styleId="FontStyle15">
    <w:name w:val="Font Style15"/>
    <w:basedOn w:val="a5"/>
    <w:uiPriority w:val="99"/>
    <w:rsid w:val="001C4E64"/>
    <w:rPr>
      <w:rFonts w:ascii="Times New Roman" w:hAnsi="Times New Roman" w:cs="Times New Roman"/>
      <w:sz w:val="26"/>
      <w:szCs w:val="26"/>
    </w:rPr>
  </w:style>
  <w:style w:type="table" w:customStyle="1" w:styleId="400">
    <w:name w:val="Сетка таблицы40"/>
    <w:basedOn w:val="a6"/>
    <w:next w:val="aa"/>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f"/>
    <w:rsid w:val="006659C2"/>
    <w:rPr>
      <w:color w:val="000000"/>
      <w:spacing w:val="0"/>
      <w:w w:val="100"/>
      <w:position w:val="0"/>
      <w:sz w:val="13"/>
      <w:szCs w:val="13"/>
      <w:shd w:val="clear" w:color="auto" w:fill="FFFFFF"/>
      <w:lang w:val="ru-RU"/>
    </w:rPr>
  </w:style>
  <w:style w:type="paragraph" w:customStyle="1" w:styleId="a1">
    <w:name w:val="Пункт_пост"/>
    <w:basedOn w:val="a4"/>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6"/>
    <w:next w:val="aa"/>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4"/>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4"/>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7"/>
    <w:uiPriority w:val="99"/>
    <w:semiHidden/>
    <w:unhideWhenUsed/>
    <w:rsid w:val="004930E5"/>
  </w:style>
  <w:style w:type="table" w:customStyle="1" w:styleId="420">
    <w:name w:val="Сетка таблицы42"/>
    <w:basedOn w:val="a6"/>
    <w:next w:val="aa"/>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4"/>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5"/>
    <w:uiPriority w:val="99"/>
    <w:locked/>
    <w:rsid w:val="004930E5"/>
    <w:rPr>
      <w:sz w:val="24"/>
      <w:szCs w:val="24"/>
    </w:rPr>
  </w:style>
  <w:style w:type="character" w:customStyle="1" w:styleId="313">
    <w:name w:val="Основной текст с отступом 3 Знак1"/>
    <w:basedOn w:val="a5"/>
    <w:locked/>
    <w:rsid w:val="004930E5"/>
    <w:rPr>
      <w:sz w:val="28"/>
      <w:szCs w:val="24"/>
    </w:rPr>
  </w:style>
  <w:style w:type="numbering" w:customStyle="1" w:styleId="301">
    <w:name w:val="Нет списка30"/>
    <w:next w:val="a7"/>
    <w:uiPriority w:val="99"/>
    <w:semiHidden/>
    <w:unhideWhenUsed/>
    <w:rsid w:val="005320C6"/>
  </w:style>
  <w:style w:type="table" w:customStyle="1" w:styleId="430">
    <w:name w:val="Сетка таблицы43"/>
    <w:basedOn w:val="a6"/>
    <w:next w:val="aa"/>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7"/>
    <w:uiPriority w:val="99"/>
    <w:semiHidden/>
    <w:unhideWhenUsed/>
    <w:rsid w:val="00625CF4"/>
  </w:style>
  <w:style w:type="numbering" w:customStyle="1" w:styleId="322">
    <w:name w:val="Нет списка32"/>
    <w:next w:val="a7"/>
    <w:uiPriority w:val="99"/>
    <w:semiHidden/>
    <w:unhideWhenUsed/>
    <w:rsid w:val="00AD20AB"/>
  </w:style>
  <w:style w:type="numbering" w:customStyle="1" w:styleId="331">
    <w:name w:val="Нет списка33"/>
    <w:next w:val="a7"/>
    <w:uiPriority w:val="99"/>
    <w:semiHidden/>
    <w:unhideWhenUsed/>
    <w:rsid w:val="00263CAC"/>
  </w:style>
  <w:style w:type="table" w:customStyle="1" w:styleId="440">
    <w:name w:val="Сетка таблицы44"/>
    <w:basedOn w:val="a6"/>
    <w:next w:val="aa"/>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7"/>
    <w:semiHidden/>
    <w:rsid w:val="00334178"/>
  </w:style>
  <w:style w:type="numbering" w:customStyle="1" w:styleId="351">
    <w:name w:val="Нет списка35"/>
    <w:next w:val="a7"/>
    <w:semiHidden/>
    <w:rsid w:val="006B407B"/>
  </w:style>
  <w:style w:type="paragraph" w:customStyle="1" w:styleId="afffffffa">
    <w:name w:val="Знак Знак Знак"/>
    <w:basedOn w:val="a4"/>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6"/>
    <w:next w:val="aa"/>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f"/>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6"/>
    <w:next w:val="aa"/>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6"/>
    <w:next w:val="aa"/>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6"/>
    <w:next w:val="aa"/>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6"/>
    <w:next w:val="aa"/>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6"/>
    <w:next w:val="aa"/>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6"/>
    <w:next w:val="aa"/>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6"/>
    <w:next w:val="aa"/>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d">
    <w:name w:val="Основной текст (2)_"/>
    <w:basedOn w:val="a5"/>
    <w:rsid w:val="005C5A8F"/>
    <w:rPr>
      <w:rFonts w:ascii="Times New Roman" w:eastAsia="Times New Roman" w:hAnsi="Times New Roman" w:cs="Times New Roman"/>
      <w:b/>
      <w:bCs/>
      <w:i w:val="0"/>
      <w:iCs w:val="0"/>
      <w:smallCaps w:val="0"/>
      <w:strike w:val="0"/>
      <w:u w:val="none"/>
    </w:rPr>
  </w:style>
  <w:style w:type="character" w:customStyle="1" w:styleId="2185pt0pt">
    <w:name w:val="Основной текст (2) + 18;5 pt;Не полужирный;Курсив;Интервал 0 pt"/>
    <w:basedOn w:val="2fd"/>
    <w:rsid w:val="005C5A8F"/>
    <w:rPr>
      <w:i/>
      <w:iCs/>
      <w:color w:val="000000"/>
      <w:spacing w:val="-10"/>
      <w:w w:val="100"/>
      <w:position w:val="0"/>
      <w:sz w:val="37"/>
      <w:szCs w:val="37"/>
      <w:lang w:val="ru-RU"/>
    </w:rPr>
  </w:style>
  <w:style w:type="character" w:customStyle="1" w:styleId="2fe">
    <w:name w:val="Основной текст (2)"/>
    <w:basedOn w:val="2fd"/>
    <w:rsid w:val="005C5A8F"/>
    <w:rPr>
      <w:color w:val="000000"/>
      <w:spacing w:val="0"/>
      <w:w w:val="100"/>
      <w:position w:val="0"/>
      <w:sz w:val="24"/>
      <w:szCs w:val="24"/>
      <w:lang w:val="en-US"/>
    </w:rPr>
  </w:style>
  <w:style w:type="character" w:customStyle="1" w:styleId="3f7">
    <w:name w:val="Основной текст (3)_"/>
    <w:basedOn w:val="a5"/>
    <w:link w:val="3f8"/>
    <w:rsid w:val="005C5A8F"/>
    <w:rPr>
      <w:rFonts w:ascii="Times New Roman" w:eastAsia="Times New Roman" w:hAnsi="Times New Roman"/>
      <w:b/>
      <w:bCs/>
      <w:sz w:val="19"/>
      <w:szCs w:val="19"/>
      <w:shd w:val="clear" w:color="auto" w:fill="FFFFFF"/>
    </w:rPr>
  </w:style>
  <w:style w:type="character" w:customStyle="1" w:styleId="312pt">
    <w:name w:val="Основной текст (3) + 12 pt"/>
    <w:basedOn w:val="3f7"/>
    <w:rsid w:val="005C5A8F"/>
    <w:rPr>
      <w:color w:val="000000"/>
      <w:spacing w:val="0"/>
      <w:w w:val="100"/>
      <w:position w:val="0"/>
      <w:sz w:val="24"/>
      <w:szCs w:val="24"/>
      <w:lang w:val="ru-RU"/>
    </w:rPr>
  </w:style>
  <w:style w:type="paragraph" w:customStyle="1" w:styleId="3f8">
    <w:name w:val="Основной текст (3)"/>
    <w:basedOn w:val="a4"/>
    <w:link w:val="3f7"/>
    <w:rsid w:val="005C5A8F"/>
    <w:pPr>
      <w:widowControl w:val="0"/>
      <w:shd w:val="clear" w:color="auto" w:fill="FFFFFF"/>
      <w:spacing w:after="0" w:line="223" w:lineRule="exact"/>
      <w:jc w:val="right"/>
    </w:pPr>
    <w:rPr>
      <w:rFonts w:ascii="Times New Roman" w:eastAsia="Times New Roman" w:hAnsi="Times New Roman"/>
      <w:b/>
      <w:bCs/>
      <w:sz w:val="19"/>
      <w:szCs w:val="19"/>
      <w:lang w:eastAsia="ru-RU"/>
    </w:rPr>
  </w:style>
  <w:style w:type="table" w:customStyle="1" w:styleId="530">
    <w:name w:val="Сетка таблицы53"/>
    <w:basedOn w:val="a6"/>
    <w:next w:val="aa"/>
    <w:uiPriority w:val="59"/>
    <w:rsid w:val="00586B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next w:val="aa"/>
    <w:uiPriority w:val="59"/>
    <w:rsid w:val="001530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6"/>
    <w:next w:val="aa"/>
    <w:uiPriority w:val="59"/>
    <w:rsid w:val="003F38C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6"/>
    <w:next w:val="aa"/>
    <w:uiPriority w:val="39"/>
    <w:rsid w:val="00BB4FB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7"/>
    <w:uiPriority w:val="99"/>
    <w:semiHidden/>
    <w:rsid w:val="0091369A"/>
  </w:style>
  <w:style w:type="table" w:customStyle="1" w:styleId="570">
    <w:name w:val="Сетка таблицы57"/>
    <w:basedOn w:val="a6"/>
    <w:next w:val="aa"/>
    <w:rsid w:val="009136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Intense Emphasis"/>
    <w:uiPriority w:val="21"/>
    <w:qFormat/>
    <w:rsid w:val="0091369A"/>
    <w:rPr>
      <w:b/>
      <w:bCs/>
      <w:i/>
      <w:iCs/>
      <w:color w:val="4F81BD"/>
    </w:rPr>
  </w:style>
  <w:style w:type="character" w:customStyle="1" w:styleId="Tahoma105pt">
    <w:name w:val="Основной текст + Tahoma;10;5 pt"/>
    <w:basedOn w:val="afff"/>
    <w:rsid w:val="00A05AD8"/>
    <w:rPr>
      <w:rFonts w:ascii="Tahoma" w:eastAsia="Tahoma" w:hAnsi="Tahoma" w:cs="Tahoma"/>
      <w:b w:val="0"/>
      <w:bCs w:val="0"/>
      <w:i w:val="0"/>
      <w:iCs w:val="0"/>
      <w:smallCaps w:val="0"/>
      <w:strike w:val="0"/>
      <w:color w:val="000000"/>
      <w:spacing w:val="0"/>
      <w:w w:val="100"/>
      <w:position w:val="0"/>
      <w:sz w:val="21"/>
      <w:szCs w:val="21"/>
      <w:u w:val="none"/>
    </w:rPr>
  </w:style>
  <w:style w:type="paragraph" w:customStyle="1" w:styleId="4b">
    <w:name w:val="Основной текст4"/>
    <w:basedOn w:val="a4"/>
    <w:rsid w:val="00A05AD8"/>
    <w:pPr>
      <w:widowControl w:val="0"/>
      <w:shd w:val="clear" w:color="auto" w:fill="FFFFFF"/>
      <w:spacing w:after="900" w:line="293" w:lineRule="exact"/>
    </w:pPr>
    <w:rPr>
      <w:rFonts w:ascii="Times New Roman" w:eastAsia="Times New Roman" w:hAnsi="Times New Roman"/>
      <w:color w:val="000000"/>
      <w:sz w:val="27"/>
      <w:szCs w:val="27"/>
      <w:lang w:eastAsia="ru-RU"/>
    </w:rPr>
  </w:style>
  <w:style w:type="character" w:customStyle="1" w:styleId="afffffffc">
    <w:name w:val="Колонтитул"/>
    <w:basedOn w:val="a5"/>
    <w:rsid w:val="00B5516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580">
    <w:name w:val="Сетка таблицы58"/>
    <w:basedOn w:val="a6"/>
    <w:next w:val="aa"/>
    <w:rsid w:val="00221B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6"/>
    <w:next w:val="aa"/>
    <w:uiPriority w:val="59"/>
    <w:rsid w:val="0045172C"/>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6"/>
    <w:next w:val="aa"/>
    <w:uiPriority w:val="59"/>
    <w:rsid w:val="0045172C"/>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7"/>
    <w:uiPriority w:val="99"/>
    <w:semiHidden/>
    <w:rsid w:val="00C237A3"/>
  </w:style>
  <w:style w:type="table" w:customStyle="1" w:styleId="610">
    <w:name w:val="Сетка таблицы61"/>
    <w:basedOn w:val="a6"/>
    <w:next w:val="aa"/>
    <w:rsid w:val="00C237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3">
    <w:name w:val="Обычный (веб)24"/>
    <w:rsid w:val="00112E6A"/>
    <w:pPr>
      <w:widowControl w:val="0"/>
      <w:suppressAutoHyphens/>
      <w:spacing w:before="100" w:after="119" w:line="100" w:lineRule="atLeast"/>
    </w:pPr>
    <w:rPr>
      <w:rFonts w:ascii="Times New Roman" w:eastAsia="Times New Roman" w:hAnsi="Times New Roman"/>
      <w:kern w:val="1"/>
      <w:sz w:val="24"/>
      <w:szCs w:val="24"/>
      <w:lang w:eastAsia="ar-SA"/>
    </w:rPr>
  </w:style>
  <w:style w:type="numbering" w:customStyle="1" w:styleId="381">
    <w:name w:val="Нет списка38"/>
    <w:next w:val="a7"/>
    <w:uiPriority w:val="99"/>
    <w:semiHidden/>
    <w:rsid w:val="001029BF"/>
  </w:style>
  <w:style w:type="table" w:customStyle="1" w:styleId="620">
    <w:name w:val="Сетка таблицы62"/>
    <w:basedOn w:val="a6"/>
    <w:next w:val="aa"/>
    <w:rsid w:val="001029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7"/>
    <w:uiPriority w:val="99"/>
    <w:semiHidden/>
    <w:unhideWhenUsed/>
    <w:rsid w:val="00495B0F"/>
  </w:style>
  <w:style w:type="numbering" w:customStyle="1" w:styleId="401">
    <w:name w:val="Нет списка40"/>
    <w:next w:val="a7"/>
    <w:uiPriority w:val="99"/>
    <w:semiHidden/>
    <w:unhideWhenUsed/>
    <w:rsid w:val="00E44C9D"/>
  </w:style>
  <w:style w:type="paragraph" w:customStyle="1" w:styleId="msonormal0">
    <w:name w:val="msonormal"/>
    <w:basedOn w:val="a4"/>
    <w:rsid w:val="00E44C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630">
    <w:name w:val="Сетка таблицы63"/>
    <w:basedOn w:val="a6"/>
    <w:next w:val="aa"/>
    <w:rsid w:val="0085162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lainText1">
    <w:name w:val="Plain Text1"/>
    <w:basedOn w:val="a4"/>
    <w:rsid w:val="00891828"/>
    <w:pPr>
      <w:widowControl w:val="0"/>
      <w:spacing w:after="0" w:line="240" w:lineRule="auto"/>
    </w:pPr>
    <w:rPr>
      <w:rFonts w:ascii="Courier New" w:eastAsia="Times New Roman" w:hAnsi="Courier New"/>
      <w:sz w:val="20"/>
      <w:szCs w:val="20"/>
      <w:lang w:eastAsia="ru-RU"/>
    </w:rPr>
  </w:style>
  <w:style w:type="character" w:customStyle="1" w:styleId="FontStyle16">
    <w:name w:val="Font Style16"/>
    <w:rsid w:val="00891828"/>
    <w:rPr>
      <w:rFonts w:ascii="Times New Roman" w:hAnsi="Times New Roman"/>
      <w:sz w:val="26"/>
    </w:rPr>
  </w:style>
  <w:style w:type="table" w:customStyle="1" w:styleId="640">
    <w:name w:val="Сетка таблицы64"/>
    <w:basedOn w:val="a6"/>
    <w:next w:val="aa"/>
    <w:uiPriority w:val="59"/>
    <w:rsid w:val="00530AB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бычный (веб) Знак"/>
    <w:aliases w:val="Обычный (Web)1 Знак,Обычный (Web) Знак"/>
    <w:link w:val="af5"/>
    <w:uiPriority w:val="99"/>
    <w:locked/>
    <w:rsid w:val="00430CB8"/>
    <w:rPr>
      <w:rFonts w:ascii="Times New Roman" w:eastAsia="Times New Roman" w:hAnsi="Times New Roman"/>
      <w:sz w:val="24"/>
      <w:szCs w:val="24"/>
    </w:rPr>
  </w:style>
  <w:style w:type="table" w:customStyle="1" w:styleId="650">
    <w:name w:val="Сетка таблицы65"/>
    <w:basedOn w:val="a6"/>
    <w:next w:val="aa"/>
    <w:rsid w:val="00783A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6"/>
    <w:next w:val="aa"/>
    <w:uiPriority w:val="59"/>
    <w:rsid w:val="007F1E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8C27A5"/>
    <w:rPr>
      <w:rFonts w:ascii="Times New Roman" w:eastAsia="Times New Roman" w:hAnsi="Times New Roman" w:cs="Times New Roman"/>
      <w:b w:val="0"/>
      <w:bCs w:val="0"/>
      <w:i w:val="0"/>
      <w:iCs w:val="0"/>
      <w:smallCaps w:val="0"/>
      <w:strike w:val="0"/>
      <w:spacing w:val="4"/>
      <w:sz w:val="25"/>
      <w:szCs w:val="25"/>
      <w:u w:val="none"/>
    </w:rPr>
  </w:style>
  <w:style w:type="table" w:customStyle="1" w:styleId="670">
    <w:name w:val="Сетка таблицы67"/>
    <w:basedOn w:val="a6"/>
    <w:next w:val="aa"/>
    <w:rsid w:val="00FD50D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6"/>
    <w:next w:val="aa"/>
    <w:locked/>
    <w:rsid w:val="00BB08F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6"/>
    <w:next w:val="aa"/>
    <w:uiPriority w:val="59"/>
    <w:rsid w:val="0092601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6"/>
    <w:next w:val="aa"/>
    <w:uiPriority w:val="59"/>
    <w:rsid w:val="00B97A5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6"/>
    <w:next w:val="aa"/>
    <w:uiPriority w:val="59"/>
    <w:rsid w:val="00E51AC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6"/>
    <w:next w:val="aa"/>
    <w:uiPriority w:val="59"/>
    <w:rsid w:val="002969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6"/>
    <w:next w:val="aa"/>
    <w:rsid w:val="006C52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6"/>
    <w:next w:val="aa"/>
    <w:rsid w:val="007349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6"/>
    <w:next w:val="aa"/>
    <w:uiPriority w:val="39"/>
    <w:rsid w:val="004A30F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6"/>
    <w:next w:val="aa"/>
    <w:uiPriority w:val="59"/>
    <w:rsid w:val="00A47B8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7"/>
    <w:uiPriority w:val="99"/>
    <w:semiHidden/>
    <w:unhideWhenUsed/>
    <w:rsid w:val="00706BCD"/>
  </w:style>
  <w:style w:type="paragraph" w:customStyle="1" w:styleId="ConsPlusTitlePage">
    <w:name w:val="ConsPlusTitlePage"/>
    <w:rsid w:val="00706BCD"/>
    <w:pPr>
      <w:widowControl w:val="0"/>
      <w:autoSpaceDE w:val="0"/>
      <w:autoSpaceDN w:val="0"/>
    </w:pPr>
    <w:rPr>
      <w:rFonts w:ascii="Tahoma" w:eastAsia="Times New Roman" w:hAnsi="Tahoma" w:cs="Tahoma"/>
    </w:rPr>
  </w:style>
  <w:style w:type="table" w:customStyle="1" w:styleId="770">
    <w:name w:val="Сетка таблицы77"/>
    <w:basedOn w:val="a6"/>
    <w:next w:val="aa"/>
    <w:uiPriority w:val="59"/>
    <w:rsid w:val="00706BC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d">
    <w:name w:val="TOC Heading"/>
    <w:basedOn w:val="12"/>
    <w:next w:val="a4"/>
    <w:uiPriority w:val="99"/>
    <w:qFormat/>
    <w:rsid w:val="00706BCD"/>
    <w:pPr>
      <w:keepLines/>
      <w:spacing w:before="480" w:after="0"/>
      <w:outlineLvl w:val="9"/>
    </w:pPr>
    <w:rPr>
      <w:rFonts w:ascii="Cambria" w:eastAsia="Times New Roman" w:hAnsi="Cambria" w:cs="Times New Roman"/>
      <w:color w:val="365F91"/>
      <w:kern w:val="0"/>
      <w:sz w:val="28"/>
      <w:szCs w:val="28"/>
    </w:rPr>
  </w:style>
  <w:style w:type="table" w:customStyle="1" w:styleId="780">
    <w:name w:val="Сетка таблицы78"/>
    <w:basedOn w:val="a6"/>
    <w:next w:val="aa"/>
    <w:uiPriority w:val="59"/>
    <w:rsid w:val="00C56BC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6"/>
    <w:next w:val="aa"/>
    <w:uiPriority w:val="59"/>
    <w:rsid w:val="00743C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7"/>
    <w:uiPriority w:val="99"/>
    <w:semiHidden/>
    <w:unhideWhenUsed/>
    <w:rsid w:val="007C77B0"/>
  </w:style>
  <w:style w:type="numbering" w:customStyle="1" w:styleId="1100">
    <w:name w:val="Нет списка110"/>
    <w:next w:val="a7"/>
    <w:uiPriority w:val="99"/>
    <w:semiHidden/>
    <w:unhideWhenUsed/>
    <w:rsid w:val="007C77B0"/>
  </w:style>
  <w:style w:type="paragraph" w:customStyle="1" w:styleId="listparagraph">
    <w:name w:val="listparagraph"/>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web">
    <w:name w:val="normalweb"/>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0">
    <w:name w:val="115"/>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3">
    <w:name w:val="15"/>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
    <w:name w:val="-"/>
    <w:basedOn w:val="a5"/>
    <w:rsid w:val="007C77B0"/>
  </w:style>
  <w:style w:type="paragraph" w:customStyle="1" w:styleId="402">
    <w:name w:val="40"/>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60">
    <w:name w:val="116"/>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11pt0pt">
    <w:name w:val="1111pt0pt"/>
    <w:basedOn w:val="a5"/>
    <w:rsid w:val="007C77B0"/>
  </w:style>
  <w:style w:type="paragraph" w:customStyle="1" w:styleId="a27">
    <w:name w:val="a27"/>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28">
    <w:name w:val="a28"/>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11">
    <w:name w:val="51"/>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00">
    <w:name w:val="consplusnormal0"/>
    <w:basedOn w:val="a4"/>
    <w:rsid w:val="007C77B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31">
    <w:name w:val="Нет списка43"/>
    <w:next w:val="a7"/>
    <w:uiPriority w:val="99"/>
    <w:semiHidden/>
    <w:unhideWhenUsed/>
    <w:rsid w:val="00943544"/>
  </w:style>
  <w:style w:type="character" w:customStyle="1" w:styleId="afffffffe">
    <w:name w:val="Основной текст + Курсив"/>
    <w:basedOn w:val="afff"/>
    <w:rsid w:val="00943544"/>
    <w:rPr>
      <w:rFonts w:cs="Times New Roman"/>
      <w:b w:val="0"/>
      <w:bCs w:val="0"/>
      <w:i/>
      <w:iCs/>
      <w:smallCaps w:val="0"/>
      <w:strike w:val="0"/>
      <w:color w:val="000000"/>
      <w:spacing w:val="2"/>
      <w:w w:val="100"/>
      <w:position w:val="0"/>
      <w:sz w:val="24"/>
      <w:szCs w:val="24"/>
      <w:u w:val="none"/>
      <w:shd w:val="clear" w:color="auto" w:fill="FFFFFF"/>
      <w:lang w:val="ru-RU"/>
    </w:rPr>
  </w:style>
  <w:style w:type="character" w:customStyle="1" w:styleId="2ff">
    <w:name w:val="Заголовок №2_"/>
    <w:basedOn w:val="a5"/>
    <w:link w:val="2ff0"/>
    <w:rsid w:val="00943544"/>
    <w:rPr>
      <w:rFonts w:ascii="Times New Roman" w:eastAsia="Times New Roman" w:hAnsi="Times New Roman"/>
      <w:b/>
      <w:bCs/>
      <w:spacing w:val="-1"/>
      <w:sz w:val="26"/>
      <w:szCs w:val="26"/>
      <w:shd w:val="clear" w:color="auto" w:fill="FFFFFF"/>
    </w:rPr>
  </w:style>
  <w:style w:type="paragraph" w:customStyle="1" w:styleId="2ff0">
    <w:name w:val="Заголовок №2"/>
    <w:basedOn w:val="a4"/>
    <w:link w:val="2ff"/>
    <w:rsid w:val="00943544"/>
    <w:pPr>
      <w:widowControl w:val="0"/>
      <w:shd w:val="clear" w:color="auto" w:fill="FFFFFF"/>
      <w:spacing w:before="300" w:after="420" w:line="0" w:lineRule="atLeast"/>
      <w:jc w:val="center"/>
      <w:outlineLvl w:val="1"/>
    </w:pPr>
    <w:rPr>
      <w:rFonts w:ascii="Times New Roman" w:eastAsia="Times New Roman" w:hAnsi="Times New Roman"/>
      <w:b/>
      <w:bCs/>
      <w:spacing w:val="-1"/>
      <w:sz w:val="26"/>
      <w:szCs w:val="26"/>
      <w:lang w:eastAsia="ru-RU"/>
    </w:rPr>
  </w:style>
  <w:style w:type="character" w:customStyle="1" w:styleId="3f9">
    <w:name w:val="Основной текст (3) + Не курсив"/>
    <w:basedOn w:val="3f7"/>
    <w:rsid w:val="00943544"/>
    <w:rPr>
      <w:rFonts w:cs="Times New Roman"/>
      <w:i/>
      <w:iCs/>
      <w:color w:val="000000"/>
      <w:spacing w:val="2"/>
      <w:w w:val="100"/>
      <w:position w:val="0"/>
      <w:sz w:val="24"/>
      <w:szCs w:val="24"/>
    </w:rPr>
  </w:style>
  <w:style w:type="character" w:customStyle="1" w:styleId="95pt-1pt">
    <w:name w:val="Основной текст + 9;5 pt;Интервал -1 pt"/>
    <w:basedOn w:val="afff"/>
    <w:rsid w:val="00943544"/>
    <w:rPr>
      <w:rFonts w:cs="Times New Roman"/>
      <w:b w:val="0"/>
      <w:bCs w:val="0"/>
      <w:i w:val="0"/>
      <w:iCs w:val="0"/>
      <w:smallCaps w:val="0"/>
      <w:strike w:val="0"/>
      <w:color w:val="000000"/>
      <w:spacing w:val="-29"/>
      <w:w w:val="100"/>
      <w:position w:val="0"/>
      <w:sz w:val="19"/>
      <w:szCs w:val="19"/>
      <w:u w:val="none"/>
      <w:shd w:val="clear" w:color="auto" w:fill="FFFFFF"/>
      <w:lang w:val="ru-RU"/>
    </w:rPr>
  </w:style>
  <w:style w:type="table" w:customStyle="1" w:styleId="800">
    <w:name w:val="Сетка таблицы80"/>
    <w:basedOn w:val="a6"/>
    <w:next w:val="aa"/>
    <w:uiPriority w:val="39"/>
    <w:rsid w:val="0094354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5pt0pt">
    <w:name w:val="Основной текст + 7;5 pt;Интервал 0 pt"/>
    <w:basedOn w:val="afff"/>
    <w:rsid w:val="00943544"/>
    <w:rPr>
      <w:rFonts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4c">
    <w:name w:val="Основной текст (4)_"/>
    <w:basedOn w:val="a5"/>
    <w:rsid w:val="00943544"/>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4d">
    <w:name w:val="Основной текст (4)"/>
    <w:basedOn w:val="4c"/>
    <w:rsid w:val="00943544"/>
    <w:rPr>
      <w:color w:val="000000"/>
      <w:w w:val="100"/>
      <w:position w:val="0"/>
      <w:lang w:val="ru-RU"/>
    </w:rPr>
  </w:style>
  <w:style w:type="character" w:customStyle="1" w:styleId="118">
    <w:name w:val="Основной текст (11)_"/>
    <w:basedOn w:val="a5"/>
    <w:link w:val="119"/>
    <w:rsid w:val="00943544"/>
    <w:rPr>
      <w:rFonts w:ascii="Gungsuh" w:eastAsia="Gungsuh" w:hAnsi="Gungsuh" w:cs="Gungsuh"/>
      <w:spacing w:val="-1"/>
      <w:sz w:val="15"/>
      <w:szCs w:val="15"/>
      <w:shd w:val="clear" w:color="auto" w:fill="FFFFFF"/>
    </w:rPr>
  </w:style>
  <w:style w:type="paragraph" w:customStyle="1" w:styleId="119">
    <w:name w:val="Основной текст (11)"/>
    <w:basedOn w:val="a4"/>
    <w:link w:val="118"/>
    <w:rsid w:val="00943544"/>
    <w:pPr>
      <w:widowControl w:val="0"/>
      <w:shd w:val="clear" w:color="auto" w:fill="FFFFFF"/>
      <w:spacing w:after="0" w:line="197" w:lineRule="exact"/>
      <w:jc w:val="both"/>
    </w:pPr>
    <w:rPr>
      <w:rFonts w:ascii="Gungsuh" w:eastAsia="Gungsuh" w:hAnsi="Gungsuh" w:cs="Gungsuh"/>
      <w:spacing w:val="-1"/>
      <w:sz w:val="15"/>
      <w:szCs w:val="15"/>
      <w:lang w:eastAsia="ru-RU"/>
    </w:rPr>
  </w:style>
  <w:style w:type="character" w:customStyle="1" w:styleId="124">
    <w:name w:val="Основной текст (12)_"/>
    <w:basedOn w:val="a5"/>
    <w:rsid w:val="00943544"/>
    <w:rPr>
      <w:rFonts w:ascii="Arial" w:eastAsia="Arial" w:hAnsi="Arial" w:cs="Arial"/>
      <w:b w:val="0"/>
      <w:bCs w:val="0"/>
      <w:i w:val="0"/>
      <w:iCs w:val="0"/>
      <w:smallCaps w:val="0"/>
      <w:strike w:val="0"/>
      <w:spacing w:val="1"/>
      <w:sz w:val="15"/>
      <w:szCs w:val="15"/>
      <w:u w:val="none"/>
    </w:rPr>
  </w:style>
  <w:style w:type="character" w:customStyle="1" w:styleId="125">
    <w:name w:val="Основной текст (12)"/>
    <w:basedOn w:val="124"/>
    <w:rsid w:val="00943544"/>
    <w:rPr>
      <w:color w:val="000000"/>
      <w:w w:val="100"/>
      <w:position w:val="0"/>
      <w:lang w:val="ru-RU"/>
    </w:rPr>
  </w:style>
  <w:style w:type="character" w:customStyle="1" w:styleId="134">
    <w:name w:val="Основной текст (13)_"/>
    <w:basedOn w:val="a5"/>
    <w:rsid w:val="00943544"/>
    <w:rPr>
      <w:rFonts w:ascii="Arial" w:eastAsia="Arial" w:hAnsi="Arial" w:cs="Arial"/>
      <w:b w:val="0"/>
      <w:bCs w:val="0"/>
      <w:i w:val="0"/>
      <w:iCs w:val="0"/>
      <w:smallCaps w:val="0"/>
      <w:strike w:val="0"/>
      <w:spacing w:val="1"/>
      <w:sz w:val="14"/>
      <w:szCs w:val="14"/>
      <w:u w:val="none"/>
    </w:rPr>
  </w:style>
  <w:style w:type="character" w:customStyle="1" w:styleId="135">
    <w:name w:val="Основной текст (13)"/>
    <w:basedOn w:val="134"/>
    <w:rsid w:val="00943544"/>
    <w:rPr>
      <w:color w:val="000000"/>
      <w:w w:val="100"/>
      <w:position w:val="0"/>
      <w:lang w:val="ru-RU"/>
    </w:rPr>
  </w:style>
  <w:style w:type="character" w:customStyle="1" w:styleId="affffffff">
    <w:name w:val="Подпись к картинке_"/>
    <w:basedOn w:val="a5"/>
    <w:rsid w:val="00943544"/>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affffffff0">
    <w:name w:val="Подпись к картинке"/>
    <w:basedOn w:val="affffffff"/>
    <w:rsid w:val="00943544"/>
    <w:rPr>
      <w:color w:val="000000"/>
      <w:w w:val="100"/>
      <w:position w:val="0"/>
      <w:lang w:val="ru-RU"/>
    </w:rPr>
  </w:style>
  <w:style w:type="character" w:customStyle="1" w:styleId="4Candara0pt">
    <w:name w:val="Основной текст (4) + Candara;Интервал 0 pt"/>
    <w:basedOn w:val="4c"/>
    <w:rsid w:val="00943544"/>
    <w:rPr>
      <w:rFonts w:ascii="Candara" w:eastAsia="Candara" w:hAnsi="Candara" w:cs="Candara"/>
      <w:color w:val="000000"/>
      <w:spacing w:val="0"/>
      <w:w w:val="100"/>
      <w:position w:val="0"/>
    </w:rPr>
  </w:style>
  <w:style w:type="character" w:customStyle="1" w:styleId="4MSGothic7pt0pt">
    <w:name w:val="Основной текст (4) + MS Gothic;7 pt;Интервал 0 pt"/>
    <w:basedOn w:val="4c"/>
    <w:rsid w:val="00943544"/>
    <w:rPr>
      <w:rFonts w:ascii="MS Gothic" w:eastAsia="MS Gothic" w:hAnsi="MS Gothic" w:cs="MS Gothic"/>
      <w:color w:val="000000"/>
      <w:spacing w:val="0"/>
      <w:w w:val="100"/>
      <w:position w:val="0"/>
      <w:sz w:val="14"/>
      <w:szCs w:val="14"/>
    </w:rPr>
  </w:style>
  <w:style w:type="character" w:customStyle="1" w:styleId="144">
    <w:name w:val="Основной текст (14)_"/>
    <w:basedOn w:val="a5"/>
    <w:rsid w:val="00943544"/>
    <w:rPr>
      <w:rFonts w:ascii="Franklin Gothic Heavy" w:eastAsia="Franklin Gothic Heavy" w:hAnsi="Franklin Gothic Heavy" w:cs="Franklin Gothic Heavy"/>
      <w:b w:val="0"/>
      <w:bCs w:val="0"/>
      <w:i w:val="0"/>
      <w:iCs w:val="0"/>
      <w:smallCaps w:val="0"/>
      <w:strike w:val="0"/>
      <w:spacing w:val="-2"/>
      <w:sz w:val="16"/>
      <w:szCs w:val="16"/>
      <w:u w:val="none"/>
    </w:rPr>
  </w:style>
  <w:style w:type="character" w:customStyle="1" w:styleId="145">
    <w:name w:val="Основной текст (14)"/>
    <w:basedOn w:val="144"/>
    <w:rsid w:val="00943544"/>
    <w:rPr>
      <w:color w:val="000000"/>
      <w:w w:val="100"/>
      <w:position w:val="0"/>
      <w:lang w:val="ru-RU"/>
    </w:rPr>
  </w:style>
  <w:style w:type="character" w:customStyle="1" w:styleId="40pt">
    <w:name w:val="Основной текст (4) + Курсив;Интервал 0 pt"/>
    <w:basedOn w:val="4c"/>
    <w:rsid w:val="00943544"/>
    <w:rPr>
      <w:i/>
      <w:iCs/>
      <w:color w:val="000000"/>
      <w:spacing w:val="-1"/>
      <w:w w:val="100"/>
      <w:position w:val="0"/>
    </w:rPr>
  </w:style>
  <w:style w:type="character" w:customStyle="1" w:styleId="75pt0pt0">
    <w:name w:val="Основной текст + 7;5 pt;Курсив;Интервал 0 pt"/>
    <w:basedOn w:val="afff"/>
    <w:rsid w:val="00943544"/>
    <w:rPr>
      <w:rFonts w:cs="Times New Roman"/>
      <w:b w:val="0"/>
      <w:bCs w:val="0"/>
      <w:i/>
      <w:iCs/>
      <w:smallCaps w:val="0"/>
      <w:strike w:val="0"/>
      <w:color w:val="000000"/>
      <w:spacing w:val="-1"/>
      <w:w w:val="100"/>
      <w:position w:val="0"/>
      <w:sz w:val="15"/>
      <w:szCs w:val="15"/>
      <w:u w:val="none"/>
      <w:shd w:val="clear" w:color="auto" w:fill="FFFFFF"/>
    </w:rPr>
  </w:style>
  <w:style w:type="character" w:customStyle="1" w:styleId="UnresolvedMention">
    <w:name w:val="Unresolved Mention"/>
    <w:basedOn w:val="a5"/>
    <w:uiPriority w:val="99"/>
    <w:semiHidden/>
    <w:unhideWhenUsed/>
    <w:rsid w:val="00943544"/>
    <w:rPr>
      <w:color w:val="605E5C"/>
      <w:shd w:val="clear" w:color="auto" w:fill="E1DFDD"/>
    </w:rPr>
  </w:style>
  <w:style w:type="paragraph" w:customStyle="1" w:styleId="a100">
    <w:name w:val="a10"/>
    <w:basedOn w:val="a4"/>
    <w:rsid w:val="0094354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811">
    <w:name w:val="Сетка таблицы81"/>
    <w:basedOn w:val="a6"/>
    <w:next w:val="aa"/>
    <w:uiPriority w:val="59"/>
    <w:rsid w:val="0014720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7"/>
    <w:uiPriority w:val="99"/>
    <w:semiHidden/>
    <w:unhideWhenUsed/>
    <w:rsid w:val="006921E8"/>
  </w:style>
  <w:style w:type="paragraph" w:customStyle="1" w:styleId="Char">
    <w:name w:val="Char Знак Знак Знак Знак Знак Знак"/>
    <w:basedOn w:val="a4"/>
    <w:rsid w:val="006921E8"/>
    <w:pPr>
      <w:widowControl w:val="0"/>
      <w:adjustRightInd w:val="0"/>
      <w:spacing w:line="240" w:lineRule="exact"/>
      <w:jc w:val="right"/>
    </w:pPr>
    <w:rPr>
      <w:rFonts w:ascii="Times New Roman" w:eastAsia="Times New Roman" w:hAnsi="Times New Roman"/>
      <w:sz w:val="20"/>
      <w:szCs w:val="20"/>
      <w:lang w:val="en-GB" w:eastAsia="ru-RU"/>
    </w:rPr>
  </w:style>
  <w:style w:type="table" w:customStyle="1" w:styleId="820">
    <w:name w:val="Сетка таблицы82"/>
    <w:basedOn w:val="a6"/>
    <w:next w:val="aa"/>
    <w:uiPriority w:val="99"/>
    <w:rsid w:val="006921E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1">
    <w:name w:val="Revision"/>
    <w:hidden/>
    <w:uiPriority w:val="99"/>
    <w:semiHidden/>
    <w:rsid w:val="006921E8"/>
    <w:rPr>
      <w:sz w:val="22"/>
      <w:szCs w:val="22"/>
      <w:lang w:eastAsia="en-US"/>
    </w:rPr>
  </w:style>
  <w:style w:type="paragraph" w:customStyle="1" w:styleId="1111">
    <w:name w:val="Рег. 1.1.1"/>
    <w:basedOn w:val="a4"/>
    <w:qFormat/>
    <w:rsid w:val="006921E8"/>
    <w:pPr>
      <w:spacing w:after="0"/>
      <w:jc w:val="both"/>
    </w:pPr>
    <w:rPr>
      <w:rFonts w:ascii="Times New Roman" w:eastAsia="Times New Roman" w:hAnsi="Times New Roman"/>
      <w:sz w:val="28"/>
      <w:szCs w:val="28"/>
      <w:lang w:eastAsia="ru-RU"/>
    </w:rPr>
  </w:style>
  <w:style w:type="paragraph" w:customStyle="1" w:styleId="11a">
    <w:name w:val="Рег. Основной текст уровнеь 1.1 (базовый)"/>
    <w:basedOn w:val="ConsPlusNormal"/>
    <w:qFormat/>
    <w:rsid w:val="006921E8"/>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9">
    <w:name w:val="Текст концевой сноски Знак1"/>
    <w:uiPriority w:val="99"/>
    <w:rsid w:val="006921E8"/>
    <w:rPr>
      <w:rFonts w:ascii="Calibri" w:eastAsia="Calibri" w:hAnsi="Calibri" w:cs="Times New Roman"/>
      <w:sz w:val="24"/>
      <w:szCs w:val="24"/>
    </w:rPr>
  </w:style>
  <w:style w:type="paragraph" w:customStyle="1" w:styleId="affffffff2">
    <w:name w:val="обычный приложения"/>
    <w:basedOn w:val="a4"/>
    <w:qFormat/>
    <w:rsid w:val="006921E8"/>
    <w:pPr>
      <w:jc w:val="center"/>
    </w:pPr>
    <w:rPr>
      <w:rFonts w:ascii="Times New Roman" w:hAnsi="Times New Roman"/>
      <w:b/>
      <w:sz w:val="24"/>
    </w:rPr>
  </w:style>
  <w:style w:type="paragraph" w:customStyle="1" w:styleId="affffffff3">
    <w:name w:val="МУ Обычный стиль"/>
    <w:basedOn w:val="a4"/>
    <w:autoRedefine/>
    <w:rsid w:val="006921E8"/>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empty">
    <w:name w:val="empty"/>
    <w:basedOn w:val="a4"/>
    <w:rsid w:val="006921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4"/>
    <w:rsid w:val="006921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faultFontHxMailStyle">
    <w:name w:val="Default Font HxMail Style"/>
    <w:rsid w:val="006921E8"/>
    <w:rPr>
      <w:rFonts w:ascii="Times New Roman" w:hAnsi="Times New Roman" w:cs="Times New Roman" w:hint="default"/>
      <w:b w:val="0"/>
      <w:bCs w:val="0"/>
      <w:i w:val="0"/>
      <w:iCs w:val="0"/>
      <w:strike w:val="0"/>
      <w:dstrike w:val="0"/>
      <w:color w:val="5B9BD5"/>
      <w:u w:val="none"/>
      <w:effect w:val="none"/>
    </w:rPr>
  </w:style>
  <w:style w:type="table" w:customStyle="1" w:styleId="830">
    <w:name w:val="Сетка таблицы83"/>
    <w:basedOn w:val="a6"/>
    <w:next w:val="aa"/>
    <w:uiPriority w:val="59"/>
    <w:rsid w:val="00EA13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6"/>
    <w:next w:val="aa"/>
    <w:uiPriority w:val="59"/>
    <w:rsid w:val="00C306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7"/>
    <w:uiPriority w:val="99"/>
    <w:semiHidden/>
    <w:unhideWhenUsed/>
    <w:rsid w:val="008E1C36"/>
  </w:style>
  <w:style w:type="numbering" w:customStyle="1" w:styleId="1112">
    <w:name w:val="Нет списка111"/>
    <w:next w:val="a7"/>
    <w:uiPriority w:val="99"/>
    <w:semiHidden/>
    <w:unhideWhenUsed/>
    <w:rsid w:val="008E1C36"/>
  </w:style>
  <w:style w:type="paragraph" w:customStyle="1" w:styleId="bodytextindent2">
    <w:name w:val="bodytextindent2"/>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8">
    <w:name w:val="21"/>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3">
    <w:name w:val="25"/>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35pt">
    <w:name w:val="4135pt"/>
    <w:basedOn w:val="a5"/>
    <w:rsid w:val="008E1C36"/>
  </w:style>
  <w:style w:type="character" w:customStyle="1" w:styleId="501">
    <w:name w:val="50"/>
    <w:basedOn w:val="a5"/>
    <w:rsid w:val="008E1C36"/>
  </w:style>
  <w:style w:type="paragraph" w:customStyle="1" w:styleId="146">
    <w:name w:val="14"/>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6">
    <w:name w:val="12"/>
    <w:basedOn w:val="a5"/>
    <w:rsid w:val="008E1C36"/>
  </w:style>
  <w:style w:type="character" w:customStyle="1" w:styleId="candara-2pt">
    <w:name w:val="candara-2pt"/>
    <w:basedOn w:val="a5"/>
    <w:rsid w:val="008E1C36"/>
  </w:style>
  <w:style w:type="paragraph" w:customStyle="1" w:styleId="table0">
    <w:name w:val="table0"/>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5pt">
    <w:name w:val="115pt"/>
    <w:basedOn w:val="a5"/>
    <w:rsid w:val="008E1C36"/>
  </w:style>
  <w:style w:type="paragraph" w:customStyle="1" w:styleId="table">
    <w:name w:val="table"/>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5pt">
    <w:name w:val="95pt"/>
    <w:basedOn w:val="a5"/>
    <w:rsid w:val="008E1C36"/>
  </w:style>
  <w:style w:type="paragraph" w:customStyle="1" w:styleId="262">
    <w:name w:val="26"/>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01">
    <w:name w:val="60"/>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01">
    <w:name w:val="70"/>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01">
    <w:name w:val="80"/>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90">
    <w:name w:val="a9"/>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10">
    <w:name w:val="121"/>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10">
    <w:name w:val="91"/>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300">
    <w:name w:val="130"/>
    <w:basedOn w:val="a5"/>
    <w:rsid w:val="008E1C36"/>
  </w:style>
  <w:style w:type="character" w:customStyle="1" w:styleId="115pt0">
    <w:name w:val="115pt0"/>
    <w:basedOn w:val="a5"/>
    <w:rsid w:val="008E1C36"/>
  </w:style>
  <w:style w:type="character" w:customStyle="1" w:styleId="7exact">
    <w:name w:val="7exact"/>
    <w:basedOn w:val="a5"/>
    <w:rsid w:val="008E1C36"/>
  </w:style>
  <w:style w:type="character" w:customStyle="1" w:styleId="900">
    <w:name w:val="90"/>
    <w:basedOn w:val="a5"/>
    <w:rsid w:val="008E1C36"/>
  </w:style>
  <w:style w:type="paragraph" w:customStyle="1" w:styleId="1010">
    <w:name w:val="101"/>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0">
    <w:name w:val="a8"/>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44">
    <w:name w:val="24"/>
    <w:basedOn w:val="a4"/>
    <w:rsid w:val="008E1C3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61">
    <w:name w:val="Нет списка46"/>
    <w:next w:val="a7"/>
    <w:uiPriority w:val="99"/>
    <w:semiHidden/>
    <w:unhideWhenUsed/>
    <w:rsid w:val="008A38DC"/>
  </w:style>
  <w:style w:type="numbering" w:customStyle="1" w:styleId="1120">
    <w:name w:val="Нет списка112"/>
    <w:next w:val="a7"/>
    <w:uiPriority w:val="99"/>
    <w:semiHidden/>
    <w:unhideWhenUsed/>
    <w:rsid w:val="008A38DC"/>
  </w:style>
  <w:style w:type="paragraph" w:customStyle="1" w:styleId="c7e0e3eeebeee2eeea2">
    <w:name w:val="c7e0e3eeebeee2eeea2"/>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e0e3eeebeee2eeeab910">
    <w:name w:val="c7e0e3eeebeee2eeeab91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f1edeee2edeee9f2e5eaf1f230">
    <w:name w:val="cef1edeee2edeee9f2e5eaf1f23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f1edeee2edeee9f2e5eaf1f220">
    <w:name w:val="cef1edeee2edeee9f2e5eaf1f22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f1edeee2edeee9f2e5eaf1f2">
    <w:name w:val="cef1edeee2edeee9f2e5eaf1f2"/>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ef1edeee2edeee9f2e5eaf1f22caf3f0f1e8e2">
    <w:name w:val="cef1edeee2edeee9f2e5eaf1f22caf3f0f1e8e2"/>
    <w:basedOn w:val="a5"/>
    <w:rsid w:val="008A38DC"/>
  </w:style>
  <w:style w:type="character" w:customStyle="1" w:styleId="cef1edeee2edeee9f2e5eaf1f24cde5eaf3f0f1e8e2">
    <w:name w:val="cef1edeee2edeee9f2e5eaf1f24cde5eaf3f0f1e8e2"/>
    <w:basedOn w:val="a5"/>
    <w:rsid w:val="008A38DC"/>
  </w:style>
  <w:style w:type="paragraph" w:customStyle="1" w:styleId="cef1edeee2edeee9f2e5eaf1f250">
    <w:name w:val="cef1edeee2edeee9f2e5eaf1f25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e0e3eeebeee2eeeab91c8edf2e5f0e2e0eb3pt">
    <w:name w:val="c7e0e3eeebeee2eeeab91c8edf2e5f0e2e0eb3pt"/>
    <w:basedOn w:val="a5"/>
    <w:rsid w:val="008A38DC"/>
  </w:style>
  <w:style w:type="paragraph" w:customStyle="1" w:styleId="cef1edeee2edeee9f2e5eaf1f260">
    <w:name w:val="cef1edeee2edeee9f2e5eaf1f26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feee4efe8f1fceaf2e0e1ebe8f6e50">
    <w:name w:val="cfeee4efe8f1fceaf2e0e1ebe8f6e5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aeeebeeedf2e8f2f3eb0">
    <w:name w:val="caeeebeeedf2e8f2f3eb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ef1edeee2edeee9f2e5eaf1f229pt1">
    <w:name w:val="cef1edeee2edeee9f2e5eaf1f229pt1"/>
    <w:basedOn w:val="a5"/>
    <w:rsid w:val="008A38DC"/>
  </w:style>
  <w:style w:type="paragraph" w:customStyle="1" w:styleId="caeeebeeedf2e8f2f3eb20">
    <w:name w:val="caeeebeeedf2e8f2f3eb2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ef1edeee2edeee9f2e5eaf1f258pt">
    <w:name w:val="cef1edeee2edeee9f2e5eaf1f258pt"/>
    <w:basedOn w:val="a5"/>
    <w:rsid w:val="008A38DC"/>
  </w:style>
  <w:style w:type="character" w:customStyle="1" w:styleId="cef1edeee2edeee9f2e5eaf1f2211pt">
    <w:name w:val="cef1edeee2edeee9f2e5eaf1f2211pt"/>
    <w:basedOn w:val="a5"/>
    <w:rsid w:val="008A38DC"/>
  </w:style>
  <w:style w:type="character" w:customStyle="1" w:styleId="cef1edeee2edeee9f2e5eaf1f2211pt2">
    <w:name w:val="cef1edeee2edeee9f2e5eaf1f2211pt2"/>
    <w:basedOn w:val="a5"/>
    <w:rsid w:val="008A38DC"/>
  </w:style>
  <w:style w:type="character" w:customStyle="1" w:styleId="cef1edeee2edeee9f2e5eaf1f2211pt1">
    <w:name w:val="cef1edeee2edeee9f2e5eaf1f2211pt1"/>
    <w:basedOn w:val="a5"/>
    <w:rsid w:val="008A38DC"/>
  </w:style>
  <w:style w:type="paragraph" w:customStyle="1" w:styleId="cef1edeee2edeee9f2e5eaf1f270">
    <w:name w:val="cef1edeee2edeee9f2e5eaf1f27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feee4efe8f1fceaf2e0e1ebe8f6e520">
    <w:name w:val="cfeee4efe8f1fceaf2e0e1ebe8f6e520"/>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e0e3eeebeee2eeea1">
    <w:name w:val="c7e0e3eeebeee2eeea1"/>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0">
    <w:name w:val="tableparagraph"/>
    <w:basedOn w:val="a4"/>
    <w:rsid w:val="008A38D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850">
    <w:name w:val="Сетка таблицы85"/>
    <w:basedOn w:val="a6"/>
    <w:next w:val="aa"/>
    <w:uiPriority w:val="39"/>
    <w:rsid w:val="009F34A1"/>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6"/>
    <w:next w:val="aa"/>
    <w:uiPriority w:val="39"/>
    <w:rsid w:val="002E302A"/>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6"/>
    <w:next w:val="aa"/>
    <w:uiPriority w:val="39"/>
    <w:rsid w:val="00B57A6D"/>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6"/>
    <w:next w:val="aa"/>
    <w:uiPriority w:val="39"/>
    <w:rsid w:val="0030374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7"/>
    <w:uiPriority w:val="99"/>
    <w:semiHidden/>
    <w:rsid w:val="00A95CDF"/>
  </w:style>
  <w:style w:type="table" w:customStyle="1" w:styleId="89">
    <w:name w:val="Сетка таблицы89"/>
    <w:basedOn w:val="a6"/>
    <w:next w:val="aa"/>
    <w:rsid w:val="00A95C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6"/>
    <w:next w:val="aa"/>
    <w:rsid w:val="00B65E95"/>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Нет списка48"/>
    <w:next w:val="a7"/>
    <w:semiHidden/>
    <w:rsid w:val="00C940DE"/>
  </w:style>
  <w:style w:type="paragraph" w:customStyle="1" w:styleId="affffffff4">
    <w:name w:val="Название_пост"/>
    <w:basedOn w:val="afa"/>
    <w:next w:val="affffffff5"/>
    <w:rsid w:val="00C940DE"/>
    <w:rPr>
      <w:bCs/>
      <w:sz w:val="32"/>
      <w:szCs w:val="24"/>
    </w:rPr>
  </w:style>
  <w:style w:type="paragraph" w:customStyle="1" w:styleId="affffffff5">
    <w:name w:val="Дата и номер"/>
    <w:basedOn w:val="a4"/>
    <w:next w:val="affffffff6"/>
    <w:rsid w:val="00C940DE"/>
    <w:pPr>
      <w:tabs>
        <w:tab w:val="left" w:pos="8100"/>
      </w:tabs>
      <w:spacing w:after="0" w:line="240" w:lineRule="auto"/>
      <w:ind w:firstLine="720"/>
      <w:jc w:val="both"/>
    </w:pPr>
    <w:rPr>
      <w:rFonts w:ascii="Times New Roman" w:eastAsia="Times New Roman" w:hAnsi="Times New Roman"/>
      <w:bCs/>
      <w:sz w:val="26"/>
      <w:szCs w:val="24"/>
      <w:lang w:eastAsia="ru-RU"/>
    </w:rPr>
  </w:style>
  <w:style w:type="paragraph" w:customStyle="1" w:styleId="affffffff6">
    <w:name w:val="Заголовок_пост"/>
    <w:basedOn w:val="a4"/>
    <w:rsid w:val="00C940DE"/>
    <w:pPr>
      <w:tabs>
        <w:tab w:val="left" w:pos="10440"/>
      </w:tabs>
      <w:spacing w:after="0" w:line="240" w:lineRule="auto"/>
      <w:ind w:left="720" w:right="4627"/>
    </w:pPr>
    <w:rPr>
      <w:rFonts w:ascii="Times New Roman" w:eastAsia="Times New Roman" w:hAnsi="Times New Roman"/>
      <w:sz w:val="26"/>
      <w:szCs w:val="24"/>
      <w:lang w:eastAsia="ru-RU"/>
    </w:rPr>
  </w:style>
  <w:style w:type="paragraph" w:customStyle="1" w:styleId="affffffff7">
    <w:name w:val="Абзац_пост"/>
    <w:basedOn w:val="a4"/>
    <w:rsid w:val="00C940DE"/>
    <w:pPr>
      <w:spacing w:before="120" w:after="0" w:line="240" w:lineRule="auto"/>
      <w:ind w:firstLine="720"/>
      <w:jc w:val="both"/>
    </w:pPr>
    <w:rPr>
      <w:rFonts w:ascii="Times New Roman" w:eastAsia="Times New Roman" w:hAnsi="Times New Roman"/>
      <w:sz w:val="26"/>
      <w:szCs w:val="24"/>
      <w:lang w:eastAsia="ru-RU"/>
    </w:rPr>
  </w:style>
  <w:style w:type="paragraph" w:customStyle="1" w:styleId="affffffff8">
    <w:name w:val="Исполнитель"/>
    <w:basedOn w:val="affffffff7"/>
    <w:rsid w:val="00C940DE"/>
    <w:pPr>
      <w:tabs>
        <w:tab w:val="left" w:pos="2880"/>
      </w:tabs>
      <w:spacing w:before="0"/>
      <w:ind w:left="2880" w:hanging="2160"/>
    </w:pPr>
  </w:style>
  <w:style w:type="paragraph" w:customStyle="1" w:styleId="affffffff9">
    <w:name w:val="Рассылка"/>
    <w:basedOn w:val="affffffff7"/>
    <w:rsid w:val="00C940DE"/>
    <w:pPr>
      <w:tabs>
        <w:tab w:val="left" w:pos="2160"/>
      </w:tabs>
      <w:spacing w:before="0"/>
      <w:ind w:left="2160" w:hanging="1440"/>
    </w:pPr>
  </w:style>
  <w:style w:type="paragraph" w:customStyle="1" w:styleId="a0">
    <w:name w:val="Подпункт_пост"/>
    <w:basedOn w:val="affffffff7"/>
    <w:rsid w:val="00C940DE"/>
    <w:pPr>
      <w:numPr>
        <w:numId w:val="55"/>
      </w:numPr>
    </w:pPr>
  </w:style>
  <w:style w:type="paragraph" w:customStyle="1" w:styleId="affffffffa">
    <w:name w:val="Ðàññûëêà"/>
    <w:basedOn w:val="a4"/>
    <w:rsid w:val="00C940DE"/>
    <w:pPr>
      <w:tabs>
        <w:tab w:val="left" w:pos="2160"/>
      </w:tabs>
      <w:spacing w:after="0" w:line="240" w:lineRule="auto"/>
      <w:ind w:left="2160" w:hanging="1440"/>
      <w:jc w:val="both"/>
    </w:pPr>
    <w:rPr>
      <w:rFonts w:ascii="Times New Roman" w:eastAsia="Times New Roman" w:hAnsi="Times New Roman"/>
      <w:sz w:val="26"/>
      <w:szCs w:val="20"/>
      <w:lang w:eastAsia="ru-RU"/>
    </w:rPr>
  </w:style>
  <w:style w:type="character" w:customStyle="1" w:styleId="WW8Num4z1">
    <w:name w:val="WW8Num4z1"/>
    <w:rsid w:val="00C940DE"/>
    <w:rPr>
      <w:rFonts w:ascii="Courier New" w:hAnsi="Courier New" w:cs="Courier New"/>
    </w:rPr>
  </w:style>
  <w:style w:type="character" w:customStyle="1" w:styleId="WW8Num1z1">
    <w:name w:val="WW8Num1z1"/>
    <w:rsid w:val="00C940DE"/>
    <w:rPr>
      <w:rFonts w:ascii="Wingdings" w:hAnsi="Wingdings"/>
    </w:rPr>
  </w:style>
  <w:style w:type="character" w:customStyle="1" w:styleId="WW8Num2z1">
    <w:name w:val="WW8Num2z1"/>
    <w:rsid w:val="00C940DE"/>
    <w:rPr>
      <w:rFonts w:ascii="Courier New" w:hAnsi="Courier New" w:cs="Courier New"/>
    </w:rPr>
  </w:style>
  <w:style w:type="character" w:customStyle="1" w:styleId="WW8Num2z3">
    <w:name w:val="WW8Num2z3"/>
    <w:rsid w:val="00C940DE"/>
    <w:rPr>
      <w:rFonts w:ascii="Symbol" w:hAnsi="Symbol"/>
    </w:rPr>
  </w:style>
  <w:style w:type="character" w:customStyle="1" w:styleId="WW8Num3z1">
    <w:name w:val="WW8Num3z1"/>
    <w:rsid w:val="00C940DE"/>
    <w:rPr>
      <w:rFonts w:ascii="Courier New" w:hAnsi="Courier New" w:cs="Courier New"/>
    </w:rPr>
  </w:style>
  <w:style w:type="character" w:customStyle="1" w:styleId="WW8Num3z3">
    <w:name w:val="WW8Num3z3"/>
    <w:rsid w:val="00C940DE"/>
    <w:rPr>
      <w:rFonts w:ascii="Symbol" w:hAnsi="Symbol"/>
    </w:rPr>
  </w:style>
  <w:style w:type="character" w:customStyle="1" w:styleId="WW8Num4z2">
    <w:name w:val="WW8Num4z2"/>
    <w:rsid w:val="00C940DE"/>
    <w:rPr>
      <w:rFonts w:ascii="Wingdings" w:hAnsi="Wingdings"/>
    </w:rPr>
  </w:style>
  <w:style w:type="character" w:customStyle="1" w:styleId="WW8Num4z3">
    <w:name w:val="WW8Num4z3"/>
    <w:rsid w:val="00C940DE"/>
    <w:rPr>
      <w:rFonts w:ascii="Symbol" w:hAnsi="Symbol"/>
    </w:rPr>
  </w:style>
  <w:style w:type="character" w:customStyle="1" w:styleId="WW8Num5z1">
    <w:name w:val="WW8Num5z1"/>
    <w:rsid w:val="00C940DE"/>
    <w:rPr>
      <w:rFonts w:ascii="Courier New" w:hAnsi="Courier New" w:cs="Courier New"/>
    </w:rPr>
  </w:style>
  <w:style w:type="character" w:customStyle="1" w:styleId="WW8Num5z3">
    <w:name w:val="WW8Num5z3"/>
    <w:rsid w:val="00C940DE"/>
    <w:rPr>
      <w:rFonts w:ascii="Symbol" w:hAnsi="Symbol"/>
    </w:rPr>
  </w:style>
  <w:style w:type="character" w:customStyle="1" w:styleId="WW8Num7z1">
    <w:name w:val="WW8Num7z1"/>
    <w:rsid w:val="00C940DE"/>
    <w:rPr>
      <w:rFonts w:ascii="Courier New" w:hAnsi="Courier New" w:cs="Courier New"/>
    </w:rPr>
  </w:style>
  <w:style w:type="character" w:customStyle="1" w:styleId="WW8Num7z3">
    <w:name w:val="WW8Num7z3"/>
    <w:rsid w:val="00C940DE"/>
    <w:rPr>
      <w:rFonts w:ascii="Symbol" w:hAnsi="Symbol"/>
    </w:rPr>
  </w:style>
  <w:style w:type="character" w:customStyle="1" w:styleId="WW8Num8z1">
    <w:name w:val="WW8Num8z1"/>
    <w:rsid w:val="00C940DE"/>
    <w:rPr>
      <w:rFonts w:ascii="Courier New" w:hAnsi="Courier New"/>
    </w:rPr>
  </w:style>
  <w:style w:type="character" w:customStyle="1" w:styleId="WW8Num8z2">
    <w:name w:val="WW8Num8z2"/>
    <w:rsid w:val="00C940DE"/>
    <w:rPr>
      <w:rFonts w:ascii="Wingdings" w:hAnsi="Wingdings"/>
    </w:rPr>
  </w:style>
  <w:style w:type="character" w:customStyle="1" w:styleId="WW8Num8z3">
    <w:name w:val="WW8Num8z3"/>
    <w:rsid w:val="00C940DE"/>
    <w:rPr>
      <w:rFonts w:ascii="Symbol" w:hAnsi="Symbol"/>
    </w:rPr>
  </w:style>
  <w:style w:type="character" w:customStyle="1" w:styleId="WW8Num10z0">
    <w:name w:val="WW8Num10z0"/>
    <w:rsid w:val="00C940DE"/>
    <w:rPr>
      <w:rFonts w:ascii="Symbol" w:hAnsi="Symbol"/>
    </w:rPr>
  </w:style>
  <w:style w:type="character" w:customStyle="1" w:styleId="WW8Num10z1">
    <w:name w:val="WW8Num10z1"/>
    <w:rsid w:val="00C940DE"/>
    <w:rPr>
      <w:rFonts w:ascii="Courier New" w:hAnsi="Courier New" w:cs="Courier New"/>
    </w:rPr>
  </w:style>
  <w:style w:type="character" w:customStyle="1" w:styleId="WW8Num10z2">
    <w:name w:val="WW8Num10z2"/>
    <w:rsid w:val="00C940DE"/>
    <w:rPr>
      <w:rFonts w:ascii="Wingdings" w:hAnsi="Wingdings"/>
    </w:rPr>
  </w:style>
  <w:style w:type="character" w:customStyle="1" w:styleId="WW8Num11z0">
    <w:name w:val="WW8Num11z0"/>
    <w:rsid w:val="00C940DE"/>
    <w:rPr>
      <w:rFonts w:ascii="Wingdings" w:hAnsi="Wingdings"/>
    </w:rPr>
  </w:style>
  <w:style w:type="character" w:customStyle="1" w:styleId="WW8Num11z1">
    <w:name w:val="WW8Num11z1"/>
    <w:rsid w:val="00C940DE"/>
    <w:rPr>
      <w:rFonts w:ascii="Symbol" w:hAnsi="Symbol"/>
    </w:rPr>
  </w:style>
  <w:style w:type="character" w:customStyle="1" w:styleId="WW8Num11z4">
    <w:name w:val="WW8Num11z4"/>
    <w:rsid w:val="00C940DE"/>
    <w:rPr>
      <w:rFonts w:ascii="Courier New" w:hAnsi="Courier New"/>
    </w:rPr>
  </w:style>
  <w:style w:type="character" w:customStyle="1" w:styleId="WW8Num12z0">
    <w:name w:val="WW8Num12z0"/>
    <w:rsid w:val="00C940DE"/>
    <w:rPr>
      <w:rFonts w:ascii="Symbol" w:hAnsi="Symbol"/>
    </w:rPr>
  </w:style>
  <w:style w:type="character" w:customStyle="1" w:styleId="WW8Num12z1">
    <w:name w:val="WW8Num12z1"/>
    <w:rsid w:val="00C940DE"/>
    <w:rPr>
      <w:rFonts w:ascii="Courier New" w:hAnsi="Courier New" w:cs="Courier New"/>
    </w:rPr>
  </w:style>
  <w:style w:type="character" w:customStyle="1" w:styleId="WW8Num12z2">
    <w:name w:val="WW8Num12z2"/>
    <w:rsid w:val="00C940DE"/>
    <w:rPr>
      <w:rFonts w:ascii="Wingdings" w:hAnsi="Wingdings"/>
    </w:rPr>
  </w:style>
  <w:style w:type="character" w:customStyle="1" w:styleId="WW8Num13z0">
    <w:name w:val="WW8Num13z0"/>
    <w:rsid w:val="00C940DE"/>
    <w:rPr>
      <w:rFonts w:ascii="Wingdings" w:hAnsi="Wingdings"/>
    </w:rPr>
  </w:style>
  <w:style w:type="character" w:customStyle="1" w:styleId="WW8Num13z6">
    <w:name w:val="WW8Num13z6"/>
    <w:rsid w:val="00C940DE"/>
    <w:rPr>
      <w:rFonts w:ascii="Symbol" w:hAnsi="Symbol"/>
    </w:rPr>
  </w:style>
  <w:style w:type="character" w:customStyle="1" w:styleId="WW8Num13z7">
    <w:name w:val="WW8Num13z7"/>
    <w:rsid w:val="00C940DE"/>
    <w:rPr>
      <w:rFonts w:ascii="Courier New" w:hAnsi="Courier New" w:cs="Courier New"/>
    </w:rPr>
  </w:style>
  <w:style w:type="character" w:customStyle="1" w:styleId="WW8Num15z0">
    <w:name w:val="WW8Num15z0"/>
    <w:rsid w:val="00C940DE"/>
    <w:rPr>
      <w:rFonts w:ascii="Wingdings" w:hAnsi="Wingdings"/>
    </w:rPr>
  </w:style>
  <w:style w:type="character" w:customStyle="1" w:styleId="WW8Num15z1">
    <w:name w:val="WW8Num15z1"/>
    <w:rsid w:val="00C940DE"/>
    <w:rPr>
      <w:rFonts w:ascii="Courier New" w:hAnsi="Courier New" w:cs="Courier New"/>
    </w:rPr>
  </w:style>
  <w:style w:type="character" w:customStyle="1" w:styleId="WW8Num15z3">
    <w:name w:val="WW8Num15z3"/>
    <w:rsid w:val="00C940DE"/>
    <w:rPr>
      <w:rFonts w:ascii="Symbol" w:hAnsi="Symbol"/>
    </w:rPr>
  </w:style>
  <w:style w:type="character" w:customStyle="1" w:styleId="WW8Num16z0">
    <w:name w:val="WW8Num16z0"/>
    <w:rsid w:val="00C940DE"/>
    <w:rPr>
      <w:rFonts w:ascii="Wingdings" w:hAnsi="Wingdings"/>
    </w:rPr>
  </w:style>
  <w:style w:type="character" w:customStyle="1" w:styleId="WW8Num16z3">
    <w:name w:val="WW8Num16z3"/>
    <w:rsid w:val="00C940DE"/>
    <w:rPr>
      <w:rFonts w:ascii="Symbol" w:hAnsi="Symbol"/>
    </w:rPr>
  </w:style>
  <w:style w:type="character" w:customStyle="1" w:styleId="WW8Num16z4">
    <w:name w:val="WW8Num16z4"/>
    <w:rsid w:val="00C940DE"/>
    <w:rPr>
      <w:rFonts w:ascii="Courier New" w:hAnsi="Courier New" w:cs="Courier New"/>
    </w:rPr>
  </w:style>
  <w:style w:type="character" w:customStyle="1" w:styleId="WW8Num17z0">
    <w:name w:val="WW8Num17z0"/>
    <w:rsid w:val="00C940DE"/>
    <w:rPr>
      <w:rFonts w:ascii="Wingdings" w:hAnsi="Wingdings"/>
    </w:rPr>
  </w:style>
  <w:style w:type="character" w:customStyle="1" w:styleId="WW8Num17z1">
    <w:name w:val="WW8Num17z1"/>
    <w:rsid w:val="00C940DE"/>
    <w:rPr>
      <w:rFonts w:ascii="Courier New" w:hAnsi="Courier New" w:cs="Courier New"/>
    </w:rPr>
  </w:style>
  <w:style w:type="character" w:customStyle="1" w:styleId="WW8Num17z3">
    <w:name w:val="WW8Num17z3"/>
    <w:rsid w:val="00C940DE"/>
    <w:rPr>
      <w:rFonts w:ascii="Symbol" w:hAnsi="Symbol"/>
    </w:rPr>
  </w:style>
  <w:style w:type="character" w:customStyle="1" w:styleId="WW8Num18z0">
    <w:name w:val="WW8Num18z0"/>
    <w:rsid w:val="00C940DE"/>
    <w:rPr>
      <w:rFonts w:ascii="Wingdings" w:hAnsi="Wingdings"/>
    </w:rPr>
  </w:style>
  <w:style w:type="character" w:customStyle="1" w:styleId="WW8Num18z1">
    <w:name w:val="WW8Num18z1"/>
    <w:rsid w:val="00C940DE"/>
    <w:rPr>
      <w:rFonts w:ascii="Courier New" w:hAnsi="Courier New" w:cs="Courier New"/>
    </w:rPr>
  </w:style>
  <w:style w:type="character" w:customStyle="1" w:styleId="WW8Num18z3">
    <w:name w:val="WW8Num18z3"/>
    <w:rsid w:val="00C940DE"/>
    <w:rPr>
      <w:rFonts w:ascii="Symbol" w:hAnsi="Symbol"/>
    </w:rPr>
  </w:style>
  <w:style w:type="character" w:customStyle="1" w:styleId="WW8Num19z0">
    <w:name w:val="WW8Num19z0"/>
    <w:rsid w:val="00C940DE"/>
    <w:rPr>
      <w:rFonts w:ascii="Times New Roman" w:eastAsia="Times New Roman" w:hAnsi="Times New Roman" w:cs="Times New Roman"/>
    </w:rPr>
  </w:style>
  <w:style w:type="character" w:customStyle="1" w:styleId="WW8Num19z1">
    <w:name w:val="WW8Num19z1"/>
    <w:rsid w:val="00C940DE"/>
    <w:rPr>
      <w:rFonts w:ascii="Courier New" w:hAnsi="Courier New"/>
    </w:rPr>
  </w:style>
  <w:style w:type="character" w:customStyle="1" w:styleId="WW8Num19z2">
    <w:name w:val="WW8Num19z2"/>
    <w:rsid w:val="00C940DE"/>
    <w:rPr>
      <w:rFonts w:ascii="Wingdings" w:hAnsi="Wingdings"/>
    </w:rPr>
  </w:style>
  <w:style w:type="character" w:customStyle="1" w:styleId="WW8Num19z3">
    <w:name w:val="WW8Num19z3"/>
    <w:rsid w:val="00C940DE"/>
    <w:rPr>
      <w:rFonts w:ascii="Symbol" w:hAnsi="Symbol"/>
    </w:rPr>
  </w:style>
  <w:style w:type="character" w:customStyle="1" w:styleId="WW8Num20z0">
    <w:name w:val="WW8Num20z0"/>
    <w:rsid w:val="00C940DE"/>
    <w:rPr>
      <w:rFonts w:ascii="Wingdings" w:hAnsi="Wingdings"/>
    </w:rPr>
  </w:style>
  <w:style w:type="character" w:customStyle="1" w:styleId="WW8Num20z3">
    <w:name w:val="WW8Num20z3"/>
    <w:rsid w:val="00C940DE"/>
    <w:rPr>
      <w:rFonts w:ascii="Symbol" w:hAnsi="Symbol"/>
    </w:rPr>
  </w:style>
  <w:style w:type="character" w:customStyle="1" w:styleId="WW8Num20z4">
    <w:name w:val="WW8Num20z4"/>
    <w:rsid w:val="00C940DE"/>
    <w:rPr>
      <w:rFonts w:ascii="Courier New" w:hAnsi="Courier New" w:cs="Courier New"/>
    </w:rPr>
  </w:style>
  <w:style w:type="character" w:customStyle="1" w:styleId="WW8Num25z1">
    <w:name w:val="WW8Num25z1"/>
    <w:rsid w:val="00C940DE"/>
    <w:rPr>
      <w:rFonts w:ascii="Symbol" w:hAnsi="Symbol"/>
    </w:rPr>
  </w:style>
  <w:style w:type="character" w:customStyle="1" w:styleId="affffffffb">
    <w:name w:val="МОН основной Знак"/>
    <w:rsid w:val="00C940DE"/>
    <w:rPr>
      <w:sz w:val="28"/>
      <w:szCs w:val="24"/>
      <w:lang w:val="ru-RU" w:eastAsia="ar-SA" w:bidi="ar-SA"/>
    </w:rPr>
  </w:style>
  <w:style w:type="paragraph" w:customStyle="1" w:styleId="affffffffc">
    <w:name w:val="МОН основной"/>
    <w:basedOn w:val="a4"/>
    <w:rsid w:val="00C940DE"/>
    <w:pPr>
      <w:suppressAutoHyphens/>
      <w:spacing w:after="0" w:line="360" w:lineRule="auto"/>
      <w:ind w:firstLine="709"/>
      <w:jc w:val="both"/>
    </w:pPr>
    <w:rPr>
      <w:rFonts w:ascii="Times New Roman" w:eastAsia="Times New Roman" w:hAnsi="Times New Roman"/>
      <w:sz w:val="28"/>
      <w:szCs w:val="24"/>
      <w:lang w:eastAsia="ar-SA"/>
    </w:rPr>
  </w:style>
  <w:style w:type="paragraph" w:customStyle="1" w:styleId="affffffffd">
    <w:name w:val="Àáçàö_ïîñò"/>
    <w:basedOn w:val="a4"/>
    <w:rsid w:val="00C940DE"/>
    <w:pPr>
      <w:suppressAutoHyphens/>
      <w:spacing w:before="120" w:after="0" w:line="240" w:lineRule="auto"/>
      <w:ind w:firstLine="720"/>
      <w:jc w:val="both"/>
    </w:pPr>
    <w:rPr>
      <w:rFonts w:ascii="Times New Roman" w:eastAsia="Times New Roman" w:hAnsi="Times New Roman"/>
      <w:sz w:val="26"/>
      <w:szCs w:val="20"/>
      <w:lang w:eastAsia="ar-SA"/>
    </w:rPr>
  </w:style>
  <w:style w:type="paragraph" w:customStyle="1" w:styleId="affffffffe">
    <w:name w:val="Èñïîëíèòåëü"/>
    <w:basedOn w:val="affffffffd"/>
    <w:rsid w:val="00C940DE"/>
    <w:pPr>
      <w:tabs>
        <w:tab w:val="left" w:pos="2880"/>
      </w:tabs>
      <w:spacing w:before="0"/>
      <w:ind w:left="2880" w:hanging="2160"/>
    </w:pPr>
  </w:style>
  <w:style w:type="paragraph" w:customStyle="1" w:styleId="Heading">
    <w:name w:val="Heading"/>
    <w:rsid w:val="00C940DE"/>
    <w:pPr>
      <w:widowControl w:val="0"/>
      <w:autoSpaceDE w:val="0"/>
      <w:autoSpaceDN w:val="0"/>
      <w:adjustRightInd w:val="0"/>
    </w:pPr>
    <w:rPr>
      <w:rFonts w:ascii="Arial" w:eastAsia="Times New Roman" w:hAnsi="Arial" w:cs="Arial"/>
      <w:b/>
      <w:bCs/>
      <w:sz w:val="22"/>
      <w:szCs w:val="22"/>
    </w:rPr>
  </w:style>
  <w:style w:type="paragraph" w:customStyle="1" w:styleId="afffffffff">
    <w:name w:val="Знак Знак Знак Знак Знак Знак Знак Знак Знак Знак Знак Знак Знак Знак Знак Знак Знак Знак Знак Знак"/>
    <w:basedOn w:val="a4"/>
    <w:rsid w:val="00C940DE"/>
    <w:pPr>
      <w:spacing w:after="160" w:line="240" w:lineRule="exact"/>
    </w:pPr>
    <w:rPr>
      <w:rFonts w:ascii="Verdana" w:eastAsia="Times New Roman" w:hAnsi="Verdana"/>
      <w:sz w:val="20"/>
      <w:szCs w:val="20"/>
      <w:lang w:val="en-US"/>
    </w:rPr>
  </w:style>
  <w:style w:type="paragraph" w:customStyle="1" w:styleId="msolistparagraph0">
    <w:name w:val="msolistparagraph"/>
    <w:basedOn w:val="a4"/>
    <w:rsid w:val="00C940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4"/>
    <w:rsid w:val="00C940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4"/>
    <w:rsid w:val="00C940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4"/>
    <w:rsid w:val="00C940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f0">
    <w:name w:val="МОН Знак"/>
    <w:link w:val="afffffffff1"/>
    <w:locked/>
    <w:rsid w:val="00C940DE"/>
    <w:rPr>
      <w:sz w:val="24"/>
    </w:rPr>
  </w:style>
  <w:style w:type="paragraph" w:customStyle="1" w:styleId="afffffffff1">
    <w:name w:val="МОН"/>
    <w:basedOn w:val="a4"/>
    <w:link w:val="afffffffff0"/>
    <w:rsid w:val="00C940DE"/>
    <w:pPr>
      <w:spacing w:after="0" w:line="360" w:lineRule="auto"/>
      <w:ind w:firstLine="709"/>
      <w:jc w:val="both"/>
    </w:pPr>
    <w:rPr>
      <w:sz w:val="24"/>
      <w:szCs w:val="20"/>
      <w:lang w:eastAsia="ru-RU"/>
    </w:rPr>
  </w:style>
  <w:style w:type="paragraph" w:customStyle="1" w:styleId="11b">
    <w:name w:val="Абзац списка11"/>
    <w:basedOn w:val="a4"/>
    <w:rsid w:val="00C940DE"/>
    <w:pPr>
      <w:ind w:left="720"/>
    </w:pPr>
    <w:rPr>
      <w:rFonts w:eastAsia="Times New Roman"/>
    </w:rPr>
  </w:style>
  <w:style w:type="table" w:customStyle="1" w:styleId="911">
    <w:name w:val="Сетка таблицы91"/>
    <w:basedOn w:val="a6"/>
    <w:next w:val="aa"/>
    <w:rsid w:val="00C940D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Нет списка49"/>
    <w:next w:val="a7"/>
    <w:uiPriority w:val="99"/>
    <w:semiHidden/>
    <w:unhideWhenUsed/>
    <w:rsid w:val="004B58F8"/>
  </w:style>
  <w:style w:type="numbering" w:customStyle="1" w:styleId="1130">
    <w:name w:val="Нет списка113"/>
    <w:next w:val="a7"/>
    <w:uiPriority w:val="99"/>
    <w:semiHidden/>
    <w:unhideWhenUsed/>
    <w:rsid w:val="004B58F8"/>
  </w:style>
  <w:style w:type="paragraph" w:customStyle="1" w:styleId="nospacing">
    <w:name w:val="nospacing"/>
    <w:basedOn w:val="a4"/>
    <w:rsid w:val="004B58F8"/>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4115924">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445799">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5833670">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7994224">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427119">
      <w:bodyDiv w:val="1"/>
      <w:marLeft w:val="0"/>
      <w:marRight w:val="0"/>
      <w:marTop w:val="0"/>
      <w:marBottom w:val="0"/>
      <w:divBdr>
        <w:top w:val="none" w:sz="0" w:space="0" w:color="auto"/>
        <w:left w:val="none" w:sz="0" w:space="0" w:color="auto"/>
        <w:bottom w:val="none" w:sz="0" w:space="0" w:color="auto"/>
        <w:right w:val="none" w:sz="0" w:space="0" w:color="auto"/>
      </w:divBdr>
    </w:div>
    <w:div w:id="36125129">
      <w:bodyDiv w:val="1"/>
      <w:marLeft w:val="0"/>
      <w:marRight w:val="0"/>
      <w:marTop w:val="0"/>
      <w:marBottom w:val="0"/>
      <w:divBdr>
        <w:top w:val="none" w:sz="0" w:space="0" w:color="auto"/>
        <w:left w:val="none" w:sz="0" w:space="0" w:color="auto"/>
        <w:bottom w:val="none" w:sz="0" w:space="0" w:color="auto"/>
        <w:right w:val="none" w:sz="0" w:space="0" w:color="auto"/>
      </w:divBdr>
    </w:div>
    <w:div w:id="36662181">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49958579">
      <w:bodyDiv w:val="1"/>
      <w:marLeft w:val="0"/>
      <w:marRight w:val="0"/>
      <w:marTop w:val="0"/>
      <w:marBottom w:val="0"/>
      <w:divBdr>
        <w:top w:val="none" w:sz="0" w:space="0" w:color="auto"/>
        <w:left w:val="none" w:sz="0" w:space="0" w:color="auto"/>
        <w:bottom w:val="none" w:sz="0" w:space="0" w:color="auto"/>
        <w:right w:val="none" w:sz="0" w:space="0" w:color="auto"/>
      </w:divBdr>
    </w:div>
    <w:div w:id="5193103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667261">
      <w:bodyDiv w:val="1"/>
      <w:marLeft w:val="0"/>
      <w:marRight w:val="0"/>
      <w:marTop w:val="0"/>
      <w:marBottom w:val="0"/>
      <w:divBdr>
        <w:top w:val="none" w:sz="0" w:space="0" w:color="auto"/>
        <w:left w:val="none" w:sz="0" w:space="0" w:color="auto"/>
        <w:bottom w:val="none" w:sz="0" w:space="0" w:color="auto"/>
        <w:right w:val="none" w:sz="0" w:space="0" w:color="auto"/>
      </w:divBdr>
    </w:div>
    <w:div w:id="56055812">
      <w:bodyDiv w:val="1"/>
      <w:marLeft w:val="0"/>
      <w:marRight w:val="0"/>
      <w:marTop w:val="0"/>
      <w:marBottom w:val="0"/>
      <w:divBdr>
        <w:top w:val="none" w:sz="0" w:space="0" w:color="auto"/>
        <w:left w:val="none" w:sz="0" w:space="0" w:color="auto"/>
        <w:bottom w:val="none" w:sz="0" w:space="0" w:color="auto"/>
        <w:right w:val="none" w:sz="0" w:space="0" w:color="auto"/>
      </w:divBdr>
    </w:div>
    <w:div w:id="56901432">
      <w:bodyDiv w:val="1"/>
      <w:marLeft w:val="0"/>
      <w:marRight w:val="0"/>
      <w:marTop w:val="0"/>
      <w:marBottom w:val="0"/>
      <w:divBdr>
        <w:top w:val="none" w:sz="0" w:space="0" w:color="auto"/>
        <w:left w:val="none" w:sz="0" w:space="0" w:color="auto"/>
        <w:bottom w:val="none" w:sz="0" w:space="0" w:color="auto"/>
        <w:right w:val="none" w:sz="0" w:space="0" w:color="auto"/>
      </w:divBdr>
    </w:div>
    <w:div w:id="57824341">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389070">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597417">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8914265">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2773670">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0078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6124087">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707840">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3786837">
      <w:bodyDiv w:val="1"/>
      <w:marLeft w:val="0"/>
      <w:marRight w:val="0"/>
      <w:marTop w:val="0"/>
      <w:marBottom w:val="0"/>
      <w:divBdr>
        <w:top w:val="none" w:sz="0" w:space="0" w:color="auto"/>
        <w:left w:val="none" w:sz="0" w:space="0" w:color="auto"/>
        <w:bottom w:val="none" w:sz="0" w:space="0" w:color="auto"/>
        <w:right w:val="none" w:sz="0" w:space="0" w:color="auto"/>
      </w:divBdr>
    </w:div>
    <w:div w:id="9621728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7606549">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0927534">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5930022">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09781672">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1944044">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2122121">
      <w:bodyDiv w:val="1"/>
      <w:marLeft w:val="0"/>
      <w:marRight w:val="0"/>
      <w:marTop w:val="0"/>
      <w:marBottom w:val="0"/>
      <w:divBdr>
        <w:top w:val="none" w:sz="0" w:space="0" w:color="auto"/>
        <w:left w:val="none" w:sz="0" w:space="0" w:color="auto"/>
        <w:bottom w:val="none" w:sz="0" w:space="0" w:color="auto"/>
        <w:right w:val="none" w:sz="0" w:space="0" w:color="auto"/>
      </w:divBdr>
    </w:div>
    <w:div w:id="122970826">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571038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45959">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19170">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4781158">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0751563">
      <w:bodyDiv w:val="1"/>
      <w:marLeft w:val="0"/>
      <w:marRight w:val="0"/>
      <w:marTop w:val="0"/>
      <w:marBottom w:val="0"/>
      <w:divBdr>
        <w:top w:val="none" w:sz="0" w:space="0" w:color="auto"/>
        <w:left w:val="none" w:sz="0" w:space="0" w:color="auto"/>
        <w:bottom w:val="none" w:sz="0" w:space="0" w:color="auto"/>
        <w:right w:val="none" w:sz="0" w:space="0" w:color="auto"/>
      </w:divBdr>
    </w:div>
    <w:div w:id="15106645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528184">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4801857">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7616933">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173253">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7451278">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373046">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1577948">
      <w:bodyDiv w:val="1"/>
      <w:marLeft w:val="0"/>
      <w:marRight w:val="0"/>
      <w:marTop w:val="0"/>
      <w:marBottom w:val="0"/>
      <w:divBdr>
        <w:top w:val="none" w:sz="0" w:space="0" w:color="auto"/>
        <w:left w:val="none" w:sz="0" w:space="0" w:color="auto"/>
        <w:bottom w:val="none" w:sz="0" w:space="0" w:color="auto"/>
        <w:right w:val="none" w:sz="0" w:space="0" w:color="auto"/>
      </w:divBdr>
    </w:div>
    <w:div w:id="171920915">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198932079">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3782956">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674375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6846676">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082239">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6789171">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369734">
      <w:bodyDiv w:val="1"/>
      <w:marLeft w:val="0"/>
      <w:marRight w:val="0"/>
      <w:marTop w:val="0"/>
      <w:marBottom w:val="0"/>
      <w:divBdr>
        <w:top w:val="none" w:sz="0" w:space="0" w:color="auto"/>
        <w:left w:val="none" w:sz="0" w:space="0" w:color="auto"/>
        <w:bottom w:val="none" w:sz="0" w:space="0" w:color="auto"/>
        <w:right w:val="none" w:sz="0" w:space="0" w:color="auto"/>
      </w:divBdr>
    </w:div>
    <w:div w:id="239489869">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225811">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1747672">
      <w:bodyDiv w:val="1"/>
      <w:marLeft w:val="0"/>
      <w:marRight w:val="0"/>
      <w:marTop w:val="0"/>
      <w:marBottom w:val="0"/>
      <w:divBdr>
        <w:top w:val="none" w:sz="0" w:space="0" w:color="auto"/>
        <w:left w:val="none" w:sz="0" w:space="0" w:color="auto"/>
        <w:bottom w:val="none" w:sz="0" w:space="0" w:color="auto"/>
        <w:right w:val="none" w:sz="0" w:space="0" w:color="auto"/>
      </w:divBdr>
    </w:div>
    <w:div w:id="252665653">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69902137">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6372667">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7641917">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309627">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627377">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3799268">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4717889">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7881482">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1543516">
      <w:bodyDiv w:val="1"/>
      <w:marLeft w:val="0"/>
      <w:marRight w:val="0"/>
      <w:marTop w:val="0"/>
      <w:marBottom w:val="0"/>
      <w:divBdr>
        <w:top w:val="none" w:sz="0" w:space="0" w:color="auto"/>
        <w:left w:val="none" w:sz="0" w:space="0" w:color="auto"/>
        <w:bottom w:val="none" w:sz="0" w:space="0" w:color="auto"/>
        <w:right w:val="none" w:sz="0" w:space="0" w:color="auto"/>
      </w:divBdr>
    </w:div>
    <w:div w:id="301547395">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7711214">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493314">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6806801">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1204700">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5282872">
      <w:bodyDiv w:val="1"/>
      <w:marLeft w:val="0"/>
      <w:marRight w:val="0"/>
      <w:marTop w:val="0"/>
      <w:marBottom w:val="0"/>
      <w:divBdr>
        <w:top w:val="none" w:sz="0" w:space="0" w:color="auto"/>
        <w:left w:val="none" w:sz="0" w:space="0" w:color="auto"/>
        <w:bottom w:val="none" w:sz="0" w:space="0" w:color="auto"/>
        <w:right w:val="none" w:sz="0" w:space="0" w:color="auto"/>
      </w:divBdr>
    </w:div>
    <w:div w:id="326520624">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203314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078908">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3058">
      <w:bodyDiv w:val="1"/>
      <w:marLeft w:val="0"/>
      <w:marRight w:val="0"/>
      <w:marTop w:val="0"/>
      <w:marBottom w:val="0"/>
      <w:divBdr>
        <w:top w:val="none" w:sz="0" w:space="0" w:color="auto"/>
        <w:left w:val="none" w:sz="0" w:space="0" w:color="auto"/>
        <w:bottom w:val="none" w:sz="0" w:space="0" w:color="auto"/>
        <w:right w:val="none" w:sz="0" w:space="0" w:color="auto"/>
      </w:divBdr>
    </w:div>
    <w:div w:id="338579662">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39740307">
      <w:bodyDiv w:val="1"/>
      <w:marLeft w:val="0"/>
      <w:marRight w:val="0"/>
      <w:marTop w:val="0"/>
      <w:marBottom w:val="0"/>
      <w:divBdr>
        <w:top w:val="none" w:sz="0" w:space="0" w:color="auto"/>
        <w:left w:val="none" w:sz="0" w:space="0" w:color="auto"/>
        <w:bottom w:val="none" w:sz="0" w:space="0" w:color="auto"/>
        <w:right w:val="none" w:sz="0" w:space="0" w:color="auto"/>
      </w:divBdr>
    </w:div>
    <w:div w:id="339896411">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139893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030632">
      <w:bodyDiv w:val="1"/>
      <w:marLeft w:val="0"/>
      <w:marRight w:val="0"/>
      <w:marTop w:val="0"/>
      <w:marBottom w:val="0"/>
      <w:divBdr>
        <w:top w:val="none" w:sz="0" w:space="0" w:color="auto"/>
        <w:left w:val="none" w:sz="0" w:space="0" w:color="auto"/>
        <w:bottom w:val="none" w:sz="0" w:space="0" w:color="auto"/>
        <w:right w:val="none" w:sz="0" w:space="0" w:color="auto"/>
      </w:divBdr>
    </w:div>
    <w:div w:id="3506420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5080429">
      <w:bodyDiv w:val="1"/>
      <w:marLeft w:val="0"/>
      <w:marRight w:val="0"/>
      <w:marTop w:val="0"/>
      <w:marBottom w:val="0"/>
      <w:divBdr>
        <w:top w:val="none" w:sz="0" w:space="0" w:color="auto"/>
        <w:left w:val="none" w:sz="0" w:space="0" w:color="auto"/>
        <w:bottom w:val="none" w:sz="0" w:space="0" w:color="auto"/>
        <w:right w:val="none" w:sz="0" w:space="0" w:color="auto"/>
      </w:divBdr>
    </w:div>
    <w:div w:id="355161151">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773563">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790018">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636405">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69916022">
      <w:bodyDiv w:val="1"/>
      <w:marLeft w:val="0"/>
      <w:marRight w:val="0"/>
      <w:marTop w:val="0"/>
      <w:marBottom w:val="0"/>
      <w:divBdr>
        <w:top w:val="none" w:sz="0" w:space="0" w:color="auto"/>
        <w:left w:val="none" w:sz="0" w:space="0" w:color="auto"/>
        <w:bottom w:val="none" w:sz="0" w:space="0" w:color="auto"/>
        <w:right w:val="none" w:sz="0" w:space="0" w:color="auto"/>
      </w:divBdr>
    </w:div>
    <w:div w:id="370808507">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2179">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78942218">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0597343">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5304796">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7655689">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276739">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642572">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223403">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8887474">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1588677">
      <w:bodyDiv w:val="1"/>
      <w:marLeft w:val="0"/>
      <w:marRight w:val="0"/>
      <w:marTop w:val="0"/>
      <w:marBottom w:val="0"/>
      <w:divBdr>
        <w:top w:val="none" w:sz="0" w:space="0" w:color="auto"/>
        <w:left w:val="none" w:sz="0" w:space="0" w:color="auto"/>
        <w:bottom w:val="none" w:sz="0" w:space="0" w:color="auto"/>
        <w:right w:val="none" w:sz="0" w:space="0" w:color="auto"/>
      </w:divBdr>
    </w:div>
    <w:div w:id="412240827">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753969">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02033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19646511">
      <w:bodyDiv w:val="1"/>
      <w:marLeft w:val="0"/>
      <w:marRight w:val="0"/>
      <w:marTop w:val="0"/>
      <w:marBottom w:val="0"/>
      <w:divBdr>
        <w:top w:val="none" w:sz="0" w:space="0" w:color="auto"/>
        <w:left w:val="none" w:sz="0" w:space="0" w:color="auto"/>
        <w:bottom w:val="none" w:sz="0" w:space="0" w:color="auto"/>
        <w:right w:val="none" w:sz="0" w:space="0" w:color="auto"/>
      </w:divBdr>
    </w:div>
    <w:div w:id="420100947">
      <w:bodyDiv w:val="1"/>
      <w:marLeft w:val="0"/>
      <w:marRight w:val="0"/>
      <w:marTop w:val="0"/>
      <w:marBottom w:val="0"/>
      <w:divBdr>
        <w:top w:val="none" w:sz="0" w:space="0" w:color="auto"/>
        <w:left w:val="none" w:sz="0" w:space="0" w:color="auto"/>
        <w:bottom w:val="none" w:sz="0" w:space="0" w:color="auto"/>
        <w:right w:val="none" w:sz="0" w:space="0" w:color="auto"/>
      </w:divBdr>
    </w:div>
    <w:div w:id="420181729">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6657113">
      <w:bodyDiv w:val="1"/>
      <w:marLeft w:val="0"/>
      <w:marRight w:val="0"/>
      <w:marTop w:val="0"/>
      <w:marBottom w:val="0"/>
      <w:divBdr>
        <w:top w:val="none" w:sz="0" w:space="0" w:color="auto"/>
        <w:left w:val="none" w:sz="0" w:space="0" w:color="auto"/>
        <w:bottom w:val="none" w:sz="0" w:space="0" w:color="auto"/>
        <w:right w:val="none" w:sz="0" w:space="0" w:color="auto"/>
      </w:divBdr>
    </w:div>
    <w:div w:id="428818613">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670136">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6337163">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660948">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278291">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704526">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8741879">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69789847">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018179">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0662115">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89640616">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5919250">
      <w:bodyDiv w:val="1"/>
      <w:marLeft w:val="0"/>
      <w:marRight w:val="0"/>
      <w:marTop w:val="0"/>
      <w:marBottom w:val="0"/>
      <w:divBdr>
        <w:top w:val="none" w:sz="0" w:space="0" w:color="auto"/>
        <w:left w:val="none" w:sz="0" w:space="0" w:color="auto"/>
        <w:bottom w:val="none" w:sz="0" w:space="0" w:color="auto"/>
        <w:right w:val="none" w:sz="0" w:space="0" w:color="auto"/>
      </w:divBdr>
    </w:div>
    <w:div w:id="496579463">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08171">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796883">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62716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5243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4176819">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29227193">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478788">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01987">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065020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107264">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844881">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7907547">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05256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237121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89629670">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3366504">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349466">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7661961">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895896">
      <w:bodyDiv w:val="1"/>
      <w:marLeft w:val="0"/>
      <w:marRight w:val="0"/>
      <w:marTop w:val="0"/>
      <w:marBottom w:val="0"/>
      <w:divBdr>
        <w:top w:val="none" w:sz="0" w:space="0" w:color="auto"/>
        <w:left w:val="none" w:sz="0" w:space="0" w:color="auto"/>
        <w:bottom w:val="none" w:sz="0" w:space="0" w:color="auto"/>
        <w:right w:val="none" w:sz="0" w:space="0" w:color="auto"/>
      </w:divBdr>
    </w:div>
    <w:div w:id="609974390">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1671185">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3289201">
      <w:bodyDiv w:val="1"/>
      <w:marLeft w:val="0"/>
      <w:marRight w:val="0"/>
      <w:marTop w:val="0"/>
      <w:marBottom w:val="0"/>
      <w:divBdr>
        <w:top w:val="none" w:sz="0" w:space="0" w:color="auto"/>
        <w:left w:val="none" w:sz="0" w:space="0" w:color="auto"/>
        <w:bottom w:val="none" w:sz="0" w:space="0" w:color="auto"/>
        <w:right w:val="none" w:sz="0" w:space="0" w:color="auto"/>
      </w:divBdr>
    </w:div>
    <w:div w:id="617220959">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3428">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005707">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0793805">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00017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0811273">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3897851">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49334067">
      <w:bodyDiv w:val="1"/>
      <w:marLeft w:val="0"/>
      <w:marRight w:val="0"/>
      <w:marTop w:val="0"/>
      <w:marBottom w:val="0"/>
      <w:divBdr>
        <w:top w:val="none" w:sz="0" w:space="0" w:color="auto"/>
        <w:left w:val="none" w:sz="0" w:space="0" w:color="auto"/>
        <w:bottom w:val="none" w:sz="0" w:space="0" w:color="auto"/>
        <w:right w:val="none" w:sz="0" w:space="0" w:color="auto"/>
      </w:divBdr>
    </w:div>
    <w:div w:id="650327798">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117534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034119">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7431">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2663946">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604237">
      <w:bodyDiv w:val="1"/>
      <w:marLeft w:val="0"/>
      <w:marRight w:val="0"/>
      <w:marTop w:val="0"/>
      <w:marBottom w:val="0"/>
      <w:divBdr>
        <w:top w:val="none" w:sz="0" w:space="0" w:color="auto"/>
        <w:left w:val="none" w:sz="0" w:space="0" w:color="auto"/>
        <w:bottom w:val="none" w:sz="0" w:space="0" w:color="auto"/>
        <w:right w:val="none" w:sz="0" w:space="0" w:color="auto"/>
      </w:divBdr>
    </w:div>
    <w:div w:id="668872765">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286158">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109435">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2538440">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116517">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5379927">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53812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013320">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255965">
      <w:bodyDiv w:val="1"/>
      <w:marLeft w:val="0"/>
      <w:marRight w:val="0"/>
      <w:marTop w:val="0"/>
      <w:marBottom w:val="0"/>
      <w:divBdr>
        <w:top w:val="none" w:sz="0" w:space="0" w:color="auto"/>
        <w:left w:val="none" w:sz="0" w:space="0" w:color="auto"/>
        <w:bottom w:val="none" w:sz="0" w:space="0" w:color="auto"/>
        <w:right w:val="none" w:sz="0" w:space="0" w:color="auto"/>
      </w:divBdr>
    </w:div>
    <w:div w:id="685406672">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538945">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5621313">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355560">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699085913">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51514">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4646443">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7902373">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3406649">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030943">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1318702">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5707237">
      <w:bodyDiv w:val="1"/>
      <w:marLeft w:val="0"/>
      <w:marRight w:val="0"/>
      <w:marTop w:val="0"/>
      <w:marBottom w:val="0"/>
      <w:divBdr>
        <w:top w:val="none" w:sz="0" w:space="0" w:color="auto"/>
        <w:left w:val="none" w:sz="0" w:space="0" w:color="auto"/>
        <w:bottom w:val="none" w:sz="0" w:space="0" w:color="auto"/>
        <w:right w:val="none" w:sz="0" w:space="0" w:color="auto"/>
      </w:divBdr>
    </w:div>
    <w:div w:id="736827876">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8599035">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2139395">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230260">
      <w:bodyDiv w:val="1"/>
      <w:marLeft w:val="0"/>
      <w:marRight w:val="0"/>
      <w:marTop w:val="0"/>
      <w:marBottom w:val="0"/>
      <w:divBdr>
        <w:top w:val="none" w:sz="0" w:space="0" w:color="auto"/>
        <w:left w:val="none" w:sz="0" w:space="0" w:color="auto"/>
        <w:bottom w:val="none" w:sz="0" w:space="0" w:color="auto"/>
        <w:right w:val="none" w:sz="0" w:space="0" w:color="auto"/>
      </w:divBdr>
    </w:div>
    <w:div w:id="745539070">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7651187">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353389">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2922872">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5658518">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854135">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7383127">
      <w:bodyDiv w:val="1"/>
      <w:marLeft w:val="0"/>
      <w:marRight w:val="0"/>
      <w:marTop w:val="0"/>
      <w:marBottom w:val="0"/>
      <w:divBdr>
        <w:top w:val="none" w:sz="0" w:space="0" w:color="auto"/>
        <w:left w:val="none" w:sz="0" w:space="0" w:color="auto"/>
        <w:bottom w:val="none" w:sz="0" w:space="0" w:color="auto"/>
        <w:right w:val="none" w:sz="0" w:space="0" w:color="auto"/>
      </w:divBdr>
    </w:div>
    <w:div w:id="767695315">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2283649">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1459670">
      <w:bodyDiv w:val="1"/>
      <w:marLeft w:val="0"/>
      <w:marRight w:val="0"/>
      <w:marTop w:val="0"/>
      <w:marBottom w:val="0"/>
      <w:divBdr>
        <w:top w:val="none" w:sz="0" w:space="0" w:color="auto"/>
        <w:left w:val="none" w:sz="0" w:space="0" w:color="auto"/>
        <w:bottom w:val="none" w:sz="0" w:space="0" w:color="auto"/>
        <w:right w:val="none" w:sz="0" w:space="0" w:color="auto"/>
      </w:divBdr>
    </w:div>
    <w:div w:id="782529200">
      <w:bodyDiv w:val="1"/>
      <w:marLeft w:val="0"/>
      <w:marRight w:val="0"/>
      <w:marTop w:val="0"/>
      <w:marBottom w:val="0"/>
      <w:divBdr>
        <w:top w:val="none" w:sz="0" w:space="0" w:color="auto"/>
        <w:left w:val="none" w:sz="0" w:space="0" w:color="auto"/>
        <w:bottom w:val="none" w:sz="0" w:space="0" w:color="auto"/>
        <w:right w:val="none" w:sz="0" w:space="0" w:color="auto"/>
      </w:divBdr>
    </w:div>
    <w:div w:id="782925220">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7841385">
      <w:bodyDiv w:val="1"/>
      <w:marLeft w:val="0"/>
      <w:marRight w:val="0"/>
      <w:marTop w:val="0"/>
      <w:marBottom w:val="0"/>
      <w:divBdr>
        <w:top w:val="none" w:sz="0" w:space="0" w:color="auto"/>
        <w:left w:val="none" w:sz="0" w:space="0" w:color="auto"/>
        <w:bottom w:val="none" w:sz="0" w:space="0" w:color="auto"/>
        <w:right w:val="none" w:sz="0" w:space="0" w:color="auto"/>
      </w:divBdr>
    </w:div>
    <w:div w:id="800540151">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39045">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4680363">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6456057">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1047053">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6171644">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3035566">
      <w:bodyDiv w:val="1"/>
      <w:marLeft w:val="0"/>
      <w:marRight w:val="0"/>
      <w:marTop w:val="0"/>
      <w:marBottom w:val="0"/>
      <w:divBdr>
        <w:top w:val="none" w:sz="0" w:space="0" w:color="auto"/>
        <w:left w:val="none" w:sz="0" w:space="0" w:color="auto"/>
        <w:bottom w:val="none" w:sz="0" w:space="0" w:color="auto"/>
        <w:right w:val="none" w:sz="0" w:space="0" w:color="auto"/>
      </w:divBdr>
    </w:div>
    <w:div w:id="833490846">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311084">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8353375">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049963">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869258">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7985809">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6582795">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397683">
      <w:bodyDiv w:val="1"/>
      <w:marLeft w:val="0"/>
      <w:marRight w:val="0"/>
      <w:marTop w:val="0"/>
      <w:marBottom w:val="0"/>
      <w:divBdr>
        <w:top w:val="none" w:sz="0" w:space="0" w:color="auto"/>
        <w:left w:val="none" w:sz="0" w:space="0" w:color="auto"/>
        <w:bottom w:val="none" w:sz="0" w:space="0" w:color="auto"/>
        <w:right w:val="none" w:sz="0" w:space="0" w:color="auto"/>
      </w:divBdr>
    </w:div>
    <w:div w:id="859706554">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899631">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1555694">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409722">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7646259">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0385438">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271651">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426957">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008108">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1401754">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5529289">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7647900">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5311195">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6235437">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5915707">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7881632">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3128315">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516938">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67189">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3607970">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193911">
      <w:bodyDiv w:val="1"/>
      <w:marLeft w:val="0"/>
      <w:marRight w:val="0"/>
      <w:marTop w:val="0"/>
      <w:marBottom w:val="0"/>
      <w:divBdr>
        <w:top w:val="none" w:sz="0" w:space="0" w:color="auto"/>
        <w:left w:val="none" w:sz="0" w:space="0" w:color="auto"/>
        <w:bottom w:val="none" w:sz="0" w:space="0" w:color="auto"/>
        <w:right w:val="none" w:sz="0" w:space="0" w:color="auto"/>
      </w:divBdr>
    </w:div>
    <w:div w:id="92819639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05131">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326742">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629774">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8875774">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599726">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154965">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7108975">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157570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0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129240">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69893752">
      <w:bodyDiv w:val="1"/>
      <w:marLeft w:val="0"/>
      <w:marRight w:val="0"/>
      <w:marTop w:val="0"/>
      <w:marBottom w:val="0"/>
      <w:divBdr>
        <w:top w:val="none" w:sz="0" w:space="0" w:color="auto"/>
        <w:left w:val="none" w:sz="0" w:space="0" w:color="auto"/>
        <w:bottom w:val="none" w:sz="0" w:space="0" w:color="auto"/>
        <w:right w:val="none" w:sz="0" w:space="0" w:color="auto"/>
      </w:divBdr>
    </w:div>
    <w:div w:id="970093229">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6715601">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89408541">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2219971">
      <w:bodyDiv w:val="1"/>
      <w:marLeft w:val="0"/>
      <w:marRight w:val="0"/>
      <w:marTop w:val="0"/>
      <w:marBottom w:val="0"/>
      <w:divBdr>
        <w:top w:val="none" w:sz="0" w:space="0" w:color="auto"/>
        <w:left w:val="none" w:sz="0" w:space="0" w:color="auto"/>
        <w:bottom w:val="none" w:sz="0" w:space="0" w:color="auto"/>
        <w:right w:val="none" w:sz="0" w:space="0" w:color="auto"/>
      </w:divBdr>
    </w:div>
    <w:div w:id="993140340">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016198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6399086">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293460">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09059491">
      <w:bodyDiv w:val="1"/>
      <w:marLeft w:val="0"/>
      <w:marRight w:val="0"/>
      <w:marTop w:val="0"/>
      <w:marBottom w:val="0"/>
      <w:divBdr>
        <w:top w:val="none" w:sz="0" w:space="0" w:color="auto"/>
        <w:left w:val="none" w:sz="0" w:space="0" w:color="auto"/>
        <w:bottom w:val="none" w:sz="0" w:space="0" w:color="auto"/>
        <w:right w:val="none" w:sz="0" w:space="0" w:color="auto"/>
      </w:divBdr>
    </w:div>
    <w:div w:id="1010370532">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524128">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056148">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4797192">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6391339">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58823156">
      <w:bodyDiv w:val="1"/>
      <w:marLeft w:val="0"/>
      <w:marRight w:val="0"/>
      <w:marTop w:val="0"/>
      <w:marBottom w:val="0"/>
      <w:divBdr>
        <w:top w:val="none" w:sz="0" w:space="0" w:color="auto"/>
        <w:left w:val="none" w:sz="0" w:space="0" w:color="auto"/>
        <w:bottom w:val="none" w:sz="0" w:space="0" w:color="auto"/>
        <w:right w:val="none" w:sz="0" w:space="0" w:color="auto"/>
      </w:divBdr>
    </w:div>
    <w:div w:id="1059595991">
      <w:bodyDiv w:val="1"/>
      <w:marLeft w:val="0"/>
      <w:marRight w:val="0"/>
      <w:marTop w:val="0"/>
      <w:marBottom w:val="0"/>
      <w:divBdr>
        <w:top w:val="none" w:sz="0" w:space="0" w:color="auto"/>
        <w:left w:val="none" w:sz="0" w:space="0" w:color="auto"/>
        <w:bottom w:val="none" w:sz="0" w:space="0" w:color="auto"/>
        <w:right w:val="none" w:sz="0" w:space="0" w:color="auto"/>
      </w:divBdr>
    </w:div>
    <w:div w:id="105978781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447944">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7415511">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6778068">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22434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111527">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12654">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46565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08353484">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7405874">
      <w:bodyDiv w:val="1"/>
      <w:marLeft w:val="0"/>
      <w:marRight w:val="0"/>
      <w:marTop w:val="0"/>
      <w:marBottom w:val="0"/>
      <w:divBdr>
        <w:top w:val="none" w:sz="0" w:space="0" w:color="auto"/>
        <w:left w:val="none" w:sz="0" w:space="0" w:color="auto"/>
        <w:bottom w:val="none" w:sz="0" w:space="0" w:color="auto"/>
        <w:right w:val="none" w:sz="0" w:space="0" w:color="auto"/>
      </w:divBdr>
    </w:div>
    <w:div w:id="1118061594">
      <w:bodyDiv w:val="1"/>
      <w:marLeft w:val="0"/>
      <w:marRight w:val="0"/>
      <w:marTop w:val="0"/>
      <w:marBottom w:val="0"/>
      <w:divBdr>
        <w:top w:val="none" w:sz="0" w:space="0" w:color="auto"/>
        <w:left w:val="none" w:sz="0" w:space="0" w:color="auto"/>
        <w:bottom w:val="none" w:sz="0" w:space="0" w:color="auto"/>
        <w:right w:val="none" w:sz="0" w:space="0" w:color="auto"/>
      </w:divBdr>
    </w:div>
    <w:div w:id="1118834000">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125447">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3979563">
      <w:bodyDiv w:val="1"/>
      <w:marLeft w:val="0"/>
      <w:marRight w:val="0"/>
      <w:marTop w:val="0"/>
      <w:marBottom w:val="0"/>
      <w:divBdr>
        <w:top w:val="none" w:sz="0" w:space="0" w:color="auto"/>
        <w:left w:val="none" w:sz="0" w:space="0" w:color="auto"/>
        <w:bottom w:val="none" w:sz="0" w:space="0" w:color="auto"/>
        <w:right w:val="none" w:sz="0" w:space="0" w:color="auto"/>
      </w:divBdr>
    </w:div>
    <w:div w:id="1134368782">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48402402">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144923">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309188">
      <w:bodyDiv w:val="1"/>
      <w:marLeft w:val="0"/>
      <w:marRight w:val="0"/>
      <w:marTop w:val="0"/>
      <w:marBottom w:val="0"/>
      <w:divBdr>
        <w:top w:val="none" w:sz="0" w:space="0" w:color="auto"/>
        <w:left w:val="none" w:sz="0" w:space="0" w:color="auto"/>
        <w:bottom w:val="none" w:sz="0" w:space="0" w:color="auto"/>
        <w:right w:val="none" w:sz="0" w:space="0" w:color="auto"/>
      </w:divBdr>
    </w:div>
    <w:div w:id="1157762555">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469722">
      <w:bodyDiv w:val="1"/>
      <w:marLeft w:val="0"/>
      <w:marRight w:val="0"/>
      <w:marTop w:val="0"/>
      <w:marBottom w:val="0"/>
      <w:divBdr>
        <w:top w:val="none" w:sz="0" w:space="0" w:color="auto"/>
        <w:left w:val="none" w:sz="0" w:space="0" w:color="auto"/>
        <w:bottom w:val="none" w:sz="0" w:space="0" w:color="auto"/>
        <w:right w:val="none" w:sz="0" w:space="0" w:color="auto"/>
      </w:divBdr>
    </w:div>
    <w:div w:id="1163544020">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4666355">
      <w:bodyDiv w:val="1"/>
      <w:marLeft w:val="0"/>
      <w:marRight w:val="0"/>
      <w:marTop w:val="0"/>
      <w:marBottom w:val="0"/>
      <w:divBdr>
        <w:top w:val="none" w:sz="0" w:space="0" w:color="auto"/>
        <w:left w:val="none" w:sz="0" w:space="0" w:color="auto"/>
        <w:bottom w:val="none" w:sz="0" w:space="0" w:color="auto"/>
        <w:right w:val="none" w:sz="0" w:space="0" w:color="auto"/>
      </w:divBdr>
    </w:div>
    <w:div w:id="116536478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444306">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142095">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5446">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277942">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89569120">
      <w:bodyDiv w:val="1"/>
      <w:marLeft w:val="0"/>
      <w:marRight w:val="0"/>
      <w:marTop w:val="0"/>
      <w:marBottom w:val="0"/>
      <w:divBdr>
        <w:top w:val="none" w:sz="0" w:space="0" w:color="auto"/>
        <w:left w:val="none" w:sz="0" w:space="0" w:color="auto"/>
        <w:bottom w:val="none" w:sz="0" w:space="0" w:color="auto"/>
        <w:right w:val="none" w:sz="0" w:space="0" w:color="auto"/>
      </w:divBdr>
    </w:div>
    <w:div w:id="1190800845">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1965">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7501204">
      <w:bodyDiv w:val="1"/>
      <w:marLeft w:val="0"/>
      <w:marRight w:val="0"/>
      <w:marTop w:val="0"/>
      <w:marBottom w:val="0"/>
      <w:divBdr>
        <w:top w:val="none" w:sz="0" w:space="0" w:color="auto"/>
        <w:left w:val="none" w:sz="0" w:space="0" w:color="auto"/>
        <w:bottom w:val="none" w:sz="0" w:space="0" w:color="auto"/>
        <w:right w:val="none" w:sz="0" w:space="0" w:color="auto"/>
      </w:divBdr>
    </w:div>
    <w:div w:id="1198742642">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259166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23444">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302032">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3350421">
      <w:bodyDiv w:val="1"/>
      <w:marLeft w:val="0"/>
      <w:marRight w:val="0"/>
      <w:marTop w:val="0"/>
      <w:marBottom w:val="0"/>
      <w:divBdr>
        <w:top w:val="none" w:sz="0" w:space="0" w:color="auto"/>
        <w:left w:val="none" w:sz="0" w:space="0" w:color="auto"/>
        <w:bottom w:val="none" w:sz="0" w:space="0" w:color="auto"/>
        <w:right w:val="none" w:sz="0" w:space="0" w:color="auto"/>
      </w:divBdr>
    </w:div>
    <w:div w:id="1214775776">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7662516">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22686">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19050683">
      <w:bodyDiv w:val="1"/>
      <w:marLeft w:val="0"/>
      <w:marRight w:val="0"/>
      <w:marTop w:val="0"/>
      <w:marBottom w:val="0"/>
      <w:divBdr>
        <w:top w:val="none" w:sz="0" w:space="0" w:color="auto"/>
        <w:left w:val="none" w:sz="0" w:space="0" w:color="auto"/>
        <w:bottom w:val="none" w:sz="0" w:space="0" w:color="auto"/>
        <w:right w:val="none" w:sz="0" w:space="0" w:color="auto"/>
      </w:divBdr>
    </w:div>
    <w:div w:id="1219781233">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381178">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571995">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155264">
      <w:bodyDiv w:val="1"/>
      <w:marLeft w:val="0"/>
      <w:marRight w:val="0"/>
      <w:marTop w:val="0"/>
      <w:marBottom w:val="0"/>
      <w:divBdr>
        <w:top w:val="none" w:sz="0" w:space="0" w:color="auto"/>
        <w:left w:val="none" w:sz="0" w:space="0" w:color="auto"/>
        <w:bottom w:val="none" w:sz="0" w:space="0" w:color="auto"/>
        <w:right w:val="none" w:sz="0" w:space="0" w:color="auto"/>
      </w:divBdr>
    </w:div>
    <w:div w:id="1232497121">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3852375">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10155">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436060">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4339353">
      <w:bodyDiv w:val="1"/>
      <w:marLeft w:val="0"/>
      <w:marRight w:val="0"/>
      <w:marTop w:val="0"/>
      <w:marBottom w:val="0"/>
      <w:divBdr>
        <w:top w:val="none" w:sz="0" w:space="0" w:color="auto"/>
        <w:left w:val="none" w:sz="0" w:space="0" w:color="auto"/>
        <w:bottom w:val="none" w:sz="0" w:space="0" w:color="auto"/>
        <w:right w:val="none" w:sz="0" w:space="0" w:color="auto"/>
      </w:divBdr>
    </w:div>
    <w:div w:id="1244531510">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691113">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59634355">
      <w:bodyDiv w:val="1"/>
      <w:marLeft w:val="0"/>
      <w:marRight w:val="0"/>
      <w:marTop w:val="0"/>
      <w:marBottom w:val="0"/>
      <w:divBdr>
        <w:top w:val="none" w:sz="0" w:space="0" w:color="auto"/>
        <w:left w:val="none" w:sz="0" w:space="0" w:color="auto"/>
        <w:bottom w:val="none" w:sz="0" w:space="0" w:color="auto"/>
        <w:right w:val="none" w:sz="0" w:space="0" w:color="auto"/>
      </w:divBdr>
    </w:div>
    <w:div w:id="1259634658">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5185119">
      <w:bodyDiv w:val="1"/>
      <w:marLeft w:val="0"/>
      <w:marRight w:val="0"/>
      <w:marTop w:val="0"/>
      <w:marBottom w:val="0"/>
      <w:divBdr>
        <w:top w:val="none" w:sz="0" w:space="0" w:color="auto"/>
        <w:left w:val="none" w:sz="0" w:space="0" w:color="auto"/>
        <w:bottom w:val="none" w:sz="0" w:space="0" w:color="auto"/>
        <w:right w:val="none" w:sz="0" w:space="0" w:color="auto"/>
      </w:divBdr>
    </w:div>
    <w:div w:id="1267469669">
      <w:bodyDiv w:val="1"/>
      <w:marLeft w:val="0"/>
      <w:marRight w:val="0"/>
      <w:marTop w:val="0"/>
      <w:marBottom w:val="0"/>
      <w:divBdr>
        <w:top w:val="none" w:sz="0" w:space="0" w:color="auto"/>
        <w:left w:val="none" w:sz="0" w:space="0" w:color="auto"/>
        <w:bottom w:val="none" w:sz="0" w:space="0" w:color="auto"/>
        <w:right w:val="none" w:sz="0" w:space="0" w:color="auto"/>
      </w:divBdr>
    </w:div>
    <w:div w:id="1267497293">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69973714">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0967745">
      <w:bodyDiv w:val="1"/>
      <w:marLeft w:val="0"/>
      <w:marRight w:val="0"/>
      <w:marTop w:val="0"/>
      <w:marBottom w:val="0"/>
      <w:divBdr>
        <w:top w:val="none" w:sz="0" w:space="0" w:color="auto"/>
        <w:left w:val="none" w:sz="0" w:space="0" w:color="auto"/>
        <w:bottom w:val="none" w:sz="0" w:space="0" w:color="auto"/>
        <w:right w:val="none" w:sz="0" w:space="0" w:color="auto"/>
      </w:divBdr>
    </w:div>
    <w:div w:id="1271085795">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3533814">
      <w:bodyDiv w:val="1"/>
      <w:marLeft w:val="0"/>
      <w:marRight w:val="0"/>
      <w:marTop w:val="0"/>
      <w:marBottom w:val="0"/>
      <w:divBdr>
        <w:top w:val="none" w:sz="0" w:space="0" w:color="auto"/>
        <w:left w:val="none" w:sz="0" w:space="0" w:color="auto"/>
        <w:bottom w:val="none" w:sz="0" w:space="0" w:color="auto"/>
        <w:right w:val="none" w:sz="0" w:space="0" w:color="auto"/>
      </w:divBdr>
    </w:div>
    <w:div w:id="1284076659">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005429">
      <w:bodyDiv w:val="1"/>
      <w:marLeft w:val="0"/>
      <w:marRight w:val="0"/>
      <w:marTop w:val="0"/>
      <w:marBottom w:val="0"/>
      <w:divBdr>
        <w:top w:val="none" w:sz="0" w:space="0" w:color="auto"/>
        <w:left w:val="none" w:sz="0" w:space="0" w:color="auto"/>
        <w:bottom w:val="none" w:sz="0" w:space="0" w:color="auto"/>
        <w:right w:val="none" w:sz="0" w:space="0" w:color="auto"/>
      </w:divBdr>
    </w:div>
    <w:div w:id="1288509836">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5722659">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299722104">
      <w:bodyDiv w:val="1"/>
      <w:marLeft w:val="0"/>
      <w:marRight w:val="0"/>
      <w:marTop w:val="0"/>
      <w:marBottom w:val="0"/>
      <w:divBdr>
        <w:top w:val="none" w:sz="0" w:space="0" w:color="auto"/>
        <w:left w:val="none" w:sz="0" w:space="0" w:color="auto"/>
        <w:bottom w:val="none" w:sz="0" w:space="0" w:color="auto"/>
        <w:right w:val="none" w:sz="0" w:space="0" w:color="auto"/>
      </w:divBdr>
    </w:div>
    <w:div w:id="1300724715">
      <w:bodyDiv w:val="1"/>
      <w:marLeft w:val="0"/>
      <w:marRight w:val="0"/>
      <w:marTop w:val="0"/>
      <w:marBottom w:val="0"/>
      <w:divBdr>
        <w:top w:val="none" w:sz="0" w:space="0" w:color="auto"/>
        <w:left w:val="none" w:sz="0" w:space="0" w:color="auto"/>
        <w:bottom w:val="none" w:sz="0" w:space="0" w:color="auto"/>
        <w:right w:val="none" w:sz="0" w:space="0" w:color="auto"/>
      </w:divBdr>
    </w:div>
    <w:div w:id="1300763599">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668821">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685714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7516978">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939166">
      <w:bodyDiv w:val="1"/>
      <w:marLeft w:val="0"/>
      <w:marRight w:val="0"/>
      <w:marTop w:val="0"/>
      <w:marBottom w:val="0"/>
      <w:divBdr>
        <w:top w:val="none" w:sz="0" w:space="0" w:color="auto"/>
        <w:left w:val="none" w:sz="0" w:space="0" w:color="auto"/>
        <w:bottom w:val="none" w:sz="0" w:space="0" w:color="auto"/>
        <w:right w:val="none" w:sz="0" w:space="0" w:color="auto"/>
      </w:divBdr>
    </w:div>
    <w:div w:id="1311405672">
      <w:bodyDiv w:val="1"/>
      <w:marLeft w:val="0"/>
      <w:marRight w:val="0"/>
      <w:marTop w:val="0"/>
      <w:marBottom w:val="0"/>
      <w:divBdr>
        <w:top w:val="none" w:sz="0" w:space="0" w:color="auto"/>
        <w:left w:val="none" w:sz="0" w:space="0" w:color="auto"/>
        <w:bottom w:val="none" w:sz="0" w:space="0" w:color="auto"/>
        <w:right w:val="none" w:sz="0" w:space="0" w:color="auto"/>
      </w:divBdr>
    </w:div>
    <w:div w:id="1311709845">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486648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7170434">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39384866">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345951">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8237503">
      <w:bodyDiv w:val="1"/>
      <w:marLeft w:val="0"/>
      <w:marRight w:val="0"/>
      <w:marTop w:val="0"/>
      <w:marBottom w:val="0"/>
      <w:divBdr>
        <w:top w:val="none" w:sz="0" w:space="0" w:color="auto"/>
        <w:left w:val="none" w:sz="0" w:space="0" w:color="auto"/>
        <w:bottom w:val="none" w:sz="0" w:space="0" w:color="auto"/>
        <w:right w:val="none" w:sz="0" w:space="0" w:color="auto"/>
      </w:divBdr>
    </w:div>
    <w:div w:id="1358891136">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357103">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68607032">
      <w:bodyDiv w:val="1"/>
      <w:marLeft w:val="0"/>
      <w:marRight w:val="0"/>
      <w:marTop w:val="0"/>
      <w:marBottom w:val="0"/>
      <w:divBdr>
        <w:top w:val="none" w:sz="0" w:space="0" w:color="auto"/>
        <w:left w:val="none" w:sz="0" w:space="0" w:color="auto"/>
        <w:bottom w:val="none" w:sz="0" w:space="0" w:color="auto"/>
        <w:right w:val="none" w:sz="0" w:space="0" w:color="auto"/>
      </w:divBdr>
    </w:div>
    <w:div w:id="1369793313">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179981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3922167">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5830264">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293802">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108837">
      <w:bodyDiv w:val="1"/>
      <w:marLeft w:val="0"/>
      <w:marRight w:val="0"/>
      <w:marTop w:val="0"/>
      <w:marBottom w:val="0"/>
      <w:divBdr>
        <w:top w:val="none" w:sz="0" w:space="0" w:color="auto"/>
        <w:left w:val="none" w:sz="0" w:space="0" w:color="auto"/>
        <w:bottom w:val="none" w:sz="0" w:space="0" w:color="auto"/>
        <w:right w:val="none" w:sz="0" w:space="0" w:color="auto"/>
      </w:divBdr>
    </w:div>
    <w:div w:id="1389113973">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5398169">
      <w:bodyDiv w:val="1"/>
      <w:marLeft w:val="0"/>
      <w:marRight w:val="0"/>
      <w:marTop w:val="0"/>
      <w:marBottom w:val="0"/>
      <w:divBdr>
        <w:top w:val="none" w:sz="0" w:space="0" w:color="auto"/>
        <w:left w:val="none" w:sz="0" w:space="0" w:color="auto"/>
        <w:bottom w:val="none" w:sz="0" w:space="0" w:color="auto"/>
        <w:right w:val="none" w:sz="0" w:space="0" w:color="auto"/>
      </w:divBdr>
    </w:div>
    <w:div w:id="1395663958">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15157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876215">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077836">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0734343">
      <w:bodyDiv w:val="1"/>
      <w:marLeft w:val="0"/>
      <w:marRight w:val="0"/>
      <w:marTop w:val="0"/>
      <w:marBottom w:val="0"/>
      <w:divBdr>
        <w:top w:val="none" w:sz="0" w:space="0" w:color="auto"/>
        <w:left w:val="none" w:sz="0" w:space="0" w:color="auto"/>
        <w:bottom w:val="none" w:sz="0" w:space="0" w:color="auto"/>
        <w:right w:val="none" w:sz="0" w:space="0" w:color="auto"/>
      </w:divBdr>
    </w:div>
    <w:div w:id="1412848643">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177170">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2532166">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2891146">
      <w:bodyDiv w:val="1"/>
      <w:marLeft w:val="0"/>
      <w:marRight w:val="0"/>
      <w:marTop w:val="0"/>
      <w:marBottom w:val="0"/>
      <w:divBdr>
        <w:top w:val="none" w:sz="0" w:space="0" w:color="auto"/>
        <w:left w:val="none" w:sz="0" w:space="0" w:color="auto"/>
        <w:bottom w:val="none" w:sz="0" w:space="0" w:color="auto"/>
        <w:right w:val="none" w:sz="0" w:space="0" w:color="auto"/>
      </w:divBdr>
    </w:div>
    <w:div w:id="1433358888">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4782757">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38717586">
      <w:bodyDiv w:val="1"/>
      <w:marLeft w:val="0"/>
      <w:marRight w:val="0"/>
      <w:marTop w:val="0"/>
      <w:marBottom w:val="0"/>
      <w:divBdr>
        <w:top w:val="none" w:sz="0" w:space="0" w:color="auto"/>
        <w:left w:val="none" w:sz="0" w:space="0" w:color="auto"/>
        <w:bottom w:val="none" w:sz="0" w:space="0" w:color="auto"/>
        <w:right w:val="none" w:sz="0" w:space="0" w:color="auto"/>
      </w:divBdr>
    </w:div>
    <w:div w:id="1438988168">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1489466">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262464">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48087694">
      <w:bodyDiv w:val="1"/>
      <w:marLeft w:val="0"/>
      <w:marRight w:val="0"/>
      <w:marTop w:val="0"/>
      <w:marBottom w:val="0"/>
      <w:divBdr>
        <w:top w:val="none" w:sz="0" w:space="0" w:color="auto"/>
        <w:left w:val="none" w:sz="0" w:space="0" w:color="auto"/>
        <w:bottom w:val="none" w:sz="0" w:space="0" w:color="auto"/>
        <w:right w:val="none" w:sz="0" w:space="0" w:color="auto"/>
      </w:divBdr>
    </w:div>
    <w:div w:id="1448089009">
      <w:bodyDiv w:val="1"/>
      <w:marLeft w:val="0"/>
      <w:marRight w:val="0"/>
      <w:marTop w:val="0"/>
      <w:marBottom w:val="0"/>
      <w:divBdr>
        <w:top w:val="none" w:sz="0" w:space="0" w:color="auto"/>
        <w:left w:val="none" w:sz="0" w:space="0" w:color="auto"/>
        <w:bottom w:val="none" w:sz="0" w:space="0" w:color="auto"/>
        <w:right w:val="none" w:sz="0" w:space="0" w:color="auto"/>
      </w:divBdr>
    </w:div>
    <w:div w:id="1449008964">
      <w:bodyDiv w:val="1"/>
      <w:marLeft w:val="0"/>
      <w:marRight w:val="0"/>
      <w:marTop w:val="0"/>
      <w:marBottom w:val="0"/>
      <w:divBdr>
        <w:top w:val="none" w:sz="0" w:space="0" w:color="auto"/>
        <w:left w:val="none" w:sz="0" w:space="0" w:color="auto"/>
        <w:bottom w:val="none" w:sz="0" w:space="0" w:color="auto"/>
        <w:right w:val="none" w:sz="0" w:space="0" w:color="auto"/>
      </w:divBdr>
    </w:div>
    <w:div w:id="144927691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516140">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166893">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2896106">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7723884">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59715877">
      <w:bodyDiv w:val="1"/>
      <w:marLeft w:val="0"/>
      <w:marRight w:val="0"/>
      <w:marTop w:val="0"/>
      <w:marBottom w:val="0"/>
      <w:divBdr>
        <w:top w:val="none" w:sz="0" w:space="0" w:color="auto"/>
        <w:left w:val="none" w:sz="0" w:space="0" w:color="auto"/>
        <w:bottom w:val="none" w:sz="0" w:space="0" w:color="auto"/>
        <w:right w:val="none" w:sz="0" w:space="0" w:color="auto"/>
      </w:divBdr>
    </w:div>
    <w:div w:id="1460223208">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384331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6777787">
      <w:bodyDiv w:val="1"/>
      <w:marLeft w:val="0"/>
      <w:marRight w:val="0"/>
      <w:marTop w:val="0"/>
      <w:marBottom w:val="0"/>
      <w:divBdr>
        <w:top w:val="none" w:sz="0" w:space="0" w:color="auto"/>
        <w:left w:val="none" w:sz="0" w:space="0" w:color="auto"/>
        <w:bottom w:val="none" w:sz="0" w:space="0" w:color="auto"/>
        <w:right w:val="none" w:sz="0" w:space="0" w:color="auto"/>
      </w:divBdr>
    </w:div>
    <w:div w:id="1467121350">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0784000">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3328926">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6069109">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077881">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3540809">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89712271">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4679694">
      <w:bodyDiv w:val="1"/>
      <w:marLeft w:val="0"/>
      <w:marRight w:val="0"/>
      <w:marTop w:val="0"/>
      <w:marBottom w:val="0"/>
      <w:divBdr>
        <w:top w:val="none" w:sz="0" w:space="0" w:color="auto"/>
        <w:left w:val="none" w:sz="0" w:space="0" w:color="auto"/>
        <w:bottom w:val="none" w:sz="0" w:space="0" w:color="auto"/>
        <w:right w:val="none" w:sz="0" w:space="0" w:color="auto"/>
      </w:divBdr>
    </w:div>
    <w:div w:id="1497183498">
      <w:bodyDiv w:val="1"/>
      <w:marLeft w:val="0"/>
      <w:marRight w:val="0"/>
      <w:marTop w:val="0"/>
      <w:marBottom w:val="0"/>
      <w:divBdr>
        <w:top w:val="none" w:sz="0" w:space="0" w:color="auto"/>
        <w:left w:val="none" w:sz="0" w:space="0" w:color="auto"/>
        <w:bottom w:val="none" w:sz="0" w:space="0" w:color="auto"/>
        <w:right w:val="none" w:sz="0" w:space="0" w:color="auto"/>
      </w:divBdr>
    </w:div>
    <w:div w:id="1497769670">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300450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7591596">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8204411">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1530773">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235003">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3743327">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29828956">
      <w:bodyDiv w:val="1"/>
      <w:marLeft w:val="0"/>
      <w:marRight w:val="0"/>
      <w:marTop w:val="0"/>
      <w:marBottom w:val="0"/>
      <w:divBdr>
        <w:top w:val="none" w:sz="0" w:space="0" w:color="auto"/>
        <w:left w:val="none" w:sz="0" w:space="0" w:color="auto"/>
        <w:bottom w:val="none" w:sz="0" w:space="0" w:color="auto"/>
        <w:right w:val="none" w:sz="0" w:space="0" w:color="auto"/>
      </w:divBdr>
    </w:div>
    <w:div w:id="1533297742">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151704">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282612">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0653152">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266555">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307964">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8319741">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4681444">
      <w:bodyDiv w:val="1"/>
      <w:marLeft w:val="0"/>
      <w:marRight w:val="0"/>
      <w:marTop w:val="0"/>
      <w:marBottom w:val="0"/>
      <w:divBdr>
        <w:top w:val="none" w:sz="0" w:space="0" w:color="auto"/>
        <w:left w:val="none" w:sz="0" w:space="0" w:color="auto"/>
        <w:bottom w:val="none" w:sz="0" w:space="0" w:color="auto"/>
        <w:right w:val="none" w:sz="0" w:space="0" w:color="auto"/>
      </w:divBdr>
    </w:div>
    <w:div w:id="1565066369">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40655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8493954">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1648686">
      <w:bodyDiv w:val="1"/>
      <w:marLeft w:val="0"/>
      <w:marRight w:val="0"/>
      <w:marTop w:val="0"/>
      <w:marBottom w:val="0"/>
      <w:divBdr>
        <w:top w:val="none" w:sz="0" w:space="0" w:color="auto"/>
        <w:left w:val="none" w:sz="0" w:space="0" w:color="auto"/>
        <w:bottom w:val="none" w:sz="0" w:space="0" w:color="auto"/>
        <w:right w:val="none" w:sz="0" w:space="0" w:color="auto"/>
      </w:divBdr>
    </w:div>
    <w:div w:id="1571767047">
      <w:bodyDiv w:val="1"/>
      <w:marLeft w:val="0"/>
      <w:marRight w:val="0"/>
      <w:marTop w:val="0"/>
      <w:marBottom w:val="0"/>
      <w:divBdr>
        <w:top w:val="none" w:sz="0" w:space="0" w:color="auto"/>
        <w:left w:val="none" w:sz="0" w:space="0" w:color="auto"/>
        <w:bottom w:val="none" w:sz="0" w:space="0" w:color="auto"/>
        <w:right w:val="none" w:sz="0" w:space="0" w:color="auto"/>
      </w:divBdr>
    </w:div>
    <w:div w:id="1572498447">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057712">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79559580">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713991">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197276">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2817459">
      <w:bodyDiv w:val="1"/>
      <w:marLeft w:val="0"/>
      <w:marRight w:val="0"/>
      <w:marTop w:val="0"/>
      <w:marBottom w:val="0"/>
      <w:divBdr>
        <w:top w:val="none" w:sz="0" w:space="0" w:color="auto"/>
        <w:left w:val="none" w:sz="0" w:space="0" w:color="auto"/>
        <w:bottom w:val="none" w:sz="0" w:space="0" w:color="auto"/>
        <w:right w:val="none" w:sz="0" w:space="0" w:color="auto"/>
      </w:divBdr>
    </w:div>
    <w:div w:id="1592859947">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286319">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642136">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09386389">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2324236">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4436409">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7372599">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19945317">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0164611">
      <w:bodyDiv w:val="1"/>
      <w:marLeft w:val="0"/>
      <w:marRight w:val="0"/>
      <w:marTop w:val="0"/>
      <w:marBottom w:val="0"/>
      <w:divBdr>
        <w:top w:val="none" w:sz="0" w:space="0" w:color="auto"/>
        <w:left w:val="none" w:sz="0" w:space="0" w:color="auto"/>
        <w:bottom w:val="none" w:sz="0" w:space="0" w:color="auto"/>
        <w:right w:val="none" w:sz="0" w:space="0" w:color="auto"/>
      </w:divBdr>
    </w:div>
    <w:div w:id="1630477840">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42952">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664532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2615705">
      <w:bodyDiv w:val="1"/>
      <w:marLeft w:val="0"/>
      <w:marRight w:val="0"/>
      <w:marTop w:val="0"/>
      <w:marBottom w:val="0"/>
      <w:divBdr>
        <w:top w:val="none" w:sz="0" w:space="0" w:color="auto"/>
        <w:left w:val="none" w:sz="0" w:space="0" w:color="auto"/>
        <w:bottom w:val="none" w:sz="0" w:space="0" w:color="auto"/>
        <w:right w:val="none" w:sz="0" w:space="0" w:color="auto"/>
      </w:divBdr>
    </w:div>
    <w:div w:id="1643341075">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277878">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05871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143747">
      <w:bodyDiv w:val="1"/>
      <w:marLeft w:val="0"/>
      <w:marRight w:val="0"/>
      <w:marTop w:val="0"/>
      <w:marBottom w:val="0"/>
      <w:divBdr>
        <w:top w:val="none" w:sz="0" w:space="0" w:color="auto"/>
        <w:left w:val="none" w:sz="0" w:space="0" w:color="auto"/>
        <w:bottom w:val="none" w:sz="0" w:space="0" w:color="auto"/>
        <w:right w:val="none" w:sz="0" w:space="0" w:color="auto"/>
      </w:divBdr>
    </w:div>
    <w:div w:id="165518468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7495266">
      <w:bodyDiv w:val="1"/>
      <w:marLeft w:val="0"/>
      <w:marRight w:val="0"/>
      <w:marTop w:val="0"/>
      <w:marBottom w:val="0"/>
      <w:divBdr>
        <w:top w:val="none" w:sz="0" w:space="0" w:color="auto"/>
        <w:left w:val="none" w:sz="0" w:space="0" w:color="auto"/>
        <w:bottom w:val="none" w:sz="0" w:space="0" w:color="auto"/>
        <w:right w:val="none" w:sz="0" w:space="0" w:color="auto"/>
      </w:divBdr>
    </w:div>
    <w:div w:id="1659457867">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422798">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1857801">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0550803">
      <w:bodyDiv w:val="1"/>
      <w:marLeft w:val="0"/>
      <w:marRight w:val="0"/>
      <w:marTop w:val="0"/>
      <w:marBottom w:val="0"/>
      <w:divBdr>
        <w:top w:val="none" w:sz="0" w:space="0" w:color="auto"/>
        <w:left w:val="none" w:sz="0" w:space="0" w:color="auto"/>
        <w:bottom w:val="none" w:sz="0" w:space="0" w:color="auto"/>
        <w:right w:val="none" w:sz="0" w:space="0" w:color="auto"/>
      </w:divBdr>
    </w:div>
    <w:div w:id="170081610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329681">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6903174">
      <w:bodyDiv w:val="1"/>
      <w:marLeft w:val="0"/>
      <w:marRight w:val="0"/>
      <w:marTop w:val="0"/>
      <w:marBottom w:val="0"/>
      <w:divBdr>
        <w:top w:val="none" w:sz="0" w:space="0" w:color="auto"/>
        <w:left w:val="none" w:sz="0" w:space="0" w:color="auto"/>
        <w:bottom w:val="none" w:sz="0" w:space="0" w:color="auto"/>
        <w:right w:val="none" w:sz="0" w:space="0" w:color="auto"/>
      </w:divBdr>
    </w:div>
    <w:div w:id="1707101151">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7606019">
      <w:bodyDiv w:val="1"/>
      <w:marLeft w:val="0"/>
      <w:marRight w:val="0"/>
      <w:marTop w:val="0"/>
      <w:marBottom w:val="0"/>
      <w:divBdr>
        <w:top w:val="none" w:sz="0" w:space="0" w:color="auto"/>
        <w:left w:val="none" w:sz="0" w:space="0" w:color="auto"/>
        <w:bottom w:val="none" w:sz="0" w:space="0" w:color="auto"/>
        <w:right w:val="none" w:sz="0" w:space="0" w:color="auto"/>
      </w:divBdr>
    </w:div>
    <w:div w:id="1708217045">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7243621">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3022726">
      <w:bodyDiv w:val="1"/>
      <w:marLeft w:val="0"/>
      <w:marRight w:val="0"/>
      <w:marTop w:val="0"/>
      <w:marBottom w:val="0"/>
      <w:divBdr>
        <w:top w:val="none" w:sz="0" w:space="0" w:color="auto"/>
        <w:left w:val="none" w:sz="0" w:space="0" w:color="auto"/>
        <w:bottom w:val="none" w:sz="0" w:space="0" w:color="auto"/>
        <w:right w:val="none" w:sz="0" w:space="0" w:color="auto"/>
      </w:divBdr>
    </w:div>
    <w:div w:id="1724211133">
      <w:bodyDiv w:val="1"/>
      <w:marLeft w:val="0"/>
      <w:marRight w:val="0"/>
      <w:marTop w:val="0"/>
      <w:marBottom w:val="0"/>
      <w:divBdr>
        <w:top w:val="none" w:sz="0" w:space="0" w:color="auto"/>
        <w:left w:val="none" w:sz="0" w:space="0" w:color="auto"/>
        <w:bottom w:val="none" w:sz="0" w:space="0" w:color="auto"/>
        <w:right w:val="none" w:sz="0" w:space="0" w:color="auto"/>
      </w:divBdr>
    </w:div>
    <w:div w:id="172648636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8528133">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38821261">
      <w:bodyDiv w:val="1"/>
      <w:marLeft w:val="0"/>
      <w:marRight w:val="0"/>
      <w:marTop w:val="0"/>
      <w:marBottom w:val="0"/>
      <w:divBdr>
        <w:top w:val="none" w:sz="0" w:space="0" w:color="auto"/>
        <w:left w:val="none" w:sz="0" w:space="0" w:color="auto"/>
        <w:bottom w:val="none" w:sz="0" w:space="0" w:color="auto"/>
        <w:right w:val="none" w:sz="0" w:space="0" w:color="auto"/>
      </w:divBdr>
    </w:div>
    <w:div w:id="1740130895">
      <w:bodyDiv w:val="1"/>
      <w:marLeft w:val="0"/>
      <w:marRight w:val="0"/>
      <w:marTop w:val="0"/>
      <w:marBottom w:val="0"/>
      <w:divBdr>
        <w:top w:val="none" w:sz="0" w:space="0" w:color="auto"/>
        <w:left w:val="none" w:sz="0" w:space="0" w:color="auto"/>
        <w:bottom w:val="none" w:sz="0" w:space="0" w:color="auto"/>
        <w:right w:val="none" w:sz="0" w:space="0" w:color="auto"/>
      </w:divBdr>
    </w:div>
    <w:div w:id="1740667908">
      <w:bodyDiv w:val="1"/>
      <w:marLeft w:val="0"/>
      <w:marRight w:val="0"/>
      <w:marTop w:val="0"/>
      <w:marBottom w:val="0"/>
      <w:divBdr>
        <w:top w:val="none" w:sz="0" w:space="0" w:color="auto"/>
        <w:left w:val="none" w:sz="0" w:space="0" w:color="auto"/>
        <w:bottom w:val="none" w:sz="0" w:space="0" w:color="auto"/>
        <w:right w:val="none" w:sz="0" w:space="0" w:color="auto"/>
      </w:divBdr>
    </w:div>
    <w:div w:id="1742675585">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5881949">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8455739">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1510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5202977">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723951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418528">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317107">
      <w:bodyDiv w:val="1"/>
      <w:marLeft w:val="0"/>
      <w:marRight w:val="0"/>
      <w:marTop w:val="0"/>
      <w:marBottom w:val="0"/>
      <w:divBdr>
        <w:top w:val="none" w:sz="0" w:space="0" w:color="auto"/>
        <w:left w:val="none" w:sz="0" w:space="0" w:color="auto"/>
        <w:bottom w:val="none" w:sz="0" w:space="0" w:color="auto"/>
        <w:right w:val="none" w:sz="0" w:space="0" w:color="auto"/>
      </w:divBdr>
    </w:div>
    <w:div w:id="1771777295">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469839">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24228">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3933954">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1378">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5516092">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233945">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421892">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4735817">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797060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09127709">
      <w:bodyDiv w:val="1"/>
      <w:marLeft w:val="0"/>
      <w:marRight w:val="0"/>
      <w:marTop w:val="0"/>
      <w:marBottom w:val="0"/>
      <w:divBdr>
        <w:top w:val="none" w:sz="0" w:space="0" w:color="auto"/>
        <w:left w:val="none" w:sz="0" w:space="0" w:color="auto"/>
        <w:bottom w:val="none" w:sz="0" w:space="0" w:color="auto"/>
        <w:right w:val="none" w:sz="0" w:space="0" w:color="auto"/>
      </w:divBdr>
    </w:div>
    <w:div w:id="1809207182">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015521">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5633733">
      <w:bodyDiv w:val="1"/>
      <w:marLeft w:val="0"/>
      <w:marRight w:val="0"/>
      <w:marTop w:val="0"/>
      <w:marBottom w:val="0"/>
      <w:divBdr>
        <w:top w:val="none" w:sz="0" w:space="0" w:color="auto"/>
        <w:left w:val="none" w:sz="0" w:space="0" w:color="auto"/>
        <w:bottom w:val="none" w:sz="0" w:space="0" w:color="auto"/>
        <w:right w:val="none" w:sz="0" w:space="0" w:color="auto"/>
      </w:divBdr>
    </w:div>
    <w:div w:id="1815759348">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801930">
      <w:bodyDiv w:val="1"/>
      <w:marLeft w:val="0"/>
      <w:marRight w:val="0"/>
      <w:marTop w:val="0"/>
      <w:marBottom w:val="0"/>
      <w:divBdr>
        <w:top w:val="none" w:sz="0" w:space="0" w:color="auto"/>
        <w:left w:val="none" w:sz="0" w:space="0" w:color="auto"/>
        <w:bottom w:val="none" w:sz="0" w:space="0" w:color="auto"/>
        <w:right w:val="none" w:sz="0" w:space="0" w:color="auto"/>
      </w:divBdr>
    </w:div>
    <w:div w:id="1817260971">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0606997">
      <w:bodyDiv w:val="1"/>
      <w:marLeft w:val="0"/>
      <w:marRight w:val="0"/>
      <w:marTop w:val="0"/>
      <w:marBottom w:val="0"/>
      <w:divBdr>
        <w:top w:val="none" w:sz="0" w:space="0" w:color="auto"/>
        <w:left w:val="none" w:sz="0" w:space="0" w:color="auto"/>
        <w:bottom w:val="none" w:sz="0" w:space="0" w:color="auto"/>
        <w:right w:val="none" w:sz="0" w:space="0" w:color="auto"/>
      </w:divBdr>
    </w:div>
    <w:div w:id="1821076647">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546020">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5514002">
      <w:bodyDiv w:val="1"/>
      <w:marLeft w:val="0"/>
      <w:marRight w:val="0"/>
      <w:marTop w:val="0"/>
      <w:marBottom w:val="0"/>
      <w:divBdr>
        <w:top w:val="none" w:sz="0" w:space="0" w:color="auto"/>
        <w:left w:val="none" w:sz="0" w:space="0" w:color="auto"/>
        <w:bottom w:val="none" w:sz="0" w:space="0" w:color="auto"/>
        <w:right w:val="none" w:sz="0" w:space="0" w:color="auto"/>
      </w:divBdr>
    </w:div>
    <w:div w:id="1826358552">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7553183">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083396">
      <w:bodyDiv w:val="1"/>
      <w:marLeft w:val="0"/>
      <w:marRight w:val="0"/>
      <w:marTop w:val="0"/>
      <w:marBottom w:val="0"/>
      <w:divBdr>
        <w:top w:val="none" w:sz="0" w:space="0" w:color="auto"/>
        <w:left w:val="none" w:sz="0" w:space="0" w:color="auto"/>
        <w:bottom w:val="none" w:sz="0" w:space="0" w:color="auto"/>
        <w:right w:val="none" w:sz="0" w:space="0" w:color="auto"/>
      </w:divBdr>
    </w:div>
    <w:div w:id="1828788321">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29055551">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1292235">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597934">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881160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0853032">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3810682">
      <w:bodyDiv w:val="1"/>
      <w:marLeft w:val="0"/>
      <w:marRight w:val="0"/>
      <w:marTop w:val="0"/>
      <w:marBottom w:val="0"/>
      <w:divBdr>
        <w:top w:val="none" w:sz="0" w:space="0" w:color="auto"/>
        <w:left w:val="none" w:sz="0" w:space="0" w:color="auto"/>
        <w:bottom w:val="none" w:sz="0" w:space="0" w:color="auto"/>
        <w:right w:val="none" w:sz="0" w:space="0" w:color="auto"/>
      </w:divBdr>
    </w:div>
    <w:div w:id="1844202325">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4663172">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349216">
      <w:bodyDiv w:val="1"/>
      <w:marLeft w:val="0"/>
      <w:marRight w:val="0"/>
      <w:marTop w:val="0"/>
      <w:marBottom w:val="0"/>
      <w:divBdr>
        <w:top w:val="none" w:sz="0" w:space="0" w:color="auto"/>
        <w:left w:val="none" w:sz="0" w:space="0" w:color="auto"/>
        <w:bottom w:val="none" w:sz="0" w:space="0" w:color="auto"/>
        <w:right w:val="none" w:sz="0" w:space="0" w:color="auto"/>
      </w:divBdr>
    </w:div>
    <w:div w:id="1858349531">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073499">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045399">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2359501">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097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305879">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000972">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5920680">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78814581">
      <w:bodyDiv w:val="1"/>
      <w:marLeft w:val="0"/>
      <w:marRight w:val="0"/>
      <w:marTop w:val="0"/>
      <w:marBottom w:val="0"/>
      <w:divBdr>
        <w:top w:val="none" w:sz="0" w:space="0" w:color="auto"/>
        <w:left w:val="none" w:sz="0" w:space="0" w:color="auto"/>
        <w:bottom w:val="none" w:sz="0" w:space="0" w:color="auto"/>
        <w:right w:val="none" w:sz="0" w:space="0" w:color="auto"/>
      </w:divBdr>
    </w:div>
    <w:div w:id="1879704143">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6254">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10121">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1379504">
      <w:bodyDiv w:val="1"/>
      <w:marLeft w:val="0"/>
      <w:marRight w:val="0"/>
      <w:marTop w:val="0"/>
      <w:marBottom w:val="0"/>
      <w:divBdr>
        <w:top w:val="none" w:sz="0" w:space="0" w:color="auto"/>
        <w:left w:val="none" w:sz="0" w:space="0" w:color="auto"/>
        <w:bottom w:val="none" w:sz="0" w:space="0" w:color="auto"/>
        <w:right w:val="none" w:sz="0" w:space="0" w:color="auto"/>
      </w:divBdr>
    </w:div>
    <w:div w:id="1891645730">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6430310">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899052095">
      <w:bodyDiv w:val="1"/>
      <w:marLeft w:val="0"/>
      <w:marRight w:val="0"/>
      <w:marTop w:val="0"/>
      <w:marBottom w:val="0"/>
      <w:divBdr>
        <w:top w:val="none" w:sz="0" w:space="0" w:color="auto"/>
        <w:left w:val="none" w:sz="0" w:space="0" w:color="auto"/>
        <w:bottom w:val="none" w:sz="0" w:space="0" w:color="auto"/>
        <w:right w:val="none" w:sz="0" w:space="0" w:color="auto"/>
      </w:divBdr>
    </w:div>
    <w:div w:id="1900171432">
      <w:bodyDiv w:val="1"/>
      <w:marLeft w:val="0"/>
      <w:marRight w:val="0"/>
      <w:marTop w:val="0"/>
      <w:marBottom w:val="0"/>
      <w:divBdr>
        <w:top w:val="none" w:sz="0" w:space="0" w:color="auto"/>
        <w:left w:val="none" w:sz="0" w:space="0" w:color="auto"/>
        <w:bottom w:val="none" w:sz="0" w:space="0" w:color="auto"/>
        <w:right w:val="none" w:sz="0" w:space="0" w:color="auto"/>
      </w:divBdr>
    </w:div>
    <w:div w:id="1902519141">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151179">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141707">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29580412">
      <w:bodyDiv w:val="1"/>
      <w:marLeft w:val="0"/>
      <w:marRight w:val="0"/>
      <w:marTop w:val="0"/>
      <w:marBottom w:val="0"/>
      <w:divBdr>
        <w:top w:val="none" w:sz="0" w:space="0" w:color="auto"/>
        <w:left w:val="none" w:sz="0" w:space="0" w:color="auto"/>
        <w:bottom w:val="none" w:sz="0" w:space="0" w:color="auto"/>
        <w:right w:val="none" w:sz="0" w:space="0" w:color="auto"/>
      </w:divBdr>
    </w:div>
    <w:div w:id="1930189911">
      <w:bodyDiv w:val="1"/>
      <w:marLeft w:val="0"/>
      <w:marRight w:val="0"/>
      <w:marTop w:val="0"/>
      <w:marBottom w:val="0"/>
      <w:divBdr>
        <w:top w:val="none" w:sz="0" w:space="0" w:color="auto"/>
        <w:left w:val="none" w:sz="0" w:space="0" w:color="auto"/>
        <w:bottom w:val="none" w:sz="0" w:space="0" w:color="auto"/>
        <w:right w:val="none" w:sz="0" w:space="0" w:color="auto"/>
      </w:divBdr>
    </w:div>
    <w:div w:id="1933777179">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100">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2665930">
      <w:bodyDiv w:val="1"/>
      <w:marLeft w:val="0"/>
      <w:marRight w:val="0"/>
      <w:marTop w:val="0"/>
      <w:marBottom w:val="0"/>
      <w:divBdr>
        <w:top w:val="none" w:sz="0" w:space="0" w:color="auto"/>
        <w:left w:val="none" w:sz="0" w:space="0" w:color="auto"/>
        <w:bottom w:val="none" w:sz="0" w:space="0" w:color="auto"/>
        <w:right w:val="none" w:sz="0" w:space="0" w:color="auto"/>
      </w:divBdr>
    </w:div>
    <w:div w:id="1953049337">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5088220">
      <w:bodyDiv w:val="1"/>
      <w:marLeft w:val="0"/>
      <w:marRight w:val="0"/>
      <w:marTop w:val="0"/>
      <w:marBottom w:val="0"/>
      <w:divBdr>
        <w:top w:val="none" w:sz="0" w:space="0" w:color="auto"/>
        <w:left w:val="none" w:sz="0" w:space="0" w:color="auto"/>
        <w:bottom w:val="none" w:sz="0" w:space="0" w:color="auto"/>
        <w:right w:val="none" w:sz="0" w:space="0" w:color="auto"/>
      </w:divBdr>
    </w:div>
    <w:div w:id="1955094132">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24488">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0838722">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3802759">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1881">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6081713">
      <w:bodyDiv w:val="1"/>
      <w:marLeft w:val="0"/>
      <w:marRight w:val="0"/>
      <w:marTop w:val="0"/>
      <w:marBottom w:val="0"/>
      <w:divBdr>
        <w:top w:val="none" w:sz="0" w:space="0" w:color="auto"/>
        <w:left w:val="none" w:sz="0" w:space="0" w:color="auto"/>
        <w:bottom w:val="none" w:sz="0" w:space="0" w:color="auto"/>
        <w:right w:val="none" w:sz="0" w:space="0" w:color="auto"/>
      </w:divBdr>
    </w:div>
    <w:div w:id="1969236453">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1745329">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6523945">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1183261">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2886646">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76854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2225">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015283">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1889162">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4235913">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718091">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759141">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3620">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4716724">
      <w:bodyDiv w:val="1"/>
      <w:marLeft w:val="0"/>
      <w:marRight w:val="0"/>
      <w:marTop w:val="0"/>
      <w:marBottom w:val="0"/>
      <w:divBdr>
        <w:top w:val="none" w:sz="0" w:space="0" w:color="auto"/>
        <w:left w:val="none" w:sz="0" w:space="0" w:color="auto"/>
        <w:bottom w:val="none" w:sz="0" w:space="0" w:color="auto"/>
        <w:right w:val="none" w:sz="0" w:space="0" w:color="auto"/>
      </w:divBdr>
    </w:div>
    <w:div w:id="2014842107">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433706">
      <w:bodyDiv w:val="1"/>
      <w:marLeft w:val="0"/>
      <w:marRight w:val="0"/>
      <w:marTop w:val="0"/>
      <w:marBottom w:val="0"/>
      <w:divBdr>
        <w:top w:val="none" w:sz="0" w:space="0" w:color="auto"/>
        <w:left w:val="none" w:sz="0" w:space="0" w:color="auto"/>
        <w:bottom w:val="none" w:sz="0" w:space="0" w:color="auto"/>
        <w:right w:val="none" w:sz="0" w:space="0" w:color="auto"/>
      </w:divBdr>
    </w:div>
    <w:div w:id="2024890652">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014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851567">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587051">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135462">
      <w:bodyDiv w:val="1"/>
      <w:marLeft w:val="0"/>
      <w:marRight w:val="0"/>
      <w:marTop w:val="0"/>
      <w:marBottom w:val="0"/>
      <w:divBdr>
        <w:top w:val="none" w:sz="0" w:space="0" w:color="auto"/>
        <w:left w:val="none" w:sz="0" w:space="0" w:color="auto"/>
        <w:bottom w:val="none" w:sz="0" w:space="0" w:color="auto"/>
        <w:right w:val="none" w:sz="0" w:space="0" w:color="auto"/>
      </w:divBdr>
    </w:div>
    <w:div w:id="2045404830">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1633">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8793572">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0958271">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3360091">
      <w:bodyDiv w:val="1"/>
      <w:marLeft w:val="0"/>
      <w:marRight w:val="0"/>
      <w:marTop w:val="0"/>
      <w:marBottom w:val="0"/>
      <w:divBdr>
        <w:top w:val="none" w:sz="0" w:space="0" w:color="auto"/>
        <w:left w:val="none" w:sz="0" w:space="0" w:color="auto"/>
        <w:bottom w:val="none" w:sz="0" w:space="0" w:color="auto"/>
        <w:right w:val="none" w:sz="0" w:space="0" w:color="auto"/>
      </w:divBdr>
    </w:div>
    <w:div w:id="2064282893">
      <w:bodyDiv w:val="1"/>
      <w:marLeft w:val="0"/>
      <w:marRight w:val="0"/>
      <w:marTop w:val="0"/>
      <w:marBottom w:val="0"/>
      <w:divBdr>
        <w:top w:val="none" w:sz="0" w:space="0" w:color="auto"/>
        <w:left w:val="none" w:sz="0" w:space="0" w:color="auto"/>
        <w:bottom w:val="none" w:sz="0" w:space="0" w:color="auto"/>
        <w:right w:val="none" w:sz="0" w:space="0" w:color="auto"/>
      </w:divBdr>
    </w:div>
    <w:div w:id="2064524410">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5855429">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8817827">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3163739">
      <w:bodyDiv w:val="1"/>
      <w:marLeft w:val="0"/>
      <w:marRight w:val="0"/>
      <w:marTop w:val="0"/>
      <w:marBottom w:val="0"/>
      <w:divBdr>
        <w:top w:val="none" w:sz="0" w:space="0" w:color="auto"/>
        <w:left w:val="none" w:sz="0" w:space="0" w:color="auto"/>
        <w:bottom w:val="none" w:sz="0" w:space="0" w:color="auto"/>
        <w:right w:val="none" w:sz="0" w:space="0" w:color="auto"/>
      </w:divBdr>
    </w:div>
    <w:div w:id="2093618679">
      <w:bodyDiv w:val="1"/>
      <w:marLeft w:val="0"/>
      <w:marRight w:val="0"/>
      <w:marTop w:val="0"/>
      <w:marBottom w:val="0"/>
      <w:divBdr>
        <w:top w:val="none" w:sz="0" w:space="0" w:color="auto"/>
        <w:left w:val="none" w:sz="0" w:space="0" w:color="auto"/>
        <w:bottom w:val="none" w:sz="0" w:space="0" w:color="auto"/>
        <w:right w:val="none" w:sz="0" w:space="0" w:color="auto"/>
      </w:divBdr>
    </w:div>
    <w:div w:id="2094626286">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213064">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24340">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0733767">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3894476">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578572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172738">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28112557">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611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search.minjust.ru/bigs/showDocument.html?id=9CF2F1C3-393D-4051-A52D-9923B0E51C0C" TargetMode="External"/><Relationship Id="rId117" Type="http://schemas.openxmlformats.org/officeDocument/2006/relationships/hyperlink" Target="https://pravo-search.minjust.ru/bigs/showDocument.html?id=387507C3-B80D-4C0D-9291-8CDC81673F2B" TargetMode="External"/><Relationship Id="rId21" Type="http://schemas.openxmlformats.org/officeDocument/2006/relationships/hyperlink" Target="https://pravo-search.minjust.ru/bigs/showDocument.html?id=9CF2F1C3-393D-4051-A52D-9923B0E51C0C" TargetMode="External"/><Relationship Id="rId42" Type="http://schemas.openxmlformats.org/officeDocument/2006/relationships/hyperlink" Target="https://pravo-search.minjust.ru/bigs/showDocument.html?id=9CF2F1C3-393D-4051-A52D-9923B0E51C0C" TargetMode="External"/><Relationship Id="rId47" Type="http://schemas.openxmlformats.org/officeDocument/2006/relationships/hyperlink" Target="https://pravo-search.minjust.ru/bigs/showDocument.html?id=9CF2F1C3-393D-4051-A52D-9923B0E51C0C" TargetMode="External"/><Relationship Id="rId63" Type="http://schemas.openxmlformats.org/officeDocument/2006/relationships/hyperlink" Target="https://www.gosuslugi.ru/" TargetMode="External"/><Relationship Id="rId68" Type="http://schemas.openxmlformats.org/officeDocument/2006/relationships/hyperlink" Target="https://e.mail.ru/compose?To=info@07.krskcit.ru" TargetMode="External"/><Relationship Id="rId84" Type="http://schemas.openxmlformats.org/officeDocument/2006/relationships/hyperlink" Target="https://pravo-search.minjust.ru/bigs/showDocument.html?id=387507C3-B80D-4C0D-9291-8CDC81673F2B" TargetMode="External"/><Relationship Id="rId89" Type="http://schemas.openxmlformats.org/officeDocument/2006/relationships/hyperlink" Target="https://pravo-search.minjust.ru/bigs/showDocument.html?id=BBA0BFB1-06C7-4E50-A8D3-FE1045784BF1" TargetMode="External"/><Relationship Id="rId112" Type="http://schemas.openxmlformats.org/officeDocument/2006/relationships/hyperlink" Target="https://pravo-search.minjust.ru/bigs/showDocument.html?id=387507C3-B80D-4C0D-9291-8CDC81673F2B" TargetMode="External"/><Relationship Id="rId133" Type="http://schemas.openxmlformats.org/officeDocument/2006/relationships/hyperlink" Target="https://pravo-search.minjust.ru/bigs/showDocument.html?id=387507C3-B80D-4C0D-9291-8CDC81673F2B" TargetMode="External"/><Relationship Id="rId138" Type="http://schemas.openxmlformats.org/officeDocument/2006/relationships/hyperlink" Target="https://pravo-search.minjust.ru/bigs/showDocument.html?id=387507C3-B80D-4C0D-9291-8CDC81673F2B" TargetMode="External"/><Relationship Id="rId16" Type="http://schemas.openxmlformats.org/officeDocument/2006/relationships/hyperlink" Target="http://www._____.ru/" TargetMode="External"/><Relationship Id="rId107" Type="http://schemas.openxmlformats.org/officeDocument/2006/relationships/hyperlink" Target="https://pravo-search.minjust.ru/bigs/showDocument.html?id=BBA0BFB1-06C7-4E50-A8D3-FE1045784BF1" TargetMode="External"/><Relationship Id="rId11" Type="http://schemas.openxmlformats.org/officeDocument/2006/relationships/image" Target="media/image2.png"/><Relationship Id="rId32" Type="http://schemas.openxmlformats.org/officeDocument/2006/relationships/hyperlink" Target="https://pravo-search.minjust.ru/bigs/showDocument.html?id=9CF2F1C3-393D-4051-A52D-9923B0E51C0C" TargetMode="External"/><Relationship Id="rId37" Type="http://schemas.openxmlformats.org/officeDocument/2006/relationships/hyperlink" Target="https://pravo-search.minjust.ru/bigs/showDocument.html?id=9CF2F1C3-393D-4051-A52D-9923B0E51C0C" TargetMode="External"/><Relationship Id="rId53" Type="http://schemas.openxmlformats.org/officeDocument/2006/relationships/hyperlink" Target="https://pravo-search.minjust.ru/bigs/showDocument.html?id=CFF822A1-201B-4168-905D-21F0BA5FC42B" TargetMode="External"/><Relationship Id="rId58" Type="http://schemas.openxmlformats.org/officeDocument/2006/relationships/image" Target="media/image5.png"/><Relationship Id="rId74" Type="http://schemas.openxmlformats.org/officeDocument/2006/relationships/hyperlink" Target="https://pravo-search.minjust.ru/bigs/showDocument.html?id=E999DCF9-926B-4FA1-9B51-8FD631C66B00" TargetMode="External"/><Relationship Id="rId79" Type="http://schemas.openxmlformats.org/officeDocument/2006/relationships/hyperlink" Target="https://pravo-search.minjust.ru/bigs/showDocument.html?id=4B713A73-14DE-4295-929D-9283DCC04E68" TargetMode="External"/><Relationship Id="rId102" Type="http://schemas.openxmlformats.org/officeDocument/2006/relationships/hyperlink" Target="consultantplus://offline/ref=C66FF4B559C57F2B31FD57BBE2B5E58B1FE1E2A60F0B7150E6C0F34E5E252E64955D64B004664ADDA4f5E" TargetMode="External"/><Relationship Id="rId123" Type="http://schemas.openxmlformats.org/officeDocument/2006/relationships/hyperlink" Target="https://pravo-search.minjust.ru/bigs/showDocument.html?id=387507C3-B80D-4C0D-9291-8CDC81673F2B" TargetMode="External"/><Relationship Id="rId128" Type="http://schemas.openxmlformats.org/officeDocument/2006/relationships/hyperlink" Target="https://pravo-search.minjust.ru/bigs/showDocument.html?id=96E20C02-1B12-465A-B64C-24AA92270007" TargetMode="External"/><Relationship Id="rId5" Type="http://schemas.openxmlformats.org/officeDocument/2006/relationships/webSettings" Target="webSettings.xml"/><Relationship Id="rId90" Type="http://schemas.openxmlformats.org/officeDocument/2006/relationships/hyperlink" Target="https://pravo-search.minjust.ru/bigs/showDocument.html?id=BBA0BFB1-06C7-4E50-A8D3-FE1045784BF1" TargetMode="External"/><Relationship Id="rId95" Type="http://schemas.openxmlformats.org/officeDocument/2006/relationships/hyperlink" Target="https://pravo-search.minjust.ru/bigs/showDocument.html?id=387507C3-B80D-4C0D-9291-8CDC81673F2B" TargetMode="External"/><Relationship Id="rId22" Type="http://schemas.openxmlformats.org/officeDocument/2006/relationships/hyperlink" Target="https://pravo-search.minjust.ru/bigs/showDocument.html?id=9CF2F1C3-393D-4051-A52D-9923B0E51C0C" TargetMode="External"/><Relationship Id="rId27" Type="http://schemas.openxmlformats.org/officeDocument/2006/relationships/hyperlink" Target="https://pravo-search.minjust.ru/bigs/showDocument.html?id=9CF2F1C3-393D-4051-A52D-9923B0E51C0C" TargetMode="External"/><Relationship Id="rId43" Type="http://schemas.openxmlformats.org/officeDocument/2006/relationships/hyperlink" Target="https://pravo-search.minjust.ru/bigs/showDocument.html?id=9CF2F1C3-393D-4051-A52D-9923B0E51C0C" TargetMode="External"/><Relationship Id="rId48" Type="http://schemas.openxmlformats.org/officeDocument/2006/relationships/hyperlink" Target="https://pravo-search.minjust.ru/bigs/showDocument.html?id=9CF2F1C3-393D-4051-A52D-9923B0E51C0C" TargetMode="External"/><Relationship Id="rId64" Type="http://schemas.openxmlformats.org/officeDocument/2006/relationships/hyperlink" Target="https://boguchansky-raion.ru/" TargetMode="External"/><Relationship Id="rId69" Type="http://schemas.openxmlformats.org/officeDocument/2006/relationships/hyperlink" Target="https://pravo-search.minjust.ru/bigs/showDocument.html?id=387507C3-B80D-4C0D-9291-8CDC81673F2B" TargetMode="External"/><Relationship Id="rId113" Type="http://schemas.openxmlformats.org/officeDocument/2006/relationships/hyperlink" Target="https://pravo-search.minjust.ru/bigs/showDocument.html?id=387507C3-B80D-4C0D-9291-8CDC81673F2B" TargetMode="External"/><Relationship Id="rId118" Type="http://schemas.openxmlformats.org/officeDocument/2006/relationships/hyperlink" Target="https://pravo-search.minjust.ru/bigs/showDocument.html?id=387507C3-B80D-4C0D-9291-8CDC81673F2B" TargetMode="External"/><Relationship Id="rId134" Type="http://schemas.openxmlformats.org/officeDocument/2006/relationships/hyperlink" Target="https://pravo-search.minjust.ru/bigs/showDocument.html?id=387507C3-B80D-4C0D-9291-8CDC81673F2B" TargetMode="External"/><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pravo-search.minjust.ru/bigs/showDocument.html?id=9CF2F1C3-393D-4051-A52D-9923B0E51C0C" TargetMode="External"/><Relationship Id="rId72" Type="http://schemas.openxmlformats.org/officeDocument/2006/relationships/hyperlink" Target="https://pravo-search.minjust.ru/bigs/showDocument.html?id=96E20C02-1B12-465A-B64C-24AA92270007" TargetMode="External"/><Relationship Id="rId80" Type="http://schemas.openxmlformats.org/officeDocument/2006/relationships/hyperlink" Target="https://pravo-search.minjust.ru/bigs/showDocument.html?id=387507C3-B80D-4C0D-9291-8CDC81673F2B" TargetMode="External"/><Relationship Id="rId85" Type="http://schemas.openxmlformats.org/officeDocument/2006/relationships/hyperlink" Target="https://pravo-search.minjust.ru/bigs/showDocument.html?id=387507C3-B80D-4C0D-9291-8CDC81673F2B" TargetMode="External"/><Relationship Id="rId93" Type="http://schemas.openxmlformats.org/officeDocument/2006/relationships/hyperlink" Target="https://pravo-search.minjust.ru/bigs/showDocument.html?id=387507C3-B80D-4C0D-9291-8CDC81673F2B" TargetMode="External"/><Relationship Id="rId98" Type="http://schemas.openxmlformats.org/officeDocument/2006/relationships/image" Target="media/image7.jpeg"/><Relationship Id="rId121" Type="http://schemas.openxmlformats.org/officeDocument/2006/relationships/hyperlink" Target="https://pravo-search.minjust.ru/bigs/showDocument.html?id=387507C3-B80D-4C0D-9291-8CDC81673F2B"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A2F611542E15829FACE9F4A95366D67897477BB58E6A751B831F5B61167E73377FBE175DC4C45FA17047E7E09A5C68F7209F234901F81A08h43CE" TargetMode="External"/><Relationship Id="rId17" Type="http://schemas.openxmlformats.org/officeDocument/2006/relationships/image" Target="media/image3.png"/><Relationship Id="rId25" Type="http://schemas.openxmlformats.org/officeDocument/2006/relationships/hyperlink" Target="https://pravo-search.minjust.ru/bigs/showDocument.html?id=9CF2F1C3-393D-4051-A52D-9923B0E51C0C" TargetMode="External"/><Relationship Id="rId33" Type="http://schemas.openxmlformats.org/officeDocument/2006/relationships/hyperlink" Target="https://pravo-search.minjust.ru/bigs/showDocument.html?id=9CF2F1C3-393D-4051-A52D-9923B0E51C0C" TargetMode="External"/><Relationship Id="rId38" Type="http://schemas.openxmlformats.org/officeDocument/2006/relationships/hyperlink" Target="https://pravo-search.minjust.ru/bigs/showDocument.html?id=CFF822A1-201B-4168-905D-21F0BA5FC42B" TargetMode="External"/><Relationship Id="rId46" Type="http://schemas.openxmlformats.org/officeDocument/2006/relationships/hyperlink" Target="https://pravo-search.minjust.ru/bigs/showDocument.html?id=387507C3-B80D-4C0D-9291-8CDC81673F2B" TargetMode="External"/><Relationship Id="rId59" Type="http://schemas.openxmlformats.org/officeDocument/2006/relationships/hyperlink" Target="https://pravo-search.minjust.ru/bigs/showDocument.html?id=387507C3-B80D-4C0D-9291-8CDC81673F2B" TargetMode="External"/><Relationship Id="rId67" Type="http://schemas.openxmlformats.org/officeDocument/2006/relationships/hyperlink" Target="https://pravo-search.minjust.ru/bigs/showDocument.html?id=C03E49B7-EA98-4CB9-B8A3-AC0E6F57472C" TargetMode="External"/><Relationship Id="rId103" Type="http://schemas.openxmlformats.org/officeDocument/2006/relationships/image" Target="media/image8.jpeg"/><Relationship Id="rId108" Type="http://schemas.openxmlformats.org/officeDocument/2006/relationships/hyperlink" Target="https://pravo-search.minjust.ru/bigs/showDocument.html?id=96E20C02-1B12-465A-B64C-24AA92270007" TargetMode="External"/><Relationship Id="rId116" Type="http://schemas.openxmlformats.org/officeDocument/2006/relationships/hyperlink" Target="https://pravo-search.minjust.ru/bigs/showDocument.html?id=387507C3-B80D-4C0D-9291-8CDC81673F2B" TargetMode="External"/><Relationship Id="rId124" Type="http://schemas.openxmlformats.org/officeDocument/2006/relationships/hyperlink" Target="https://pravo-search.minjust.ru/bigs/showDocument.html?id=387507C3-B80D-4C0D-9291-8CDC81673F2B" TargetMode="External"/><Relationship Id="rId129" Type="http://schemas.openxmlformats.org/officeDocument/2006/relationships/hyperlink" Target="https://pravo-search.minjust.ru/bigs/showDocument.html?id=387507C3-B80D-4C0D-9291-8CDC81673F2B" TargetMode="External"/><Relationship Id="rId137" Type="http://schemas.openxmlformats.org/officeDocument/2006/relationships/hyperlink" Target="https://pravo-search.minjust.ru/bigs/showDocument.html?id=387507C3-B80D-4C0D-9291-8CDC81673F2B" TargetMode="External"/><Relationship Id="rId20" Type="http://schemas.openxmlformats.org/officeDocument/2006/relationships/hyperlink" Target="https://pravo-search.minjust.ru/bigs/showDocument.html?id=9CF2F1C3-393D-4051-A52D-9923B0E51C0C" TargetMode="External"/><Relationship Id="rId41" Type="http://schemas.openxmlformats.org/officeDocument/2006/relationships/hyperlink" Target="https://pravo-search.minjust.ru/bigs/showDocument.html?id=9CF2F1C3-393D-4051-A52D-9923B0E51C0C" TargetMode="External"/><Relationship Id="rId54" Type="http://schemas.openxmlformats.org/officeDocument/2006/relationships/hyperlink" Target="https://pravo-search.minjust.ru/bigs/showDocument.html?id=9CF2F1C3-393D-4051-A52D-9923B0E51C0C" TargetMode="External"/><Relationship Id="rId62" Type="http://schemas.openxmlformats.org/officeDocument/2006/relationships/hyperlink" Target="https://pravo-search.minjust.ru/bigs/showDocument.html?id=387507C3-B80D-4C0D-9291-8CDC81673F2B" TargetMode="External"/><Relationship Id="rId70" Type="http://schemas.openxmlformats.org/officeDocument/2006/relationships/hyperlink" Target="https://pravo-search.minjust.ru/bigs/showDocument.html?id=4AA6DB79-255F-4A18-9856-8471AAC24876" TargetMode="External"/><Relationship Id="rId75" Type="http://schemas.openxmlformats.org/officeDocument/2006/relationships/hyperlink" Target="https://pravo-search.minjust.ru/bigs/showDocument.html?id=4F48675C-2DC2-4B7B-8F43-C7D17AB9072F" TargetMode="External"/><Relationship Id="rId83" Type="http://schemas.openxmlformats.org/officeDocument/2006/relationships/hyperlink" Target="https://pravo-search.minjust.ru/bigs/showDocument.html?id=387507C3-B80D-4C0D-9291-8CDC81673F2B" TargetMode="External"/><Relationship Id="rId88" Type="http://schemas.openxmlformats.org/officeDocument/2006/relationships/hyperlink" Target="https://pravo-search.minjust.ru/bigs/showDocument.html?id=387507C3-B80D-4C0D-9291-8CDC81673F2B" TargetMode="External"/><Relationship Id="rId91" Type="http://schemas.openxmlformats.org/officeDocument/2006/relationships/hyperlink" Target="https://pravo-search.minjust.ru/bigs/showDocument.html?id=387507C3-B80D-4C0D-9291-8CDC81673F2B" TargetMode="External"/><Relationship Id="rId96" Type="http://schemas.openxmlformats.org/officeDocument/2006/relationships/hyperlink" Target="https://docs.cntd.ru/document/565286000" TargetMode="External"/><Relationship Id="rId111" Type="http://schemas.openxmlformats.org/officeDocument/2006/relationships/hyperlink" Target="https://pravo-search.minjust.ru/bigs/showDocument.html?id=387507C3-B80D-4C0D-9291-8CDC81673F2B" TargetMode="External"/><Relationship Id="rId132" Type="http://schemas.openxmlformats.org/officeDocument/2006/relationships/hyperlink" Target="https://pravo-search.minjust.ru/bigs/showDocument.html?id=387507C3-B80D-4C0D-9291-8CDC81673F2B"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012969D14ECA32F4B910765726F4B740CAE7411D866D5931EFCF467699DD5CD9D30D7C693122EF389EE1F5BC72DB62B6587830576F2DCAA9A0546DD64eDC" TargetMode="External"/><Relationship Id="rId23" Type="http://schemas.openxmlformats.org/officeDocument/2006/relationships/hyperlink" Target="https://boguchansky-raion.ru/" TargetMode="External"/><Relationship Id="rId28" Type="http://schemas.openxmlformats.org/officeDocument/2006/relationships/hyperlink" Target="https://pravo-search.minjust.ru/bigs/showDocument.html?id=9CF2F1C3-393D-4051-A52D-9923B0E51C0C" TargetMode="External"/><Relationship Id="rId36" Type="http://schemas.openxmlformats.org/officeDocument/2006/relationships/hyperlink" Target="https://pravo-search.minjust.ru/bigs/showDocument.html?id=CFF822A1-201B-4168-905D-21F0BA5FC42B" TargetMode="External"/><Relationship Id="rId49" Type="http://schemas.openxmlformats.org/officeDocument/2006/relationships/hyperlink" Target="https://pravo-search.minjust.ru/bigs/showDocument.html?id=9CF2F1C3-393D-4051-A52D-9923B0E51C0C" TargetMode="External"/><Relationship Id="rId57" Type="http://schemas.openxmlformats.org/officeDocument/2006/relationships/image" Target="media/image4.png"/><Relationship Id="rId106" Type="http://schemas.openxmlformats.org/officeDocument/2006/relationships/hyperlink" Target="https://pravo-search.minjust.ru/bigs/showDocument.html?id=387507C3-B80D-4C0D-9291-8CDC81673F2B" TargetMode="External"/><Relationship Id="rId114" Type="http://schemas.openxmlformats.org/officeDocument/2006/relationships/hyperlink" Target="https://pravo-search.minjust.ru/bigs/showDocument.html?id=387507C3-B80D-4C0D-9291-8CDC81673F2B" TargetMode="External"/><Relationship Id="rId119" Type="http://schemas.openxmlformats.org/officeDocument/2006/relationships/hyperlink" Target="https://pravo-search.minjust.ru/bigs/showDocument.html?id=387507C3-B80D-4C0D-9291-8CDC81673F2B" TargetMode="External"/><Relationship Id="rId127" Type="http://schemas.openxmlformats.org/officeDocument/2006/relationships/hyperlink" Target="https://pravo-search.minjust.ru/bigs/showDocument.html?id=387507C3-B80D-4C0D-9291-8CDC81673F2B" TargetMode="External"/><Relationship Id="rId10" Type="http://schemas.microsoft.com/office/2007/relationships/hdphoto" Target="NULL"/><Relationship Id="rId31" Type="http://schemas.openxmlformats.org/officeDocument/2006/relationships/hyperlink" Target="https://pravo-search.minjust.ru/bigs/showDocument.html?id=9CF2F1C3-393D-4051-A52D-9923B0E51C0C" TargetMode="External"/><Relationship Id="rId44" Type="http://schemas.openxmlformats.org/officeDocument/2006/relationships/hyperlink" Target="https://pravo-search.minjust.ru/bigs/showDocument.html?id=9CF2F1C3-393D-4051-A52D-9923B0E51C0C" TargetMode="External"/><Relationship Id="rId52" Type="http://schemas.openxmlformats.org/officeDocument/2006/relationships/hyperlink" Target="https://pravo-search.minjust.ru/bigs/showDocument.html?id=9CF2F1C3-393D-4051-A52D-9923B0E51C0C" TargetMode="External"/><Relationship Id="rId60" Type="http://schemas.openxmlformats.org/officeDocument/2006/relationships/hyperlink" Target="https://pravo-search.minjust.ru/bigs/showDocument.html?id=BBA0BFB1-06C7-4E50-A8D3-FE1045784BF1" TargetMode="External"/><Relationship Id="rId65" Type="http://schemas.openxmlformats.org/officeDocument/2006/relationships/hyperlink" Target="https://boguchansky-raion.gosuslugi.ru/" TargetMode="External"/><Relationship Id="rId73" Type="http://schemas.openxmlformats.org/officeDocument/2006/relationships/hyperlink" Target="https://pravo-search.minjust.ru/bigs/showDocument.html?id=BBA0BFB1-06C7-4E50-A8D3-FE1045784BF1" TargetMode="External"/><Relationship Id="rId78" Type="http://schemas.openxmlformats.org/officeDocument/2006/relationships/hyperlink" Target="https://pravo-search.minjust.ru/bigs/showDocument.html?id=387507C3-B80D-4C0D-9291-8CDC81673F2B" TargetMode="External"/><Relationship Id="rId81" Type="http://schemas.openxmlformats.org/officeDocument/2006/relationships/hyperlink" Target="https://pravo-search.minjust.ru/bigs/showDocument.html?id=387507C3-B80D-4C0D-9291-8CDC81673F2B" TargetMode="External"/><Relationship Id="rId86" Type="http://schemas.openxmlformats.org/officeDocument/2006/relationships/hyperlink" Target="https://pravo-search.minjust.ru/bigs/showDocument.html?id=387507C3-B80D-4C0D-9291-8CDC81673F2B" TargetMode="External"/><Relationship Id="rId94" Type="http://schemas.openxmlformats.org/officeDocument/2006/relationships/hyperlink" Target="https://pravo-search.minjust.ru/bigs/showDocument.html?id=387507C3-B80D-4C0D-9291-8CDC81673F2B" TargetMode="External"/><Relationship Id="rId99" Type="http://schemas.openxmlformats.org/officeDocument/2006/relationships/hyperlink" Target="consultantplus://offline/ref=C66FF4B559C57F2B31FD57BBE2B5E58B1FE1E2A60F0B7150E6C0F34E5E252E64955D64B004664ADDA4f5E" TargetMode="External"/><Relationship Id="rId101" Type="http://schemas.openxmlformats.org/officeDocument/2006/relationships/hyperlink" Target="consultantplus://offline/ref=C66FF4B559C57F2B31FD57BBE2B5E58B1FE1E2A60F0B7150E6C0F34E5E252E64955D64B004664ADDA4f5E" TargetMode="External"/><Relationship Id="rId122" Type="http://schemas.openxmlformats.org/officeDocument/2006/relationships/hyperlink" Target="https://pravo-search.minjust.ru/bigs/showDocument.html?id=387507C3-B80D-4C0D-9291-8CDC81673F2B" TargetMode="External"/><Relationship Id="rId130" Type="http://schemas.openxmlformats.org/officeDocument/2006/relationships/hyperlink" Target="https://pravo-search.minjust.ru/bigs/showDocument.html?id=96E20C02-1B12-465A-B64C-24AA92270007" TargetMode="External"/><Relationship Id="rId135" Type="http://schemas.openxmlformats.org/officeDocument/2006/relationships/hyperlink" Target="https://pravo-search.minjust.ru/bigs/showDocument.html?id=387507C3-B80D-4C0D-9291-8CDC81673F2B" TargetMode="External"/><Relationship Id="rId4" Type="http://schemas.openxmlformats.org/officeDocument/2006/relationships/settings" Target="settings.xml"/><Relationship Id="rId13" Type="http://schemas.openxmlformats.org/officeDocument/2006/relationships/hyperlink" Target="https://budget.1jur.ru/" TargetMode="External"/><Relationship Id="rId18" Type="http://schemas.openxmlformats.org/officeDocument/2006/relationships/hyperlink" Target="https://pravo-search.minjust.ru/bigs/showDocument.html?id=96E20C02-1B12-465A-B64C-24AA92270007" TargetMode="External"/><Relationship Id="rId39" Type="http://schemas.openxmlformats.org/officeDocument/2006/relationships/hyperlink" Target="https://pravo-search.minjust.ru/bigs/showDocument.html?id=CFF822A1-201B-4168-905D-21F0BA5FC42B" TargetMode="External"/><Relationship Id="rId109" Type="http://schemas.openxmlformats.org/officeDocument/2006/relationships/hyperlink" Target="https://pravo-search.minjust.ru/bigs/showDocument.html?id=387507C3-B80D-4C0D-9291-8CDC81673F2B" TargetMode="External"/><Relationship Id="rId34" Type="http://schemas.openxmlformats.org/officeDocument/2006/relationships/hyperlink" Target="https://pravo-search.minjust.ru/bigs/showDocument.html?id=9CF2F1C3-393D-4051-A52D-9923B0E51C0C" TargetMode="External"/><Relationship Id="rId50" Type="http://schemas.openxmlformats.org/officeDocument/2006/relationships/hyperlink" Target="https://pravo-search.minjust.ru/bigs/showDocument.html?id=9CF2F1C3-393D-4051-A52D-9923B0E51C0C" TargetMode="External"/><Relationship Id="rId55" Type="http://schemas.openxmlformats.org/officeDocument/2006/relationships/hyperlink" Target="https://pravo-search.minjust.ru/bigs/showDocument.html?id=CFF822A1-201B-4168-905D-21F0BA5FC42B" TargetMode="External"/><Relationship Id="rId76" Type="http://schemas.openxmlformats.org/officeDocument/2006/relationships/hyperlink" Target="https://pravo-search.minjust.ru/bigs/showDocument.html?id=CFF822A1-201B-4168-905D-21F0BA5FC42B" TargetMode="External"/><Relationship Id="rId97" Type="http://schemas.openxmlformats.org/officeDocument/2006/relationships/image" Target="media/image6.jpeg"/><Relationship Id="rId104" Type="http://schemas.openxmlformats.org/officeDocument/2006/relationships/hyperlink" Target="consultantplus://offline/ref=39E0E7362A45C4433E4F1BD00F3EDC3DC4743FE010451B012EE2C4k6I8I" TargetMode="External"/><Relationship Id="rId120" Type="http://schemas.openxmlformats.org/officeDocument/2006/relationships/hyperlink" Target="http://pravo.minjust.ru/" TargetMode="External"/><Relationship Id="rId125" Type="http://schemas.openxmlformats.org/officeDocument/2006/relationships/hyperlink" Target="https://pravo-search.minjust.ru/bigs/showDocument.html?id=387507C3-B80D-4C0D-9291-8CDC81673F2B"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ravo-search.minjust.ru/bigs/showDocument.html?id=387507C3-B80D-4C0D-9291-8CDC81673F2B" TargetMode="External"/><Relationship Id="rId92" Type="http://schemas.openxmlformats.org/officeDocument/2006/relationships/hyperlink" Target="https://pravo-search.minjust.ru/bigs/showDocument.html?id=387507C3-B80D-4C0D-9291-8CDC81673F2B" TargetMode="External"/><Relationship Id="rId2" Type="http://schemas.openxmlformats.org/officeDocument/2006/relationships/numbering" Target="numbering.xml"/><Relationship Id="rId29" Type="http://schemas.openxmlformats.org/officeDocument/2006/relationships/hyperlink" Target="https://pravo-search.minjust.ru/bigs/showDocument.html?id=387507C3-B80D-4C0D-9291-8CDC81673F2B" TargetMode="External"/><Relationship Id="rId24" Type="http://schemas.openxmlformats.org/officeDocument/2006/relationships/hyperlink" Target="https://boguchansky-raion.gosuslugi.ru/" TargetMode="External"/><Relationship Id="rId40" Type="http://schemas.openxmlformats.org/officeDocument/2006/relationships/hyperlink" Target="https://pravo-search.minjust.ru/bigs/showDocument.html?id=9CF2F1C3-393D-4051-A52D-9923B0E51C0C" TargetMode="External"/><Relationship Id="rId45" Type="http://schemas.openxmlformats.org/officeDocument/2006/relationships/hyperlink" Target="https://pravo-search.minjust.ru/bigs/showDocument.html?id=9CF2F1C3-393D-4051-A52D-9923B0E51C0C" TargetMode="External"/><Relationship Id="rId66" Type="http://schemas.openxmlformats.org/officeDocument/2006/relationships/hyperlink" Target="https://pravo-search.minjust.ru/bigs/showDocument.html?id=4F48675C-2DC2-4B7B-8F43-C7D17AB9072F" TargetMode="External"/><Relationship Id="rId87" Type="http://schemas.openxmlformats.org/officeDocument/2006/relationships/hyperlink" Target="https://pravo-search.minjust.ru/bigs/showDocument.html?id=387507C3-B80D-4C0D-9291-8CDC81673F2B" TargetMode="External"/><Relationship Id="rId110" Type="http://schemas.openxmlformats.org/officeDocument/2006/relationships/hyperlink" Target="https://pravo-search.minjust.ru/bigs/showDocument.html?id=387507C3-B80D-4C0D-9291-8CDC81673F2B" TargetMode="External"/><Relationship Id="rId115" Type="http://schemas.openxmlformats.org/officeDocument/2006/relationships/hyperlink" Target="https://pravo-search.minjust.ru/bigs/showDocument.html?id=387507C3-B80D-4C0D-9291-8CDC81673F2B" TargetMode="External"/><Relationship Id="rId131" Type="http://schemas.openxmlformats.org/officeDocument/2006/relationships/hyperlink" Target="https://pravo-search.minjust.ru/bigs/showDocument.html?id=387507C3-B80D-4C0D-9291-8CDC81673F2B" TargetMode="External"/><Relationship Id="rId136" Type="http://schemas.openxmlformats.org/officeDocument/2006/relationships/hyperlink" Target="https://pravo-search.minjust.ru/bigs/showDocument.html?id=8E7712E7-A426-47C7-AD88-87725E725C7F" TargetMode="External"/><Relationship Id="rId61" Type="http://schemas.openxmlformats.org/officeDocument/2006/relationships/hyperlink" Target="https://pravo-search.minjust.ru/bigs/showDocument.html?id=96E20C02-1B12-465A-B64C-24AA92270007" TargetMode="External"/><Relationship Id="rId82" Type="http://schemas.openxmlformats.org/officeDocument/2006/relationships/hyperlink" Target="https://pravo-search.minjust.ru/bigs/showDocument.html?id=387507C3-B80D-4C0D-9291-8CDC81673F2B" TargetMode="External"/><Relationship Id="rId19" Type="http://schemas.openxmlformats.org/officeDocument/2006/relationships/hyperlink" Target="https://pravo-search.minjust.ru/bigs/showDocument.html?id=BBA0BFB1-06C7-4E50-A8D3-FE1045784BF1" TargetMode="External"/><Relationship Id="rId14" Type="http://schemas.openxmlformats.org/officeDocument/2006/relationships/hyperlink" Target="consultantplus://offline/ref=A2F611542E15829FACE9F4A95366D67897477BB58E6A751B831F5B61167E73377FBE175DC4C45FA17047E7E09A5C68F7209F234901F81A08h43CE" TargetMode="External"/><Relationship Id="rId30" Type="http://schemas.openxmlformats.org/officeDocument/2006/relationships/hyperlink" Target="https://pravo-search.minjust.ru/bigs/showDocument.html?id=9CF2F1C3-393D-4051-A52D-9923B0E51C0C" TargetMode="External"/><Relationship Id="rId35" Type="http://schemas.openxmlformats.org/officeDocument/2006/relationships/hyperlink" Target="https://pravo-search.minjust.ru/bigs/showDocument.html?id=9CF2F1C3-393D-4051-A52D-9923B0E51C0C" TargetMode="External"/><Relationship Id="rId56" Type="http://schemas.openxmlformats.org/officeDocument/2006/relationships/hyperlink" Target="https://pravo-search.minjust.ru/bigs/showDocument.html?id=CFF822A1-201B-4168-905D-21F0BA5FC42B" TargetMode="External"/><Relationship Id="rId77" Type="http://schemas.openxmlformats.org/officeDocument/2006/relationships/hyperlink" Target="https://pravo-search.minjust.ru/bigs/showDocument.html?id=071B0620-70E9-4746-9097-741B908E97EC" TargetMode="External"/><Relationship Id="rId100" Type="http://schemas.openxmlformats.org/officeDocument/2006/relationships/hyperlink" Target="consultantplus://offline/ref=C66FF4B559C57F2B31FD57BBE2B5E58B1FE1E2A60F0B7150E6C0F34E5E252E64955D64B004664ADDA4f5E" TargetMode="External"/><Relationship Id="rId105" Type="http://schemas.openxmlformats.org/officeDocument/2006/relationships/hyperlink" Target="consultantplus://offline/ref=C66FF4B559C57F2B31FD57BBE2B5E58B1FE1E2A60F0B7150E6C0F34E5E252E64955D64B004664ADDA4f5E" TargetMode="External"/><Relationship Id="rId126" Type="http://schemas.openxmlformats.org/officeDocument/2006/relationships/hyperlink" Target="https://pravo-search.minjust.ru/bigs/showDocument.html?id=387507C3-B80D-4C0D-9291-8CDC81673F2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E257A-BC52-43A0-A166-ACCA9090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239</Pages>
  <Words>137365</Words>
  <Characters>782987</Characters>
  <Application>Microsoft Office Word</Application>
  <DocSecurity>0</DocSecurity>
  <Lines>6524</Lines>
  <Paragraphs>1837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918515</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cp:revision>
  <cp:lastPrinted>2023-06-21T09:51:00Z</cp:lastPrinted>
  <dcterms:created xsi:type="dcterms:W3CDTF">2023-07-06T07:59:00Z</dcterms:created>
  <dcterms:modified xsi:type="dcterms:W3CDTF">2023-07-06T10:20:00Z</dcterms:modified>
</cp:coreProperties>
</file>