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F83" w:rsidRPr="00FF0F8F" w:rsidRDefault="00886F83" w:rsidP="00886F83">
      <w:pPr>
        <w:widowControl w:val="0"/>
        <w:spacing w:before="284" w:after="353" w:line="240" w:lineRule="auto"/>
        <w:ind w:right="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86F8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-69215</wp:posOffset>
            </wp:positionV>
            <wp:extent cx="463550" cy="548640"/>
            <wp:effectExtent l="19050" t="0" r="0" b="0"/>
            <wp:wrapThrough wrapText="bothSides">
              <wp:wrapPolygon edited="0">
                <wp:start x="-888" y="0"/>
                <wp:lineTo x="-888" y="21000"/>
                <wp:lineTo x="21304" y="21000"/>
                <wp:lineTo x="21304" y="0"/>
                <wp:lineTo x="-888" y="0"/>
              </wp:wrapPolygon>
            </wp:wrapThrough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6F83" w:rsidRPr="00886F83" w:rsidRDefault="00886F83" w:rsidP="00886F83">
      <w:pPr>
        <w:widowControl w:val="0"/>
        <w:spacing w:after="0" w:line="240" w:lineRule="auto"/>
        <w:ind w:right="20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86F83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 БОГУЧАНСКОГО РАЙОНА</w:t>
      </w:r>
    </w:p>
    <w:p w:rsidR="00886F83" w:rsidRPr="00886F83" w:rsidRDefault="00886F83" w:rsidP="00886F83">
      <w:pPr>
        <w:widowControl w:val="0"/>
        <w:spacing w:after="0" w:line="240" w:lineRule="auto"/>
        <w:ind w:right="20"/>
        <w:jc w:val="center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886F83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886F83" w:rsidRDefault="00886F83" w:rsidP="00886F83">
      <w:pPr>
        <w:widowControl w:val="0"/>
        <w:tabs>
          <w:tab w:val="left" w:leader="underscore" w:pos="702"/>
          <w:tab w:val="left" w:leader="underscore" w:pos="1959"/>
          <w:tab w:val="left" w:pos="4321"/>
          <w:tab w:val="left" w:leader="underscore" w:pos="5214"/>
          <w:tab w:val="left" w:pos="8502"/>
        </w:tabs>
        <w:spacing w:after="0" w:line="240" w:lineRule="auto"/>
        <w:ind w:left="20"/>
        <w:jc w:val="center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886F83">
        <w:rPr>
          <w:rFonts w:ascii="Arial" w:eastAsia="Times New Roman" w:hAnsi="Arial" w:cs="Arial"/>
          <w:sz w:val="26"/>
          <w:szCs w:val="26"/>
          <w:lang w:eastAsia="ru-RU"/>
        </w:rPr>
        <w:t xml:space="preserve">15.11. 2019 г.              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</w:t>
      </w:r>
      <w:r w:rsidRPr="00886F83">
        <w:rPr>
          <w:rFonts w:ascii="Arial" w:eastAsia="Times New Roman" w:hAnsi="Arial" w:cs="Arial"/>
          <w:sz w:val="26"/>
          <w:szCs w:val="26"/>
          <w:lang w:eastAsia="ru-RU"/>
        </w:rPr>
        <w:t xml:space="preserve">     с.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</w:t>
      </w:r>
      <w:r w:rsidRPr="00886F83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№1124 –</w:t>
      </w:r>
      <w:proofErr w:type="spellStart"/>
      <w:proofErr w:type="gramStart"/>
      <w:r w:rsidRPr="00886F83">
        <w:rPr>
          <w:rFonts w:ascii="Arial" w:eastAsia="Times New Roman" w:hAnsi="Arial" w:cs="Arial"/>
          <w:sz w:val="26"/>
          <w:szCs w:val="26"/>
          <w:lang w:eastAsia="ru-RU"/>
        </w:rPr>
        <w:t>п</w:t>
      </w:r>
      <w:proofErr w:type="spellEnd"/>
      <w:proofErr w:type="gramEnd"/>
    </w:p>
    <w:p w:rsidR="00886F83" w:rsidRPr="00886F83" w:rsidRDefault="00886F83" w:rsidP="00886F83">
      <w:pPr>
        <w:widowControl w:val="0"/>
        <w:tabs>
          <w:tab w:val="left" w:leader="underscore" w:pos="702"/>
          <w:tab w:val="left" w:leader="underscore" w:pos="1959"/>
          <w:tab w:val="left" w:pos="4321"/>
          <w:tab w:val="left" w:leader="underscore" w:pos="5214"/>
          <w:tab w:val="left" w:pos="8502"/>
        </w:tabs>
        <w:spacing w:after="0" w:line="240" w:lineRule="auto"/>
        <w:ind w:left="20"/>
        <w:jc w:val="center"/>
        <w:rPr>
          <w:rFonts w:ascii="Arial" w:eastAsia="Times New Roman" w:hAnsi="Arial" w:cs="Arial"/>
          <w:sz w:val="26"/>
          <w:szCs w:val="26"/>
          <w:lang w:val="en-US" w:eastAsia="ru-RU"/>
        </w:rPr>
      </w:pPr>
    </w:p>
    <w:p w:rsidR="00886F83" w:rsidRPr="00886F83" w:rsidRDefault="00886F83" w:rsidP="00886F83">
      <w:pPr>
        <w:widowControl w:val="0"/>
        <w:tabs>
          <w:tab w:val="left" w:leader="underscore" w:pos="702"/>
          <w:tab w:val="left" w:leader="underscore" w:pos="1959"/>
          <w:tab w:val="left" w:pos="4321"/>
          <w:tab w:val="left" w:leader="underscore" w:pos="5214"/>
          <w:tab w:val="left" w:pos="8502"/>
        </w:tabs>
        <w:spacing w:after="0" w:line="240" w:lineRule="auto"/>
        <w:ind w:left="20"/>
        <w:jc w:val="center"/>
        <w:rPr>
          <w:rFonts w:ascii="Arial" w:hAnsi="Arial" w:cs="Arial"/>
          <w:bCs/>
          <w:kern w:val="32"/>
          <w:sz w:val="26"/>
          <w:szCs w:val="26"/>
          <w:lang w:eastAsia="ru-RU"/>
        </w:rPr>
      </w:pPr>
      <w:r w:rsidRPr="00886F83">
        <w:rPr>
          <w:rFonts w:ascii="Arial" w:hAnsi="Arial" w:cs="Arial"/>
          <w:bCs/>
          <w:kern w:val="32"/>
          <w:sz w:val="26"/>
          <w:szCs w:val="26"/>
          <w:lang w:eastAsia="ru-RU"/>
        </w:rPr>
        <w:t xml:space="preserve">"Об утверждении Порядка проведения </w:t>
      </w:r>
      <w:proofErr w:type="spellStart"/>
      <w:r w:rsidRPr="00886F83">
        <w:rPr>
          <w:rFonts w:ascii="Arial" w:hAnsi="Arial" w:cs="Arial"/>
          <w:bCs/>
          <w:kern w:val="32"/>
          <w:sz w:val="26"/>
          <w:szCs w:val="26"/>
          <w:lang w:eastAsia="ru-RU"/>
        </w:rPr>
        <w:t>антикоррупционной</w:t>
      </w:r>
      <w:proofErr w:type="spellEnd"/>
      <w:r w:rsidRPr="00886F83">
        <w:rPr>
          <w:rFonts w:ascii="Arial" w:hAnsi="Arial" w:cs="Arial"/>
          <w:bCs/>
          <w:kern w:val="32"/>
          <w:sz w:val="26"/>
          <w:szCs w:val="26"/>
          <w:lang w:eastAsia="ru-RU"/>
        </w:rPr>
        <w:t xml:space="preserve"> экспертизы нормативных правовых актов и проектов нормативных правовых актов  Администрации </w:t>
      </w:r>
      <w:proofErr w:type="spellStart"/>
      <w:r w:rsidRPr="00886F83">
        <w:rPr>
          <w:rFonts w:ascii="Arial" w:hAnsi="Arial" w:cs="Arial"/>
          <w:bCs/>
          <w:kern w:val="32"/>
          <w:sz w:val="26"/>
          <w:szCs w:val="26"/>
          <w:lang w:eastAsia="ru-RU"/>
        </w:rPr>
        <w:t>Богучанского</w:t>
      </w:r>
      <w:proofErr w:type="spellEnd"/>
      <w:r w:rsidRPr="00886F83">
        <w:rPr>
          <w:rFonts w:ascii="Arial" w:hAnsi="Arial" w:cs="Arial"/>
          <w:bCs/>
          <w:kern w:val="32"/>
          <w:sz w:val="26"/>
          <w:szCs w:val="26"/>
          <w:lang w:eastAsia="ru-RU"/>
        </w:rPr>
        <w:t xml:space="preserve"> района"</w:t>
      </w:r>
    </w:p>
    <w:p w:rsidR="00886F83" w:rsidRPr="00886F83" w:rsidRDefault="00886F83" w:rsidP="00886F83">
      <w:pPr>
        <w:widowControl w:val="0"/>
        <w:tabs>
          <w:tab w:val="left" w:leader="underscore" w:pos="702"/>
          <w:tab w:val="left" w:leader="underscore" w:pos="1959"/>
          <w:tab w:val="left" w:pos="4321"/>
          <w:tab w:val="left" w:leader="underscore" w:pos="5214"/>
          <w:tab w:val="left" w:pos="8502"/>
        </w:tabs>
        <w:spacing w:after="0" w:line="240" w:lineRule="auto"/>
        <w:ind w:left="20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886F83" w:rsidRPr="00886F83" w:rsidRDefault="00886F83" w:rsidP="00886F83">
      <w:pPr>
        <w:keepNext/>
        <w:spacing w:after="0" w:line="240" w:lineRule="auto"/>
        <w:jc w:val="both"/>
        <w:outlineLvl w:val="0"/>
        <w:rPr>
          <w:rFonts w:ascii="Arial" w:hAnsi="Arial" w:cs="Arial"/>
          <w:bCs/>
          <w:kern w:val="32"/>
          <w:sz w:val="26"/>
          <w:szCs w:val="26"/>
          <w:lang w:eastAsia="ru-RU"/>
        </w:rPr>
      </w:pPr>
      <w:proofErr w:type="gramStart"/>
      <w:r w:rsidRPr="00886F83">
        <w:rPr>
          <w:rFonts w:ascii="Arial" w:hAnsi="Arial" w:cs="Arial"/>
          <w:bCs/>
          <w:kern w:val="32"/>
          <w:sz w:val="26"/>
          <w:szCs w:val="26"/>
          <w:lang w:eastAsia="ru-RU"/>
        </w:rPr>
        <w:t xml:space="preserve">В соответствии с Федеральным законом от 25.12.2008 № 273-ФЗ «О противодействии коррупции» и Федеральным законом от 17.07.2009 № 172-ФЗ «Об </w:t>
      </w:r>
      <w:proofErr w:type="spellStart"/>
      <w:r w:rsidRPr="00886F83">
        <w:rPr>
          <w:rFonts w:ascii="Arial" w:hAnsi="Arial" w:cs="Arial"/>
          <w:bCs/>
          <w:kern w:val="32"/>
          <w:sz w:val="26"/>
          <w:szCs w:val="26"/>
          <w:lang w:eastAsia="ru-RU"/>
        </w:rPr>
        <w:t>антикоррупционной</w:t>
      </w:r>
      <w:proofErr w:type="spellEnd"/>
      <w:r w:rsidRPr="00886F83">
        <w:rPr>
          <w:rFonts w:ascii="Arial" w:hAnsi="Arial" w:cs="Arial"/>
          <w:bCs/>
          <w:kern w:val="32"/>
          <w:sz w:val="26"/>
          <w:szCs w:val="26"/>
          <w:lang w:eastAsia="ru-RU"/>
        </w:rPr>
        <w:t xml:space="preserve"> экспертизе нормативных правовых актов и проектов нормативных правовых актов», </w:t>
      </w:r>
      <w:r w:rsidRPr="00886F83">
        <w:rPr>
          <w:rFonts w:ascii="Arial" w:hAnsi="Arial" w:cs="Arial"/>
          <w:bCs/>
          <w:kern w:val="32"/>
          <w:sz w:val="26"/>
          <w:szCs w:val="26"/>
        </w:rPr>
        <w:t xml:space="preserve">Постановлением Правительства РФ от 26.02.2010 № 96 «Об </w:t>
      </w:r>
      <w:proofErr w:type="spellStart"/>
      <w:r w:rsidRPr="00886F83">
        <w:rPr>
          <w:rFonts w:ascii="Arial" w:hAnsi="Arial" w:cs="Arial"/>
          <w:bCs/>
          <w:kern w:val="32"/>
          <w:sz w:val="26"/>
          <w:szCs w:val="26"/>
        </w:rPr>
        <w:t>антикоррупционной</w:t>
      </w:r>
      <w:proofErr w:type="spellEnd"/>
      <w:r w:rsidRPr="00886F83">
        <w:rPr>
          <w:rFonts w:ascii="Arial" w:hAnsi="Arial" w:cs="Arial"/>
          <w:bCs/>
          <w:kern w:val="32"/>
          <w:sz w:val="26"/>
          <w:szCs w:val="26"/>
        </w:rPr>
        <w:t xml:space="preserve"> экспертизе нормативных правовых актов и проектов нормативных правовых актов», </w:t>
      </w:r>
      <w:r w:rsidRPr="00886F83">
        <w:rPr>
          <w:rFonts w:ascii="Arial" w:hAnsi="Arial" w:cs="Arial"/>
          <w:bCs/>
          <w:kern w:val="32"/>
          <w:sz w:val="26"/>
          <w:szCs w:val="26"/>
          <w:lang w:eastAsia="ru-RU"/>
        </w:rPr>
        <w:t xml:space="preserve">  статьями 7, 43, 47  Устава  </w:t>
      </w:r>
      <w:proofErr w:type="spellStart"/>
      <w:r w:rsidRPr="00886F83">
        <w:rPr>
          <w:rFonts w:ascii="Arial" w:hAnsi="Arial" w:cs="Arial"/>
          <w:bCs/>
          <w:kern w:val="32"/>
          <w:sz w:val="26"/>
          <w:szCs w:val="26"/>
          <w:lang w:eastAsia="ru-RU"/>
        </w:rPr>
        <w:t>Богучанского</w:t>
      </w:r>
      <w:proofErr w:type="spellEnd"/>
      <w:r w:rsidRPr="00886F83">
        <w:rPr>
          <w:rFonts w:ascii="Arial" w:hAnsi="Arial" w:cs="Arial"/>
          <w:bCs/>
          <w:kern w:val="32"/>
          <w:sz w:val="26"/>
          <w:szCs w:val="26"/>
          <w:lang w:eastAsia="ru-RU"/>
        </w:rPr>
        <w:t xml:space="preserve">  района Красноярского края    </w:t>
      </w:r>
      <w:proofErr w:type="gramEnd"/>
    </w:p>
    <w:p w:rsidR="00886F83" w:rsidRPr="00886F83" w:rsidRDefault="00886F83" w:rsidP="00886F83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2"/>
          <w:sz w:val="26"/>
          <w:szCs w:val="26"/>
          <w:lang w:eastAsia="ru-RU"/>
        </w:rPr>
      </w:pPr>
      <w:r w:rsidRPr="00886F83">
        <w:rPr>
          <w:rFonts w:ascii="Arial" w:hAnsi="Arial" w:cs="Arial"/>
          <w:bCs/>
          <w:kern w:val="32"/>
          <w:sz w:val="26"/>
          <w:szCs w:val="26"/>
          <w:lang w:eastAsia="ru-RU"/>
        </w:rPr>
        <w:t>ПОСТАНОВЛЯЮ:</w:t>
      </w:r>
    </w:p>
    <w:p w:rsidR="00886F83" w:rsidRPr="00886F83" w:rsidRDefault="00886F83" w:rsidP="00886F83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2"/>
          <w:sz w:val="26"/>
          <w:szCs w:val="26"/>
          <w:lang w:eastAsia="ru-RU"/>
        </w:rPr>
      </w:pPr>
      <w:r w:rsidRPr="00886F83">
        <w:rPr>
          <w:rFonts w:ascii="Arial" w:hAnsi="Arial" w:cs="Arial"/>
          <w:bCs/>
          <w:kern w:val="32"/>
          <w:sz w:val="26"/>
          <w:szCs w:val="26"/>
          <w:lang w:eastAsia="ru-RU"/>
        </w:rPr>
        <w:t xml:space="preserve">    1. Утвердить Порядок проведения </w:t>
      </w:r>
      <w:proofErr w:type="spellStart"/>
      <w:r w:rsidRPr="00886F83">
        <w:rPr>
          <w:rFonts w:ascii="Arial" w:hAnsi="Arial" w:cs="Arial"/>
          <w:bCs/>
          <w:kern w:val="32"/>
          <w:sz w:val="26"/>
          <w:szCs w:val="26"/>
          <w:lang w:eastAsia="ru-RU"/>
        </w:rPr>
        <w:t>антикоррупционной</w:t>
      </w:r>
      <w:proofErr w:type="spellEnd"/>
      <w:r w:rsidRPr="00886F83">
        <w:rPr>
          <w:rFonts w:ascii="Arial" w:hAnsi="Arial" w:cs="Arial"/>
          <w:bCs/>
          <w:kern w:val="32"/>
          <w:sz w:val="26"/>
          <w:szCs w:val="26"/>
          <w:lang w:eastAsia="ru-RU"/>
        </w:rPr>
        <w:t xml:space="preserve"> экспертизы нормативных правовых актов и проектов нормативных правовых актов администрации </w:t>
      </w:r>
      <w:proofErr w:type="spellStart"/>
      <w:r w:rsidRPr="00886F83">
        <w:rPr>
          <w:rFonts w:ascii="Arial" w:hAnsi="Arial" w:cs="Arial"/>
          <w:bCs/>
          <w:kern w:val="32"/>
          <w:sz w:val="26"/>
          <w:szCs w:val="26"/>
          <w:lang w:eastAsia="ru-RU"/>
        </w:rPr>
        <w:t>Богучанского</w:t>
      </w:r>
      <w:proofErr w:type="spellEnd"/>
      <w:r w:rsidRPr="00886F83">
        <w:rPr>
          <w:rFonts w:ascii="Arial" w:hAnsi="Arial" w:cs="Arial"/>
          <w:bCs/>
          <w:kern w:val="32"/>
          <w:sz w:val="26"/>
          <w:szCs w:val="26"/>
          <w:lang w:eastAsia="ru-RU"/>
        </w:rPr>
        <w:t xml:space="preserve"> района согласно приложению к настоящему постановлению.</w:t>
      </w:r>
    </w:p>
    <w:p w:rsidR="00886F83" w:rsidRPr="00886F83" w:rsidRDefault="00886F83" w:rsidP="00886F83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2"/>
          <w:sz w:val="26"/>
          <w:szCs w:val="26"/>
          <w:lang w:eastAsia="ru-RU"/>
        </w:rPr>
      </w:pPr>
      <w:r w:rsidRPr="00886F83">
        <w:rPr>
          <w:rFonts w:ascii="Arial" w:hAnsi="Arial" w:cs="Arial"/>
          <w:bCs/>
          <w:kern w:val="32"/>
          <w:sz w:val="26"/>
          <w:szCs w:val="26"/>
          <w:lang w:eastAsia="ru-RU"/>
        </w:rPr>
        <w:t xml:space="preserve">   2. Постановление администрации </w:t>
      </w:r>
      <w:proofErr w:type="spellStart"/>
      <w:r w:rsidRPr="00886F83">
        <w:rPr>
          <w:rFonts w:ascii="Arial" w:hAnsi="Arial" w:cs="Arial"/>
          <w:bCs/>
          <w:kern w:val="32"/>
          <w:sz w:val="26"/>
          <w:szCs w:val="26"/>
          <w:lang w:eastAsia="ru-RU"/>
        </w:rPr>
        <w:t>Богучанского</w:t>
      </w:r>
      <w:proofErr w:type="spellEnd"/>
      <w:r w:rsidRPr="00886F83">
        <w:rPr>
          <w:rFonts w:ascii="Arial" w:hAnsi="Arial" w:cs="Arial"/>
          <w:bCs/>
          <w:kern w:val="32"/>
          <w:sz w:val="26"/>
          <w:szCs w:val="26"/>
          <w:lang w:eastAsia="ru-RU"/>
        </w:rPr>
        <w:t xml:space="preserve"> района от 26.07.2010 №953-п "Об утверждении Положения о порядке проведения </w:t>
      </w:r>
      <w:proofErr w:type="spellStart"/>
      <w:r w:rsidRPr="00886F83">
        <w:rPr>
          <w:rFonts w:ascii="Arial" w:hAnsi="Arial" w:cs="Arial"/>
          <w:bCs/>
          <w:kern w:val="32"/>
          <w:sz w:val="26"/>
          <w:szCs w:val="26"/>
          <w:lang w:eastAsia="ru-RU"/>
        </w:rPr>
        <w:t>антикоррупционной</w:t>
      </w:r>
      <w:proofErr w:type="spellEnd"/>
      <w:r w:rsidRPr="00886F83">
        <w:rPr>
          <w:rFonts w:ascii="Arial" w:hAnsi="Arial" w:cs="Arial"/>
          <w:bCs/>
          <w:kern w:val="32"/>
          <w:sz w:val="26"/>
          <w:szCs w:val="26"/>
          <w:lang w:eastAsia="ru-RU"/>
        </w:rPr>
        <w:t xml:space="preserve"> экспертизы нормативных правовых актов и проектов нормативных правовых актов в Администрации </w:t>
      </w:r>
      <w:proofErr w:type="spellStart"/>
      <w:r w:rsidRPr="00886F83">
        <w:rPr>
          <w:rFonts w:ascii="Arial" w:hAnsi="Arial" w:cs="Arial"/>
          <w:bCs/>
          <w:kern w:val="32"/>
          <w:sz w:val="26"/>
          <w:szCs w:val="26"/>
          <w:lang w:eastAsia="ru-RU"/>
        </w:rPr>
        <w:t>Богучанского</w:t>
      </w:r>
      <w:proofErr w:type="spellEnd"/>
      <w:r w:rsidRPr="00886F83">
        <w:rPr>
          <w:rFonts w:ascii="Arial" w:hAnsi="Arial" w:cs="Arial"/>
          <w:bCs/>
          <w:kern w:val="32"/>
          <w:sz w:val="26"/>
          <w:szCs w:val="26"/>
          <w:lang w:eastAsia="ru-RU"/>
        </w:rPr>
        <w:t xml:space="preserve"> района", признать утратившим силу.</w:t>
      </w:r>
    </w:p>
    <w:p w:rsidR="00886F83" w:rsidRPr="00886F83" w:rsidRDefault="00886F83" w:rsidP="00886F83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2"/>
          <w:sz w:val="26"/>
          <w:szCs w:val="26"/>
          <w:lang w:eastAsia="ru-RU"/>
        </w:rPr>
      </w:pPr>
      <w:r w:rsidRPr="00886F83">
        <w:rPr>
          <w:rFonts w:ascii="Arial" w:hAnsi="Arial" w:cs="Arial"/>
          <w:bCs/>
          <w:kern w:val="32"/>
          <w:sz w:val="26"/>
          <w:szCs w:val="26"/>
          <w:lang w:eastAsia="ru-RU"/>
        </w:rPr>
        <w:t xml:space="preserve">    3. </w:t>
      </w:r>
      <w:proofErr w:type="gramStart"/>
      <w:r w:rsidRPr="00886F83">
        <w:rPr>
          <w:rFonts w:ascii="Arial" w:hAnsi="Arial" w:cs="Arial"/>
          <w:bCs/>
          <w:kern w:val="32"/>
          <w:sz w:val="26"/>
          <w:szCs w:val="26"/>
          <w:lang w:eastAsia="ru-RU"/>
        </w:rPr>
        <w:t>Контроль за</w:t>
      </w:r>
      <w:proofErr w:type="gramEnd"/>
      <w:r w:rsidRPr="00886F83">
        <w:rPr>
          <w:rFonts w:ascii="Arial" w:hAnsi="Arial" w:cs="Arial"/>
          <w:bCs/>
          <w:kern w:val="32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 </w:t>
      </w:r>
      <w:proofErr w:type="spellStart"/>
      <w:r w:rsidRPr="00886F83">
        <w:rPr>
          <w:rFonts w:ascii="Arial" w:hAnsi="Arial" w:cs="Arial"/>
          <w:bCs/>
          <w:kern w:val="32"/>
          <w:sz w:val="26"/>
          <w:szCs w:val="26"/>
          <w:lang w:eastAsia="ru-RU"/>
        </w:rPr>
        <w:t>Богучанского</w:t>
      </w:r>
      <w:proofErr w:type="spellEnd"/>
      <w:r w:rsidRPr="00886F83">
        <w:rPr>
          <w:rFonts w:ascii="Arial" w:hAnsi="Arial" w:cs="Arial"/>
          <w:bCs/>
          <w:kern w:val="32"/>
          <w:sz w:val="26"/>
          <w:szCs w:val="26"/>
          <w:lang w:eastAsia="ru-RU"/>
        </w:rPr>
        <w:t xml:space="preserve"> района по экономике и планированию Н.В. </w:t>
      </w:r>
      <w:proofErr w:type="spellStart"/>
      <w:r w:rsidRPr="00886F83">
        <w:rPr>
          <w:rFonts w:ascii="Arial" w:hAnsi="Arial" w:cs="Arial"/>
          <w:bCs/>
          <w:kern w:val="32"/>
          <w:sz w:val="26"/>
          <w:szCs w:val="26"/>
          <w:lang w:eastAsia="ru-RU"/>
        </w:rPr>
        <w:t>Илиндееву</w:t>
      </w:r>
      <w:proofErr w:type="spellEnd"/>
      <w:r w:rsidRPr="00886F83">
        <w:rPr>
          <w:rFonts w:ascii="Arial" w:hAnsi="Arial" w:cs="Arial"/>
          <w:bCs/>
          <w:kern w:val="32"/>
          <w:sz w:val="26"/>
          <w:szCs w:val="26"/>
          <w:lang w:eastAsia="ru-RU"/>
        </w:rPr>
        <w:t>.</w:t>
      </w:r>
    </w:p>
    <w:p w:rsidR="00886F83" w:rsidRPr="00886F83" w:rsidRDefault="00886F83" w:rsidP="00886F83">
      <w:pPr>
        <w:keepNext/>
        <w:spacing w:after="0" w:line="240" w:lineRule="auto"/>
        <w:ind w:firstLine="709"/>
        <w:jc w:val="both"/>
        <w:outlineLvl w:val="0"/>
        <w:rPr>
          <w:rFonts w:ascii="Arial" w:hAnsi="Arial" w:cs="Arial"/>
          <w:bCs/>
          <w:kern w:val="32"/>
          <w:sz w:val="26"/>
          <w:szCs w:val="26"/>
          <w:lang w:eastAsia="ru-RU"/>
        </w:rPr>
      </w:pPr>
      <w:r w:rsidRPr="00886F83">
        <w:rPr>
          <w:rFonts w:ascii="Arial" w:hAnsi="Arial" w:cs="Arial"/>
          <w:bCs/>
          <w:kern w:val="32"/>
          <w:sz w:val="26"/>
          <w:szCs w:val="26"/>
          <w:lang w:eastAsia="ru-RU"/>
        </w:rPr>
        <w:t xml:space="preserve">    4. Постановление вступает в силу  со дня, следующего за днем его  опубликования   в Официальном вестнике </w:t>
      </w:r>
      <w:proofErr w:type="spellStart"/>
      <w:r w:rsidRPr="00886F83">
        <w:rPr>
          <w:rFonts w:ascii="Arial" w:hAnsi="Arial" w:cs="Arial"/>
          <w:bCs/>
          <w:kern w:val="32"/>
          <w:sz w:val="26"/>
          <w:szCs w:val="26"/>
          <w:lang w:eastAsia="ru-RU"/>
        </w:rPr>
        <w:t>Богучанского</w:t>
      </w:r>
      <w:proofErr w:type="spellEnd"/>
      <w:r w:rsidRPr="00886F83">
        <w:rPr>
          <w:rFonts w:ascii="Arial" w:hAnsi="Arial" w:cs="Arial"/>
          <w:bCs/>
          <w:kern w:val="32"/>
          <w:sz w:val="26"/>
          <w:szCs w:val="26"/>
          <w:lang w:eastAsia="ru-RU"/>
        </w:rPr>
        <w:t xml:space="preserve"> района.</w:t>
      </w:r>
    </w:p>
    <w:p w:rsidR="00886F83" w:rsidRPr="00886F83" w:rsidRDefault="00886F83" w:rsidP="00886F83">
      <w:pPr>
        <w:autoSpaceDE w:val="0"/>
        <w:spacing w:after="0" w:line="240" w:lineRule="auto"/>
        <w:ind w:firstLine="709"/>
        <w:rPr>
          <w:rFonts w:ascii="Arial" w:eastAsia="Times New Roman" w:hAnsi="Arial" w:cs="Arial"/>
          <w:sz w:val="26"/>
          <w:szCs w:val="26"/>
          <w:lang w:eastAsia="ru-RU"/>
        </w:rPr>
      </w:pPr>
    </w:p>
    <w:p w:rsidR="00886F83" w:rsidRPr="00886F83" w:rsidRDefault="00886F83" w:rsidP="00886F83">
      <w:pPr>
        <w:keepNext/>
        <w:spacing w:after="0" w:line="240" w:lineRule="auto"/>
        <w:outlineLvl w:val="1"/>
        <w:rPr>
          <w:rFonts w:ascii="Arial" w:eastAsia="Times New Roman" w:hAnsi="Arial" w:cs="Arial"/>
          <w:bCs/>
          <w:iCs/>
          <w:sz w:val="26"/>
          <w:szCs w:val="26"/>
          <w:lang w:eastAsia="ru-RU"/>
        </w:rPr>
      </w:pPr>
      <w:r w:rsidRPr="00886F83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 xml:space="preserve">И.о. Главы  </w:t>
      </w:r>
      <w:proofErr w:type="spellStart"/>
      <w:r w:rsidRPr="00886F83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>Богучанского</w:t>
      </w:r>
      <w:proofErr w:type="spellEnd"/>
      <w:r w:rsidRPr="00886F83">
        <w:rPr>
          <w:rFonts w:ascii="Arial" w:eastAsia="Times New Roman" w:hAnsi="Arial" w:cs="Arial"/>
          <w:bCs/>
          <w:iCs/>
          <w:sz w:val="26"/>
          <w:szCs w:val="26"/>
          <w:lang w:eastAsia="ru-RU"/>
        </w:rPr>
        <w:t xml:space="preserve"> района                                     И.М. Брюханов                  </w:t>
      </w:r>
    </w:p>
    <w:p w:rsidR="00886F83" w:rsidRPr="00886F83" w:rsidRDefault="00886F83" w:rsidP="00886F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</w:pPr>
    </w:p>
    <w:p w:rsidR="00886F83" w:rsidRPr="00886F83" w:rsidRDefault="00886F83" w:rsidP="00886F83">
      <w:pPr>
        <w:spacing w:after="0" w:line="240" w:lineRule="auto"/>
        <w:ind w:left="3687" w:hanging="1"/>
        <w:jc w:val="right"/>
        <w:rPr>
          <w:rFonts w:ascii="Arial" w:eastAsia="Times New Roman" w:hAnsi="Arial" w:cs="Arial"/>
          <w:color w:val="282828"/>
          <w:sz w:val="18"/>
          <w:szCs w:val="20"/>
          <w:lang w:eastAsia="ru-RU"/>
        </w:rPr>
      </w:pPr>
      <w:r w:rsidRPr="00886F83">
        <w:rPr>
          <w:rFonts w:ascii="Arial" w:eastAsia="Times New Roman" w:hAnsi="Arial" w:cs="Arial"/>
          <w:color w:val="282828"/>
          <w:sz w:val="18"/>
          <w:szCs w:val="20"/>
          <w:lang w:eastAsia="ru-RU"/>
        </w:rPr>
        <w:t xml:space="preserve">Приложение к постановлению </w:t>
      </w:r>
      <w:proofErr w:type="gramStart"/>
      <w:r w:rsidRPr="00886F83">
        <w:rPr>
          <w:rFonts w:ascii="Arial" w:eastAsia="Times New Roman" w:hAnsi="Arial" w:cs="Arial"/>
          <w:color w:val="282828"/>
          <w:sz w:val="18"/>
          <w:szCs w:val="20"/>
          <w:lang w:eastAsia="ru-RU"/>
        </w:rPr>
        <w:t>от</w:t>
      </w:r>
      <w:proofErr w:type="gramEnd"/>
      <w:r w:rsidRPr="00886F83">
        <w:rPr>
          <w:rFonts w:ascii="Arial" w:eastAsia="Times New Roman" w:hAnsi="Arial" w:cs="Arial"/>
          <w:color w:val="282828"/>
          <w:sz w:val="18"/>
          <w:szCs w:val="20"/>
          <w:lang w:eastAsia="ru-RU"/>
        </w:rPr>
        <w:t xml:space="preserve"> </w:t>
      </w:r>
    </w:p>
    <w:p w:rsidR="00886F83" w:rsidRPr="00886F83" w:rsidRDefault="00886F83" w:rsidP="00886F83">
      <w:pPr>
        <w:spacing w:after="0" w:line="240" w:lineRule="auto"/>
        <w:ind w:left="3687" w:hanging="1"/>
        <w:jc w:val="right"/>
        <w:rPr>
          <w:rFonts w:ascii="Arial" w:eastAsia="Times New Roman" w:hAnsi="Arial" w:cs="Arial"/>
          <w:color w:val="282828"/>
          <w:sz w:val="18"/>
          <w:szCs w:val="20"/>
          <w:lang w:eastAsia="ru-RU"/>
        </w:rPr>
      </w:pPr>
      <w:r w:rsidRPr="00886F83">
        <w:rPr>
          <w:rFonts w:ascii="Arial" w:eastAsia="Times New Roman" w:hAnsi="Arial" w:cs="Arial"/>
          <w:color w:val="282828"/>
          <w:sz w:val="18"/>
          <w:szCs w:val="20"/>
          <w:lang w:eastAsia="ru-RU"/>
        </w:rPr>
        <w:t xml:space="preserve">«15» 11.2019 г.  № 1124 - </w:t>
      </w:r>
      <w:proofErr w:type="spellStart"/>
      <w:proofErr w:type="gramStart"/>
      <w:r w:rsidRPr="00886F83">
        <w:rPr>
          <w:rFonts w:ascii="Arial" w:eastAsia="Times New Roman" w:hAnsi="Arial" w:cs="Arial"/>
          <w:color w:val="282828"/>
          <w:sz w:val="18"/>
          <w:szCs w:val="20"/>
          <w:lang w:eastAsia="ru-RU"/>
        </w:rPr>
        <w:t>п</w:t>
      </w:r>
      <w:proofErr w:type="spellEnd"/>
      <w:proofErr w:type="gramEnd"/>
      <w:r w:rsidRPr="00886F83">
        <w:rPr>
          <w:rFonts w:ascii="Arial" w:eastAsia="Times New Roman" w:hAnsi="Arial" w:cs="Arial"/>
          <w:color w:val="282828"/>
          <w:sz w:val="18"/>
          <w:szCs w:val="20"/>
          <w:lang w:eastAsia="ru-RU"/>
        </w:rPr>
        <w:t xml:space="preserve">              </w:t>
      </w:r>
    </w:p>
    <w:p w:rsidR="00886F83" w:rsidRPr="00886F83" w:rsidRDefault="00886F83" w:rsidP="00886F83">
      <w:pPr>
        <w:spacing w:after="0" w:line="240" w:lineRule="auto"/>
        <w:ind w:left="3687" w:hanging="1"/>
        <w:jc w:val="right"/>
        <w:rPr>
          <w:rFonts w:ascii="Arial" w:eastAsia="Times New Roman" w:hAnsi="Arial" w:cs="Arial"/>
          <w:color w:val="282828"/>
          <w:sz w:val="18"/>
          <w:szCs w:val="20"/>
          <w:lang w:eastAsia="ru-RU"/>
        </w:rPr>
      </w:pPr>
      <w:r w:rsidRPr="00886F83">
        <w:rPr>
          <w:rFonts w:ascii="Arial" w:eastAsia="Times New Roman" w:hAnsi="Arial" w:cs="Arial"/>
          <w:color w:val="282828"/>
          <w:sz w:val="18"/>
          <w:szCs w:val="20"/>
          <w:lang w:eastAsia="ru-RU"/>
        </w:rPr>
        <w:t>«Об утверждении порядка проведения</w:t>
      </w:r>
    </w:p>
    <w:p w:rsidR="00886F83" w:rsidRPr="00886F83" w:rsidRDefault="00886F83" w:rsidP="00886F83">
      <w:pPr>
        <w:spacing w:after="0" w:line="240" w:lineRule="auto"/>
        <w:ind w:left="3687" w:hanging="1"/>
        <w:jc w:val="right"/>
        <w:rPr>
          <w:rFonts w:ascii="Arial" w:eastAsia="Times New Roman" w:hAnsi="Arial" w:cs="Arial"/>
          <w:color w:val="282828"/>
          <w:sz w:val="18"/>
          <w:szCs w:val="20"/>
          <w:lang w:eastAsia="ru-RU"/>
        </w:rPr>
      </w:pPr>
      <w:r w:rsidRPr="00886F83">
        <w:rPr>
          <w:rFonts w:ascii="Arial" w:eastAsia="Times New Roman" w:hAnsi="Arial" w:cs="Arial"/>
          <w:color w:val="282828"/>
          <w:sz w:val="18"/>
          <w:szCs w:val="20"/>
          <w:lang w:eastAsia="ru-RU"/>
        </w:rPr>
        <w:t xml:space="preserve"> </w:t>
      </w:r>
      <w:proofErr w:type="spellStart"/>
      <w:r w:rsidRPr="00886F83">
        <w:rPr>
          <w:rFonts w:ascii="Arial" w:eastAsia="Times New Roman" w:hAnsi="Arial" w:cs="Arial"/>
          <w:color w:val="282828"/>
          <w:sz w:val="18"/>
          <w:szCs w:val="20"/>
          <w:lang w:eastAsia="ru-RU"/>
        </w:rPr>
        <w:t>антикоррупционной</w:t>
      </w:r>
      <w:proofErr w:type="spellEnd"/>
      <w:r w:rsidRPr="00886F83">
        <w:rPr>
          <w:rFonts w:ascii="Arial" w:eastAsia="Times New Roman" w:hAnsi="Arial" w:cs="Arial"/>
          <w:color w:val="282828"/>
          <w:sz w:val="18"/>
          <w:szCs w:val="20"/>
          <w:lang w:eastAsia="ru-RU"/>
        </w:rPr>
        <w:t xml:space="preserve"> экспертизы</w:t>
      </w:r>
    </w:p>
    <w:p w:rsidR="00886F83" w:rsidRPr="00886F83" w:rsidRDefault="00886F83" w:rsidP="00886F83">
      <w:pPr>
        <w:spacing w:after="0" w:line="240" w:lineRule="auto"/>
        <w:ind w:left="3687" w:hanging="1"/>
        <w:jc w:val="right"/>
        <w:rPr>
          <w:rFonts w:ascii="Arial" w:eastAsia="Times New Roman" w:hAnsi="Arial" w:cs="Arial"/>
          <w:color w:val="282828"/>
          <w:sz w:val="18"/>
          <w:szCs w:val="20"/>
          <w:lang w:eastAsia="ru-RU"/>
        </w:rPr>
      </w:pPr>
      <w:r w:rsidRPr="00886F83">
        <w:rPr>
          <w:rFonts w:ascii="Arial" w:eastAsia="Times New Roman" w:hAnsi="Arial" w:cs="Arial"/>
          <w:color w:val="282828"/>
          <w:sz w:val="18"/>
          <w:szCs w:val="20"/>
          <w:lang w:eastAsia="ru-RU"/>
        </w:rPr>
        <w:t xml:space="preserve"> нормативных правовых актов и </w:t>
      </w:r>
    </w:p>
    <w:p w:rsidR="00886F83" w:rsidRPr="00886F83" w:rsidRDefault="00886F83" w:rsidP="00886F83">
      <w:pPr>
        <w:spacing w:after="0" w:line="240" w:lineRule="auto"/>
        <w:ind w:left="3687" w:hanging="1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886F83">
        <w:rPr>
          <w:rFonts w:ascii="Arial" w:eastAsia="Times New Roman" w:hAnsi="Arial" w:cs="Arial"/>
          <w:sz w:val="18"/>
          <w:szCs w:val="20"/>
          <w:lang w:eastAsia="ru-RU"/>
        </w:rPr>
        <w:t xml:space="preserve"> проектов нормативных правовых актов </w:t>
      </w:r>
    </w:p>
    <w:p w:rsidR="00886F83" w:rsidRPr="00886F83" w:rsidRDefault="00886F83" w:rsidP="00886F83">
      <w:pPr>
        <w:spacing w:after="0" w:line="240" w:lineRule="auto"/>
        <w:ind w:left="3687" w:hanging="1"/>
        <w:jc w:val="right"/>
        <w:rPr>
          <w:rFonts w:ascii="Arial" w:eastAsia="Times New Roman" w:hAnsi="Arial" w:cs="Arial"/>
          <w:color w:val="282828"/>
          <w:sz w:val="18"/>
          <w:szCs w:val="20"/>
          <w:lang w:eastAsia="ru-RU"/>
        </w:rPr>
      </w:pPr>
      <w:r w:rsidRPr="00886F83">
        <w:rPr>
          <w:rFonts w:ascii="Arial" w:eastAsia="Times New Roman" w:hAnsi="Arial" w:cs="Arial"/>
          <w:sz w:val="18"/>
          <w:szCs w:val="20"/>
          <w:lang w:eastAsia="ru-RU"/>
        </w:rPr>
        <w:t xml:space="preserve"> Администрации </w:t>
      </w:r>
      <w:proofErr w:type="spellStart"/>
      <w:r w:rsidRPr="00886F83">
        <w:rPr>
          <w:rFonts w:ascii="Arial" w:eastAsia="Times New Roman" w:hAnsi="Arial" w:cs="Arial"/>
          <w:sz w:val="18"/>
          <w:szCs w:val="20"/>
          <w:lang w:eastAsia="ru-RU"/>
        </w:rPr>
        <w:t>Богучанского</w:t>
      </w:r>
      <w:proofErr w:type="spellEnd"/>
      <w:r w:rsidRPr="00886F83">
        <w:rPr>
          <w:rFonts w:ascii="Arial" w:eastAsia="Times New Roman" w:hAnsi="Arial" w:cs="Arial"/>
          <w:sz w:val="18"/>
          <w:szCs w:val="20"/>
          <w:lang w:eastAsia="ru-RU"/>
        </w:rPr>
        <w:t xml:space="preserve"> района</w:t>
      </w:r>
      <w:r w:rsidRPr="00886F83">
        <w:rPr>
          <w:rFonts w:ascii="Arial" w:eastAsia="Times New Roman" w:hAnsi="Arial" w:cs="Arial"/>
          <w:color w:val="282828"/>
          <w:sz w:val="18"/>
          <w:szCs w:val="20"/>
          <w:lang w:eastAsia="ru-RU"/>
        </w:rPr>
        <w:t>»</w:t>
      </w:r>
    </w:p>
    <w:p w:rsidR="00886F83" w:rsidRPr="00886F83" w:rsidRDefault="00886F83" w:rsidP="00886F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</w:t>
      </w:r>
    </w:p>
    <w:p w:rsidR="00886F83" w:rsidRPr="00886F83" w:rsidRDefault="00886F83" w:rsidP="00886F8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886F83">
        <w:rPr>
          <w:rFonts w:ascii="Arial" w:eastAsia="Times New Roman" w:hAnsi="Arial" w:cs="Arial"/>
          <w:bCs/>
          <w:color w:val="282828"/>
          <w:sz w:val="20"/>
          <w:szCs w:val="20"/>
          <w:lang w:eastAsia="ru-RU"/>
        </w:rPr>
        <w:t>Порядок</w:t>
      </w:r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</w:t>
      </w:r>
      <w:r w:rsidRPr="00886F83">
        <w:rPr>
          <w:rFonts w:ascii="Arial" w:eastAsia="Times New Roman" w:hAnsi="Arial" w:cs="Arial"/>
          <w:bCs/>
          <w:color w:val="282828"/>
          <w:sz w:val="20"/>
          <w:szCs w:val="20"/>
          <w:lang w:eastAsia="ru-RU"/>
        </w:rPr>
        <w:t xml:space="preserve">проведения </w:t>
      </w:r>
      <w:proofErr w:type="spellStart"/>
      <w:r w:rsidRPr="00886F83">
        <w:rPr>
          <w:rFonts w:ascii="Arial" w:eastAsia="Times New Roman" w:hAnsi="Arial" w:cs="Arial"/>
          <w:bCs/>
          <w:color w:val="282828"/>
          <w:sz w:val="20"/>
          <w:szCs w:val="20"/>
          <w:lang w:eastAsia="ru-RU"/>
        </w:rPr>
        <w:t>антикоррупционной</w:t>
      </w:r>
      <w:proofErr w:type="spellEnd"/>
      <w:r w:rsidRPr="00886F83">
        <w:rPr>
          <w:rFonts w:ascii="Arial" w:eastAsia="Times New Roman" w:hAnsi="Arial" w:cs="Arial"/>
          <w:bCs/>
          <w:color w:val="282828"/>
          <w:sz w:val="20"/>
          <w:szCs w:val="20"/>
          <w:lang w:eastAsia="ru-RU"/>
        </w:rPr>
        <w:t xml:space="preserve"> экспертизы нормативных правовых актов </w:t>
      </w:r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и </w:t>
      </w:r>
      <w:r w:rsidRPr="00886F83">
        <w:rPr>
          <w:rFonts w:ascii="Arial" w:eastAsia="Times New Roman" w:hAnsi="Arial" w:cs="Arial"/>
          <w:sz w:val="20"/>
          <w:szCs w:val="20"/>
          <w:lang w:eastAsia="ru-RU"/>
        </w:rPr>
        <w:t xml:space="preserve"> проектов нормативных правовых актов  Администрации </w:t>
      </w:r>
      <w:proofErr w:type="spellStart"/>
      <w:r w:rsidRPr="00886F83">
        <w:rPr>
          <w:rFonts w:ascii="Arial" w:eastAsia="Times New Roman" w:hAnsi="Arial" w:cs="Arial"/>
          <w:sz w:val="20"/>
          <w:szCs w:val="20"/>
          <w:lang w:eastAsia="ru-RU"/>
        </w:rPr>
        <w:t>Богучанского</w:t>
      </w:r>
      <w:proofErr w:type="spellEnd"/>
      <w:r w:rsidRPr="00886F83">
        <w:rPr>
          <w:rFonts w:ascii="Arial" w:eastAsia="Times New Roman" w:hAnsi="Arial" w:cs="Arial"/>
          <w:sz w:val="20"/>
          <w:szCs w:val="20"/>
          <w:lang w:eastAsia="ru-RU"/>
        </w:rPr>
        <w:t xml:space="preserve"> района</w:t>
      </w:r>
    </w:p>
    <w:p w:rsidR="00886F83" w:rsidRPr="00886F83" w:rsidRDefault="00886F83" w:rsidP="00886F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</w:t>
      </w:r>
    </w:p>
    <w:p w:rsidR="00886F83" w:rsidRPr="00886F83" w:rsidRDefault="00886F83" w:rsidP="00886F8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886F83">
        <w:rPr>
          <w:rFonts w:ascii="Arial" w:eastAsia="Times New Roman" w:hAnsi="Arial" w:cs="Arial"/>
          <w:bCs/>
          <w:color w:val="282828"/>
          <w:sz w:val="20"/>
          <w:szCs w:val="20"/>
          <w:lang w:eastAsia="ru-RU"/>
        </w:rPr>
        <w:t>Раздел I. Общие положения</w:t>
      </w:r>
    </w:p>
    <w:p w:rsidR="00886F83" w:rsidRPr="00886F83" w:rsidRDefault="00886F83" w:rsidP="00886F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886F83">
        <w:rPr>
          <w:rFonts w:ascii="Arial" w:eastAsia="Times New Roman" w:hAnsi="Arial" w:cs="Arial"/>
          <w:bCs/>
          <w:color w:val="282828"/>
          <w:sz w:val="20"/>
          <w:szCs w:val="20"/>
          <w:lang w:eastAsia="ru-RU"/>
        </w:rPr>
        <w:t> </w:t>
      </w:r>
    </w:p>
    <w:p w:rsidR="00886F83" w:rsidRPr="00886F83" w:rsidRDefault="00886F83" w:rsidP="00886F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1. Настоящим порядком проведения </w:t>
      </w:r>
      <w:proofErr w:type="spellStart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антикоррупционной</w:t>
      </w:r>
      <w:proofErr w:type="spellEnd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экспертизы нормативных правовых актов </w:t>
      </w:r>
      <w:proofErr w:type="spellStart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Богучанского</w:t>
      </w:r>
      <w:proofErr w:type="spellEnd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района, принимаемые Администрацией </w:t>
      </w:r>
      <w:proofErr w:type="spellStart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Богучанского</w:t>
      </w:r>
      <w:proofErr w:type="spellEnd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района (далее - Порядок) устанавливается процедура проведения </w:t>
      </w:r>
      <w:proofErr w:type="spellStart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антикоррупционной</w:t>
      </w:r>
      <w:proofErr w:type="spellEnd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экспертизы нормативных правовых актов </w:t>
      </w:r>
      <w:proofErr w:type="spellStart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Богучанского</w:t>
      </w:r>
      <w:proofErr w:type="spellEnd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района, принимаемых Администрацией </w:t>
      </w:r>
      <w:proofErr w:type="spellStart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Богучанского</w:t>
      </w:r>
      <w:proofErr w:type="spellEnd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района  (далее </w:t>
      </w:r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lastRenderedPageBreak/>
        <w:t xml:space="preserve">– муниципальные нормативные правовые акты), и их проектов (далее – </w:t>
      </w:r>
      <w:proofErr w:type="spellStart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антикоррупционная</w:t>
      </w:r>
      <w:proofErr w:type="spellEnd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экспертиза).</w:t>
      </w:r>
    </w:p>
    <w:p w:rsidR="00886F83" w:rsidRPr="00886F83" w:rsidRDefault="00886F83" w:rsidP="00886F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2. Целью </w:t>
      </w:r>
      <w:proofErr w:type="spellStart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антикоррупционной</w:t>
      </w:r>
      <w:proofErr w:type="spellEnd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экспертизы является выявление в муниципальных нормативных правовых актах и их проектах правовых норм, которые создают предпосылки и (или) повышают вероятность совершения коррупционных действий.</w:t>
      </w:r>
    </w:p>
    <w:p w:rsidR="00886F83" w:rsidRPr="00886F83" w:rsidRDefault="00886F83" w:rsidP="00886F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3. Задачами </w:t>
      </w:r>
      <w:proofErr w:type="spellStart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антикоррупционной</w:t>
      </w:r>
      <w:proofErr w:type="spellEnd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экспертизы являются выявление и описание </w:t>
      </w:r>
      <w:proofErr w:type="spellStart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коррупциогенных</w:t>
      </w:r>
      <w:proofErr w:type="spellEnd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   факторов в муниципальных нормативных правовых актах и их проектах, в том числе внесение предложений и рекомендаций, направленных на устранение или ограничение действия таких факторов.</w:t>
      </w:r>
    </w:p>
    <w:p w:rsidR="00886F83" w:rsidRPr="00886F83" w:rsidRDefault="00886F83" w:rsidP="00886F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</w:p>
    <w:p w:rsidR="00886F83" w:rsidRPr="00886F83" w:rsidRDefault="00886F83" w:rsidP="00886F8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886F83">
        <w:rPr>
          <w:rFonts w:ascii="Arial" w:eastAsia="Times New Roman" w:hAnsi="Arial" w:cs="Arial"/>
          <w:bCs/>
          <w:color w:val="282828"/>
          <w:sz w:val="20"/>
          <w:szCs w:val="20"/>
          <w:lang w:eastAsia="ru-RU"/>
        </w:rPr>
        <w:t xml:space="preserve">Раздел II. Виды </w:t>
      </w:r>
      <w:proofErr w:type="spellStart"/>
      <w:r w:rsidRPr="00886F83">
        <w:rPr>
          <w:rFonts w:ascii="Arial" w:eastAsia="Times New Roman" w:hAnsi="Arial" w:cs="Arial"/>
          <w:bCs/>
          <w:color w:val="282828"/>
          <w:sz w:val="20"/>
          <w:szCs w:val="20"/>
          <w:lang w:eastAsia="ru-RU"/>
        </w:rPr>
        <w:t>антикоррупционной</w:t>
      </w:r>
      <w:proofErr w:type="spellEnd"/>
      <w:r w:rsidRPr="00886F83">
        <w:rPr>
          <w:rFonts w:ascii="Arial" w:eastAsia="Times New Roman" w:hAnsi="Arial" w:cs="Arial"/>
          <w:bCs/>
          <w:color w:val="282828"/>
          <w:sz w:val="20"/>
          <w:szCs w:val="20"/>
          <w:lang w:eastAsia="ru-RU"/>
        </w:rPr>
        <w:t xml:space="preserve"> экспертизы</w:t>
      </w:r>
    </w:p>
    <w:p w:rsidR="00886F83" w:rsidRPr="00886F83" w:rsidRDefault="00886F83" w:rsidP="00886F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886F83">
        <w:rPr>
          <w:rFonts w:ascii="Arial" w:eastAsia="Times New Roman" w:hAnsi="Arial" w:cs="Arial"/>
          <w:bCs/>
          <w:color w:val="282828"/>
          <w:sz w:val="20"/>
          <w:szCs w:val="20"/>
          <w:lang w:eastAsia="ru-RU"/>
        </w:rPr>
        <w:t> </w:t>
      </w:r>
    </w:p>
    <w:p w:rsidR="00886F83" w:rsidRPr="00886F83" w:rsidRDefault="00886F83" w:rsidP="00886F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4. К видам </w:t>
      </w:r>
      <w:proofErr w:type="spellStart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антикоррупционной</w:t>
      </w:r>
      <w:proofErr w:type="spellEnd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экспертизы относятся:</w:t>
      </w:r>
    </w:p>
    <w:p w:rsidR="00886F83" w:rsidRPr="00886F83" w:rsidRDefault="00886F83" w:rsidP="00886F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1) </w:t>
      </w:r>
      <w:proofErr w:type="spellStart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антикоррупционная</w:t>
      </w:r>
      <w:proofErr w:type="spellEnd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экспертиза, осуществляемая при проведении правовой экспертизы проектов муниципальных нормативных правовых актов;</w:t>
      </w:r>
    </w:p>
    <w:p w:rsidR="00886F83" w:rsidRPr="00886F83" w:rsidRDefault="00886F83" w:rsidP="00886F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2) </w:t>
      </w:r>
      <w:proofErr w:type="spellStart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антикоррупционная</w:t>
      </w:r>
      <w:proofErr w:type="spellEnd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экспертиза действующих муниципальных нормативных правовых актов;</w:t>
      </w:r>
    </w:p>
    <w:p w:rsidR="00886F83" w:rsidRPr="00886F83" w:rsidRDefault="00886F83" w:rsidP="00886F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3) независимая </w:t>
      </w:r>
      <w:proofErr w:type="spellStart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антикоррупционная</w:t>
      </w:r>
      <w:proofErr w:type="spellEnd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экспертиза.</w:t>
      </w:r>
    </w:p>
    <w:p w:rsidR="00886F83" w:rsidRPr="00886F83" w:rsidRDefault="00886F83" w:rsidP="00886F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5. Органом, уполномоченным на проведение </w:t>
      </w:r>
      <w:proofErr w:type="spellStart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антикоррупционной</w:t>
      </w:r>
      <w:proofErr w:type="spellEnd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экспертизы проектов муниципальных нормативных правовых актов, является администрация </w:t>
      </w:r>
      <w:proofErr w:type="spellStart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Богучанского</w:t>
      </w:r>
      <w:proofErr w:type="spellEnd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района.</w:t>
      </w:r>
    </w:p>
    <w:p w:rsidR="00886F83" w:rsidRPr="00886F83" w:rsidRDefault="00886F83" w:rsidP="00886F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6. Непосредственную </w:t>
      </w:r>
      <w:proofErr w:type="spellStart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антикоррупционную</w:t>
      </w:r>
      <w:proofErr w:type="spellEnd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экспертизу проектов муниципальных нормативных правовых актов осуществляют должностные лица администрации </w:t>
      </w:r>
      <w:proofErr w:type="spellStart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Богучанского</w:t>
      </w:r>
      <w:proofErr w:type="spellEnd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района, отвечающие за соответствующие направления работы, затрагиваемые в проектах муниципальных нормативных правовых актов, предусмотренных подпунктами 1, 2 пункта 4 настоящего Порядка.</w:t>
      </w:r>
    </w:p>
    <w:p w:rsidR="00886F83" w:rsidRPr="00886F83" w:rsidRDefault="00886F83" w:rsidP="00886F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</w:t>
      </w:r>
    </w:p>
    <w:p w:rsidR="00886F83" w:rsidRPr="00886F83" w:rsidRDefault="00886F83" w:rsidP="00886F8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886F83">
        <w:rPr>
          <w:rFonts w:ascii="Arial" w:eastAsia="Times New Roman" w:hAnsi="Arial" w:cs="Arial"/>
          <w:bCs/>
          <w:color w:val="282828"/>
          <w:sz w:val="20"/>
          <w:szCs w:val="20"/>
          <w:lang w:eastAsia="ru-RU"/>
        </w:rPr>
        <w:t xml:space="preserve">Раздел III. Процедура проведения </w:t>
      </w:r>
      <w:proofErr w:type="spellStart"/>
      <w:r w:rsidRPr="00886F83">
        <w:rPr>
          <w:rFonts w:ascii="Arial" w:eastAsia="Times New Roman" w:hAnsi="Arial" w:cs="Arial"/>
          <w:bCs/>
          <w:color w:val="282828"/>
          <w:sz w:val="20"/>
          <w:szCs w:val="20"/>
          <w:lang w:eastAsia="ru-RU"/>
        </w:rPr>
        <w:t>антикоррупционной</w:t>
      </w:r>
      <w:proofErr w:type="spellEnd"/>
      <w:r w:rsidRPr="00886F83">
        <w:rPr>
          <w:rFonts w:ascii="Arial" w:eastAsia="Times New Roman" w:hAnsi="Arial" w:cs="Arial"/>
          <w:bCs/>
          <w:color w:val="282828"/>
          <w:sz w:val="20"/>
          <w:szCs w:val="20"/>
          <w:lang w:eastAsia="ru-RU"/>
        </w:rPr>
        <w:t xml:space="preserve"> экспертизы муниципальных нормативных правовых актов и их проектов</w:t>
      </w:r>
    </w:p>
    <w:p w:rsidR="00886F83" w:rsidRPr="00886F83" w:rsidRDefault="00886F83" w:rsidP="00886F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886F83">
        <w:rPr>
          <w:rFonts w:ascii="Arial" w:eastAsia="Times New Roman" w:hAnsi="Arial" w:cs="Arial"/>
          <w:bCs/>
          <w:color w:val="282828"/>
          <w:sz w:val="20"/>
          <w:szCs w:val="20"/>
          <w:lang w:eastAsia="ru-RU"/>
        </w:rPr>
        <w:t> </w:t>
      </w:r>
    </w:p>
    <w:p w:rsidR="00886F83" w:rsidRPr="00886F83" w:rsidRDefault="00886F83" w:rsidP="00886F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7. </w:t>
      </w:r>
      <w:proofErr w:type="spellStart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Антикоррупционная</w:t>
      </w:r>
      <w:proofErr w:type="spellEnd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экспертиза проектов муниципальных нормативных правовых актов</w:t>
      </w:r>
      <w:r w:rsidRPr="00886F83">
        <w:rPr>
          <w:rFonts w:ascii="Arial" w:eastAsia="Times New Roman" w:hAnsi="Arial" w:cs="Arial"/>
          <w:bCs/>
          <w:color w:val="282828"/>
          <w:sz w:val="20"/>
          <w:szCs w:val="20"/>
          <w:lang w:eastAsia="ru-RU"/>
        </w:rPr>
        <w:t> </w:t>
      </w:r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проводится одновременно с проведением их правовой экспертизы.</w:t>
      </w:r>
    </w:p>
    <w:p w:rsidR="00886F83" w:rsidRPr="00886F83" w:rsidRDefault="00886F83" w:rsidP="00886F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8. </w:t>
      </w:r>
      <w:proofErr w:type="spellStart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Антикоррупционная</w:t>
      </w:r>
      <w:proofErr w:type="spellEnd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экспертиза действующих муниципальных нормативных правовых актов проводится:</w:t>
      </w:r>
    </w:p>
    <w:p w:rsidR="00886F83" w:rsidRPr="00886F83" w:rsidRDefault="00886F83" w:rsidP="00886F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при мониторинге их применения;</w:t>
      </w:r>
    </w:p>
    <w:p w:rsidR="00886F83" w:rsidRPr="00886F83" w:rsidRDefault="00886F83" w:rsidP="00886F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при проведении их правовой экспертизы;</w:t>
      </w:r>
    </w:p>
    <w:p w:rsidR="00886F83" w:rsidRPr="00886F83" w:rsidRDefault="00886F83" w:rsidP="00886F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по указанию Главы </w:t>
      </w:r>
      <w:proofErr w:type="spellStart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Богучанского</w:t>
      </w:r>
      <w:proofErr w:type="spellEnd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района.</w:t>
      </w:r>
    </w:p>
    <w:p w:rsidR="00886F83" w:rsidRPr="00886F83" w:rsidRDefault="00886F83" w:rsidP="00886F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9. По указанию Главы </w:t>
      </w:r>
      <w:proofErr w:type="spellStart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Богучанского</w:t>
      </w:r>
      <w:proofErr w:type="spellEnd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района проводится </w:t>
      </w:r>
      <w:proofErr w:type="spellStart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антикоррупционная</w:t>
      </w:r>
      <w:proofErr w:type="spellEnd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экспертиза ненормативных правовых актов и их проектов, принимаемых Администрацией </w:t>
      </w:r>
      <w:proofErr w:type="spellStart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Богучанского</w:t>
      </w:r>
      <w:proofErr w:type="spellEnd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района, в соответствии  с настоящим Порядком.</w:t>
      </w:r>
    </w:p>
    <w:p w:rsidR="00886F83" w:rsidRPr="00886F83" w:rsidRDefault="00886F83" w:rsidP="00886F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10. </w:t>
      </w:r>
      <w:proofErr w:type="gramStart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При проведении </w:t>
      </w:r>
      <w:proofErr w:type="spellStart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антикоррупционной</w:t>
      </w:r>
      <w:proofErr w:type="spellEnd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экспертизы проводится анализ на наличие в муниципальных нормативных правовых актах и их проектах положений, содержащих </w:t>
      </w:r>
      <w:proofErr w:type="spellStart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коррупциогенные</w:t>
      </w:r>
      <w:proofErr w:type="spellEnd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факторы, в соответствии с методикой проведения </w:t>
      </w:r>
      <w:proofErr w:type="spellStart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антикоррупционной</w:t>
      </w:r>
      <w:proofErr w:type="spellEnd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 «Об </w:t>
      </w:r>
      <w:proofErr w:type="spellStart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антикоррупционной</w:t>
      </w:r>
      <w:proofErr w:type="spellEnd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экспертизе нормативных правовых актов и проектов нормативных правовых актов».</w:t>
      </w:r>
      <w:proofErr w:type="gramEnd"/>
    </w:p>
    <w:p w:rsidR="00886F83" w:rsidRPr="00886F83" w:rsidRDefault="00886F83" w:rsidP="00886F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11. Срок проведения </w:t>
      </w:r>
      <w:proofErr w:type="spellStart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антикоррупционной</w:t>
      </w:r>
      <w:proofErr w:type="spellEnd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экспертизы муниципальных нормативных правовых актов, проектов муниципальных нормативных правовых актов составляет пять  рабочих дней.</w:t>
      </w:r>
    </w:p>
    <w:p w:rsidR="00886F83" w:rsidRPr="00886F83" w:rsidRDefault="00886F83" w:rsidP="00886F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12. Результаты </w:t>
      </w:r>
      <w:proofErr w:type="spellStart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антикоррупционной</w:t>
      </w:r>
      <w:proofErr w:type="spellEnd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экспертизы отражаются в заключении, составляемом в пределах установленного пунктом 11 настоящего Порядка срока. </w:t>
      </w:r>
    </w:p>
    <w:p w:rsidR="00886F83" w:rsidRPr="00886F83" w:rsidRDefault="00886F83" w:rsidP="00886F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13. В заключении по результатам проведения </w:t>
      </w:r>
      <w:proofErr w:type="spellStart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антикоррупционной</w:t>
      </w:r>
      <w:proofErr w:type="spellEnd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экспертизы должны быть указаны выявленные в муниципальном нормативном правовом акте, проекте муниципального нормативного правового акта </w:t>
      </w:r>
      <w:proofErr w:type="spellStart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коррупциногенные</w:t>
      </w:r>
      <w:proofErr w:type="spellEnd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факторы и предложены способы их устранения.</w:t>
      </w:r>
    </w:p>
    <w:p w:rsidR="00886F83" w:rsidRPr="00886F83" w:rsidRDefault="00886F83" w:rsidP="00886F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14. Заключение по результатам проведения </w:t>
      </w:r>
      <w:proofErr w:type="spellStart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антикоррупционной</w:t>
      </w:r>
      <w:proofErr w:type="spellEnd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экспертизы носит рекомендательный характер и подлежит обязательному рассмотрению лицами, осуществлявшими (осуществляющими) подготовку муниципального нормативного правового акта или проекта, которым оно адресовано,  в срок не более пяти рабочих дней со дня его получения.</w:t>
      </w:r>
    </w:p>
    <w:p w:rsidR="00886F83" w:rsidRPr="00886F83" w:rsidRDefault="00886F83" w:rsidP="00886F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15. В случае возникновения разногласий, возникающих при оценке указанных в заключении </w:t>
      </w:r>
      <w:proofErr w:type="spellStart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коррупциногенных</w:t>
      </w:r>
      <w:proofErr w:type="spellEnd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факторов, такие разногласия разрешаются путем создания согласительной комиссии.</w:t>
      </w:r>
    </w:p>
    <w:p w:rsidR="00886F83" w:rsidRPr="00886F83" w:rsidRDefault="00886F83" w:rsidP="00886F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lastRenderedPageBreak/>
        <w:t>Письменно оформленные протоколы заседаний согласительной комиссии,</w:t>
      </w:r>
      <w:r w:rsidRPr="00886F83">
        <w:rPr>
          <w:rFonts w:ascii="Arial" w:eastAsia="Times New Roman" w:hAnsi="Arial" w:cs="Arial"/>
          <w:iCs/>
          <w:color w:val="282828"/>
          <w:sz w:val="20"/>
          <w:szCs w:val="20"/>
          <w:lang w:eastAsia="ru-RU"/>
        </w:rPr>
        <w:t> </w:t>
      </w:r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представляются Главе </w:t>
      </w:r>
      <w:proofErr w:type="spellStart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Богучанского</w:t>
      </w:r>
      <w:proofErr w:type="spellEnd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района вместе с заключением по результатам проведения </w:t>
      </w:r>
      <w:proofErr w:type="spellStart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антикоррупционной</w:t>
      </w:r>
      <w:proofErr w:type="spellEnd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экспертизы.</w:t>
      </w:r>
    </w:p>
    <w:p w:rsidR="00886F83" w:rsidRPr="00886F83" w:rsidRDefault="00886F83" w:rsidP="00886F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16. Проекты муниципальных нормативных правовых актов, содержащие </w:t>
      </w:r>
      <w:proofErr w:type="spellStart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коррупциогенные</w:t>
      </w:r>
      <w:proofErr w:type="spellEnd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факторы, подлежат доработке и повторной </w:t>
      </w:r>
      <w:proofErr w:type="spellStart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антикоррупционной</w:t>
      </w:r>
      <w:proofErr w:type="spellEnd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экспертизе.</w:t>
      </w:r>
    </w:p>
    <w:p w:rsidR="00886F83" w:rsidRPr="00886F83" w:rsidRDefault="00886F83" w:rsidP="00886F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Повторная </w:t>
      </w:r>
      <w:proofErr w:type="spellStart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антикоррупционная</w:t>
      </w:r>
      <w:proofErr w:type="spellEnd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экспертиза проектов муниципальных нормативных правовых актов проводится в соответствии с настоящим Порядком.</w:t>
      </w:r>
    </w:p>
    <w:p w:rsidR="00886F83" w:rsidRPr="00886F83" w:rsidRDefault="00886F83" w:rsidP="00886F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886F83">
        <w:rPr>
          <w:rFonts w:ascii="Arial" w:eastAsia="Times New Roman" w:hAnsi="Arial" w:cs="Arial"/>
          <w:iCs/>
          <w:color w:val="282828"/>
          <w:sz w:val="20"/>
          <w:szCs w:val="20"/>
          <w:lang w:eastAsia="ru-RU"/>
        </w:rPr>
        <w:t> </w:t>
      </w:r>
    </w:p>
    <w:p w:rsidR="00886F83" w:rsidRPr="00886F83" w:rsidRDefault="00886F83" w:rsidP="00886F83">
      <w:pPr>
        <w:shd w:val="clear" w:color="auto" w:fill="FFFFFF"/>
        <w:spacing w:after="0" w:line="240" w:lineRule="auto"/>
        <w:ind w:firstLine="709"/>
        <w:jc w:val="center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886F83">
        <w:rPr>
          <w:rFonts w:ascii="Arial" w:eastAsia="Times New Roman" w:hAnsi="Arial" w:cs="Arial"/>
          <w:bCs/>
          <w:color w:val="282828"/>
          <w:sz w:val="20"/>
          <w:szCs w:val="20"/>
          <w:lang w:eastAsia="ru-RU"/>
        </w:rPr>
        <w:t xml:space="preserve">Раздел IV. Независимая </w:t>
      </w:r>
      <w:proofErr w:type="spellStart"/>
      <w:r w:rsidRPr="00886F83">
        <w:rPr>
          <w:rFonts w:ascii="Arial" w:eastAsia="Times New Roman" w:hAnsi="Arial" w:cs="Arial"/>
          <w:bCs/>
          <w:color w:val="282828"/>
          <w:sz w:val="20"/>
          <w:szCs w:val="20"/>
          <w:lang w:eastAsia="ru-RU"/>
        </w:rPr>
        <w:t>антикоррупционная</w:t>
      </w:r>
      <w:proofErr w:type="spellEnd"/>
      <w:r w:rsidRPr="00886F83">
        <w:rPr>
          <w:rFonts w:ascii="Arial" w:eastAsia="Times New Roman" w:hAnsi="Arial" w:cs="Arial"/>
          <w:bCs/>
          <w:color w:val="282828"/>
          <w:sz w:val="20"/>
          <w:szCs w:val="20"/>
          <w:lang w:eastAsia="ru-RU"/>
        </w:rPr>
        <w:t xml:space="preserve"> экспертиза</w:t>
      </w:r>
    </w:p>
    <w:p w:rsidR="00886F83" w:rsidRPr="00886F83" w:rsidRDefault="00886F83" w:rsidP="00886F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886F83">
        <w:rPr>
          <w:rFonts w:ascii="Arial" w:eastAsia="Times New Roman" w:hAnsi="Arial" w:cs="Arial"/>
          <w:bCs/>
          <w:color w:val="282828"/>
          <w:sz w:val="20"/>
          <w:szCs w:val="20"/>
          <w:lang w:eastAsia="ru-RU"/>
        </w:rPr>
        <w:t> </w:t>
      </w:r>
    </w:p>
    <w:p w:rsidR="00886F83" w:rsidRPr="00886F83" w:rsidRDefault="00886F83" w:rsidP="00886F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17</w:t>
      </w:r>
      <w:r w:rsidRPr="00886F83">
        <w:rPr>
          <w:rFonts w:ascii="Arial" w:eastAsia="Times New Roman" w:hAnsi="Arial" w:cs="Arial"/>
          <w:iCs/>
          <w:color w:val="282828"/>
          <w:sz w:val="20"/>
          <w:szCs w:val="20"/>
          <w:lang w:eastAsia="ru-RU"/>
        </w:rPr>
        <w:t>.</w:t>
      </w:r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 Институты гражданского общества и граждане Российской Федерации могут в порядке, предусмотренном нормативными правовыми актами Российской Федерации, за счет собственных сре</w:t>
      </w:r>
      <w:proofErr w:type="gramStart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дств пр</w:t>
      </w:r>
      <w:proofErr w:type="gramEnd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оводить независимую </w:t>
      </w:r>
      <w:proofErr w:type="spellStart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антикоррупционную</w:t>
      </w:r>
      <w:proofErr w:type="spellEnd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экспертизу</w:t>
      </w:r>
      <w:r w:rsidRPr="00886F83">
        <w:rPr>
          <w:rFonts w:ascii="Arial" w:eastAsia="Times New Roman" w:hAnsi="Arial" w:cs="Arial"/>
          <w:bCs/>
          <w:color w:val="282828"/>
          <w:sz w:val="20"/>
          <w:szCs w:val="20"/>
          <w:lang w:eastAsia="ru-RU"/>
        </w:rPr>
        <w:t xml:space="preserve"> нормативных правовых актов и их проектов</w:t>
      </w:r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.</w:t>
      </w:r>
    </w:p>
    <w:p w:rsidR="00886F83" w:rsidRPr="00886F83" w:rsidRDefault="00886F83" w:rsidP="00886F83">
      <w:pPr>
        <w:keepNext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886F83">
        <w:rPr>
          <w:rFonts w:ascii="Arial" w:eastAsia="Times New Roman" w:hAnsi="Arial" w:cs="Arial"/>
          <w:bCs/>
          <w:iCs/>
          <w:color w:val="282828"/>
          <w:sz w:val="20"/>
          <w:szCs w:val="20"/>
          <w:lang w:eastAsia="ru-RU"/>
        </w:rPr>
        <w:t xml:space="preserve"> 17.1.</w:t>
      </w:r>
      <w:r w:rsidRPr="00886F83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Не допускается проведение независимой </w:t>
      </w:r>
      <w:proofErr w:type="spellStart"/>
      <w:r w:rsidRPr="00886F83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антикоррупционной</w:t>
      </w:r>
      <w:proofErr w:type="spellEnd"/>
      <w:r w:rsidRPr="00886F83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экспертизы нормативных правовых актов (проектов нормативных правовых актов):</w:t>
      </w:r>
    </w:p>
    <w:p w:rsidR="00886F83" w:rsidRPr="00886F83" w:rsidRDefault="00886F83" w:rsidP="00886F83">
      <w:pPr>
        <w:keepNext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886F83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1) гражданами, имеющими неснятую или непогашенную судимость;</w:t>
      </w:r>
    </w:p>
    <w:p w:rsidR="00886F83" w:rsidRPr="00886F83" w:rsidRDefault="00886F83" w:rsidP="00886F83">
      <w:pPr>
        <w:keepNext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886F83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886F83" w:rsidRPr="00886F83" w:rsidRDefault="00886F83" w:rsidP="00886F83">
      <w:pPr>
        <w:keepNext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886F83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3) гражданами, осуществляющими деятельность в органах и организациях, указанных в </w:t>
      </w:r>
      <w:hyperlink r:id="rId7" w:history="1">
        <w:r w:rsidRPr="00886F83">
          <w:rPr>
            <w:rFonts w:ascii="Arial" w:eastAsia="Times New Roman" w:hAnsi="Arial" w:cs="Arial"/>
            <w:bCs/>
            <w:iCs/>
            <w:sz w:val="20"/>
            <w:szCs w:val="20"/>
            <w:lang w:eastAsia="ru-RU"/>
          </w:rPr>
          <w:t>пункте 3 части 1 статьи 3</w:t>
        </w:r>
      </w:hyperlink>
      <w:r w:rsidRPr="00886F83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Федерального закона Федеральный закон от 17.07.2009 N 172-ФЗ (ред. от 11.10.2018) "Об </w:t>
      </w:r>
      <w:proofErr w:type="spellStart"/>
      <w:r w:rsidRPr="00886F83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антикоррупционной</w:t>
      </w:r>
      <w:proofErr w:type="spellEnd"/>
      <w:r w:rsidRPr="00886F83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 xml:space="preserve"> экспертизе нормативных правовых актов и проектов нормативных правовых актов";</w:t>
      </w:r>
    </w:p>
    <w:p w:rsidR="00886F83" w:rsidRPr="00886F83" w:rsidRDefault="00886F83" w:rsidP="00886F83">
      <w:pPr>
        <w:keepNext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886F83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4) международными и иностранными организациями;</w:t>
      </w:r>
    </w:p>
    <w:p w:rsidR="00886F83" w:rsidRPr="00886F83" w:rsidRDefault="00886F83" w:rsidP="00886F83">
      <w:pPr>
        <w:keepNext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bCs/>
          <w:iCs/>
          <w:sz w:val="20"/>
          <w:szCs w:val="20"/>
          <w:lang w:eastAsia="ru-RU"/>
        </w:rPr>
      </w:pPr>
      <w:r w:rsidRPr="00886F83">
        <w:rPr>
          <w:rFonts w:ascii="Arial" w:eastAsia="Times New Roman" w:hAnsi="Arial" w:cs="Arial"/>
          <w:bCs/>
          <w:iCs/>
          <w:sz w:val="20"/>
          <w:szCs w:val="20"/>
          <w:lang w:eastAsia="ru-RU"/>
        </w:rPr>
        <w:t>5) некоммерческими организациями, выполняющими функции иностранного агента.</w:t>
      </w:r>
    </w:p>
    <w:p w:rsidR="00886F83" w:rsidRPr="00886F83" w:rsidRDefault="00886F83" w:rsidP="00886F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18. Для проведения независимой </w:t>
      </w:r>
      <w:proofErr w:type="spellStart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антикоррупционной</w:t>
      </w:r>
      <w:proofErr w:type="spellEnd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экспертизы Администрация </w:t>
      </w:r>
      <w:proofErr w:type="spellStart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Богучанского</w:t>
      </w:r>
      <w:proofErr w:type="spellEnd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района - разработчик проекта муниципального нормативного правового акта размещает его на официальном сайте  </w:t>
      </w:r>
      <w:proofErr w:type="spellStart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Богучанского</w:t>
      </w:r>
      <w:proofErr w:type="spellEnd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района в информационно – телекоммуникационной сети «Интернет», в течение рабочего дня, соответствующего дню его направления на согласование, с указанием дат начала и окончания приема заключений по результатам независимой </w:t>
      </w:r>
      <w:proofErr w:type="spellStart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антикоррупционной</w:t>
      </w:r>
      <w:proofErr w:type="spellEnd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экспертизы.</w:t>
      </w:r>
    </w:p>
    <w:p w:rsidR="00886F83" w:rsidRPr="00886F83" w:rsidRDefault="00886F83" w:rsidP="00886F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19. Результаты независимой </w:t>
      </w:r>
      <w:proofErr w:type="spellStart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антикоррупционной</w:t>
      </w:r>
      <w:proofErr w:type="spellEnd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экспертизы отражаются в заключении.</w:t>
      </w:r>
    </w:p>
    <w:p w:rsidR="00886F83" w:rsidRPr="00886F83" w:rsidRDefault="00886F83" w:rsidP="00886F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20. В заключении по результатам проведения независимой </w:t>
      </w:r>
      <w:proofErr w:type="spellStart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антикоррупционной</w:t>
      </w:r>
      <w:proofErr w:type="spellEnd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экспертизы должны быть указаны выявленные в муниципальном нормативном правовом акте, проекте муниципального нормативного правового акта </w:t>
      </w:r>
      <w:proofErr w:type="spellStart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коррупциогенные</w:t>
      </w:r>
      <w:proofErr w:type="spellEnd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факторы и предложены способы их устранения.</w:t>
      </w:r>
    </w:p>
    <w:p w:rsidR="00886F83" w:rsidRPr="00886F83" w:rsidRDefault="00886F83" w:rsidP="00886F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21. Заключение по результатам независимой </w:t>
      </w:r>
      <w:proofErr w:type="spellStart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антикоррупционной</w:t>
      </w:r>
      <w:proofErr w:type="spellEnd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экспертизы носит рекомендательный характер и подлежит обязательному рассмотрению разработчиками проекта в тридцатидневный срок со дня его получения.</w:t>
      </w:r>
    </w:p>
    <w:p w:rsidR="00886F83" w:rsidRPr="00886F83" w:rsidRDefault="00886F83" w:rsidP="00886F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282828"/>
          <w:sz w:val="20"/>
          <w:szCs w:val="20"/>
          <w:lang w:eastAsia="ru-RU"/>
        </w:rPr>
      </w:pPr>
      <w:proofErr w:type="gramStart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По результатам рассмотрения гражданину или организации, проводившим независимую </w:t>
      </w:r>
      <w:proofErr w:type="spellStart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антикоррупционную</w:t>
      </w:r>
      <w:proofErr w:type="spellEnd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экспертизу, направляется мотивированный ответ (за исключением случаев, когда в заключении отсутствуют информация о выявленных </w:t>
      </w:r>
      <w:proofErr w:type="spellStart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коррупциогенных</w:t>
      </w:r>
      <w:proofErr w:type="spellEnd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факторах, или предложения о способе устранения выявленных </w:t>
      </w:r>
      <w:proofErr w:type="spellStart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коррупциогенных</w:t>
      </w:r>
      <w:proofErr w:type="spellEnd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факторов), в котором отражается учет результатов независимой </w:t>
      </w:r>
      <w:proofErr w:type="spellStart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антикоррупционной</w:t>
      </w:r>
      <w:proofErr w:type="spellEnd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экспертизы и (или) причины несогласия с выявленным в муниципальном нормативном правовом акте или проекте муниципального нормативного правового акта </w:t>
      </w:r>
      <w:proofErr w:type="spellStart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>коррупциогенным</w:t>
      </w:r>
      <w:proofErr w:type="spellEnd"/>
      <w:r w:rsidRPr="00886F83">
        <w:rPr>
          <w:rFonts w:ascii="Arial" w:eastAsia="Times New Roman" w:hAnsi="Arial" w:cs="Arial"/>
          <w:color w:val="282828"/>
          <w:sz w:val="20"/>
          <w:szCs w:val="20"/>
          <w:lang w:eastAsia="ru-RU"/>
        </w:rPr>
        <w:t xml:space="preserve"> фактором.</w:t>
      </w:r>
      <w:proofErr w:type="gramEnd"/>
    </w:p>
    <w:p w:rsidR="00886F83" w:rsidRPr="00886F83" w:rsidRDefault="00886F83" w:rsidP="00886F83">
      <w:pPr>
        <w:spacing w:after="0" w:line="240" w:lineRule="auto"/>
        <w:ind w:left="612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</w:p>
    <w:p w:rsidR="00886F83" w:rsidRPr="00886F83" w:rsidRDefault="00886F83" w:rsidP="00886F83">
      <w:pPr>
        <w:spacing w:after="0" w:line="240" w:lineRule="auto"/>
        <w:ind w:left="612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886F83">
        <w:rPr>
          <w:rFonts w:ascii="Arial" w:eastAsia="Times New Roman" w:hAnsi="Arial" w:cs="Arial"/>
          <w:sz w:val="18"/>
          <w:szCs w:val="18"/>
          <w:lang w:eastAsia="ru-RU"/>
        </w:rPr>
        <w:t>Приложение</w:t>
      </w:r>
    </w:p>
    <w:p w:rsidR="00886F83" w:rsidRPr="00886F83" w:rsidRDefault="00886F83" w:rsidP="00886F83">
      <w:pPr>
        <w:spacing w:after="0" w:line="240" w:lineRule="auto"/>
        <w:ind w:left="6120"/>
        <w:jc w:val="right"/>
        <w:rPr>
          <w:rFonts w:ascii="Arial" w:eastAsia="Times New Roman" w:hAnsi="Arial" w:cs="Arial"/>
          <w:sz w:val="18"/>
          <w:szCs w:val="18"/>
          <w:lang w:eastAsia="ru-RU"/>
        </w:rPr>
      </w:pPr>
      <w:r w:rsidRPr="00886F83">
        <w:rPr>
          <w:rFonts w:ascii="Arial" w:eastAsia="Times New Roman" w:hAnsi="Arial" w:cs="Arial"/>
          <w:sz w:val="18"/>
          <w:szCs w:val="18"/>
          <w:lang w:eastAsia="ru-RU"/>
        </w:rPr>
        <w:t xml:space="preserve">к Порядку проведения </w:t>
      </w:r>
      <w:proofErr w:type="spellStart"/>
      <w:r w:rsidRPr="00886F83">
        <w:rPr>
          <w:rFonts w:ascii="Arial" w:eastAsia="Times New Roman" w:hAnsi="Arial" w:cs="Arial"/>
          <w:sz w:val="18"/>
          <w:szCs w:val="18"/>
          <w:lang w:eastAsia="ru-RU"/>
        </w:rPr>
        <w:t>антикоррупционной</w:t>
      </w:r>
      <w:proofErr w:type="spellEnd"/>
      <w:r w:rsidRPr="00886F83">
        <w:rPr>
          <w:rFonts w:ascii="Arial" w:eastAsia="Times New Roman" w:hAnsi="Arial" w:cs="Arial"/>
          <w:sz w:val="18"/>
          <w:szCs w:val="18"/>
          <w:lang w:eastAsia="ru-RU"/>
        </w:rPr>
        <w:t xml:space="preserve"> экспертизы  нормативных правовых актов и проектов нормативных правовых актов Администрации </w:t>
      </w:r>
      <w:proofErr w:type="spellStart"/>
      <w:r w:rsidRPr="00886F83">
        <w:rPr>
          <w:rFonts w:ascii="Arial" w:eastAsia="Times New Roman" w:hAnsi="Arial" w:cs="Arial"/>
          <w:sz w:val="18"/>
          <w:szCs w:val="18"/>
          <w:lang w:eastAsia="ru-RU"/>
        </w:rPr>
        <w:t>Богучанского</w:t>
      </w:r>
      <w:proofErr w:type="spellEnd"/>
      <w:r w:rsidRPr="00886F83">
        <w:rPr>
          <w:rFonts w:ascii="Arial" w:eastAsia="Times New Roman" w:hAnsi="Arial" w:cs="Arial"/>
          <w:sz w:val="18"/>
          <w:szCs w:val="18"/>
          <w:lang w:eastAsia="ru-RU"/>
        </w:rPr>
        <w:t xml:space="preserve"> района</w:t>
      </w:r>
    </w:p>
    <w:p w:rsidR="00886F83" w:rsidRPr="00886F83" w:rsidRDefault="00886F83" w:rsidP="00886F83">
      <w:pPr>
        <w:spacing w:after="0" w:line="240" w:lineRule="auto"/>
        <w:ind w:left="6120"/>
        <w:jc w:val="center"/>
        <w:rPr>
          <w:rFonts w:ascii="Arial" w:eastAsia="Times New Roman" w:hAnsi="Arial" w:cs="Arial"/>
          <w:szCs w:val="28"/>
          <w:lang w:eastAsia="ru-RU"/>
        </w:rPr>
      </w:pPr>
    </w:p>
    <w:p w:rsidR="00886F83" w:rsidRPr="00886F83" w:rsidRDefault="00886F83" w:rsidP="00886F83">
      <w:pPr>
        <w:spacing w:after="0" w:line="240" w:lineRule="auto"/>
        <w:jc w:val="center"/>
        <w:rPr>
          <w:rFonts w:ascii="Arial" w:eastAsia="Times New Roman" w:hAnsi="Arial" w:cs="Arial"/>
          <w:szCs w:val="28"/>
          <w:lang w:eastAsia="ru-RU"/>
        </w:rPr>
      </w:pPr>
      <w:r w:rsidRPr="00886F83">
        <w:rPr>
          <w:rFonts w:ascii="Arial" w:eastAsia="Times New Roman" w:hAnsi="Arial" w:cs="Arial"/>
          <w:szCs w:val="28"/>
          <w:lang w:eastAsia="ru-RU"/>
        </w:rPr>
        <w:t>ФОРМА</w:t>
      </w:r>
    </w:p>
    <w:p w:rsidR="00886F83" w:rsidRPr="00886F83" w:rsidRDefault="00886F83" w:rsidP="00886F83">
      <w:pPr>
        <w:spacing w:after="0" w:line="240" w:lineRule="auto"/>
        <w:jc w:val="center"/>
        <w:rPr>
          <w:rFonts w:ascii="Arial" w:eastAsia="Times New Roman" w:hAnsi="Arial" w:cs="Arial"/>
          <w:szCs w:val="28"/>
          <w:lang w:eastAsia="ru-RU"/>
        </w:rPr>
      </w:pPr>
      <w:r w:rsidRPr="00886F83">
        <w:rPr>
          <w:rFonts w:ascii="Arial" w:eastAsia="Times New Roman" w:hAnsi="Arial" w:cs="Arial"/>
          <w:szCs w:val="28"/>
          <w:lang w:eastAsia="ru-RU"/>
        </w:rPr>
        <w:t xml:space="preserve">заключения по результатам проведения </w:t>
      </w:r>
      <w:proofErr w:type="spellStart"/>
      <w:r w:rsidRPr="00886F83">
        <w:rPr>
          <w:rFonts w:ascii="Arial" w:eastAsia="Times New Roman" w:hAnsi="Arial" w:cs="Arial"/>
          <w:szCs w:val="28"/>
          <w:lang w:eastAsia="ru-RU"/>
        </w:rPr>
        <w:t>антикоррупционной</w:t>
      </w:r>
      <w:proofErr w:type="spellEnd"/>
      <w:r w:rsidRPr="00886F83">
        <w:rPr>
          <w:rFonts w:ascii="Arial" w:eastAsia="Times New Roman" w:hAnsi="Arial" w:cs="Arial"/>
          <w:szCs w:val="28"/>
          <w:lang w:eastAsia="ru-RU"/>
        </w:rPr>
        <w:t xml:space="preserve"> экспертизы</w:t>
      </w:r>
    </w:p>
    <w:p w:rsidR="00886F83" w:rsidRPr="00886F83" w:rsidRDefault="00886F83" w:rsidP="00886F83">
      <w:pPr>
        <w:spacing w:after="0" w:line="240" w:lineRule="auto"/>
        <w:rPr>
          <w:rFonts w:ascii="Arial" w:eastAsia="Times New Roman" w:hAnsi="Arial" w:cs="Arial"/>
          <w:szCs w:val="28"/>
          <w:lang w:eastAsia="ru-RU"/>
        </w:rPr>
      </w:pPr>
    </w:p>
    <w:p w:rsidR="00886F83" w:rsidRPr="00886F83" w:rsidRDefault="00886F83" w:rsidP="00886F83">
      <w:pPr>
        <w:spacing w:after="0" w:line="240" w:lineRule="auto"/>
        <w:jc w:val="center"/>
        <w:rPr>
          <w:rFonts w:ascii="Arial" w:eastAsia="Times New Roman" w:hAnsi="Arial" w:cs="Arial"/>
          <w:szCs w:val="28"/>
          <w:lang w:eastAsia="ru-RU"/>
        </w:rPr>
      </w:pPr>
      <w:r w:rsidRPr="00886F83">
        <w:rPr>
          <w:rFonts w:ascii="Arial" w:eastAsia="Times New Roman" w:hAnsi="Arial" w:cs="Arial"/>
          <w:szCs w:val="28"/>
          <w:lang w:eastAsia="ru-RU"/>
        </w:rPr>
        <w:t>ЗАКЛЮЧЕНИЕ</w:t>
      </w:r>
    </w:p>
    <w:p w:rsidR="00886F83" w:rsidRPr="00886F83" w:rsidRDefault="00886F83" w:rsidP="00886F83">
      <w:pPr>
        <w:spacing w:after="0" w:line="240" w:lineRule="auto"/>
        <w:jc w:val="center"/>
        <w:rPr>
          <w:rFonts w:ascii="Arial" w:eastAsia="Times New Roman" w:hAnsi="Arial" w:cs="Arial"/>
          <w:szCs w:val="28"/>
          <w:lang w:eastAsia="ru-RU"/>
        </w:rPr>
      </w:pPr>
      <w:r w:rsidRPr="00886F83">
        <w:rPr>
          <w:rFonts w:ascii="Arial" w:eastAsia="Times New Roman" w:hAnsi="Arial" w:cs="Arial"/>
          <w:szCs w:val="28"/>
          <w:lang w:eastAsia="ru-RU"/>
        </w:rPr>
        <w:t xml:space="preserve">по результатам проведения </w:t>
      </w:r>
      <w:proofErr w:type="spellStart"/>
      <w:r w:rsidRPr="00886F83">
        <w:rPr>
          <w:rFonts w:ascii="Arial" w:eastAsia="Times New Roman" w:hAnsi="Arial" w:cs="Arial"/>
          <w:szCs w:val="28"/>
          <w:lang w:eastAsia="ru-RU"/>
        </w:rPr>
        <w:t>антикоррупционной</w:t>
      </w:r>
      <w:proofErr w:type="spellEnd"/>
      <w:r w:rsidRPr="00886F83">
        <w:rPr>
          <w:rFonts w:ascii="Arial" w:eastAsia="Times New Roman" w:hAnsi="Arial" w:cs="Arial"/>
          <w:szCs w:val="28"/>
          <w:lang w:eastAsia="ru-RU"/>
        </w:rPr>
        <w:t xml:space="preserve"> экспертизы</w:t>
      </w:r>
    </w:p>
    <w:p w:rsidR="00886F83" w:rsidRPr="00886F83" w:rsidRDefault="00886F83" w:rsidP="00886F83">
      <w:pPr>
        <w:spacing w:after="0" w:line="240" w:lineRule="auto"/>
        <w:jc w:val="center"/>
        <w:rPr>
          <w:rFonts w:ascii="Arial" w:eastAsia="Times New Roman" w:hAnsi="Arial" w:cs="Arial"/>
          <w:szCs w:val="28"/>
          <w:lang w:eastAsia="ru-RU"/>
        </w:rPr>
      </w:pPr>
    </w:p>
    <w:p w:rsidR="00886F83" w:rsidRPr="00886F83" w:rsidRDefault="00886F83" w:rsidP="00886F83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Cs w:val="28"/>
          <w:lang w:eastAsia="ru-RU"/>
        </w:rPr>
      </w:pPr>
      <w:r w:rsidRPr="00886F83">
        <w:rPr>
          <w:rFonts w:ascii="Arial" w:eastAsia="Times New Roman" w:hAnsi="Arial" w:cs="Arial"/>
          <w:szCs w:val="28"/>
          <w:lang w:eastAsia="ru-RU"/>
        </w:rPr>
        <w:t>(реквизиты муниципального правового акта либо наименование проекта правового акта)</w:t>
      </w:r>
    </w:p>
    <w:p w:rsidR="00886F83" w:rsidRPr="00886F83" w:rsidRDefault="00886F83" w:rsidP="00886F83">
      <w:pPr>
        <w:spacing w:after="0" w:line="240" w:lineRule="auto"/>
        <w:ind w:firstLine="540"/>
        <w:jc w:val="both"/>
        <w:rPr>
          <w:rFonts w:ascii="Arial" w:eastAsia="Times New Roman" w:hAnsi="Arial" w:cs="Arial"/>
          <w:szCs w:val="28"/>
          <w:lang w:eastAsia="ru-RU"/>
        </w:rPr>
      </w:pPr>
      <w:proofErr w:type="gramStart"/>
      <w:r w:rsidRPr="00886F83">
        <w:rPr>
          <w:rFonts w:ascii="Arial" w:eastAsia="Times New Roman" w:hAnsi="Arial" w:cs="Arial"/>
          <w:szCs w:val="28"/>
          <w:lang w:eastAsia="ru-RU"/>
        </w:rPr>
        <w:lastRenderedPageBreak/>
        <w:t xml:space="preserve">Администрацией </w:t>
      </w:r>
      <w:proofErr w:type="spellStart"/>
      <w:r w:rsidRPr="00886F83">
        <w:rPr>
          <w:rFonts w:ascii="Arial" w:eastAsia="Times New Roman" w:hAnsi="Arial" w:cs="Arial"/>
          <w:szCs w:val="28"/>
          <w:lang w:eastAsia="ru-RU"/>
        </w:rPr>
        <w:t>Богучанского</w:t>
      </w:r>
      <w:proofErr w:type="spellEnd"/>
      <w:r w:rsidRPr="00886F83">
        <w:rPr>
          <w:rFonts w:ascii="Arial" w:eastAsia="Times New Roman" w:hAnsi="Arial" w:cs="Arial"/>
          <w:szCs w:val="28"/>
          <w:lang w:eastAsia="ru-RU"/>
        </w:rPr>
        <w:t xml:space="preserve"> района в соответствии с требованиями ст. 3 Федерального закона от 17.07.2009 № 172-ФЗ «Об </w:t>
      </w:r>
      <w:proofErr w:type="spellStart"/>
      <w:r w:rsidRPr="00886F83">
        <w:rPr>
          <w:rFonts w:ascii="Arial" w:eastAsia="Times New Roman" w:hAnsi="Arial" w:cs="Arial"/>
          <w:szCs w:val="28"/>
          <w:lang w:eastAsia="ru-RU"/>
        </w:rPr>
        <w:t>антикоррупционной</w:t>
      </w:r>
      <w:proofErr w:type="spellEnd"/>
      <w:r w:rsidRPr="00886F83">
        <w:rPr>
          <w:rFonts w:ascii="Arial" w:eastAsia="Times New Roman" w:hAnsi="Arial" w:cs="Arial"/>
          <w:szCs w:val="28"/>
          <w:lang w:eastAsia="ru-RU"/>
        </w:rPr>
        <w:t xml:space="preserve"> экспертизе нормативных правовых актов и проектов нормативных правовых актов», статьи 6 Федерального закона от  25.12.2008  N 273-ФЗ  «О противодействии коррупции», согласно методике, определённой Постановлением Правительства Российской Федерации от 26.02.2010 № 96 «Об </w:t>
      </w:r>
      <w:proofErr w:type="spellStart"/>
      <w:r w:rsidRPr="00886F83">
        <w:rPr>
          <w:rFonts w:ascii="Arial" w:eastAsia="Times New Roman" w:hAnsi="Arial" w:cs="Arial"/>
          <w:szCs w:val="28"/>
          <w:lang w:eastAsia="ru-RU"/>
        </w:rPr>
        <w:t>антикоррупционной</w:t>
      </w:r>
      <w:proofErr w:type="spellEnd"/>
      <w:r w:rsidRPr="00886F83">
        <w:rPr>
          <w:rFonts w:ascii="Arial" w:eastAsia="Times New Roman" w:hAnsi="Arial" w:cs="Arial"/>
          <w:szCs w:val="28"/>
          <w:lang w:eastAsia="ru-RU"/>
        </w:rPr>
        <w:t xml:space="preserve"> экспертизе нормативных правовых актов и проектов нормативных правовых актов», руководствуясь постановлением администрации</w:t>
      </w:r>
      <w:proofErr w:type="gramEnd"/>
      <w:r w:rsidRPr="00886F83">
        <w:rPr>
          <w:rFonts w:ascii="Arial" w:eastAsia="Times New Roman" w:hAnsi="Arial" w:cs="Arial"/>
          <w:szCs w:val="28"/>
          <w:lang w:eastAsia="ru-RU"/>
        </w:rPr>
        <w:t xml:space="preserve"> </w:t>
      </w:r>
      <w:proofErr w:type="spellStart"/>
      <w:r w:rsidRPr="00886F83">
        <w:rPr>
          <w:rFonts w:ascii="Arial" w:eastAsia="Times New Roman" w:hAnsi="Arial" w:cs="Arial"/>
          <w:szCs w:val="28"/>
          <w:lang w:eastAsia="ru-RU"/>
        </w:rPr>
        <w:t>Богучанского</w:t>
      </w:r>
      <w:proofErr w:type="spellEnd"/>
      <w:r w:rsidRPr="00886F83">
        <w:rPr>
          <w:rFonts w:ascii="Arial" w:eastAsia="Times New Roman" w:hAnsi="Arial" w:cs="Arial"/>
          <w:szCs w:val="28"/>
          <w:lang w:eastAsia="ru-RU"/>
        </w:rPr>
        <w:t xml:space="preserve"> района от _____________ № </w:t>
      </w:r>
      <w:proofErr w:type="spellStart"/>
      <w:r w:rsidRPr="00886F83">
        <w:rPr>
          <w:rFonts w:ascii="Arial" w:eastAsia="Times New Roman" w:hAnsi="Arial" w:cs="Arial"/>
          <w:szCs w:val="28"/>
          <w:lang w:eastAsia="ru-RU"/>
        </w:rPr>
        <w:t>__</w:t>
      </w:r>
      <w:proofErr w:type="gramStart"/>
      <w:r w:rsidRPr="00886F83">
        <w:rPr>
          <w:rFonts w:ascii="Arial" w:eastAsia="Times New Roman" w:hAnsi="Arial" w:cs="Arial"/>
          <w:szCs w:val="28"/>
          <w:lang w:eastAsia="ru-RU"/>
        </w:rPr>
        <w:t>_-</w:t>
      </w:r>
      <w:proofErr w:type="gramEnd"/>
      <w:r w:rsidRPr="00886F83">
        <w:rPr>
          <w:rFonts w:ascii="Arial" w:eastAsia="Times New Roman" w:hAnsi="Arial" w:cs="Arial"/>
          <w:szCs w:val="28"/>
          <w:lang w:eastAsia="ru-RU"/>
        </w:rPr>
        <w:t>п</w:t>
      </w:r>
      <w:proofErr w:type="spellEnd"/>
      <w:r w:rsidRPr="00886F83">
        <w:rPr>
          <w:rFonts w:ascii="Arial" w:eastAsia="Times New Roman" w:hAnsi="Arial" w:cs="Arial"/>
          <w:szCs w:val="28"/>
          <w:lang w:eastAsia="ru-RU"/>
        </w:rPr>
        <w:t xml:space="preserve"> «Об утверждении Порядка проведения </w:t>
      </w:r>
      <w:proofErr w:type="spellStart"/>
      <w:r w:rsidRPr="00886F83">
        <w:rPr>
          <w:rFonts w:ascii="Arial" w:eastAsia="Times New Roman" w:hAnsi="Arial" w:cs="Arial"/>
          <w:szCs w:val="28"/>
          <w:lang w:eastAsia="ru-RU"/>
        </w:rPr>
        <w:t>антикоррупционной</w:t>
      </w:r>
      <w:proofErr w:type="spellEnd"/>
      <w:r w:rsidRPr="00886F83">
        <w:rPr>
          <w:rFonts w:ascii="Arial" w:eastAsia="Times New Roman" w:hAnsi="Arial" w:cs="Arial"/>
          <w:szCs w:val="28"/>
          <w:lang w:eastAsia="ru-RU"/>
        </w:rPr>
        <w:t xml:space="preserve"> экспертизы нормативных правовых актов и проектов нормативных правовых актов Администрации </w:t>
      </w:r>
      <w:proofErr w:type="spellStart"/>
      <w:r w:rsidRPr="00886F83">
        <w:rPr>
          <w:rFonts w:ascii="Arial" w:eastAsia="Times New Roman" w:hAnsi="Arial" w:cs="Arial"/>
          <w:szCs w:val="28"/>
          <w:lang w:eastAsia="ru-RU"/>
        </w:rPr>
        <w:t>Богучанского</w:t>
      </w:r>
      <w:proofErr w:type="spellEnd"/>
      <w:r w:rsidRPr="00886F83">
        <w:rPr>
          <w:rFonts w:ascii="Arial" w:eastAsia="Times New Roman" w:hAnsi="Arial" w:cs="Arial"/>
          <w:szCs w:val="28"/>
          <w:lang w:eastAsia="ru-RU"/>
        </w:rPr>
        <w:t xml:space="preserve"> района», проведена </w:t>
      </w:r>
      <w:proofErr w:type="spellStart"/>
      <w:r w:rsidRPr="00886F83">
        <w:rPr>
          <w:rFonts w:ascii="Arial" w:eastAsia="Times New Roman" w:hAnsi="Arial" w:cs="Arial"/>
          <w:szCs w:val="28"/>
          <w:lang w:eastAsia="ru-RU"/>
        </w:rPr>
        <w:t>антикоррупционная</w:t>
      </w:r>
      <w:proofErr w:type="spellEnd"/>
      <w:r w:rsidRPr="00886F83">
        <w:rPr>
          <w:rFonts w:ascii="Arial" w:eastAsia="Times New Roman" w:hAnsi="Arial" w:cs="Arial"/>
          <w:szCs w:val="28"/>
          <w:lang w:eastAsia="ru-RU"/>
        </w:rPr>
        <w:t xml:space="preserve"> экспертиза_______________________________________________________________</w:t>
      </w:r>
    </w:p>
    <w:p w:rsidR="00886F83" w:rsidRPr="00886F83" w:rsidRDefault="00886F83" w:rsidP="00886F83">
      <w:pPr>
        <w:spacing w:after="0" w:line="240" w:lineRule="auto"/>
        <w:jc w:val="center"/>
        <w:rPr>
          <w:rFonts w:ascii="Arial" w:eastAsia="Times New Roman" w:hAnsi="Arial" w:cs="Arial"/>
          <w:sz w:val="18"/>
          <w:lang w:eastAsia="ru-RU"/>
        </w:rPr>
      </w:pPr>
      <w:r w:rsidRPr="00886F83">
        <w:rPr>
          <w:rFonts w:ascii="Arial" w:eastAsia="Times New Roman" w:hAnsi="Arial" w:cs="Arial"/>
          <w:sz w:val="18"/>
          <w:lang w:eastAsia="ru-RU"/>
        </w:rPr>
        <w:t xml:space="preserve">                       (реквизиты муниципального правового акта либо наименование проекта правового акта)</w:t>
      </w:r>
    </w:p>
    <w:p w:rsidR="00886F83" w:rsidRPr="00886F83" w:rsidRDefault="00886F83" w:rsidP="00886F83">
      <w:pPr>
        <w:spacing w:after="0" w:line="240" w:lineRule="auto"/>
        <w:jc w:val="center"/>
        <w:rPr>
          <w:rFonts w:ascii="Arial" w:eastAsia="Times New Roman" w:hAnsi="Arial" w:cs="Arial"/>
          <w:szCs w:val="28"/>
          <w:lang w:eastAsia="ru-RU"/>
        </w:rPr>
      </w:pPr>
    </w:p>
    <w:p w:rsidR="00886F83" w:rsidRPr="00886F83" w:rsidRDefault="00886F83" w:rsidP="00886F83">
      <w:pPr>
        <w:spacing w:after="0" w:line="240" w:lineRule="auto"/>
        <w:jc w:val="both"/>
        <w:rPr>
          <w:rFonts w:ascii="Arial" w:eastAsia="Times New Roman" w:hAnsi="Arial" w:cs="Arial"/>
          <w:szCs w:val="28"/>
          <w:lang w:eastAsia="ru-RU"/>
        </w:rPr>
      </w:pPr>
      <w:r w:rsidRPr="00886F83">
        <w:rPr>
          <w:rFonts w:ascii="Arial" w:eastAsia="Times New Roman" w:hAnsi="Arial" w:cs="Arial"/>
          <w:szCs w:val="28"/>
          <w:lang w:eastAsia="ru-RU"/>
        </w:rPr>
        <w:t xml:space="preserve">в целях выявления в нем </w:t>
      </w:r>
      <w:proofErr w:type="spellStart"/>
      <w:r w:rsidRPr="00886F83">
        <w:rPr>
          <w:rFonts w:ascii="Arial" w:eastAsia="Times New Roman" w:hAnsi="Arial" w:cs="Arial"/>
          <w:szCs w:val="28"/>
          <w:lang w:eastAsia="ru-RU"/>
        </w:rPr>
        <w:t>коррупциогенных</w:t>
      </w:r>
      <w:proofErr w:type="spellEnd"/>
      <w:r w:rsidRPr="00886F83">
        <w:rPr>
          <w:rFonts w:ascii="Arial" w:eastAsia="Times New Roman" w:hAnsi="Arial" w:cs="Arial"/>
          <w:szCs w:val="28"/>
          <w:lang w:eastAsia="ru-RU"/>
        </w:rPr>
        <w:t xml:space="preserve"> факторов и их последующего устранения.</w:t>
      </w:r>
    </w:p>
    <w:p w:rsidR="00886F83" w:rsidRPr="00886F83" w:rsidRDefault="00886F83" w:rsidP="00886F83">
      <w:pPr>
        <w:spacing w:after="0" w:line="240" w:lineRule="auto"/>
        <w:jc w:val="both"/>
        <w:rPr>
          <w:rFonts w:ascii="Arial" w:eastAsia="Times New Roman" w:hAnsi="Arial" w:cs="Arial"/>
          <w:szCs w:val="28"/>
          <w:lang w:eastAsia="ru-RU"/>
        </w:rPr>
      </w:pPr>
    </w:p>
    <w:p w:rsidR="00886F83" w:rsidRPr="00886F83" w:rsidRDefault="00886F83" w:rsidP="00886F83">
      <w:pPr>
        <w:spacing w:after="0" w:line="240" w:lineRule="auto"/>
        <w:outlineLvl w:val="0"/>
        <w:rPr>
          <w:rFonts w:ascii="Arial" w:eastAsia="Times New Roman" w:hAnsi="Arial" w:cs="Arial"/>
          <w:bCs/>
          <w:szCs w:val="28"/>
          <w:lang w:eastAsia="ru-RU"/>
        </w:rPr>
      </w:pPr>
      <w:r w:rsidRPr="00886F83">
        <w:rPr>
          <w:rFonts w:ascii="Arial" w:eastAsia="Times New Roman" w:hAnsi="Arial" w:cs="Arial"/>
          <w:bCs/>
          <w:szCs w:val="28"/>
          <w:lang w:eastAsia="ru-RU"/>
        </w:rPr>
        <w:t>Вариант 1:</w:t>
      </w:r>
    </w:p>
    <w:p w:rsidR="00886F83" w:rsidRPr="00886F83" w:rsidRDefault="00886F83" w:rsidP="00886F83">
      <w:pPr>
        <w:spacing w:after="0" w:line="240" w:lineRule="auto"/>
        <w:ind w:firstLine="567"/>
        <w:outlineLvl w:val="0"/>
        <w:rPr>
          <w:rFonts w:ascii="Arial" w:eastAsia="Times New Roman" w:hAnsi="Arial" w:cs="Arial"/>
          <w:szCs w:val="28"/>
          <w:lang w:eastAsia="ru-RU"/>
        </w:rPr>
      </w:pPr>
      <w:r w:rsidRPr="00886F83">
        <w:rPr>
          <w:rFonts w:ascii="Arial" w:eastAsia="Times New Roman" w:hAnsi="Arial" w:cs="Arial"/>
          <w:szCs w:val="28"/>
          <w:lang w:eastAsia="ru-RU"/>
        </w:rPr>
        <w:t xml:space="preserve">В </w:t>
      </w:r>
      <w:proofErr w:type="gramStart"/>
      <w:r w:rsidRPr="00886F83">
        <w:rPr>
          <w:rFonts w:ascii="Arial" w:eastAsia="Times New Roman" w:hAnsi="Arial" w:cs="Arial"/>
          <w:szCs w:val="28"/>
          <w:lang w:eastAsia="ru-RU"/>
        </w:rPr>
        <w:t>представленном</w:t>
      </w:r>
      <w:proofErr w:type="gramEnd"/>
    </w:p>
    <w:p w:rsidR="00886F83" w:rsidRPr="00886F83" w:rsidRDefault="00886F83" w:rsidP="00886F83">
      <w:pPr>
        <w:spacing w:after="0" w:line="240" w:lineRule="auto"/>
        <w:jc w:val="center"/>
        <w:rPr>
          <w:rFonts w:ascii="Arial" w:eastAsia="Times New Roman" w:hAnsi="Arial" w:cs="Arial"/>
          <w:szCs w:val="28"/>
          <w:lang w:eastAsia="ru-RU"/>
        </w:rPr>
      </w:pPr>
    </w:p>
    <w:p w:rsidR="00886F83" w:rsidRPr="00886F83" w:rsidRDefault="00886F83" w:rsidP="00886F83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Cs w:val="28"/>
          <w:lang w:eastAsia="ru-RU"/>
        </w:rPr>
      </w:pPr>
      <w:r w:rsidRPr="00886F83">
        <w:rPr>
          <w:rFonts w:ascii="Arial" w:eastAsia="Times New Roman" w:hAnsi="Arial" w:cs="Arial"/>
          <w:szCs w:val="28"/>
          <w:lang w:eastAsia="ru-RU"/>
        </w:rPr>
        <w:t>(</w:t>
      </w:r>
      <w:r w:rsidRPr="00886F83">
        <w:rPr>
          <w:rFonts w:ascii="Arial" w:eastAsia="Times New Roman" w:hAnsi="Arial" w:cs="Arial"/>
          <w:sz w:val="18"/>
          <w:lang w:eastAsia="ru-RU"/>
        </w:rPr>
        <w:t>реквизиты муниципального правового акта либо наименование проекта правового акта)</w:t>
      </w:r>
    </w:p>
    <w:p w:rsidR="00886F83" w:rsidRPr="00886F83" w:rsidRDefault="00886F83" w:rsidP="00886F83">
      <w:pPr>
        <w:spacing w:after="0" w:line="240" w:lineRule="auto"/>
        <w:rPr>
          <w:rFonts w:ascii="Arial" w:eastAsia="Times New Roman" w:hAnsi="Arial" w:cs="Arial"/>
          <w:szCs w:val="28"/>
          <w:lang w:eastAsia="ru-RU"/>
        </w:rPr>
      </w:pPr>
      <w:proofErr w:type="spellStart"/>
      <w:r w:rsidRPr="00886F83">
        <w:rPr>
          <w:rFonts w:ascii="Arial" w:eastAsia="Times New Roman" w:hAnsi="Arial" w:cs="Arial"/>
          <w:szCs w:val="28"/>
          <w:lang w:eastAsia="ru-RU"/>
        </w:rPr>
        <w:t>коррупциогенные</w:t>
      </w:r>
      <w:proofErr w:type="spellEnd"/>
      <w:r w:rsidRPr="00886F83">
        <w:rPr>
          <w:rFonts w:ascii="Arial" w:eastAsia="Times New Roman" w:hAnsi="Arial" w:cs="Arial"/>
          <w:szCs w:val="28"/>
          <w:lang w:eastAsia="ru-RU"/>
        </w:rPr>
        <w:t xml:space="preserve"> факторы не выявлены.</w:t>
      </w:r>
    </w:p>
    <w:p w:rsidR="00886F83" w:rsidRPr="00886F83" w:rsidRDefault="00886F83" w:rsidP="00886F83">
      <w:pPr>
        <w:spacing w:after="0" w:line="240" w:lineRule="auto"/>
        <w:rPr>
          <w:rFonts w:ascii="Arial" w:eastAsia="Times New Roman" w:hAnsi="Arial" w:cs="Arial"/>
          <w:szCs w:val="28"/>
          <w:lang w:eastAsia="ru-RU"/>
        </w:rPr>
      </w:pPr>
    </w:p>
    <w:p w:rsidR="00886F83" w:rsidRPr="00886F83" w:rsidRDefault="00886F83" w:rsidP="00886F83">
      <w:pPr>
        <w:spacing w:after="0" w:line="240" w:lineRule="auto"/>
        <w:outlineLvl w:val="0"/>
        <w:rPr>
          <w:rFonts w:ascii="Arial" w:eastAsia="Times New Roman" w:hAnsi="Arial" w:cs="Arial"/>
          <w:bCs/>
          <w:szCs w:val="28"/>
          <w:lang w:eastAsia="ru-RU"/>
        </w:rPr>
      </w:pPr>
      <w:r w:rsidRPr="00886F83">
        <w:rPr>
          <w:rFonts w:ascii="Arial" w:eastAsia="Times New Roman" w:hAnsi="Arial" w:cs="Arial"/>
          <w:bCs/>
          <w:szCs w:val="28"/>
          <w:lang w:eastAsia="ru-RU"/>
        </w:rPr>
        <w:t>Вариант 2:</w:t>
      </w:r>
    </w:p>
    <w:p w:rsidR="00886F83" w:rsidRPr="00886F83" w:rsidRDefault="00886F83" w:rsidP="00886F83">
      <w:pPr>
        <w:spacing w:after="0" w:line="240" w:lineRule="auto"/>
        <w:ind w:firstLine="567"/>
        <w:outlineLvl w:val="0"/>
        <w:rPr>
          <w:rFonts w:ascii="Arial" w:eastAsia="Times New Roman" w:hAnsi="Arial" w:cs="Arial"/>
          <w:szCs w:val="28"/>
          <w:lang w:eastAsia="ru-RU"/>
        </w:rPr>
      </w:pPr>
      <w:r w:rsidRPr="00886F83">
        <w:rPr>
          <w:rFonts w:ascii="Arial" w:eastAsia="Times New Roman" w:hAnsi="Arial" w:cs="Arial"/>
          <w:szCs w:val="28"/>
          <w:lang w:eastAsia="ru-RU"/>
        </w:rPr>
        <w:t xml:space="preserve">В </w:t>
      </w:r>
      <w:proofErr w:type="gramStart"/>
      <w:r w:rsidRPr="00886F83">
        <w:rPr>
          <w:rFonts w:ascii="Arial" w:eastAsia="Times New Roman" w:hAnsi="Arial" w:cs="Arial"/>
          <w:szCs w:val="28"/>
          <w:lang w:eastAsia="ru-RU"/>
        </w:rPr>
        <w:t>представленном</w:t>
      </w:r>
      <w:proofErr w:type="gramEnd"/>
    </w:p>
    <w:p w:rsidR="00886F83" w:rsidRPr="00886F83" w:rsidRDefault="00886F83" w:rsidP="00886F83">
      <w:pPr>
        <w:spacing w:after="0" w:line="240" w:lineRule="auto"/>
        <w:jc w:val="center"/>
        <w:rPr>
          <w:rFonts w:ascii="Arial" w:eastAsia="Times New Roman" w:hAnsi="Arial" w:cs="Arial"/>
          <w:szCs w:val="28"/>
          <w:lang w:eastAsia="ru-RU"/>
        </w:rPr>
      </w:pPr>
    </w:p>
    <w:p w:rsidR="00886F83" w:rsidRPr="00886F83" w:rsidRDefault="00886F83" w:rsidP="00886F83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Cs w:val="28"/>
          <w:lang w:eastAsia="ru-RU"/>
        </w:rPr>
      </w:pPr>
      <w:r w:rsidRPr="00886F83">
        <w:rPr>
          <w:rFonts w:ascii="Arial" w:eastAsia="Times New Roman" w:hAnsi="Arial" w:cs="Arial"/>
          <w:szCs w:val="28"/>
          <w:lang w:eastAsia="ru-RU"/>
        </w:rPr>
        <w:t>(</w:t>
      </w:r>
      <w:r w:rsidRPr="00886F83">
        <w:rPr>
          <w:rFonts w:ascii="Arial" w:eastAsia="Times New Roman" w:hAnsi="Arial" w:cs="Arial"/>
          <w:sz w:val="18"/>
          <w:lang w:eastAsia="ru-RU"/>
        </w:rPr>
        <w:t>реквизиты муниципального правового акта либо наименование проекта правового акта)</w:t>
      </w:r>
    </w:p>
    <w:p w:rsidR="00886F83" w:rsidRPr="00886F83" w:rsidRDefault="00886F83" w:rsidP="00886F83">
      <w:pPr>
        <w:spacing w:after="0" w:line="240" w:lineRule="auto"/>
        <w:rPr>
          <w:rFonts w:ascii="Arial" w:eastAsia="Times New Roman" w:hAnsi="Arial" w:cs="Arial"/>
          <w:szCs w:val="28"/>
          <w:lang w:eastAsia="ru-RU"/>
        </w:rPr>
      </w:pPr>
      <w:r w:rsidRPr="00886F83">
        <w:rPr>
          <w:rFonts w:ascii="Arial" w:eastAsia="Times New Roman" w:hAnsi="Arial" w:cs="Arial"/>
          <w:szCs w:val="28"/>
          <w:lang w:eastAsia="ru-RU"/>
        </w:rPr>
        <w:t xml:space="preserve">выявлены следующие </w:t>
      </w:r>
      <w:proofErr w:type="spellStart"/>
      <w:r w:rsidRPr="00886F83">
        <w:rPr>
          <w:rFonts w:ascii="Arial" w:eastAsia="Times New Roman" w:hAnsi="Arial" w:cs="Arial"/>
          <w:szCs w:val="28"/>
          <w:lang w:eastAsia="ru-RU"/>
        </w:rPr>
        <w:t>коррупциогенные</w:t>
      </w:r>
      <w:proofErr w:type="spellEnd"/>
      <w:r w:rsidRPr="00886F83">
        <w:rPr>
          <w:rFonts w:ascii="Arial" w:eastAsia="Times New Roman" w:hAnsi="Arial" w:cs="Arial"/>
          <w:szCs w:val="28"/>
          <w:lang w:eastAsia="ru-RU"/>
        </w:rPr>
        <w:t xml:space="preserve"> факторы </w:t>
      </w:r>
      <w:r w:rsidRPr="00886F83">
        <w:rPr>
          <w:rFonts w:ascii="Arial" w:eastAsia="Times New Roman" w:hAnsi="Arial" w:cs="Arial"/>
          <w:vertAlign w:val="superscript"/>
          <w:lang w:eastAsia="ru-RU"/>
        </w:rPr>
        <w:footnoteReference w:id="1"/>
      </w:r>
      <w:r w:rsidRPr="00886F83">
        <w:rPr>
          <w:rFonts w:ascii="Arial" w:eastAsia="Times New Roman" w:hAnsi="Arial" w:cs="Arial"/>
          <w:szCs w:val="28"/>
          <w:lang w:eastAsia="ru-RU"/>
        </w:rPr>
        <w:t>:</w:t>
      </w:r>
    </w:p>
    <w:p w:rsidR="00886F83" w:rsidRPr="00886F83" w:rsidRDefault="00886F83" w:rsidP="00886F83">
      <w:pPr>
        <w:spacing w:after="0" w:line="240" w:lineRule="auto"/>
        <w:rPr>
          <w:rFonts w:ascii="Arial" w:eastAsia="Times New Roman" w:hAnsi="Arial" w:cs="Arial"/>
          <w:szCs w:val="28"/>
          <w:lang w:eastAsia="ru-RU"/>
        </w:rPr>
      </w:pPr>
      <w:r w:rsidRPr="00886F83">
        <w:rPr>
          <w:rFonts w:ascii="Arial" w:eastAsia="Times New Roman" w:hAnsi="Arial" w:cs="Arial"/>
          <w:szCs w:val="28"/>
          <w:lang w:eastAsia="ru-RU"/>
        </w:rPr>
        <w:t>1. ________________________________________________________________________</w:t>
      </w:r>
    </w:p>
    <w:p w:rsidR="00886F83" w:rsidRPr="00886F83" w:rsidRDefault="00886F83" w:rsidP="00886F83">
      <w:pPr>
        <w:spacing w:after="0" w:line="240" w:lineRule="auto"/>
        <w:rPr>
          <w:rFonts w:ascii="Arial" w:eastAsia="Times New Roman" w:hAnsi="Arial" w:cs="Arial"/>
          <w:szCs w:val="28"/>
          <w:lang w:eastAsia="ru-RU"/>
        </w:rPr>
      </w:pPr>
      <w:r w:rsidRPr="00886F83">
        <w:rPr>
          <w:rFonts w:ascii="Arial" w:eastAsia="Times New Roman" w:hAnsi="Arial" w:cs="Arial"/>
          <w:szCs w:val="28"/>
          <w:lang w:eastAsia="ru-RU"/>
        </w:rPr>
        <w:t>2. ________________________________________________________________________________________________________________________________________________</w:t>
      </w:r>
    </w:p>
    <w:p w:rsidR="00886F83" w:rsidRPr="00886F83" w:rsidRDefault="00886F83" w:rsidP="00886F83">
      <w:pPr>
        <w:spacing w:after="0" w:line="240" w:lineRule="auto"/>
        <w:ind w:firstLine="567"/>
        <w:jc w:val="both"/>
        <w:rPr>
          <w:rFonts w:ascii="Arial" w:eastAsia="Times New Roman" w:hAnsi="Arial" w:cs="Arial"/>
          <w:szCs w:val="28"/>
          <w:lang w:eastAsia="ru-RU"/>
        </w:rPr>
      </w:pPr>
      <w:r w:rsidRPr="00886F83">
        <w:rPr>
          <w:rFonts w:ascii="Arial" w:eastAsia="Times New Roman" w:hAnsi="Arial" w:cs="Arial"/>
          <w:szCs w:val="28"/>
          <w:lang w:eastAsia="ru-RU"/>
        </w:rPr>
        <w:t xml:space="preserve">В целях устранения выявленных </w:t>
      </w:r>
      <w:proofErr w:type="spellStart"/>
      <w:r w:rsidRPr="00886F83">
        <w:rPr>
          <w:rFonts w:ascii="Arial" w:eastAsia="Times New Roman" w:hAnsi="Arial" w:cs="Arial"/>
          <w:szCs w:val="28"/>
          <w:lang w:eastAsia="ru-RU"/>
        </w:rPr>
        <w:t>коррупциогенных</w:t>
      </w:r>
      <w:proofErr w:type="spellEnd"/>
      <w:r w:rsidRPr="00886F83">
        <w:rPr>
          <w:rFonts w:ascii="Arial" w:eastAsia="Times New Roman" w:hAnsi="Arial" w:cs="Arial"/>
          <w:szCs w:val="28"/>
          <w:lang w:eastAsia="ru-RU"/>
        </w:rPr>
        <w:t xml:space="preserve"> факторов предлагается</w:t>
      </w:r>
      <w:r w:rsidRPr="00886F83">
        <w:rPr>
          <w:rFonts w:ascii="Arial" w:eastAsia="Times New Roman" w:hAnsi="Arial" w:cs="Arial"/>
          <w:szCs w:val="28"/>
          <w:lang w:eastAsia="ru-RU"/>
        </w:rPr>
        <w:br/>
      </w:r>
    </w:p>
    <w:p w:rsidR="00886F83" w:rsidRPr="00886F83" w:rsidRDefault="00886F83" w:rsidP="00886F83">
      <w:pPr>
        <w:pBdr>
          <w:top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szCs w:val="28"/>
          <w:lang w:eastAsia="ru-RU"/>
        </w:rPr>
      </w:pPr>
    </w:p>
    <w:p w:rsidR="00886F83" w:rsidRPr="00886F83" w:rsidRDefault="00886F83" w:rsidP="00886F83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lang w:eastAsia="ru-RU"/>
        </w:rPr>
      </w:pPr>
      <w:r w:rsidRPr="00886F83">
        <w:rPr>
          <w:rFonts w:ascii="Arial" w:eastAsia="Times New Roman" w:hAnsi="Arial" w:cs="Arial"/>
          <w:szCs w:val="28"/>
          <w:lang w:eastAsia="ru-RU"/>
        </w:rPr>
        <w:t>(</w:t>
      </w:r>
      <w:r w:rsidRPr="00886F83">
        <w:rPr>
          <w:rFonts w:ascii="Arial" w:eastAsia="Times New Roman" w:hAnsi="Arial" w:cs="Arial"/>
          <w:sz w:val="18"/>
          <w:lang w:eastAsia="ru-RU"/>
        </w:rPr>
        <w:t xml:space="preserve">указывается способ устранения </w:t>
      </w:r>
      <w:proofErr w:type="spellStart"/>
      <w:r w:rsidRPr="00886F83">
        <w:rPr>
          <w:rFonts w:ascii="Arial" w:eastAsia="Times New Roman" w:hAnsi="Arial" w:cs="Arial"/>
          <w:sz w:val="18"/>
          <w:lang w:eastAsia="ru-RU"/>
        </w:rPr>
        <w:t>коррупциогенных</w:t>
      </w:r>
      <w:proofErr w:type="spellEnd"/>
      <w:r w:rsidRPr="00886F83">
        <w:rPr>
          <w:rFonts w:ascii="Arial" w:eastAsia="Times New Roman" w:hAnsi="Arial" w:cs="Arial"/>
          <w:sz w:val="18"/>
          <w:lang w:eastAsia="ru-RU"/>
        </w:rPr>
        <w:t xml:space="preserve">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p w:rsidR="00886F83" w:rsidRPr="00886F83" w:rsidRDefault="00886F83" w:rsidP="00886F83">
      <w:pPr>
        <w:pBdr>
          <w:top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3025"/>
        <w:gridCol w:w="704"/>
        <w:gridCol w:w="1863"/>
        <w:gridCol w:w="704"/>
        <w:gridCol w:w="3115"/>
      </w:tblGrid>
      <w:tr w:rsidR="00886F83" w:rsidRPr="00886F83" w:rsidTr="00D41C0B">
        <w:tc>
          <w:tcPr>
            <w:tcW w:w="160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F83" w:rsidRPr="00886F83" w:rsidRDefault="00886F83" w:rsidP="00D41C0B">
            <w:pPr>
              <w:spacing w:after="0" w:line="240" w:lineRule="auto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F83" w:rsidRPr="00886F83" w:rsidRDefault="00886F83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F83" w:rsidRPr="00886F83" w:rsidRDefault="00886F83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86F83" w:rsidRPr="00886F83" w:rsidRDefault="00886F83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86F83" w:rsidRPr="00886F83" w:rsidRDefault="00886F83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886F83" w:rsidRPr="00886F83" w:rsidTr="00D41C0B">
        <w:tc>
          <w:tcPr>
            <w:tcW w:w="1607" w:type="pct"/>
            <w:tcBorders>
              <w:top w:val="nil"/>
              <w:left w:val="nil"/>
              <w:bottom w:val="nil"/>
              <w:right w:val="nil"/>
            </w:tcBorders>
          </w:tcPr>
          <w:p w:rsidR="00886F83" w:rsidRPr="00886F83" w:rsidRDefault="00886F83" w:rsidP="00D41C0B">
            <w:pPr>
              <w:spacing w:after="0" w:line="240" w:lineRule="auto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886F83">
              <w:rPr>
                <w:rFonts w:ascii="Arial" w:eastAsia="Times New Roman" w:hAnsi="Arial" w:cs="Arial"/>
                <w:sz w:val="18"/>
                <w:lang w:eastAsia="ru-RU"/>
              </w:rPr>
              <w:t xml:space="preserve">    (наименование должности)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886F83" w:rsidRPr="00886F83" w:rsidRDefault="00886F83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990" w:type="pct"/>
            <w:tcBorders>
              <w:top w:val="nil"/>
              <w:left w:val="nil"/>
              <w:bottom w:val="nil"/>
              <w:right w:val="nil"/>
            </w:tcBorders>
          </w:tcPr>
          <w:p w:rsidR="00886F83" w:rsidRPr="00886F83" w:rsidRDefault="00886F83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886F83">
              <w:rPr>
                <w:rFonts w:ascii="Arial" w:eastAsia="Times New Roman" w:hAnsi="Arial" w:cs="Arial"/>
                <w:sz w:val="18"/>
                <w:lang w:eastAsia="ru-RU"/>
              </w:rPr>
              <w:t>(подпись)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</w:tcPr>
          <w:p w:rsidR="00886F83" w:rsidRPr="00886F83" w:rsidRDefault="00886F83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</w:tcPr>
          <w:p w:rsidR="00886F83" w:rsidRPr="00886F83" w:rsidRDefault="00886F83" w:rsidP="00D41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lang w:eastAsia="ru-RU"/>
              </w:rPr>
            </w:pPr>
            <w:r w:rsidRPr="00886F83">
              <w:rPr>
                <w:rFonts w:ascii="Arial" w:eastAsia="Times New Roman" w:hAnsi="Arial" w:cs="Arial"/>
                <w:sz w:val="18"/>
                <w:lang w:eastAsia="ru-RU"/>
              </w:rPr>
              <w:t>(инициалы, фамилия)</w:t>
            </w:r>
          </w:p>
        </w:tc>
      </w:tr>
    </w:tbl>
    <w:p w:rsidR="00F6722E" w:rsidRPr="00886F83" w:rsidRDefault="00F6722E">
      <w:pPr>
        <w:rPr>
          <w:rFonts w:ascii="Arial" w:hAnsi="Arial" w:cs="Arial"/>
        </w:rPr>
      </w:pPr>
    </w:p>
    <w:sectPr w:rsidR="00F6722E" w:rsidRPr="00886F83" w:rsidSect="00F6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5E1" w:rsidRDefault="00A055E1" w:rsidP="00886F83">
      <w:pPr>
        <w:spacing w:after="0" w:line="240" w:lineRule="auto"/>
      </w:pPr>
      <w:r>
        <w:separator/>
      </w:r>
    </w:p>
  </w:endnote>
  <w:endnote w:type="continuationSeparator" w:id="0">
    <w:p w:rsidR="00A055E1" w:rsidRDefault="00A055E1" w:rsidP="00886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5E1" w:rsidRDefault="00A055E1" w:rsidP="00886F83">
      <w:pPr>
        <w:spacing w:after="0" w:line="240" w:lineRule="auto"/>
      </w:pPr>
      <w:r>
        <w:separator/>
      </w:r>
    </w:p>
  </w:footnote>
  <w:footnote w:type="continuationSeparator" w:id="0">
    <w:p w:rsidR="00A055E1" w:rsidRDefault="00A055E1" w:rsidP="00886F83">
      <w:pPr>
        <w:spacing w:after="0" w:line="240" w:lineRule="auto"/>
      </w:pPr>
      <w:r>
        <w:continuationSeparator/>
      </w:r>
    </w:p>
  </w:footnote>
  <w:footnote w:id="1">
    <w:p w:rsidR="00886F83" w:rsidRPr="00886F83" w:rsidRDefault="00886F83" w:rsidP="00886F83">
      <w:pPr>
        <w:pStyle w:val="a3"/>
        <w:ind w:firstLine="567"/>
        <w:jc w:val="both"/>
        <w:rPr>
          <w:rFonts w:ascii="Arial" w:hAnsi="Arial" w:cs="Arial"/>
        </w:rPr>
      </w:pPr>
      <w:r w:rsidRPr="00886F83">
        <w:rPr>
          <w:rStyle w:val="a5"/>
          <w:rFonts w:ascii="Arial" w:hAnsi="Arial" w:cs="Arial"/>
          <w:sz w:val="18"/>
          <w:szCs w:val="18"/>
        </w:rPr>
        <w:footnoteRef/>
      </w:r>
      <w:r w:rsidRPr="00886F83">
        <w:rPr>
          <w:rFonts w:ascii="Arial" w:hAnsi="Arial" w:cs="Arial"/>
          <w:sz w:val="18"/>
          <w:szCs w:val="18"/>
        </w:rPr>
        <w:t> </w:t>
      </w:r>
      <w:proofErr w:type="gramStart"/>
      <w:r w:rsidRPr="00886F83">
        <w:rPr>
          <w:rFonts w:ascii="Arial" w:hAnsi="Arial" w:cs="Arial"/>
          <w:sz w:val="18"/>
          <w:szCs w:val="18"/>
        </w:rPr>
        <w:t xml:space="preserve">Отражаются все положения нормативного правового акта, его проекта или иного документа, в которых выявлены </w:t>
      </w:r>
      <w:proofErr w:type="spellStart"/>
      <w:r w:rsidRPr="00886F83">
        <w:rPr>
          <w:rFonts w:ascii="Arial" w:hAnsi="Arial" w:cs="Arial"/>
          <w:sz w:val="18"/>
          <w:szCs w:val="18"/>
        </w:rPr>
        <w:t>коррупциогенные</w:t>
      </w:r>
      <w:proofErr w:type="spellEnd"/>
      <w:r w:rsidRPr="00886F83">
        <w:rPr>
          <w:rFonts w:ascii="Arial" w:hAnsi="Arial" w:cs="Arial"/>
          <w:sz w:val="18"/>
          <w:szCs w:val="18"/>
        </w:rPr>
        <w:t xml:space="preserve"> факторы, с указанием его структурных единиц (разделов, глав, статей, частей, пунктов, подпунктов, абзацев) и соответствующих </w:t>
      </w:r>
      <w:proofErr w:type="spellStart"/>
      <w:r w:rsidRPr="00886F83">
        <w:rPr>
          <w:rFonts w:ascii="Arial" w:hAnsi="Arial" w:cs="Arial"/>
          <w:sz w:val="18"/>
          <w:szCs w:val="18"/>
        </w:rPr>
        <w:t>коррупциогенных</w:t>
      </w:r>
      <w:proofErr w:type="spellEnd"/>
      <w:r w:rsidRPr="00886F83">
        <w:rPr>
          <w:rFonts w:ascii="Arial" w:hAnsi="Arial" w:cs="Arial"/>
          <w:sz w:val="18"/>
          <w:szCs w:val="18"/>
        </w:rPr>
        <w:t xml:space="preserve"> факторов со ссылкой на положения методики,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886F83">
          <w:rPr>
            <w:rFonts w:ascii="Arial" w:hAnsi="Arial" w:cs="Arial"/>
            <w:sz w:val="18"/>
            <w:szCs w:val="18"/>
          </w:rPr>
          <w:t>2010 г</w:t>
        </w:r>
      </w:smartTag>
      <w:r w:rsidRPr="00886F83">
        <w:rPr>
          <w:rFonts w:ascii="Arial" w:hAnsi="Arial" w:cs="Arial"/>
          <w:sz w:val="18"/>
          <w:szCs w:val="18"/>
        </w:rPr>
        <w:t>. № 96.</w:t>
      </w:r>
      <w:proofErr w:type="gram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F83"/>
    <w:rsid w:val="00886F83"/>
    <w:rsid w:val="00A055E1"/>
    <w:rsid w:val="00F6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"/>
    <w:link w:val="a4"/>
    <w:uiPriority w:val="99"/>
    <w:rsid w:val="00886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0"/>
    <w:link w:val="a3"/>
    <w:uiPriority w:val="99"/>
    <w:rsid w:val="00886F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886F8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3D0401885823C17AE014FAD6549E6707574335F5E7484B05DF245BB69724EBD26DD86E43FAE0FC1E285296C339EC682270470482EC904B5Z954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1775</Words>
  <Characters>10118</Characters>
  <Application>Microsoft Office Word</Application>
  <DocSecurity>0</DocSecurity>
  <Lines>84</Lines>
  <Paragraphs>23</Paragraphs>
  <ScaleCrop>false</ScaleCrop>
  <Company/>
  <LinksUpToDate>false</LinksUpToDate>
  <CharactersWithSpaces>11870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2019-12-19T07:36:00Z</dcterms:created>
  <dcterms:modified xsi:type="dcterms:W3CDTF">2019-12-19T07:38:00Z</dcterms:modified>
</cp:coreProperties>
</file>