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EC" w:rsidRPr="00975BEC" w:rsidRDefault="00975BEC" w:rsidP="00975B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</w:t>
      </w:r>
      <w:r w:rsidRPr="00975BE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8155" cy="605790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</w:p>
    <w:p w:rsidR="00975BEC" w:rsidRPr="00975BEC" w:rsidRDefault="00975BEC" w:rsidP="00975B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75BEC" w:rsidRPr="00975BEC" w:rsidRDefault="00975BEC" w:rsidP="00975B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75BEC" w:rsidRPr="00975BEC" w:rsidRDefault="00975BEC" w:rsidP="00975BEC">
      <w:pPr>
        <w:spacing w:after="0" w:line="240" w:lineRule="auto"/>
        <w:ind w:hanging="1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31 мая 2021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404-п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BEC" w:rsidRPr="00975BEC" w:rsidRDefault="00975BEC" w:rsidP="00975B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«О внесении изменений  в постановление администрации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15.10.2020 №1032-п «Об утверждении Правил 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</w:t>
      </w:r>
    </w:p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BEC" w:rsidRPr="00975BEC" w:rsidRDefault="00975BEC" w:rsidP="00975B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В целях обеспечения эффективного функционирования системы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края,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соответствии с </w:t>
      </w:r>
      <w:hyperlink r:id="rId6" w:history="1">
        <w:r w:rsidRPr="00975BEC">
          <w:rPr>
            <w:rFonts w:ascii="Arial" w:eastAsia="Times New Roman" w:hAnsi="Arial" w:cs="Arial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, 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>Постановлением  Правительства РФ от 18.09.2020 N 1492 (ред. от 30.12.2020)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 ст. 7, п.11 ч.1 ст. 15 Федерального закона от 06.10.2003 №131-ФЗ «Об общих принципах организации местного самоуправления в Российской Федерации»,  приказом Министерства образования  Красноярского края от 23.09.2020 № 434-11-05 «Об утверждении Правил персонифицированного финансирования дополнительного образования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детей в Красноярском крае», руководствуясь ст.7, 8, 40, 43, 47, Устава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975BEC" w:rsidRPr="00975BEC" w:rsidRDefault="00975BEC" w:rsidP="00975BE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75BEC" w:rsidRPr="00975BEC" w:rsidRDefault="00975BEC" w:rsidP="00975B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ПОСТАНОВЛЯЮ:</w:t>
      </w:r>
    </w:p>
    <w:p w:rsidR="00975BEC" w:rsidRPr="00975BEC" w:rsidRDefault="00975BEC" w:rsidP="00975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Внести     в постановление  администрации 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15.10.2020 №1032-п «Об утверждении Правил 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Красноярского края» (далее по тексту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>остановление) следующие  изменения:</w:t>
      </w:r>
    </w:p>
    <w:p w:rsidR="00975BEC" w:rsidRPr="00975BEC" w:rsidRDefault="00975BEC" w:rsidP="00975BE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Преамбулу  Постановления изложить в новой  редакции:</w:t>
      </w:r>
    </w:p>
    <w:p w:rsidR="00975BEC" w:rsidRPr="00975BEC" w:rsidRDefault="00975BEC" w:rsidP="00975BE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«В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03.09.2018 № 10, регионального проекта Красноярского края «Успех каждого ребёнка», утвержденного первым заместителем Губернатора Красноярского края - председателем Правительства Красноярского края Ю.А. Лапшиным 11.12.2018, распоряжения Правительства Красноярского края от 18.09.2020 № 670-р      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 внедрении система  персонифицированного  финансирования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дополнительного образования  детей  в Красноярском  крае»,  в соответствии со ст.75 Федерального закона от 29.12.2012 №273-ФЗ «Об образовании в Российской Федерации», со ст. 7, п.11 ч.1 ст.15 Федерального Закона от 06.10.2003 №131-ФЗ «Об общих принципах организации местного самоуправления в Российской Федерации», Постановлением  Правительства РФ от 18.09.2020 N 1492 (ред. от 30.12.2020) "Об общих требованиях к нормативным правовым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 со ст.8 Закона Красноярского  края от 26.06.2014 №6-2519 «Об образовании в Красноярском крае», приказом Министерства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образования 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Соглашением  о взаимодействии министерства образования Красноярского края и администрации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реализации  мероприятий региональных проектов  Красноярского края «Современная  школа», «Успех каждого ребенка», «Поддержка семей, имеющих детей», «Цифровая  образовательная  среда», «Учитель  будущего» от 20.12.2019 №1/22,  руководствуясь  ст. 7, 8, 40,  43, 47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Устава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,»</w:t>
      </w:r>
      <w:proofErr w:type="gramEnd"/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4 Постановления слова «МКОУ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ДО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Центр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дополнительного образования детей», заменить  словами «Муниципальному бюджетному образовательному учреждению дополнительного образования детей  «Центр роста»»</w:t>
      </w:r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5 Постановления слова «МКОУ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ДО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Центр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дополнительного образования детей», заменить  словами «Муниципального бюджетного образовательного  учреждения дополнительного образования детей  «Центр роста»»</w:t>
      </w:r>
    </w:p>
    <w:p w:rsidR="00975BEC" w:rsidRPr="00975BEC" w:rsidRDefault="00975BEC" w:rsidP="00975BE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Внести     в приложение 2  «</w:t>
      </w:r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>рамках</w:t>
      </w:r>
      <w:proofErr w:type="gramEnd"/>
      <w:r w:rsidRPr="00975BE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системы персонифицированного финансирования» (далее по тексту Приложение 2) 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>к  Постановлению  следующие  изменения:</w:t>
      </w:r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Нумерацию пунктов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I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 изменить следующим  образом: «пункт 1.»,  </w:t>
      </w: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заменить на  «пункт</w:t>
      </w:r>
      <w:proofErr w:type="gramEnd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2.1.». Последующие пункты  данного раздела  заменить соответственно нумерации.</w:t>
      </w:r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Пункт 2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Приложения 2 изложить в новой редакции: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«</w:t>
      </w:r>
      <w:bookmarkStart w:id="0" w:name="_Ref56163217"/>
      <w:r w:rsidRPr="00975BEC">
        <w:rPr>
          <w:rFonts w:ascii="Arial" w:eastAsia="Times New Roman" w:hAnsi="Arial" w:cs="Arial"/>
          <w:sz w:val="26"/>
          <w:szCs w:val="26"/>
          <w:lang w:eastAsia="ru-RU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  <w:r w:rsidRPr="00975BEC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End"/>
    </w:p>
    <w:p w:rsidR="00975BEC" w:rsidRPr="00975BEC" w:rsidRDefault="00975BEC" w:rsidP="00975BE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В подпункте 4 пункта 1.3.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2  слова «исполнителям услуг в связи с оказанием образовательных услуг в рамках системы персонифицированного финансирования», заменить  словами «по результатам отбора в связи с оказанием образовательных услуг в рамках системы персонифицированного финансирования»;</w:t>
      </w:r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пунктом  1.6. раздел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2, изложив  в следующей  редакции: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«1.6.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Информация о </w:t>
      </w: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сведениях</w:t>
      </w:r>
      <w:proofErr w:type="gramEnd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бюджете).»</w:t>
      </w:r>
    </w:p>
    <w:p w:rsidR="00975BEC" w:rsidRPr="00975BEC" w:rsidRDefault="00975BEC" w:rsidP="00975BE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Раздел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2  изложить в новой  редакции: 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Объявление о проведении отбора размещается на едином портале  не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чем за 30 календарных дней до даты начала проведения отбора.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Отбор проводится ежегодно с 1 января по 5 декабря.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В объявлении о проведении отбора указываются следующие сведения: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наименование, место нахождения, почтовый адрес, адрес электронной почты уполномоченного органа;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цели предоставления субсидии в соответствии с пунктом 1.</w:t>
      </w:r>
      <w:fldSimple w:instr=" REF _Ref56163217 \r \h  \* MERGEFORMAT ">
        <w:r w:rsidRPr="00975BEC">
          <w:rPr>
            <w:rFonts w:ascii="Arial" w:eastAsia="Times New Roman" w:hAnsi="Arial" w:cs="Arial"/>
            <w:sz w:val="26"/>
            <w:szCs w:val="26"/>
            <w:lang w:eastAsia="ru-RU"/>
          </w:rPr>
          <w:t>2.2</w:t>
        </w:r>
      </w:fldSimple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.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Порядка, а также результаты предоставления субсидии в соответствии с пунктом 4.1.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настоящего Порядка;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требования к исполнителям услуг в соответствии с пунктом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instrText xml:space="preserve"> REF _Ref30949936 \r \h  \* MERGEFORMAT </w:instrTex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975B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Ошибка! Источник ссылки не найден</w:t>
      </w:r>
      <w:proofErr w:type="gramStart"/>
      <w:r w:rsidRPr="00975B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н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>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 раздела 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настоящего Порядка;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определяющий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правила рассмотрения и оценки заявок исполнителей услуг в соответствии с пунктом 2.7.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настоящего Порядка;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срок, в течение которого победитель (победители) отбора должны подписать рамочное соглашение; (приложение 1)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условия признания победителя (победителей) отбора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уклонившимся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от заключения соглашения;</w:t>
      </w:r>
    </w:p>
    <w:p w:rsidR="00975BEC" w:rsidRPr="00975BEC" w:rsidRDefault="00975BEC" w:rsidP="00975BE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исполнитель услуг включен в реестр исполнителей образовательных услуг;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образовательная услуга включена в реестр сертифицированных программ;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975BEC">
          <w:rPr>
            <w:rFonts w:ascii="Arial" w:eastAsia="Times New Roman" w:hAnsi="Arial" w:cs="Arial"/>
            <w:sz w:val="26"/>
            <w:szCs w:val="26"/>
            <w:lang w:eastAsia="ru-RU"/>
          </w:rPr>
          <w:t>перечень</w:t>
        </w:r>
      </w:hyperlink>
      <w:r w:rsidRPr="00975BEC">
        <w:rPr>
          <w:rFonts w:ascii="Arial" w:eastAsia="Times New Roman" w:hAnsi="Arial" w:cs="Arial"/>
          <w:sz w:val="26"/>
          <w:szCs w:val="26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офшорные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зоны), в совокупности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превышает 50 процентов;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 отбора не получает в текущем финансовом году средства из бюджета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в соответствии с иными правовыми актами на цели, установленные настоящим порядком;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субсидий, бюджетных инвестиций,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предоставленных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 в соответствии с иными правовыми актами;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подлежащих уплате в соответствии с законодательством Российской Федерации о налогах и сборах, на начало финансового года;</w:t>
      </w:r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975BEC" w:rsidRPr="00975BEC" w:rsidRDefault="00975BEC" w:rsidP="00975BEC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75BEC" w:rsidRPr="00975BEC" w:rsidRDefault="00975BEC" w:rsidP="00975BE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ab/>
      </w:r>
      <w:proofErr w:type="gramStart"/>
      <w:r w:rsidRPr="00975BEC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Документы, подтверждающие соответствие исполнителя услуг критериям, указанным в пункте 2.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3.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75BEC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</w:t>
      </w:r>
      <w:proofErr w:type="gramEnd"/>
      <w:r w:rsidRPr="00975BEC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собственной инициативе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_Ref56176578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Красноярском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.</w:t>
      </w:r>
      <w:bookmarkEnd w:id="1"/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>риложение 1)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отборе должны явиться в уполномоченный орган для подписания согласия на обработку персональных данных.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Ref56178150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рамочного соглашения с исполнителем услуг.</w:t>
      </w:r>
      <w:bookmarkEnd w:id="2"/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(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>риложение 1)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Решение об отклонении заявки на стадии рассмотрения и об отказе в заключени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75BEC" w:rsidRPr="00975BEC" w:rsidRDefault="00975BEC" w:rsidP="00975BE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несоответствие исполнителя услуг требованиям, установленным пунктом 2.3. раздела 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Порядка;</w:t>
      </w:r>
      <w:bookmarkStart w:id="3" w:name="dst100079"/>
      <w:bookmarkEnd w:id="3"/>
    </w:p>
    <w:p w:rsidR="00975BEC" w:rsidRPr="00975BEC" w:rsidRDefault="00975BEC" w:rsidP="00975BE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4" w:name="dst100080"/>
      <w:bookmarkEnd w:id="4"/>
    </w:p>
    <w:p w:rsidR="00975BEC" w:rsidRPr="00975BEC" w:rsidRDefault="00975BEC" w:rsidP="00975BE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5" w:name="dst100081"/>
      <w:bookmarkEnd w:id="5"/>
    </w:p>
    <w:p w:rsidR="00975BEC" w:rsidRPr="00975BEC" w:rsidRDefault="00975BEC" w:rsidP="00975BE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подача исполнителем услуг заявки после даты, определенной для подачи заявок;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975BEC" w:rsidRPr="00975BEC" w:rsidRDefault="00975BEC" w:rsidP="00975BE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дата, время и место проведения рассмотрения заявок;</w:t>
      </w:r>
    </w:p>
    <w:p w:rsidR="00975BEC" w:rsidRPr="00975BEC" w:rsidRDefault="00975BEC" w:rsidP="00975BE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информация об исполнителях услуг, заявки которых были рассмотрены;</w:t>
      </w:r>
    </w:p>
    <w:p w:rsidR="00975BEC" w:rsidRPr="00975BEC" w:rsidRDefault="00975BEC" w:rsidP="00975BE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75BEC" w:rsidRPr="00975BEC" w:rsidRDefault="00975BEC" w:rsidP="00975BE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75BEC" w:rsidRPr="00975BEC" w:rsidRDefault="00975BEC" w:rsidP="00975BE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Рамочное соглашение с исполнителем услуг должно содержать следующие положения: (приложение 1)</w:t>
      </w:r>
    </w:p>
    <w:p w:rsidR="00975BEC" w:rsidRPr="00975BEC" w:rsidRDefault="00975BEC" w:rsidP="00975BEC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наименование исполнителя услуг и уполномоченного органа;</w:t>
      </w:r>
    </w:p>
    <w:p w:rsidR="00975BEC" w:rsidRPr="00975BEC" w:rsidRDefault="00975BEC" w:rsidP="00975BEC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обязательство исполнителя услуг о приеме на 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975BEC" w:rsidRPr="00975BEC" w:rsidRDefault="00975BEC" w:rsidP="00975BEC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75BEC" w:rsidRPr="00975BEC" w:rsidRDefault="00975BEC" w:rsidP="00975BEC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975BEC" w:rsidRPr="00975BEC" w:rsidRDefault="00975BEC" w:rsidP="00975BEC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недостижении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пункт 1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 Приложения 2 изложить в новой  редакции, изменив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номер «пункт 1.»,  на «пункт 3.1.» и «пункт 3.2.»:</w:t>
      </w:r>
    </w:p>
    <w:p w:rsidR="00975BEC" w:rsidRPr="00975BEC" w:rsidRDefault="00975BEC" w:rsidP="00975BE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«3.1. 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975BEC" w:rsidRPr="00975BEC" w:rsidRDefault="00975BEC" w:rsidP="00975BE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3.2.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975BEC" w:rsidRPr="00975BEC" w:rsidRDefault="00975BEC" w:rsidP="00975BEC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2.5.1 Нумерацию последующих пунктов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III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 изменить соответственно.</w:t>
      </w:r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пункт 27 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IV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2,   </w:t>
      </w: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заменить на  «пункт</w:t>
      </w:r>
      <w:proofErr w:type="gramEnd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4.1.». </w:t>
      </w:r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пункт 28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IV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 изложить  в  следующей редакции, изменив соответственно нумерацию пункта на  «пункт 4.2.»:</w:t>
      </w:r>
    </w:p>
    <w:p w:rsidR="00975BEC" w:rsidRPr="00975BEC" w:rsidRDefault="00975BEC" w:rsidP="00975BEC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>« 4.2. Исполнитель услуг представляет в уполномоченный орган:</w:t>
      </w:r>
    </w:p>
    <w:p w:rsidR="00975BEC" w:rsidRPr="00975BEC" w:rsidRDefault="00975BEC" w:rsidP="00975BE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  <w:proofErr w:type="gramEnd"/>
    </w:p>
    <w:p w:rsidR="00975BEC" w:rsidRPr="00975BEC" w:rsidRDefault="00975BEC" w:rsidP="00975BE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</w:t>
      </w: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пункт  29 раздела </w:t>
      </w:r>
      <w:r w:rsidRPr="00975BEC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2 исключить.</w:t>
      </w:r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Нумерацию пунктов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V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 изменить следующим  образом: «пункт 1.»,  </w:t>
      </w: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заменить на  «пункт</w:t>
      </w:r>
      <w:proofErr w:type="gramEnd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5.1.». Последующие пункты  данного раздела  заменить соответственно нумерации.</w:t>
      </w:r>
    </w:p>
    <w:p w:rsidR="00975BEC" w:rsidRPr="00975BEC" w:rsidRDefault="00975BEC" w:rsidP="00975BEC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Нумерацию пунктов раздела 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ab/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val="en-US" w:eastAsia="ru-RU"/>
        </w:rPr>
        <w:t>VI</w:t>
      </w:r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Приложения 2 изменить следующим  образом: «пункт 1.»,  </w:t>
      </w:r>
      <w:proofErr w:type="gramStart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заменить на  «пункт</w:t>
      </w:r>
      <w:proofErr w:type="gramEnd"/>
      <w:r w:rsidRPr="00975BE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6.1.». Последующие пункты  данного раздела  заменить соответственно нумерации.</w:t>
      </w:r>
    </w:p>
    <w:p w:rsidR="00975BEC" w:rsidRPr="00975BEC" w:rsidRDefault="00975BEC" w:rsidP="00975B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 социальным вопросам  И.М. Брюханова.</w:t>
      </w:r>
    </w:p>
    <w:p w:rsidR="00975BEC" w:rsidRPr="00975BEC" w:rsidRDefault="00975BEC" w:rsidP="00975BE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75BEC" w:rsidRPr="00975BEC" w:rsidRDefault="00975BEC" w:rsidP="00975BE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75BEC" w:rsidRPr="00975BEC" w:rsidRDefault="00975BEC" w:rsidP="00975BEC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975BEC" w:rsidRPr="00975BEC" w:rsidRDefault="00975BEC" w:rsidP="00975BEC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Главы </w:t>
      </w:r>
      <w:proofErr w:type="spellStart"/>
      <w:r w:rsidRPr="00975B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75BE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С. И. Нохрин</w:t>
      </w:r>
    </w:p>
    <w:tbl>
      <w:tblPr>
        <w:tblStyle w:val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5031"/>
      </w:tblGrid>
      <w:tr w:rsidR="00975BEC" w:rsidRPr="00975BEC" w:rsidTr="009B7A07">
        <w:tc>
          <w:tcPr>
            <w:tcW w:w="4644" w:type="dxa"/>
          </w:tcPr>
          <w:p w:rsidR="00975BEC" w:rsidRPr="00975BEC" w:rsidRDefault="00975BEC" w:rsidP="009B7A07">
            <w:pPr>
              <w:ind w:right="50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75BEC" w:rsidRPr="00975BEC" w:rsidRDefault="00975BEC" w:rsidP="009B7A07">
            <w:pPr>
              <w:ind w:left="459" w:right="50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975BEC" w:rsidRPr="00975BEC" w:rsidRDefault="00975BEC" w:rsidP="009B7A07">
            <w:pPr>
              <w:ind w:left="459" w:right="50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975BEC" w:rsidRPr="00975BEC" w:rsidRDefault="00975BEC" w:rsidP="009B7A07">
            <w:pPr>
              <w:ind w:left="459" w:right="50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« 31»</w:t>
            </w:r>
            <w:proofErr w:type="spellStart"/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_мая</w:t>
            </w:r>
            <w:proofErr w:type="spellEnd"/>
            <w:r w:rsidRPr="00975B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2021  № 404-п</w:t>
            </w:r>
          </w:p>
        </w:tc>
      </w:tr>
    </w:tbl>
    <w:p w:rsidR="00975BEC" w:rsidRPr="00975BEC" w:rsidRDefault="00975BEC" w:rsidP="00975BE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Style w:val="65"/>
        <w:tblW w:w="5000" w:type="pct"/>
        <w:tblLook w:val="04A0"/>
      </w:tblPr>
      <w:tblGrid>
        <w:gridCol w:w="4785"/>
        <w:gridCol w:w="4786"/>
      </w:tblGrid>
      <w:tr w:rsidR="00975BEC" w:rsidRPr="00975BEC" w:rsidTr="009B7A07">
        <w:tc>
          <w:tcPr>
            <w:tcW w:w="2500" w:type="pct"/>
          </w:tcPr>
          <w:p w:rsidR="00975BEC" w:rsidRPr="00975BEC" w:rsidRDefault="00975BEC" w:rsidP="009B7A07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975BEC" w:rsidRPr="00975BEC" w:rsidRDefault="00975BEC" w:rsidP="009B7A07">
            <w:pPr>
              <w:ind w:right="5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75B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Приложение 1 к  </w:t>
            </w:r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      </w:r>
            <w:proofErr w:type="spellStart"/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      </w:r>
            <w:proofErr w:type="gramEnd"/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системы персонифицированного финансирования, утвержденного постановлением администрации </w:t>
            </w:r>
            <w:proofErr w:type="spellStart"/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5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 от 15.10.2020 №1032-п</w:t>
            </w:r>
          </w:p>
          <w:p w:rsidR="00975BEC" w:rsidRPr="00975BEC" w:rsidRDefault="00975BEC" w:rsidP="009B7A07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BEC" w:rsidRPr="00975BEC" w:rsidRDefault="00975BEC" w:rsidP="00975B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975BEC">
        <w:rPr>
          <w:rFonts w:ascii="Arial" w:eastAsia="Batang" w:hAnsi="Arial" w:cs="Arial"/>
          <w:b/>
          <w:bCs/>
          <w:sz w:val="20"/>
          <w:szCs w:val="20"/>
          <w:lang w:eastAsia="ko-KR"/>
        </w:rPr>
        <w:t>РАМОЧНОЕ СОГЛАШЕНИЕ №______</w:t>
      </w:r>
    </w:p>
    <w:p w:rsidR="00975BEC" w:rsidRPr="00975BEC" w:rsidRDefault="00975BEC" w:rsidP="00975BE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5BEC">
        <w:rPr>
          <w:rFonts w:ascii="Arial" w:hAnsi="Arial" w:cs="Arial"/>
          <w:b/>
          <w:bCs/>
          <w:sz w:val="20"/>
          <w:szCs w:val="20"/>
        </w:rPr>
        <w:t xml:space="preserve">о взаимодействии по предоставлению гранта в форме субсидии </w:t>
      </w:r>
    </w:p>
    <w:p w:rsidR="00975BEC" w:rsidRPr="00975BEC" w:rsidRDefault="00975BEC" w:rsidP="00975BE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5BEC">
        <w:rPr>
          <w:rFonts w:ascii="Arial" w:hAnsi="Arial" w:cs="Arial"/>
          <w:b/>
          <w:bCs/>
          <w:sz w:val="20"/>
          <w:szCs w:val="20"/>
        </w:rPr>
        <w:t xml:space="preserve">из бюджета </w:t>
      </w:r>
      <w:proofErr w:type="spellStart"/>
      <w:r w:rsidRPr="00975BEC">
        <w:rPr>
          <w:rFonts w:ascii="Arial" w:hAnsi="Arial" w:cs="Arial"/>
          <w:b/>
          <w:bCs/>
          <w:sz w:val="20"/>
          <w:szCs w:val="20"/>
        </w:rPr>
        <w:t>Богучанского</w:t>
      </w:r>
      <w:proofErr w:type="spellEnd"/>
      <w:r w:rsidRPr="00975BEC">
        <w:rPr>
          <w:rFonts w:ascii="Arial" w:hAnsi="Arial" w:cs="Arial"/>
          <w:b/>
          <w:bCs/>
          <w:sz w:val="20"/>
          <w:szCs w:val="20"/>
        </w:rPr>
        <w:t xml:space="preserve"> района</w:t>
      </w:r>
    </w:p>
    <w:p w:rsidR="00975BEC" w:rsidRPr="00975BEC" w:rsidRDefault="00975BEC" w:rsidP="0097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975BEC" w:rsidRPr="00975BEC" w:rsidRDefault="00975BEC" w:rsidP="0097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"__" _____________ 202___</w:t>
      </w:r>
    </w:p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_______________________________________________________________</w:t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</w:t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 администрации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15.10.2020 №1032-п  (далее – Порядок предоставления грантов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>), заключили настоящее Соглашение о нижеследующем.</w:t>
      </w:r>
    </w:p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Предмет соглашения</w:t>
      </w:r>
    </w:p>
    <w:p w:rsidR="00975BEC" w:rsidRPr="00975BEC" w:rsidRDefault="00975BEC" w:rsidP="00975BE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Исполнителю услуг в рамках мероприятия «Обеспечение внедрения персонифицированного финансирования» муниципальной программы </w:t>
      </w:r>
      <w:r w:rsidRPr="00975BEC">
        <w:rPr>
          <w:rFonts w:ascii="Arial" w:eastAsia="Times New Roman" w:hAnsi="Arial" w:cs="Arial"/>
          <w:sz w:val="20"/>
          <w:szCs w:val="20"/>
          <w:lang w:eastAsia="ar-SA"/>
        </w:rPr>
        <w:t xml:space="preserve">«Развитие образования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ar-SA"/>
        </w:rPr>
        <w:t xml:space="preserve"> района</w:t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t>» (далее - грант).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Порядок и условия предоставления гранта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975BEC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 предоставления грантов.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от 23.09.2020 №434-11-05 «Об утверждении Правил персонифицированного финансирования дополнительного образования детей в Красноярском крае» (далее – Правила персонифицированного финансирования) и Порядка предоставления грантов.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бюджете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975BEC">
          <w:rPr>
            <w:rFonts w:ascii="Arial" w:eastAsia="Times New Roman" w:hAnsi="Arial" w:cs="Arial"/>
            <w:sz w:val="20"/>
            <w:szCs w:val="20"/>
            <w:lang w:eastAsia="ru-RU"/>
          </w:rPr>
          <w:t>VII</w:t>
        </w:r>
      </w:fldSimple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Соглашения, с учетом требований пункта 3.9. раздела </w:t>
      </w:r>
      <w:r w:rsidRPr="00975BEC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Права и обязанности сторон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Исполнитель услуг обязан: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Соблюдать Правила персонифицированного финансирования, в том числе </w:t>
      </w: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заключении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установлении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предложении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программ для обучения детей.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  <w:proofErr w:type="gramEnd"/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Принимать на </w:t>
      </w: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обучение по</w:t>
      </w:r>
      <w:proofErr w:type="gram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u w:val="single"/>
          <w:lang w:eastAsia="ru-RU"/>
        </w:rPr>
        <w:t>Исполнитель услуг имеет право: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направленность образовательной программы предусмотрена Программой персонифицированного финансирования дополнительного образования  детей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края, утвержденной, Управлением образования администрации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учетом возрастных категорий детей, имеющих потребность в получении дополнительного образования;</w:t>
      </w:r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лимита зачисления на обучение для соответствующей направленности;</w:t>
      </w:r>
      <w:bookmarkStart w:id="6" w:name="_Ref450823035"/>
    </w:p>
    <w:p w:rsidR="00975BEC" w:rsidRPr="00975BEC" w:rsidRDefault="00975BEC" w:rsidP="00975BEC">
      <w:pPr>
        <w:numPr>
          <w:ilvl w:val="3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6"/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u w:val="single"/>
          <w:lang w:eastAsia="ru-RU"/>
        </w:rPr>
        <w:t>Уполномоченный орган обязан: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 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u w:val="single"/>
          <w:lang w:eastAsia="ru-RU"/>
        </w:rPr>
        <w:t>Уполномоченный орган имеет право: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" w:name="_Ref9763529"/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Порядок </w:t>
      </w:r>
      <w:bookmarkEnd w:id="7"/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5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 </w:t>
      </w:r>
      <w:proofErr w:type="gramEnd"/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Ответственность сторон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Заключительные положения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приостановление деятельности Исполнителя услуг в рамках системы персонифицированного финансирования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края;</w:t>
      </w:r>
    </w:p>
    <w:p w:rsidR="00975BEC" w:rsidRPr="00975BEC" w:rsidRDefault="00975BEC" w:rsidP="00975BEC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Все приложения к настоящему Соглашению являются его неотъемлемой частью.</w:t>
      </w:r>
    </w:p>
    <w:p w:rsidR="00975BEC" w:rsidRPr="00975BEC" w:rsidRDefault="00975BEC" w:rsidP="00975BEC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75BEC" w:rsidRPr="00975BEC" w:rsidRDefault="00975BEC" w:rsidP="00975BE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8" w:name="_Ref35886223"/>
      <w:r w:rsidRPr="00975BEC">
        <w:rPr>
          <w:rFonts w:ascii="Arial" w:eastAsia="Times New Roman" w:hAnsi="Arial" w:cs="Arial"/>
          <w:b/>
          <w:sz w:val="20"/>
          <w:szCs w:val="20"/>
          <w:lang w:eastAsia="ru-RU"/>
        </w:rPr>
        <w:t>Адреса и реквизиты сторон</w:t>
      </w:r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819"/>
      </w:tblGrid>
      <w:tr w:rsidR="00975BEC" w:rsidRPr="00975BEC" w:rsidTr="009B7A07">
        <w:trPr>
          <w:trHeight w:val="30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</w:p>
        </w:tc>
      </w:tr>
      <w:tr w:rsidR="00975BEC" w:rsidRPr="00975BEC" w:rsidTr="009B7A07">
        <w:trPr>
          <w:trHeight w:val="2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</w:tr>
      <w:tr w:rsidR="00975BEC" w:rsidRPr="00975BEC" w:rsidTr="009B7A07">
        <w:trPr>
          <w:trHeight w:val="20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lastRenderedPageBreak/>
              <w:t>Платежные реквизиты: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Наименование учреждения Банка России,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БИК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Платежные реквизиты: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Наименование учреждения Банка России,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БИК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</w:tr>
      <w:tr w:rsidR="00975BEC" w:rsidRPr="00975BEC" w:rsidTr="009B7A07">
        <w:trPr>
          <w:trHeight w:val="481"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ind w:left="3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BEC">
              <w:rPr>
                <w:rFonts w:ascii="Arial" w:hAnsi="Arial" w:cs="Arial"/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975BEC" w:rsidRPr="00975BEC" w:rsidTr="009B7A07">
        <w:trPr>
          <w:trHeight w:val="7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ind w:left="920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Сокращенное наименование Уполномоченного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Сокращенное наименование Исполнителя услуг</w:t>
            </w:r>
          </w:p>
        </w:tc>
      </w:tr>
      <w:tr w:rsidR="00975BEC" w:rsidRPr="00975BEC" w:rsidTr="009B7A07">
        <w:trPr>
          <w:trHeight w:val="37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ind w:left="147"/>
              <w:rPr>
                <w:rFonts w:ascii="Arial" w:hAnsi="Arial" w:cs="Arial"/>
                <w:noProof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____________/________________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ind w:left="283"/>
              <w:rPr>
                <w:rFonts w:ascii="Arial" w:hAnsi="Arial" w:cs="Arial"/>
                <w:noProof/>
                <w:sz w:val="20"/>
                <w:szCs w:val="20"/>
              </w:rPr>
            </w:pPr>
            <w:r w:rsidRPr="00975BEC">
              <w:rPr>
                <w:rFonts w:ascii="Arial" w:hAnsi="Arial" w:cs="Arial"/>
                <w:sz w:val="20"/>
                <w:szCs w:val="20"/>
              </w:rPr>
              <w:t>_____________/_______________</w:t>
            </w:r>
          </w:p>
        </w:tc>
      </w:tr>
      <w:tr w:rsidR="00975BEC" w:rsidRPr="00975BEC" w:rsidTr="009B7A07">
        <w:trPr>
          <w:trHeight w:val="41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5BE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EC" w:rsidRPr="00975BEC" w:rsidRDefault="00975BEC" w:rsidP="009B7A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5BE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 (ФИО)</w:t>
            </w:r>
          </w:p>
        </w:tc>
      </w:tr>
    </w:tbl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5315"/>
      </w:tblGrid>
      <w:tr w:rsidR="00975BEC" w:rsidRPr="00975BEC" w:rsidTr="009B7A07">
        <w:tc>
          <w:tcPr>
            <w:tcW w:w="439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5386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outlineLvl w:val="1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>Приложение №1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 xml:space="preserve">к Рамочному соглашению 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>от "__" _________ 202____. N ___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mallCaps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i/>
          <w:smallCaps/>
          <w:sz w:val="20"/>
          <w:szCs w:val="20"/>
          <w:lang w:eastAsia="ru-RU"/>
        </w:rPr>
        <w:t>Реестр договоров на авансирование</w:t>
      </w: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mallCaps/>
          <w:sz w:val="20"/>
          <w:szCs w:val="20"/>
          <w:lang w:eastAsia="ru-RU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Месяц, за который сформирован реестр: _________________________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образовательных услуг: ____________________________________________________________________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ОГРН исполнителя образовательных услуг:  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Обязательство по оплате, рублей</w:t>
            </w: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BEC" w:rsidRPr="00975BEC" w:rsidRDefault="00975BEC" w:rsidP="0097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75BEC" w:rsidRPr="00975BEC" w:rsidTr="009B7A07">
        <w:tc>
          <w:tcPr>
            <w:tcW w:w="9587" w:type="dxa"/>
            <w:gridSpan w:val="2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>Наименование Исполнителя образовательных услуг</w:t>
            </w:r>
          </w:p>
        </w:tc>
      </w:tr>
      <w:tr w:rsidR="00975BEC" w:rsidRPr="00975BEC" w:rsidTr="009B7A07">
        <w:tc>
          <w:tcPr>
            <w:tcW w:w="482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Главный бухгалтер</w:t>
            </w:r>
          </w:p>
        </w:tc>
      </w:tr>
      <w:tr w:rsidR="00975BEC" w:rsidRPr="00975BEC" w:rsidTr="009B7A07">
        <w:trPr>
          <w:trHeight w:val="23"/>
        </w:trPr>
        <w:tc>
          <w:tcPr>
            <w:tcW w:w="482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_________________/_________________/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М.П.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62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_________________/_________________/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9"/>
        <w:gridCol w:w="5315"/>
      </w:tblGrid>
      <w:tr w:rsidR="00975BEC" w:rsidRPr="00975BEC" w:rsidTr="009B7A07">
        <w:tc>
          <w:tcPr>
            <w:tcW w:w="4289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outlineLvl w:val="1"/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</w:pPr>
          </w:p>
        </w:tc>
        <w:tc>
          <w:tcPr>
            <w:tcW w:w="531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outlineLvl w:val="1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>Приложение №2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 xml:space="preserve">к Рамочному соглашению 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ind w:left="1309"/>
              <w:jc w:val="right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18"/>
                <w:szCs w:val="20"/>
                <w:lang w:eastAsia="ko-KR"/>
              </w:rPr>
              <w:t>от "__" _________ 202____. N ___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mallCaps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b/>
          <w:i/>
          <w:smallCaps/>
          <w:sz w:val="20"/>
          <w:szCs w:val="20"/>
          <w:lang w:eastAsia="ru-RU"/>
        </w:rPr>
        <w:t>Реестр договоров</w:t>
      </w: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ru-RU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Месяц, за который сформирован реестр: _________________________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образовательных услуг: _________________________________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ОГРН исполнителя образовательных услуг:  _________________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75BEC">
        <w:rPr>
          <w:rFonts w:ascii="Arial" w:eastAsia="Times New Roman" w:hAnsi="Arial" w:cs="Arial"/>
          <w:sz w:val="20"/>
          <w:szCs w:val="20"/>
          <w:lang w:eastAsia="ru-RU"/>
        </w:rPr>
        <w:t>Проавансировано</w:t>
      </w:r>
      <w:proofErr w:type="spellEnd"/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услуг за месяц на сумму: __________________________ рублей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>Подлежит оплате: _______________________________ рублей</w:t>
      </w:r>
    </w:p>
    <w:p w:rsidR="00975BEC" w:rsidRPr="00975BEC" w:rsidRDefault="00975BEC" w:rsidP="00975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Обязательство по оплате, рублей</w:t>
            </w: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BEC" w:rsidRPr="00975BEC" w:rsidTr="009B7A0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BEC" w:rsidRPr="00975BEC" w:rsidRDefault="00975BEC" w:rsidP="009B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BEC" w:rsidRPr="00975BEC" w:rsidRDefault="00975BEC" w:rsidP="0097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BE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p w:rsidR="00975BEC" w:rsidRPr="00975BEC" w:rsidRDefault="00975BEC" w:rsidP="0097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75BEC" w:rsidRPr="00975BEC" w:rsidTr="009B7A07">
        <w:tc>
          <w:tcPr>
            <w:tcW w:w="9587" w:type="dxa"/>
            <w:gridSpan w:val="2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>Наименование Исполнителя образовательных услуг</w:t>
            </w:r>
          </w:p>
        </w:tc>
      </w:tr>
      <w:tr w:rsidR="00975BEC" w:rsidRPr="00975BEC" w:rsidTr="009B7A07">
        <w:trPr>
          <w:trHeight w:val="403"/>
        </w:trPr>
        <w:tc>
          <w:tcPr>
            <w:tcW w:w="482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Главный бухгалтер</w:t>
            </w:r>
          </w:p>
        </w:tc>
      </w:tr>
      <w:tr w:rsidR="00975BEC" w:rsidRPr="00975BEC" w:rsidTr="009B7A07">
        <w:trPr>
          <w:trHeight w:val="23"/>
        </w:trPr>
        <w:tc>
          <w:tcPr>
            <w:tcW w:w="4825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_________________/_________________/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Batang" w:hAnsi="Arial" w:cs="Arial"/>
                <w:sz w:val="20"/>
                <w:szCs w:val="20"/>
                <w:vertAlign w:val="superscript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vertAlign w:val="superscript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lang w:eastAsia="ko-KR"/>
              </w:rPr>
              <w:t>_________________/_________________/</w:t>
            </w:r>
          </w:p>
          <w:p w:rsidR="00975BEC" w:rsidRPr="00975BEC" w:rsidRDefault="00975BEC" w:rsidP="009B7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Batang" w:hAnsi="Arial" w:cs="Arial"/>
                <w:sz w:val="20"/>
                <w:szCs w:val="20"/>
                <w:vertAlign w:val="superscript"/>
                <w:lang w:eastAsia="ko-KR"/>
              </w:rPr>
            </w:pPr>
            <w:r w:rsidRPr="00975BEC">
              <w:rPr>
                <w:rFonts w:ascii="Arial" w:eastAsia="Batang" w:hAnsi="Arial" w:cs="Arial"/>
                <w:sz w:val="20"/>
                <w:szCs w:val="20"/>
                <w:vertAlign w:val="superscript"/>
                <w:lang w:eastAsia="ko-KR"/>
              </w:rPr>
              <w:t>М.п.</w:t>
            </w:r>
          </w:p>
        </w:tc>
      </w:tr>
    </w:tbl>
    <w:p w:rsidR="00975BEC" w:rsidRPr="00975BEC" w:rsidRDefault="00975BEC" w:rsidP="00975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C6E" w:rsidRDefault="00D06C6E"/>
    <w:sectPr w:rsidR="00D06C6E" w:rsidSect="00D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E94A58E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EE63B55"/>
    <w:multiLevelType w:val="hybridMultilevel"/>
    <w:tmpl w:val="D3EEDD18"/>
    <w:lvl w:ilvl="0" w:tplc="5B568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3E2FE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519C"/>
    <w:multiLevelType w:val="multilevel"/>
    <w:tmpl w:val="181C5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22F668A0"/>
    <w:multiLevelType w:val="multilevel"/>
    <w:tmpl w:val="7F1E3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5">
    <w:nsid w:val="4AC11D30"/>
    <w:multiLevelType w:val="multilevel"/>
    <w:tmpl w:val="DE7C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674A3"/>
    <w:multiLevelType w:val="hybridMultilevel"/>
    <w:tmpl w:val="B8CE29B2"/>
    <w:lvl w:ilvl="0" w:tplc="463E2F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66E09"/>
    <w:multiLevelType w:val="hybridMultilevel"/>
    <w:tmpl w:val="1BEA3FB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5BEC"/>
    <w:rsid w:val="00975BEC"/>
    <w:rsid w:val="00D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5">
    <w:name w:val="Сетка таблицы65"/>
    <w:basedOn w:val="a1"/>
    <w:next w:val="a3"/>
    <w:uiPriority w:val="39"/>
    <w:unhideWhenUsed/>
    <w:rsid w:val="00975BE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5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97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975B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5292</Words>
  <Characters>30165</Characters>
  <Application>Microsoft Office Word</Application>
  <DocSecurity>0</DocSecurity>
  <Lines>251</Lines>
  <Paragraphs>70</Paragraphs>
  <ScaleCrop>false</ScaleCrop>
  <Company/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2021-07-05T02:28:00Z</dcterms:created>
  <dcterms:modified xsi:type="dcterms:W3CDTF">2021-07-05T02:29:00Z</dcterms:modified>
</cp:coreProperties>
</file>