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6B" w:rsidRPr="00311B6B" w:rsidRDefault="00311B6B" w:rsidP="00311B6B">
      <w:pPr>
        <w:tabs>
          <w:tab w:val="center" w:pos="4677"/>
          <w:tab w:val="right" w:pos="9355"/>
        </w:tabs>
        <w:suppressAutoHyphens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11B6B">
        <w:rPr>
          <w:rFonts w:ascii="Times New Roman" w:hAnsi="Times New Roman" w:cs="Times New Roman"/>
          <w:sz w:val="20"/>
          <w:szCs w:val="20"/>
        </w:rPr>
        <w:t xml:space="preserve">И Н Ф О </w:t>
      </w:r>
      <w:proofErr w:type="gramStart"/>
      <w:r w:rsidRPr="00311B6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11B6B">
        <w:rPr>
          <w:rFonts w:ascii="Times New Roman" w:hAnsi="Times New Roman" w:cs="Times New Roman"/>
          <w:sz w:val="20"/>
          <w:szCs w:val="20"/>
        </w:rPr>
        <w:t xml:space="preserve"> М А Ц И Я</w:t>
      </w:r>
    </w:p>
    <w:p w:rsidR="00311B6B" w:rsidRPr="00A0200F" w:rsidRDefault="00311B6B" w:rsidP="00A020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0200F">
        <w:rPr>
          <w:rFonts w:ascii="Times New Roman" w:hAnsi="Times New Roman" w:cs="Times New Roman"/>
        </w:rPr>
        <w:t>Администрация Богучанского района доводит до сведения граждан, что с 15.09.2014</w:t>
      </w:r>
      <w:r w:rsidR="00A0200F">
        <w:rPr>
          <w:rFonts w:ascii="Times New Roman" w:hAnsi="Times New Roman" w:cs="Times New Roman"/>
        </w:rPr>
        <w:t xml:space="preserve"> </w:t>
      </w:r>
      <w:r w:rsidRPr="00A0200F">
        <w:rPr>
          <w:rFonts w:ascii="Times New Roman" w:hAnsi="Times New Roman" w:cs="Times New Roman"/>
        </w:rPr>
        <w:t>г</w:t>
      </w:r>
      <w:r w:rsidR="00A0200F">
        <w:rPr>
          <w:rFonts w:ascii="Times New Roman" w:hAnsi="Times New Roman" w:cs="Times New Roman"/>
        </w:rPr>
        <w:t xml:space="preserve">ода </w:t>
      </w:r>
      <w:r w:rsidR="00A0200F" w:rsidRPr="00A0200F">
        <w:rPr>
          <w:rFonts w:ascii="Times New Roman" w:hAnsi="Times New Roman" w:cs="Times New Roman"/>
        </w:rPr>
        <w:t xml:space="preserve">изменяется расписание движения автобуса по муниципальному маршруту № 209 «Богучаны – </w:t>
      </w:r>
      <w:proofErr w:type="gramStart"/>
      <w:r w:rsidR="00A0200F" w:rsidRPr="00A0200F">
        <w:rPr>
          <w:rFonts w:ascii="Times New Roman" w:hAnsi="Times New Roman" w:cs="Times New Roman"/>
        </w:rPr>
        <w:t>Хребтовый</w:t>
      </w:r>
      <w:proofErr w:type="gramEnd"/>
      <w:r w:rsidR="00A0200F" w:rsidRPr="00A0200F">
        <w:rPr>
          <w:rFonts w:ascii="Times New Roman" w:hAnsi="Times New Roman" w:cs="Times New Roman"/>
        </w:rPr>
        <w:t>».</w:t>
      </w:r>
    </w:p>
    <w:p w:rsidR="00A0200F" w:rsidRDefault="00A0200F" w:rsidP="00A020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0200F">
        <w:rPr>
          <w:rFonts w:ascii="Times New Roman" w:hAnsi="Times New Roman" w:cs="Times New Roman"/>
        </w:rPr>
        <w:t xml:space="preserve">На данном маршруте увеличивается остановочное время на остановочных пунктах </w:t>
      </w:r>
      <w:proofErr w:type="spellStart"/>
      <w:r w:rsidRPr="00A0200F">
        <w:rPr>
          <w:rFonts w:ascii="Times New Roman" w:hAnsi="Times New Roman" w:cs="Times New Roman"/>
        </w:rPr>
        <w:t>п</w:t>
      </w:r>
      <w:proofErr w:type="gramStart"/>
      <w:r w:rsidRPr="00A0200F">
        <w:rPr>
          <w:rFonts w:ascii="Times New Roman" w:hAnsi="Times New Roman" w:cs="Times New Roman"/>
        </w:rPr>
        <w:t>.Н</w:t>
      </w:r>
      <w:proofErr w:type="gramEnd"/>
      <w:r w:rsidRPr="00A0200F">
        <w:rPr>
          <w:rFonts w:ascii="Times New Roman" w:hAnsi="Times New Roman" w:cs="Times New Roman"/>
        </w:rPr>
        <w:t>евонка</w:t>
      </w:r>
      <w:proofErr w:type="spellEnd"/>
      <w:r w:rsidRPr="00A0200F">
        <w:rPr>
          <w:rFonts w:ascii="Times New Roman" w:hAnsi="Times New Roman" w:cs="Times New Roman"/>
        </w:rPr>
        <w:t xml:space="preserve">, </w:t>
      </w:r>
      <w:proofErr w:type="spellStart"/>
      <w:r w:rsidRPr="00A0200F">
        <w:rPr>
          <w:rFonts w:ascii="Times New Roman" w:hAnsi="Times New Roman" w:cs="Times New Roman"/>
        </w:rPr>
        <w:t>г.Кодинск</w:t>
      </w:r>
      <w:proofErr w:type="spellEnd"/>
      <w:r w:rsidRPr="00A0200F">
        <w:rPr>
          <w:rFonts w:ascii="Times New Roman" w:hAnsi="Times New Roman" w:cs="Times New Roman"/>
        </w:rPr>
        <w:t xml:space="preserve"> на 15 минут.</w:t>
      </w:r>
    </w:p>
    <w:p w:rsidR="00A0200F" w:rsidRPr="00A0200F" w:rsidRDefault="00A0200F" w:rsidP="00A0200F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A0200F">
        <w:rPr>
          <w:rFonts w:ascii="Times New Roman" w:hAnsi="Times New Roman" w:cs="Times New Roman"/>
          <w:b/>
        </w:rPr>
        <w:t>Расписание движения автобуса:</w:t>
      </w:r>
    </w:p>
    <w:p w:rsidR="00A0200F" w:rsidRPr="00A0200F" w:rsidRDefault="00A0200F" w:rsidP="00A0200F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1985"/>
        <w:gridCol w:w="1843"/>
        <w:gridCol w:w="1842"/>
      </w:tblGrid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</w:tcPr>
          <w:p w:rsid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 xml:space="preserve">Пункт отправления </w:t>
            </w:r>
          </w:p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(прибытия)</w:t>
            </w:r>
          </w:p>
        </w:tc>
        <w:tc>
          <w:tcPr>
            <w:tcW w:w="1985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Прибытие</w:t>
            </w:r>
          </w:p>
        </w:tc>
        <w:tc>
          <w:tcPr>
            <w:tcW w:w="1843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Стоянка</w:t>
            </w:r>
          </w:p>
        </w:tc>
        <w:tc>
          <w:tcPr>
            <w:tcW w:w="1842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Отправление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30 мин.</w:t>
            </w:r>
          </w:p>
        </w:tc>
        <w:tc>
          <w:tcPr>
            <w:tcW w:w="1842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Говорково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2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Кодинск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1842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2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Тагара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Заледеево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Климино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60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Хребтовый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000000" w:rsidRDefault="00A0200F" w:rsidP="00A0200F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A0200F" w:rsidRPr="00A0200F" w:rsidRDefault="00A0200F" w:rsidP="00A0200F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200F">
        <w:rPr>
          <w:rFonts w:ascii="Times New Roman" w:hAnsi="Times New Roman" w:cs="Times New Roman"/>
          <w:sz w:val="22"/>
          <w:szCs w:val="22"/>
          <w:u w:val="single"/>
        </w:rPr>
        <w:t>(в обратном направлении)</w:t>
      </w:r>
    </w:p>
    <w:p w:rsidR="00A0200F" w:rsidRPr="00A0200F" w:rsidRDefault="00A0200F" w:rsidP="00A0200F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984"/>
        <w:gridCol w:w="1843"/>
        <w:gridCol w:w="1843"/>
      </w:tblGrid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auto"/>
          </w:tcPr>
          <w:p w:rsid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 xml:space="preserve">Пункт отправления </w:t>
            </w:r>
          </w:p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(прибытия)</w:t>
            </w:r>
          </w:p>
        </w:tc>
        <w:tc>
          <w:tcPr>
            <w:tcW w:w="1984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Прибытие</w:t>
            </w:r>
          </w:p>
        </w:tc>
        <w:tc>
          <w:tcPr>
            <w:tcW w:w="1843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Стоянка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Отправление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Хребтовый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Климино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Заледеево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Тагара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Кодинск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15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45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Говорково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15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45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10</w:t>
            </w:r>
          </w:p>
        </w:tc>
      </w:tr>
      <w:tr w:rsidR="00A0200F" w:rsidRPr="00A0200F" w:rsidTr="00A0200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0200F" w:rsidRPr="00A0200F" w:rsidRDefault="00A0200F" w:rsidP="00A020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:rsidR="00A0200F" w:rsidRPr="00A0200F" w:rsidRDefault="00A0200F" w:rsidP="00A0200F">
      <w:pPr>
        <w:pStyle w:val="a3"/>
        <w:ind w:firstLine="567"/>
        <w:jc w:val="both"/>
        <w:rPr>
          <w:rFonts w:ascii="Times New Roman" w:hAnsi="Times New Roman" w:cs="Times New Roman"/>
        </w:rPr>
      </w:pPr>
    </w:p>
    <w:sectPr w:rsidR="00A0200F" w:rsidRPr="00A0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11B6B"/>
    <w:rsid w:val="00311B6B"/>
    <w:rsid w:val="00A0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0F"/>
    <w:pPr>
      <w:spacing w:after="0" w:line="240" w:lineRule="auto"/>
    </w:pPr>
  </w:style>
  <w:style w:type="paragraph" w:customStyle="1" w:styleId="ConsPlusNonformat">
    <w:name w:val="ConsPlusNonformat"/>
    <w:rsid w:val="00A02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2014-09-15T05:34:00Z</dcterms:created>
  <dcterms:modified xsi:type="dcterms:W3CDTF">2014-09-15T06:20:00Z</dcterms:modified>
</cp:coreProperties>
</file>