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5" w:rsidRPr="00006BA5" w:rsidRDefault="000F2A61" w:rsidP="00006BA5">
      <w:pPr>
        <w:spacing w:before="617" w:after="206" w:line="494" w:lineRule="atLeast"/>
        <w:jc w:val="center"/>
        <w:outlineLvl w:val="0"/>
        <w:rPr>
          <w:rFonts w:ascii="Georgia" w:eastAsia="Times New Roman" w:hAnsi="Georgia" w:cs="Times New Roman"/>
          <w:i/>
          <w:iCs/>
          <w:color w:val="2B82CA"/>
          <w:kern w:val="36"/>
          <w:sz w:val="49"/>
          <w:lang w:eastAsia="ru-RU"/>
        </w:rPr>
      </w:pPr>
      <w:r w:rsidRPr="000F2A61">
        <w:rPr>
          <w:rFonts w:ascii="Georgia" w:eastAsia="Times New Roman" w:hAnsi="Georgia" w:cs="Times New Roman"/>
          <w:i/>
          <w:iCs/>
          <w:color w:val="2B82CA"/>
          <w:kern w:val="36"/>
          <w:sz w:val="49"/>
          <w:lang w:eastAsia="ru-RU"/>
        </w:rPr>
        <w:t>Памятка здорового питания</w:t>
      </w:r>
    </w:p>
    <w:p w:rsidR="000F2A61" w:rsidRDefault="000F2A61" w:rsidP="00006B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Ребенок должен есть </w:t>
      </w:r>
      <w:r w:rsidR="001D244F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разнообразные пищевые продукты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Ежедневный 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рацион ребенка должен содержать около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15 наименований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разных продуктов питания.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В течение недели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рацион питания должен включать не менее</w:t>
      </w:r>
      <w:r w:rsidR="003D11A2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30 наименований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разных продуктов питания.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Default="000F2A61" w:rsidP="00006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Каждый  день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в рационе питания ребенка должны присутствовать следующие продукты: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мясо, сливочное масло, молоко, хлеб, крупы, свежие овощи и фрукты.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Ряд продуктов: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рыба, яйца, сметана, творог и другие кисломолочные продукты, сыр 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- не обязательно должны входить в рацион питания каждый день, но в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течение недели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должны присутствовать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2-3 раза обязательно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Pr="00006BA5" w:rsidRDefault="000F2A61" w:rsidP="00006B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Ребенок должен питаться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не менее 4 раз в день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</w:t>
      </w:r>
    </w:p>
    <w:p w:rsidR="000F2A61" w:rsidRP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i/>
          <w:iCs/>
          <w:color w:val="22292B"/>
          <w:sz w:val="28"/>
          <w:szCs w:val="28"/>
          <w:lang w:eastAsia="ru-RU"/>
        </w:rPr>
        <w:t>                        7.30- 8.00 завтрак</w:t>
      </w: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(дома, перед уходом в школу)</w:t>
      </w:r>
    </w:p>
    <w:p w:rsidR="000F2A61" w:rsidRP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i/>
          <w:iCs/>
          <w:color w:val="22292B"/>
          <w:sz w:val="28"/>
          <w:szCs w:val="28"/>
          <w:lang w:eastAsia="ru-RU"/>
        </w:rPr>
        <w:t>                        10.30- 11.30 горячий завтрак</w:t>
      </w: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в школе</w:t>
      </w:r>
    </w:p>
    <w:p w:rsidR="000F2A61" w:rsidRP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i/>
          <w:iCs/>
          <w:color w:val="22292B"/>
          <w:sz w:val="28"/>
          <w:szCs w:val="28"/>
          <w:lang w:eastAsia="ru-RU"/>
        </w:rPr>
        <w:t>                        14.00- 15.00 обед</w:t>
      </w: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в школе или дома</w:t>
      </w:r>
    </w:p>
    <w:p w:rsidR="000F2A61" w:rsidRP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i/>
          <w:iCs/>
          <w:color w:val="22292B"/>
          <w:sz w:val="28"/>
          <w:szCs w:val="28"/>
          <w:lang w:eastAsia="ru-RU"/>
        </w:rPr>
        <w:t>                        19.00- 19.30 ужин</w:t>
      </w: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(дома)</w:t>
      </w:r>
    </w:p>
    <w:p w:rsid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Для детей посещающих ГПД (группу продленного  дня) обязательно предусматривается </w:t>
      </w:r>
      <w:r w:rsidRPr="00006BA5">
        <w:rPr>
          <w:rFonts w:ascii="Times New Roman" w:eastAsia="Times New Roman" w:hAnsi="Times New Roman" w:cs="Times New Roman"/>
          <w:b/>
          <w:i/>
          <w:iCs/>
          <w:color w:val="22292B"/>
          <w:sz w:val="28"/>
          <w:szCs w:val="28"/>
          <w:lang w:eastAsia="ru-RU"/>
        </w:rPr>
        <w:t> двухразовое или трехразовое питание</w:t>
      </w: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(в зависимости от времени пребывания в школе).</w:t>
      </w:r>
    </w:p>
    <w:p w:rsidR="000F2A61" w:rsidRPr="00006BA5" w:rsidRDefault="000F2A61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</w:t>
      </w:r>
    </w:p>
    <w:p w:rsidR="000F2A61" w:rsidRDefault="000F2A61" w:rsidP="00006B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Следует употреблять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 йодированную соль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Default="000F2A61" w:rsidP="00006BA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В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межсезонье</w:t>
      </w:r>
      <w:r w:rsidR="00EB65FF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(осень</w:t>
      </w:r>
      <w:r w:rsidR="001D244F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- зима, зима -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весна) ребенок должен получать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витаминно-минеральные комплексы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, рекомендованные для детей соответствующего возраста.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Default="000F2A61" w:rsidP="00006BA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Для обогащения рационного питания школьника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витамином «С»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рекомендуем ежедневный прием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отвара шиповника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Default="000F2A61" w:rsidP="00006BA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Прием пищи должен проходить в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спокойной обстановке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Default="000F2A61" w:rsidP="00006B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Если </w:t>
      </w:r>
      <w:r w:rsidR="003D11A2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у  ребенка имеет </w:t>
      </w:r>
      <w:r w:rsidR="003D11A2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место</w:t>
      </w:r>
      <w:r w:rsidR="003D11A2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дефицит или избыток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массы тела, необходима консультация врача для </w:t>
      </w:r>
      <w:r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корректировки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рациона питания.</w:t>
      </w:r>
    </w:p>
    <w:p w:rsidR="00006BA5" w:rsidRPr="00006BA5" w:rsidRDefault="00006BA5" w:rsidP="00006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</w:p>
    <w:p w:rsidR="000F2A61" w:rsidRPr="00006BA5" w:rsidRDefault="003D11A2" w:rsidP="00006BA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</w:pP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Рацион  питания школьника, </w:t>
      </w:r>
      <w:r w:rsidR="000F2A61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занимающегося </w:t>
      </w:r>
      <w:r w:rsidR="000F2A61"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спортом,</w:t>
      </w:r>
      <w:r w:rsidR="000F2A61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</w:t>
      </w:r>
      <w:r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 xml:space="preserve"> </w:t>
      </w:r>
      <w:r w:rsidR="000F2A61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должен быть </w:t>
      </w:r>
      <w:r w:rsidR="000F2A61" w:rsidRPr="00006BA5">
        <w:rPr>
          <w:rFonts w:ascii="Times New Roman" w:eastAsia="Times New Roman" w:hAnsi="Times New Roman" w:cs="Times New Roman"/>
          <w:b/>
          <w:i/>
          <w:iCs/>
          <w:color w:val="465559"/>
          <w:sz w:val="28"/>
          <w:szCs w:val="28"/>
          <w:lang w:eastAsia="ru-RU"/>
        </w:rPr>
        <w:t>скорректирован</w:t>
      </w:r>
      <w:r w:rsidR="000F2A61" w:rsidRPr="00006BA5">
        <w:rPr>
          <w:rFonts w:ascii="Times New Roman" w:eastAsia="Times New Roman" w:hAnsi="Times New Roman" w:cs="Times New Roman"/>
          <w:b/>
          <w:color w:val="465559"/>
          <w:sz w:val="28"/>
          <w:szCs w:val="28"/>
          <w:lang w:eastAsia="ru-RU"/>
        </w:rPr>
        <w:t> с учетом объема физической нагрузки.</w:t>
      </w:r>
    </w:p>
    <w:p w:rsidR="000D089F" w:rsidRPr="00006BA5" w:rsidRDefault="00E1237F" w:rsidP="00006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5" w:rsidRPr="00006BA5" w:rsidRDefault="00006BA5" w:rsidP="00EB65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5" w:rsidRPr="00E1237F" w:rsidRDefault="00006BA5" w:rsidP="00006BA5">
      <w:pPr>
        <w:spacing w:after="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237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E1237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E1237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Красноярскому краю </w:t>
      </w:r>
      <w:r w:rsidRPr="00E1237F">
        <w:rPr>
          <w:rFonts w:ascii="Times New Roman" w:hAnsi="Times New Roman" w:cs="Times New Roman"/>
          <w:sz w:val="24"/>
          <w:szCs w:val="24"/>
          <w:lang w:eastAsia="ru-RU"/>
        </w:rPr>
        <w:t>в Богучанском районе.</w:t>
      </w:r>
    </w:p>
    <w:p w:rsidR="00006BA5" w:rsidRPr="00E1237F" w:rsidRDefault="00006BA5" w:rsidP="00006BA5">
      <w:pPr>
        <w:spacing w:after="0"/>
        <w:ind w:firstLine="708"/>
        <w:jc w:val="center"/>
        <w:rPr>
          <w:rFonts w:ascii="Times New Roman" w:hAnsi="Times New Roman" w:cs="Times New Roman"/>
          <w:color w:val="4F4F4F"/>
          <w:sz w:val="24"/>
          <w:szCs w:val="24"/>
        </w:rPr>
      </w:pPr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663430, Красноярский край, с. </w:t>
      </w:r>
      <w:proofErr w:type="spellStart"/>
      <w:r w:rsidRPr="00E1237F">
        <w:rPr>
          <w:rFonts w:ascii="Times New Roman" w:hAnsi="Times New Roman" w:cs="Times New Roman"/>
          <w:color w:val="4F4F4F"/>
          <w:sz w:val="24"/>
          <w:szCs w:val="24"/>
        </w:rPr>
        <w:t>Богучаны</w:t>
      </w:r>
      <w:proofErr w:type="spellEnd"/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, ул. </w:t>
      </w:r>
      <w:proofErr w:type="spellStart"/>
      <w:r w:rsidRPr="00E1237F">
        <w:rPr>
          <w:rFonts w:ascii="Times New Roman" w:hAnsi="Times New Roman" w:cs="Times New Roman"/>
          <w:color w:val="4F4F4F"/>
          <w:sz w:val="24"/>
          <w:szCs w:val="24"/>
        </w:rPr>
        <w:t>Перенсона</w:t>
      </w:r>
      <w:proofErr w:type="spellEnd"/>
      <w:r w:rsidRPr="00E1237F">
        <w:rPr>
          <w:rFonts w:ascii="Times New Roman" w:hAnsi="Times New Roman" w:cs="Times New Roman"/>
          <w:color w:val="4F4F4F"/>
          <w:sz w:val="24"/>
          <w:szCs w:val="24"/>
        </w:rPr>
        <w:t>, 2</w:t>
      </w:r>
      <w:proofErr w:type="gramStart"/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 А</w:t>
      </w:r>
      <w:proofErr w:type="gramEnd"/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</w:p>
    <w:p w:rsidR="00006BA5" w:rsidRPr="00E1237F" w:rsidRDefault="00006BA5" w:rsidP="00006B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тел/факс 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21-160, </w:t>
      </w:r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  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22-576,  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E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-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mail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:</w:t>
      </w:r>
      <w:r w:rsidRPr="00E1237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 </w:t>
      </w:r>
      <w:proofErr w:type="spellStart"/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boguhcany</w:t>
      </w:r>
      <w:proofErr w:type="spellEnd"/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@ 24.</w:t>
      </w:r>
      <w:proofErr w:type="spellStart"/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rospotrebnadzor</w:t>
      </w:r>
      <w:proofErr w:type="spellEnd"/>
      <w:r w:rsidRPr="00E1237F">
        <w:rPr>
          <w:rFonts w:ascii="Times New Roman" w:hAnsi="Times New Roman" w:cs="Times New Roman"/>
          <w:bCs/>
          <w:color w:val="4F4F4F"/>
          <w:sz w:val="24"/>
          <w:szCs w:val="24"/>
        </w:rPr>
        <w:t>.</w:t>
      </w:r>
      <w:proofErr w:type="spellStart"/>
      <w:r w:rsidRPr="00E1237F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ru</w:t>
      </w:r>
      <w:proofErr w:type="spellEnd"/>
    </w:p>
    <w:sectPr w:rsidR="00006BA5" w:rsidRPr="00E1237F" w:rsidSect="00006BA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48C"/>
    <w:multiLevelType w:val="multilevel"/>
    <w:tmpl w:val="ED4AC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7D40"/>
    <w:multiLevelType w:val="multilevel"/>
    <w:tmpl w:val="C3869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117"/>
    <w:multiLevelType w:val="multilevel"/>
    <w:tmpl w:val="B8483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296"/>
    <w:multiLevelType w:val="multilevel"/>
    <w:tmpl w:val="A83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46E"/>
    <w:multiLevelType w:val="multilevel"/>
    <w:tmpl w:val="EFD43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836ED"/>
    <w:multiLevelType w:val="multilevel"/>
    <w:tmpl w:val="D46A6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A1ABC"/>
    <w:multiLevelType w:val="multilevel"/>
    <w:tmpl w:val="CA5E2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06CD7"/>
    <w:multiLevelType w:val="multilevel"/>
    <w:tmpl w:val="A942E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F3BFD"/>
    <w:multiLevelType w:val="multilevel"/>
    <w:tmpl w:val="3F946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F2A61"/>
    <w:rsid w:val="00006BA5"/>
    <w:rsid w:val="000F2A61"/>
    <w:rsid w:val="00173851"/>
    <w:rsid w:val="001A3E12"/>
    <w:rsid w:val="001D244F"/>
    <w:rsid w:val="00332949"/>
    <w:rsid w:val="003D11A2"/>
    <w:rsid w:val="008A4742"/>
    <w:rsid w:val="008D1391"/>
    <w:rsid w:val="00903D9D"/>
    <w:rsid w:val="00AE5CF1"/>
    <w:rsid w:val="00E06442"/>
    <w:rsid w:val="00E1237F"/>
    <w:rsid w:val="00E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9"/>
  </w:style>
  <w:style w:type="paragraph" w:styleId="1">
    <w:name w:val="heading 1"/>
    <w:basedOn w:val="a"/>
    <w:link w:val="10"/>
    <w:uiPriority w:val="9"/>
    <w:qFormat/>
    <w:rsid w:val="000F2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Variable"/>
    <w:basedOn w:val="a0"/>
    <w:uiPriority w:val="99"/>
    <w:semiHidden/>
    <w:unhideWhenUsed/>
    <w:rsid w:val="000F2A61"/>
    <w:rPr>
      <w:i/>
      <w:iCs/>
    </w:rPr>
  </w:style>
  <w:style w:type="character" w:styleId="a3">
    <w:name w:val="Emphasis"/>
    <w:basedOn w:val="a0"/>
    <w:uiPriority w:val="20"/>
    <w:qFormat/>
    <w:rsid w:val="000F2A61"/>
    <w:rPr>
      <w:i/>
      <w:iCs/>
    </w:rPr>
  </w:style>
  <w:style w:type="paragraph" w:customStyle="1" w:styleId="117">
    <w:name w:val="117"/>
    <w:basedOn w:val="a"/>
    <w:rsid w:val="000F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Company>Роспотребнадзор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kosyanova-tn</dc:creator>
  <cp:keywords/>
  <dc:description/>
  <cp:lastModifiedBy>kosyanova-tn</cp:lastModifiedBy>
  <cp:revision>13</cp:revision>
  <cp:lastPrinted>2020-09-21T04:25:00Z</cp:lastPrinted>
  <dcterms:created xsi:type="dcterms:W3CDTF">2020-09-21T04:08:00Z</dcterms:created>
  <dcterms:modified xsi:type="dcterms:W3CDTF">2022-09-02T03:28:00Z</dcterms:modified>
</cp:coreProperties>
</file>