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919" w:rsidRPr="00655C2D" w:rsidRDefault="004F5919" w:rsidP="004F5919">
      <w:pPr>
        <w:spacing w:after="0" w:line="240" w:lineRule="auto"/>
        <w:jc w:val="center"/>
        <w:rPr>
          <w:rFonts w:ascii="Times New Roman" w:eastAsia="Times New Roman" w:hAnsi="Times New Roman"/>
          <w:sz w:val="18"/>
          <w:szCs w:val="26"/>
          <w:lang w:eastAsia="ru-RU"/>
        </w:rPr>
      </w:pPr>
      <w:r w:rsidRPr="00655C2D">
        <w:rPr>
          <w:rFonts w:ascii="Times New Roman" w:eastAsia="Times New Roman" w:hAnsi="Times New Roman"/>
          <w:sz w:val="18"/>
          <w:szCs w:val="26"/>
          <w:lang w:eastAsia="ru-RU"/>
        </w:rPr>
        <w:t>АДМИНИСТРАЦИЯ БОГУЧАНСКОГО РАЙОНА</w:t>
      </w:r>
    </w:p>
    <w:p w:rsidR="004F5919" w:rsidRPr="00655C2D" w:rsidRDefault="004F5919" w:rsidP="004F5919">
      <w:pPr>
        <w:keepNext/>
        <w:spacing w:after="60" w:line="240" w:lineRule="auto"/>
        <w:jc w:val="center"/>
        <w:outlineLvl w:val="0"/>
        <w:rPr>
          <w:rFonts w:ascii="Times New Roman" w:eastAsia="Times New Roman" w:hAnsi="Times New Roman"/>
          <w:bCs/>
          <w:kern w:val="32"/>
          <w:sz w:val="18"/>
          <w:szCs w:val="26"/>
          <w:lang w:eastAsia="ru-RU"/>
        </w:rPr>
      </w:pPr>
      <w:r w:rsidRPr="00655C2D">
        <w:rPr>
          <w:rFonts w:ascii="Times New Roman" w:eastAsia="Times New Roman" w:hAnsi="Times New Roman"/>
          <w:bCs/>
          <w:kern w:val="32"/>
          <w:sz w:val="18"/>
          <w:szCs w:val="26"/>
          <w:lang w:eastAsia="ru-RU"/>
        </w:rPr>
        <w:t>ПОСТАНОВЛЕНИЕ</w:t>
      </w:r>
    </w:p>
    <w:p w:rsidR="004F5919" w:rsidRPr="00655C2D" w:rsidRDefault="004F5919" w:rsidP="004F5919">
      <w:pPr>
        <w:spacing w:after="0" w:line="240" w:lineRule="auto"/>
        <w:jc w:val="center"/>
        <w:rPr>
          <w:rFonts w:ascii="Times New Roman" w:eastAsia="Times New Roman" w:hAnsi="Times New Roman"/>
          <w:sz w:val="20"/>
          <w:szCs w:val="20"/>
          <w:lang w:eastAsia="ru-RU"/>
        </w:rPr>
      </w:pPr>
    </w:p>
    <w:p w:rsidR="004F5919" w:rsidRPr="00655C2D" w:rsidRDefault="004F5919" w:rsidP="004F5919">
      <w:pPr>
        <w:spacing w:after="0" w:line="240" w:lineRule="auto"/>
        <w:ind w:right="-5"/>
        <w:jc w:val="center"/>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 xml:space="preserve">11.10.2017      </w:t>
      </w:r>
      <w:r w:rsidRPr="00655C2D">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ab/>
        <w:t xml:space="preserve">      с. Богучаны                             </w:t>
      </w:r>
      <w:r w:rsidRPr="00655C2D">
        <w:rPr>
          <w:rFonts w:ascii="Times New Roman" w:eastAsia="Times New Roman" w:hAnsi="Times New Roman"/>
          <w:sz w:val="20"/>
          <w:szCs w:val="20"/>
          <w:lang w:eastAsia="ru-RU"/>
        </w:rPr>
        <w:tab/>
        <w:t>№ 1130-п</w:t>
      </w:r>
    </w:p>
    <w:p w:rsidR="004F5919" w:rsidRPr="00655C2D" w:rsidRDefault="004F5919" w:rsidP="004F5919">
      <w:pPr>
        <w:autoSpaceDE w:val="0"/>
        <w:autoSpaceDN w:val="0"/>
        <w:adjustRightInd w:val="0"/>
        <w:spacing w:after="0" w:line="240" w:lineRule="auto"/>
        <w:jc w:val="center"/>
        <w:outlineLvl w:val="0"/>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p>
    <w:p w:rsidR="004F5919" w:rsidRPr="00655C2D" w:rsidRDefault="004F5919" w:rsidP="004F5919">
      <w:pPr>
        <w:autoSpaceDE w:val="0"/>
        <w:autoSpaceDN w:val="0"/>
        <w:adjustRightInd w:val="0"/>
        <w:spacing w:after="0" w:line="240" w:lineRule="auto"/>
        <w:jc w:val="center"/>
        <w:outlineLvl w:val="0"/>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Об утверждении Примерного положения об оплате труда работников муниципальных бюджетных и казенных  учреждений культуры</w:t>
      </w:r>
    </w:p>
    <w:p w:rsidR="004F5919" w:rsidRPr="00655C2D" w:rsidRDefault="004F5919" w:rsidP="004F5919">
      <w:pPr>
        <w:autoSpaceDE w:val="0"/>
        <w:autoSpaceDN w:val="0"/>
        <w:adjustRightInd w:val="0"/>
        <w:spacing w:after="0" w:line="240" w:lineRule="auto"/>
        <w:outlineLvl w:val="0"/>
        <w:rPr>
          <w:rFonts w:ascii="Times New Roman" w:eastAsia="Times New Roman" w:hAnsi="Times New Roman"/>
          <w:sz w:val="20"/>
          <w:szCs w:val="20"/>
          <w:lang w:eastAsia="ru-RU"/>
        </w:rPr>
      </w:pPr>
    </w:p>
    <w:p w:rsidR="004F5919" w:rsidRPr="00655C2D" w:rsidRDefault="004F5919" w:rsidP="004F5919">
      <w:pPr>
        <w:autoSpaceDE w:val="0"/>
        <w:autoSpaceDN w:val="0"/>
        <w:adjustRightInd w:val="0"/>
        <w:spacing w:after="0" w:line="240" w:lineRule="auto"/>
        <w:jc w:val="both"/>
        <w:outlineLvl w:val="0"/>
        <w:rPr>
          <w:rFonts w:ascii="Times New Roman" w:eastAsia="Times New Roman" w:hAnsi="Times New Roman"/>
          <w:bCs/>
          <w:color w:val="000000"/>
          <w:sz w:val="20"/>
          <w:szCs w:val="20"/>
          <w:shd w:val="clear" w:color="auto" w:fill="FFFFFF"/>
          <w:lang w:eastAsia="ru-RU"/>
        </w:rPr>
      </w:pPr>
      <w:r>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 xml:space="preserve">В соответствии 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19.06.2000 № 82-ФЗ «О минимальном размере оплаты труда», </w:t>
      </w:r>
      <w:r w:rsidRPr="00655C2D">
        <w:rPr>
          <w:rFonts w:ascii="Times New Roman" w:eastAsia="Times New Roman" w:hAnsi="Times New Roman"/>
          <w:bCs/>
          <w:color w:val="000000"/>
          <w:sz w:val="20"/>
          <w:szCs w:val="20"/>
          <w:shd w:val="clear" w:color="auto" w:fill="FFFFFF"/>
          <w:lang w:eastAsia="ru-RU"/>
        </w:rPr>
        <w:t xml:space="preserve">Указом Президента РФ от  07.05.2012 № 597 «О мероприятиях по реализации государственной социальной политики», </w:t>
      </w:r>
      <w:r w:rsidRPr="00655C2D">
        <w:rPr>
          <w:rFonts w:ascii="Times New Roman" w:eastAsia="Times New Roman" w:hAnsi="Times New Roman"/>
          <w:sz w:val="20"/>
          <w:szCs w:val="20"/>
          <w:lang w:eastAsia="ru-RU"/>
        </w:rPr>
        <w:t>Распоряжением Правительства Российской Федерации от 26.11.2012 № 2190-р «Об утверждении Программы поэтапного совершенствования системы оплаты труда в государственных (муниципальных) учреждениях на 2012-2018гг.», Законом Красноярского края от 29.10.2009 № 9-3864 «О системах оплаты труда работников краевых государственных бюджетных и казенных учреждений», Постановлением Правительства Красноярского края от 01.12.2009 № 621-п «Об утверждении Примерного положения об оплате труда работников краевых государственных бюджетных и казенных учреждений, подведомственных министерству культуры Красноярского края», постановлением  администрации Богучанского  района от  18.05.2012 № 651-п «Об утверждении Положения о системе оплаты труда работников муниципальных бюджетных и казенных  учреждений», руководствуясь статьями 7, 8, 47 Устава Богучанского района,</w:t>
      </w:r>
    </w:p>
    <w:p w:rsidR="004F5919" w:rsidRPr="00655C2D" w:rsidRDefault="004F5919" w:rsidP="004F5919">
      <w:pPr>
        <w:autoSpaceDE w:val="0"/>
        <w:autoSpaceDN w:val="0"/>
        <w:adjustRightInd w:val="0"/>
        <w:spacing w:after="0" w:line="240" w:lineRule="auto"/>
        <w:jc w:val="both"/>
        <w:outlineLvl w:val="0"/>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ПОСТАНОВЛЯЮ:</w:t>
      </w:r>
    </w:p>
    <w:p w:rsidR="004F5919" w:rsidRPr="00655C2D" w:rsidRDefault="004F5919" w:rsidP="004F5919">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ab/>
        <w:t>1. Признать утратившими силу постановления администрации  Богучанского района:</w:t>
      </w:r>
    </w:p>
    <w:p w:rsidR="004F5919" w:rsidRPr="00655C2D" w:rsidRDefault="004F5919" w:rsidP="004F5919">
      <w:pPr>
        <w:autoSpaceDE w:val="0"/>
        <w:autoSpaceDN w:val="0"/>
        <w:adjustRightInd w:val="0"/>
        <w:spacing w:after="0" w:line="240" w:lineRule="auto"/>
        <w:jc w:val="both"/>
        <w:outlineLvl w:val="0"/>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1.1. Постановление администрации  Богучанского района от 30.05.2012 № 718-п «Об утверждении Примерного положения об оплате труда работников муниципальных бюджетных и казенных учреждений культуры»;</w:t>
      </w:r>
    </w:p>
    <w:p w:rsidR="004F5919" w:rsidRPr="00655C2D" w:rsidRDefault="004F5919" w:rsidP="004F5919">
      <w:pPr>
        <w:autoSpaceDE w:val="0"/>
        <w:autoSpaceDN w:val="0"/>
        <w:adjustRightInd w:val="0"/>
        <w:spacing w:after="0" w:line="240" w:lineRule="auto"/>
        <w:jc w:val="both"/>
        <w:outlineLvl w:val="0"/>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1.2. Постановление администрации  Богучанского района от 19.10.2012 № 1575-п «О внесении изменений в Примерное положения об оплате труда работников муниципальных бюджетных и казенных учреждений культуры, утвержденное постановлением администрации Богучанского района от 30.05.2012 №2012 №718-п»;</w:t>
      </w:r>
    </w:p>
    <w:p w:rsidR="004F5919" w:rsidRPr="00655C2D" w:rsidRDefault="004F5919" w:rsidP="004F5919">
      <w:pPr>
        <w:autoSpaceDE w:val="0"/>
        <w:autoSpaceDN w:val="0"/>
        <w:adjustRightInd w:val="0"/>
        <w:spacing w:after="0" w:line="240" w:lineRule="auto"/>
        <w:jc w:val="both"/>
        <w:outlineLvl w:val="0"/>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1.3. Постановление администрации  Богучанского района от 17.09.2012 № 1429-п «О внесении изменений и дополнений в Примерное положения об оплате труда работников муниципальных бюджетных и казенных учреждений культуры, утвержденное постановлением администрации Богучанского района от 30.05.2012 №2012 №718-п»;</w:t>
      </w:r>
    </w:p>
    <w:p w:rsidR="004F5919" w:rsidRPr="00655C2D" w:rsidRDefault="004F5919" w:rsidP="004F5919">
      <w:pPr>
        <w:autoSpaceDE w:val="0"/>
        <w:autoSpaceDN w:val="0"/>
        <w:adjustRightInd w:val="0"/>
        <w:spacing w:after="0" w:line="240" w:lineRule="auto"/>
        <w:jc w:val="both"/>
        <w:outlineLvl w:val="0"/>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1.4. Постановление администрации  Богучанского района от 18.04.2013 № 457-п «О внесении изменений в Примерное положения об оплате труда работников муниципальных бюджетных и казенных учреждений культуры, утвержденное постановлением администрации Богучанского района от 30.05.2012 №2012 №718-п»;</w:t>
      </w:r>
    </w:p>
    <w:p w:rsidR="004F5919" w:rsidRPr="00655C2D" w:rsidRDefault="004F5919" w:rsidP="004F5919">
      <w:pPr>
        <w:autoSpaceDE w:val="0"/>
        <w:autoSpaceDN w:val="0"/>
        <w:adjustRightInd w:val="0"/>
        <w:spacing w:after="0" w:line="240" w:lineRule="auto"/>
        <w:jc w:val="both"/>
        <w:outlineLvl w:val="0"/>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1.5. Постановление администрации  Богучанского района от 19.07.2013 № 868-п «О внесении изменений в Примерное положения об оплате труда работников муниципальных бюджетных и казенных учреждений культуры, утвержденное постановлением администрации Богучанского района от 30.05.2012 №2012 №718-п»;</w:t>
      </w:r>
    </w:p>
    <w:p w:rsidR="004F5919" w:rsidRPr="00655C2D" w:rsidRDefault="004F5919" w:rsidP="004F5919">
      <w:pPr>
        <w:autoSpaceDE w:val="0"/>
        <w:autoSpaceDN w:val="0"/>
        <w:adjustRightInd w:val="0"/>
        <w:spacing w:after="0" w:line="240" w:lineRule="auto"/>
        <w:jc w:val="both"/>
        <w:outlineLvl w:val="0"/>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1.6. Постановление администрации  Богучанского района от 30.09.2013 № 1217-п «О внесении изменений в Примерное положения об оплате труда работников муниципальных бюджетных и казенных учреждений культуры, утвержденное постановлением администрации Богучанского района от 30.05.2012 №718-п»;</w:t>
      </w:r>
    </w:p>
    <w:p w:rsidR="004F5919" w:rsidRPr="00655C2D" w:rsidRDefault="004F5919" w:rsidP="004F5919">
      <w:pPr>
        <w:autoSpaceDE w:val="0"/>
        <w:autoSpaceDN w:val="0"/>
        <w:adjustRightInd w:val="0"/>
        <w:spacing w:after="0" w:line="240" w:lineRule="auto"/>
        <w:jc w:val="both"/>
        <w:outlineLvl w:val="0"/>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1.7. Постановление администрации  Богучанского района от 24.09.2014 № 1205-п «О внесении изменений в Постановление администрации Богучанского района от 30.05.2012 № 718-п «Об утверждении Примерного положения об оплате труда работников муниципальных бюджетных и казенных учреждений культуры»;</w:t>
      </w:r>
    </w:p>
    <w:p w:rsidR="004F5919" w:rsidRPr="00655C2D" w:rsidRDefault="004F5919" w:rsidP="004F5919">
      <w:pPr>
        <w:autoSpaceDE w:val="0"/>
        <w:autoSpaceDN w:val="0"/>
        <w:adjustRightInd w:val="0"/>
        <w:spacing w:after="0" w:line="240" w:lineRule="auto"/>
        <w:jc w:val="both"/>
        <w:outlineLvl w:val="0"/>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1.8. Постановление администрации  Богучанского района от 13.11.2014 № 1446-п «О внесении изменений в Примерное положения об оплате труда работников муниципальных бюджетных и казенных учреждений культуры, утвержденное постановлением администрации Богучанского района от 30.05.2012 №718-п»;</w:t>
      </w:r>
    </w:p>
    <w:p w:rsidR="004F5919" w:rsidRPr="00655C2D" w:rsidRDefault="004F5919" w:rsidP="004F5919">
      <w:pPr>
        <w:autoSpaceDE w:val="0"/>
        <w:autoSpaceDN w:val="0"/>
        <w:adjustRightInd w:val="0"/>
        <w:spacing w:after="0" w:line="240" w:lineRule="auto"/>
        <w:jc w:val="both"/>
        <w:outlineLvl w:val="0"/>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1.9. Постановление администрации  Богучанского района от 30.12.2016 № 1004-п «О внесении изменений и дополнений в Примерное положения об оплате труда работников муниципальных бюджетных и казенных учреждений культуры, утвержденное постановлением администрации Богучанского района от 30.05.2012№718-п»;</w:t>
      </w:r>
    </w:p>
    <w:p w:rsidR="004F5919" w:rsidRPr="00655C2D" w:rsidRDefault="004F5919" w:rsidP="004F5919">
      <w:pPr>
        <w:autoSpaceDE w:val="0"/>
        <w:autoSpaceDN w:val="0"/>
        <w:adjustRightInd w:val="0"/>
        <w:spacing w:after="0" w:line="240" w:lineRule="auto"/>
        <w:jc w:val="both"/>
        <w:outlineLvl w:val="0"/>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1.10. Постановление администрации  Богучанского района от 26.01.2017 №67-п «О внесении изменений и дополнений в Примерное положения об оплате труда работников муниципальных бюджетных и казенных учреждений культуры, утвержденное постановлением администрации Богучанского района от 30.05.2012 №718-п»;</w:t>
      </w:r>
    </w:p>
    <w:p w:rsidR="004F5919" w:rsidRPr="00655C2D" w:rsidRDefault="004F5919" w:rsidP="004F5919">
      <w:pPr>
        <w:autoSpaceDE w:val="0"/>
        <w:autoSpaceDN w:val="0"/>
        <w:adjustRightInd w:val="0"/>
        <w:spacing w:after="0" w:line="240" w:lineRule="auto"/>
        <w:jc w:val="both"/>
        <w:outlineLvl w:val="0"/>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ab/>
      </w:r>
      <w:r w:rsidRPr="00655C2D">
        <w:rPr>
          <w:rFonts w:ascii="Times New Roman" w:eastAsia="Times New Roman" w:hAnsi="Times New Roman"/>
          <w:sz w:val="20"/>
          <w:szCs w:val="20"/>
          <w:lang w:eastAsia="ru-RU"/>
        </w:rPr>
        <w:t>1.11. Постановление администрации  Богучанского района от 21.06.2017 № 671-п «О внесении изменений и дополнений в Примерное положения об оплате труда работников муниципальных бюджетных и казенных учреждений культуры, утвержденное постановлением администрации Богучанского района от 30.05.2012 №718-п».</w:t>
      </w:r>
    </w:p>
    <w:p w:rsidR="004F5919" w:rsidRPr="00655C2D" w:rsidRDefault="004F5919" w:rsidP="004F5919">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ab/>
        <w:t>2. Утвердить  Примерное положение об оплате труда работников муниципальных бюджетных и казенных учреждений культуры в новой редакции, согласно приложению.</w:t>
      </w:r>
    </w:p>
    <w:p w:rsidR="004F5919" w:rsidRPr="00655C2D" w:rsidRDefault="004F5919" w:rsidP="004F5919">
      <w:pPr>
        <w:autoSpaceDE w:val="0"/>
        <w:autoSpaceDN w:val="0"/>
        <w:adjustRightInd w:val="0"/>
        <w:spacing w:after="0" w:line="240" w:lineRule="auto"/>
        <w:jc w:val="both"/>
        <w:outlineLvl w:val="0"/>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3. Контроль за исполнением настоящего постановления возложить на заместителя Главы Богучанского  района по экономике и планированию Н.В. Илиндееву.</w:t>
      </w:r>
    </w:p>
    <w:p w:rsidR="004F5919" w:rsidRPr="00655C2D" w:rsidRDefault="004F5919" w:rsidP="004F5919">
      <w:pPr>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ab/>
        <w:t>4. Постановление вступает в силу в день, следующий за днем его опубликования в Официальном  вестнике Богучанского района и распространяется на правоотношения, возникшие  с 01 июля 2017 года.</w:t>
      </w:r>
    </w:p>
    <w:p w:rsidR="004F5919" w:rsidRPr="00655C2D" w:rsidRDefault="004F5919" w:rsidP="004F5919">
      <w:pPr>
        <w:spacing w:after="0" w:line="240" w:lineRule="auto"/>
        <w:jc w:val="both"/>
        <w:rPr>
          <w:rFonts w:ascii="Times New Roman" w:eastAsia="Times New Roman" w:hAnsi="Times New Roman"/>
          <w:sz w:val="20"/>
          <w:szCs w:val="20"/>
          <w:lang w:eastAsia="ru-RU"/>
        </w:rPr>
      </w:pPr>
    </w:p>
    <w:p w:rsidR="004F5919" w:rsidRPr="00655C2D" w:rsidRDefault="004F5919" w:rsidP="004F5919">
      <w:pPr>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 xml:space="preserve">И.о. Главы Богучанского района </w:t>
      </w:r>
      <w:r w:rsidRPr="00655C2D">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ab/>
        <w:t xml:space="preserve">  А.Ю. Машинистов</w:t>
      </w:r>
    </w:p>
    <w:p w:rsidR="004F5919" w:rsidRPr="00655C2D" w:rsidRDefault="004F5919" w:rsidP="004F5919">
      <w:pPr>
        <w:spacing w:after="0" w:line="240" w:lineRule="auto"/>
        <w:jc w:val="right"/>
        <w:rPr>
          <w:rFonts w:ascii="Times New Roman" w:hAnsi="Times New Roman"/>
          <w:sz w:val="20"/>
          <w:szCs w:val="20"/>
          <w:lang w:eastAsia="ru-RU"/>
        </w:rPr>
      </w:pPr>
    </w:p>
    <w:p w:rsidR="004F5919" w:rsidRDefault="004F5919" w:rsidP="004F5919">
      <w:pPr>
        <w:spacing w:after="0" w:line="240" w:lineRule="auto"/>
        <w:jc w:val="right"/>
        <w:rPr>
          <w:rFonts w:ascii="Times New Roman" w:hAnsi="Times New Roman"/>
          <w:sz w:val="20"/>
          <w:szCs w:val="20"/>
          <w:lang w:eastAsia="ru-RU"/>
        </w:rPr>
      </w:pPr>
      <w:r w:rsidRPr="00655C2D">
        <w:rPr>
          <w:rFonts w:ascii="Times New Roman" w:hAnsi="Times New Roman"/>
          <w:sz w:val="20"/>
          <w:szCs w:val="20"/>
          <w:lang w:eastAsia="ru-RU"/>
        </w:rPr>
        <w:t>Приложение</w:t>
      </w:r>
    </w:p>
    <w:p w:rsidR="004F5919" w:rsidRDefault="004F5919" w:rsidP="004F5919">
      <w:pPr>
        <w:spacing w:after="0" w:line="240" w:lineRule="auto"/>
        <w:jc w:val="right"/>
        <w:rPr>
          <w:rFonts w:ascii="Times New Roman" w:hAnsi="Times New Roman"/>
          <w:sz w:val="20"/>
          <w:szCs w:val="20"/>
          <w:lang w:eastAsia="ru-RU"/>
        </w:rPr>
      </w:pPr>
      <w:r w:rsidRPr="00655C2D">
        <w:rPr>
          <w:rFonts w:ascii="Times New Roman" w:hAnsi="Times New Roman"/>
          <w:sz w:val="20"/>
          <w:szCs w:val="20"/>
          <w:lang w:eastAsia="ru-RU"/>
        </w:rPr>
        <w:t xml:space="preserve"> к постановлению администрации  </w:t>
      </w:r>
    </w:p>
    <w:p w:rsidR="004F5919" w:rsidRPr="00655C2D" w:rsidRDefault="004F5919" w:rsidP="004F5919">
      <w:pPr>
        <w:spacing w:after="0" w:line="240" w:lineRule="auto"/>
        <w:jc w:val="right"/>
        <w:rPr>
          <w:rFonts w:ascii="Times New Roman" w:hAnsi="Times New Roman"/>
          <w:sz w:val="20"/>
          <w:szCs w:val="20"/>
          <w:lang w:eastAsia="ru-RU"/>
        </w:rPr>
      </w:pPr>
      <w:r w:rsidRPr="00655C2D">
        <w:rPr>
          <w:rFonts w:ascii="Times New Roman" w:hAnsi="Times New Roman"/>
          <w:sz w:val="20"/>
          <w:szCs w:val="20"/>
          <w:lang w:eastAsia="ru-RU"/>
        </w:rPr>
        <w:t xml:space="preserve">Богучанского  района </w:t>
      </w:r>
    </w:p>
    <w:p w:rsidR="004F5919" w:rsidRPr="00655C2D" w:rsidRDefault="004F5919" w:rsidP="004F5919">
      <w:pPr>
        <w:spacing w:after="0" w:line="240" w:lineRule="auto"/>
        <w:jc w:val="right"/>
        <w:rPr>
          <w:rFonts w:ascii="Times New Roman" w:hAnsi="Times New Roman"/>
          <w:sz w:val="20"/>
          <w:szCs w:val="20"/>
          <w:lang w:eastAsia="ru-RU"/>
        </w:rPr>
      </w:pPr>
      <w:r w:rsidRPr="00655C2D">
        <w:rPr>
          <w:rFonts w:ascii="Times New Roman" w:hAnsi="Times New Roman"/>
          <w:sz w:val="20"/>
          <w:szCs w:val="20"/>
          <w:lang w:eastAsia="ru-RU"/>
        </w:rPr>
        <w:t xml:space="preserve">от «_11_» октября_2017 №1130 </w:t>
      </w:r>
      <w:r w:rsidRPr="00655C2D">
        <w:rPr>
          <w:rFonts w:ascii="Times New Roman" w:eastAsia="Times New Roman" w:hAnsi="Times New Roman"/>
          <w:sz w:val="20"/>
          <w:szCs w:val="20"/>
          <w:lang w:eastAsia="ru-RU"/>
        </w:rPr>
        <w:t xml:space="preserve">   </w:t>
      </w:r>
      <w:r w:rsidRPr="00655C2D">
        <w:rPr>
          <w:rFonts w:ascii="Times New Roman" w:hAnsi="Times New Roman"/>
          <w:sz w:val="20"/>
          <w:szCs w:val="20"/>
          <w:lang w:eastAsia="ru-RU"/>
        </w:rPr>
        <w:t xml:space="preserve"> </w:t>
      </w:r>
    </w:p>
    <w:p w:rsidR="004F5919" w:rsidRPr="00655C2D" w:rsidRDefault="004F5919" w:rsidP="004F5919">
      <w:pPr>
        <w:autoSpaceDE w:val="0"/>
        <w:autoSpaceDN w:val="0"/>
        <w:adjustRightInd w:val="0"/>
        <w:spacing w:after="0" w:line="240" w:lineRule="auto"/>
        <w:jc w:val="right"/>
        <w:rPr>
          <w:rFonts w:ascii="Times New Roman" w:eastAsia="Times New Roman" w:hAnsi="Times New Roman"/>
          <w:sz w:val="20"/>
          <w:szCs w:val="20"/>
          <w:lang w:eastAsia="ru-RU"/>
        </w:rPr>
      </w:pPr>
    </w:p>
    <w:p w:rsidR="004F5919" w:rsidRPr="00655C2D" w:rsidRDefault="004F5919" w:rsidP="004F5919">
      <w:pPr>
        <w:autoSpaceDE w:val="0"/>
        <w:autoSpaceDN w:val="0"/>
        <w:adjustRightInd w:val="0"/>
        <w:spacing w:after="0" w:line="240" w:lineRule="auto"/>
        <w:jc w:val="center"/>
        <w:rPr>
          <w:rFonts w:ascii="Times New Roman" w:eastAsia="Times New Roman" w:hAnsi="Times New Roman"/>
          <w:bCs/>
          <w:sz w:val="18"/>
          <w:szCs w:val="20"/>
          <w:lang w:eastAsia="ru-RU"/>
        </w:rPr>
      </w:pPr>
      <w:r w:rsidRPr="00655C2D">
        <w:rPr>
          <w:rFonts w:ascii="Times New Roman" w:eastAsia="Times New Roman" w:hAnsi="Times New Roman"/>
          <w:bCs/>
          <w:sz w:val="18"/>
          <w:szCs w:val="20"/>
          <w:lang w:eastAsia="ru-RU"/>
        </w:rPr>
        <w:t>ПРИМЕРНОЕ ПОЛОЖЕНИЕ</w:t>
      </w:r>
      <w:r>
        <w:rPr>
          <w:rFonts w:ascii="Times New Roman" w:eastAsia="Times New Roman" w:hAnsi="Times New Roman"/>
          <w:bCs/>
          <w:sz w:val="18"/>
          <w:szCs w:val="20"/>
          <w:lang w:eastAsia="ru-RU"/>
        </w:rPr>
        <w:t xml:space="preserve"> </w:t>
      </w:r>
      <w:r w:rsidRPr="00655C2D">
        <w:rPr>
          <w:rFonts w:ascii="Times New Roman" w:eastAsia="Times New Roman" w:hAnsi="Times New Roman"/>
          <w:bCs/>
          <w:sz w:val="18"/>
          <w:szCs w:val="20"/>
          <w:lang w:eastAsia="ru-RU"/>
        </w:rPr>
        <w:t>ОБ ОПЛАТЕ ТРУДА РАБОТНИКОВ МУНИЦИПАЛЬНЫХ</w:t>
      </w:r>
      <w:r>
        <w:rPr>
          <w:rFonts w:ascii="Times New Roman" w:eastAsia="Times New Roman" w:hAnsi="Times New Roman"/>
          <w:bCs/>
          <w:sz w:val="18"/>
          <w:szCs w:val="20"/>
          <w:lang w:eastAsia="ru-RU"/>
        </w:rPr>
        <w:t xml:space="preserve"> </w:t>
      </w:r>
      <w:r w:rsidRPr="00655C2D">
        <w:rPr>
          <w:rFonts w:ascii="Times New Roman" w:eastAsia="Times New Roman" w:hAnsi="Times New Roman"/>
          <w:bCs/>
          <w:sz w:val="18"/>
          <w:szCs w:val="20"/>
          <w:lang w:eastAsia="ru-RU"/>
        </w:rPr>
        <w:t xml:space="preserve">БЮДЖЕТНЫХ  И КАЗЕННЫХ УЧРЕЖДЕНИЙ КУЛЬТУРЫ </w:t>
      </w:r>
    </w:p>
    <w:p w:rsidR="004F5919" w:rsidRPr="00655C2D" w:rsidRDefault="004F5919" w:rsidP="004F5919">
      <w:pPr>
        <w:autoSpaceDE w:val="0"/>
        <w:autoSpaceDN w:val="0"/>
        <w:adjustRightInd w:val="0"/>
        <w:spacing w:after="0" w:line="240" w:lineRule="auto"/>
        <w:jc w:val="center"/>
        <w:rPr>
          <w:rFonts w:ascii="Times New Roman" w:eastAsia="Times New Roman" w:hAnsi="Times New Roman"/>
          <w:sz w:val="20"/>
          <w:szCs w:val="20"/>
          <w:lang w:eastAsia="ru-RU"/>
        </w:rPr>
      </w:pPr>
    </w:p>
    <w:p w:rsidR="004F5919" w:rsidRPr="00655C2D" w:rsidRDefault="004F5919" w:rsidP="004F5919">
      <w:pPr>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1. Общее  положение</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p>
    <w:p w:rsidR="004F5919" w:rsidRPr="00655C2D" w:rsidRDefault="004F5919" w:rsidP="004F5919">
      <w:pPr>
        <w:autoSpaceDE w:val="0"/>
        <w:autoSpaceDN w:val="0"/>
        <w:adjustRightInd w:val="0"/>
        <w:spacing w:after="0" w:line="240" w:lineRule="auto"/>
        <w:jc w:val="both"/>
        <w:outlineLvl w:val="0"/>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1.1. Примерное положение об оплате труда работников муниципальных бюджетных и казенных учреждений культуры (далее - Примерное положение), разработано на основании постановления Правительства Красноярского края от 01.12.2009 № 621 (ред. от 17.01.2017 № 35-п) «Об утверждении Примерного положения об оплате труда работников краевых государственных бюджетных и казенных учреждений, подведомственных министерству культуры Красноярского края» и регулирует  порядок  и условия  оплаты  труда  работников  муниципальных бюджетных и казенных учреждений культуры (далее – учреждения), по  видам  экономической  деятельности «Образование», «Предоставление прочих коммунальных, социальных и персональных  услуг», «Операции с недвижимым имуществом, аренда и предоставление услуг».</w:t>
      </w:r>
    </w:p>
    <w:p w:rsidR="004F5919" w:rsidRPr="00655C2D" w:rsidRDefault="004F5919" w:rsidP="004F5919">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 xml:space="preserve">1.2. Настоящее положение является Примерным и служит основой для разработки положений об оплате труда работников муниципальных бюджетных и казенных учреждений культуры. </w:t>
      </w:r>
    </w:p>
    <w:p w:rsidR="004F5919" w:rsidRPr="00655C2D" w:rsidRDefault="004F5919" w:rsidP="004F5919">
      <w:pPr>
        <w:tabs>
          <w:tab w:val="left" w:pos="550"/>
        </w:tabs>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1.3. Примерное положение включает в себя:</w:t>
      </w:r>
    </w:p>
    <w:p w:rsidR="004F5919" w:rsidRPr="00655C2D" w:rsidRDefault="004F5919" w:rsidP="004F5919">
      <w:pPr>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минимальные размеры окладов (должностных окладов), ставок заработной платы, определяемые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w:t>
      </w:r>
    </w:p>
    <w:p w:rsidR="004F5919" w:rsidRPr="00655C2D" w:rsidRDefault="004F5919" w:rsidP="004F5919">
      <w:pPr>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виды выплат компенсационного характера, размеры и условия их осуществления;</w:t>
      </w:r>
    </w:p>
    <w:p w:rsidR="004F5919" w:rsidRPr="00655C2D" w:rsidRDefault="004F5919" w:rsidP="004F5919">
      <w:pPr>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виды выплат стимулирующего характера, размеры и условия  их  осуществления;</w:t>
      </w:r>
    </w:p>
    <w:p w:rsidR="004F5919" w:rsidRPr="00655C2D" w:rsidRDefault="004F5919" w:rsidP="004F5919">
      <w:pPr>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условия оплаты труда руководителей учреждений, их заместителей, главных бухгалтеров.</w:t>
      </w:r>
    </w:p>
    <w:p w:rsidR="004F5919" w:rsidRPr="00655C2D" w:rsidRDefault="004F5919" w:rsidP="004F5919">
      <w:pPr>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размер средств, направляемых на оплату труда руководителей и работников учреждений, полученных от приносящей доход деятельности;</w:t>
      </w:r>
    </w:p>
    <w:p w:rsidR="004F5919" w:rsidRPr="00655C2D" w:rsidRDefault="004F5919" w:rsidP="004F5919">
      <w:pPr>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условия выплат единовременной   материальной  помощи.</w:t>
      </w:r>
    </w:p>
    <w:p w:rsidR="004F5919" w:rsidRPr="00655C2D" w:rsidRDefault="004F5919" w:rsidP="004F5919">
      <w:pPr>
        <w:spacing w:after="0" w:line="240" w:lineRule="auto"/>
        <w:jc w:val="both"/>
        <w:rPr>
          <w:rFonts w:ascii="Times New Roman" w:eastAsia="Times New Roman" w:hAnsi="Times New Roman"/>
          <w:sz w:val="20"/>
          <w:szCs w:val="20"/>
          <w:lang w:eastAsia="ru-RU"/>
        </w:rPr>
      </w:pPr>
    </w:p>
    <w:p w:rsidR="004F5919" w:rsidRPr="00655C2D" w:rsidRDefault="004F5919" w:rsidP="004F5919">
      <w:pPr>
        <w:widowControl w:val="0"/>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655C2D">
        <w:rPr>
          <w:rFonts w:ascii="Times New Roman" w:eastAsia="Times New Roman" w:hAnsi="Times New Roman"/>
          <w:bCs/>
          <w:sz w:val="20"/>
          <w:szCs w:val="20"/>
          <w:lang w:eastAsia="ru-RU"/>
        </w:rPr>
        <w:t>2</w:t>
      </w:r>
      <w:r w:rsidRPr="00655C2D">
        <w:rPr>
          <w:rFonts w:ascii="Times New Roman" w:eastAsia="Times New Roman" w:hAnsi="Times New Roman"/>
          <w:sz w:val="20"/>
          <w:szCs w:val="20"/>
          <w:lang w:eastAsia="ru-RU"/>
        </w:rPr>
        <w:t xml:space="preserve">.  </w:t>
      </w:r>
      <w:r w:rsidRPr="00655C2D">
        <w:rPr>
          <w:rFonts w:ascii="Times New Roman" w:eastAsia="Times New Roman" w:hAnsi="Times New Roman"/>
          <w:bCs/>
          <w:sz w:val="20"/>
          <w:szCs w:val="20"/>
          <w:lang w:eastAsia="ru-RU"/>
        </w:rPr>
        <w:t>Состав и условия оплаты труда работников учреждения</w:t>
      </w:r>
    </w:p>
    <w:p w:rsidR="004F5919" w:rsidRPr="00655C2D" w:rsidRDefault="004F5919" w:rsidP="004F5919">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2.1. Система оплаты труда работников учреждений включает в себя следующие элементы оплаты труда:</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-оклады (должностные оклады), ставки заработной платы по профессиональным квалификационным группам (далее - ПКГ), и по должностям, не предусмотренным ПКГ;</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-выплаты компенсационного характера;</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-выплаты стимулирующего характера.</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2.2. Условия оплаты труда работников  учреждений определяются коллективными договорами,  локальными нормативными актами учреждений, трудовыми договорами, иными нормативными правовыми актами Российской Федерации, Красноярского края, Богучанского района, содержащими нормы трудового права. Оклады (должностные оклады), ставки заработной платы работникам учреждений устанавливаются на основе отнесения занимаемых ими должностей к ПКГ, а также по должностям, не предусмотренным ПКГ, учитывающими требования к уровню квалификации.</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2.3. Система оплаты труда устанавливается с учетом:</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а)  единого тарифно-квалификационного справочника работ и профессий рабочих;</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б) единого квалификационного справочника должностей руководителей, специалистов и служащих;</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в)   государственных гарантий по оплате труда;</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ab/>
      </w:r>
      <w:r w:rsidRPr="00655C2D">
        <w:rPr>
          <w:rFonts w:ascii="Times New Roman" w:eastAsia="Times New Roman" w:hAnsi="Times New Roman"/>
          <w:sz w:val="20"/>
          <w:szCs w:val="20"/>
          <w:lang w:eastAsia="ru-RU"/>
        </w:rPr>
        <w:t>г) рекомендаций Российской трехсторонней комиссии по регулированию социально-трудовых отношений;</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д) настоящим Примерным положением.</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2.4. Работникам учреждений в случаях, установленных настоящим Примерным положением, осуществляется выплата единовременной материальной помощи.</w:t>
      </w:r>
    </w:p>
    <w:p w:rsidR="004F5919" w:rsidRPr="00655C2D" w:rsidRDefault="004F5919" w:rsidP="004F5919">
      <w:pPr>
        <w:spacing w:after="0" w:line="240" w:lineRule="auto"/>
        <w:jc w:val="both"/>
        <w:rPr>
          <w:rFonts w:ascii="Times New Roman" w:eastAsia="Times New Roman" w:hAnsi="Times New Roman"/>
          <w:sz w:val="20"/>
          <w:szCs w:val="20"/>
          <w:lang w:eastAsia="ru-RU"/>
        </w:rPr>
      </w:pPr>
    </w:p>
    <w:p w:rsidR="004F5919" w:rsidRPr="00655C2D" w:rsidRDefault="004F5919" w:rsidP="004F5919">
      <w:pPr>
        <w:spacing w:after="0" w:line="240" w:lineRule="auto"/>
        <w:jc w:val="center"/>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3. Минимальные оклады (должностные оклады), ставки заработной  платы</w:t>
      </w:r>
    </w:p>
    <w:p w:rsidR="004F5919" w:rsidRPr="00655C2D" w:rsidRDefault="004F5919" w:rsidP="004F5919">
      <w:pPr>
        <w:spacing w:after="0" w:line="240" w:lineRule="auto"/>
        <w:jc w:val="center"/>
        <w:rPr>
          <w:rFonts w:ascii="Times New Roman" w:eastAsia="Times New Roman" w:hAnsi="Times New Roman"/>
          <w:sz w:val="20"/>
          <w:szCs w:val="20"/>
          <w:lang w:eastAsia="ru-RU"/>
        </w:rPr>
      </w:pPr>
    </w:p>
    <w:p w:rsidR="004F5919" w:rsidRPr="00655C2D" w:rsidRDefault="004F5919" w:rsidP="004F5919">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3.1. Минимальные размеры окладов (должностных окладов), ставок заработной платы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определенных в коллективном договоре, соглашениях, локальных нормативных актах.</w:t>
      </w:r>
    </w:p>
    <w:p w:rsidR="004F5919" w:rsidRPr="00655C2D" w:rsidRDefault="004F5919" w:rsidP="004F5919">
      <w:pPr>
        <w:autoSpaceDE w:val="0"/>
        <w:autoSpaceDN w:val="0"/>
        <w:adjustRightInd w:val="0"/>
        <w:spacing w:after="0" w:line="240" w:lineRule="auto"/>
        <w:jc w:val="both"/>
        <w:outlineLvl w:val="1"/>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 xml:space="preserve">3.2. Минимальные размеры окладов, ставок работников учреждений, устанавливаются на основе утвержденных Приказами Министерства здравоохранения и социального развития Российской Федерации от 31.03.2008 </w:t>
      </w:r>
      <w:hyperlink r:id="rId5" w:history="1">
        <w:r w:rsidRPr="00655C2D">
          <w:rPr>
            <w:rFonts w:ascii="Times New Roman" w:eastAsia="Times New Roman" w:hAnsi="Times New Roman"/>
            <w:sz w:val="20"/>
            <w:szCs w:val="20"/>
            <w:u w:val="single"/>
            <w:lang w:eastAsia="ru-RU"/>
          </w:rPr>
          <w:t>№ 149н</w:t>
        </w:r>
      </w:hyperlink>
      <w:r w:rsidRPr="00655C2D">
        <w:rPr>
          <w:rFonts w:ascii="Times New Roman" w:eastAsia="Times New Roman" w:hAnsi="Times New Roman"/>
          <w:sz w:val="20"/>
          <w:szCs w:val="20"/>
          <w:lang w:eastAsia="ru-RU"/>
        </w:rPr>
        <w:t xml:space="preserve"> «Об утверждении профессиональных квалификационных групп должностей работников, занятых в сфере здравоохранения и предоставления социальных услуг», от 06.08.2007 </w:t>
      </w:r>
      <w:hyperlink r:id="rId6" w:history="1">
        <w:r w:rsidRPr="00655C2D">
          <w:rPr>
            <w:rFonts w:ascii="Times New Roman" w:eastAsia="Times New Roman" w:hAnsi="Times New Roman"/>
            <w:sz w:val="20"/>
            <w:szCs w:val="20"/>
            <w:u w:val="single"/>
            <w:lang w:eastAsia="ru-RU"/>
          </w:rPr>
          <w:t>№ 526</w:t>
        </w:r>
      </w:hyperlink>
      <w:r w:rsidRPr="00655C2D">
        <w:rPr>
          <w:rFonts w:ascii="Times New Roman" w:eastAsia="Times New Roman" w:hAnsi="Times New Roman"/>
          <w:sz w:val="20"/>
          <w:szCs w:val="20"/>
          <w:lang w:eastAsia="ru-RU"/>
        </w:rPr>
        <w:t xml:space="preserve"> «Об утверждении профессиональных квалификационных групп должностей медицинских и фармацевтических работников», от 05.05.2008 </w:t>
      </w:r>
      <w:hyperlink r:id="rId7" w:history="1">
        <w:r w:rsidRPr="00655C2D">
          <w:rPr>
            <w:rFonts w:ascii="Times New Roman" w:eastAsia="Times New Roman" w:hAnsi="Times New Roman"/>
            <w:sz w:val="20"/>
            <w:szCs w:val="20"/>
            <w:u w:val="single"/>
            <w:lang w:eastAsia="ru-RU"/>
          </w:rPr>
          <w:t>№ 216н</w:t>
        </w:r>
      </w:hyperlink>
      <w:r w:rsidRPr="00655C2D">
        <w:rPr>
          <w:rFonts w:ascii="Times New Roman" w:eastAsia="Times New Roman" w:hAnsi="Times New Roman"/>
          <w:sz w:val="20"/>
          <w:szCs w:val="20"/>
          <w:lang w:eastAsia="ru-RU"/>
        </w:rPr>
        <w:t xml:space="preserve"> «Об утверждении профессиональных квалификационных групп должностей работников образования», от 31.08.2007 </w:t>
      </w:r>
      <w:hyperlink r:id="rId8" w:history="1">
        <w:r w:rsidRPr="00655C2D">
          <w:rPr>
            <w:rFonts w:ascii="Times New Roman" w:eastAsia="Times New Roman" w:hAnsi="Times New Roman"/>
            <w:sz w:val="20"/>
            <w:szCs w:val="20"/>
            <w:u w:val="single"/>
            <w:lang w:eastAsia="ru-RU"/>
          </w:rPr>
          <w:t>№ 570</w:t>
        </w:r>
      </w:hyperlink>
      <w:r w:rsidRPr="00655C2D">
        <w:rPr>
          <w:rFonts w:ascii="Times New Roman" w:eastAsia="Times New Roman" w:hAnsi="Times New Roman"/>
          <w:sz w:val="20"/>
          <w:szCs w:val="20"/>
          <w:lang w:eastAsia="ru-RU"/>
        </w:rPr>
        <w:t xml:space="preserve"> «Об утверждении профессиональных квалификационных групп работников культуры, искусства и кинематографии», от 14.03.2008 </w:t>
      </w:r>
      <w:hyperlink r:id="rId9" w:history="1">
        <w:r w:rsidRPr="00655C2D">
          <w:rPr>
            <w:rFonts w:ascii="Times New Roman" w:eastAsia="Times New Roman" w:hAnsi="Times New Roman"/>
            <w:sz w:val="20"/>
            <w:szCs w:val="20"/>
            <w:u w:val="single"/>
            <w:lang w:eastAsia="ru-RU"/>
          </w:rPr>
          <w:t>№ 121н</w:t>
        </w:r>
      </w:hyperlink>
      <w:r w:rsidRPr="00655C2D">
        <w:rPr>
          <w:rFonts w:ascii="Times New Roman" w:eastAsia="Times New Roman" w:hAnsi="Times New Roman"/>
          <w:sz w:val="20"/>
          <w:szCs w:val="20"/>
          <w:lang w:eastAsia="ru-RU"/>
        </w:rPr>
        <w:t xml:space="preserve"> «Об утверждении профессиональных квалификационных групп профессий рабочих культуры, искусства и кинематографии», от 29.05.2008 </w:t>
      </w:r>
      <w:hyperlink r:id="rId10" w:history="1">
        <w:r w:rsidRPr="00655C2D">
          <w:rPr>
            <w:rFonts w:ascii="Times New Roman" w:eastAsia="Times New Roman" w:hAnsi="Times New Roman"/>
            <w:sz w:val="20"/>
            <w:szCs w:val="20"/>
            <w:u w:val="single"/>
            <w:lang w:eastAsia="ru-RU"/>
          </w:rPr>
          <w:t>№ 247н</w:t>
        </w:r>
      </w:hyperlink>
      <w:r w:rsidRPr="00655C2D">
        <w:rPr>
          <w:rFonts w:ascii="Times New Roman" w:eastAsia="Times New Roman" w:hAnsi="Times New Roman"/>
          <w:sz w:val="20"/>
          <w:szCs w:val="20"/>
          <w:lang w:eastAsia="ru-RU"/>
        </w:rPr>
        <w:t xml:space="preserve"> «Об утверждении профессиональных квалификационных групп общеотраслевых должностей руководителей, специалистов и служащих», от 29.05.2008 </w:t>
      </w:r>
      <w:hyperlink r:id="rId11" w:history="1">
        <w:r w:rsidRPr="00655C2D">
          <w:rPr>
            <w:rFonts w:ascii="Times New Roman" w:eastAsia="Times New Roman" w:hAnsi="Times New Roman"/>
            <w:sz w:val="20"/>
            <w:szCs w:val="20"/>
            <w:u w:val="single"/>
            <w:lang w:eastAsia="ru-RU"/>
          </w:rPr>
          <w:t>№ 248н</w:t>
        </w:r>
      </w:hyperlink>
      <w:r w:rsidRPr="00655C2D">
        <w:rPr>
          <w:rFonts w:ascii="Times New Roman" w:eastAsia="Times New Roman" w:hAnsi="Times New Roman"/>
          <w:sz w:val="20"/>
          <w:szCs w:val="20"/>
          <w:lang w:eastAsia="ru-RU"/>
        </w:rPr>
        <w:t xml:space="preserve"> «Об утверждении профессиональных квалификационных групп общеотраслевых профессий рабочих» от 27.02.2012 № 165н  «Об утверждении профессиональных квалификационных групп должностей работников физической культуры и спорта», и по должностям, предусмотренным ПКГ согласно Приложению № 1 к настоящему Примерному положению.</w:t>
      </w:r>
    </w:p>
    <w:p w:rsidR="004F5919" w:rsidRPr="00655C2D" w:rsidRDefault="004F5919" w:rsidP="004F5919">
      <w:pPr>
        <w:autoSpaceDE w:val="0"/>
        <w:autoSpaceDN w:val="0"/>
        <w:adjustRightInd w:val="0"/>
        <w:spacing w:after="0" w:line="240" w:lineRule="auto"/>
        <w:jc w:val="both"/>
        <w:outlineLvl w:val="0"/>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3.3. Минимальные размеры окладов (должностных окладов), ставок заработной платы работников учреждений увеличиваются при условии наличия квалификационной категории:</w:t>
      </w:r>
    </w:p>
    <w:p w:rsidR="004F5919" w:rsidRPr="00655C2D" w:rsidRDefault="004F5919" w:rsidP="004F5919">
      <w:pPr>
        <w:autoSpaceDE w:val="0"/>
        <w:autoSpaceDN w:val="0"/>
        <w:adjustRightInd w:val="0"/>
        <w:spacing w:after="0" w:line="240" w:lineRule="auto"/>
        <w:jc w:val="both"/>
        <w:outlineLvl w:val="0"/>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3.3.1. Работникам учреждения, в том числе артистическому и художественному персоналу, в зависимости от квалификационной категории, присвоенной работнику за профессиональное мастерство,  в следующих размерах:</w:t>
      </w:r>
    </w:p>
    <w:p w:rsidR="004F5919" w:rsidRPr="00655C2D" w:rsidRDefault="004F5919" w:rsidP="004F5919">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 главный – на 25 процентов;</w:t>
      </w:r>
    </w:p>
    <w:p w:rsidR="004F5919" w:rsidRPr="00655C2D" w:rsidRDefault="004F5919" w:rsidP="004F5919">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 ведущий -  на 20 процентов;</w:t>
      </w:r>
    </w:p>
    <w:p w:rsidR="004F5919" w:rsidRPr="00655C2D" w:rsidRDefault="004F5919" w:rsidP="004F5919">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 высшей категории – на 15 процентов;</w:t>
      </w:r>
    </w:p>
    <w:p w:rsidR="004F5919" w:rsidRPr="00655C2D" w:rsidRDefault="004F5919" w:rsidP="004F5919">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 первой категории - 10 процентов;</w:t>
      </w:r>
    </w:p>
    <w:p w:rsidR="004F5919" w:rsidRPr="00655C2D" w:rsidRDefault="004F5919" w:rsidP="004F5919">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 второй категории - 5 процентов.</w:t>
      </w:r>
    </w:p>
    <w:p w:rsidR="004F5919" w:rsidRPr="00655C2D" w:rsidRDefault="004F5919" w:rsidP="004F5919">
      <w:pPr>
        <w:autoSpaceDE w:val="0"/>
        <w:autoSpaceDN w:val="0"/>
        <w:adjustRightInd w:val="0"/>
        <w:spacing w:after="0" w:line="240" w:lineRule="auto"/>
        <w:jc w:val="both"/>
        <w:outlineLvl w:val="0"/>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3.3.2. Педагогическим работникам учреждений в зависимости от профессиональной квалификации и компетентности в следующих размерах:</w:t>
      </w:r>
    </w:p>
    <w:p w:rsidR="004F5919" w:rsidRPr="00655C2D" w:rsidRDefault="004F5919" w:rsidP="004F5919">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 при наличии высшей квалификационной категории -  на 20 процентов;</w:t>
      </w:r>
    </w:p>
    <w:p w:rsidR="004F5919" w:rsidRPr="00655C2D" w:rsidRDefault="004F5919" w:rsidP="004F5919">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 при наличии первой квалификационной категории – на 15 процентов;</w:t>
      </w:r>
    </w:p>
    <w:p w:rsidR="004F5919" w:rsidRPr="00655C2D" w:rsidRDefault="004F5919" w:rsidP="004F5919">
      <w:pPr>
        <w:spacing w:after="0" w:line="240" w:lineRule="auto"/>
        <w:jc w:val="both"/>
        <w:rPr>
          <w:rFonts w:ascii="Times New Roman" w:hAnsi="Times New Roman"/>
          <w:sz w:val="20"/>
          <w:szCs w:val="20"/>
          <w:lang w:eastAsia="ar-SA"/>
        </w:rPr>
      </w:pPr>
      <w:r>
        <w:rPr>
          <w:rFonts w:ascii="Times New Roman" w:hAnsi="Times New Roman"/>
          <w:sz w:val="20"/>
          <w:szCs w:val="20"/>
          <w:lang w:eastAsia="ar-SA"/>
        </w:rPr>
        <w:tab/>
      </w:r>
      <w:r w:rsidRPr="00655C2D">
        <w:rPr>
          <w:rFonts w:ascii="Times New Roman" w:hAnsi="Times New Roman"/>
          <w:sz w:val="20"/>
          <w:szCs w:val="20"/>
          <w:lang w:eastAsia="ar-SA"/>
        </w:rPr>
        <w:t>3.3.3. Водителям грузовых и легковых автомобилей, автобусов с учетом классности  в следующих размерах:</w:t>
      </w:r>
    </w:p>
    <w:p w:rsidR="004F5919" w:rsidRPr="00655C2D" w:rsidRDefault="004F5919" w:rsidP="004F5919">
      <w:pPr>
        <w:spacing w:after="0" w:line="240" w:lineRule="auto"/>
        <w:jc w:val="both"/>
        <w:rPr>
          <w:rFonts w:ascii="Times New Roman" w:hAnsi="Times New Roman"/>
          <w:sz w:val="20"/>
          <w:szCs w:val="20"/>
          <w:lang w:eastAsia="ar-SA"/>
        </w:rPr>
      </w:pPr>
      <w:r w:rsidRPr="00655C2D">
        <w:rPr>
          <w:rFonts w:ascii="Times New Roman" w:hAnsi="Times New Roman"/>
          <w:sz w:val="20"/>
          <w:szCs w:val="20"/>
          <w:lang w:eastAsia="ar-SA"/>
        </w:rPr>
        <w:t>- первый класс – на 25 процентов;</w:t>
      </w:r>
    </w:p>
    <w:p w:rsidR="004F5919" w:rsidRPr="00655C2D" w:rsidRDefault="004F5919" w:rsidP="004F5919">
      <w:pPr>
        <w:spacing w:after="0" w:line="240" w:lineRule="auto"/>
        <w:jc w:val="both"/>
        <w:rPr>
          <w:rFonts w:ascii="Times New Roman" w:hAnsi="Times New Roman"/>
          <w:sz w:val="20"/>
          <w:szCs w:val="20"/>
          <w:lang w:eastAsia="ar-SA"/>
        </w:rPr>
      </w:pPr>
      <w:r w:rsidRPr="00655C2D">
        <w:rPr>
          <w:rFonts w:ascii="Times New Roman" w:hAnsi="Times New Roman"/>
          <w:sz w:val="20"/>
          <w:szCs w:val="20"/>
          <w:lang w:eastAsia="ar-SA"/>
        </w:rPr>
        <w:t>- второй класс – на 10 процентов.</w:t>
      </w:r>
    </w:p>
    <w:p w:rsidR="004F5919" w:rsidRDefault="004F5919" w:rsidP="004F5919">
      <w:pPr>
        <w:spacing w:after="0" w:line="240" w:lineRule="auto"/>
        <w:jc w:val="both"/>
        <w:rPr>
          <w:rFonts w:ascii="Times New Roman" w:hAnsi="Times New Roman"/>
          <w:sz w:val="20"/>
          <w:szCs w:val="20"/>
          <w:lang w:eastAsia="ar-SA"/>
        </w:rPr>
      </w:pPr>
      <w:r>
        <w:rPr>
          <w:rFonts w:ascii="Times New Roman" w:hAnsi="Times New Roman"/>
          <w:sz w:val="20"/>
          <w:szCs w:val="20"/>
          <w:lang w:eastAsia="ar-SA"/>
        </w:rPr>
        <w:tab/>
      </w:r>
      <w:r w:rsidRPr="00655C2D">
        <w:rPr>
          <w:rFonts w:ascii="Times New Roman" w:hAnsi="Times New Roman"/>
          <w:sz w:val="20"/>
          <w:szCs w:val="20"/>
          <w:lang w:eastAsia="ar-SA"/>
        </w:rPr>
        <w:t>3.4. Выплаты компенсационного характера и персональные стимулирующие выплаты устанавливаются от оклада (должностного оклада), ставки заработной платы без учета его увеличения, предусмотренного пунктом 3.3. настоящего Примерного положения.</w:t>
      </w:r>
    </w:p>
    <w:p w:rsidR="004F5919" w:rsidRPr="00655C2D" w:rsidRDefault="004F5919" w:rsidP="004F5919">
      <w:pPr>
        <w:spacing w:after="0" w:line="240" w:lineRule="auto"/>
        <w:jc w:val="both"/>
        <w:rPr>
          <w:rFonts w:ascii="Times New Roman" w:hAnsi="Times New Roman"/>
          <w:sz w:val="20"/>
          <w:szCs w:val="20"/>
          <w:lang w:eastAsia="ar-SA"/>
        </w:rPr>
      </w:pPr>
    </w:p>
    <w:p w:rsidR="004F5919" w:rsidRPr="00DA38D6" w:rsidRDefault="004F5919" w:rsidP="004F5919">
      <w:pPr>
        <w:autoSpaceDE w:val="0"/>
        <w:autoSpaceDN w:val="0"/>
        <w:adjustRightInd w:val="0"/>
        <w:spacing w:after="0" w:line="240" w:lineRule="auto"/>
        <w:jc w:val="center"/>
        <w:rPr>
          <w:rFonts w:ascii="Times New Roman" w:eastAsia="Times New Roman" w:hAnsi="Times New Roman"/>
          <w:sz w:val="20"/>
          <w:szCs w:val="20"/>
          <w:lang w:eastAsia="ru-RU"/>
        </w:rPr>
      </w:pPr>
      <w:r w:rsidRPr="00DA38D6">
        <w:rPr>
          <w:rFonts w:ascii="Times New Roman" w:eastAsia="Times New Roman" w:hAnsi="Times New Roman"/>
          <w:sz w:val="20"/>
          <w:szCs w:val="20"/>
          <w:lang w:eastAsia="ru-RU"/>
        </w:rPr>
        <w:t xml:space="preserve">4. Выплаты компенсационного  характера </w:t>
      </w:r>
    </w:p>
    <w:p w:rsidR="004F5919" w:rsidRPr="00DA38D6" w:rsidRDefault="004F5919" w:rsidP="004F5919">
      <w:pPr>
        <w:autoSpaceDE w:val="0"/>
        <w:autoSpaceDN w:val="0"/>
        <w:adjustRightInd w:val="0"/>
        <w:spacing w:after="0" w:line="240" w:lineRule="auto"/>
        <w:rPr>
          <w:rFonts w:ascii="Times New Roman" w:eastAsia="Times New Roman" w:hAnsi="Times New Roman"/>
          <w:sz w:val="20"/>
          <w:szCs w:val="20"/>
          <w:lang w:eastAsia="ru-RU"/>
        </w:rPr>
      </w:pP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4.1. Работникам учреждений устанавливаются следующие виды выплат компенсационного характера:</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выплаты работникам, занятым на тяжелых работах, работах с вредными и (или) опасными и иными особыми условиями труда;</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выплаты за работу в учреждениях, расположенных в сельской местности;</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выплаты за работу в местностях с особыми климатическими условиями.</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ab/>
      </w:r>
      <w:r w:rsidRPr="00655C2D">
        <w:rPr>
          <w:rFonts w:ascii="Times New Roman" w:eastAsia="Times New Roman" w:hAnsi="Times New Roman"/>
          <w:sz w:val="20"/>
          <w:szCs w:val="20"/>
          <w:lang w:eastAsia="ru-RU"/>
        </w:rPr>
        <w:t xml:space="preserve">4.2. Выплаты работникам учреждений, занятым на тяжелых работах, работах с вредными и (или) опасными и иными особыми условиями труда, устанавливаются руководителями учреждений с учетом мнения представительного органа работников в порядке, установленном </w:t>
      </w:r>
      <w:hyperlink r:id="rId12" w:history="1">
        <w:r w:rsidRPr="00655C2D">
          <w:rPr>
            <w:rFonts w:ascii="Times New Roman" w:eastAsia="Times New Roman" w:hAnsi="Times New Roman"/>
            <w:sz w:val="20"/>
            <w:szCs w:val="20"/>
            <w:lang w:eastAsia="ru-RU"/>
          </w:rPr>
          <w:t>статьей 372</w:t>
        </w:r>
      </w:hyperlink>
      <w:r w:rsidRPr="00655C2D">
        <w:rPr>
          <w:rFonts w:ascii="Times New Roman" w:eastAsia="Times New Roman" w:hAnsi="Times New Roman"/>
          <w:sz w:val="20"/>
          <w:szCs w:val="20"/>
          <w:lang w:eastAsia="ru-RU"/>
        </w:rPr>
        <w:t xml:space="preserve"> Трудового кодекса Российской Федерации, в размере от 4 процентов от оклада (должностного оклада), ставки заработной платы.</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4.3.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предусматривают:</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доплату за совмещение профессий (должностей);</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доплату за расширение зон обслуживания;</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доплату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доплату за работу в ночное время;</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доплату за работу в выходные и нерабочие праздничные дни;</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доплату за сверхурочную работу.</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 xml:space="preserve">4.3.1. Размер доплат, указанных в </w:t>
      </w:r>
      <w:hyperlink r:id="rId13" w:history="1">
        <w:r w:rsidRPr="00655C2D">
          <w:rPr>
            <w:rFonts w:ascii="Times New Roman" w:eastAsia="Times New Roman" w:hAnsi="Times New Roman"/>
            <w:sz w:val="20"/>
            <w:szCs w:val="20"/>
            <w:lang w:eastAsia="ru-RU"/>
          </w:rPr>
          <w:t>абзацах 2</w:t>
        </w:r>
      </w:hyperlink>
      <w:r w:rsidRPr="00655C2D">
        <w:rPr>
          <w:rFonts w:ascii="Times New Roman" w:eastAsia="Times New Roman" w:hAnsi="Times New Roman"/>
          <w:sz w:val="20"/>
          <w:szCs w:val="20"/>
          <w:lang w:eastAsia="ru-RU"/>
        </w:rPr>
        <w:t xml:space="preserve">, </w:t>
      </w:r>
      <w:hyperlink r:id="rId14" w:history="1">
        <w:r w:rsidRPr="00655C2D">
          <w:rPr>
            <w:rFonts w:ascii="Times New Roman" w:eastAsia="Times New Roman" w:hAnsi="Times New Roman"/>
            <w:sz w:val="20"/>
            <w:szCs w:val="20"/>
            <w:lang w:eastAsia="ru-RU"/>
          </w:rPr>
          <w:t>3</w:t>
        </w:r>
      </w:hyperlink>
      <w:r w:rsidRPr="00655C2D">
        <w:rPr>
          <w:rFonts w:ascii="Times New Roman" w:eastAsia="Times New Roman" w:hAnsi="Times New Roman"/>
          <w:sz w:val="20"/>
          <w:szCs w:val="20"/>
          <w:lang w:eastAsia="ru-RU"/>
        </w:rPr>
        <w:t xml:space="preserve">, </w:t>
      </w:r>
      <w:hyperlink r:id="rId15" w:history="1">
        <w:r w:rsidRPr="00655C2D">
          <w:rPr>
            <w:rFonts w:ascii="Times New Roman" w:eastAsia="Times New Roman" w:hAnsi="Times New Roman"/>
            <w:sz w:val="20"/>
            <w:szCs w:val="20"/>
            <w:lang w:eastAsia="ru-RU"/>
          </w:rPr>
          <w:t>4</w:t>
        </w:r>
      </w:hyperlink>
      <w:r w:rsidRPr="00655C2D">
        <w:rPr>
          <w:rFonts w:ascii="Times New Roman" w:eastAsia="Times New Roman" w:hAnsi="Times New Roman"/>
          <w:sz w:val="20"/>
          <w:szCs w:val="20"/>
          <w:lang w:eastAsia="ru-RU"/>
        </w:rPr>
        <w:t xml:space="preserve"> пункта 4.3, определяется по соглашению сторон трудового договора с учетом содержания и (или) объема дополнительной работы.</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4.3.2. Доплата за работу в ночное время производится работникам учреждений за каждый час работы в ночное время. Ночным считается время с 22 часов вечера до 6 часов утра.</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Размер доплаты составляет 35 процентов части оклада (должностного оклада), ставки заработной платы за час работы работника в ночное время.</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 xml:space="preserve">4.3.3. Работникам учреждений, привлекавшимся к работе в выходные и нерабочие праздничные дни, устанавливается повышенная оплата в соответствии со </w:t>
      </w:r>
      <w:hyperlink r:id="rId16" w:history="1">
        <w:r w:rsidRPr="00655C2D">
          <w:rPr>
            <w:rFonts w:ascii="Times New Roman" w:eastAsia="Times New Roman" w:hAnsi="Times New Roman"/>
            <w:sz w:val="20"/>
            <w:szCs w:val="20"/>
            <w:lang w:eastAsia="ru-RU"/>
          </w:rPr>
          <w:t>статьей 153</w:t>
        </w:r>
      </w:hyperlink>
      <w:r w:rsidRPr="00655C2D">
        <w:rPr>
          <w:rFonts w:ascii="Times New Roman" w:eastAsia="Times New Roman" w:hAnsi="Times New Roman"/>
          <w:sz w:val="20"/>
          <w:szCs w:val="20"/>
          <w:lang w:eastAsia="ru-RU"/>
        </w:rPr>
        <w:t xml:space="preserve"> Трудового кодекса Российской Федерации.</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 xml:space="preserve">4.3.4. Работникам учреждений, привлекавшимся к сверхурочной работе, устанавливается повышенная оплата в соответствии со </w:t>
      </w:r>
      <w:hyperlink r:id="rId17" w:history="1">
        <w:r w:rsidRPr="00655C2D">
          <w:rPr>
            <w:rFonts w:ascii="Times New Roman" w:eastAsia="Times New Roman" w:hAnsi="Times New Roman"/>
            <w:sz w:val="20"/>
            <w:szCs w:val="20"/>
            <w:lang w:eastAsia="ru-RU"/>
          </w:rPr>
          <w:t>статьей 152</w:t>
        </w:r>
      </w:hyperlink>
      <w:r w:rsidRPr="00655C2D">
        <w:rPr>
          <w:rFonts w:ascii="Times New Roman" w:eastAsia="Times New Roman" w:hAnsi="Times New Roman"/>
          <w:sz w:val="20"/>
          <w:szCs w:val="20"/>
          <w:lang w:eastAsia="ru-RU"/>
        </w:rPr>
        <w:t xml:space="preserve"> Трудового кодекса Российской Федерации.</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4.4. В случаях, определенных законодательством Российской Федерации и Красноярского края, к заработной плате работников учреждений устанавливается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4.5. Работникам учреждений осуществляется выплата за работу в сельской местности в размере 25 процентов от оклада (должностного оклада), ставки заработной платы, согласно перечню должностей (приложение № 8 к настоящему Примерному положению).</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4.6. Выплаты компенсационного характера устанавливаются от оклада (должностного оклада) без учета повышающих коэффициентов.</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p>
    <w:p w:rsidR="004F5919" w:rsidRPr="00DA38D6" w:rsidRDefault="004F5919" w:rsidP="004F5919">
      <w:pPr>
        <w:autoSpaceDE w:val="0"/>
        <w:autoSpaceDN w:val="0"/>
        <w:adjustRightInd w:val="0"/>
        <w:spacing w:after="0" w:line="240" w:lineRule="auto"/>
        <w:jc w:val="center"/>
        <w:rPr>
          <w:rFonts w:ascii="Times New Roman" w:eastAsia="Times New Roman" w:hAnsi="Times New Roman"/>
          <w:bCs/>
          <w:sz w:val="20"/>
          <w:szCs w:val="20"/>
          <w:lang w:eastAsia="ru-RU"/>
        </w:rPr>
      </w:pPr>
      <w:r w:rsidRPr="00DA38D6">
        <w:rPr>
          <w:rFonts w:ascii="Times New Roman" w:eastAsia="Times New Roman" w:hAnsi="Times New Roman"/>
          <w:bCs/>
          <w:sz w:val="20"/>
          <w:szCs w:val="20"/>
          <w:lang w:eastAsia="ru-RU"/>
        </w:rPr>
        <w:t>5. Выплаты стимулирующего характера</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5.1. Виды, условия, размер и порядок выплат стимулирующего  характера, в том числе критерии оценки  результативности и качества  труда работников муниципальных бюджетных и казенных учреждений культуры утверждаются администрацией Богучанского района.</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ab/>
      </w:r>
      <w:r w:rsidRPr="00655C2D">
        <w:rPr>
          <w:rFonts w:ascii="Times New Roman" w:eastAsia="Times New Roman" w:hAnsi="Times New Roman" w:cs="Arial"/>
          <w:sz w:val="20"/>
          <w:szCs w:val="20"/>
          <w:lang w:eastAsia="ru-RU"/>
        </w:rPr>
        <w:t>5.2. Размер заработной платы для расчета региональной выплаты равен минимальной заработной плате в Богучанском районе, устанавливаемой региональным соглашением.</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cs="Arial"/>
          <w:sz w:val="20"/>
          <w:szCs w:val="20"/>
          <w:lang w:eastAsia="ru-RU"/>
        </w:rPr>
      </w:pPr>
      <w:r>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5.3. Персональные выплаты стимулирующего характера  устанавливаются от оклада (должностного оклад) без учета повышающих коэффициентов</w:t>
      </w:r>
      <w:r w:rsidRPr="00655C2D">
        <w:rPr>
          <w:rFonts w:ascii="Arial" w:eastAsia="Times New Roman" w:hAnsi="Arial" w:cs="Arial"/>
          <w:sz w:val="20"/>
          <w:szCs w:val="20"/>
          <w:lang w:eastAsia="ru-RU"/>
        </w:rPr>
        <w:t>.</w:t>
      </w:r>
    </w:p>
    <w:p w:rsidR="004F5919" w:rsidRPr="00655C2D" w:rsidRDefault="004F5919" w:rsidP="004F5919">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5.4. Персональная краевая выплата работникам, реализующим основную деятельность учреждений культуры, за исключением учреждений дополнительного образования в сфере культуры (далее основной персонал учреждений культуры), в размере 3450 рублей на одного работника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p>
    <w:p w:rsidR="004F5919" w:rsidRPr="00655C2D" w:rsidRDefault="004F5919" w:rsidP="004F5919">
      <w:pPr>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Персональная краевая выплата работникам основного персонала учреждений культуры устанавливается на основании приказа руководителя учреждения.</w:t>
      </w:r>
    </w:p>
    <w:p w:rsidR="004F5919" w:rsidRPr="00655C2D" w:rsidRDefault="004F5919" w:rsidP="004F5919">
      <w:pPr>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 xml:space="preserve">Персональная краевая выплата работникам основного персонала учреждений культуры производится сверх начисленной работнику месячной заработной платы (с учетом компенсационных выплат, в том числе доплаты до  размера минимальной заработной платы (минимального размера труда), региональной выплаты и выплат стимулирующего характера), пропорционально отработанному времени. Выплата осуществляется из средств краевого бюджета. </w:t>
      </w:r>
    </w:p>
    <w:p w:rsidR="004F5919" w:rsidRPr="00655C2D" w:rsidRDefault="004F5919" w:rsidP="004F5919">
      <w:pPr>
        <w:spacing w:after="0" w:line="240" w:lineRule="auto"/>
        <w:jc w:val="both"/>
        <w:rPr>
          <w:rFonts w:ascii="Times New Roman" w:eastAsia="Times New Roman" w:hAnsi="Times New Roman"/>
          <w:sz w:val="20"/>
          <w:szCs w:val="20"/>
          <w:lang w:eastAsia="ru-RU"/>
        </w:rPr>
      </w:pPr>
    </w:p>
    <w:p w:rsidR="004F5919" w:rsidRPr="00DA38D6" w:rsidRDefault="004F5919" w:rsidP="004F5919">
      <w:pPr>
        <w:numPr>
          <w:ilvl w:val="0"/>
          <w:numId w:val="1"/>
        </w:numPr>
        <w:autoSpaceDE w:val="0"/>
        <w:autoSpaceDN w:val="0"/>
        <w:adjustRightInd w:val="0"/>
        <w:spacing w:after="0" w:line="240" w:lineRule="auto"/>
        <w:jc w:val="center"/>
        <w:rPr>
          <w:rFonts w:ascii="Times New Roman" w:eastAsia="Times New Roman" w:hAnsi="Times New Roman"/>
          <w:sz w:val="20"/>
          <w:szCs w:val="20"/>
          <w:lang w:eastAsia="ru-RU"/>
        </w:rPr>
      </w:pPr>
      <w:r w:rsidRPr="00DA38D6">
        <w:rPr>
          <w:rFonts w:ascii="Times New Roman" w:eastAsia="Times New Roman" w:hAnsi="Times New Roman"/>
          <w:sz w:val="20"/>
          <w:szCs w:val="20"/>
          <w:lang w:eastAsia="ru-RU"/>
        </w:rPr>
        <w:t>Условия оплаты труда руководителей учреждений, их</w:t>
      </w:r>
      <w:r>
        <w:rPr>
          <w:rFonts w:ascii="Times New Roman" w:eastAsia="Times New Roman" w:hAnsi="Times New Roman"/>
          <w:sz w:val="20"/>
          <w:szCs w:val="20"/>
          <w:lang w:eastAsia="ru-RU"/>
        </w:rPr>
        <w:t xml:space="preserve"> </w:t>
      </w:r>
      <w:r w:rsidRPr="00DA38D6">
        <w:rPr>
          <w:rFonts w:ascii="Times New Roman" w:eastAsia="Times New Roman" w:hAnsi="Times New Roman"/>
          <w:sz w:val="20"/>
          <w:szCs w:val="20"/>
          <w:lang w:eastAsia="ru-RU"/>
        </w:rPr>
        <w:t>заместителей и главных  бухгалтеров</w:t>
      </w:r>
    </w:p>
    <w:p w:rsidR="004F5919" w:rsidRPr="00DA38D6" w:rsidRDefault="004F5919" w:rsidP="004F5919">
      <w:pPr>
        <w:autoSpaceDE w:val="0"/>
        <w:autoSpaceDN w:val="0"/>
        <w:adjustRightInd w:val="0"/>
        <w:spacing w:after="0" w:line="240" w:lineRule="auto"/>
        <w:jc w:val="both"/>
        <w:rPr>
          <w:rFonts w:ascii="Times New Roman" w:eastAsia="Times New Roman" w:hAnsi="Times New Roman"/>
          <w:color w:val="FF0000"/>
          <w:sz w:val="20"/>
          <w:szCs w:val="20"/>
          <w:lang w:eastAsia="ru-RU"/>
        </w:rPr>
      </w:pP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 xml:space="preserve">6.1. Заработная плата руководителей учреждений, их заместителей и главных бухгалтеров включает в себя должностной оклад, выплаты компенсационного и стимулирующего характера, определяемые </w:t>
      </w:r>
      <w:r w:rsidRPr="00655C2D">
        <w:rPr>
          <w:rFonts w:ascii="Times New Roman" w:eastAsia="Times New Roman" w:hAnsi="Times New Roman"/>
          <w:sz w:val="20"/>
          <w:szCs w:val="20"/>
          <w:lang w:eastAsia="ru-RU"/>
        </w:rPr>
        <w:lastRenderedPageBreak/>
        <w:t>настоящим Примерным положением в соответствии с Постановлением Правительства Красноярского края от 01.12.2009 № 621-п «Об утверждении Примерного положения об оплате труда работников краевых государственных бюджетных и казенных учреждений, подведомственных министерству культуры Красноярского края».</w:t>
      </w:r>
    </w:p>
    <w:p w:rsidR="004F5919" w:rsidRPr="00655C2D" w:rsidRDefault="004F5919" w:rsidP="004F5919">
      <w:pPr>
        <w:autoSpaceDE w:val="0"/>
        <w:autoSpaceDN w:val="0"/>
        <w:adjustRightInd w:val="0"/>
        <w:spacing w:after="0" w:line="240" w:lineRule="auto"/>
        <w:jc w:val="both"/>
        <w:outlineLvl w:val="1"/>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6.2. Руководителям учреждений, их заместителям и главным бухгалтерам устанавливаются выплаты компенсационного характера в порядке, размерах и условиях, предусмотренных   разделом 4 настоящего Примерного положения.</w:t>
      </w:r>
    </w:p>
    <w:p w:rsidR="004F5919" w:rsidRPr="00655C2D" w:rsidRDefault="004F5919" w:rsidP="004F5919">
      <w:pPr>
        <w:autoSpaceDE w:val="0"/>
        <w:autoSpaceDN w:val="0"/>
        <w:adjustRightInd w:val="0"/>
        <w:spacing w:after="0" w:line="240" w:lineRule="auto"/>
        <w:jc w:val="both"/>
        <w:outlineLvl w:val="1"/>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 xml:space="preserve">6.3. Размер должностного оклада руководителя учреждения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 учреждений в соответствии с </w:t>
      </w:r>
      <w:hyperlink r:id="rId18" w:history="1">
        <w:r w:rsidRPr="00655C2D">
          <w:rPr>
            <w:rFonts w:ascii="Times New Roman" w:eastAsia="Times New Roman" w:hAnsi="Times New Roman"/>
            <w:sz w:val="20"/>
            <w:szCs w:val="20"/>
            <w:lang w:eastAsia="ru-RU"/>
          </w:rPr>
          <w:t xml:space="preserve">приложением </w:t>
        </w:r>
      </w:hyperlink>
      <w:r w:rsidRPr="00655C2D">
        <w:rPr>
          <w:rFonts w:ascii="Times New Roman" w:eastAsia="Times New Roman" w:hAnsi="Times New Roman"/>
          <w:sz w:val="20"/>
          <w:szCs w:val="20"/>
          <w:lang w:eastAsia="ru-RU"/>
        </w:rPr>
        <w:t>№ 2 к настоящему Примерному положению.</w:t>
      </w:r>
    </w:p>
    <w:p w:rsidR="004F5919" w:rsidRPr="00655C2D" w:rsidRDefault="004F5919" w:rsidP="004F5919">
      <w:pPr>
        <w:autoSpaceDE w:val="0"/>
        <w:autoSpaceDN w:val="0"/>
        <w:adjustRightInd w:val="0"/>
        <w:spacing w:after="0" w:line="240" w:lineRule="auto"/>
        <w:jc w:val="both"/>
        <w:outlineLvl w:val="1"/>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6.4. Группа по оплате труда руководителей учреждений определяется на основании объемных показателей, характеризующих работу учреждения, а также иных показателей, учитывающих численность работников учреждения, наличие структурных подразделений, филиалов, техническое обеспечение учреждения и другие факторы, в соответствии с приложением  № 3 к настоящему Примерному положению.</w:t>
      </w:r>
    </w:p>
    <w:p w:rsidR="004F5919" w:rsidRPr="00655C2D" w:rsidRDefault="004F5919" w:rsidP="004F5919">
      <w:pPr>
        <w:autoSpaceDE w:val="0"/>
        <w:autoSpaceDN w:val="0"/>
        <w:adjustRightInd w:val="0"/>
        <w:spacing w:after="0" w:line="240" w:lineRule="auto"/>
        <w:jc w:val="both"/>
        <w:outlineLvl w:val="1"/>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6.5. Руководителю учреждения группа по оплате труда руководителей учреждений устанавливается на основании приказа руководителя  Муниципального казенного учреждения «Управление культуры Богучанского района» и определяется не реже одного раза в год в соответствии со значениями объемных показателей за предшествующий год или плановый период.</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6.6. Порядок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утверждаются администрацией Богучанского района.</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6.7. Размеры должностных окладов заместителей руководителей и главных бухгалтеров устанавливаются руководителем учреждения на 10-30 процентов ниже размеров должностных окладов руководителей этих учреждений.</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6.8. Руководителям учреждений, заместителям руководителей и главным бухгалтерам в пределах средств на осуществление выплат стимулирующего характера, могут устанавливаться следующие виды выплат стимулирующего характера:</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655C2D">
        <w:rPr>
          <w:rFonts w:ascii="Times New Roman" w:eastAsia="Times New Roman" w:hAnsi="Times New Roman"/>
          <w:sz w:val="20"/>
          <w:szCs w:val="20"/>
          <w:lang w:eastAsia="ru-RU"/>
        </w:rPr>
        <w:t xml:space="preserve"> 6.8.1. Выплаты за важность выполняемой работы, степень самостоятельности и ответственности при выполнении поставленных задач устанавливаются </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 xml:space="preserve">руководителям в размере  до 160 процентов от оклада (должностного оклада); </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заместителям руководителей до 120 процентов от оклада (должностного оклада);</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главным бухгалтерам до 70 процентов от оклада (должностного оклада.</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655C2D">
        <w:rPr>
          <w:rFonts w:ascii="Times New Roman" w:eastAsia="Times New Roman" w:hAnsi="Times New Roman"/>
          <w:sz w:val="20"/>
          <w:szCs w:val="20"/>
          <w:lang w:eastAsia="ru-RU"/>
        </w:rPr>
        <w:t xml:space="preserve"> 6.8.2. Выплаты за качество выполняемых работ устанавливаются в размере до 120 процентов от оклада (должностного оклада).</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6.8.3. Персональные выплаты к окладу (должностному окладу), ставке заработной платы устанавливаются руководителям учреждений:</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за опыт работы при наличии ученой степени и работающим по соответствующему профилю (за исключением лиц, занимающих должности научных работников), почетного звания, ведомственного нагрудного знака (значка) в следующих размерах (в процентах от оклада (должностного оклада), ставки заработной платы) по одному из следующих критериев, имеющему большее значение:</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до 10 процентов при наличии ведомственного нагрудного знака (значка);</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до 25 процентов при наличии ученой степени кандидата наук (с даты принятия решения ВАК России о выдаче диплома) или почетного звания "заслуженный";</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до 35 процентов при наличии ученой степени доктора наук (с даты принятия решения ВАК России о выдаче диплома) или почетного звания "народный";</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за сложность, напряженность и особый режим работы:</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работающим в театрах, концертных учреждениях, филармонии, музеях, библиотеках, учреждениях клубного типа, учреждениях кинематографии, учреждениях по обеспечению деятельности учреждений, в следующих размерах (в процентах от оклада (должностного оклада), ставки заработной платы):</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до 100 процентов - для театральных, концертных и филармонических учреждений, музеев, научных библиотек, учреждений клубного типа, учреждений кинематографии, учреждений по обеспечению деятельности учреждений;</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до 60 процентов - для детских, юношеских (молодежных) библиотек, библиотек для инвалидов по зрению;</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работающим в учреждениях специализирующихся на обслуживании инвалидов по зрению или инвалидов по слуху, в размере 10 процентов от оклада (должностного оклада), ставки заработной платы.</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6.8.4. Выплаты по итогам работы:</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1. Выплаты по итогам работы за период (за месяц, квартал, год) осуществляются с целью поощрения руководителей заместителям руководителей и главным бухгалтерам учреждений за общие результаты труда по итогам работы в виде премирования, в пределах бюджетных ассигнований на оплату труда работников учреждений, а также средств от приносящей доход деятельности, направленных учреждением на оплату труда работников.</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ab/>
      </w:r>
      <w:r w:rsidRPr="00655C2D">
        <w:rPr>
          <w:rFonts w:ascii="Times New Roman" w:eastAsia="Times New Roman" w:hAnsi="Times New Roman"/>
          <w:sz w:val="20"/>
          <w:szCs w:val="20"/>
          <w:lang w:eastAsia="ru-RU"/>
        </w:rPr>
        <w:t>При осуществлении выплат по итогам работы учитывается выполнение следующих критериев:</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успешное и добросовестное исполнение руководителями учреждений своих должностных обязанностей в соответствующем периоде;</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инициатива, творчество и применение в работе современных форм и методов организации труда;</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качество подготовки и проведения мероприятий, связанных с уставной деятельностью учреждения;</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качество подготовки и своевременность сдачи отчетности.</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2. Оценка выполнения показателей работы руководителей учреждений осуществляется комиссией, утвержденной руководителем Муниципального казенного учреждения «Управление культуры Богучанского района». По итогам оценки издается приказ об установлении выплаты по итогам работы за соответствующий период (месяц, квартал, год).</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3. Оценка выполнения показателей работы заместителя руководителя и главного бухгалтера осуществляется комиссией созданной в учреждениях. По итогам оценки издается приказ об установлении выплаты по итогам работы за соответствующий период (месяц, квартал, год).</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4. Выплаты по итогам работы за месяц устанавливаются в размере до 150 процентов от оклада (должностного оклада), по итогам работы за квартал, год предельным размером не ограничиваются.</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5. Выплаты по итогам работы, предусмотренные настоящим Примерным положением, учитываются в составе средней заработной платы для исчисления пенсий, отпусков, пособий по временной нетрудоспособности и так далее.</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 xml:space="preserve">6.9. Выплаты за важность выполняемой работы, степень самостоятельности и ответственности при выполнении поставленных задач, выплаты за качество выполняемых работ устанавливаются руководителям учреждений, их заместителям и главным бухгалтерам с учетом </w:t>
      </w:r>
      <w:hyperlink r:id="rId19" w:history="1">
        <w:r w:rsidRPr="00655C2D">
          <w:rPr>
            <w:rFonts w:ascii="Times New Roman" w:eastAsia="Times New Roman" w:hAnsi="Times New Roman"/>
            <w:sz w:val="20"/>
            <w:szCs w:val="20"/>
            <w:lang w:eastAsia="ru-RU"/>
          </w:rPr>
          <w:t>критериев</w:t>
        </w:r>
      </w:hyperlink>
      <w:r w:rsidRPr="00655C2D">
        <w:rPr>
          <w:rFonts w:ascii="Times New Roman" w:eastAsia="Times New Roman" w:hAnsi="Times New Roman"/>
          <w:sz w:val="20"/>
          <w:szCs w:val="20"/>
          <w:lang w:eastAsia="ru-RU"/>
        </w:rPr>
        <w:t xml:space="preserve"> оценки результативности и качества деятельности учреждений согласно приложению № 4 к Примерному положению.</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 xml:space="preserve">6.10. </w:t>
      </w:r>
      <w:hyperlink r:id="rId20" w:history="1">
        <w:r w:rsidRPr="00655C2D">
          <w:rPr>
            <w:rFonts w:ascii="Times New Roman" w:eastAsia="Times New Roman" w:hAnsi="Times New Roman"/>
            <w:sz w:val="20"/>
            <w:szCs w:val="20"/>
            <w:lang w:eastAsia="ru-RU"/>
          </w:rPr>
          <w:t>Количество</w:t>
        </w:r>
      </w:hyperlink>
      <w:r w:rsidRPr="00655C2D">
        <w:rPr>
          <w:rFonts w:ascii="Times New Roman" w:eastAsia="Times New Roman" w:hAnsi="Times New Roman"/>
          <w:sz w:val="20"/>
          <w:szCs w:val="20"/>
          <w:lang w:eastAsia="ru-RU"/>
        </w:rPr>
        <w:t xml:space="preserve"> должностных окладов руководителей учреждений, учитываемых для определения объема средств на выплаты стимулирующего характера руководителям учреждений, устанавливаются не выше предельного количества должностных окладов, согласно приложению № 5 к настоящему Примерному положению, с учетом районного коэффициента,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6.11. Конкретные размеры выплат компенсационного и стимулирующего характера и единовременной материальной помощи руководителю учреждения устанавливаются руководителем  Муниципального казенного учреждения «Управление культуры Богучанского района».</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Конкретные размеры выплат компенсационного и стимулирующего характера заместителю руководителя и главному бухгалтеру учреждения устанавливаются на основании  приказа  руководителя учреждения.</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Выплаты стимулирующего характера, за исключением персональных выплат и выплат по итогам работы, руководителям учреждений, их заместителям и главным бухгалтерам устанавливаются ежеквартально по результатам оценки результативности и качества деятельности учреждений в предыдущем квартале и выплачиваются ежемесячно.</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6.12. Неиспользованные средства на осуществление выплат стимулирующего характера руководителю учреждения могут быть направлены на выплаты стимулирующего характера работникам данного учреждения.</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6.13. Предельный уровень соотношения среднемесячной заработной платы руководителя учреждения, заместителя и главного бухгалтера,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учреждения (без учета заработной платы руководителя учреждения, заместителя и главного бухгалтера) в размере, не превышающем размера, предусмотренного приложением № 7 к настоящему Примерному положению.</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6.14. Информация о среднемесячной заработной плате руководителей, их заместителей и главных бухгалтеров муниципальных бюджетных и казенных учреждений культуры размещается на официальном сайте МКУ «Управление культуры Богучанского района», в соответствии  с Порядком размещения информации о рассчитываемой за календарный год среднемесячной заработной плате руководителей, их заместителей и главных бухгалтеров муниципальных бюджетных и казенных учреждений, утвержденным администрацией Богучанского района.</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p>
    <w:p w:rsidR="004F5919" w:rsidRPr="00DA38D6" w:rsidRDefault="004F5919" w:rsidP="004F5919">
      <w:pPr>
        <w:autoSpaceDE w:val="0"/>
        <w:autoSpaceDN w:val="0"/>
        <w:adjustRightInd w:val="0"/>
        <w:spacing w:after="0" w:line="240" w:lineRule="auto"/>
        <w:jc w:val="center"/>
        <w:rPr>
          <w:rFonts w:ascii="Times New Roman" w:eastAsia="Times New Roman" w:hAnsi="Times New Roman"/>
          <w:sz w:val="20"/>
          <w:szCs w:val="20"/>
          <w:lang w:eastAsia="ru-RU"/>
        </w:rPr>
      </w:pPr>
      <w:r w:rsidRPr="00DA38D6">
        <w:rPr>
          <w:rFonts w:ascii="Times New Roman" w:eastAsia="Times New Roman" w:hAnsi="Times New Roman"/>
          <w:sz w:val="20"/>
          <w:szCs w:val="20"/>
          <w:lang w:eastAsia="ru-RU"/>
        </w:rPr>
        <w:t>7. Размер средств, направляемых на  оплату труда  работников учреждений, полученных от приносящей доход деятельности.</w:t>
      </w:r>
    </w:p>
    <w:p w:rsidR="004F5919" w:rsidRPr="00655C2D" w:rsidRDefault="004F5919" w:rsidP="004F5919">
      <w:pPr>
        <w:autoSpaceDE w:val="0"/>
        <w:autoSpaceDN w:val="0"/>
        <w:adjustRightInd w:val="0"/>
        <w:spacing w:after="0" w:line="240" w:lineRule="auto"/>
        <w:jc w:val="center"/>
        <w:rPr>
          <w:rFonts w:ascii="Times New Roman" w:eastAsia="Times New Roman" w:hAnsi="Times New Roman"/>
          <w:sz w:val="20"/>
          <w:szCs w:val="20"/>
          <w:lang w:eastAsia="ru-RU"/>
        </w:rPr>
      </w:pP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7.1. Непосредственно на выплату заработной платы руководителям и работникам учреждений (без учета страховых взносов) средства от приносящей доход деятельности могут направляться в объеме от общей суммы полученных средств, не превышающем:</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50% - для театральных, концертных и филармонических учреждений, библиотек, учреждений кинематографии, для клубных учреждений, методических центров клубной работы, учреждений по обеспечению деятельности учреждений;</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lastRenderedPageBreak/>
        <w:t>60%  - для музеев, образовательных учреждений сферы культуры, в том числе образовательных учреждений дополнительного образования.</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7.2. Оплата труда руководителей и работников учреждений за счет средств, полученных от приносящей доход деятельности, осуществляется в общем порядке, установленном действующим законодательством.</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7.3. Средства от приносящей доход деятельности могут направляться на выплаты стимулирующего характера руководителям учреждений с учетом недопущения превышения предельного объема средств на выплаты стимулирующего характера руководителям учреждений, установленного приложением № 5 к настоящему Примерному положению.</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p>
    <w:p w:rsidR="004F5919" w:rsidRPr="00DA38D6" w:rsidRDefault="004F5919" w:rsidP="004F5919">
      <w:pPr>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DA38D6">
        <w:rPr>
          <w:rFonts w:ascii="Times New Roman" w:eastAsia="Times New Roman" w:hAnsi="Times New Roman"/>
          <w:sz w:val="20"/>
          <w:szCs w:val="20"/>
          <w:lang w:eastAsia="ru-RU"/>
        </w:rPr>
        <w:t>8. Единовременная материальная помощь</w:t>
      </w:r>
    </w:p>
    <w:p w:rsidR="004F5919" w:rsidRPr="00DA38D6"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 xml:space="preserve">8.1. Работникам учреждений в пределах утвержденного фонда оплаты труда осуществляется выплата единовременной материальной помощи. </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8.2. Единовременная материальная помощь работникам учреждений оказывается  на основании распоряжения (приказа) руководителя учреждения в связи с бракосочетанием, с рождением ребенка, в связи со смертью супруга (супруги) или близких родственников (детей, родителей).</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8.3. Размер единовременной материальной помощи не может превышать трех  тысяч рублей по каждому основанию, предусмотренному пунктом 8.2  настоящего Примерного положения.</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Выплата единовременной материальной помощи производится с учетом  районного коэффициента, процентной надбавки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p>
    <w:p w:rsidR="004F5919" w:rsidRPr="00DA38D6" w:rsidRDefault="004F5919" w:rsidP="004F5919">
      <w:pPr>
        <w:autoSpaceDE w:val="0"/>
        <w:autoSpaceDN w:val="0"/>
        <w:adjustRightInd w:val="0"/>
        <w:spacing w:after="0" w:line="240" w:lineRule="auto"/>
        <w:jc w:val="center"/>
        <w:rPr>
          <w:rFonts w:ascii="Times New Roman" w:eastAsia="Times New Roman" w:hAnsi="Times New Roman"/>
          <w:sz w:val="20"/>
          <w:szCs w:val="20"/>
          <w:lang w:eastAsia="ru-RU"/>
        </w:rPr>
      </w:pPr>
      <w:r w:rsidRPr="00DA38D6">
        <w:rPr>
          <w:rFonts w:ascii="Times New Roman" w:eastAsia="Times New Roman" w:hAnsi="Times New Roman"/>
          <w:sz w:val="20"/>
          <w:szCs w:val="20"/>
          <w:lang w:eastAsia="ru-RU"/>
        </w:rPr>
        <w:t>9. Заключительные положения</w:t>
      </w:r>
    </w:p>
    <w:p w:rsidR="004F5919" w:rsidRPr="00DA38D6" w:rsidRDefault="004F5919" w:rsidP="004F5919">
      <w:pPr>
        <w:autoSpaceDE w:val="0"/>
        <w:autoSpaceDN w:val="0"/>
        <w:adjustRightInd w:val="0"/>
        <w:spacing w:after="0" w:line="240" w:lineRule="auto"/>
        <w:jc w:val="center"/>
        <w:rPr>
          <w:rFonts w:ascii="Times New Roman" w:eastAsia="Times New Roman" w:hAnsi="Times New Roman"/>
          <w:sz w:val="20"/>
          <w:szCs w:val="20"/>
          <w:lang w:eastAsia="ru-RU"/>
        </w:rPr>
      </w:pP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9.1. Настоящее Примерное положение вводится в действие с «01» июля 2017 года.</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9.2. Все приложения к настоящему Примерному положению являются его неотъемлемой частью.</w:t>
      </w:r>
    </w:p>
    <w:p w:rsidR="004F5919" w:rsidRPr="00655C2D" w:rsidRDefault="004F5919" w:rsidP="004F5919">
      <w:pPr>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 xml:space="preserve">Приложение № 1 к Примерному положению об оплате труда работников муниципальных бюджетных и казенных учреждений культуры, утвержденного постановлением администрации Богучанского района </w:t>
      </w:r>
    </w:p>
    <w:p w:rsidR="004F5919" w:rsidRPr="00655C2D" w:rsidRDefault="004F5919" w:rsidP="004F5919">
      <w:pPr>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от «11»_октября  2017 №1130 -П</w:t>
      </w:r>
    </w:p>
    <w:p w:rsidR="004F5919" w:rsidRPr="00655C2D" w:rsidRDefault="004F5919" w:rsidP="004F5919">
      <w:pPr>
        <w:spacing w:after="0" w:line="240" w:lineRule="auto"/>
        <w:jc w:val="right"/>
        <w:rPr>
          <w:rFonts w:ascii="Times New Roman" w:eastAsia="Times New Roman" w:hAnsi="Times New Roman"/>
          <w:sz w:val="20"/>
          <w:szCs w:val="20"/>
          <w:lang w:eastAsia="ru-RU"/>
        </w:rPr>
      </w:pPr>
    </w:p>
    <w:p w:rsidR="004F5919" w:rsidRPr="00F503CE" w:rsidRDefault="004F5919" w:rsidP="004F5919">
      <w:pPr>
        <w:tabs>
          <w:tab w:val="left" w:pos="3864"/>
        </w:tabs>
        <w:spacing w:after="0" w:line="240" w:lineRule="auto"/>
        <w:jc w:val="center"/>
        <w:rPr>
          <w:rFonts w:ascii="Times New Roman" w:eastAsia="Times New Roman" w:hAnsi="Times New Roman"/>
          <w:sz w:val="18"/>
          <w:szCs w:val="20"/>
          <w:lang w:eastAsia="ru-RU"/>
        </w:rPr>
      </w:pPr>
      <w:r w:rsidRPr="00F503CE">
        <w:rPr>
          <w:rFonts w:ascii="Times New Roman" w:eastAsia="Times New Roman" w:hAnsi="Times New Roman"/>
          <w:sz w:val="18"/>
          <w:szCs w:val="20"/>
          <w:lang w:eastAsia="ru-RU"/>
        </w:rPr>
        <w:t>МИНИМАЛЬНЫЕ РАЗМЕРЫ ОКЛАДОВ (ДОЛЖНОСТНЫХ ОКЛАДОВ), СТАВОК ЗАРАБОТНОЙ ПЛАТЫ РАБОТНИКОВ УЧРЕЖДЕНИЯ</w:t>
      </w:r>
    </w:p>
    <w:p w:rsidR="004F5919" w:rsidRPr="00655C2D" w:rsidRDefault="004F5919" w:rsidP="004F5919">
      <w:pPr>
        <w:tabs>
          <w:tab w:val="left" w:pos="3864"/>
        </w:tabs>
        <w:spacing w:after="0" w:line="240" w:lineRule="auto"/>
        <w:jc w:val="center"/>
        <w:rPr>
          <w:rFonts w:ascii="Times New Roman" w:eastAsia="Times New Roman" w:hAnsi="Times New Roman"/>
          <w:sz w:val="20"/>
          <w:szCs w:val="20"/>
        </w:rPr>
      </w:pPr>
    </w:p>
    <w:p w:rsidR="004F5919" w:rsidRPr="00655C2D" w:rsidRDefault="004F5919" w:rsidP="004F5919">
      <w:pPr>
        <w:tabs>
          <w:tab w:val="left" w:pos="3864"/>
        </w:tabs>
        <w:spacing w:after="0" w:line="240" w:lineRule="auto"/>
        <w:jc w:val="center"/>
        <w:outlineLvl w:val="1"/>
        <w:rPr>
          <w:rFonts w:ascii="Times New Roman" w:eastAsia="Times New Roman" w:hAnsi="Times New Roman"/>
          <w:sz w:val="20"/>
          <w:szCs w:val="20"/>
          <w:lang w:eastAsia="ru-RU"/>
        </w:rPr>
      </w:pPr>
      <w:r w:rsidRPr="00655C2D">
        <w:rPr>
          <w:rFonts w:ascii="Times New Roman" w:eastAsia="Times New Roman" w:hAnsi="Times New Roman"/>
          <w:sz w:val="20"/>
          <w:szCs w:val="20"/>
        </w:rPr>
        <w:t xml:space="preserve">1. Профессиональная квалификационная группа должностей работников </w:t>
      </w:r>
      <w:r w:rsidRPr="00655C2D">
        <w:rPr>
          <w:rFonts w:ascii="Times New Roman" w:eastAsia="Times New Roman" w:hAnsi="Times New Roman"/>
          <w:sz w:val="20"/>
          <w:szCs w:val="20"/>
          <w:lang w:eastAsia="ru-RU"/>
        </w:rPr>
        <w:t>культуры, искусства и кинематографии</w:t>
      </w:r>
    </w:p>
    <w:p w:rsidR="004F5919" w:rsidRPr="00655C2D" w:rsidRDefault="004F5919" w:rsidP="004F5919">
      <w:pPr>
        <w:tabs>
          <w:tab w:val="left" w:pos="3864"/>
        </w:tabs>
        <w:spacing w:after="0" w:line="240" w:lineRule="auto"/>
        <w:jc w:val="center"/>
        <w:rPr>
          <w:rFonts w:ascii="Times New Roman" w:eastAsia="Times New Roman" w:hAnsi="Times New Roman"/>
          <w:sz w:val="20"/>
          <w:szCs w:val="20"/>
        </w:rPr>
      </w:pPr>
    </w:p>
    <w:p w:rsidR="004F5919" w:rsidRPr="00655C2D" w:rsidRDefault="004F5919" w:rsidP="004F5919">
      <w:pPr>
        <w:tabs>
          <w:tab w:val="left" w:pos="3864"/>
        </w:tabs>
        <w:spacing w:after="0" w:line="240" w:lineRule="auto"/>
        <w:jc w:val="both"/>
        <w:outlineLvl w:val="1"/>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 xml:space="preserve">Минимальные  размеры </w:t>
      </w:r>
      <w:r w:rsidRPr="00655C2D">
        <w:rPr>
          <w:rFonts w:ascii="Times New Roman" w:eastAsia="Times New Roman" w:hAnsi="Times New Roman"/>
          <w:sz w:val="20"/>
          <w:szCs w:val="20"/>
          <w:lang w:eastAsia="ru-RU"/>
        </w:rPr>
        <w:t xml:space="preserve">окладов (должностных окладов), ставок заработной платы по должностям работников культуры, искусства и кинематографии устанавливаются на основе отнесения занимаемых ими должностей к профессиональным квалификационным группам (далее - ПКГ), утвержденным </w:t>
      </w:r>
      <w:hyperlink r:id="rId21" w:history="1">
        <w:r w:rsidRPr="00655C2D">
          <w:rPr>
            <w:rFonts w:ascii="Times New Roman" w:eastAsia="Times New Roman" w:hAnsi="Times New Roman"/>
            <w:sz w:val="20"/>
            <w:szCs w:val="20"/>
            <w:lang w:eastAsia="ru-RU"/>
          </w:rPr>
          <w:t>Приказом</w:t>
        </w:r>
      </w:hyperlink>
      <w:r w:rsidRPr="00655C2D">
        <w:rPr>
          <w:rFonts w:ascii="Times New Roman" w:eastAsia="Times New Roman" w:hAnsi="Times New Roman"/>
          <w:sz w:val="20"/>
          <w:szCs w:val="20"/>
          <w:lang w:eastAsia="ru-RU"/>
        </w:rPr>
        <w:t xml:space="preserve"> Министерства здравоохранения и социального развития Российской Федерации от 31.08.2007 № 570 «Об утверждении профессиональных квалификационных групп должностей работников культуры, искусства и кинематографии»:</w:t>
      </w:r>
    </w:p>
    <w:p w:rsidR="004F5919" w:rsidRPr="00655C2D" w:rsidRDefault="004F5919" w:rsidP="004F5919">
      <w:pPr>
        <w:tabs>
          <w:tab w:val="left" w:pos="3864"/>
        </w:tabs>
        <w:spacing w:after="0" w:line="240" w:lineRule="auto"/>
        <w:jc w:val="both"/>
        <w:outlineLvl w:val="1"/>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7"/>
        <w:gridCol w:w="2464"/>
      </w:tblGrid>
      <w:tr w:rsidR="004F5919" w:rsidRPr="00F503CE" w:rsidTr="002F0DF8">
        <w:tc>
          <w:tcPr>
            <w:tcW w:w="3713" w:type="pct"/>
            <w:vAlign w:val="center"/>
          </w:tcPr>
          <w:p w:rsidR="004F5919" w:rsidRPr="00F503CE" w:rsidRDefault="004F5919" w:rsidP="002F0DF8">
            <w:pPr>
              <w:tabs>
                <w:tab w:val="left" w:pos="3864"/>
              </w:tabs>
              <w:autoSpaceDN w:val="0"/>
              <w:adjustRightInd w:val="0"/>
              <w:spacing w:after="0" w:line="240" w:lineRule="auto"/>
              <w:jc w:val="center"/>
              <w:rPr>
                <w:rFonts w:ascii="Times New Roman" w:eastAsia="Times New Roman" w:hAnsi="Times New Roman"/>
                <w:b/>
                <w:bCs/>
                <w:sz w:val="14"/>
                <w:szCs w:val="14"/>
                <w:lang w:eastAsia="ru-RU"/>
              </w:rPr>
            </w:pPr>
            <w:r w:rsidRPr="00F503CE">
              <w:rPr>
                <w:rFonts w:ascii="Times New Roman" w:eastAsia="Times New Roman" w:hAnsi="Times New Roman"/>
                <w:sz w:val="14"/>
                <w:szCs w:val="14"/>
                <w:lang w:eastAsia="ru-RU"/>
              </w:rPr>
              <w:t>Квалификационные группы (уровни)</w:t>
            </w:r>
          </w:p>
        </w:tc>
        <w:tc>
          <w:tcPr>
            <w:tcW w:w="1287" w:type="pct"/>
            <w:vAlign w:val="center"/>
          </w:tcPr>
          <w:p w:rsidR="004F5919" w:rsidRPr="00F503CE" w:rsidRDefault="004F5919" w:rsidP="002F0DF8">
            <w:pPr>
              <w:tabs>
                <w:tab w:val="left" w:pos="3864"/>
              </w:tabs>
              <w:autoSpaceDN w:val="0"/>
              <w:adjustRightInd w:val="0"/>
              <w:spacing w:after="0" w:line="240" w:lineRule="auto"/>
              <w:jc w:val="center"/>
              <w:rPr>
                <w:rFonts w:ascii="Times New Roman" w:eastAsia="Times New Roman" w:hAnsi="Times New Roman"/>
                <w:sz w:val="14"/>
                <w:szCs w:val="14"/>
                <w:lang w:eastAsia="ru-RU"/>
              </w:rPr>
            </w:pPr>
            <w:r w:rsidRPr="00F503CE">
              <w:rPr>
                <w:rFonts w:ascii="Times New Roman" w:eastAsia="Times New Roman" w:hAnsi="Times New Roman"/>
                <w:bCs/>
                <w:sz w:val="14"/>
                <w:szCs w:val="14"/>
                <w:lang w:eastAsia="ru-RU"/>
              </w:rPr>
              <w:t>Размер о</w:t>
            </w:r>
            <w:r w:rsidRPr="00F503CE">
              <w:rPr>
                <w:rFonts w:ascii="Times New Roman" w:eastAsia="Times New Roman" w:hAnsi="Times New Roman"/>
                <w:sz w:val="14"/>
                <w:szCs w:val="14"/>
                <w:lang w:eastAsia="ru-RU"/>
              </w:rPr>
              <w:t>клада (должностного оклада), ставки заработной платы, руб.</w:t>
            </w:r>
          </w:p>
        </w:tc>
      </w:tr>
      <w:tr w:rsidR="004F5919" w:rsidRPr="00F503CE" w:rsidTr="002F0DF8">
        <w:tc>
          <w:tcPr>
            <w:tcW w:w="3713" w:type="pct"/>
          </w:tcPr>
          <w:p w:rsidR="004F5919" w:rsidRPr="00F503CE"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ПКГ    "Должности   технических  исполнителей и </w:t>
            </w:r>
          </w:p>
          <w:p w:rsidR="004F5919" w:rsidRPr="00F503CE"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артистов вспомогательного состава"                                            </w:t>
            </w:r>
          </w:p>
        </w:tc>
        <w:tc>
          <w:tcPr>
            <w:tcW w:w="1287" w:type="pct"/>
          </w:tcPr>
          <w:p w:rsidR="004F5919" w:rsidRPr="00F503CE" w:rsidRDefault="004F5919" w:rsidP="002F0DF8">
            <w:pPr>
              <w:spacing w:after="0" w:line="240" w:lineRule="auto"/>
              <w:jc w:val="center"/>
              <w:rPr>
                <w:rFonts w:ascii="Times New Roman" w:eastAsia="Times New Roman" w:hAnsi="Times New Roman"/>
                <w:sz w:val="14"/>
                <w:szCs w:val="14"/>
                <w:lang w:eastAsia="ru-RU"/>
              </w:rPr>
            </w:pPr>
          </w:p>
          <w:p w:rsidR="004F5919" w:rsidRPr="00F503CE" w:rsidRDefault="004F5919" w:rsidP="002F0DF8">
            <w:pPr>
              <w:spacing w:after="0" w:line="240" w:lineRule="auto"/>
              <w:jc w:val="center"/>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2763</w:t>
            </w:r>
          </w:p>
        </w:tc>
      </w:tr>
      <w:tr w:rsidR="004F5919" w:rsidRPr="00F503CE" w:rsidTr="002F0DF8">
        <w:tc>
          <w:tcPr>
            <w:tcW w:w="3713" w:type="pct"/>
          </w:tcPr>
          <w:p w:rsidR="004F5919" w:rsidRPr="00F503CE" w:rsidRDefault="004F5919" w:rsidP="002F0DF8">
            <w:pPr>
              <w:autoSpaceDE w:val="0"/>
              <w:autoSpaceDN w:val="0"/>
              <w:adjustRightInd w:val="0"/>
              <w:spacing w:after="0" w:line="240" w:lineRule="auto"/>
              <w:outlineLvl w:val="0"/>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 ПКГ    "Должности     работников культуры,  искусства  </w:t>
            </w:r>
          </w:p>
          <w:p w:rsidR="004F5919" w:rsidRPr="00F503CE" w:rsidRDefault="004F5919" w:rsidP="002F0DF8">
            <w:pPr>
              <w:autoSpaceDE w:val="0"/>
              <w:autoSpaceDN w:val="0"/>
              <w:adjustRightInd w:val="0"/>
              <w:spacing w:after="0" w:line="240" w:lineRule="auto"/>
              <w:outlineLvl w:val="0"/>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и кинематографии среднего звена"                                    </w:t>
            </w:r>
          </w:p>
        </w:tc>
        <w:tc>
          <w:tcPr>
            <w:tcW w:w="1287" w:type="pct"/>
          </w:tcPr>
          <w:p w:rsidR="004F5919" w:rsidRPr="00F503CE" w:rsidRDefault="004F5919" w:rsidP="002F0DF8">
            <w:pPr>
              <w:spacing w:after="0" w:line="240" w:lineRule="auto"/>
              <w:jc w:val="center"/>
              <w:rPr>
                <w:rFonts w:ascii="Times New Roman" w:eastAsia="Times New Roman" w:hAnsi="Times New Roman"/>
                <w:sz w:val="14"/>
                <w:szCs w:val="14"/>
                <w:lang w:eastAsia="ru-RU"/>
              </w:rPr>
            </w:pPr>
          </w:p>
          <w:p w:rsidR="004F5919" w:rsidRPr="00F503CE" w:rsidRDefault="004F5919" w:rsidP="002F0DF8">
            <w:pPr>
              <w:autoSpaceDE w:val="0"/>
              <w:autoSpaceDN w:val="0"/>
              <w:adjustRightInd w:val="0"/>
              <w:spacing w:after="0" w:line="240" w:lineRule="auto"/>
              <w:jc w:val="center"/>
              <w:outlineLvl w:val="0"/>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4029</w:t>
            </w:r>
          </w:p>
        </w:tc>
      </w:tr>
      <w:tr w:rsidR="004F5919" w:rsidRPr="00F503CE" w:rsidTr="002F0DF8">
        <w:tc>
          <w:tcPr>
            <w:tcW w:w="3713" w:type="pct"/>
          </w:tcPr>
          <w:p w:rsidR="004F5919" w:rsidRPr="00F503CE"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ПКГ "Должности  работников  культуры, искусства  </w:t>
            </w:r>
          </w:p>
          <w:p w:rsidR="004F5919" w:rsidRPr="00F503CE"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и кинематографии ведущего звена"                                                      </w:t>
            </w:r>
          </w:p>
        </w:tc>
        <w:tc>
          <w:tcPr>
            <w:tcW w:w="1287" w:type="pct"/>
          </w:tcPr>
          <w:p w:rsidR="004F5919" w:rsidRPr="00F503CE" w:rsidRDefault="004F5919" w:rsidP="002F0DF8">
            <w:pPr>
              <w:spacing w:after="0" w:line="240" w:lineRule="auto"/>
              <w:jc w:val="center"/>
              <w:rPr>
                <w:rFonts w:ascii="Times New Roman" w:eastAsia="Times New Roman" w:hAnsi="Times New Roman"/>
                <w:sz w:val="14"/>
                <w:szCs w:val="14"/>
                <w:lang w:eastAsia="ru-RU"/>
              </w:rPr>
            </w:pPr>
          </w:p>
          <w:p w:rsidR="004F5919" w:rsidRPr="00F503CE"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5431</w:t>
            </w:r>
          </w:p>
        </w:tc>
      </w:tr>
      <w:tr w:rsidR="004F5919" w:rsidRPr="00F503CE" w:rsidTr="002F0DF8">
        <w:tc>
          <w:tcPr>
            <w:tcW w:w="3713" w:type="pct"/>
            <w:tcBorders>
              <w:top w:val="nil"/>
            </w:tcBorders>
          </w:tcPr>
          <w:p w:rsidR="004F5919" w:rsidRPr="00F503CE"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ПКГ  "Должности  руководящего состава </w:t>
            </w:r>
          </w:p>
          <w:p w:rsidR="004F5919" w:rsidRPr="00F503CE"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 учреждений культуры, искусства и кинематографии"</w:t>
            </w:r>
          </w:p>
        </w:tc>
        <w:tc>
          <w:tcPr>
            <w:tcW w:w="1287" w:type="pct"/>
            <w:tcBorders>
              <w:top w:val="nil"/>
            </w:tcBorders>
          </w:tcPr>
          <w:p w:rsidR="004F5919" w:rsidRPr="00F503CE" w:rsidRDefault="004F5919" w:rsidP="002F0DF8">
            <w:pPr>
              <w:spacing w:after="0" w:line="240" w:lineRule="auto"/>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               </w:t>
            </w:r>
          </w:p>
          <w:p w:rsidR="004F5919" w:rsidRPr="00F503CE"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7091</w:t>
            </w:r>
          </w:p>
        </w:tc>
      </w:tr>
    </w:tbl>
    <w:p w:rsidR="004F5919" w:rsidRPr="00655C2D" w:rsidRDefault="004F5919" w:rsidP="004F5919">
      <w:pPr>
        <w:tabs>
          <w:tab w:val="left" w:pos="3864"/>
        </w:tabs>
        <w:spacing w:after="0" w:line="240" w:lineRule="auto"/>
        <w:outlineLvl w:val="1"/>
        <w:rPr>
          <w:rFonts w:ascii="Times New Roman" w:eastAsia="Times New Roman" w:hAnsi="Times New Roman"/>
          <w:sz w:val="20"/>
          <w:szCs w:val="20"/>
          <w:lang w:eastAsia="ru-RU"/>
        </w:rPr>
      </w:pPr>
    </w:p>
    <w:p w:rsidR="004F5919" w:rsidRPr="00655C2D" w:rsidRDefault="004F5919" w:rsidP="004F5919">
      <w:pPr>
        <w:tabs>
          <w:tab w:val="left" w:pos="3864"/>
        </w:tabs>
        <w:spacing w:after="0" w:line="240" w:lineRule="auto"/>
        <w:jc w:val="center"/>
        <w:outlineLvl w:val="1"/>
        <w:rPr>
          <w:rFonts w:ascii="Times New Roman" w:eastAsia="Times New Roman" w:hAnsi="Times New Roman"/>
          <w:sz w:val="20"/>
          <w:szCs w:val="20"/>
          <w:lang w:eastAsia="ru-RU"/>
        </w:rPr>
      </w:pPr>
      <w:r w:rsidRPr="00655C2D">
        <w:rPr>
          <w:rFonts w:ascii="Times New Roman" w:eastAsia="Times New Roman" w:hAnsi="Times New Roman"/>
          <w:sz w:val="20"/>
          <w:szCs w:val="20"/>
        </w:rPr>
        <w:t xml:space="preserve">2. Профессиональная квалификационная группа </w:t>
      </w:r>
      <w:r w:rsidRPr="00655C2D">
        <w:rPr>
          <w:rFonts w:ascii="Times New Roman" w:eastAsia="Times New Roman" w:hAnsi="Times New Roman"/>
          <w:sz w:val="20"/>
          <w:szCs w:val="20"/>
          <w:lang w:eastAsia="ru-RU"/>
        </w:rPr>
        <w:t>профессий рабочих культуры, искусства и кинематографии</w:t>
      </w:r>
    </w:p>
    <w:p w:rsidR="004F5919" w:rsidRPr="00655C2D" w:rsidRDefault="004F5919" w:rsidP="004F5919">
      <w:pPr>
        <w:tabs>
          <w:tab w:val="left" w:pos="3864"/>
        </w:tabs>
        <w:spacing w:after="0" w:line="240" w:lineRule="auto"/>
        <w:rPr>
          <w:rFonts w:ascii="Times New Roman" w:eastAsia="Times New Roman" w:hAnsi="Times New Roman"/>
          <w:sz w:val="20"/>
          <w:szCs w:val="20"/>
        </w:rPr>
      </w:pPr>
    </w:p>
    <w:p w:rsidR="004F5919" w:rsidRPr="00655C2D" w:rsidRDefault="004F5919" w:rsidP="004F5919">
      <w:pPr>
        <w:tabs>
          <w:tab w:val="left" w:pos="3864"/>
        </w:tabs>
        <w:spacing w:after="0" w:line="240" w:lineRule="auto"/>
        <w:jc w:val="both"/>
        <w:outlineLvl w:val="1"/>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 xml:space="preserve">Минимальные размеры окладов (должностных окладов), ставок заработной платы по профессиям рабочих культуры, искусства и кинематографии устанавливаются на основе отнесения занимаемых ими профессий к квалификационным уровням ПКГ, утвержденным </w:t>
      </w:r>
      <w:hyperlink r:id="rId22" w:history="1">
        <w:r w:rsidRPr="00655C2D">
          <w:rPr>
            <w:rFonts w:ascii="Times New Roman" w:eastAsia="Times New Roman" w:hAnsi="Times New Roman"/>
            <w:sz w:val="20"/>
            <w:szCs w:val="20"/>
            <w:lang w:eastAsia="ru-RU"/>
          </w:rPr>
          <w:t>Приказом</w:t>
        </w:r>
      </w:hyperlink>
      <w:r w:rsidRPr="00655C2D">
        <w:rPr>
          <w:rFonts w:ascii="Times New Roman" w:eastAsia="Times New Roman" w:hAnsi="Times New Roman"/>
          <w:sz w:val="20"/>
          <w:szCs w:val="20"/>
          <w:lang w:eastAsia="ru-RU"/>
        </w:rPr>
        <w:t xml:space="preserve"> Министерства здравоохранения и социального развития Российской Федерации от 14.03.2008 № 121н «Об утверждении профессиональных квалификационных групп профессий рабочих культуры, искусства и кинематографии»:</w:t>
      </w:r>
    </w:p>
    <w:p w:rsidR="004F5919" w:rsidRPr="00655C2D" w:rsidRDefault="004F5919" w:rsidP="004F5919">
      <w:pPr>
        <w:tabs>
          <w:tab w:val="left" w:pos="3864"/>
        </w:tabs>
        <w:spacing w:after="0" w:line="240" w:lineRule="auto"/>
        <w:outlineLvl w:val="1"/>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8"/>
        <w:gridCol w:w="17"/>
        <w:gridCol w:w="2446"/>
      </w:tblGrid>
      <w:tr w:rsidR="004F5919" w:rsidRPr="00F503CE" w:rsidTr="002F0DF8">
        <w:tc>
          <w:tcPr>
            <w:tcW w:w="3713" w:type="pct"/>
            <w:vAlign w:val="center"/>
          </w:tcPr>
          <w:p w:rsidR="004F5919" w:rsidRPr="00F503CE" w:rsidRDefault="004F5919" w:rsidP="002F0DF8">
            <w:pPr>
              <w:tabs>
                <w:tab w:val="left" w:pos="3864"/>
              </w:tabs>
              <w:autoSpaceDN w:val="0"/>
              <w:adjustRightInd w:val="0"/>
              <w:spacing w:after="0" w:line="240" w:lineRule="auto"/>
              <w:jc w:val="center"/>
              <w:rPr>
                <w:rFonts w:ascii="Times New Roman" w:eastAsia="Times New Roman" w:hAnsi="Times New Roman"/>
                <w:b/>
                <w:bCs/>
                <w:sz w:val="14"/>
                <w:szCs w:val="14"/>
                <w:lang w:eastAsia="ru-RU"/>
              </w:rPr>
            </w:pPr>
            <w:r w:rsidRPr="00F503CE">
              <w:rPr>
                <w:rFonts w:ascii="Times New Roman" w:eastAsia="Times New Roman" w:hAnsi="Times New Roman"/>
                <w:sz w:val="14"/>
                <w:szCs w:val="14"/>
                <w:lang w:eastAsia="ru-RU"/>
              </w:rPr>
              <w:t>Квалификационные группы (уровни)</w:t>
            </w:r>
          </w:p>
        </w:tc>
        <w:tc>
          <w:tcPr>
            <w:tcW w:w="1287" w:type="pct"/>
            <w:gridSpan w:val="2"/>
            <w:vAlign w:val="center"/>
          </w:tcPr>
          <w:p w:rsidR="004F5919" w:rsidRPr="00F503CE" w:rsidRDefault="004F5919" w:rsidP="002F0DF8">
            <w:pPr>
              <w:tabs>
                <w:tab w:val="left" w:pos="3864"/>
              </w:tabs>
              <w:autoSpaceDN w:val="0"/>
              <w:adjustRightInd w:val="0"/>
              <w:spacing w:after="0" w:line="240" w:lineRule="auto"/>
              <w:jc w:val="center"/>
              <w:rPr>
                <w:rFonts w:ascii="Times New Roman" w:eastAsia="Times New Roman" w:hAnsi="Times New Roman"/>
                <w:sz w:val="14"/>
                <w:szCs w:val="14"/>
                <w:lang w:eastAsia="ru-RU"/>
              </w:rPr>
            </w:pPr>
            <w:r w:rsidRPr="00F503CE">
              <w:rPr>
                <w:rFonts w:ascii="Times New Roman" w:eastAsia="Times New Roman" w:hAnsi="Times New Roman"/>
                <w:bCs/>
                <w:sz w:val="14"/>
                <w:szCs w:val="14"/>
                <w:lang w:eastAsia="ru-RU"/>
              </w:rPr>
              <w:t>Размер о</w:t>
            </w:r>
            <w:r w:rsidRPr="00F503CE">
              <w:rPr>
                <w:rFonts w:ascii="Times New Roman" w:eastAsia="Times New Roman" w:hAnsi="Times New Roman"/>
                <w:sz w:val="14"/>
                <w:szCs w:val="14"/>
                <w:lang w:eastAsia="ru-RU"/>
              </w:rPr>
              <w:t>клада (должностного оклада), ставки заработной платы, руб.</w:t>
            </w:r>
          </w:p>
        </w:tc>
      </w:tr>
      <w:tr w:rsidR="004F5919" w:rsidRPr="00F503CE" w:rsidTr="002F0DF8">
        <w:tc>
          <w:tcPr>
            <w:tcW w:w="5000" w:type="pct"/>
            <w:gridSpan w:val="3"/>
          </w:tcPr>
          <w:p w:rsidR="004F5919" w:rsidRPr="00F503CE" w:rsidRDefault="004F5919" w:rsidP="002F0DF8">
            <w:pPr>
              <w:tabs>
                <w:tab w:val="left" w:pos="3864"/>
              </w:tabs>
              <w:autoSpaceDN w:val="0"/>
              <w:adjustRightInd w:val="0"/>
              <w:spacing w:after="0" w:line="240" w:lineRule="auto"/>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lastRenderedPageBreak/>
              <w:t xml:space="preserve">ПКГ  "Профессии рабочих культуры, искусства и кинематографии первого уровня"                                                               </w:t>
            </w:r>
          </w:p>
        </w:tc>
      </w:tr>
      <w:tr w:rsidR="004F5919" w:rsidRPr="00F503CE" w:rsidTr="002F0DF8">
        <w:tc>
          <w:tcPr>
            <w:tcW w:w="3722" w:type="pct"/>
            <w:gridSpan w:val="2"/>
          </w:tcPr>
          <w:p w:rsidR="004F5919" w:rsidRPr="00F503CE" w:rsidRDefault="004F5919" w:rsidP="002F0DF8">
            <w:pPr>
              <w:tabs>
                <w:tab w:val="left" w:pos="3864"/>
              </w:tabs>
              <w:autoSpaceDN w:val="0"/>
              <w:adjustRightInd w:val="0"/>
              <w:spacing w:after="0" w:line="240" w:lineRule="auto"/>
              <w:outlineLvl w:val="1"/>
              <w:rPr>
                <w:rFonts w:ascii="Times New Roman" w:eastAsia="Times New Roman" w:hAnsi="Times New Roman"/>
                <w:sz w:val="14"/>
                <w:szCs w:val="14"/>
                <w:lang w:eastAsia="ru-RU"/>
              </w:rPr>
            </w:pPr>
          </w:p>
        </w:tc>
        <w:tc>
          <w:tcPr>
            <w:tcW w:w="1278" w:type="pct"/>
          </w:tcPr>
          <w:p w:rsidR="004F5919" w:rsidRPr="00F503CE" w:rsidRDefault="004F5919" w:rsidP="002F0DF8">
            <w:pPr>
              <w:tabs>
                <w:tab w:val="left" w:pos="3864"/>
              </w:tabs>
              <w:autoSpaceDN w:val="0"/>
              <w:adjustRightInd w:val="0"/>
              <w:spacing w:after="0" w:line="240" w:lineRule="auto"/>
              <w:jc w:val="center"/>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2806</w:t>
            </w:r>
          </w:p>
        </w:tc>
      </w:tr>
      <w:tr w:rsidR="004F5919" w:rsidRPr="00F503CE" w:rsidTr="002F0DF8">
        <w:tc>
          <w:tcPr>
            <w:tcW w:w="5000" w:type="pct"/>
            <w:gridSpan w:val="3"/>
          </w:tcPr>
          <w:p w:rsidR="004F5919" w:rsidRPr="00F503CE" w:rsidRDefault="004F5919" w:rsidP="002F0DF8">
            <w:pPr>
              <w:tabs>
                <w:tab w:val="left" w:pos="3864"/>
              </w:tabs>
              <w:autoSpaceDN w:val="0"/>
              <w:adjustRightInd w:val="0"/>
              <w:spacing w:after="0" w:line="240" w:lineRule="auto"/>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ПКГ  " Профессии рабочих культуры, искусства и кинематографии второго уровня</w:t>
            </w:r>
          </w:p>
        </w:tc>
      </w:tr>
      <w:tr w:rsidR="004F5919" w:rsidRPr="00F503CE" w:rsidTr="002F0DF8">
        <w:tc>
          <w:tcPr>
            <w:tcW w:w="3722" w:type="pct"/>
            <w:gridSpan w:val="2"/>
          </w:tcPr>
          <w:p w:rsidR="004F5919" w:rsidRPr="00F503CE" w:rsidRDefault="004F5919" w:rsidP="002F0DF8">
            <w:pPr>
              <w:tabs>
                <w:tab w:val="left" w:pos="3864"/>
              </w:tabs>
              <w:autoSpaceDN w:val="0"/>
              <w:adjustRightInd w:val="0"/>
              <w:spacing w:after="0" w:line="240" w:lineRule="auto"/>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1 квалификационный уровень                                                                                </w:t>
            </w:r>
          </w:p>
        </w:tc>
        <w:tc>
          <w:tcPr>
            <w:tcW w:w="1278" w:type="pct"/>
          </w:tcPr>
          <w:p w:rsidR="004F5919" w:rsidRPr="00F503CE" w:rsidRDefault="004F5919" w:rsidP="002F0DF8">
            <w:pPr>
              <w:tabs>
                <w:tab w:val="left" w:pos="3864"/>
              </w:tabs>
              <w:autoSpaceDN w:val="0"/>
              <w:adjustRightInd w:val="0"/>
              <w:spacing w:after="0" w:line="240" w:lineRule="auto"/>
              <w:jc w:val="center"/>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2857</w:t>
            </w:r>
          </w:p>
        </w:tc>
      </w:tr>
      <w:tr w:rsidR="004F5919" w:rsidRPr="00F503CE" w:rsidTr="002F0DF8">
        <w:tc>
          <w:tcPr>
            <w:tcW w:w="3722" w:type="pct"/>
            <w:gridSpan w:val="2"/>
          </w:tcPr>
          <w:p w:rsidR="004F5919" w:rsidRPr="00F503CE" w:rsidRDefault="004F5919" w:rsidP="002F0DF8">
            <w:pPr>
              <w:tabs>
                <w:tab w:val="left" w:pos="3864"/>
              </w:tabs>
              <w:autoSpaceDN w:val="0"/>
              <w:adjustRightInd w:val="0"/>
              <w:spacing w:after="0" w:line="240" w:lineRule="auto"/>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2 квалификационный уровень                                                                                </w:t>
            </w:r>
          </w:p>
        </w:tc>
        <w:tc>
          <w:tcPr>
            <w:tcW w:w="1278" w:type="pct"/>
          </w:tcPr>
          <w:p w:rsidR="004F5919" w:rsidRPr="00F503CE" w:rsidRDefault="004F5919" w:rsidP="002F0DF8">
            <w:pPr>
              <w:tabs>
                <w:tab w:val="left" w:pos="3864"/>
              </w:tabs>
              <w:autoSpaceDN w:val="0"/>
              <w:adjustRightInd w:val="0"/>
              <w:spacing w:after="0" w:line="240" w:lineRule="auto"/>
              <w:jc w:val="center"/>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3484</w:t>
            </w:r>
          </w:p>
        </w:tc>
      </w:tr>
      <w:tr w:rsidR="004F5919" w:rsidRPr="00F503CE" w:rsidTr="002F0DF8">
        <w:tc>
          <w:tcPr>
            <w:tcW w:w="3722" w:type="pct"/>
            <w:gridSpan w:val="2"/>
          </w:tcPr>
          <w:p w:rsidR="004F5919" w:rsidRPr="00F503CE" w:rsidRDefault="004F5919" w:rsidP="002F0DF8">
            <w:pPr>
              <w:tabs>
                <w:tab w:val="left" w:pos="3864"/>
              </w:tabs>
              <w:autoSpaceDN w:val="0"/>
              <w:adjustRightInd w:val="0"/>
              <w:spacing w:after="0" w:line="240" w:lineRule="auto"/>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3 квалификационный уровень                                                                                </w:t>
            </w:r>
          </w:p>
        </w:tc>
        <w:tc>
          <w:tcPr>
            <w:tcW w:w="1278" w:type="pct"/>
          </w:tcPr>
          <w:p w:rsidR="004F5919" w:rsidRPr="00F503CE" w:rsidRDefault="004F5919" w:rsidP="002F0DF8">
            <w:pPr>
              <w:tabs>
                <w:tab w:val="left" w:pos="3864"/>
              </w:tabs>
              <w:autoSpaceDN w:val="0"/>
              <w:adjustRightInd w:val="0"/>
              <w:spacing w:after="0" w:line="240" w:lineRule="auto"/>
              <w:jc w:val="center"/>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3828</w:t>
            </w:r>
          </w:p>
        </w:tc>
      </w:tr>
      <w:tr w:rsidR="004F5919" w:rsidRPr="00F503CE" w:rsidTr="002F0DF8">
        <w:tc>
          <w:tcPr>
            <w:tcW w:w="3722" w:type="pct"/>
            <w:gridSpan w:val="2"/>
          </w:tcPr>
          <w:p w:rsidR="004F5919" w:rsidRPr="00F503CE" w:rsidRDefault="004F5919" w:rsidP="002F0DF8">
            <w:pPr>
              <w:tabs>
                <w:tab w:val="left" w:pos="3864"/>
              </w:tabs>
              <w:autoSpaceDN w:val="0"/>
              <w:adjustRightInd w:val="0"/>
              <w:spacing w:after="0" w:line="240" w:lineRule="auto"/>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4 квалификационный уровень                                                                                </w:t>
            </w:r>
          </w:p>
        </w:tc>
        <w:tc>
          <w:tcPr>
            <w:tcW w:w="1278" w:type="pct"/>
          </w:tcPr>
          <w:p w:rsidR="004F5919" w:rsidRPr="00F503CE" w:rsidRDefault="004F5919" w:rsidP="002F0DF8">
            <w:pPr>
              <w:tabs>
                <w:tab w:val="left" w:pos="3864"/>
              </w:tabs>
              <w:autoSpaceDN w:val="0"/>
              <w:adjustRightInd w:val="0"/>
              <w:spacing w:after="0" w:line="240" w:lineRule="auto"/>
              <w:jc w:val="center"/>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4612</w:t>
            </w:r>
          </w:p>
        </w:tc>
      </w:tr>
    </w:tbl>
    <w:p w:rsidR="004F5919" w:rsidRPr="00655C2D" w:rsidRDefault="004F5919" w:rsidP="004F5919">
      <w:pPr>
        <w:tabs>
          <w:tab w:val="left" w:pos="3864"/>
        </w:tabs>
        <w:spacing w:after="0" w:line="240" w:lineRule="auto"/>
        <w:jc w:val="center"/>
        <w:outlineLvl w:val="1"/>
        <w:rPr>
          <w:rFonts w:ascii="Times New Roman" w:eastAsia="Times New Roman" w:hAnsi="Times New Roman"/>
          <w:sz w:val="20"/>
          <w:szCs w:val="20"/>
        </w:rPr>
      </w:pPr>
    </w:p>
    <w:p w:rsidR="004F5919" w:rsidRPr="00655C2D" w:rsidRDefault="004F5919" w:rsidP="004F5919">
      <w:pPr>
        <w:tabs>
          <w:tab w:val="left" w:pos="3864"/>
        </w:tabs>
        <w:spacing w:after="0" w:line="240" w:lineRule="auto"/>
        <w:jc w:val="center"/>
        <w:outlineLvl w:val="1"/>
        <w:rPr>
          <w:rFonts w:ascii="Times New Roman" w:eastAsia="Times New Roman" w:hAnsi="Times New Roman"/>
          <w:sz w:val="20"/>
          <w:szCs w:val="20"/>
        </w:rPr>
      </w:pPr>
    </w:p>
    <w:p w:rsidR="004F5919" w:rsidRPr="00655C2D" w:rsidRDefault="004F5919" w:rsidP="004F5919">
      <w:pPr>
        <w:tabs>
          <w:tab w:val="left" w:pos="3864"/>
        </w:tabs>
        <w:spacing w:after="0" w:line="240" w:lineRule="auto"/>
        <w:rPr>
          <w:rFonts w:ascii="Times New Roman" w:eastAsia="Times New Roman" w:hAnsi="Times New Roman"/>
          <w:sz w:val="20"/>
          <w:szCs w:val="20"/>
          <w:lang w:eastAsia="ru-RU"/>
        </w:rPr>
      </w:pPr>
    </w:p>
    <w:p w:rsidR="004F5919" w:rsidRPr="00655C2D" w:rsidRDefault="004F5919" w:rsidP="004F5919">
      <w:pPr>
        <w:tabs>
          <w:tab w:val="left" w:pos="3864"/>
        </w:tabs>
        <w:spacing w:after="0" w:line="240" w:lineRule="auto"/>
        <w:jc w:val="center"/>
        <w:rPr>
          <w:rFonts w:ascii="Times New Roman" w:eastAsia="Times New Roman" w:hAnsi="Times New Roman"/>
          <w:sz w:val="20"/>
          <w:szCs w:val="20"/>
        </w:rPr>
      </w:pPr>
      <w:r w:rsidRPr="00655C2D">
        <w:rPr>
          <w:rFonts w:ascii="Times New Roman" w:eastAsia="Times New Roman" w:hAnsi="Times New Roman"/>
          <w:sz w:val="20"/>
          <w:szCs w:val="20"/>
        </w:rPr>
        <w:t>3. Профессиональная квалификационная группа</w:t>
      </w:r>
    </w:p>
    <w:p w:rsidR="004F5919" w:rsidRPr="00655C2D" w:rsidRDefault="004F5919" w:rsidP="004F5919">
      <w:pPr>
        <w:tabs>
          <w:tab w:val="left" w:pos="3864"/>
        </w:tabs>
        <w:spacing w:after="0" w:line="240" w:lineRule="auto"/>
        <w:jc w:val="center"/>
        <w:outlineLvl w:val="1"/>
        <w:rPr>
          <w:rFonts w:ascii="Times New Roman" w:eastAsia="Times New Roman" w:hAnsi="Times New Roman"/>
          <w:bCs/>
          <w:sz w:val="20"/>
          <w:szCs w:val="20"/>
          <w:lang w:eastAsia="ru-RU"/>
        </w:rPr>
      </w:pPr>
      <w:r w:rsidRPr="00655C2D">
        <w:rPr>
          <w:rFonts w:ascii="Times New Roman" w:eastAsia="Times New Roman" w:hAnsi="Times New Roman"/>
          <w:sz w:val="20"/>
          <w:szCs w:val="20"/>
        </w:rPr>
        <w:t xml:space="preserve">общеотраслевых должностей </w:t>
      </w:r>
      <w:r w:rsidRPr="00655C2D">
        <w:rPr>
          <w:rFonts w:ascii="Times New Roman" w:eastAsia="Times New Roman" w:hAnsi="Times New Roman"/>
          <w:sz w:val="20"/>
          <w:szCs w:val="20"/>
          <w:lang w:eastAsia="ru-RU"/>
        </w:rPr>
        <w:t xml:space="preserve">руководителей, специалистов и </w:t>
      </w:r>
      <w:r w:rsidRPr="00655C2D">
        <w:rPr>
          <w:rFonts w:ascii="Times New Roman" w:eastAsia="Times New Roman" w:hAnsi="Times New Roman"/>
          <w:sz w:val="20"/>
          <w:szCs w:val="20"/>
        </w:rPr>
        <w:t>служащих</w:t>
      </w:r>
    </w:p>
    <w:p w:rsidR="004F5919" w:rsidRPr="00655C2D" w:rsidRDefault="004F5919" w:rsidP="004F5919">
      <w:pPr>
        <w:tabs>
          <w:tab w:val="left" w:pos="3864"/>
        </w:tabs>
        <w:spacing w:after="0" w:line="240" w:lineRule="auto"/>
        <w:jc w:val="both"/>
        <w:rPr>
          <w:rFonts w:ascii="Times New Roman" w:eastAsia="Times New Roman" w:hAnsi="Times New Roman"/>
          <w:sz w:val="20"/>
          <w:szCs w:val="20"/>
          <w:lang w:eastAsia="ru-RU"/>
        </w:rPr>
      </w:pPr>
    </w:p>
    <w:p w:rsidR="004F5919" w:rsidRPr="00655C2D" w:rsidRDefault="004F5919" w:rsidP="004F5919">
      <w:pPr>
        <w:tabs>
          <w:tab w:val="left" w:pos="0"/>
          <w:tab w:val="left" w:pos="3864"/>
        </w:tabs>
        <w:spacing w:after="0" w:line="240" w:lineRule="auto"/>
        <w:jc w:val="both"/>
        <w:rPr>
          <w:rFonts w:ascii="Times New Roman" w:eastAsia="Times New Roman" w:hAnsi="Times New Roman"/>
          <w:sz w:val="20"/>
          <w:szCs w:val="20"/>
        </w:rPr>
      </w:pPr>
      <w:r w:rsidRPr="00655C2D">
        <w:rPr>
          <w:rFonts w:ascii="Times New Roman" w:eastAsia="Times New Roman" w:hAnsi="Times New Roman"/>
          <w:sz w:val="20"/>
          <w:szCs w:val="20"/>
          <w:lang w:eastAsia="ru-RU"/>
        </w:rPr>
        <w:t xml:space="preserve">Минимальные размеры окладов (должностных окладов), ставок заработной платы, устанавливаются на основе профессиональных квалификационных групп, утвержденных </w:t>
      </w:r>
      <w:r w:rsidRPr="00655C2D">
        <w:rPr>
          <w:rFonts w:ascii="Times New Roman" w:eastAsia="Times New Roman" w:hAnsi="Times New Roman"/>
          <w:sz w:val="20"/>
          <w:szCs w:val="20"/>
        </w:rPr>
        <w:t>Приказом Минздравсоцразвития РФ от 29.05.2008 № 2</w:t>
      </w:r>
      <w:r>
        <w:rPr>
          <w:rFonts w:ascii="Times New Roman" w:eastAsia="Times New Roman" w:hAnsi="Times New Roman"/>
          <w:sz w:val="20"/>
          <w:szCs w:val="20"/>
        </w:rPr>
        <w:t xml:space="preserve">47н  </w:t>
      </w:r>
      <w:r w:rsidRPr="00655C2D">
        <w:rPr>
          <w:rFonts w:ascii="Times New Roman" w:eastAsia="Times New Roman" w:hAnsi="Times New Roman"/>
          <w:sz w:val="20"/>
          <w:szCs w:val="20"/>
        </w:rPr>
        <w:t>«Об утверждении профессиональных квалификационных групп общеотраслевых должностей руководителей, специалистов и служащих».</w:t>
      </w:r>
    </w:p>
    <w:p w:rsidR="004F5919" w:rsidRPr="00655C2D" w:rsidRDefault="004F5919" w:rsidP="004F5919">
      <w:pPr>
        <w:tabs>
          <w:tab w:val="left" w:pos="0"/>
          <w:tab w:val="left" w:pos="3864"/>
        </w:tabs>
        <w:spacing w:after="0" w:line="240" w:lineRule="auto"/>
        <w:jc w:val="both"/>
        <w:rPr>
          <w:rFonts w:ascii="Times New Roman" w:eastAsia="Times New Roman" w:hAnsi="Times New Roman"/>
          <w:sz w:val="20"/>
          <w:szCs w:val="20"/>
        </w:rPr>
      </w:pPr>
    </w:p>
    <w:tbl>
      <w:tblPr>
        <w:tblW w:w="5000" w:type="pct"/>
        <w:tblLook w:val="0000"/>
      </w:tblPr>
      <w:tblGrid>
        <w:gridCol w:w="7094"/>
        <w:gridCol w:w="2433"/>
        <w:gridCol w:w="44"/>
      </w:tblGrid>
      <w:tr w:rsidR="004F5919" w:rsidRPr="00F503CE" w:rsidTr="002F0DF8">
        <w:trPr>
          <w:trHeight w:val="20"/>
        </w:trPr>
        <w:tc>
          <w:tcPr>
            <w:tcW w:w="3706" w:type="pct"/>
            <w:tcBorders>
              <w:top w:val="single" w:sz="4" w:space="0" w:color="auto"/>
              <w:left w:val="single" w:sz="4" w:space="0" w:color="auto"/>
              <w:bottom w:val="single" w:sz="4" w:space="0" w:color="auto"/>
              <w:right w:val="single" w:sz="4" w:space="0" w:color="auto"/>
            </w:tcBorders>
            <w:vAlign w:val="center"/>
          </w:tcPr>
          <w:p w:rsidR="004F5919" w:rsidRPr="00F503CE" w:rsidRDefault="004F5919" w:rsidP="002F0DF8">
            <w:pPr>
              <w:tabs>
                <w:tab w:val="left" w:pos="3864"/>
              </w:tabs>
              <w:spacing w:after="0" w:line="240" w:lineRule="auto"/>
              <w:jc w:val="center"/>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Квалификационные группы (уровни)</w:t>
            </w:r>
          </w:p>
        </w:tc>
        <w:tc>
          <w:tcPr>
            <w:tcW w:w="1294" w:type="pct"/>
            <w:gridSpan w:val="2"/>
            <w:tcBorders>
              <w:top w:val="single" w:sz="4" w:space="0" w:color="auto"/>
              <w:left w:val="nil"/>
              <w:bottom w:val="single" w:sz="4" w:space="0" w:color="auto"/>
              <w:right w:val="single" w:sz="4" w:space="0" w:color="auto"/>
            </w:tcBorders>
            <w:vAlign w:val="center"/>
          </w:tcPr>
          <w:p w:rsidR="004F5919" w:rsidRPr="00F503CE" w:rsidRDefault="004F5919" w:rsidP="002F0DF8">
            <w:pPr>
              <w:tabs>
                <w:tab w:val="left" w:pos="3864"/>
              </w:tabs>
              <w:spacing w:after="0" w:line="240" w:lineRule="auto"/>
              <w:jc w:val="center"/>
              <w:rPr>
                <w:rFonts w:ascii="Times New Roman" w:eastAsia="Times New Roman" w:hAnsi="Times New Roman"/>
                <w:bCs/>
                <w:sz w:val="14"/>
                <w:szCs w:val="14"/>
                <w:lang w:eastAsia="ru-RU"/>
              </w:rPr>
            </w:pPr>
            <w:r w:rsidRPr="00F503CE">
              <w:rPr>
                <w:rFonts w:ascii="Times New Roman" w:eastAsia="Times New Roman" w:hAnsi="Times New Roman"/>
                <w:bCs/>
                <w:sz w:val="14"/>
                <w:szCs w:val="14"/>
                <w:lang w:eastAsia="ru-RU"/>
              </w:rPr>
              <w:t>Размер оклада (должностного оклада), ставки заработной платы, руб.</w:t>
            </w:r>
          </w:p>
        </w:tc>
      </w:tr>
      <w:tr w:rsidR="004F5919" w:rsidRPr="00F503CE" w:rsidTr="002F0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Height w:val="20"/>
        </w:trPr>
        <w:tc>
          <w:tcPr>
            <w:tcW w:w="4977" w:type="pct"/>
            <w:gridSpan w:val="2"/>
          </w:tcPr>
          <w:p w:rsidR="004F5919" w:rsidRPr="00F503CE"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ПКГ  "Общеотраслевые должности служащих первого уровня"</w:t>
            </w:r>
          </w:p>
        </w:tc>
      </w:tr>
      <w:tr w:rsidR="004F5919" w:rsidRPr="00F503CE" w:rsidTr="002F0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Height w:val="20"/>
        </w:trPr>
        <w:tc>
          <w:tcPr>
            <w:tcW w:w="3706" w:type="pct"/>
          </w:tcPr>
          <w:p w:rsidR="004F5919" w:rsidRPr="00F503CE" w:rsidRDefault="004F5919" w:rsidP="002F0DF8">
            <w:pPr>
              <w:tabs>
                <w:tab w:val="left" w:pos="3864"/>
              </w:tabs>
              <w:autoSpaceDN w:val="0"/>
              <w:adjustRightInd w:val="0"/>
              <w:spacing w:after="0" w:line="240" w:lineRule="auto"/>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1 квалификационный уровень                                                                                </w:t>
            </w:r>
          </w:p>
        </w:tc>
        <w:tc>
          <w:tcPr>
            <w:tcW w:w="1271" w:type="pct"/>
          </w:tcPr>
          <w:p w:rsidR="004F5919" w:rsidRPr="00F503CE" w:rsidRDefault="004F5919" w:rsidP="002F0DF8">
            <w:pPr>
              <w:tabs>
                <w:tab w:val="left" w:pos="3864"/>
              </w:tabs>
              <w:autoSpaceDN w:val="0"/>
              <w:adjustRightInd w:val="0"/>
              <w:spacing w:after="0" w:line="240" w:lineRule="auto"/>
              <w:jc w:val="center"/>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2857</w:t>
            </w:r>
          </w:p>
        </w:tc>
      </w:tr>
      <w:tr w:rsidR="004F5919" w:rsidRPr="00F503CE" w:rsidTr="002F0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Height w:val="20"/>
        </w:trPr>
        <w:tc>
          <w:tcPr>
            <w:tcW w:w="3706" w:type="pct"/>
          </w:tcPr>
          <w:p w:rsidR="004F5919" w:rsidRPr="00F503CE" w:rsidRDefault="004F5919" w:rsidP="002F0DF8">
            <w:pPr>
              <w:tabs>
                <w:tab w:val="left" w:pos="3864"/>
              </w:tabs>
              <w:autoSpaceDN w:val="0"/>
              <w:adjustRightInd w:val="0"/>
              <w:spacing w:after="0" w:line="240" w:lineRule="auto"/>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2 квалификационный уровень                                                                                </w:t>
            </w:r>
          </w:p>
        </w:tc>
        <w:tc>
          <w:tcPr>
            <w:tcW w:w="1271" w:type="pct"/>
          </w:tcPr>
          <w:p w:rsidR="004F5919" w:rsidRPr="00F503CE" w:rsidRDefault="004F5919" w:rsidP="002F0DF8">
            <w:pPr>
              <w:tabs>
                <w:tab w:val="left" w:pos="3864"/>
              </w:tabs>
              <w:autoSpaceDN w:val="0"/>
              <w:adjustRightInd w:val="0"/>
              <w:spacing w:after="0" w:line="240" w:lineRule="auto"/>
              <w:jc w:val="center"/>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3013</w:t>
            </w:r>
          </w:p>
        </w:tc>
      </w:tr>
      <w:tr w:rsidR="004F5919" w:rsidRPr="00F503CE" w:rsidTr="002F0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Height w:val="20"/>
        </w:trPr>
        <w:tc>
          <w:tcPr>
            <w:tcW w:w="4977" w:type="pct"/>
            <w:gridSpan w:val="2"/>
          </w:tcPr>
          <w:p w:rsidR="004F5919" w:rsidRPr="00F503CE" w:rsidRDefault="004F5919" w:rsidP="002F0DF8">
            <w:pPr>
              <w:tabs>
                <w:tab w:val="left" w:pos="3864"/>
              </w:tabs>
              <w:autoSpaceDN w:val="0"/>
              <w:adjustRightInd w:val="0"/>
              <w:spacing w:after="0" w:line="240" w:lineRule="auto"/>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ПКГ  "Общеотраслевые должности служащих второго уровня"</w:t>
            </w:r>
          </w:p>
        </w:tc>
      </w:tr>
      <w:tr w:rsidR="004F5919" w:rsidRPr="00F503CE" w:rsidTr="002F0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Height w:val="20"/>
        </w:trPr>
        <w:tc>
          <w:tcPr>
            <w:tcW w:w="3706" w:type="pct"/>
          </w:tcPr>
          <w:p w:rsidR="004F5919" w:rsidRPr="00F503CE" w:rsidRDefault="004F5919" w:rsidP="002F0DF8">
            <w:pPr>
              <w:tabs>
                <w:tab w:val="left" w:pos="3864"/>
              </w:tabs>
              <w:autoSpaceDN w:val="0"/>
              <w:adjustRightInd w:val="0"/>
              <w:spacing w:after="0" w:line="240" w:lineRule="auto"/>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1 квалификационный уровень                                                              </w:t>
            </w:r>
          </w:p>
        </w:tc>
        <w:tc>
          <w:tcPr>
            <w:tcW w:w="1271" w:type="pct"/>
          </w:tcPr>
          <w:p w:rsidR="004F5919" w:rsidRPr="00F503CE" w:rsidRDefault="004F5919" w:rsidP="002F0DF8">
            <w:pPr>
              <w:tabs>
                <w:tab w:val="left" w:pos="3864"/>
              </w:tabs>
              <w:autoSpaceDN w:val="0"/>
              <w:adjustRightInd w:val="0"/>
              <w:spacing w:after="0" w:line="240" w:lineRule="auto"/>
              <w:jc w:val="center"/>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3170</w:t>
            </w:r>
          </w:p>
        </w:tc>
      </w:tr>
      <w:tr w:rsidR="004F5919" w:rsidRPr="00F503CE" w:rsidTr="002F0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Height w:val="20"/>
        </w:trPr>
        <w:tc>
          <w:tcPr>
            <w:tcW w:w="3706" w:type="pct"/>
          </w:tcPr>
          <w:p w:rsidR="004F5919" w:rsidRPr="00F503CE" w:rsidRDefault="004F5919" w:rsidP="002F0DF8">
            <w:pPr>
              <w:tabs>
                <w:tab w:val="left" w:pos="3864"/>
              </w:tabs>
              <w:autoSpaceDN w:val="0"/>
              <w:adjustRightInd w:val="0"/>
              <w:spacing w:after="0" w:line="240" w:lineRule="auto"/>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2 квалификационный уровень   </w:t>
            </w:r>
          </w:p>
        </w:tc>
        <w:tc>
          <w:tcPr>
            <w:tcW w:w="1271" w:type="pct"/>
          </w:tcPr>
          <w:p w:rsidR="004F5919" w:rsidRPr="00F503CE" w:rsidRDefault="004F5919" w:rsidP="002F0DF8">
            <w:pPr>
              <w:tabs>
                <w:tab w:val="left" w:pos="3864"/>
              </w:tabs>
              <w:autoSpaceDN w:val="0"/>
              <w:adjustRightInd w:val="0"/>
              <w:spacing w:after="0" w:line="240" w:lineRule="auto"/>
              <w:jc w:val="center"/>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3484</w:t>
            </w:r>
          </w:p>
        </w:tc>
      </w:tr>
      <w:tr w:rsidR="004F5919" w:rsidRPr="00F503CE" w:rsidTr="002F0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Height w:val="20"/>
        </w:trPr>
        <w:tc>
          <w:tcPr>
            <w:tcW w:w="3706" w:type="pct"/>
          </w:tcPr>
          <w:p w:rsidR="004F5919" w:rsidRPr="00F503CE" w:rsidRDefault="004F5919" w:rsidP="002F0DF8">
            <w:pPr>
              <w:tabs>
                <w:tab w:val="left" w:pos="3864"/>
              </w:tabs>
              <w:autoSpaceDN w:val="0"/>
              <w:adjustRightInd w:val="0"/>
              <w:spacing w:after="0" w:line="240" w:lineRule="auto"/>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3 квалификационный уровень                                                                                </w:t>
            </w:r>
          </w:p>
        </w:tc>
        <w:tc>
          <w:tcPr>
            <w:tcW w:w="1271" w:type="pct"/>
          </w:tcPr>
          <w:p w:rsidR="004F5919" w:rsidRPr="00F503CE" w:rsidRDefault="004F5919" w:rsidP="002F0DF8">
            <w:pPr>
              <w:tabs>
                <w:tab w:val="left" w:pos="3864"/>
              </w:tabs>
              <w:autoSpaceDN w:val="0"/>
              <w:adjustRightInd w:val="0"/>
              <w:spacing w:after="0" w:line="240" w:lineRule="auto"/>
              <w:jc w:val="center"/>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3828</w:t>
            </w:r>
          </w:p>
        </w:tc>
      </w:tr>
      <w:tr w:rsidR="004F5919" w:rsidRPr="00F503CE" w:rsidTr="002F0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Height w:val="20"/>
        </w:trPr>
        <w:tc>
          <w:tcPr>
            <w:tcW w:w="3706" w:type="pct"/>
          </w:tcPr>
          <w:p w:rsidR="004F5919" w:rsidRPr="00F503CE" w:rsidRDefault="004F5919" w:rsidP="002F0DF8">
            <w:pPr>
              <w:tabs>
                <w:tab w:val="left" w:pos="3864"/>
              </w:tabs>
              <w:autoSpaceDN w:val="0"/>
              <w:adjustRightInd w:val="0"/>
              <w:spacing w:after="0" w:line="240" w:lineRule="auto"/>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4 квалификационный уровень                                                                                </w:t>
            </w:r>
          </w:p>
        </w:tc>
        <w:tc>
          <w:tcPr>
            <w:tcW w:w="1271" w:type="pct"/>
          </w:tcPr>
          <w:p w:rsidR="004F5919" w:rsidRPr="00F503CE" w:rsidRDefault="004F5919" w:rsidP="002F0DF8">
            <w:pPr>
              <w:tabs>
                <w:tab w:val="left" w:pos="3864"/>
              </w:tabs>
              <w:autoSpaceDN w:val="0"/>
              <w:adjustRightInd w:val="0"/>
              <w:spacing w:after="0" w:line="240" w:lineRule="auto"/>
              <w:jc w:val="center"/>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4831</w:t>
            </w:r>
          </w:p>
        </w:tc>
      </w:tr>
      <w:tr w:rsidR="004F5919" w:rsidRPr="00F503CE" w:rsidTr="002F0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Height w:val="20"/>
        </w:trPr>
        <w:tc>
          <w:tcPr>
            <w:tcW w:w="3706" w:type="pct"/>
          </w:tcPr>
          <w:p w:rsidR="004F5919" w:rsidRPr="00F503CE" w:rsidRDefault="004F5919" w:rsidP="002F0DF8">
            <w:pPr>
              <w:tabs>
                <w:tab w:val="left" w:pos="3864"/>
              </w:tabs>
              <w:autoSpaceDN w:val="0"/>
              <w:adjustRightInd w:val="0"/>
              <w:spacing w:after="0" w:line="240" w:lineRule="auto"/>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5 квалификационный уровень                                                                                </w:t>
            </w:r>
          </w:p>
        </w:tc>
        <w:tc>
          <w:tcPr>
            <w:tcW w:w="1271" w:type="pct"/>
          </w:tcPr>
          <w:p w:rsidR="004F5919" w:rsidRPr="00F503CE" w:rsidRDefault="004F5919" w:rsidP="002F0DF8">
            <w:pPr>
              <w:tabs>
                <w:tab w:val="left" w:pos="3864"/>
              </w:tabs>
              <w:autoSpaceDN w:val="0"/>
              <w:adjustRightInd w:val="0"/>
              <w:spacing w:after="0" w:line="240" w:lineRule="auto"/>
              <w:jc w:val="center"/>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5457</w:t>
            </w:r>
          </w:p>
        </w:tc>
      </w:tr>
      <w:tr w:rsidR="004F5919" w:rsidRPr="00F503CE" w:rsidTr="002F0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Height w:val="20"/>
        </w:trPr>
        <w:tc>
          <w:tcPr>
            <w:tcW w:w="4977" w:type="pct"/>
            <w:gridSpan w:val="2"/>
          </w:tcPr>
          <w:p w:rsidR="004F5919" w:rsidRPr="00F503CE"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ПКГ  "Общеотраслевые должности служащих третьего уровня"</w:t>
            </w:r>
          </w:p>
        </w:tc>
      </w:tr>
      <w:tr w:rsidR="004F5919" w:rsidRPr="00F503CE" w:rsidTr="002F0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Height w:val="20"/>
        </w:trPr>
        <w:tc>
          <w:tcPr>
            <w:tcW w:w="3706" w:type="pct"/>
          </w:tcPr>
          <w:p w:rsidR="004F5919" w:rsidRPr="00F503CE" w:rsidRDefault="004F5919" w:rsidP="002F0DF8">
            <w:pPr>
              <w:tabs>
                <w:tab w:val="left" w:pos="3864"/>
              </w:tabs>
              <w:autoSpaceDN w:val="0"/>
              <w:adjustRightInd w:val="0"/>
              <w:spacing w:after="0" w:line="240" w:lineRule="auto"/>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1 квалификационный уровень </w:t>
            </w:r>
          </w:p>
        </w:tc>
        <w:tc>
          <w:tcPr>
            <w:tcW w:w="1271" w:type="pct"/>
          </w:tcPr>
          <w:p w:rsidR="004F5919" w:rsidRPr="00F503CE" w:rsidRDefault="004F5919" w:rsidP="002F0DF8">
            <w:pPr>
              <w:tabs>
                <w:tab w:val="left" w:pos="3864"/>
              </w:tabs>
              <w:autoSpaceDN w:val="0"/>
              <w:adjustRightInd w:val="0"/>
              <w:spacing w:after="0" w:line="240" w:lineRule="auto"/>
              <w:jc w:val="center"/>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3484</w:t>
            </w:r>
          </w:p>
        </w:tc>
      </w:tr>
      <w:tr w:rsidR="004F5919" w:rsidRPr="00F503CE" w:rsidTr="002F0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Height w:val="20"/>
        </w:trPr>
        <w:tc>
          <w:tcPr>
            <w:tcW w:w="3706" w:type="pct"/>
          </w:tcPr>
          <w:p w:rsidR="004F5919" w:rsidRPr="00F503CE" w:rsidRDefault="004F5919" w:rsidP="002F0DF8">
            <w:pPr>
              <w:tabs>
                <w:tab w:val="left" w:pos="3864"/>
              </w:tabs>
              <w:autoSpaceDN w:val="0"/>
              <w:adjustRightInd w:val="0"/>
              <w:spacing w:after="0" w:line="240" w:lineRule="auto"/>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2 квалификационный уровень                                                                                </w:t>
            </w:r>
          </w:p>
        </w:tc>
        <w:tc>
          <w:tcPr>
            <w:tcW w:w="1271" w:type="pct"/>
          </w:tcPr>
          <w:p w:rsidR="004F5919" w:rsidRPr="00F503CE" w:rsidRDefault="004F5919" w:rsidP="002F0DF8">
            <w:pPr>
              <w:tabs>
                <w:tab w:val="left" w:pos="3864"/>
              </w:tabs>
              <w:autoSpaceDN w:val="0"/>
              <w:adjustRightInd w:val="0"/>
              <w:spacing w:after="0" w:line="240" w:lineRule="auto"/>
              <w:jc w:val="center"/>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3828</w:t>
            </w:r>
          </w:p>
        </w:tc>
      </w:tr>
      <w:tr w:rsidR="004F5919" w:rsidRPr="00F503CE" w:rsidTr="002F0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Height w:val="20"/>
        </w:trPr>
        <w:tc>
          <w:tcPr>
            <w:tcW w:w="3706" w:type="pct"/>
          </w:tcPr>
          <w:p w:rsidR="004F5919" w:rsidRPr="00F503CE" w:rsidRDefault="004F5919" w:rsidP="002F0DF8">
            <w:pPr>
              <w:tabs>
                <w:tab w:val="left" w:pos="3864"/>
              </w:tabs>
              <w:autoSpaceDN w:val="0"/>
              <w:adjustRightInd w:val="0"/>
              <w:spacing w:after="0" w:line="240" w:lineRule="auto"/>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3 квалификационный уровень                                                                                </w:t>
            </w:r>
          </w:p>
        </w:tc>
        <w:tc>
          <w:tcPr>
            <w:tcW w:w="1271" w:type="pct"/>
          </w:tcPr>
          <w:p w:rsidR="004F5919" w:rsidRPr="00F503CE" w:rsidRDefault="004F5919" w:rsidP="002F0DF8">
            <w:pPr>
              <w:tabs>
                <w:tab w:val="left" w:pos="3864"/>
              </w:tabs>
              <w:autoSpaceDN w:val="0"/>
              <w:adjustRightInd w:val="0"/>
              <w:spacing w:after="0" w:line="240" w:lineRule="auto"/>
              <w:jc w:val="center"/>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4202</w:t>
            </w:r>
          </w:p>
        </w:tc>
      </w:tr>
      <w:tr w:rsidR="004F5919" w:rsidRPr="00F503CE" w:rsidTr="002F0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Height w:val="20"/>
        </w:trPr>
        <w:tc>
          <w:tcPr>
            <w:tcW w:w="3706" w:type="pct"/>
          </w:tcPr>
          <w:p w:rsidR="004F5919" w:rsidRPr="00F503CE" w:rsidRDefault="004F5919" w:rsidP="002F0DF8">
            <w:pPr>
              <w:tabs>
                <w:tab w:val="left" w:pos="3864"/>
              </w:tabs>
              <w:autoSpaceDN w:val="0"/>
              <w:adjustRightInd w:val="0"/>
              <w:spacing w:after="0" w:line="240" w:lineRule="auto"/>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4 квалификационный уровень  </w:t>
            </w:r>
          </w:p>
        </w:tc>
        <w:tc>
          <w:tcPr>
            <w:tcW w:w="1271" w:type="pct"/>
          </w:tcPr>
          <w:p w:rsidR="004F5919" w:rsidRPr="00F503CE" w:rsidRDefault="004F5919" w:rsidP="002F0DF8">
            <w:pPr>
              <w:tabs>
                <w:tab w:val="left" w:pos="3864"/>
              </w:tabs>
              <w:autoSpaceDN w:val="0"/>
              <w:adjustRightInd w:val="0"/>
              <w:spacing w:after="0" w:line="240" w:lineRule="auto"/>
              <w:jc w:val="center"/>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5051</w:t>
            </w:r>
          </w:p>
        </w:tc>
      </w:tr>
      <w:tr w:rsidR="004F5919" w:rsidRPr="00F503CE" w:rsidTr="002F0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Height w:val="20"/>
        </w:trPr>
        <w:tc>
          <w:tcPr>
            <w:tcW w:w="3706" w:type="pct"/>
          </w:tcPr>
          <w:p w:rsidR="004F5919" w:rsidRPr="00F503CE" w:rsidRDefault="004F5919" w:rsidP="002F0DF8">
            <w:pPr>
              <w:tabs>
                <w:tab w:val="left" w:pos="3864"/>
              </w:tabs>
              <w:autoSpaceDN w:val="0"/>
              <w:adjustRightInd w:val="0"/>
              <w:spacing w:after="0" w:line="240" w:lineRule="auto"/>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5 квалификационный уровень   </w:t>
            </w:r>
          </w:p>
        </w:tc>
        <w:tc>
          <w:tcPr>
            <w:tcW w:w="1271" w:type="pct"/>
          </w:tcPr>
          <w:p w:rsidR="004F5919" w:rsidRPr="00F503CE" w:rsidRDefault="004F5919" w:rsidP="002F0DF8">
            <w:pPr>
              <w:tabs>
                <w:tab w:val="left" w:pos="3864"/>
              </w:tabs>
              <w:autoSpaceDN w:val="0"/>
              <w:adjustRightInd w:val="0"/>
              <w:spacing w:after="0" w:line="240" w:lineRule="auto"/>
              <w:jc w:val="center"/>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5897</w:t>
            </w:r>
          </w:p>
        </w:tc>
      </w:tr>
      <w:tr w:rsidR="004F5919" w:rsidRPr="00F503CE" w:rsidTr="002F0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Height w:val="20"/>
        </w:trPr>
        <w:tc>
          <w:tcPr>
            <w:tcW w:w="3706" w:type="pct"/>
          </w:tcPr>
          <w:p w:rsidR="004F5919" w:rsidRPr="00F503CE"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ПКГ  "Общеотраслевые должности служащих четвертого уровня"</w:t>
            </w:r>
          </w:p>
        </w:tc>
        <w:tc>
          <w:tcPr>
            <w:tcW w:w="1271" w:type="pct"/>
          </w:tcPr>
          <w:p w:rsidR="004F5919" w:rsidRPr="00F503CE" w:rsidRDefault="004F5919" w:rsidP="002F0DF8">
            <w:pPr>
              <w:tabs>
                <w:tab w:val="left" w:pos="3864"/>
              </w:tabs>
              <w:autoSpaceDN w:val="0"/>
              <w:adjustRightInd w:val="0"/>
              <w:spacing w:after="0" w:line="240" w:lineRule="auto"/>
              <w:jc w:val="center"/>
              <w:outlineLvl w:val="1"/>
              <w:rPr>
                <w:rFonts w:ascii="Times New Roman" w:eastAsia="Times New Roman" w:hAnsi="Times New Roman"/>
                <w:sz w:val="14"/>
                <w:szCs w:val="14"/>
                <w:lang w:eastAsia="ru-RU"/>
              </w:rPr>
            </w:pPr>
          </w:p>
        </w:tc>
      </w:tr>
      <w:tr w:rsidR="004F5919" w:rsidRPr="00F503CE" w:rsidTr="002F0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Height w:val="20"/>
        </w:trPr>
        <w:tc>
          <w:tcPr>
            <w:tcW w:w="3706" w:type="pct"/>
          </w:tcPr>
          <w:p w:rsidR="004F5919" w:rsidRPr="00F503CE" w:rsidRDefault="004F5919" w:rsidP="002F0DF8">
            <w:pPr>
              <w:tabs>
                <w:tab w:val="left" w:pos="3864"/>
              </w:tabs>
              <w:autoSpaceDN w:val="0"/>
              <w:adjustRightInd w:val="0"/>
              <w:spacing w:after="0" w:line="240" w:lineRule="auto"/>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1 квалификационный уровень   </w:t>
            </w:r>
          </w:p>
        </w:tc>
        <w:tc>
          <w:tcPr>
            <w:tcW w:w="1271" w:type="pct"/>
          </w:tcPr>
          <w:p w:rsidR="004F5919" w:rsidRPr="00F503CE" w:rsidRDefault="004F5919" w:rsidP="002F0DF8">
            <w:pPr>
              <w:tabs>
                <w:tab w:val="left" w:pos="3864"/>
              </w:tabs>
              <w:autoSpaceDN w:val="0"/>
              <w:adjustRightInd w:val="0"/>
              <w:spacing w:after="0" w:line="240" w:lineRule="auto"/>
              <w:jc w:val="center"/>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6338</w:t>
            </w:r>
          </w:p>
        </w:tc>
      </w:tr>
      <w:tr w:rsidR="004F5919" w:rsidRPr="00F503CE" w:rsidTr="002F0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Height w:val="20"/>
        </w:trPr>
        <w:tc>
          <w:tcPr>
            <w:tcW w:w="3706" w:type="pct"/>
          </w:tcPr>
          <w:p w:rsidR="004F5919" w:rsidRPr="00F503CE" w:rsidRDefault="004F5919" w:rsidP="002F0DF8">
            <w:pPr>
              <w:tabs>
                <w:tab w:val="left" w:pos="3864"/>
              </w:tabs>
              <w:autoSpaceDN w:val="0"/>
              <w:adjustRightInd w:val="0"/>
              <w:spacing w:after="0" w:line="240" w:lineRule="auto"/>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2 квалификационный уровень                                                                                </w:t>
            </w:r>
          </w:p>
        </w:tc>
        <w:tc>
          <w:tcPr>
            <w:tcW w:w="1271" w:type="pct"/>
          </w:tcPr>
          <w:p w:rsidR="004F5919" w:rsidRPr="00F503CE" w:rsidRDefault="004F5919" w:rsidP="002F0DF8">
            <w:pPr>
              <w:tabs>
                <w:tab w:val="left" w:pos="3864"/>
              </w:tabs>
              <w:autoSpaceDN w:val="0"/>
              <w:adjustRightInd w:val="0"/>
              <w:spacing w:after="0" w:line="240" w:lineRule="auto"/>
              <w:jc w:val="center"/>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7343</w:t>
            </w:r>
          </w:p>
        </w:tc>
      </w:tr>
      <w:tr w:rsidR="004F5919" w:rsidRPr="00F503CE" w:rsidTr="002F0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Height w:val="20"/>
        </w:trPr>
        <w:tc>
          <w:tcPr>
            <w:tcW w:w="3706" w:type="pct"/>
          </w:tcPr>
          <w:p w:rsidR="004F5919" w:rsidRPr="00F503CE" w:rsidRDefault="004F5919" w:rsidP="002F0DF8">
            <w:pPr>
              <w:tabs>
                <w:tab w:val="left" w:pos="3864"/>
              </w:tabs>
              <w:autoSpaceDN w:val="0"/>
              <w:adjustRightInd w:val="0"/>
              <w:spacing w:after="0" w:line="240" w:lineRule="auto"/>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3 квалификационный уровень  </w:t>
            </w:r>
          </w:p>
        </w:tc>
        <w:tc>
          <w:tcPr>
            <w:tcW w:w="1271" w:type="pct"/>
          </w:tcPr>
          <w:p w:rsidR="004F5919" w:rsidRPr="00F503CE" w:rsidRDefault="004F5919" w:rsidP="002F0DF8">
            <w:pPr>
              <w:tabs>
                <w:tab w:val="left" w:pos="3864"/>
              </w:tabs>
              <w:autoSpaceDN w:val="0"/>
              <w:adjustRightInd w:val="0"/>
              <w:spacing w:after="0" w:line="240" w:lineRule="auto"/>
              <w:jc w:val="center"/>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7907</w:t>
            </w:r>
          </w:p>
        </w:tc>
      </w:tr>
    </w:tbl>
    <w:p w:rsidR="004F5919" w:rsidRPr="00655C2D" w:rsidRDefault="004F5919" w:rsidP="004F5919">
      <w:pPr>
        <w:tabs>
          <w:tab w:val="left" w:pos="3864"/>
        </w:tabs>
        <w:spacing w:after="0" w:line="240" w:lineRule="auto"/>
        <w:jc w:val="center"/>
        <w:rPr>
          <w:rFonts w:ascii="Times New Roman" w:eastAsia="Times New Roman" w:hAnsi="Times New Roman"/>
          <w:sz w:val="20"/>
          <w:szCs w:val="20"/>
        </w:rPr>
      </w:pPr>
    </w:p>
    <w:p w:rsidR="004F5919" w:rsidRPr="00655C2D" w:rsidRDefault="004F5919" w:rsidP="004F5919">
      <w:pPr>
        <w:tabs>
          <w:tab w:val="left" w:pos="3864"/>
        </w:tabs>
        <w:spacing w:after="0" w:line="240" w:lineRule="auto"/>
        <w:jc w:val="center"/>
        <w:rPr>
          <w:rFonts w:ascii="Times New Roman" w:eastAsia="Times New Roman" w:hAnsi="Times New Roman"/>
          <w:sz w:val="20"/>
          <w:szCs w:val="20"/>
        </w:rPr>
      </w:pPr>
      <w:r w:rsidRPr="00655C2D">
        <w:rPr>
          <w:rFonts w:ascii="Times New Roman" w:eastAsia="Times New Roman" w:hAnsi="Times New Roman"/>
          <w:sz w:val="20"/>
          <w:szCs w:val="20"/>
        </w:rPr>
        <w:t>4. Профессиональные квалификационные группы общеотраслевых профессий рабочих</w:t>
      </w:r>
    </w:p>
    <w:p w:rsidR="004F5919" w:rsidRPr="00655C2D" w:rsidRDefault="004F5919" w:rsidP="004F5919">
      <w:pPr>
        <w:tabs>
          <w:tab w:val="left" w:pos="3864"/>
        </w:tabs>
        <w:spacing w:after="0" w:line="240" w:lineRule="auto"/>
        <w:jc w:val="center"/>
        <w:rPr>
          <w:rFonts w:ascii="Times New Roman" w:eastAsia="Times New Roman" w:hAnsi="Times New Roman"/>
          <w:sz w:val="20"/>
          <w:szCs w:val="20"/>
          <w:lang w:eastAsia="ru-RU"/>
        </w:rPr>
      </w:pPr>
    </w:p>
    <w:p w:rsidR="004F5919" w:rsidRPr="00655C2D" w:rsidRDefault="004F5919" w:rsidP="004F5919">
      <w:pPr>
        <w:tabs>
          <w:tab w:val="left" w:pos="3864"/>
        </w:tabs>
        <w:spacing w:after="0" w:line="240" w:lineRule="auto"/>
        <w:jc w:val="both"/>
        <w:rPr>
          <w:rFonts w:ascii="Times New Roman" w:eastAsia="Times New Roman" w:hAnsi="Times New Roman"/>
          <w:sz w:val="20"/>
          <w:szCs w:val="20"/>
        </w:rPr>
      </w:pPr>
      <w:r w:rsidRPr="00655C2D">
        <w:rPr>
          <w:rFonts w:ascii="Times New Roman" w:eastAsia="Times New Roman" w:hAnsi="Times New Roman"/>
          <w:sz w:val="20"/>
          <w:szCs w:val="20"/>
          <w:lang w:eastAsia="ru-RU"/>
        </w:rPr>
        <w:t xml:space="preserve">Размеры окладов (должностных окладов), ставок заработной платы, устанавливаются на основе профессиональных квалификационных групп, утвержденных </w:t>
      </w:r>
      <w:r w:rsidRPr="00655C2D">
        <w:rPr>
          <w:rFonts w:ascii="Times New Roman" w:eastAsia="Times New Roman" w:hAnsi="Times New Roman"/>
          <w:sz w:val="20"/>
          <w:szCs w:val="20"/>
        </w:rPr>
        <w:t>Приказом Минздравсоцразвития РФ от 29.05.2008 № 248н «Об утверждении профессиональных квалификационных групп общеотраслевых профессий рабочих».</w:t>
      </w:r>
    </w:p>
    <w:p w:rsidR="004F5919" w:rsidRPr="00655C2D" w:rsidRDefault="004F5919" w:rsidP="004F5919">
      <w:pPr>
        <w:tabs>
          <w:tab w:val="left" w:pos="3864"/>
        </w:tabs>
        <w:spacing w:after="0" w:line="240" w:lineRule="auto"/>
        <w:jc w:val="both"/>
        <w:rPr>
          <w:rFonts w:ascii="Times New Roman" w:eastAsia="Times New Roman" w:hAnsi="Times New Roman"/>
          <w:sz w:val="20"/>
          <w:szCs w:val="20"/>
        </w:rPr>
      </w:pPr>
    </w:p>
    <w:tbl>
      <w:tblPr>
        <w:tblW w:w="5000" w:type="pct"/>
        <w:tblLook w:val="0000"/>
      </w:tblPr>
      <w:tblGrid>
        <w:gridCol w:w="7094"/>
        <w:gridCol w:w="2433"/>
        <w:gridCol w:w="44"/>
      </w:tblGrid>
      <w:tr w:rsidR="004F5919" w:rsidRPr="00F503CE" w:rsidTr="002F0DF8">
        <w:trPr>
          <w:trHeight w:val="20"/>
        </w:trPr>
        <w:tc>
          <w:tcPr>
            <w:tcW w:w="3706" w:type="pct"/>
            <w:tcBorders>
              <w:top w:val="single" w:sz="4" w:space="0" w:color="auto"/>
              <w:left w:val="single" w:sz="4" w:space="0" w:color="auto"/>
              <w:bottom w:val="single" w:sz="4" w:space="0" w:color="auto"/>
              <w:right w:val="single" w:sz="4" w:space="0" w:color="auto"/>
            </w:tcBorders>
            <w:vAlign w:val="center"/>
          </w:tcPr>
          <w:p w:rsidR="004F5919" w:rsidRPr="00F503CE" w:rsidRDefault="004F5919" w:rsidP="002F0DF8">
            <w:pPr>
              <w:tabs>
                <w:tab w:val="left" w:pos="3864"/>
              </w:tabs>
              <w:spacing w:after="0" w:line="240" w:lineRule="auto"/>
              <w:jc w:val="center"/>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Квалификационные группы (уровни)</w:t>
            </w:r>
          </w:p>
        </w:tc>
        <w:tc>
          <w:tcPr>
            <w:tcW w:w="1294" w:type="pct"/>
            <w:gridSpan w:val="2"/>
            <w:tcBorders>
              <w:top w:val="single" w:sz="4" w:space="0" w:color="auto"/>
              <w:left w:val="nil"/>
              <w:bottom w:val="single" w:sz="4" w:space="0" w:color="auto"/>
              <w:right w:val="single" w:sz="4" w:space="0" w:color="auto"/>
            </w:tcBorders>
            <w:vAlign w:val="center"/>
          </w:tcPr>
          <w:p w:rsidR="004F5919" w:rsidRPr="00F503CE" w:rsidRDefault="004F5919" w:rsidP="002F0DF8">
            <w:pPr>
              <w:tabs>
                <w:tab w:val="left" w:pos="3864"/>
              </w:tabs>
              <w:spacing w:after="0" w:line="240" w:lineRule="auto"/>
              <w:jc w:val="center"/>
              <w:rPr>
                <w:rFonts w:ascii="Times New Roman" w:eastAsia="Times New Roman" w:hAnsi="Times New Roman"/>
                <w:bCs/>
                <w:sz w:val="14"/>
                <w:szCs w:val="14"/>
                <w:lang w:eastAsia="ru-RU"/>
              </w:rPr>
            </w:pPr>
            <w:r w:rsidRPr="00F503CE">
              <w:rPr>
                <w:rFonts w:ascii="Times New Roman" w:eastAsia="Times New Roman" w:hAnsi="Times New Roman"/>
                <w:bCs/>
                <w:sz w:val="14"/>
                <w:szCs w:val="14"/>
                <w:lang w:eastAsia="ru-RU"/>
              </w:rPr>
              <w:t>Размер оклада (должностного оклада), ставки заработной платы, руб.</w:t>
            </w:r>
          </w:p>
        </w:tc>
      </w:tr>
      <w:tr w:rsidR="004F5919" w:rsidRPr="00F503CE" w:rsidTr="002F0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Height w:val="20"/>
        </w:trPr>
        <w:tc>
          <w:tcPr>
            <w:tcW w:w="4977" w:type="pct"/>
            <w:gridSpan w:val="2"/>
          </w:tcPr>
          <w:p w:rsidR="004F5919" w:rsidRPr="00F503CE"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ПКГ  "Общеотраслевые  профессии рабочих  первого уровня"</w:t>
            </w:r>
          </w:p>
        </w:tc>
      </w:tr>
      <w:tr w:rsidR="004F5919" w:rsidRPr="00F503CE" w:rsidTr="002F0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Height w:val="20"/>
        </w:trPr>
        <w:tc>
          <w:tcPr>
            <w:tcW w:w="3706" w:type="pct"/>
          </w:tcPr>
          <w:p w:rsidR="004F5919" w:rsidRPr="00F503CE" w:rsidRDefault="004F5919" w:rsidP="002F0DF8">
            <w:pPr>
              <w:tabs>
                <w:tab w:val="left" w:pos="3864"/>
              </w:tabs>
              <w:autoSpaceDN w:val="0"/>
              <w:adjustRightInd w:val="0"/>
              <w:spacing w:after="0" w:line="240" w:lineRule="auto"/>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1 квалификационный уровень    </w:t>
            </w:r>
          </w:p>
        </w:tc>
        <w:tc>
          <w:tcPr>
            <w:tcW w:w="1271" w:type="pct"/>
          </w:tcPr>
          <w:p w:rsidR="004F5919" w:rsidRPr="00F503CE" w:rsidRDefault="004F5919" w:rsidP="002F0DF8">
            <w:pPr>
              <w:tabs>
                <w:tab w:val="left" w:pos="3864"/>
              </w:tabs>
              <w:autoSpaceDN w:val="0"/>
              <w:adjustRightInd w:val="0"/>
              <w:spacing w:after="0" w:line="240" w:lineRule="auto"/>
              <w:jc w:val="center"/>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2454</w:t>
            </w:r>
          </w:p>
        </w:tc>
      </w:tr>
      <w:tr w:rsidR="004F5919" w:rsidRPr="00F503CE" w:rsidTr="002F0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Height w:val="20"/>
        </w:trPr>
        <w:tc>
          <w:tcPr>
            <w:tcW w:w="3706" w:type="pct"/>
          </w:tcPr>
          <w:p w:rsidR="004F5919" w:rsidRPr="00F503CE" w:rsidRDefault="004F5919" w:rsidP="002F0DF8">
            <w:pPr>
              <w:tabs>
                <w:tab w:val="left" w:pos="3864"/>
              </w:tabs>
              <w:autoSpaceDN w:val="0"/>
              <w:adjustRightInd w:val="0"/>
              <w:spacing w:after="0" w:line="240" w:lineRule="auto"/>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2 квалификационный уровень                                                                                </w:t>
            </w:r>
          </w:p>
        </w:tc>
        <w:tc>
          <w:tcPr>
            <w:tcW w:w="1271" w:type="pct"/>
          </w:tcPr>
          <w:p w:rsidR="004F5919" w:rsidRPr="00F503CE" w:rsidRDefault="004F5919" w:rsidP="002F0DF8">
            <w:pPr>
              <w:tabs>
                <w:tab w:val="left" w:pos="3864"/>
              </w:tabs>
              <w:autoSpaceDN w:val="0"/>
              <w:adjustRightInd w:val="0"/>
              <w:spacing w:after="0" w:line="240" w:lineRule="auto"/>
              <w:jc w:val="center"/>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2572</w:t>
            </w:r>
          </w:p>
        </w:tc>
      </w:tr>
      <w:tr w:rsidR="004F5919" w:rsidRPr="00F503CE" w:rsidTr="002F0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Height w:val="20"/>
        </w:trPr>
        <w:tc>
          <w:tcPr>
            <w:tcW w:w="4977" w:type="pct"/>
            <w:gridSpan w:val="2"/>
          </w:tcPr>
          <w:p w:rsidR="004F5919" w:rsidRPr="00F503CE" w:rsidRDefault="004F5919" w:rsidP="002F0DF8">
            <w:pPr>
              <w:tabs>
                <w:tab w:val="left" w:pos="3864"/>
              </w:tabs>
              <w:autoSpaceDN w:val="0"/>
              <w:adjustRightInd w:val="0"/>
              <w:spacing w:after="0" w:line="240" w:lineRule="auto"/>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ПКГ  " Общеотраслевые  профессии рабочих  второго уровня "</w:t>
            </w:r>
          </w:p>
        </w:tc>
      </w:tr>
      <w:tr w:rsidR="004F5919" w:rsidRPr="00F503CE" w:rsidTr="002F0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Height w:val="20"/>
        </w:trPr>
        <w:tc>
          <w:tcPr>
            <w:tcW w:w="3706" w:type="pct"/>
          </w:tcPr>
          <w:p w:rsidR="004F5919" w:rsidRPr="00F503CE" w:rsidRDefault="004F5919" w:rsidP="002F0DF8">
            <w:pPr>
              <w:tabs>
                <w:tab w:val="left" w:pos="3864"/>
              </w:tabs>
              <w:autoSpaceDN w:val="0"/>
              <w:adjustRightInd w:val="0"/>
              <w:spacing w:after="0" w:line="240" w:lineRule="auto"/>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1 квалификационный уровень  </w:t>
            </w:r>
          </w:p>
        </w:tc>
        <w:tc>
          <w:tcPr>
            <w:tcW w:w="1271" w:type="pct"/>
          </w:tcPr>
          <w:p w:rsidR="004F5919" w:rsidRPr="00F503CE" w:rsidRDefault="004F5919" w:rsidP="002F0DF8">
            <w:pPr>
              <w:tabs>
                <w:tab w:val="left" w:pos="3864"/>
              </w:tabs>
              <w:autoSpaceDN w:val="0"/>
              <w:adjustRightInd w:val="0"/>
              <w:spacing w:after="0" w:line="240" w:lineRule="auto"/>
              <w:jc w:val="center"/>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2857</w:t>
            </w:r>
          </w:p>
        </w:tc>
      </w:tr>
      <w:tr w:rsidR="004F5919" w:rsidRPr="00F503CE" w:rsidTr="002F0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Height w:val="20"/>
        </w:trPr>
        <w:tc>
          <w:tcPr>
            <w:tcW w:w="3706" w:type="pct"/>
          </w:tcPr>
          <w:p w:rsidR="004F5919" w:rsidRPr="00F503CE" w:rsidRDefault="004F5919" w:rsidP="002F0DF8">
            <w:pPr>
              <w:tabs>
                <w:tab w:val="left" w:pos="3864"/>
              </w:tabs>
              <w:autoSpaceDN w:val="0"/>
              <w:adjustRightInd w:val="0"/>
              <w:spacing w:after="0" w:line="240" w:lineRule="auto"/>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2 квалификационный уровень                                                                                </w:t>
            </w:r>
          </w:p>
        </w:tc>
        <w:tc>
          <w:tcPr>
            <w:tcW w:w="1271" w:type="pct"/>
          </w:tcPr>
          <w:p w:rsidR="004F5919" w:rsidRPr="00F503CE" w:rsidRDefault="004F5919" w:rsidP="002F0DF8">
            <w:pPr>
              <w:tabs>
                <w:tab w:val="left" w:pos="3864"/>
              </w:tabs>
              <w:autoSpaceDN w:val="0"/>
              <w:adjustRightInd w:val="0"/>
              <w:spacing w:after="0" w:line="240" w:lineRule="auto"/>
              <w:jc w:val="center"/>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3484</w:t>
            </w:r>
          </w:p>
        </w:tc>
      </w:tr>
      <w:tr w:rsidR="004F5919" w:rsidRPr="00F503CE" w:rsidTr="002F0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Height w:val="20"/>
        </w:trPr>
        <w:tc>
          <w:tcPr>
            <w:tcW w:w="3706" w:type="pct"/>
          </w:tcPr>
          <w:p w:rsidR="004F5919" w:rsidRPr="00F503CE" w:rsidRDefault="004F5919" w:rsidP="002F0DF8">
            <w:pPr>
              <w:tabs>
                <w:tab w:val="left" w:pos="3864"/>
              </w:tabs>
              <w:autoSpaceDN w:val="0"/>
              <w:adjustRightInd w:val="0"/>
              <w:spacing w:after="0" w:line="240" w:lineRule="auto"/>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3 квалификационный уровень                                                                                </w:t>
            </w:r>
          </w:p>
        </w:tc>
        <w:tc>
          <w:tcPr>
            <w:tcW w:w="1271" w:type="pct"/>
          </w:tcPr>
          <w:p w:rsidR="004F5919" w:rsidRPr="00F503CE" w:rsidRDefault="004F5919" w:rsidP="002F0DF8">
            <w:pPr>
              <w:tabs>
                <w:tab w:val="left" w:pos="3864"/>
              </w:tabs>
              <w:autoSpaceDN w:val="0"/>
              <w:adjustRightInd w:val="0"/>
              <w:spacing w:after="0" w:line="240" w:lineRule="auto"/>
              <w:jc w:val="center"/>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3828</w:t>
            </w:r>
          </w:p>
        </w:tc>
      </w:tr>
      <w:tr w:rsidR="004F5919" w:rsidRPr="00F503CE" w:rsidTr="002F0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Height w:val="20"/>
        </w:trPr>
        <w:tc>
          <w:tcPr>
            <w:tcW w:w="3706" w:type="pct"/>
          </w:tcPr>
          <w:p w:rsidR="004F5919" w:rsidRPr="00F503CE" w:rsidRDefault="004F5919" w:rsidP="002F0DF8">
            <w:pPr>
              <w:tabs>
                <w:tab w:val="left" w:pos="3864"/>
              </w:tabs>
              <w:autoSpaceDN w:val="0"/>
              <w:adjustRightInd w:val="0"/>
              <w:spacing w:after="0" w:line="240" w:lineRule="auto"/>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4 квалификационный уровень    </w:t>
            </w:r>
          </w:p>
        </w:tc>
        <w:tc>
          <w:tcPr>
            <w:tcW w:w="1271" w:type="pct"/>
          </w:tcPr>
          <w:p w:rsidR="004F5919" w:rsidRPr="00F503CE" w:rsidRDefault="004F5919" w:rsidP="002F0DF8">
            <w:pPr>
              <w:tabs>
                <w:tab w:val="left" w:pos="3864"/>
              </w:tabs>
              <w:autoSpaceDN w:val="0"/>
              <w:adjustRightInd w:val="0"/>
              <w:spacing w:after="0" w:line="240" w:lineRule="auto"/>
              <w:jc w:val="center"/>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4612</w:t>
            </w:r>
          </w:p>
        </w:tc>
      </w:tr>
    </w:tbl>
    <w:p w:rsidR="004F5919" w:rsidRPr="00655C2D" w:rsidRDefault="004F5919" w:rsidP="004F5919">
      <w:pPr>
        <w:tabs>
          <w:tab w:val="left" w:pos="3864"/>
        </w:tabs>
        <w:spacing w:after="0" w:line="240" w:lineRule="auto"/>
        <w:jc w:val="both"/>
        <w:rPr>
          <w:rFonts w:ascii="Times New Roman" w:eastAsia="Times New Roman" w:hAnsi="Times New Roman"/>
          <w:sz w:val="20"/>
          <w:szCs w:val="20"/>
          <w:lang w:eastAsia="ru-RU"/>
        </w:rPr>
      </w:pPr>
    </w:p>
    <w:p w:rsidR="004F5919" w:rsidRPr="00655C2D" w:rsidRDefault="004F5919" w:rsidP="004F5919">
      <w:pPr>
        <w:tabs>
          <w:tab w:val="left" w:pos="3864"/>
        </w:tabs>
        <w:spacing w:after="0" w:line="240" w:lineRule="auto"/>
        <w:jc w:val="center"/>
        <w:outlineLvl w:val="1"/>
        <w:rPr>
          <w:rFonts w:ascii="Times New Roman" w:eastAsia="Times New Roman" w:hAnsi="Times New Roman"/>
          <w:sz w:val="20"/>
          <w:szCs w:val="20"/>
        </w:rPr>
      </w:pPr>
      <w:r w:rsidRPr="00655C2D">
        <w:rPr>
          <w:rFonts w:ascii="Times New Roman" w:eastAsia="Times New Roman" w:hAnsi="Times New Roman"/>
          <w:sz w:val="20"/>
          <w:szCs w:val="20"/>
          <w:lang w:eastAsia="ru-RU"/>
        </w:rPr>
        <w:t xml:space="preserve">5. Должности, не вошедшие </w:t>
      </w:r>
      <w:r w:rsidRPr="00655C2D">
        <w:rPr>
          <w:rFonts w:ascii="Times New Roman" w:eastAsia="Times New Roman" w:hAnsi="Times New Roman"/>
          <w:sz w:val="20"/>
          <w:szCs w:val="20"/>
          <w:lang w:eastAsia="ru-RU"/>
        </w:rPr>
        <w:t xml:space="preserve">в квалификационные уровни профессиональных </w:t>
      </w:r>
      <w:r w:rsidRPr="00655C2D">
        <w:rPr>
          <w:rFonts w:ascii="Times New Roman" w:eastAsia="Times New Roman" w:hAnsi="Times New Roman"/>
          <w:sz w:val="20"/>
          <w:szCs w:val="20"/>
        </w:rPr>
        <w:t>квалификационные групп</w:t>
      </w:r>
    </w:p>
    <w:p w:rsidR="004F5919" w:rsidRPr="00655C2D" w:rsidRDefault="004F5919" w:rsidP="004F5919">
      <w:pPr>
        <w:tabs>
          <w:tab w:val="left" w:pos="3864"/>
        </w:tabs>
        <w:spacing w:after="0" w:line="240" w:lineRule="auto"/>
        <w:jc w:val="center"/>
        <w:outlineLvl w:val="1"/>
        <w:rPr>
          <w:rFonts w:ascii="Times New Roman" w:eastAsia="Times New Roman" w:hAnsi="Times New Roman"/>
          <w:sz w:val="20"/>
          <w:szCs w:val="20"/>
          <w:lang w:eastAsia="ru-RU"/>
        </w:rPr>
      </w:pPr>
    </w:p>
    <w:p w:rsidR="004F5919" w:rsidRPr="00655C2D" w:rsidRDefault="004F5919" w:rsidP="004F5919">
      <w:pPr>
        <w:tabs>
          <w:tab w:val="left" w:pos="3864"/>
        </w:tabs>
        <w:spacing w:after="0" w:line="240" w:lineRule="auto"/>
        <w:jc w:val="both"/>
        <w:outlineLvl w:val="1"/>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Минимальные размеры окладов (должностных окладов), ставок заработной платы по должностям профессий работников культуры, искусства и кинематографии, не вошедшим в квалификационные уровни ПКГ, устанавливаются в следующем размере:</w:t>
      </w:r>
    </w:p>
    <w:p w:rsidR="004F5919" w:rsidRPr="00655C2D" w:rsidRDefault="004F5919" w:rsidP="004F5919">
      <w:pPr>
        <w:tabs>
          <w:tab w:val="left" w:pos="3864"/>
        </w:tabs>
        <w:spacing w:after="0" w:line="240" w:lineRule="auto"/>
        <w:jc w:val="center"/>
        <w:outlineLvl w:val="1"/>
        <w:rPr>
          <w:rFonts w:ascii="Times New Roman" w:eastAsia="Times New Roman" w:hAnsi="Times New Roman"/>
          <w:sz w:val="20"/>
          <w:szCs w:val="20"/>
          <w:lang w:eastAsia="ru-RU"/>
        </w:rPr>
      </w:pPr>
    </w:p>
    <w:tbl>
      <w:tblPr>
        <w:tblW w:w="5000" w:type="pct"/>
        <w:tblLook w:val="0000"/>
      </w:tblPr>
      <w:tblGrid>
        <w:gridCol w:w="5988"/>
        <w:gridCol w:w="3583"/>
      </w:tblGrid>
      <w:tr w:rsidR="004F5919" w:rsidRPr="00F503CE" w:rsidTr="002F0DF8">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4F5919" w:rsidRPr="00F503CE" w:rsidRDefault="004F5919" w:rsidP="002F0DF8">
            <w:pPr>
              <w:tabs>
                <w:tab w:val="left" w:pos="3864"/>
              </w:tabs>
              <w:spacing w:after="0" w:line="240" w:lineRule="auto"/>
              <w:jc w:val="center"/>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Наименование должности</w:t>
            </w:r>
          </w:p>
        </w:tc>
        <w:tc>
          <w:tcPr>
            <w:tcW w:w="1872" w:type="pct"/>
            <w:tcBorders>
              <w:top w:val="single" w:sz="4" w:space="0" w:color="auto"/>
              <w:left w:val="nil"/>
              <w:bottom w:val="single" w:sz="4" w:space="0" w:color="auto"/>
              <w:right w:val="single" w:sz="4" w:space="0" w:color="auto"/>
            </w:tcBorders>
          </w:tcPr>
          <w:p w:rsidR="004F5919" w:rsidRPr="00F503CE" w:rsidRDefault="004F5919" w:rsidP="002F0DF8">
            <w:pPr>
              <w:tabs>
                <w:tab w:val="left" w:pos="3864"/>
              </w:tabs>
              <w:spacing w:after="0" w:line="240" w:lineRule="auto"/>
              <w:jc w:val="center"/>
              <w:rPr>
                <w:rFonts w:ascii="Times New Roman" w:eastAsia="Times New Roman" w:hAnsi="Times New Roman"/>
                <w:sz w:val="14"/>
                <w:szCs w:val="14"/>
                <w:lang w:eastAsia="ru-RU"/>
              </w:rPr>
            </w:pPr>
            <w:r w:rsidRPr="00F503CE">
              <w:rPr>
                <w:rFonts w:ascii="Times New Roman" w:eastAsia="Times New Roman" w:hAnsi="Times New Roman"/>
                <w:bCs/>
                <w:sz w:val="14"/>
                <w:szCs w:val="14"/>
                <w:lang w:eastAsia="ru-RU"/>
              </w:rPr>
              <w:t>Размер о</w:t>
            </w:r>
            <w:r w:rsidRPr="00F503CE">
              <w:rPr>
                <w:rFonts w:ascii="Times New Roman" w:eastAsia="Times New Roman" w:hAnsi="Times New Roman"/>
                <w:sz w:val="14"/>
                <w:szCs w:val="14"/>
                <w:lang w:eastAsia="ru-RU"/>
              </w:rPr>
              <w:t xml:space="preserve">клада (должностного оклада), ставки </w:t>
            </w:r>
          </w:p>
          <w:p w:rsidR="004F5919" w:rsidRPr="00F503CE" w:rsidRDefault="004F5919" w:rsidP="002F0DF8">
            <w:pPr>
              <w:tabs>
                <w:tab w:val="left" w:pos="3864"/>
              </w:tabs>
              <w:spacing w:after="0" w:line="240" w:lineRule="auto"/>
              <w:jc w:val="center"/>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заработной платы, руб.</w:t>
            </w:r>
          </w:p>
        </w:tc>
      </w:tr>
      <w:tr w:rsidR="004F5919" w:rsidRPr="00F503CE" w:rsidTr="002F0DF8">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4F5919" w:rsidRPr="00F503CE" w:rsidRDefault="004F5919" w:rsidP="002F0DF8">
            <w:pPr>
              <w:tabs>
                <w:tab w:val="left" w:pos="3864"/>
              </w:tabs>
              <w:spacing w:after="0" w:line="240" w:lineRule="auto"/>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Художественный руководитель</w:t>
            </w:r>
          </w:p>
        </w:tc>
        <w:tc>
          <w:tcPr>
            <w:tcW w:w="1872" w:type="pct"/>
            <w:tcBorders>
              <w:top w:val="single" w:sz="4" w:space="0" w:color="auto"/>
              <w:left w:val="nil"/>
              <w:bottom w:val="single" w:sz="4" w:space="0" w:color="auto"/>
              <w:right w:val="single" w:sz="4" w:space="0" w:color="auto"/>
            </w:tcBorders>
          </w:tcPr>
          <w:p w:rsidR="004F5919" w:rsidRPr="00F503CE" w:rsidRDefault="004F5919" w:rsidP="002F0DF8">
            <w:pPr>
              <w:tabs>
                <w:tab w:val="left" w:pos="3864"/>
              </w:tabs>
              <w:spacing w:after="0" w:line="240" w:lineRule="auto"/>
              <w:jc w:val="center"/>
              <w:rPr>
                <w:rFonts w:ascii="Times New Roman" w:eastAsia="Times New Roman" w:hAnsi="Times New Roman"/>
                <w:bCs/>
                <w:sz w:val="14"/>
                <w:szCs w:val="14"/>
                <w:lang w:eastAsia="ru-RU"/>
              </w:rPr>
            </w:pPr>
            <w:r w:rsidRPr="00F503CE">
              <w:rPr>
                <w:rFonts w:ascii="Times New Roman" w:eastAsia="Times New Roman" w:hAnsi="Times New Roman"/>
                <w:bCs/>
                <w:sz w:val="14"/>
                <w:szCs w:val="14"/>
                <w:lang w:eastAsia="ru-RU"/>
              </w:rPr>
              <w:t>7091</w:t>
            </w:r>
          </w:p>
        </w:tc>
      </w:tr>
      <w:tr w:rsidR="004F5919" w:rsidRPr="00F503CE" w:rsidTr="002F0DF8">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4F5919" w:rsidRPr="00F503CE" w:rsidRDefault="004F5919" w:rsidP="002F0DF8">
            <w:pPr>
              <w:tabs>
                <w:tab w:val="left" w:pos="3864"/>
              </w:tabs>
              <w:spacing w:after="0" w:line="240" w:lineRule="auto"/>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Главный режиссер</w:t>
            </w:r>
          </w:p>
        </w:tc>
        <w:tc>
          <w:tcPr>
            <w:tcW w:w="1872" w:type="pct"/>
            <w:tcBorders>
              <w:top w:val="single" w:sz="4" w:space="0" w:color="auto"/>
              <w:left w:val="nil"/>
              <w:bottom w:val="single" w:sz="4" w:space="0" w:color="auto"/>
              <w:right w:val="single" w:sz="4" w:space="0" w:color="auto"/>
            </w:tcBorders>
          </w:tcPr>
          <w:p w:rsidR="004F5919" w:rsidRPr="00F503CE" w:rsidRDefault="004F5919" w:rsidP="002F0DF8">
            <w:pPr>
              <w:tabs>
                <w:tab w:val="left" w:pos="3864"/>
              </w:tabs>
              <w:spacing w:after="0" w:line="240" w:lineRule="auto"/>
              <w:jc w:val="center"/>
              <w:rPr>
                <w:rFonts w:ascii="Times New Roman" w:eastAsia="Times New Roman" w:hAnsi="Times New Roman"/>
                <w:bCs/>
                <w:sz w:val="14"/>
                <w:szCs w:val="14"/>
                <w:lang w:eastAsia="ru-RU"/>
              </w:rPr>
            </w:pPr>
            <w:r w:rsidRPr="00F503CE">
              <w:rPr>
                <w:rFonts w:ascii="Times New Roman" w:eastAsia="Times New Roman" w:hAnsi="Times New Roman"/>
                <w:bCs/>
                <w:sz w:val="14"/>
                <w:szCs w:val="14"/>
                <w:lang w:eastAsia="ru-RU"/>
              </w:rPr>
              <w:t>7091</w:t>
            </w:r>
          </w:p>
        </w:tc>
      </w:tr>
      <w:tr w:rsidR="004F5919" w:rsidRPr="00F503CE" w:rsidTr="002F0DF8">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4F5919" w:rsidRPr="00F503CE" w:rsidRDefault="004F5919" w:rsidP="002F0DF8">
            <w:pPr>
              <w:tabs>
                <w:tab w:val="left" w:pos="3864"/>
              </w:tabs>
              <w:spacing w:after="0" w:line="240" w:lineRule="auto"/>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Заведующий филиалом</w:t>
            </w:r>
          </w:p>
        </w:tc>
        <w:tc>
          <w:tcPr>
            <w:tcW w:w="1872" w:type="pct"/>
            <w:tcBorders>
              <w:top w:val="single" w:sz="4" w:space="0" w:color="auto"/>
              <w:left w:val="nil"/>
              <w:bottom w:val="single" w:sz="4" w:space="0" w:color="auto"/>
              <w:right w:val="single" w:sz="4" w:space="0" w:color="auto"/>
            </w:tcBorders>
          </w:tcPr>
          <w:p w:rsidR="004F5919" w:rsidRPr="00F503CE" w:rsidRDefault="004F5919" w:rsidP="002F0DF8">
            <w:pPr>
              <w:tabs>
                <w:tab w:val="left" w:pos="3864"/>
              </w:tabs>
              <w:spacing w:after="0" w:line="240" w:lineRule="auto"/>
              <w:jc w:val="center"/>
              <w:rPr>
                <w:rFonts w:ascii="Times New Roman" w:eastAsia="Times New Roman" w:hAnsi="Times New Roman"/>
                <w:bCs/>
                <w:sz w:val="14"/>
                <w:szCs w:val="14"/>
                <w:lang w:eastAsia="ru-RU"/>
              </w:rPr>
            </w:pPr>
            <w:r w:rsidRPr="00F503CE">
              <w:rPr>
                <w:rFonts w:ascii="Times New Roman" w:eastAsia="Times New Roman" w:hAnsi="Times New Roman"/>
                <w:bCs/>
                <w:sz w:val="14"/>
                <w:szCs w:val="14"/>
                <w:lang w:eastAsia="ru-RU"/>
              </w:rPr>
              <w:t>7907</w:t>
            </w:r>
          </w:p>
        </w:tc>
      </w:tr>
      <w:tr w:rsidR="004F5919" w:rsidRPr="00F503CE" w:rsidTr="002F0DF8">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4F5919" w:rsidRPr="00F503CE" w:rsidRDefault="004F5919" w:rsidP="002F0DF8">
            <w:pPr>
              <w:tabs>
                <w:tab w:val="left" w:pos="3864"/>
              </w:tabs>
              <w:spacing w:after="0" w:line="240" w:lineRule="auto"/>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Заведующий автоклубом</w:t>
            </w:r>
          </w:p>
        </w:tc>
        <w:tc>
          <w:tcPr>
            <w:tcW w:w="1872" w:type="pct"/>
            <w:tcBorders>
              <w:top w:val="single" w:sz="4" w:space="0" w:color="auto"/>
              <w:left w:val="nil"/>
              <w:bottom w:val="single" w:sz="4" w:space="0" w:color="auto"/>
              <w:right w:val="single" w:sz="4" w:space="0" w:color="auto"/>
            </w:tcBorders>
          </w:tcPr>
          <w:p w:rsidR="004F5919" w:rsidRPr="00F503CE" w:rsidRDefault="004F5919" w:rsidP="002F0DF8">
            <w:pPr>
              <w:tabs>
                <w:tab w:val="left" w:pos="3864"/>
              </w:tabs>
              <w:spacing w:after="0" w:line="240" w:lineRule="auto"/>
              <w:jc w:val="center"/>
              <w:rPr>
                <w:rFonts w:ascii="Times New Roman" w:eastAsia="Times New Roman" w:hAnsi="Times New Roman"/>
                <w:bCs/>
                <w:sz w:val="14"/>
                <w:szCs w:val="14"/>
                <w:lang w:eastAsia="ru-RU"/>
              </w:rPr>
            </w:pPr>
            <w:r w:rsidRPr="00F503CE">
              <w:rPr>
                <w:rFonts w:ascii="Times New Roman" w:eastAsia="Times New Roman" w:hAnsi="Times New Roman"/>
                <w:bCs/>
                <w:sz w:val="14"/>
                <w:szCs w:val="14"/>
                <w:lang w:eastAsia="ru-RU"/>
              </w:rPr>
              <w:t>7907</w:t>
            </w:r>
          </w:p>
        </w:tc>
      </w:tr>
      <w:tr w:rsidR="004F5919" w:rsidRPr="00F503CE" w:rsidTr="002F0DF8">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4F5919" w:rsidRPr="00F503CE" w:rsidRDefault="004F5919" w:rsidP="002F0DF8">
            <w:pPr>
              <w:tabs>
                <w:tab w:val="left" w:pos="3864"/>
              </w:tabs>
              <w:spacing w:after="0" w:line="240" w:lineRule="auto"/>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Заведующий спортивным  залом</w:t>
            </w:r>
          </w:p>
        </w:tc>
        <w:tc>
          <w:tcPr>
            <w:tcW w:w="1872" w:type="pct"/>
            <w:tcBorders>
              <w:top w:val="single" w:sz="4" w:space="0" w:color="auto"/>
              <w:left w:val="nil"/>
              <w:bottom w:val="single" w:sz="4" w:space="0" w:color="auto"/>
              <w:right w:val="single" w:sz="4" w:space="0" w:color="auto"/>
            </w:tcBorders>
          </w:tcPr>
          <w:p w:rsidR="004F5919" w:rsidRPr="00F503CE" w:rsidRDefault="004F5919" w:rsidP="002F0DF8">
            <w:pPr>
              <w:tabs>
                <w:tab w:val="left" w:pos="3864"/>
              </w:tabs>
              <w:spacing w:after="0" w:line="240" w:lineRule="auto"/>
              <w:jc w:val="center"/>
              <w:rPr>
                <w:rFonts w:ascii="Times New Roman" w:eastAsia="Times New Roman" w:hAnsi="Times New Roman"/>
                <w:bCs/>
                <w:sz w:val="14"/>
                <w:szCs w:val="14"/>
                <w:lang w:eastAsia="ru-RU"/>
              </w:rPr>
            </w:pPr>
            <w:r w:rsidRPr="00F503CE">
              <w:rPr>
                <w:rFonts w:ascii="Times New Roman" w:eastAsia="Times New Roman" w:hAnsi="Times New Roman"/>
                <w:bCs/>
                <w:sz w:val="14"/>
                <w:szCs w:val="14"/>
                <w:lang w:eastAsia="ru-RU"/>
              </w:rPr>
              <w:t>5430</w:t>
            </w:r>
          </w:p>
        </w:tc>
      </w:tr>
      <w:tr w:rsidR="004F5919" w:rsidRPr="00F503CE" w:rsidTr="002F0DF8">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4F5919" w:rsidRPr="00F503CE" w:rsidRDefault="004F5919" w:rsidP="002F0DF8">
            <w:pPr>
              <w:tabs>
                <w:tab w:val="left" w:pos="3864"/>
              </w:tabs>
              <w:spacing w:after="0" w:line="240" w:lineRule="auto"/>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Заведующий сельским клубом</w:t>
            </w:r>
          </w:p>
        </w:tc>
        <w:tc>
          <w:tcPr>
            <w:tcW w:w="1872" w:type="pct"/>
            <w:tcBorders>
              <w:top w:val="single" w:sz="4" w:space="0" w:color="auto"/>
              <w:left w:val="nil"/>
              <w:bottom w:val="single" w:sz="4" w:space="0" w:color="auto"/>
              <w:right w:val="single" w:sz="4" w:space="0" w:color="auto"/>
            </w:tcBorders>
          </w:tcPr>
          <w:p w:rsidR="004F5919" w:rsidRPr="00F503CE" w:rsidRDefault="004F5919" w:rsidP="002F0DF8">
            <w:pPr>
              <w:tabs>
                <w:tab w:val="left" w:pos="3864"/>
              </w:tabs>
              <w:spacing w:after="0" w:line="240" w:lineRule="auto"/>
              <w:jc w:val="center"/>
              <w:rPr>
                <w:rFonts w:ascii="Times New Roman" w:eastAsia="Times New Roman" w:hAnsi="Times New Roman"/>
                <w:bCs/>
                <w:sz w:val="14"/>
                <w:szCs w:val="14"/>
                <w:lang w:eastAsia="ru-RU"/>
              </w:rPr>
            </w:pPr>
            <w:r w:rsidRPr="00F503CE">
              <w:rPr>
                <w:rFonts w:ascii="Times New Roman" w:eastAsia="Times New Roman" w:hAnsi="Times New Roman"/>
                <w:bCs/>
                <w:sz w:val="14"/>
                <w:szCs w:val="14"/>
                <w:lang w:eastAsia="ru-RU"/>
              </w:rPr>
              <w:t>5897</w:t>
            </w:r>
          </w:p>
        </w:tc>
      </w:tr>
      <w:tr w:rsidR="004F5919" w:rsidRPr="00F503CE" w:rsidTr="002F0DF8">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4F5919" w:rsidRPr="00F503CE" w:rsidRDefault="004F5919" w:rsidP="002F0DF8">
            <w:pPr>
              <w:tabs>
                <w:tab w:val="left" w:pos="3864"/>
              </w:tabs>
              <w:spacing w:after="0" w:line="240" w:lineRule="auto"/>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Заведующий сельской библиотекой</w:t>
            </w:r>
          </w:p>
        </w:tc>
        <w:tc>
          <w:tcPr>
            <w:tcW w:w="1872" w:type="pct"/>
            <w:tcBorders>
              <w:top w:val="single" w:sz="4" w:space="0" w:color="auto"/>
              <w:left w:val="nil"/>
              <w:bottom w:val="single" w:sz="4" w:space="0" w:color="auto"/>
              <w:right w:val="single" w:sz="4" w:space="0" w:color="auto"/>
            </w:tcBorders>
          </w:tcPr>
          <w:p w:rsidR="004F5919" w:rsidRPr="00F503CE" w:rsidRDefault="004F5919" w:rsidP="002F0DF8">
            <w:pPr>
              <w:tabs>
                <w:tab w:val="left" w:pos="3864"/>
              </w:tabs>
              <w:spacing w:after="0" w:line="240" w:lineRule="auto"/>
              <w:jc w:val="center"/>
              <w:rPr>
                <w:rFonts w:ascii="Times New Roman" w:eastAsia="Times New Roman" w:hAnsi="Times New Roman"/>
                <w:bCs/>
                <w:sz w:val="14"/>
                <w:szCs w:val="14"/>
                <w:lang w:eastAsia="ru-RU"/>
              </w:rPr>
            </w:pPr>
            <w:r w:rsidRPr="00F503CE">
              <w:rPr>
                <w:rFonts w:ascii="Times New Roman" w:eastAsia="Times New Roman" w:hAnsi="Times New Roman"/>
                <w:bCs/>
                <w:sz w:val="14"/>
                <w:szCs w:val="14"/>
                <w:lang w:eastAsia="ru-RU"/>
              </w:rPr>
              <w:t>5897</w:t>
            </w:r>
          </w:p>
        </w:tc>
      </w:tr>
    </w:tbl>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p>
    <w:p w:rsidR="004F5919" w:rsidRPr="00655C2D" w:rsidRDefault="004F5919" w:rsidP="004F5919">
      <w:pPr>
        <w:tabs>
          <w:tab w:val="left" w:pos="3864"/>
        </w:tabs>
        <w:spacing w:after="0" w:line="240" w:lineRule="auto"/>
        <w:jc w:val="center"/>
        <w:outlineLvl w:val="1"/>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6. Профессиональные квалификационные группы должностей работников сферы научных исследований и разработок.</w:t>
      </w:r>
    </w:p>
    <w:p w:rsidR="004F5919" w:rsidRPr="00655C2D" w:rsidRDefault="004F5919" w:rsidP="004F5919">
      <w:pPr>
        <w:tabs>
          <w:tab w:val="left" w:pos="3864"/>
        </w:tabs>
        <w:spacing w:after="0" w:line="240" w:lineRule="auto"/>
        <w:outlineLvl w:val="1"/>
        <w:rPr>
          <w:rFonts w:ascii="Times New Roman" w:eastAsia="Times New Roman" w:hAnsi="Times New Roman"/>
          <w:sz w:val="20"/>
          <w:szCs w:val="20"/>
        </w:rPr>
      </w:pPr>
      <w:r w:rsidRPr="00655C2D">
        <w:rPr>
          <w:rFonts w:ascii="Times New Roman" w:eastAsia="Times New Roman" w:hAnsi="Times New Roman"/>
          <w:sz w:val="20"/>
          <w:szCs w:val="20"/>
          <w:lang w:eastAsia="ru-RU"/>
        </w:rPr>
        <w:t xml:space="preserve">      Размеры окладов (должностных окладов), ставок заработной платы, устанавливаются на основе профессиональных квалификационных групп, утвержденных </w:t>
      </w:r>
      <w:r w:rsidRPr="00655C2D">
        <w:rPr>
          <w:rFonts w:ascii="Times New Roman" w:eastAsia="Times New Roman" w:hAnsi="Times New Roman"/>
          <w:sz w:val="20"/>
          <w:szCs w:val="20"/>
        </w:rPr>
        <w:t>Приказом Минздравсоцразвития РФ от 03.07.2008  № 305н «Об утверждении профессиональных квалификационных групп должностей работников сферы научных исследований и разработок».</w:t>
      </w:r>
    </w:p>
    <w:p w:rsidR="004F5919" w:rsidRPr="00655C2D" w:rsidRDefault="004F5919" w:rsidP="004F5919">
      <w:pPr>
        <w:tabs>
          <w:tab w:val="left" w:pos="3864"/>
        </w:tabs>
        <w:spacing w:after="0" w:line="240" w:lineRule="auto"/>
        <w:outlineLvl w:val="1"/>
        <w:rPr>
          <w:rFonts w:ascii="Times New Roman" w:eastAsia="Times New Roman" w:hAnsi="Times New Roman"/>
          <w:sz w:val="20"/>
          <w:szCs w:val="20"/>
          <w:lang w:eastAsia="ar-SA"/>
        </w:rPr>
      </w:pPr>
    </w:p>
    <w:tbl>
      <w:tblPr>
        <w:tblW w:w="5000" w:type="pct"/>
        <w:tblLook w:val="0000"/>
      </w:tblPr>
      <w:tblGrid>
        <w:gridCol w:w="5988"/>
        <w:gridCol w:w="3583"/>
      </w:tblGrid>
      <w:tr w:rsidR="004F5919" w:rsidRPr="00F503CE" w:rsidTr="002F0DF8">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4F5919" w:rsidRPr="00F503CE" w:rsidRDefault="004F5919" w:rsidP="002F0DF8">
            <w:pPr>
              <w:widowControl w:val="0"/>
              <w:tabs>
                <w:tab w:val="left" w:pos="3864"/>
              </w:tabs>
              <w:suppressAutoHyphens/>
              <w:autoSpaceDE w:val="0"/>
              <w:spacing w:after="0" w:line="240" w:lineRule="auto"/>
              <w:jc w:val="both"/>
              <w:rPr>
                <w:rFonts w:ascii="Times New Roman" w:hAnsi="Times New Roman"/>
                <w:sz w:val="14"/>
                <w:szCs w:val="14"/>
                <w:lang w:eastAsia="ar-SA"/>
              </w:rPr>
            </w:pPr>
            <w:r w:rsidRPr="00F503CE">
              <w:rPr>
                <w:rFonts w:ascii="Times New Roman" w:eastAsia="Times New Roman" w:hAnsi="Times New Roman"/>
                <w:sz w:val="14"/>
                <w:szCs w:val="14"/>
                <w:lang w:eastAsia="ru-RU"/>
              </w:rPr>
              <w:t>Наименование должности</w:t>
            </w:r>
          </w:p>
        </w:tc>
        <w:tc>
          <w:tcPr>
            <w:tcW w:w="1872" w:type="pct"/>
            <w:tcBorders>
              <w:top w:val="single" w:sz="4" w:space="0" w:color="auto"/>
              <w:left w:val="nil"/>
              <w:bottom w:val="single" w:sz="4" w:space="0" w:color="auto"/>
              <w:right w:val="single" w:sz="4" w:space="0" w:color="auto"/>
            </w:tcBorders>
          </w:tcPr>
          <w:p w:rsidR="004F5919" w:rsidRPr="00F503CE" w:rsidRDefault="004F5919" w:rsidP="002F0DF8">
            <w:pPr>
              <w:tabs>
                <w:tab w:val="left" w:pos="3864"/>
              </w:tabs>
              <w:spacing w:after="0" w:line="240" w:lineRule="auto"/>
              <w:jc w:val="both"/>
              <w:rPr>
                <w:rFonts w:ascii="Times New Roman" w:hAnsi="Times New Roman"/>
                <w:sz w:val="14"/>
                <w:szCs w:val="14"/>
                <w:lang w:eastAsia="ar-SA"/>
              </w:rPr>
            </w:pPr>
            <w:r w:rsidRPr="00F503CE">
              <w:rPr>
                <w:rFonts w:ascii="Times New Roman" w:eastAsia="Times New Roman" w:hAnsi="Times New Roman"/>
                <w:bCs/>
                <w:sz w:val="14"/>
                <w:szCs w:val="14"/>
                <w:lang w:eastAsia="ru-RU"/>
              </w:rPr>
              <w:t>Размер о</w:t>
            </w:r>
            <w:r w:rsidRPr="00F503CE">
              <w:rPr>
                <w:rFonts w:ascii="Times New Roman" w:eastAsia="Times New Roman" w:hAnsi="Times New Roman"/>
                <w:sz w:val="14"/>
                <w:szCs w:val="14"/>
                <w:lang w:eastAsia="ru-RU"/>
              </w:rPr>
              <w:t xml:space="preserve">клада (должностного оклада), ставки </w:t>
            </w:r>
          </w:p>
          <w:p w:rsidR="004F5919" w:rsidRPr="00F503CE" w:rsidRDefault="004F5919" w:rsidP="002F0DF8">
            <w:pPr>
              <w:widowControl w:val="0"/>
              <w:tabs>
                <w:tab w:val="left" w:pos="3864"/>
              </w:tabs>
              <w:suppressAutoHyphens/>
              <w:autoSpaceDE w:val="0"/>
              <w:spacing w:after="0" w:line="240" w:lineRule="auto"/>
              <w:jc w:val="both"/>
              <w:rPr>
                <w:rFonts w:ascii="Times New Roman" w:hAnsi="Times New Roman"/>
                <w:sz w:val="14"/>
                <w:szCs w:val="14"/>
                <w:lang w:eastAsia="ar-SA"/>
              </w:rPr>
            </w:pPr>
            <w:r w:rsidRPr="00F503CE">
              <w:rPr>
                <w:rFonts w:ascii="Times New Roman" w:eastAsia="Times New Roman" w:hAnsi="Times New Roman"/>
                <w:sz w:val="14"/>
                <w:szCs w:val="14"/>
                <w:lang w:eastAsia="ru-RU"/>
              </w:rPr>
              <w:t>заработной платы, руб.</w:t>
            </w:r>
          </w:p>
        </w:tc>
      </w:tr>
      <w:tr w:rsidR="004F5919" w:rsidRPr="00F503CE" w:rsidTr="002F0DF8">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4F5919" w:rsidRPr="00F503CE" w:rsidRDefault="004F5919" w:rsidP="002F0DF8">
            <w:pPr>
              <w:tabs>
                <w:tab w:val="left" w:pos="3864"/>
              </w:tabs>
              <w:autoSpaceDN w:val="0"/>
              <w:adjustRightInd w:val="0"/>
              <w:spacing w:after="0" w:line="240" w:lineRule="auto"/>
              <w:outlineLvl w:val="1"/>
              <w:rPr>
                <w:rFonts w:ascii="Times New Roman" w:hAnsi="Times New Roman"/>
                <w:sz w:val="14"/>
                <w:szCs w:val="14"/>
                <w:lang w:eastAsia="ar-SA"/>
              </w:rPr>
            </w:pPr>
            <w:r w:rsidRPr="00F503CE">
              <w:rPr>
                <w:rFonts w:ascii="Times New Roman" w:eastAsia="Times New Roman" w:hAnsi="Times New Roman"/>
                <w:sz w:val="14"/>
                <w:szCs w:val="14"/>
                <w:lang w:eastAsia="ru-RU"/>
              </w:rPr>
              <w:t xml:space="preserve">ПКГ должностей научных  работников и руководителей структурных подразделений)                                                                        </w:t>
            </w:r>
          </w:p>
        </w:tc>
      </w:tr>
      <w:tr w:rsidR="004F5919" w:rsidRPr="00F503CE" w:rsidTr="002F0DF8">
        <w:trPr>
          <w:trHeight w:val="20"/>
        </w:trPr>
        <w:tc>
          <w:tcPr>
            <w:tcW w:w="3128" w:type="pct"/>
            <w:tcBorders>
              <w:top w:val="single" w:sz="4" w:space="0" w:color="auto"/>
              <w:left w:val="single" w:sz="4" w:space="0" w:color="auto"/>
              <w:bottom w:val="single" w:sz="4" w:space="0" w:color="auto"/>
              <w:right w:val="single" w:sz="4" w:space="0" w:color="auto"/>
            </w:tcBorders>
          </w:tcPr>
          <w:p w:rsidR="004F5919" w:rsidRPr="00F503CE" w:rsidRDefault="004F5919" w:rsidP="002F0DF8">
            <w:pPr>
              <w:tabs>
                <w:tab w:val="left" w:pos="3864"/>
              </w:tabs>
              <w:autoSpaceDN w:val="0"/>
              <w:adjustRightInd w:val="0"/>
              <w:spacing w:after="0" w:line="240" w:lineRule="auto"/>
              <w:outlineLvl w:val="1"/>
              <w:rPr>
                <w:rFonts w:ascii="Times New Roman" w:hAnsi="Times New Roman"/>
                <w:sz w:val="14"/>
                <w:szCs w:val="14"/>
                <w:lang w:eastAsia="ar-SA"/>
              </w:rPr>
            </w:pPr>
            <w:r w:rsidRPr="00F503CE">
              <w:rPr>
                <w:rFonts w:ascii="Times New Roman" w:eastAsia="Times New Roman" w:hAnsi="Times New Roman"/>
                <w:sz w:val="14"/>
                <w:szCs w:val="14"/>
                <w:lang w:eastAsia="ru-RU"/>
              </w:rPr>
              <w:t>1 квалификационный уровень</w:t>
            </w:r>
          </w:p>
        </w:tc>
        <w:tc>
          <w:tcPr>
            <w:tcW w:w="1872" w:type="pct"/>
            <w:tcBorders>
              <w:top w:val="single" w:sz="4" w:space="0" w:color="auto"/>
              <w:left w:val="nil"/>
              <w:bottom w:val="single" w:sz="4" w:space="0" w:color="auto"/>
              <w:right w:val="single" w:sz="4" w:space="0" w:color="auto"/>
            </w:tcBorders>
          </w:tcPr>
          <w:p w:rsidR="004F5919" w:rsidRPr="00F503CE" w:rsidRDefault="004F5919" w:rsidP="002F0DF8">
            <w:pPr>
              <w:widowControl w:val="0"/>
              <w:tabs>
                <w:tab w:val="left" w:pos="3864"/>
              </w:tabs>
              <w:suppressAutoHyphens/>
              <w:autoSpaceDE w:val="0"/>
              <w:autoSpaceDN w:val="0"/>
              <w:adjustRightInd w:val="0"/>
              <w:spacing w:after="0" w:line="240" w:lineRule="auto"/>
              <w:jc w:val="both"/>
              <w:outlineLvl w:val="1"/>
              <w:rPr>
                <w:rFonts w:ascii="Times New Roman" w:hAnsi="Times New Roman"/>
                <w:sz w:val="14"/>
                <w:szCs w:val="14"/>
                <w:lang w:eastAsia="ar-SA"/>
              </w:rPr>
            </w:pPr>
            <w:r w:rsidRPr="00F503CE">
              <w:rPr>
                <w:rFonts w:ascii="Times New Roman" w:eastAsia="Times New Roman" w:hAnsi="Times New Roman"/>
                <w:sz w:val="14"/>
                <w:szCs w:val="14"/>
                <w:lang w:eastAsia="ru-RU"/>
              </w:rPr>
              <w:t>5475</w:t>
            </w:r>
          </w:p>
        </w:tc>
      </w:tr>
    </w:tbl>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p>
    <w:p w:rsidR="004F5919" w:rsidRPr="00655C2D" w:rsidRDefault="004F5919" w:rsidP="004F5919">
      <w:pPr>
        <w:spacing w:after="0" w:line="240" w:lineRule="auto"/>
        <w:jc w:val="center"/>
        <w:outlineLvl w:val="1"/>
        <w:rPr>
          <w:rFonts w:ascii="Times New Roman" w:eastAsia="Times New Roman" w:hAnsi="Times New Roman"/>
          <w:sz w:val="20"/>
          <w:szCs w:val="20"/>
          <w:lang w:eastAsia="ru-RU"/>
        </w:rPr>
      </w:pPr>
      <w:r w:rsidRPr="00655C2D">
        <w:rPr>
          <w:rFonts w:ascii="Times New Roman" w:eastAsia="Times New Roman" w:hAnsi="Times New Roman"/>
          <w:sz w:val="20"/>
          <w:szCs w:val="20"/>
        </w:rPr>
        <w:t xml:space="preserve">7. Профессиональная квалификационная группа </w:t>
      </w:r>
      <w:r w:rsidRPr="00655C2D">
        <w:rPr>
          <w:rFonts w:ascii="Times New Roman" w:eastAsia="Times New Roman" w:hAnsi="Times New Roman"/>
          <w:sz w:val="20"/>
          <w:szCs w:val="20"/>
          <w:lang w:eastAsia="ru-RU"/>
        </w:rPr>
        <w:t>должностей работников образования</w:t>
      </w:r>
    </w:p>
    <w:p w:rsidR="004F5919" w:rsidRPr="00655C2D" w:rsidRDefault="004F5919" w:rsidP="004F5919">
      <w:pPr>
        <w:spacing w:after="0" w:line="240" w:lineRule="auto"/>
        <w:jc w:val="center"/>
        <w:outlineLvl w:val="1"/>
        <w:rPr>
          <w:rFonts w:ascii="Times New Roman" w:eastAsia="Times New Roman" w:hAnsi="Times New Roman"/>
          <w:sz w:val="20"/>
          <w:szCs w:val="20"/>
          <w:lang w:eastAsia="ru-RU"/>
        </w:rPr>
      </w:pPr>
    </w:p>
    <w:p w:rsidR="004F5919" w:rsidRPr="00655C2D" w:rsidRDefault="004F5919" w:rsidP="004F5919">
      <w:pPr>
        <w:spacing w:after="0" w:line="240" w:lineRule="auto"/>
        <w:outlineLvl w:val="1"/>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 xml:space="preserve">Размеры окладов (должностных окладов), ставок заработной платы по должностям работников образования устанавливаются на основе отнесения занимаемых ими должностей к квалификационным уровням ПКГ, утвержденным </w:t>
      </w:r>
      <w:hyperlink r:id="rId23" w:history="1">
        <w:r w:rsidRPr="00655C2D">
          <w:rPr>
            <w:rFonts w:ascii="Times New Roman" w:eastAsia="Times New Roman" w:hAnsi="Times New Roman"/>
            <w:sz w:val="20"/>
            <w:szCs w:val="20"/>
            <w:lang w:eastAsia="ru-RU"/>
          </w:rPr>
          <w:t>Приказом</w:t>
        </w:r>
      </w:hyperlink>
      <w:r w:rsidRPr="00655C2D">
        <w:rPr>
          <w:rFonts w:ascii="Times New Roman" w:eastAsia="Times New Roman" w:hAnsi="Times New Roman"/>
          <w:sz w:val="20"/>
          <w:szCs w:val="20"/>
          <w:lang w:eastAsia="ru-RU"/>
        </w:rPr>
        <w:t xml:space="preserve">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w:t>
      </w:r>
    </w:p>
    <w:p w:rsidR="004F5919" w:rsidRPr="00655C2D" w:rsidRDefault="004F5919" w:rsidP="004F5919">
      <w:pPr>
        <w:spacing w:after="0" w:line="240" w:lineRule="auto"/>
        <w:rPr>
          <w:rFonts w:ascii="Times New Roman" w:eastAsia="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7"/>
        <w:gridCol w:w="2464"/>
      </w:tblGrid>
      <w:tr w:rsidR="004F5919" w:rsidRPr="00F503CE" w:rsidTr="002F0DF8">
        <w:tc>
          <w:tcPr>
            <w:tcW w:w="3713" w:type="pct"/>
            <w:vAlign w:val="center"/>
          </w:tcPr>
          <w:p w:rsidR="004F5919" w:rsidRPr="00F503CE" w:rsidRDefault="004F5919" w:rsidP="002F0DF8">
            <w:pPr>
              <w:autoSpaceDN w:val="0"/>
              <w:adjustRightInd w:val="0"/>
              <w:spacing w:after="0" w:line="240" w:lineRule="auto"/>
              <w:jc w:val="center"/>
              <w:rPr>
                <w:rFonts w:ascii="Times New Roman" w:eastAsia="Times New Roman" w:hAnsi="Times New Roman"/>
                <w:b/>
                <w:bCs/>
                <w:sz w:val="14"/>
                <w:szCs w:val="14"/>
                <w:lang w:eastAsia="ru-RU"/>
              </w:rPr>
            </w:pPr>
            <w:r w:rsidRPr="00F503CE">
              <w:rPr>
                <w:rFonts w:ascii="Times New Roman" w:eastAsia="Times New Roman" w:hAnsi="Times New Roman"/>
                <w:sz w:val="14"/>
                <w:szCs w:val="14"/>
                <w:lang w:eastAsia="ru-RU"/>
              </w:rPr>
              <w:t>Квалификационные группы (уровни)</w:t>
            </w:r>
          </w:p>
        </w:tc>
        <w:tc>
          <w:tcPr>
            <w:tcW w:w="1287" w:type="pct"/>
            <w:vAlign w:val="center"/>
          </w:tcPr>
          <w:p w:rsidR="004F5919" w:rsidRPr="00F503CE" w:rsidRDefault="004F5919" w:rsidP="002F0DF8">
            <w:pPr>
              <w:autoSpaceDN w:val="0"/>
              <w:adjustRightInd w:val="0"/>
              <w:spacing w:after="0" w:line="240" w:lineRule="auto"/>
              <w:jc w:val="center"/>
              <w:rPr>
                <w:rFonts w:ascii="Times New Roman" w:eastAsia="Times New Roman" w:hAnsi="Times New Roman"/>
                <w:sz w:val="14"/>
                <w:szCs w:val="14"/>
                <w:lang w:eastAsia="ru-RU"/>
              </w:rPr>
            </w:pPr>
            <w:r w:rsidRPr="00F503CE">
              <w:rPr>
                <w:rFonts w:ascii="Times New Roman" w:eastAsia="Times New Roman" w:hAnsi="Times New Roman"/>
                <w:bCs/>
                <w:sz w:val="14"/>
                <w:szCs w:val="14"/>
                <w:lang w:eastAsia="ru-RU"/>
              </w:rPr>
              <w:t>Размер о</w:t>
            </w:r>
            <w:r w:rsidRPr="00F503CE">
              <w:rPr>
                <w:rFonts w:ascii="Times New Roman" w:eastAsia="Times New Roman" w:hAnsi="Times New Roman"/>
                <w:sz w:val="14"/>
                <w:szCs w:val="14"/>
                <w:lang w:eastAsia="ru-RU"/>
              </w:rPr>
              <w:t>клада (должностного оклада), ставки заработной платы, руб.</w:t>
            </w:r>
          </w:p>
        </w:tc>
      </w:tr>
      <w:tr w:rsidR="004F5919" w:rsidRPr="00F503CE" w:rsidTr="002F0DF8">
        <w:tc>
          <w:tcPr>
            <w:tcW w:w="5000" w:type="pct"/>
            <w:gridSpan w:val="2"/>
          </w:tcPr>
          <w:p w:rsidR="004F5919" w:rsidRPr="00F503CE" w:rsidRDefault="004F5919" w:rsidP="002F0DF8">
            <w:pPr>
              <w:autoSpaceDN w:val="0"/>
              <w:adjustRightInd w:val="0"/>
              <w:spacing w:after="0" w:line="240" w:lineRule="auto"/>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ПКГ «Должности  педагогических работников»</w:t>
            </w:r>
          </w:p>
        </w:tc>
      </w:tr>
      <w:tr w:rsidR="004F5919" w:rsidRPr="00F503CE" w:rsidTr="002F0DF8">
        <w:tc>
          <w:tcPr>
            <w:tcW w:w="3713" w:type="pct"/>
          </w:tcPr>
          <w:p w:rsidR="004F5919" w:rsidRPr="00F503CE" w:rsidRDefault="004F5919" w:rsidP="002F0DF8">
            <w:pPr>
              <w:tabs>
                <w:tab w:val="left" w:pos="3864"/>
              </w:tabs>
              <w:autoSpaceDN w:val="0"/>
              <w:adjustRightInd w:val="0"/>
              <w:spacing w:after="0" w:line="240" w:lineRule="auto"/>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2 квалификационный уровень (концертмейстер)                                                                               </w:t>
            </w:r>
          </w:p>
        </w:tc>
        <w:tc>
          <w:tcPr>
            <w:tcW w:w="1287" w:type="pct"/>
          </w:tcPr>
          <w:p w:rsidR="004F5919" w:rsidRPr="00F503CE" w:rsidRDefault="004F5919" w:rsidP="002F0DF8">
            <w:pPr>
              <w:autoSpaceDN w:val="0"/>
              <w:adjustRightInd w:val="0"/>
              <w:spacing w:after="0" w:line="240" w:lineRule="auto"/>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5044</w:t>
            </w:r>
          </w:p>
        </w:tc>
      </w:tr>
      <w:tr w:rsidR="004F5919" w:rsidRPr="00F503CE" w:rsidTr="002F0DF8">
        <w:tc>
          <w:tcPr>
            <w:tcW w:w="3713" w:type="pct"/>
          </w:tcPr>
          <w:p w:rsidR="004F5919" w:rsidRPr="00F503CE" w:rsidRDefault="004F5919" w:rsidP="002F0DF8">
            <w:pPr>
              <w:tabs>
                <w:tab w:val="left" w:pos="3864"/>
              </w:tabs>
              <w:autoSpaceDN w:val="0"/>
              <w:adjustRightInd w:val="0"/>
              <w:spacing w:after="0" w:line="240" w:lineRule="auto"/>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3 квалификационный уровень  (педагог-психолог)                                                                              </w:t>
            </w:r>
          </w:p>
        </w:tc>
        <w:tc>
          <w:tcPr>
            <w:tcW w:w="1287" w:type="pct"/>
          </w:tcPr>
          <w:p w:rsidR="004F5919" w:rsidRPr="00F503CE" w:rsidRDefault="004F5919" w:rsidP="002F0DF8">
            <w:pPr>
              <w:autoSpaceDN w:val="0"/>
              <w:adjustRightInd w:val="0"/>
              <w:spacing w:after="0" w:line="240" w:lineRule="auto"/>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6029</w:t>
            </w:r>
          </w:p>
        </w:tc>
      </w:tr>
      <w:tr w:rsidR="004F5919" w:rsidRPr="00F503CE" w:rsidTr="002F0DF8">
        <w:tc>
          <w:tcPr>
            <w:tcW w:w="3713" w:type="pct"/>
          </w:tcPr>
          <w:p w:rsidR="004F5919" w:rsidRPr="00F503CE" w:rsidRDefault="004F5919" w:rsidP="002F0DF8">
            <w:pPr>
              <w:tabs>
                <w:tab w:val="left" w:pos="3864"/>
              </w:tabs>
              <w:autoSpaceDN w:val="0"/>
              <w:adjustRightInd w:val="0"/>
              <w:spacing w:after="0" w:line="240" w:lineRule="auto"/>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4 квалификационный уровень  (преподаватель)                                                                              </w:t>
            </w:r>
          </w:p>
        </w:tc>
        <w:tc>
          <w:tcPr>
            <w:tcW w:w="1287" w:type="pct"/>
          </w:tcPr>
          <w:p w:rsidR="004F5919" w:rsidRPr="00F503CE" w:rsidRDefault="004F5919" w:rsidP="002F0DF8">
            <w:pPr>
              <w:autoSpaceDN w:val="0"/>
              <w:adjustRightInd w:val="0"/>
              <w:spacing w:after="0" w:line="240" w:lineRule="auto"/>
              <w:outlineLvl w:val="1"/>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6282</w:t>
            </w:r>
          </w:p>
        </w:tc>
      </w:tr>
    </w:tbl>
    <w:p w:rsidR="004F5919" w:rsidRPr="00655C2D" w:rsidRDefault="004F5919" w:rsidP="004F5919">
      <w:pPr>
        <w:spacing w:after="0" w:line="240" w:lineRule="auto"/>
        <w:rPr>
          <w:rFonts w:ascii="Times New Roman" w:eastAsia="Times New Roman" w:hAnsi="Times New Roman"/>
          <w:sz w:val="20"/>
          <w:szCs w:val="20"/>
        </w:rPr>
      </w:pPr>
    </w:p>
    <w:p w:rsidR="004F5919" w:rsidRDefault="004F5919" w:rsidP="004F5919">
      <w:pPr>
        <w:spacing w:after="0" w:line="240" w:lineRule="auto"/>
        <w:jc w:val="right"/>
        <w:rPr>
          <w:rFonts w:ascii="Times New Roman" w:eastAsia="Times New Roman" w:hAnsi="Times New Roman"/>
          <w:sz w:val="18"/>
          <w:szCs w:val="20"/>
          <w:lang w:eastAsia="ru-RU"/>
        </w:rPr>
      </w:pPr>
      <w:r w:rsidRPr="00F503CE">
        <w:rPr>
          <w:rFonts w:ascii="Times New Roman" w:eastAsia="Times New Roman" w:hAnsi="Times New Roman"/>
          <w:sz w:val="18"/>
          <w:szCs w:val="20"/>
          <w:lang w:eastAsia="ru-RU"/>
        </w:rPr>
        <w:t>Приложение № 2</w:t>
      </w:r>
    </w:p>
    <w:p w:rsidR="004F5919" w:rsidRDefault="004F5919" w:rsidP="004F5919">
      <w:pPr>
        <w:spacing w:after="0" w:line="240" w:lineRule="auto"/>
        <w:jc w:val="right"/>
        <w:rPr>
          <w:rFonts w:ascii="Times New Roman" w:eastAsia="Times New Roman" w:hAnsi="Times New Roman"/>
          <w:sz w:val="18"/>
          <w:szCs w:val="20"/>
          <w:lang w:eastAsia="ru-RU"/>
        </w:rPr>
      </w:pPr>
      <w:r w:rsidRPr="00F503CE">
        <w:rPr>
          <w:rFonts w:ascii="Times New Roman" w:eastAsia="Times New Roman" w:hAnsi="Times New Roman"/>
          <w:sz w:val="18"/>
          <w:szCs w:val="20"/>
          <w:lang w:eastAsia="ru-RU"/>
        </w:rPr>
        <w:t xml:space="preserve"> к Примерному положению об оплате труда работников</w:t>
      </w:r>
    </w:p>
    <w:p w:rsidR="004F5919" w:rsidRDefault="004F5919" w:rsidP="004F5919">
      <w:pPr>
        <w:spacing w:after="0" w:line="240" w:lineRule="auto"/>
        <w:jc w:val="right"/>
        <w:rPr>
          <w:rFonts w:ascii="Times New Roman" w:eastAsia="Times New Roman" w:hAnsi="Times New Roman"/>
          <w:sz w:val="18"/>
          <w:szCs w:val="20"/>
          <w:lang w:eastAsia="ru-RU"/>
        </w:rPr>
      </w:pPr>
      <w:r w:rsidRPr="00F503CE">
        <w:rPr>
          <w:rFonts w:ascii="Times New Roman" w:eastAsia="Times New Roman" w:hAnsi="Times New Roman"/>
          <w:sz w:val="18"/>
          <w:szCs w:val="20"/>
          <w:lang w:eastAsia="ru-RU"/>
        </w:rPr>
        <w:t xml:space="preserve"> муниципальных бюджетных и казенных учреждений культуры,</w:t>
      </w:r>
    </w:p>
    <w:p w:rsidR="004F5919" w:rsidRPr="00F503CE" w:rsidRDefault="004F5919" w:rsidP="004F5919">
      <w:pPr>
        <w:spacing w:after="0" w:line="240" w:lineRule="auto"/>
        <w:jc w:val="right"/>
        <w:rPr>
          <w:rFonts w:ascii="Times New Roman" w:eastAsia="Times New Roman" w:hAnsi="Times New Roman"/>
          <w:sz w:val="18"/>
          <w:szCs w:val="20"/>
          <w:lang w:eastAsia="ru-RU"/>
        </w:rPr>
      </w:pPr>
      <w:r w:rsidRPr="00F503CE">
        <w:rPr>
          <w:rFonts w:ascii="Times New Roman" w:eastAsia="Times New Roman" w:hAnsi="Times New Roman"/>
          <w:sz w:val="18"/>
          <w:szCs w:val="20"/>
          <w:lang w:eastAsia="ru-RU"/>
        </w:rPr>
        <w:t xml:space="preserve">утвержденного постановлением администрации Богучанского района </w:t>
      </w:r>
    </w:p>
    <w:p w:rsidR="004F5919" w:rsidRPr="00F503CE" w:rsidRDefault="004F5919" w:rsidP="004F5919">
      <w:pPr>
        <w:spacing w:after="0" w:line="240" w:lineRule="auto"/>
        <w:jc w:val="right"/>
        <w:rPr>
          <w:rFonts w:ascii="Times New Roman" w:eastAsia="Times New Roman" w:hAnsi="Times New Roman"/>
          <w:sz w:val="18"/>
          <w:szCs w:val="20"/>
          <w:lang w:eastAsia="ru-RU"/>
        </w:rPr>
      </w:pPr>
      <w:r w:rsidRPr="00F503CE">
        <w:rPr>
          <w:rFonts w:ascii="Times New Roman" w:eastAsia="Times New Roman" w:hAnsi="Times New Roman"/>
          <w:sz w:val="18"/>
          <w:szCs w:val="20"/>
          <w:lang w:eastAsia="ru-RU"/>
        </w:rPr>
        <w:t xml:space="preserve">от «11»октября_2017 №1130-П </w:t>
      </w:r>
    </w:p>
    <w:p w:rsidR="004F5919" w:rsidRPr="00655C2D" w:rsidRDefault="004F5919" w:rsidP="004F5919">
      <w:pPr>
        <w:autoSpaceDE w:val="0"/>
        <w:autoSpaceDN w:val="0"/>
        <w:adjustRightInd w:val="0"/>
        <w:spacing w:after="0" w:line="240" w:lineRule="auto"/>
        <w:rPr>
          <w:rFonts w:ascii="Times New Roman" w:eastAsia="Times New Roman" w:hAnsi="Times New Roman"/>
          <w:sz w:val="20"/>
          <w:szCs w:val="20"/>
          <w:lang w:eastAsia="ru-RU"/>
        </w:rPr>
      </w:pPr>
    </w:p>
    <w:p w:rsidR="004F5919" w:rsidRPr="00F503CE" w:rsidRDefault="004F5919" w:rsidP="004F5919">
      <w:pPr>
        <w:autoSpaceDE w:val="0"/>
        <w:autoSpaceDN w:val="0"/>
        <w:adjustRightInd w:val="0"/>
        <w:spacing w:after="0" w:line="240" w:lineRule="auto"/>
        <w:jc w:val="center"/>
        <w:rPr>
          <w:rFonts w:ascii="Times New Roman" w:eastAsia="Times New Roman" w:hAnsi="Times New Roman"/>
          <w:sz w:val="18"/>
          <w:szCs w:val="20"/>
          <w:lang w:eastAsia="ru-RU"/>
        </w:rPr>
      </w:pPr>
      <w:r w:rsidRPr="00F503CE">
        <w:rPr>
          <w:rFonts w:ascii="Times New Roman" w:eastAsia="Times New Roman" w:hAnsi="Times New Roman"/>
          <w:sz w:val="18"/>
          <w:szCs w:val="20"/>
          <w:lang w:eastAsia="ru-RU"/>
        </w:rPr>
        <w:t>КОЛИЧЕСТВО СРЕДНИХ ОКЛАДОВ (ДОЛЖНОСТНЫХ ОКЛАДОВ),</w:t>
      </w:r>
      <w:r>
        <w:rPr>
          <w:rFonts w:ascii="Times New Roman" w:eastAsia="Times New Roman" w:hAnsi="Times New Roman"/>
          <w:sz w:val="18"/>
          <w:szCs w:val="20"/>
          <w:lang w:eastAsia="ru-RU"/>
        </w:rPr>
        <w:t xml:space="preserve"> </w:t>
      </w:r>
      <w:r w:rsidRPr="00F503CE">
        <w:rPr>
          <w:rFonts w:ascii="Times New Roman" w:eastAsia="Times New Roman" w:hAnsi="Times New Roman"/>
          <w:sz w:val="18"/>
          <w:szCs w:val="20"/>
          <w:lang w:eastAsia="ru-RU"/>
        </w:rPr>
        <w:t>СТАВОК ЗАРАБОТНОЙ ПЛАТЫ РАБОТНИКОВ ОСНОВНОГО</w:t>
      </w:r>
      <w:r>
        <w:rPr>
          <w:rFonts w:ascii="Times New Roman" w:eastAsia="Times New Roman" w:hAnsi="Times New Roman"/>
          <w:sz w:val="18"/>
          <w:szCs w:val="20"/>
          <w:lang w:eastAsia="ru-RU"/>
        </w:rPr>
        <w:t xml:space="preserve"> </w:t>
      </w:r>
      <w:r w:rsidRPr="00F503CE">
        <w:rPr>
          <w:rFonts w:ascii="Times New Roman" w:eastAsia="Times New Roman" w:hAnsi="Times New Roman"/>
          <w:sz w:val="18"/>
          <w:szCs w:val="20"/>
          <w:lang w:eastAsia="ru-RU"/>
        </w:rPr>
        <w:t>ПЕРСОНАЛА, ИСПОЛЬЗУЕМОЕ ПРИ ОПРЕДЕЛЕНИИ РАЗМЕРА</w:t>
      </w:r>
    </w:p>
    <w:p w:rsidR="004F5919" w:rsidRPr="00F503CE" w:rsidRDefault="004F5919" w:rsidP="004F5919">
      <w:pPr>
        <w:autoSpaceDE w:val="0"/>
        <w:autoSpaceDN w:val="0"/>
        <w:adjustRightInd w:val="0"/>
        <w:spacing w:after="0" w:line="240" w:lineRule="auto"/>
        <w:jc w:val="center"/>
        <w:rPr>
          <w:rFonts w:ascii="Times New Roman" w:eastAsia="Times New Roman" w:hAnsi="Times New Roman"/>
          <w:sz w:val="18"/>
          <w:szCs w:val="20"/>
          <w:lang w:eastAsia="ru-RU"/>
        </w:rPr>
      </w:pPr>
      <w:r w:rsidRPr="00F503CE">
        <w:rPr>
          <w:rFonts w:ascii="Times New Roman" w:eastAsia="Times New Roman" w:hAnsi="Times New Roman"/>
          <w:sz w:val="18"/>
          <w:szCs w:val="20"/>
          <w:lang w:eastAsia="ru-RU"/>
        </w:rPr>
        <w:t>ДОЛЖНОСТНОГО ОКЛАДА РУКОВОДИТЕЛЯ УЧРЕЖДЕНИЯ С УЧЕТОМ</w:t>
      </w:r>
      <w:r>
        <w:rPr>
          <w:rFonts w:ascii="Times New Roman" w:eastAsia="Times New Roman" w:hAnsi="Times New Roman"/>
          <w:sz w:val="18"/>
          <w:szCs w:val="20"/>
          <w:lang w:eastAsia="ru-RU"/>
        </w:rPr>
        <w:t xml:space="preserve"> </w:t>
      </w:r>
      <w:r w:rsidRPr="00F503CE">
        <w:rPr>
          <w:rFonts w:ascii="Times New Roman" w:eastAsia="Times New Roman" w:hAnsi="Times New Roman"/>
          <w:sz w:val="18"/>
          <w:szCs w:val="20"/>
          <w:lang w:eastAsia="ru-RU"/>
        </w:rPr>
        <w:t>ОТНЕСЕНИЯ УЧРЕЖДЕНИЯ К ГРУППЕ ПО ОПЛАТЕ ТРУДА</w:t>
      </w:r>
      <w:r>
        <w:rPr>
          <w:rFonts w:ascii="Times New Roman" w:eastAsia="Times New Roman" w:hAnsi="Times New Roman"/>
          <w:sz w:val="18"/>
          <w:szCs w:val="20"/>
          <w:lang w:eastAsia="ru-RU"/>
        </w:rPr>
        <w:t xml:space="preserve"> </w:t>
      </w:r>
      <w:r w:rsidRPr="00F503CE">
        <w:rPr>
          <w:rFonts w:ascii="Times New Roman" w:eastAsia="Times New Roman" w:hAnsi="Times New Roman"/>
          <w:sz w:val="18"/>
          <w:szCs w:val="20"/>
          <w:lang w:eastAsia="ru-RU"/>
        </w:rPr>
        <w:t>РУКОВОДИТЕЛЕЙ УЧРЕЖДЕНИЙ</w:t>
      </w:r>
    </w:p>
    <w:p w:rsidR="004F5919" w:rsidRPr="00655C2D" w:rsidRDefault="004F5919" w:rsidP="004F5919">
      <w:pPr>
        <w:autoSpaceDE w:val="0"/>
        <w:autoSpaceDN w:val="0"/>
        <w:adjustRightInd w:val="0"/>
        <w:spacing w:after="0" w:line="240" w:lineRule="auto"/>
        <w:jc w:val="right"/>
        <w:outlineLvl w:val="0"/>
        <w:rPr>
          <w:rFonts w:ascii="Times New Roman" w:eastAsia="Times New Roman" w:hAnsi="Times New Roman"/>
          <w:sz w:val="20"/>
          <w:szCs w:val="20"/>
          <w:lang w:eastAsia="ru-RU"/>
        </w:rPr>
      </w:pPr>
    </w:p>
    <w:tbl>
      <w:tblPr>
        <w:tblW w:w="5000" w:type="pct"/>
        <w:tblCellMar>
          <w:left w:w="70" w:type="dxa"/>
          <w:right w:w="70" w:type="dxa"/>
        </w:tblCellMar>
        <w:tblLook w:val="0000"/>
      </w:tblPr>
      <w:tblGrid>
        <w:gridCol w:w="641"/>
        <w:gridCol w:w="3337"/>
        <w:gridCol w:w="1411"/>
        <w:gridCol w:w="1284"/>
        <w:gridCol w:w="1540"/>
        <w:gridCol w:w="1282"/>
      </w:tblGrid>
      <w:tr w:rsidR="004F5919" w:rsidRPr="00F503CE" w:rsidTr="002F0DF8">
        <w:tblPrEx>
          <w:tblCellMar>
            <w:top w:w="0" w:type="dxa"/>
            <w:bottom w:w="0" w:type="dxa"/>
          </w:tblCellMar>
        </w:tblPrEx>
        <w:trPr>
          <w:cantSplit/>
          <w:trHeight w:val="20"/>
        </w:trPr>
        <w:tc>
          <w:tcPr>
            <w:tcW w:w="338" w:type="pct"/>
            <w:vMerge w:val="restart"/>
            <w:tcBorders>
              <w:top w:val="single" w:sz="6" w:space="0" w:color="auto"/>
              <w:left w:val="single" w:sz="6" w:space="0" w:color="auto"/>
              <w:bottom w:val="nil"/>
              <w:right w:val="single" w:sz="6" w:space="0" w:color="auto"/>
            </w:tcBorders>
          </w:tcPr>
          <w:p w:rsidR="004F5919" w:rsidRPr="00F503CE"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N  </w:t>
            </w:r>
            <w:r w:rsidRPr="00F503CE">
              <w:rPr>
                <w:rFonts w:ascii="Times New Roman" w:eastAsia="Times New Roman" w:hAnsi="Times New Roman"/>
                <w:sz w:val="14"/>
                <w:szCs w:val="14"/>
                <w:lang w:eastAsia="ru-RU"/>
              </w:rPr>
              <w:br/>
              <w:t>п/п</w:t>
            </w:r>
          </w:p>
        </w:tc>
        <w:tc>
          <w:tcPr>
            <w:tcW w:w="1757" w:type="pct"/>
            <w:vMerge w:val="restart"/>
            <w:tcBorders>
              <w:top w:val="single" w:sz="6" w:space="0" w:color="auto"/>
              <w:left w:val="single" w:sz="6" w:space="0" w:color="auto"/>
              <w:bottom w:val="nil"/>
              <w:right w:val="single" w:sz="6" w:space="0" w:color="auto"/>
            </w:tcBorders>
          </w:tcPr>
          <w:p w:rsidR="004F5919" w:rsidRPr="00F503CE"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Учреждения</w:t>
            </w:r>
          </w:p>
        </w:tc>
        <w:tc>
          <w:tcPr>
            <w:tcW w:w="2905" w:type="pct"/>
            <w:gridSpan w:val="4"/>
            <w:tcBorders>
              <w:top w:val="single" w:sz="6" w:space="0" w:color="auto"/>
              <w:left w:val="single" w:sz="6" w:space="0" w:color="auto"/>
              <w:bottom w:val="single" w:sz="6" w:space="0" w:color="auto"/>
              <w:right w:val="single" w:sz="6" w:space="0" w:color="auto"/>
            </w:tcBorders>
          </w:tcPr>
          <w:p w:rsidR="004F5919" w:rsidRPr="00F503CE"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Количество средних окладов (должностных  </w:t>
            </w:r>
            <w:r w:rsidRPr="00F503CE">
              <w:rPr>
                <w:rFonts w:ascii="Times New Roman" w:eastAsia="Times New Roman" w:hAnsi="Times New Roman"/>
                <w:sz w:val="14"/>
                <w:szCs w:val="14"/>
                <w:lang w:eastAsia="ru-RU"/>
              </w:rPr>
              <w:br/>
              <w:t xml:space="preserve">окладов), ставок заработной платы     </w:t>
            </w:r>
            <w:r w:rsidRPr="00F503CE">
              <w:rPr>
                <w:rFonts w:ascii="Times New Roman" w:eastAsia="Times New Roman" w:hAnsi="Times New Roman"/>
                <w:sz w:val="14"/>
                <w:szCs w:val="14"/>
                <w:lang w:eastAsia="ru-RU"/>
              </w:rPr>
              <w:br/>
              <w:t>работников основного персонала Учреждения</w:t>
            </w:r>
          </w:p>
        </w:tc>
      </w:tr>
      <w:tr w:rsidR="004F5919" w:rsidRPr="00F503CE" w:rsidTr="002F0DF8">
        <w:tblPrEx>
          <w:tblCellMar>
            <w:top w:w="0" w:type="dxa"/>
            <w:bottom w:w="0" w:type="dxa"/>
          </w:tblCellMar>
        </w:tblPrEx>
        <w:trPr>
          <w:cantSplit/>
          <w:trHeight w:val="20"/>
        </w:trPr>
        <w:tc>
          <w:tcPr>
            <w:tcW w:w="338" w:type="pct"/>
            <w:vMerge/>
            <w:tcBorders>
              <w:top w:val="nil"/>
              <w:left w:val="single" w:sz="6" w:space="0" w:color="auto"/>
              <w:bottom w:val="single" w:sz="6" w:space="0" w:color="auto"/>
              <w:right w:val="single" w:sz="6" w:space="0" w:color="auto"/>
            </w:tcBorders>
          </w:tcPr>
          <w:p w:rsidR="004F5919" w:rsidRPr="00F503CE"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p>
        </w:tc>
        <w:tc>
          <w:tcPr>
            <w:tcW w:w="1757" w:type="pct"/>
            <w:vMerge/>
            <w:tcBorders>
              <w:top w:val="nil"/>
              <w:left w:val="single" w:sz="6" w:space="0" w:color="auto"/>
              <w:bottom w:val="single" w:sz="6" w:space="0" w:color="auto"/>
              <w:right w:val="single" w:sz="6" w:space="0" w:color="auto"/>
            </w:tcBorders>
          </w:tcPr>
          <w:p w:rsidR="004F5919" w:rsidRPr="00F503CE"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p>
        </w:tc>
        <w:tc>
          <w:tcPr>
            <w:tcW w:w="743" w:type="pct"/>
            <w:tcBorders>
              <w:top w:val="single" w:sz="6" w:space="0" w:color="auto"/>
              <w:left w:val="single" w:sz="6" w:space="0" w:color="auto"/>
              <w:bottom w:val="single" w:sz="6" w:space="0" w:color="auto"/>
              <w:right w:val="single" w:sz="6" w:space="0" w:color="auto"/>
            </w:tcBorders>
          </w:tcPr>
          <w:p w:rsidR="004F5919" w:rsidRPr="00F503CE"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I группа </w:t>
            </w:r>
            <w:r w:rsidRPr="00F503CE">
              <w:rPr>
                <w:rFonts w:ascii="Times New Roman" w:eastAsia="Times New Roman" w:hAnsi="Times New Roman"/>
                <w:sz w:val="14"/>
                <w:szCs w:val="14"/>
                <w:lang w:eastAsia="ru-RU"/>
              </w:rPr>
              <w:br/>
              <w:t xml:space="preserve">по оплате </w:t>
            </w:r>
            <w:r w:rsidRPr="00F503CE">
              <w:rPr>
                <w:rFonts w:ascii="Times New Roman" w:eastAsia="Times New Roman" w:hAnsi="Times New Roman"/>
                <w:sz w:val="14"/>
                <w:szCs w:val="14"/>
                <w:lang w:eastAsia="ru-RU"/>
              </w:rPr>
              <w:br/>
              <w:t>труда</w:t>
            </w:r>
          </w:p>
        </w:tc>
        <w:tc>
          <w:tcPr>
            <w:tcW w:w="676" w:type="pct"/>
            <w:tcBorders>
              <w:top w:val="single" w:sz="6" w:space="0" w:color="auto"/>
              <w:left w:val="single" w:sz="6" w:space="0" w:color="auto"/>
              <w:bottom w:val="single" w:sz="6" w:space="0" w:color="auto"/>
              <w:right w:val="single" w:sz="6" w:space="0" w:color="auto"/>
            </w:tcBorders>
          </w:tcPr>
          <w:p w:rsidR="004F5919" w:rsidRPr="00F503CE"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II группа</w:t>
            </w:r>
            <w:r w:rsidRPr="00F503CE">
              <w:rPr>
                <w:rFonts w:ascii="Times New Roman" w:eastAsia="Times New Roman" w:hAnsi="Times New Roman"/>
                <w:sz w:val="14"/>
                <w:szCs w:val="14"/>
                <w:lang w:eastAsia="ru-RU"/>
              </w:rPr>
              <w:br/>
              <w:t>по оплате</w:t>
            </w:r>
            <w:r w:rsidRPr="00F503CE">
              <w:rPr>
                <w:rFonts w:ascii="Times New Roman" w:eastAsia="Times New Roman" w:hAnsi="Times New Roman"/>
                <w:sz w:val="14"/>
                <w:szCs w:val="14"/>
                <w:lang w:eastAsia="ru-RU"/>
              </w:rPr>
              <w:br/>
              <w:t>труда</w:t>
            </w:r>
          </w:p>
        </w:tc>
        <w:tc>
          <w:tcPr>
            <w:tcW w:w="811" w:type="pct"/>
            <w:tcBorders>
              <w:top w:val="single" w:sz="6" w:space="0" w:color="auto"/>
              <w:left w:val="single" w:sz="6" w:space="0" w:color="auto"/>
              <w:bottom w:val="single" w:sz="6" w:space="0" w:color="auto"/>
              <w:right w:val="single" w:sz="6" w:space="0" w:color="auto"/>
            </w:tcBorders>
          </w:tcPr>
          <w:p w:rsidR="004F5919" w:rsidRPr="00F503CE"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III группа </w:t>
            </w:r>
            <w:r w:rsidRPr="00F503CE">
              <w:rPr>
                <w:rFonts w:ascii="Times New Roman" w:eastAsia="Times New Roman" w:hAnsi="Times New Roman"/>
                <w:sz w:val="14"/>
                <w:szCs w:val="14"/>
                <w:lang w:eastAsia="ru-RU"/>
              </w:rPr>
              <w:br/>
              <w:t xml:space="preserve">по оплате </w:t>
            </w:r>
            <w:r w:rsidRPr="00F503CE">
              <w:rPr>
                <w:rFonts w:ascii="Times New Roman" w:eastAsia="Times New Roman" w:hAnsi="Times New Roman"/>
                <w:sz w:val="14"/>
                <w:szCs w:val="14"/>
                <w:lang w:eastAsia="ru-RU"/>
              </w:rPr>
              <w:br/>
              <w:t>труда</w:t>
            </w:r>
          </w:p>
        </w:tc>
        <w:tc>
          <w:tcPr>
            <w:tcW w:w="676" w:type="pct"/>
            <w:tcBorders>
              <w:top w:val="single" w:sz="6" w:space="0" w:color="auto"/>
              <w:left w:val="single" w:sz="6" w:space="0" w:color="auto"/>
              <w:bottom w:val="single" w:sz="6" w:space="0" w:color="auto"/>
              <w:right w:val="single" w:sz="6" w:space="0" w:color="auto"/>
            </w:tcBorders>
          </w:tcPr>
          <w:p w:rsidR="004F5919" w:rsidRPr="00F503CE"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IV группа</w:t>
            </w:r>
            <w:r w:rsidRPr="00F503CE">
              <w:rPr>
                <w:rFonts w:ascii="Times New Roman" w:eastAsia="Times New Roman" w:hAnsi="Times New Roman"/>
                <w:sz w:val="14"/>
                <w:szCs w:val="14"/>
                <w:lang w:eastAsia="ru-RU"/>
              </w:rPr>
              <w:br/>
              <w:t>по оплате</w:t>
            </w:r>
            <w:r w:rsidRPr="00F503CE">
              <w:rPr>
                <w:rFonts w:ascii="Times New Roman" w:eastAsia="Times New Roman" w:hAnsi="Times New Roman"/>
                <w:sz w:val="14"/>
                <w:szCs w:val="14"/>
                <w:lang w:eastAsia="ru-RU"/>
              </w:rPr>
              <w:br/>
              <w:t>труда</w:t>
            </w:r>
          </w:p>
        </w:tc>
      </w:tr>
      <w:tr w:rsidR="004F5919" w:rsidRPr="00F503CE" w:rsidTr="002F0DF8">
        <w:tblPrEx>
          <w:tblCellMar>
            <w:top w:w="0" w:type="dxa"/>
            <w:bottom w:w="0" w:type="dxa"/>
          </w:tblCellMar>
        </w:tblPrEx>
        <w:trPr>
          <w:cantSplit/>
          <w:trHeight w:val="20"/>
        </w:trPr>
        <w:tc>
          <w:tcPr>
            <w:tcW w:w="338" w:type="pct"/>
            <w:tcBorders>
              <w:top w:val="single" w:sz="6" w:space="0" w:color="auto"/>
              <w:left w:val="single" w:sz="6" w:space="0" w:color="auto"/>
              <w:bottom w:val="single" w:sz="6" w:space="0" w:color="auto"/>
              <w:right w:val="single" w:sz="6" w:space="0" w:color="auto"/>
            </w:tcBorders>
          </w:tcPr>
          <w:p w:rsidR="004F5919" w:rsidRPr="00F503CE"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1757" w:type="pct"/>
            <w:tcBorders>
              <w:top w:val="single" w:sz="6" w:space="0" w:color="auto"/>
              <w:left w:val="single" w:sz="6" w:space="0" w:color="auto"/>
              <w:bottom w:val="single" w:sz="6" w:space="0" w:color="auto"/>
              <w:right w:val="single" w:sz="6" w:space="0" w:color="auto"/>
            </w:tcBorders>
          </w:tcPr>
          <w:p w:rsidR="004F5919" w:rsidRPr="00F503CE"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1</w:t>
            </w:r>
          </w:p>
        </w:tc>
        <w:tc>
          <w:tcPr>
            <w:tcW w:w="743" w:type="pct"/>
            <w:tcBorders>
              <w:top w:val="single" w:sz="6" w:space="0" w:color="auto"/>
              <w:left w:val="single" w:sz="6" w:space="0" w:color="auto"/>
              <w:bottom w:val="single" w:sz="6" w:space="0" w:color="auto"/>
              <w:right w:val="single" w:sz="6" w:space="0" w:color="auto"/>
            </w:tcBorders>
          </w:tcPr>
          <w:p w:rsidR="004F5919" w:rsidRPr="00F503CE"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2</w:t>
            </w:r>
          </w:p>
        </w:tc>
        <w:tc>
          <w:tcPr>
            <w:tcW w:w="676" w:type="pct"/>
            <w:tcBorders>
              <w:top w:val="single" w:sz="6" w:space="0" w:color="auto"/>
              <w:left w:val="single" w:sz="6" w:space="0" w:color="auto"/>
              <w:bottom w:val="single" w:sz="6" w:space="0" w:color="auto"/>
              <w:right w:val="single" w:sz="6" w:space="0" w:color="auto"/>
            </w:tcBorders>
          </w:tcPr>
          <w:p w:rsidR="004F5919" w:rsidRPr="00F503CE"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3</w:t>
            </w:r>
          </w:p>
        </w:tc>
        <w:tc>
          <w:tcPr>
            <w:tcW w:w="811" w:type="pct"/>
            <w:tcBorders>
              <w:top w:val="single" w:sz="6" w:space="0" w:color="auto"/>
              <w:left w:val="single" w:sz="6" w:space="0" w:color="auto"/>
              <w:bottom w:val="single" w:sz="6" w:space="0" w:color="auto"/>
              <w:right w:val="single" w:sz="6" w:space="0" w:color="auto"/>
            </w:tcBorders>
          </w:tcPr>
          <w:p w:rsidR="004F5919" w:rsidRPr="00F503CE"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4</w:t>
            </w:r>
          </w:p>
        </w:tc>
        <w:tc>
          <w:tcPr>
            <w:tcW w:w="676" w:type="pct"/>
            <w:tcBorders>
              <w:top w:val="single" w:sz="6" w:space="0" w:color="auto"/>
              <w:left w:val="single" w:sz="6" w:space="0" w:color="auto"/>
              <w:bottom w:val="single" w:sz="6" w:space="0" w:color="auto"/>
              <w:right w:val="single" w:sz="6" w:space="0" w:color="auto"/>
            </w:tcBorders>
          </w:tcPr>
          <w:p w:rsidR="004F5919" w:rsidRPr="00F503CE"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5</w:t>
            </w:r>
          </w:p>
        </w:tc>
      </w:tr>
      <w:tr w:rsidR="004F5919" w:rsidRPr="00F503CE" w:rsidTr="002F0DF8">
        <w:tblPrEx>
          <w:tblCellMar>
            <w:top w:w="0" w:type="dxa"/>
            <w:bottom w:w="0" w:type="dxa"/>
          </w:tblCellMar>
        </w:tblPrEx>
        <w:trPr>
          <w:cantSplit/>
          <w:trHeight w:val="20"/>
        </w:trPr>
        <w:tc>
          <w:tcPr>
            <w:tcW w:w="338" w:type="pct"/>
            <w:tcBorders>
              <w:top w:val="single" w:sz="6" w:space="0" w:color="auto"/>
              <w:left w:val="single" w:sz="6" w:space="0" w:color="auto"/>
              <w:bottom w:val="single" w:sz="6" w:space="0" w:color="auto"/>
              <w:right w:val="single" w:sz="6" w:space="0" w:color="auto"/>
            </w:tcBorders>
          </w:tcPr>
          <w:p w:rsidR="004F5919" w:rsidRPr="00F503CE"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1</w:t>
            </w:r>
          </w:p>
        </w:tc>
        <w:tc>
          <w:tcPr>
            <w:tcW w:w="4662" w:type="pct"/>
            <w:gridSpan w:val="5"/>
            <w:tcBorders>
              <w:top w:val="single" w:sz="6" w:space="0" w:color="auto"/>
              <w:left w:val="single" w:sz="6" w:space="0" w:color="auto"/>
              <w:bottom w:val="single" w:sz="6" w:space="0" w:color="auto"/>
              <w:right w:val="single" w:sz="6" w:space="0" w:color="auto"/>
            </w:tcBorders>
          </w:tcPr>
          <w:p w:rsidR="004F5919" w:rsidRPr="00F503CE"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Учреждения культуры</w:t>
            </w:r>
          </w:p>
        </w:tc>
      </w:tr>
      <w:tr w:rsidR="004F5919" w:rsidRPr="00F503CE" w:rsidTr="002F0DF8">
        <w:tblPrEx>
          <w:tblCellMar>
            <w:top w:w="0" w:type="dxa"/>
            <w:bottom w:w="0" w:type="dxa"/>
          </w:tblCellMar>
        </w:tblPrEx>
        <w:trPr>
          <w:cantSplit/>
          <w:trHeight w:val="20"/>
        </w:trPr>
        <w:tc>
          <w:tcPr>
            <w:tcW w:w="338" w:type="pct"/>
            <w:tcBorders>
              <w:top w:val="single" w:sz="6" w:space="0" w:color="auto"/>
              <w:left w:val="single" w:sz="6" w:space="0" w:color="auto"/>
              <w:bottom w:val="single" w:sz="6" w:space="0" w:color="auto"/>
              <w:right w:val="single" w:sz="6" w:space="0" w:color="auto"/>
            </w:tcBorders>
          </w:tcPr>
          <w:p w:rsidR="004F5919" w:rsidRPr="00F503CE"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1.1 </w:t>
            </w:r>
          </w:p>
        </w:tc>
        <w:tc>
          <w:tcPr>
            <w:tcW w:w="1757" w:type="pct"/>
            <w:tcBorders>
              <w:top w:val="single" w:sz="6" w:space="0" w:color="auto"/>
              <w:left w:val="single" w:sz="6" w:space="0" w:color="auto"/>
              <w:bottom w:val="single" w:sz="6" w:space="0" w:color="auto"/>
              <w:right w:val="single" w:sz="6" w:space="0" w:color="auto"/>
            </w:tcBorders>
          </w:tcPr>
          <w:p w:rsidR="004F5919" w:rsidRPr="00F503CE"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музеи                    </w:t>
            </w:r>
          </w:p>
        </w:tc>
        <w:tc>
          <w:tcPr>
            <w:tcW w:w="743" w:type="pct"/>
            <w:tcBorders>
              <w:top w:val="single" w:sz="6" w:space="0" w:color="auto"/>
              <w:left w:val="single" w:sz="6" w:space="0" w:color="auto"/>
              <w:bottom w:val="single" w:sz="6" w:space="0" w:color="auto"/>
              <w:right w:val="single" w:sz="6" w:space="0" w:color="auto"/>
            </w:tcBorders>
          </w:tcPr>
          <w:p w:rsidR="004F5919" w:rsidRPr="00F503CE"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3,1</w:t>
            </w:r>
          </w:p>
        </w:tc>
        <w:tc>
          <w:tcPr>
            <w:tcW w:w="676" w:type="pct"/>
            <w:tcBorders>
              <w:top w:val="single" w:sz="6" w:space="0" w:color="auto"/>
              <w:left w:val="single" w:sz="6" w:space="0" w:color="auto"/>
              <w:bottom w:val="single" w:sz="6" w:space="0" w:color="auto"/>
              <w:right w:val="single" w:sz="6" w:space="0" w:color="auto"/>
            </w:tcBorders>
          </w:tcPr>
          <w:p w:rsidR="004F5919" w:rsidRPr="00F503CE"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2,8</w:t>
            </w:r>
          </w:p>
        </w:tc>
        <w:tc>
          <w:tcPr>
            <w:tcW w:w="811" w:type="pct"/>
            <w:tcBorders>
              <w:top w:val="single" w:sz="6" w:space="0" w:color="auto"/>
              <w:left w:val="single" w:sz="6" w:space="0" w:color="auto"/>
              <w:bottom w:val="single" w:sz="6" w:space="0" w:color="auto"/>
              <w:right w:val="single" w:sz="6" w:space="0" w:color="auto"/>
            </w:tcBorders>
          </w:tcPr>
          <w:p w:rsidR="004F5919" w:rsidRPr="00F503CE"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2,6</w:t>
            </w:r>
          </w:p>
        </w:tc>
        <w:tc>
          <w:tcPr>
            <w:tcW w:w="676" w:type="pct"/>
            <w:tcBorders>
              <w:top w:val="single" w:sz="6" w:space="0" w:color="auto"/>
              <w:left w:val="single" w:sz="6" w:space="0" w:color="auto"/>
              <w:bottom w:val="single" w:sz="6" w:space="0" w:color="auto"/>
              <w:right w:val="single" w:sz="6" w:space="0" w:color="auto"/>
            </w:tcBorders>
          </w:tcPr>
          <w:p w:rsidR="004F5919" w:rsidRPr="00F503CE"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2,1</w:t>
            </w:r>
          </w:p>
        </w:tc>
      </w:tr>
      <w:tr w:rsidR="004F5919" w:rsidRPr="00F503CE" w:rsidTr="002F0DF8">
        <w:tblPrEx>
          <w:tblCellMar>
            <w:top w:w="0" w:type="dxa"/>
            <w:bottom w:w="0" w:type="dxa"/>
          </w:tblCellMar>
        </w:tblPrEx>
        <w:trPr>
          <w:cantSplit/>
          <w:trHeight w:val="20"/>
        </w:trPr>
        <w:tc>
          <w:tcPr>
            <w:tcW w:w="338" w:type="pct"/>
            <w:tcBorders>
              <w:top w:val="single" w:sz="6" w:space="0" w:color="auto"/>
              <w:left w:val="single" w:sz="6" w:space="0" w:color="auto"/>
              <w:bottom w:val="single" w:sz="6" w:space="0" w:color="auto"/>
              <w:right w:val="single" w:sz="6" w:space="0" w:color="auto"/>
            </w:tcBorders>
          </w:tcPr>
          <w:p w:rsidR="004F5919" w:rsidRPr="00F503CE"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1.2 </w:t>
            </w:r>
          </w:p>
        </w:tc>
        <w:tc>
          <w:tcPr>
            <w:tcW w:w="1757" w:type="pct"/>
            <w:tcBorders>
              <w:top w:val="single" w:sz="6" w:space="0" w:color="auto"/>
              <w:left w:val="single" w:sz="6" w:space="0" w:color="auto"/>
              <w:bottom w:val="single" w:sz="6" w:space="0" w:color="auto"/>
              <w:right w:val="single" w:sz="6" w:space="0" w:color="auto"/>
            </w:tcBorders>
          </w:tcPr>
          <w:p w:rsidR="004F5919" w:rsidRPr="00F503CE"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библиотеки и             </w:t>
            </w:r>
            <w:r w:rsidRPr="00F503CE">
              <w:rPr>
                <w:rFonts w:ascii="Times New Roman" w:eastAsia="Times New Roman" w:hAnsi="Times New Roman"/>
                <w:sz w:val="14"/>
                <w:szCs w:val="14"/>
                <w:lang w:eastAsia="ru-RU"/>
              </w:rPr>
              <w:br/>
              <w:t xml:space="preserve">централизованные         </w:t>
            </w:r>
            <w:r w:rsidRPr="00F503CE">
              <w:rPr>
                <w:rFonts w:ascii="Times New Roman" w:eastAsia="Times New Roman" w:hAnsi="Times New Roman"/>
                <w:sz w:val="14"/>
                <w:szCs w:val="14"/>
                <w:lang w:eastAsia="ru-RU"/>
              </w:rPr>
              <w:br/>
              <w:t xml:space="preserve">библиотечные системы     </w:t>
            </w:r>
          </w:p>
        </w:tc>
        <w:tc>
          <w:tcPr>
            <w:tcW w:w="743" w:type="pct"/>
            <w:tcBorders>
              <w:top w:val="single" w:sz="6" w:space="0" w:color="auto"/>
              <w:left w:val="single" w:sz="6" w:space="0" w:color="auto"/>
              <w:bottom w:val="single" w:sz="6" w:space="0" w:color="auto"/>
              <w:right w:val="single" w:sz="6" w:space="0" w:color="auto"/>
            </w:tcBorders>
          </w:tcPr>
          <w:p w:rsidR="004F5919" w:rsidRPr="00F503CE"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2,5-2,7</w:t>
            </w:r>
          </w:p>
        </w:tc>
        <w:tc>
          <w:tcPr>
            <w:tcW w:w="676" w:type="pct"/>
            <w:tcBorders>
              <w:top w:val="single" w:sz="6" w:space="0" w:color="auto"/>
              <w:left w:val="single" w:sz="6" w:space="0" w:color="auto"/>
              <w:bottom w:val="single" w:sz="6" w:space="0" w:color="auto"/>
              <w:right w:val="single" w:sz="6" w:space="0" w:color="auto"/>
            </w:tcBorders>
          </w:tcPr>
          <w:p w:rsidR="004F5919" w:rsidRPr="00F503CE"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2,2-2,4</w:t>
            </w:r>
          </w:p>
        </w:tc>
        <w:tc>
          <w:tcPr>
            <w:tcW w:w="811" w:type="pct"/>
            <w:tcBorders>
              <w:top w:val="single" w:sz="6" w:space="0" w:color="auto"/>
              <w:left w:val="single" w:sz="6" w:space="0" w:color="auto"/>
              <w:bottom w:val="single" w:sz="6" w:space="0" w:color="auto"/>
              <w:right w:val="single" w:sz="6" w:space="0" w:color="auto"/>
            </w:tcBorders>
          </w:tcPr>
          <w:p w:rsidR="004F5919" w:rsidRPr="00F503CE"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1,8-2,1</w:t>
            </w:r>
          </w:p>
        </w:tc>
        <w:tc>
          <w:tcPr>
            <w:tcW w:w="676" w:type="pct"/>
            <w:tcBorders>
              <w:top w:val="single" w:sz="6" w:space="0" w:color="auto"/>
              <w:left w:val="single" w:sz="6" w:space="0" w:color="auto"/>
              <w:bottom w:val="single" w:sz="6" w:space="0" w:color="auto"/>
              <w:right w:val="single" w:sz="6" w:space="0" w:color="auto"/>
            </w:tcBorders>
          </w:tcPr>
          <w:p w:rsidR="004F5919" w:rsidRPr="00F503CE"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1,5-1,7</w:t>
            </w:r>
          </w:p>
        </w:tc>
      </w:tr>
      <w:tr w:rsidR="004F5919" w:rsidRPr="00F503CE" w:rsidTr="002F0DF8">
        <w:tblPrEx>
          <w:tblCellMar>
            <w:top w:w="0" w:type="dxa"/>
            <w:bottom w:w="0" w:type="dxa"/>
          </w:tblCellMar>
        </w:tblPrEx>
        <w:trPr>
          <w:cantSplit/>
          <w:trHeight w:val="20"/>
        </w:trPr>
        <w:tc>
          <w:tcPr>
            <w:tcW w:w="338" w:type="pct"/>
            <w:tcBorders>
              <w:top w:val="single" w:sz="6" w:space="0" w:color="auto"/>
              <w:left w:val="single" w:sz="6" w:space="0" w:color="auto"/>
              <w:bottom w:val="single" w:sz="6" w:space="0" w:color="auto"/>
              <w:right w:val="single" w:sz="6" w:space="0" w:color="auto"/>
            </w:tcBorders>
          </w:tcPr>
          <w:p w:rsidR="004F5919" w:rsidRPr="00F503CE"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1.3 </w:t>
            </w:r>
          </w:p>
        </w:tc>
        <w:tc>
          <w:tcPr>
            <w:tcW w:w="1757" w:type="pct"/>
            <w:tcBorders>
              <w:top w:val="single" w:sz="6" w:space="0" w:color="auto"/>
              <w:left w:val="single" w:sz="6" w:space="0" w:color="auto"/>
              <w:bottom w:val="single" w:sz="6" w:space="0" w:color="auto"/>
              <w:right w:val="single" w:sz="6" w:space="0" w:color="auto"/>
            </w:tcBorders>
          </w:tcPr>
          <w:p w:rsidR="004F5919" w:rsidRPr="00F503CE"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 xml:space="preserve">учреждения культуры      </w:t>
            </w:r>
            <w:r w:rsidRPr="00F503CE">
              <w:rPr>
                <w:rFonts w:ascii="Times New Roman" w:eastAsia="Times New Roman" w:hAnsi="Times New Roman"/>
                <w:sz w:val="14"/>
                <w:szCs w:val="14"/>
                <w:lang w:eastAsia="ru-RU"/>
              </w:rPr>
              <w:br/>
              <w:t xml:space="preserve">клубного типа            </w:t>
            </w:r>
          </w:p>
        </w:tc>
        <w:tc>
          <w:tcPr>
            <w:tcW w:w="743" w:type="pct"/>
            <w:tcBorders>
              <w:top w:val="single" w:sz="6" w:space="0" w:color="auto"/>
              <w:left w:val="single" w:sz="6" w:space="0" w:color="auto"/>
              <w:bottom w:val="single" w:sz="6" w:space="0" w:color="auto"/>
              <w:right w:val="single" w:sz="6" w:space="0" w:color="auto"/>
            </w:tcBorders>
          </w:tcPr>
          <w:p w:rsidR="004F5919" w:rsidRPr="00F503CE"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2,5-2,7</w:t>
            </w:r>
          </w:p>
          <w:p w:rsidR="004F5919" w:rsidRPr="00F503CE"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676" w:type="pct"/>
            <w:tcBorders>
              <w:top w:val="single" w:sz="6" w:space="0" w:color="auto"/>
              <w:left w:val="single" w:sz="6" w:space="0" w:color="auto"/>
              <w:bottom w:val="single" w:sz="6" w:space="0" w:color="auto"/>
              <w:right w:val="single" w:sz="6" w:space="0" w:color="auto"/>
            </w:tcBorders>
          </w:tcPr>
          <w:p w:rsidR="004F5919" w:rsidRPr="00F503CE"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2,3-2,4</w:t>
            </w:r>
          </w:p>
        </w:tc>
        <w:tc>
          <w:tcPr>
            <w:tcW w:w="811" w:type="pct"/>
            <w:tcBorders>
              <w:top w:val="single" w:sz="6" w:space="0" w:color="auto"/>
              <w:left w:val="single" w:sz="6" w:space="0" w:color="auto"/>
              <w:bottom w:val="single" w:sz="6" w:space="0" w:color="auto"/>
              <w:right w:val="single" w:sz="6" w:space="0" w:color="auto"/>
            </w:tcBorders>
          </w:tcPr>
          <w:p w:rsidR="004F5919" w:rsidRPr="00F503CE"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2,0-2,2</w:t>
            </w:r>
          </w:p>
        </w:tc>
        <w:tc>
          <w:tcPr>
            <w:tcW w:w="676" w:type="pct"/>
            <w:tcBorders>
              <w:top w:val="single" w:sz="6" w:space="0" w:color="auto"/>
              <w:left w:val="single" w:sz="6" w:space="0" w:color="auto"/>
              <w:bottom w:val="single" w:sz="6" w:space="0" w:color="auto"/>
              <w:right w:val="single" w:sz="6" w:space="0" w:color="auto"/>
            </w:tcBorders>
          </w:tcPr>
          <w:p w:rsidR="004F5919" w:rsidRPr="00F503CE"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1,8-2,0</w:t>
            </w:r>
          </w:p>
          <w:p w:rsidR="004F5919" w:rsidRPr="00F503CE"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p>
        </w:tc>
      </w:tr>
      <w:tr w:rsidR="004F5919" w:rsidRPr="00F503CE" w:rsidTr="002F0DF8">
        <w:tblPrEx>
          <w:tblCellMar>
            <w:top w:w="0" w:type="dxa"/>
            <w:bottom w:w="0" w:type="dxa"/>
          </w:tblCellMar>
        </w:tblPrEx>
        <w:trPr>
          <w:cantSplit/>
          <w:trHeight w:val="20"/>
        </w:trPr>
        <w:tc>
          <w:tcPr>
            <w:tcW w:w="338" w:type="pct"/>
            <w:tcBorders>
              <w:top w:val="single" w:sz="6" w:space="0" w:color="auto"/>
              <w:left w:val="single" w:sz="6" w:space="0" w:color="auto"/>
              <w:bottom w:val="single" w:sz="6" w:space="0" w:color="auto"/>
              <w:right w:val="single" w:sz="6" w:space="0" w:color="auto"/>
            </w:tcBorders>
          </w:tcPr>
          <w:p w:rsidR="004F5919" w:rsidRPr="00F503CE"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1.4</w:t>
            </w:r>
          </w:p>
        </w:tc>
        <w:tc>
          <w:tcPr>
            <w:tcW w:w="1757" w:type="pct"/>
            <w:tcBorders>
              <w:top w:val="single" w:sz="6" w:space="0" w:color="auto"/>
              <w:left w:val="single" w:sz="6" w:space="0" w:color="auto"/>
              <w:bottom w:val="single" w:sz="6" w:space="0" w:color="auto"/>
              <w:right w:val="single" w:sz="6" w:space="0" w:color="auto"/>
            </w:tcBorders>
          </w:tcPr>
          <w:p w:rsidR="004F5919" w:rsidRPr="00F503CE"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учреждения образования, подведомственные управлению культуры</w:t>
            </w:r>
          </w:p>
        </w:tc>
        <w:tc>
          <w:tcPr>
            <w:tcW w:w="743" w:type="pct"/>
            <w:tcBorders>
              <w:top w:val="single" w:sz="6" w:space="0" w:color="auto"/>
              <w:left w:val="single" w:sz="6" w:space="0" w:color="auto"/>
              <w:bottom w:val="single" w:sz="6" w:space="0" w:color="auto"/>
              <w:right w:val="single" w:sz="6" w:space="0" w:color="auto"/>
            </w:tcBorders>
          </w:tcPr>
          <w:p w:rsidR="004F5919" w:rsidRPr="00F503CE"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2,3-2,7</w:t>
            </w:r>
          </w:p>
        </w:tc>
        <w:tc>
          <w:tcPr>
            <w:tcW w:w="676" w:type="pct"/>
            <w:tcBorders>
              <w:top w:val="single" w:sz="6" w:space="0" w:color="auto"/>
              <w:left w:val="single" w:sz="6" w:space="0" w:color="auto"/>
              <w:bottom w:val="single" w:sz="6" w:space="0" w:color="auto"/>
              <w:right w:val="single" w:sz="6" w:space="0" w:color="auto"/>
            </w:tcBorders>
          </w:tcPr>
          <w:p w:rsidR="004F5919" w:rsidRPr="00F503CE"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1,8-2,2</w:t>
            </w:r>
          </w:p>
        </w:tc>
        <w:tc>
          <w:tcPr>
            <w:tcW w:w="811" w:type="pct"/>
            <w:tcBorders>
              <w:top w:val="single" w:sz="6" w:space="0" w:color="auto"/>
              <w:left w:val="single" w:sz="6" w:space="0" w:color="auto"/>
              <w:bottom w:val="single" w:sz="6" w:space="0" w:color="auto"/>
              <w:right w:val="single" w:sz="6" w:space="0" w:color="auto"/>
            </w:tcBorders>
          </w:tcPr>
          <w:p w:rsidR="004F5919" w:rsidRPr="00F503CE"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1,4-1,7</w:t>
            </w:r>
          </w:p>
        </w:tc>
        <w:tc>
          <w:tcPr>
            <w:tcW w:w="676" w:type="pct"/>
            <w:tcBorders>
              <w:top w:val="single" w:sz="6" w:space="0" w:color="auto"/>
              <w:left w:val="single" w:sz="6" w:space="0" w:color="auto"/>
              <w:bottom w:val="single" w:sz="6" w:space="0" w:color="auto"/>
              <w:right w:val="single" w:sz="6" w:space="0" w:color="auto"/>
            </w:tcBorders>
          </w:tcPr>
          <w:p w:rsidR="004F5919" w:rsidRPr="00F503CE"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1,1-1,3</w:t>
            </w:r>
          </w:p>
        </w:tc>
      </w:tr>
      <w:tr w:rsidR="004F5919" w:rsidRPr="00F503CE" w:rsidTr="002F0DF8">
        <w:tblPrEx>
          <w:tblCellMar>
            <w:top w:w="0" w:type="dxa"/>
            <w:bottom w:w="0" w:type="dxa"/>
          </w:tblCellMar>
        </w:tblPrEx>
        <w:trPr>
          <w:cantSplit/>
          <w:trHeight w:val="20"/>
        </w:trPr>
        <w:tc>
          <w:tcPr>
            <w:tcW w:w="338" w:type="pct"/>
            <w:tcBorders>
              <w:top w:val="single" w:sz="6" w:space="0" w:color="auto"/>
              <w:left w:val="single" w:sz="6" w:space="0" w:color="auto"/>
              <w:bottom w:val="single" w:sz="6" w:space="0" w:color="auto"/>
              <w:right w:val="single" w:sz="6" w:space="0" w:color="auto"/>
            </w:tcBorders>
          </w:tcPr>
          <w:p w:rsidR="004F5919" w:rsidRPr="00F503CE"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1.5</w:t>
            </w:r>
          </w:p>
        </w:tc>
        <w:tc>
          <w:tcPr>
            <w:tcW w:w="1757" w:type="pct"/>
            <w:tcBorders>
              <w:top w:val="single" w:sz="6" w:space="0" w:color="auto"/>
              <w:left w:val="single" w:sz="6" w:space="0" w:color="auto"/>
              <w:bottom w:val="single" w:sz="6" w:space="0" w:color="auto"/>
              <w:right w:val="single" w:sz="6" w:space="0" w:color="auto"/>
            </w:tcBorders>
          </w:tcPr>
          <w:p w:rsidR="004F5919" w:rsidRPr="00F503CE"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учреждения по обеспечению деятельности учреждений</w:t>
            </w:r>
          </w:p>
        </w:tc>
        <w:tc>
          <w:tcPr>
            <w:tcW w:w="743" w:type="pct"/>
            <w:tcBorders>
              <w:top w:val="single" w:sz="6" w:space="0" w:color="auto"/>
              <w:left w:val="single" w:sz="6" w:space="0" w:color="auto"/>
              <w:bottom w:val="single" w:sz="6" w:space="0" w:color="auto"/>
              <w:right w:val="single" w:sz="6" w:space="0" w:color="auto"/>
            </w:tcBorders>
          </w:tcPr>
          <w:p w:rsidR="004F5919" w:rsidRPr="00F503CE"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3,0-5,0</w:t>
            </w:r>
          </w:p>
        </w:tc>
        <w:tc>
          <w:tcPr>
            <w:tcW w:w="676" w:type="pct"/>
            <w:tcBorders>
              <w:top w:val="single" w:sz="6" w:space="0" w:color="auto"/>
              <w:left w:val="single" w:sz="6" w:space="0" w:color="auto"/>
              <w:bottom w:val="single" w:sz="6" w:space="0" w:color="auto"/>
              <w:right w:val="single" w:sz="6" w:space="0" w:color="auto"/>
            </w:tcBorders>
          </w:tcPr>
          <w:p w:rsidR="004F5919" w:rsidRPr="00F503CE"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2,5-2,9</w:t>
            </w:r>
          </w:p>
        </w:tc>
        <w:tc>
          <w:tcPr>
            <w:tcW w:w="811" w:type="pct"/>
            <w:tcBorders>
              <w:top w:val="single" w:sz="6" w:space="0" w:color="auto"/>
              <w:left w:val="single" w:sz="6" w:space="0" w:color="auto"/>
              <w:bottom w:val="single" w:sz="6" w:space="0" w:color="auto"/>
              <w:right w:val="single" w:sz="6" w:space="0" w:color="auto"/>
            </w:tcBorders>
          </w:tcPr>
          <w:p w:rsidR="004F5919" w:rsidRPr="00F503CE"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2,0-2,4</w:t>
            </w:r>
          </w:p>
        </w:tc>
        <w:tc>
          <w:tcPr>
            <w:tcW w:w="676" w:type="pct"/>
            <w:tcBorders>
              <w:top w:val="single" w:sz="6" w:space="0" w:color="auto"/>
              <w:left w:val="single" w:sz="6" w:space="0" w:color="auto"/>
              <w:bottom w:val="single" w:sz="6" w:space="0" w:color="auto"/>
              <w:right w:val="single" w:sz="6" w:space="0" w:color="auto"/>
            </w:tcBorders>
          </w:tcPr>
          <w:p w:rsidR="004F5919" w:rsidRPr="00F503CE"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F503CE">
              <w:rPr>
                <w:rFonts w:ascii="Times New Roman" w:eastAsia="Times New Roman" w:hAnsi="Times New Roman"/>
                <w:sz w:val="14"/>
                <w:szCs w:val="14"/>
                <w:lang w:eastAsia="ru-RU"/>
              </w:rPr>
              <w:t>1,5-1,9</w:t>
            </w:r>
          </w:p>
        </w:tc>
      </w:tr>
    </w:tbl>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p>
    <w:p w:rsidR="004F5919" w:rsidRDefault="004F5919" w:rsidP="004F5919">
      <w:pPr>
        <w:spacing w:after="0" w:line="240" w:lineRule="auto"/>
        <w:jc w:val="right"/>
        <w:rPr>
          <w:rFonts w:ascii="Times New Roman" w:eastAsia="Times New Roman" w:hAnsi="Times New Roman"/>
          <w:sz w:val="18"/>
          <w:szCs w:val="20"/>
          <w:lang w:eastAsia="ru-RU"/>
        </w:rPr>
      </w:pPr>
      <w:r w:rsidRPr="00F503CE">
        <w:rPr>
          <w:rFonts w:ascii="Times New Roman" w:eastAsia="Times New Roman" w:hAnsi="Times New Roman"/>
          <w:sz w:val="18"/>
          <w:szCs w:val="20"/>
          <w:lang w:eastAsia="ru-RU"/>
        </w:rPr>
        <w:t xml:space="preserve">Приложение № 3 </w:t>
      </w:r>
    </w:p>
    <w:p w:rsidR="004F5919" w:rsidRDefault="004F5919" w:rsidP="004F5919">
      <w:pPr>
        <w:spacing w:after="0" w:line="240" w:lineRule="auto"/>
        <w:jc w:val="right"/>
        <w:rPr>
          <w:rFonts w:ascii="Times New Roman" w:eastAsia="Times New Roman" w:hAnsi="Times New Roman"/>
          <w:sz w:val="18"/>
          <w:szCs w:val="20"/>
          <w:lang w:eastAsia="ru-RU"/>
        </w:rPr>
      </w:pPr>
      <w:r w:rsidRPr="00F503CE">
        <w:rPr>
          <w:rFonts w:ascii="Times New Roman" w:eastAsia="Times New Roman" w:hAnsi="Times New Roman"/>
          <w:sz w:val="18"/>
          <w:szCs w:val="20"/>
          <w:lang w:eastAsia="ru-RU"/>
        </w:rPr>
        <w:t>к Примерному положению об оплате труда работников</w:t>
      </w:r>
    </w:p>
    <w:p w:rsidR="004F5919" w:rsidRDefault="004F5919" w:rsidP="004F5919">
      <w:pPr>
        <w:spacing w:after="0" w:line="240" w:lineRule="auto"/>
        <w:jc w:val="right"/>
        <w:rPr>
          <w:rFonts w:ascii="Times New Roman" w:eastAsia="Times New Roman" w:hAnsi="Times New Roman"/>
          <w:sz w:val="18"/>
          <w:szCs w:val="20"/>
          <w:lang w:eastAsia="ru-RU"/>
        </w:rPr>
      </w:pPr>
      <w:r w:rsidRPr="00F503CE">
        <w:rPr>
          <w:rFonts w:ascii="Times New Roman" w:eastAsia="Times New Roman" w:hAnsi="Times New Roman"/>
          <w:sz w:val="18"/>
          <w:szCs w:val="20"/>
          <w:lang w:eastAsia="ru-RU"/>
        </w:rPr>
        <w:t xml:space="preserve">муниципальных бюджетных и казенных учреждений культуры, </w:t>
      </w:r>
    </w:p>
    <w:p w:rsidR="004F5919" w:rsidRPr="00F503CE" w:rsidRDefault="004F5919" w:rsidP="004F5919">
      <w:pPr>
        <w:spacing w:after="0" w:line="240" w:lineRule="auto"/>
        <w:jc w:val="right"/>
        <w:rPr>
          <w:rFonts w:ascii="Times New Roman" w:eastAsia="Times New Roman" w:hAnsi="Times New Roman"/>
          <w:sz w:val="18"/>
          <w:szCs w:val="20"/>
          <w:lang w:eastAsia="ru-RU"/>
        </w:rPr>
      </w:pPr>
      <w:r w:rsidRPr="00F503CE">
        <w:rPr>
          <w:rFonts w:ascii="Times New Roman" w:eastAsia="Times New Roman" w:hAnsi="Times New Roman"/>
          <w:sz w:val="18"/>
          <w:szCs w:val="20"/>
          <w:lang w:eastAsia="ru-RU"/>
        </w:rPr>
        <w:t xml:space="preserve">утвержденного постановлением администрации Богучанского района </w:t>
      </w:r>
    </w:p>
    <w:p w:rsidR="004F5919" w:rsidRPr="00F503CE" w:rsidRDefault="004F5919" w:rsidP="004F5919">
      <w:pPr>
        <w:spacing w:after="0" w:line="240" w:lineRule="auto"/>
        <w:jc w:val="right"/>
        <w:rPr>
          <w:rFonts w:ascii="Times New Roman" w:eastAsia="Times New Roman" w:hAnsi="Times New Roman"/>
          <w:sz w:val="18"/>
          <w:szCs w:val="20"/>
          <w:lang w:eastAsia="ru-RU"/>
        </w:rPr>
      </w:pPr>
      <w:r w:rsidRPr="00F503CE">
        <w:rPr>
          <w:rFonts w:ascii="Times New Roman" w:eastAsia="Times New Roman" w:hAnsi="Times New Roman"/>
          <w:sz w:val="18"/>
          <w:szCs w:val="20"/>
          <w:lang w:eastAsia="ru-RU"/>
        </w:rPr>
        <w:t>от «11»октября_2017 №_1130-П</w:t>
      </w:r>
    </w:p>
    <w:p w:rsidR="004F5919" w:rsidRPr="00655C2D" w:rsidRDefault="004F5919" w:rsidP="004F5919">
      <w:pPr>
        <w:autoSpaceDE w:val="0"/>
        <w:autoSpaceDN w:val="0"/>
        <w:adjustRightInd w:val="0"/>
        <w:spacing w:after="0" w:line="240" w:lineRule="auto"/>
        <w:jc w:val="center"/>
        <w:rPr>
          <w:rFonts w:ascii="Times New Roman" w:eastAsia="Times New Roman" w:hAnsi="Times New Roman"/>
          <w:b/>
          <w:sz w:val="20"/>
          <w:szCs w:val="20"/>
          <w:lang w:eastAsia="ru-RU"/>
        </w:rPr>
      </w:pPr>
    </w:p>
    <w:p w:rsidR="004F5919" w:rsidRPr="00F503CE" w:rsidRDefault="004F5919" w:rsidP="004F5919">
      <w:pPr>
        <w:autoSpaceDE w:val="0"/>
        <w:autoSpaceDN w:val="0"/>
        <w:adjustRightInd w:val="0"/>
        <w:spacing w:after="0" w:line="240" w:lineRule="auto"/>
        <w:jc w:val="center"/>
        <w:rPr>
          <w:rFonts w:ascii="Times New Roman" w:eastAsia="Times New Roman" w:hAnsi="Times New Roman"/>
          <w:sz w:val="18"/>
          <w:szCs w:val="20"/>
          <w:lang w:eastAsia="ru-RU"/>
        </w:rPr>
      </w:pPr>
      <w:r w:rsidRPr="00F503CE">
        <w:rPr>
          <w:rFonts w:ascii="Times New Roman" w:eastAsia="Times New Roman" w:hAnsi="Times New Roman"/>
          <w:sz w:val="18"/>
          <w:szCs w:val="20"/>
          <w:lang w:eastAsia="ru-RU"/>
        </w:rPr>
        <w:t>ПОКАЗАТЕЛИ</w:t>
      </w:r>
      <w:r>
        <w:rPr>
          <w:rFonts w:ascii="Times New Roman" w:eastAsia="Times New Roman" w:hAnsi="Times New Roman"/>
          <w:sz w:val="18"/>
          <w:szCs w:val="20"/>
          <w:lang w:eastAsia="ru-RU"/>
        </w:rPr>
        <w:t xml:space="preserve"> </w:t>
      </w:r>
      <w:r w:rsidRPr="00F503CE">
        <w:rPr>
          <w:rFonts w:ascii="Times New Roman" w:eastAsia="Times New Roman" w:hAnsi="Times New Roman"/>
          <w:sz w:val="18"/>
          <w:szCs w:val="20"/>
          <w:lang w:eastAsia="ru-RU"/>
        </w:rPr>
        <w:t>ДЛЯ ОТНЕСЕНИЯ УЧРЕЖДЕНИЙ КУЛЬТУРЫ К ГРУППАМ ПО ОПЛАТЕ</w:t>
      </w:r>
    </w:p>
    <w:p w:rsidR="004F5919" w:rsidRPr="00655C2D" w:rsidRDefault="004F5919" w:rsidP="004F5919">
      <w:pPr>
        <w:autoSpaceDE w:val="0"/>
        <w:autoSpaceDN w:val="0"/>
        <w:adjustRightInd w:val="0"/>
        <w:spacing w:after="0" w:line="240" w:lineRule="auto"/>
        <w:jc w:val="center"/>
        <w:rPr>
          <w:rFonts w:ascii="Times New Roman" w:eastAsia="Times New Roman" w:hAnsi="Times New Roman"/>
          <w:b/>
          <w:sz w:val="20"/>
          <w:szCs w:val="20"/>
          <w:lang w:eastAsia="ru-RU"/>
        </w:rPr>
      </w:pPr>
      <w:r w:rsidRPr="00F503CE">
        <w:rPr>
          <w:rFonts w:ascii="Times New Roman" w:eastAsia="Times New Roman" w:hAnsi="Times New Roman"/>
          <w:sz w:val="18"/>
          <w:szCs w:val="20"/>
          <w:lang w:eastAsia="ru-RU"/>
        </w:rPr>
        <w:t>ТРУДА РУКОВОДИТЕЛЕЙ УЧРЕЖДЕНИЙ</w:t>
      </w:r>
    </w:p>
    <w:p w:rsidR="004F5919" w:rsidRPr="00655C2D" w:rsidRDefault="004F5919" w:rsidP="004F5919">
      <w:pPr>
        <w:autoSpaceDE w:val="0"/>
        <w:autoSpaceDN w:val="0"/>
        <w:adjustRightInd w:val="0"/>
        <w:spacing w:after="0" w:line="240" w:lineRule="auto"/>
        <w:outlineLvl w:val="2"/>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1. Музеи:</w:t>
      </w:r>
    </w:p>
    <w:p w:rsidR="004F5919" w:rsidRPr="00655C2D" w:rsidRDefault="004F5919" w:rsidP="004F5919">
      <w:pPr>
        <w:autoSpaceDE w:val="0"/>
        <w:autoSpaceDN w:val="0"/>
        <w:adjustRightInd w:val="0"/>
        <w:spacing w:after="0" w:line="240" w:lineRule="auto"/>
        <w:jc w:val="right"/>
        <w:rPr>
          <w:rFonts w:ascii="Times New Roman" w:eastAsia="Times New Roman" w:hAnsi="Times New Roman"/>
          <w:sz w:val="20"/>
          <w:szCs w:val="20"/>
          <w:lang w:eastAsia="ru-RU"/>
        </w:rPr>
      </w:pPr>
    </w:p>
    <w:tbl>
      <w:tblPr>
        <w:tblW w:w="5000" w:type="pct"/>
        <w:tblCellMar>
          <w:left w:w="70" w:type="dxa"/>
          <w:right w:w="70" w:type="dxa"/>
        </w:tblCellMar>
        <w:tblLook w:val="0000"/>
      </w:tblPr>
      <w:tblGrid>
        <w:gridCol w:w="2633"/>
        <w:gridCol w:w="1384"/>
        <w:gridCol w:w="1800"/>
        <w:gridCol w:w="2096"/>
        <w:gridCol w:w="1582"/>
      </w:tblGrid>
      <w:tr w:rsidR="004F5919" w:rsidRPr="00F503CE" w:rsidTr="002F0DF8">
        <w:tblPrEx>
          <w:tblCellMar>
            <w:top w:w="0" w:type="dxa"/>
            <w:bottom w:w="0" w:type="dxa"/>
          </w:tblCellMar>
        </w:tblPrEx>
        <w:trPr>
          <w:cantSplit/>
          <w:trHeight w:val="20"/>
        </w:trPr>
        <w:tc>
          <w:tcPr>
            <w:tcW w:w="1386" w:type="pct"/>
            <w:vMerge w:val="restart"/>
            <w:tcBorders>
              <w:top w:val="single" w:sz="6" w:space="0" w:color="auto"/>
              <w:left w:val="single" w:sz="6" w:space="0" w:color="auto"/>
              <w:bottom w:val="nil"/>
              <w:right w:val="single" w:sz="6" w:space="0" w:color="auto"/>
            </w:tcBorders>
          </w:tcPr>
          <w:p w:rsidR="004F5919" w:rsidRPr="00F503CE" w:rsidRDefault="004F5919" w:rsidP="002F0DF8">
            <w:pPr>
              <w:autoSpaceDE w:val="0"/>
              <w:autoSpaceDN w:val="0"/>
              <w:adjustRightInd w:val="0"/>
              <w:spacing w:after="0" w:line="240" w:lineRule="auto"/>
              <w:rPr>
                <w:rFonts w:ascii="Times New Roman" w:eastAsia="Times New Roman" w:hAnsi="Times New Roman"/>
                <w:sz w:val="14"/>
                <w:szCs w:val="20"/>
                <w:lang w:eastAsia="ru-RU"/>
              </w:rPr>
            </w:pPr>
            <w:r w:rsidRPr="00F503CE">
              <w:rPr>
                <w:rFonts w:ascii="Times New Roman" w:eastAsia="Times New Roman" w:hAnsi="Times New Roman"/>
                <w:sz w:val="14"/>
                <w:szCs w:val="20"/>
                <w:lang w:eastAsia="ru-RU"/>
              </w:rPr>
              <w:t xml:space="preserve">Показатели     </w:t>
            </w:r>
          </w:p>
        </w:tc>
        <w:tc>
          <w:tcPr>
            <w:tcW w:w="3614" w:type="pct"/>
            <w:gridSpan w:val="4"/>
            <w:tcBorders>
              <w:top w:val="single" w:sz="6" w:space="0" w:color="auto"/>
              <w:left w:val="single" w:sz="6" w:space="0" w:color="auto"/>
              <w:bottom w:val="single" w:sz="6" w:space="0" w:color="auto"/>
              <w:right w:val="single" w:sz="6" w:space="0" w:color="auto"/>
            </w:tcBorders>
          </w:tcPr>
          <w:p w:rsidR="004F5919" w:rsidRPr="00F503CE" w:rsidRDefault="004F5919" w:rsidP="002F0DF8">
            <w:pPr>
              <w:autoSpaceDE w:val="0"/>
              <w:autoSpaceDN w:val="0"/>
              <w:adjustRightInd w:val="0"/>
              <w:spacing w:after="0" w:line="240" w:lineRule="auto"/>
              <w:jc w:val="center"/>
              <w:rPr>
                <w:rFonts w:ascii="Times New Roman" w:eastAsia="Times New Roman" w:hAnsi="Times New Roman"/>
                <w:sz w:val="14"/>
                <w:szCs w:val="20"/>
                <w:lang w:eastAsia="ru-RU"/>
              </w:rPr>
            </w:pPr>
            <w:r w:rsidRPr="00F503CE">
              <w:rPr>
                <w:rFonts w:ascii="Times New Roman" w:eastAsia="Times New Roman" w:hAnsi="Times New Roman"/>
                <w:sz w:val="14"/>
                <w:szCs w:val="20"/>
                <w:lang w:eastAsia="ru-RU"/>
              </w:rPr>
              <w:t>Группы по оплате труда руководителей Учреждений</w:t>
            </w:r>
          </w:p>
        </w:tc>
      </w:tr>
      <w:tr w:rsidR="004F5919" w:rsidRPr="00F503CE" w:rsidTr="002F0DF8">
        <w:tblPrEx>
          <w:tblCellMar>
            <w:top w:w="0" w:type="dxa"/>
            <w:bottom w:w="0" w:type="dxa"/>
          </w:tblCellMar>
        </w:tblPrEx>
        <w:trPr>
          <w:cantSplit/>
          <w:trHeight w:val="20"/>
        </w:trPr>
        <w:tc>
          <w:tcPr>
            <w:tcW w:w="1386" w:type="pct"/>
            <w:vMerge/>
            <w:tcBorders>
              <w:top w:val="nil"/>
              <w:left w:val="single" w:sz="6" w:space="0" w:color="auto"/>
              <w:bottom w:val="single" w:sz="6" w:space="0" w:color="auto"/>
              <w:right w:val="single" w:sz="6" w:space="0" w:color="auto"/>
            </w:tcBorders>
          </w:tcPr>
          <w:p w:rsidR="004F5919" w:rsidRPr="00F503CE" w:rsidRDefault="004F5919" w:rsidP="002F0DF8">
            <w:pPr>
              <w:autoSpaceDE w:val="0"/>
              <w:autoSpaceDN w:val="0"/>
              <w:adjustRightInd w:val="0"/>
              <w:spacing w:after="0" w:line="240" w:lineRule="auto"/>
              <w:rPr>
                <w:rFonts w:ascii="Times New Roman" w:eastAsia="Times New Roman" w:hAnsi="Times New Roman"/>
                <w:sz w:val="14"/>
                <w:szCs w:val="20"/>
                <w:lang w:eastAsia="ru-RU"/>
              </w:rPr>
            </w:pPr>
          </w:p>
        </w:tc>
        <w:tc>
          <w:tcPr>
            <w:tcW w:w="729" w:type="pct"/>
            <w:tcBorders>
              <w:top w:val="single" w:sz="6" w:space="0" w:color="auto"/>
              <w:left w:val="single" w:sz="6" w:space="0" w:color="auto"/>
              <w:bottom w:val="single" w:sz="6" w:space="0" w:color="auto"/>
              <w:right w:val="single" w:sz="6" w:space="0" w:color="auto"/>
            </w:tcBorders>
          </w:tcPr>
          <w:p w:rsidR="004F5919" w:rsidRPr="00F503CE" w:rsidRDefault="004F5919" w:rsidP="002F0DF8">
            <w:pPr>
              <w:autoSpaceDE w:val="0"/>
              <w:autoSpaceDN w:val="0"/>
              <w:adjustRightInd w:val="0"/>
              <w:spacing w:after="0" w:line="240" w:lineRule="auto"/>
              <w:jc w:val="center"/>
              <w:rPr>
                <w:rFonts w:ascii="Times New Roman" w:eastAsia="Times New Roman" w:hAnsi="Times New Roman"/>
                <w:sz w:val="14"/>
                <w:szCs w:val="20"/>
                <w:lang w:eastAsia="ru-RU"/>
              </w:rPr>
            </w:pPr>
            <w:r w:rsidRPr="00F503CE">
              <w:rPr>
                <w:rFonts w:ascii="Times New Roman" w:eastAsia="Times New Roman" w:hAnsi="Times New Roman"/>
                <w:sz w:val="14"/>
                <w:szCs w:val="20"/>
                <w:lang w:eastAsia="ru-RU"/>
              </w:rPr>
              <w:t>1</w:t>
            </w:r>
          </w:p>
        </w:tc>
        <w:tc>
          <w:tcPr>
            <w:tcW w:w="948" w:type="pct"/>
            <w:tcBorders>
              <w:top w:val="single" w:sz="6" w:space="0" w:color="auto"/>
              <w:left w:val="single" w:sz="6" w:space="0" w:color="auto"/>
              <w:bottom w:val="single" w:sz="6" w:space="0" w:color="auto"/>
              <w:right w:val="single" w:sz="6" w:space="0" w:color="auto"/>
            </w:tcBorders>
          </w:tcPr>
          <w:p w:rsidR="004F5919" w:rsidRPr="00F503CE" w:rsidRDefault="004F5919" w:rsidP="002F0DF8">
            <w:pPr>
              <w:autoSpaceDE w:val="0"/>
              <w:autoSpaceDN w:val="0"/>
              <w:adjustRightInd w:val="0"/>
              <w:spacing w:after="0" w:line="240" w:lineRule="auto"/>
              <w:jc w:val="center"/>
              <w:rPr>
                <w:rFonts w:ascii="Times New Roman" w:eastAsia="Times New Roman" w:hAnsi="Times New Roman"/>
                <w:sz w:val="14"/>
                <w:szCs w:val="20"/>
                <w:lang w:eastAsia="ru-RU"/>
              </w:rPr>
            </w:pPr>
            <w:r w:rsidRPr="00F503CE">
              <w:rPr>
                <w:rFonts w:ascii="Times New Roman" w:eastAsia="Times New Roman" w:hAnsi="Times New Roman"/>
                <w:sz w:val="14"/>
                <w:szCs w:val="20"/>
                <w:lang w:eastAsia="ru-RU"/>
              </w:rPr>
              <w:t>2</w:t>
            </w:r>
          </w:p>
        </w:tc>
        <w:tc>
          <w:tcPr>
            <w:tcW w:w="1104" w:type="pct"/>
            <w:tcBorders>
              <w:top w:val="single" w:sz="6" w:space="0" w:color="auto"/>
              <w:left w:val="single" w:sz="6" w:space="0" w:color="auto"/>
              <w:bottom w:val="single" w:sz="6" w:space="0" w:color="auto"/>
              <w:right w:val="single" w:sz="6" w:space="0" w:color="auto"/>
            </w:tcBorders>
          </w:tcPr>
          <w:p w:rsidR="004F5919" w:rsidRPr="00F503CE" w:rsidRDefault="004F5919" w:rsidP="002F0DF8">
            <w:pPr>
              <w:autoSpaceDE w:val="0"/>
              <w:autoSpaceDN w:val="0"/>
              <w:adjustRightInd w:val="0"/>
              <w:spacing w:after="0" w:line="240" w:lineRule="auto"/>
              <w:jc w:val="center"/>
              <w:rPr>
                <w:rFonts w:ascii="Times New Roman" w:eastAsia="Times New Roman" w:hAnsi="Times New Roman"/>
                <w:sz w:val="14"/>
                <w:szCs w:val="20"/>
                <w:lang w:eastAsia="ru-RU"/>
              </w:rPr>
            </w:pPr>
            <w:r w:rsidRPr="00F503CE">
              <w:rPr>
                <w:rFonts w:ascii="Times New Roman" w:eastAsia="Times New Roman" w:hAnsi="Times New Roman"/>
                <w:sz w:val="14"/>
                <w:szCs w:val="20"/>
                <w:lang w:eastAsia="ru-RU"/>
              </w:rPr>
              <w:t>3</w:t>
            </w:r>
          </w:p>
        </w:tc>
        <w:tc>
          <w:tcPr>
            <w:tcW w:w="833" w:type="pct"/>
            <w:tcBorders>
              <w:top w:val="single" w:sz="6" w:space="0" w:color="auto"/>
              <w:left w:val="single" w:sz="6" w:space="0" w:color="auto"/>
              <w:bottom w:val="single" w:sz="6" w:space="0" w:color="auto"/>
              <w:right w:val="single" w:sz="6" w:space="0" w:color="auto"/>
            </w:tcBorders>
          </w:tcPr>
          <w:p w:rsidR="004F5919" w:rsidRPr="00F503CE" w:rsidRDefault="004F5919" w:rsidP="002F0DF8">
            <w:pPr>
              <w:autoSpaceDE w:val="0"/>
              <w:autoSpaceDN w:val="0"/>
              <w:adjustRightInd w:val="0"/>
              <w:spacing w:after="0" w:line="240" w:lineRule="auto"/>
              <w:jc w:val="center"/>
              <w:rPr>
                <w:rFonts w:ascii="Times New Roman" w:eastAsia="Times New Roman" w:hAnsi="Times New Roman"/>
                <w:sz w:val="14"/>
                <w:szCs w:val="20"/>
                <w:lang w:eastAsia="ru-RU"/>
              </w:rPr>
            </w:pPr>
            <w:r w:rsidRPr="00F503CE">
              <w:rPr>
                <w:rFonts w:ascii="Times New Roman" w:eastAsia="Times New Roman" w:hAnsi="Times New Roman"/>
                <w:sz w:val="14"/>
                <w:szCs w:val="20"/>
                <w:lang w:eastAsia="ru-RU"/>
              </w:rPr>
              <w:t>4</w:t>
            </w:r>
          </w:p>
        </w:tc>
      </w:tr>
      <w:tr w:rsidR="004F5919" w:rsidRPr="00F503CE" w:rsidTr="002F0DF8">
        <w:tblPrEx>
          <w:tblCellMar>
            <w:top w:w="0" w:type="dxa"/>
            <w:bottom w:w="0" w:type="dxa"/>
          </w:tblCellMar>
        </w:tblPrEx>
        <w:trPr>
          <w:cantSplit/>
          <w:trHeight w:val="20"/>
        </w:trPr>
        <w:tc>
          <w:tcPr>
            <w:tcW w:w="1386" w:type="pct"/>
            <w:tcBorders>
              <w:top w:val="single" w:sz="6" w:space="0" w:color="auto"/>
              <w:left w:val="single" w:sz="6" w:space="0" w:color="auto"/>
              <w:bottom w:val="single" w:sz="6" w:space="0" w:color="auto"/>
              <w:right w:val="single" w:sz="6" w:space="0" w:color="auto"/>
            </w:tcBorders>
          </w:tcPr>
          <w:p w:rsidR="004F5919" w:rsidRPr="00F503CE" w:rsidRDefault="004F5919" w:rsidP="002F0DF8">
            <w:pPr>
              <w:autoSpaceDE w:val="0"/>
              <w:autoSpaceDN w:val="0"/>
              <w:adjustRightInd w:val="0"/>
              <w:spacing w:after="0" w:line="240" w:lineRule="auto"/>
              <w:rPr>
                <w:rFonts w:ascii="Times New Roman" w:eastAsia="Times New Roman" w:hAnsi="Times New Roman"/>
                <w:sz w:val="14"/>
                <w:szCs w:val="20"/>
                <w:lang w:eastAsia="ru-RU"/>
              </w:rPr>
            </w:pPr>
            <w:r w:rsidRPr="00F503CE">
              <w:rPr>
                <w:rFonts w:ascii="Times New Roman" w:eastAsia="Times New Roman" w:hAnsi="Times New Roman"/>
                <w:sz w:val="14"/>
                <w:szCs w:val="20"/>
                <w:lang w:eastAsia="ru-RU"/>
              </w:rPr>
              <w:t xml:space="preserve">Количество         экспонатов         </w:t>
            </w:r>
            <w:r w:rsidRPr="00F503CE">
              <w:rPr>
                <w:rFonts w:ascii="Times New Roman" w:eastAsia="Times New Roman" w:hAnsi="Times New Roman"/>
                <w:sz w:val="14"/>
                <w:szCs w:val="20"/>
                <w:lang w:eastAsia="ru-RU"/>
              </w:rPr>
              <w:br/>
              <w:t xml:space="preserve">основного фонда,   тыс. ед.           </w:t>
            </w:r>
          </w:p>
        </w:tc>
        <w:tc>
          <w:tcPr>
            <w:tcW w:w="729" w:type="pct"/>
            <w:tcBorders>
              <w:top w:val="single" w:sz="6" w:space="0" w:color="auto"/>
              <w:left w:val="single" w:sz="6" w:space="0" w:color="auto"/>
              <w:bottom w:val="single" w:sz="6" w:space="0" w:color="auto"/>
              <w:right w:val="single" w:sz="6" w:space="0" w:color="auto"/>
            </w:tcBorders>
          </w:tcPr>
          <w:p w:rsidR="004F5919" w:rsidRPr="00F503CE" w:rsidRDefault="004F5919" w:rsidP="002F0DF8">
            <w:pPr>
              <w:autoSpaceDE w:val="0"/>
              <w:autoSpaceDN w:val="0"/>
              <w:adjustRightInd w:val="0"/>
              <w:spacing w:after="0" w:line="240" w:lineRule="auto"/>
              <w:jc w:val="center"/>
              <w:rPr>
                <w:rFonts w:ascii="Times New Roman" w:eastAsia="Times New Roman" w:hAnsi="Times New Roman"/>
                <w:sz w:val="14"/>
                <w:szCs w:val="20"/>
                <w:lang w:eastAsia="ru-RU"/>
              </w:rPr>
            </w:pPr>
            <w:r w:rsidRPr="00F503CE">
              <w:rPr>
                <w:rFonts w:ascii="Times New Roman" w:eastAsia="Times New Roman" w:hAnsi="Times New Roman"/>
                <w:sz w:val="14"/>
                <w:szCs w:val="20"/>
                <w:lang w:eastAsia="ru-RU"/>
              </w:rPr>
              <w:t>свыше 130</w:t>
            </w:r>
          </w:p>
        </w:tc>
        <w:tc>
          <w:tcPr>
            <w:tcW w:w="948" w:type="pct"/>
            <w:tcBorders>
              <w:top w:val="single" w:sz="6" w:space="0" w:color="auto"/>
              <w:left w:val="single" w:sz="6" w:space="0" w:color="auto"/>
              <w:bottom w:val="single" w:sz="6" w:space="0" w:color="auto"/>
              <w:right w:val="single" w:sz="6" w:space="0" w:color="auto"/>
            </w:tcBorders>
          </w:tcPr>
          <w:p w:rsidR="004F5919" w:rsidRPr="00F503CE" w:rsidRDefault="004F5919" w:rsidP="002F0DF8">
            <w:pPr>
              <w:autoSpaceDE w:val="0"/>
              <w:autoSpaceDN w:val="0"/>
              <w:adjustRightInd w:val="0"/>
              <w:spacing w:after="0" w:line="240" w:lineRule="auto"/>
              <w:jc w:val="center"/>
              <w:rPr>
                <w:rFonts w:ascii="Times New Roman" w:eastAsia="Times New Roman" w:hAnsi="Times New Roman"/>
                <w:sz w:val="14"/>
                <w:szCs w:val="20"/>
                <w:lang w:eastAsia="ru-RU"/>
              </w:rPr>
            </w:pPr>
            <w:r w:rsidRPr="00F503CE">
              <w:rPr>
                <w:rFonts w:ascii="Times New Roman" w:eastAsia="Times New Roman" w:hAnsi="Times New Roman"/>
                <w:sz w:val="14"/>
                <w:szCs w:val="20"/>
                <w:lang w:eastAsia="ru-RU"/>
              </w:rPr>
              <w:t>свыше 60 до 130</w:t>
            </w:r>
          </w:p>
        </w:tc>
        <w:tc>
          <w:tcPr>
            <w:tcW w:w="1104" w:type="pct"/>
            <w:tcBorders>
              <w:top w:val="single" w:sz="6" w:space="0" w:color="auto"/>
              <w:left w:val="single" w:sz="6" w:space="0" w:color="auto"/>
              <w:bottom w:val="single" w:sz="6" w:space="0" w:color="auto"/>
              <w:right w:val="single" w:sz="6" w:space="0" w:color="auto"/>
            </w:tcBorders>
          </w:tcPr>
          <w:p w:rsidR="004F5919" w:rsidRPr="00F503CE" w:rsidRDefault="004F5919" w:rsidP="002F0DF8">
            <w:pPr>
              <w:autoSpaceDE w:val="0"/>
              <w:autoSpaceDN w:val="0"/>
              <w:adjustRightInd w:val="0"/>
              <w:spacing w:after="0" w:line="240" w:lineRule="auto"/>
              <w:jc w:val="center"/>
              <w:rPr>
                <w:rFonts w:ascii="Times New Roman" w:eastAsia="Times New Roman" w:hAnsi="Times New Roman"/>
                <w:sz w:val="14"/>
                <w:szCs w:val="20"/>
                <w:lang w:eastAsia="ru-RU"/>
              </w:rPr>
            </w:pPr>
            <w:r w:rsidRPr="00F503CE">
              <w:rPr>
                <w:rFonts w:ascii="Times New Roman" w:eastAsia="Times New Roman" w:hAnsi="Times New Roman"/>
                <w:sz w:val="14"/>
                <w:szCs w:val="20"/>
                <w:lang w:eastAsia="ru-RU"/>
              </w:rPr>
              <w:t>свыше 20 до 60</w:t>
            </w:r>
          </w:p>
        </w:tc>
        <w:tc>
          <w:tcPr>
            <w:tcW w:w="833" w:type="pct"/>
            <w:tcBorders>
              <w:top w:val="single" w:sz="6" w:space="0" w:color="auto"/>
              <w:left w:val="single" w:sz="6" w:space="0" w:color="auto"/>
              <w:bottom w:val="single" w:sz="6" w:space="0" w:color="auto"/>
              <w:right w:val="single" w:sz="6" w:space="0" w:color="auto"/>
            </w:tcBorders>
          </w:tcPr>
          <w:p w:rsidR="004F5919" w:rsidRPr="00F503CE" w:rsidRDefault="004F5919" w:rsidP="002F0DF8">
            <w:pPr>
              <w:autoSpaceDE w:val="0"/>
              <w:autoSpaceDN w:val="0"/>
              <w:adjustRightInd w:val="0"/>
              <w:spacing w:after="0" w:line="240" w:lineRule="auto"/>
              <w:jc w:val="center"/>
              <w:rPr>
                <w:rFonts w:ascii="Times New Roman" w:eastAsia="Times New Roman" w:hAnsi="Times New Roman"/>
                <w:sz w:val="14"/>
                <w:szCs w:val="20"/>
                <w:lang w:eastAsia="ru-RU"/>
              </w:rPr>
            </w:pPr>
            <w:r w:rsidRPr="00F503CE">
              <w:rPr>
                <w:rFonts w:ascii="Times New Roman" w:eastAsia="Times New Roman" w:hAnsi="Times New Roman"/>
                <w:sz w:val="14"/>
                <w:szCs w:val="20"/>
                <w:lang w:eastAsia="ru-RU"/>
              </w:rPr>
              <w:t>от 5 до 20</w:t>
            </w:r>
          </w:p>
        </w:tc>
      </w:tr>
      <w:tr w:rsidR="004F5919" w:rsidRPr="00F503CE" w:rsidTr="002F0DF8">
        <w:tblPrEx>
          <w:tblCellMar>
            <w:top w:w="0" w:type="dxa"/>
            <w:bottom w:w="0" w:type="dxa"/>
          </w:tblCellMar>
        </w:tblPrEx>
        <w:trPr>
          <w:cantSplit/>
          <w:trHeight w:val="20"/>
        </w:trPr>
        <w:tc>
          <w:tcPr>
            <w:tcW w:w="1386" w:type="pct"/>
            <w:tcBorders>
              <w:top w:val="single" w:sz="6" w:space="0" w:color="auto"/>
              <w:left w:val="single" w:sz="6" w:space="0" w:color="auto"/>
              <w:bottom w:val="single" w:sz="6" w:space="0" w:color="auto"/>
              <w:right w:val="single" w:sz="6" w:space="0" w:color="auto"/>
            </w:tcBorders>
          </w:tcPr>
          <w:p w:rsidR="004F5919" w:rsidRPr="00F503CE" w:rsidRDefault="004F5919" w:rsidP="002F0DF8">
            <w:pPr>
              <w:autoSpaceDE w:val="0"/>
              <w:autoSpaceDN w:val="0"/>
              <w:adjustRightInd w:val="0"/>
              <w:spacing w:after="0" w:line="240" w:lineRule="auto"/>
              <w:rPr>
                <w:rFonts w:ascii="Times New Roman" w:eastAsia="Times New Roman" w:hAnsi="Times New Roman"/>
                <w:sz w:val="14"/>
                <w:szCs w:val="20"/>
                <w:lang w:eastAsia="ru-RU"/>
              </w:rPr>
            </w:pPr>
            <w:r w:rsidRPr="00F503CE">
              <w:rPr>
                <w:rFonts w:ascii="Times New Roman" w:eastAsia="Times New Roman" w:hAnsi="Times New Roman"/>
                <w:sz w:val="14"/>
                <w:szCs w:val="20"/>
                <w:lang w:eastAsia="ru-RU"/>
              </w:rPr>
              <w:lastRenderedPageBreak/>
              <w:t xml:space="preserve">Количество         массовых           </w:t>
            </w:r>
            <w:r w:rsidRPr="00F503CE">
              <w:rPr>
                <w:rFonts w:ascii="Times New Roman" w:eastAsia="Times New Roman" w:hAnsi="Times New Roman"/>
                <w:sz w:val="14"/>
                <w:szCs w:val="20"/>
                <w:lang w:eastAsia="ru-RU"/>
              </w:rPr>
              <w:br/>
              <w:t xml:space="preserve">мероприятий, ед.   </w:t>
            </w:r>
          </w:p>
        </w:tc>
        <w:tc>
          <w:tcPr>
            <w:tcW w:w="729" w:type="pct"/>
            <w:tcBorders>
              <w:top w:val="single" w:sz="6" w:space="0" w:color="auto"/>
              <w:left w:val="single" w:sz="6" w:space="0" w:color="auto"/>
              <w:bottom w:val="single" w:sz="6" w:space="0" w:color="auto"/>
              <w:right w:val="single" w:sz="6" w:space="0" w:color="auto"/>
            </w:tcBorders>
          </w:tcPr>
          <w:p w:rsidR="004F5919" w:rsidRPr="00F503CE" w:rsidRDefault="004F5919" w:rsidP="002F0DF8">
            <w:pPr>
              <w:autoSpaceDE w:val="0"/>
              <w:autoSpaceDN w:val="0"/>
              <w:adjustRightInd w:val="0"/>
              <w:spacing w:after="0" w:line="240" w:lineRule="auto"/>
              <w:jc w:val="center"/>
              <w:rPr>
                <w:rFonts w:ascii="Times New Roman" w:eastAsia="Times New Roman" w:hAnsi="Times New Roman"/>
                <w:sz w:val="14"/>
                <w:szCs w:val="20"/>
                <w:lang w:eastAsia="ru-RU"/>
              </w:rPr>
            </w:pPr>
            <w:r w:rsidRPr="00F503CE">
              <w:rPr>
                <w:rFonts w:ascii="Times New Roman" w:eastAsia="Times New Roman" w:hAnsi="Times New Roman"/>
                <w:sz w:val="14"/>
                <w:szCs w:val="20"/>
                <w:lang w:eastAsia="ru-RU"/>
              </w:rPr>
              <w:t>свыше 180</w:t>
            </w:r>
          </w:p>
        </w:tc>
        <w:tc>
          <w:tcPr>
            <w:tcW w:w="948" w:type="pct"/>
            <w:tcBorders>
              <w:top w:val="single" w:sz="6" w:space="0" w:color="auto"/>
              <w:left w:val="single" w:sz="6" w:space="0" w:color="auto"/>
              <w:bottom w:val="single" w:sz="6" w:space="0" w:color="auto"/>
              <w:right w:val="single" w:sz="6" w:space="0" w:color="auto"/>
            </w:tcBorders>
          </w:tcPr>
          <w:p w:rsidR="004F5919" w:rsidRPr="00F503CE" w:rsidRDefault="004F5919" w:rsidP="002F0DF8">
            <w:pPr>
              <w:autoSpaceDE w:val="0"/>
              <w:autoSpaceDN w:val="0"/>
              <w:adjustRightInd w:val="0"/>
              <w:spacing w:after="0" w:line="240" w:lineRule="auto"/>
              <w:jc w:val="center"/>
              <w:rPr>
                <w:rFonts w:ascii="Times New Roman" w:eastAsia="Times New Roman" w:hAnsi="Times New Roman"/>
                <w:sz w:val="14"/>
                <w:szCs w:val="20"/>
                <w:lang w:eastAsia="ru-RU"/>
              </w:rPr>
            </w:pPr>
            <w:r w:rsidRPr="00F503CE">
              <w:rPr>
                <w:rFonts w:ascii="Times New Roman" w:eastAsia="Times New Roman" w:hAnsi="Times New Roman"/>
                <w:sz w:val="14"/>
                <w:szCs w:val="20"/>
                <w:lang w:eastAsia="ru-RU"/>
              </w:rPr>
              <w:t>свыше 130 до 180</w:t>
            </w:r>
          </w:p>
        </w:tc>
        <w:tc>
          <w:tcPr>
            <w:tcW w:w="1104" w:type="pct"/>
            <w:tcBorders>
              <w:top w:val="single" w:sz="6" w:space="0" w:color="auto"/>
              <w:left w:val="single" w:sz="6" w:space="0" w:color="auto"/>
              <w:bottom w:val="single" w:sz="6" w:space="0" w:color="auto"/>
              <w:right w:val="single" w:sz="6" w:space="0" w:color="auto"/>
            </w:tcBorders>
          </w:tcPr>
          <w:p w:rsidR="004F5919" w:rsidRPr="00F503CE" w:rsidRDefault="004F5919" w:rsidP="002F0DF8">
            <w:pPr>
              <w:autoSpaceDE w:val="0"/>
              <w:autoSpaceDN w:val="0"/>
              <w:adjustRightInd w:val="0"/>
              <w:spacing w:after="0" w:line="240" w:lineRule="auto"/>
              <w:jc w:val="center"/>
              <w:rPr>
                <w:rFonts w:ascii="Times New Roman" w:eastAsia="Times New Roman" w:hAnsi="Times New Roman"/>
                <w:sz w:val="14"/>
                <w:szCs w:val="20"/>
                <w:lang w:eastAsia="ru-RU"/>
              </w:rPr>
            </w:pPr>
            <w:r w:rsidRPr="00F503CE">
              <w:rPr>
                <w:rFonts w:ascii="Times New Roman" w:eastAsia="Times New Roman" w:hAnsi="Times New Roman"/>
                <w:sz w:val="14"/>
                <w:szCs w:val="20"/>
                <w:lang w:eastAsia="ru-RU"/>
              </w:rPr>
              <w:t>свыше 80 до 130</w:t>
            </w:r>
          </w:p>
        </w:tc>
        <w:tc>
          <w:tcPr>
            <w:tcW w:w="833" w:type="pct"/>
            <w:tcBorders>
              <w:top w:val="single" w:sz="6" w:space="0" w:color="auto"/>
              <w:left w:val="single" w:sz="6" w:space="0" w:color="auto"/>
              <w:bottom w:val="single" w:sz="6" w:space="0" w:color="auto"/>
              <w:right w:val="single" w:sz="6" w:space="0" w:color="auto"/>
            </w:tcBorders>
          </w:tcPr>
          <w:p w:rsidR="004F5919" w:rsidRPr="00F503CE" w:rsidRDefault="004F5919" w:rsidP="002F0DF8">
            <w:pPr>
              <w:autoSpaceDE w:val="0"/>
              <w:autoSpaceDN w:val="0"/>
              <w:adjustRightInd w:val="0"/>
              <w:spacing w:after="0" w:line="240" w:lineRule="auto"/>
              <w:jc w:val="center"/>
              <w:rPr>
                <w:rFonts w:ascii="Times New Roman" w:eastAsia="Times New Roman" w:hAnsi="Times New Roman"/>
                <w:sz w:val="14"/>
                <w:szCs w:val="20"/>
                <w:lang w:eastAsia="ru-RU"/>
              </w:rPr>
            </w:pPr>
            <w:r w:rsidRPr="00F503CE">
              <w:rPr>
                <w:rFonts w:ascii="Times New Roman" w:eastAsia="Times New Roman" w:hAnsi="Times New Roman"/>
                <w:sz w:val="14"/>
                <w:szCs w:val="20"/>
                <w:lang w:eastAsia="ru-RU"/>
              </w:rPr>
              <w:t>от 40 до  80</w:t>
            </w:r>
          </w:p>
        </w:tc>
      </w:tr>
      <w:tr w:rsidR="004F5919" w:rsidRPr="00F503CE" w:rsidTr="002F0DF8">
        <w:tblPrEx>
          <w:tblCellMar>
            <w:top w:w="0" w:type="dxa"/>
            <w:bottom w:w="0" w:type="dxa"/>
          </w:tblCellMar>
        </w:tblPrEx>
        <w:trPr>
          <w:cantSplit/>
          <w:trHeight w:val="20"/>
        </w:trPr>
        <w:tc>
          <w:tcPr>
            <w:tcW w:w="1386" w:type="pct"/>
            <w:tcBorders>
              <w:top w:val="single" w:sz="6" w:space="0" w:color="auto"/>
              <w:left w:val="single" w:sz="6" w:space="0" w:color="auto"/>
              <w:bottom w:val="single" w:sz="6" w:space="0" w:color="auto"/>
              <w:right w:val="single" w:sz="6" w:space="0" w:color="auto"/>
            </w:tcBorders>
          </w:tcPr>
          <w:p w:rsidR="004F5919" w:rsidRPr="00F503CE" w:rsidRDefault="004F5919" w:rsidP="002F0DF8">
            <w:pPr>
              <w:autoSpaceDE w:val="0"/>
              <w:autoSpaceDN w:val="0"/>
              <w:adjustRightInd w:val="0"/>
              <w:spacing w:after="0" w:line="240" w:lineRule="auto"/>
              <w:rPr>
                <w:rFonts w:ascii="Times New Roman" w:eastAsia="Times New Roman" w:hAnsi="Times New Roman"/>
                <w:sz w:val="14"/>
                <w:szCs w:val="20"/>
                <w:lang w:eastAsia="ru-RU"/>
              </w:rPr>
            </w:pPr>
            <w:r w:rsidRPr="00F503CE">
              <w:rPr>
                <w:rFonts w:ascii="Times New Roman" w:eastAsia="Times New Roman" w:hAnsi="Times New Roman"/>
                <w:sz w:val="14"/>
                <w:szCs w:val="20"/>
                <w:lang w:eastAsia="ru-RU"/>
              </w:rPr>
              <w:t xml:space="preserve">Количество         посетителей в год, тыс. человек       </w:t>
            </w:r>
          </w:p>
        </w:tc>
        <w:tc>
          <w:tcPr>
            <w:tcW w:w="729" w:type="pct"/>
            <w:tcBorders>
              <w:top w:val="single" w:sz="6" w:space="0" w:color="auto"/>
              <w:left w:val="single" w:sz="6" w:space="0" w:color="auto"/>
              <w:bottom w:val="single" w:sz="6" w:space="0" w:color="auto"/>
              <w:right w:val="single" w:sz="6" w:space="0" w:color="auto"/>
            </w:tcBorders>
          </w:tcPr>
          <w:p w:rsidR="004F5919" w:rsidRPr="00F503CE" w:rsidRDefault="004F5919" w:rsidP="002F0DF8">
            <w:pPr>
              <w:autoSpaceDE w:val="0"/>
              <w:autoSpaceDN w:val="0"/>
              <w:adjustRightInd w:val="0"/>
              <w:spacing w:after="0" w:line="240" w:lineRule="auto"/>
              <w:jc w:val="center"/>
              <w:rPr>
                <w:rFonts w:ascii="Times New Roman" w:eastAsia="Times New Roman" w:hAnsi="Times New Roman"/>
                <w:sz w:val="14"/>
                <w:szCs w:val="20"/>
                <w:lang w:eastAsia="ru-RU"/>
              </w:rPr>
            </w:pPr>
            <w:r w:rsidRPr="00F503CE">
              <w:rPr>
                <w:rFonts w:ascii="Times New Roman" w:eastAsia="Times New Roman" w:hAnsi="Times New Roman"/>
                <w:sz w:val="14"/>
                <w:szCs w:val="20"/>
                <w:lang w:eastAsia="ru-RU"/>
              </w:rPr>
              <w:t>свыше 300</w:t>
            </w:r>
          </w:p>
        </w:tc>
        <w:tc>
          <w:tcPr>
            <w:tcW w:w="948" w:type="pct"/>
            <w:tcBorders>
              <w:top w:val="single" w:sz="6" w:space="0" w:color="auto"/>
              <w:left w:val="single" w:sz="6" w:space="0" w:color="auto"/>
              <w:bottom w:val="single" w:sz="6" w:space="0" w:color="auto"/>
              <w:right w:val="single" w:sz="6" w:space="0" w:color="auto"/>
            </w:tcBorders>
          </w:tcPr>
          <w:p w:rsidR="004F5919" w:rsidRPr="00F503CE" w:rsidRDefault="004F5919" w:rsidP="002F0DF8">
            <w:pPr>
              <w:autoSpaceDE w:val="0"/>
              <w:autoSpaceDN w:val="0"/>
              <w:adjustRightInd w:val="0"/>
              <w:spacing w:after="0" w:line="240" w:lineRule="auto"/>
              <w:jc w:val="center"/>
              <w:rPr>
                <w:rFonts w:ascii="Times New Roman" w:eastAsia="Times New Roman" w:hAnsi="Times New Roman"/>
                <w:sz w:val="14"/>
                <w:szCs w:val="20"/>
                <w:lang w:eastAsia="ru-RU"/>
              </w:rPr>
            </w:pPr>
            <w:r w:rsidRPr="00F503CE">
              <w:rPr>
                <w:rFonts w:ascii="Times New Roman" w:eastAsia="Times New Roman" w:hAnsi="Times New Roman"/>
                <w:sz w:val="14"/>
                <w:szCs w:val="20"/>
                <w:lang w:eastAsia="ru-RU"/>
              </w:rPr>
              <w:t>свыше 150 до 300</w:t>
            </w:r>
          </w:p>
        </w:tc>
        <w:tc>
          <w:tcPr>
            <w:tcW w:w="1104" w:type="pct"/>
            <w:tcBorders>
              <w:top w:val="single" w:sz="6" w:space="0" w:color="auto"/>
              <w:left w:val="single" w:sz="6" w:space="0" w:color="auto"/>
              <w:bottom w:val="single" w:sz="6" w:space="0" w:color="auto"/>
              <w:right w:val="single" w:sz="6" w:space="0" w:color="auto"/>
            </w:tcBorders>
          </w:tcPr>
          <w:p w:rsidR="004F5919" w:rsidRPr="00F503CE" w:rsidRDefault="004F5919" w:rsidP="002F0DF8">
            <w:pPr>
              <w:autoSpaceDE w:val="0"/>
              <w:autoSpaceDN w:val="0"/>
              <w:adjustRightInd w:val="0"/>
              <w:spacing w:after="0" w:line="240" w:lineRule="auto"/>
              <w:jc w:val="center"/>
              <w:rPr>
                <w:rFonts w:ascii="Times New Roman" w:eastAsia="Times New Roman" w:hAnsi="Times New Roman"/>
                <w:sz w:val="14"/>
                <w:szCs w:val="20"/>
                <w:lang w:eastAsia="ru-RU"/>
              </w:rPr>
            </w:pPr>
            <w:r w:rsidRPr="00F503CE">
              <w:rPr>
                <w:rFonts w:ascii="Times New Roman" w:eastAsia="Times New Roman" w:hAnsi="Times New Roman"/>
                <w:sz w:val="14"/>
                <w:szCs w:val="20"/>
                <w:lang w:eastAsia="ru-RU"/>
              </w:rPr>
              <w:t>свыше 80 до 150</w:t>
            </w:r>
          </w:p>
        </w:tc>
        <w:tc>
          <w:tcPr>
            <w:tcW w:w="833" w:type="pct"/>
            <w:tcBorders>
              <w:top w:val="single" w:sz="6" w:space="0" w:color="auto"/>
              <w:left w:val="single" w:sz="6" w:space="0" w:color="auto"/>
              <w:bottom w:val="single" w:sz="6" w:space="0" w:color="auto"/>
              <w:right w:val="single" w:sz="6" w:space="0" w:color="auto"/>
            </w:tcBorders>
          </w:tcPr>
          <w:p w:rsidR="004F5919" w:rsidRPr="00F503CE" w:rsidRDefault="004F5919" w:rsidP="002F0DF8">
            <w:pPr>
              <w:autoSpaceDE w:val="0"/>
              <w:autoSpaceDN w:val="0"/>
              <w:adjustRightInd w:val="0"/>
              <w:spacing w:after="0" w:line="240" w:lineRule="auto"/>
              <w:jc w:val="center"/>
              <w:rPr>
                <w:rFonts w:ascii="Times New Roman" w:eastAsia="Times New Roman" w:hAnsi="Times New Roman"/>
                <w:sz w:val="14"/>
                <w:szCs w:val="20"/>
                <w:lang w:eastAsia="ru-RU"/>
              </w:rPr>
            </w:pPr>
            <w:r w:rsidRPr="00F503CE">
              <w:rPr>
                <w:rFonts w:ascii="Times New Roman" w:eastAsia="Times New Roman" w:hAnsi="Times New Roman"/>
                <w:sz w:val="14"/>
                <w:szCs w:val="20"/>
                <w:lang w:eastAsia="ru-RU"/>
              </w:rPr>
              <w:t>от 20 до  80</w:t>
            </w:r>
          </w:p>
        </w:tc>
      </w:tr>
    </w:tbl>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Для музеев, имеющих филиалы, учитывается общее количество посетителей, экспонатов и массовых мероприятий, включая показатели филиалов.</w:t>
      </w:r>
    </w:p>
    <w:p w:rsidR="004F5919" w:rsidRPr="00655C2D" w:rsidRDefault="004F5919" w:rsidP="004F5919">
      <w:pPr>
        <w:autoSpaceDE w:val="0"/>
        <w:autoSpaceDN w:val="0"/>
        <w:adjustRightInd w:val="0"/>
        <w:spacing w:after="0" w:line="240" w:lineRule="auto"/>
        <w:jc w:val="center"/>
        <w:rPr>
          <w:rFonts w:ascii="Times New Roman" w:eastAsia="Times New Roman" w:hAnsi="Times New Roman"/>
          <w:sz w:val="20"/>
          <w:szCs w:val="20"/>
          <w:lang w:eastAsia="ru-RU"/>
        </w:rPr>
      </w:pPr>
    </w:p>
    <w:p w:rsidR="004F5919" w:rsidRPr="00655C2D" w:rsidRDefault="004F5919" w:rsidP="004F5919">
      <w:pPr>
        <w:autoSpaceDE w:val="0"/>
        <w:autoSpaceDN w:val="0"/>
        <w:adjustRightInd w:val="0"/>
        <w:spacing w:after="0" w:line="240" w:lineRule="auto"/>
        <w:jc w:val="center"/>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2. Библиотеки</w:t>
      </w:r>
    </w:p>
    <w:p w:rsidR="004F5919" w:rsidRDefault="004F5919" w:rsidP="004F5919">
      <w:pPr>
        <w:autoSpaceDE w:val="0"/>
        <w:autoSpaceDN w:val="0"/>
        <w:adjustRightInd w:val="0"/>
        <w:spacing w:after="0" w:line="240" w:lineRule="auto"/>
        <w:outlineLvl w:val="2"/>
        <w:rPr>
          <w:rFonts w:ascii="Times New Roman" w:eastAsia="Times New Roman" w:hAnsi="Times New Roman"/>
          <w:sz w:val="20"/>
          <w:szCs w:val="20"/>
          <w:lang w:eastAsia="ru-RU"/>
        </w:rPr>
      </w:pPr>
    </w:p>
    <w:p w:rsidR="004F5919" w:rsidRPr="00655C2D" w:rsidRDefault="004F5919" w:rsidP="004F5919">
      <w:pPr>
        <w:autoSpaceDE w:val="0"/>
        <w:autoSpaceDN w:val="0"/>
        <w:adjustRightInd w:val="0"/>
        <w:spacing w:after="0" w:line="240" w:lineRule="auto"/>
        <w:outlineLvl w:val="2"/>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 xml:space="preserve">2.1. Универсальные библиотеки:    </w:t>
      </w:r>
    </w:p>
    <w:p w:rsidR="004F5919" w:rsidRPr="00655C2D" w:rsidRDefault="004F5919" w:rsidP="004F5919">
      <w:pPr>
        <w:autoSpaceDE w:val="0"/>
        <w:autoSpaceDN w:val="0"/>
        <w:adjustRightInd w:val="0"/>
        <w:spacing w:after="0" w:line="240" w:lineRule="auto"/>
        <w:jc w:val="center"/>
        <w:rPr>
          <w:rFonts w:ascii="Times New Roman" w:eastAsia="Times New Roman" w:hAnsi="Times New Roman"/>
          <w:sz w:val="20"/>
          <w:szCs w:val="20"/>
          <w:lang w:eastAsia="ru-RU"/>
        </w:rPr>
      </w:pPr>
    </w:p>
    <w:tbl>
      <w:tblPr>
        <w:tblW w:w="5000" w:type="pct"/>
        <w:tblCellMar>
          <w:left w:w="70" w:type="dxa"/>
          <w:right w:w="70" w:type="dxa"/>
        </w:tblCellMar>
        <w:tblLook w:val="0000"/>
      </w:tblPr>
      <w:tblGrid>
        <w:gridCol w:w="2695"/>
        <w:gridCol w:w="1667"/>
        <w:gridCol w:w="1926"/>
        <w:gridCol w:w="1796"/>
        <w:gridCol w:w="1411"/>
      </w:tblGrid>
      <w:tr w:rsidR="004F5919" w:rsidRPr="004E0095" w:rsidTr="002F0DF8">
        <w:tblPrEx>
          <w:tblCellMar>
            <w:top w:w="0" w:type="dxa"/>
            <w:bottom w:w="0" w:type="dxa"/>
          </w:tblCellMar>
        </w:tblPrEx>
        <w:trPr>
          <w:cantSplit/>
          <w:trHeight w:val="20"/>
        </w:trPr>
        <w:tc>
          <w:tcPr>
            <w:tcW w:w="1419" w:type="pct"/>
            <w:vMerge w:val="restart"/>
            <w:tcBorders>
              <w:top w:val="single" w:sz="6" w:space="0" w:color="auto"/>
              <w:left w:val="single" w:sz="6" w:space="0" w:color="auto"/>
              <w:bottom w:val="nil"/>
              <w:right w:val="single" w:sz="6" w:space="0" w:color="auto"/>
            </w:tcBorders>
          </w:tcPr>
          <w:p w:rsidR="004F5919" w:rsidRPr="004E0095"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r w:rsidRPr="004E0095">
              <w:rPr>
                <w:rFonts w:ascii="Times New Roman" w:eastAsia="Times New Roman" w:hAnsi="Times New Roman"/>
                <w:sz w:val="14"/>
                <w:szCs w:val="14"/>
                <w:lang w:eastAsia="ru-RU"/>
              </w:rPr>
              <w:t xml:space="preserve">Показатели     </w:t>
            </w:r>
          </w:p>
        </w:tc>
        <w:tc>
          <w:tcPr>
            <w:tcW w:w="3581" w:type="pct"/>
            <w:gridSpan w:val="4"/>
            <w:tcBorders>
              <w:top w:val="single" w:sz="6" w:space="0" w:color="auto"/>
              <w:left w:val="single" w:sz="6" w:space="0" w:color="auto"/>
              <w:bottom w:val="single" w:sz="6" w:space="0" w:color="auto"/>
              <w:right w:val="single" w:sz="6" w:space="0" w:color="auto"/>
            </w:tcBorders>
          </w:tcPr>
          <w:p w:rsidR="004F5919" w:rsidRPr="004E0095"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4E0095">
              <w:rPr>
                <w:rFonts w:ascii="Times New Roman" w:eastAsia="Times New Roman" w:hAnsi="Times New Roman"/>
                <w:sz w:val="14"/>
                <w:szCs w:val="14"/>
                <w:lang w:eastAsia="ru-RU"/>
              </w:rPr>
              <w:t>Группы по оплате труда руководителей Учреждений</w:t>
            </w:r>
          </w:p>
        </w:tc>
      </w:tr>
      <w:tr w:rsidR="004F5919" w:rsidRPr="004E0095" w:rsidTr="002F0DF8">
        <w:tblPrEx>
          <w:tblCellMar>
            <w:top w:w="0" w:type="dxa"/>
            <w:bottom w:w="0" w:type="dxa"/>
          </w:tblCellMar>
        </w:tblPrEx>
        <w:trPr>
          <w:cantSplit/>
          <w:trHeight w:val="20"/>
        </w:trPr>
        <w:tc>
          <w:tcPr>
            <w:tcW w:w="1419" w:type="pct"/>
            <w:vMerge/>
            <w:tcBorders>
              <w:top w:val="nil"/>
              <w:left w:val="single" w:sz="6" w:space="0" w:color="auto"/>
              <w:bottom w:val="single" w:sz="6" w:space="0" w:color="auto"/>
              <w:right w:val="single" w:sz="6" w:space="0" w:color="auto"/>
            </w:tcBorders>
          </w:tcPr>
          <w:p w:rsidR="004F5919" w:rsidRPr="004E0095"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p>
        </w:tc>
        <w:tc>
          <w:tcPr>
            <w:tcW w:w="878" w:type="pct"/>
            <w:tcBorders>
              <w:top w:val="single" w:sz="6" w:space="0" w:color="auto"/>
              <w:left w:val="single" w:sz="6" w:space="0" w:color="auto"/>
              <w:bottom w:val="single" w:sz="6" w:space="0" w:color="auto"/>
              <w:right w:val="single" w:sz="6" w:space="0" w:color="auto"/>
            </w:tcBorders>
          </w:tcPr>
          <w:p w:rsidR="004F5919" w:rsidRPr="004E0095"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4E0095">
              <w:rPr>
                <w:rFonts w:ascii="Times New Roman" w:eastAsia="Times New Roman" w:hAnsi="Times New Roman"/>
                <w:sz w:val="14"/>
                <w:szCs w:val="14"/>
                <w:lang w:eastAsia="ru-RU"/>
              </w:rPr>
              <w:t>I</w:t>
            </w:r>
          </w:p>
        </w:tc>
        <w:tc>
          <w:tcPr>
            <w:tcW w:w="1014" w:type="pct"/>
            <w:tcBorders>
              <w:top w:val="single" w:sz="6" w:space="0" w:color="auto"/>
              <w:left w:val="single" w:sz="6" w:space="0" w:color="auto"/>
              <w:bottom w:val="single" w:sz="6" w:space="0" w:color="auto"/>
              <w:right w:val="single" w:sz="6" w:space="0" w:color="auto"/>
            </w:tcBorders>
          </w:tcPr>
          <w:p w:rsidR="004F5919" w:rsidRPr="004E0095"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4E0095">
              <w:rPr>
                <w:rFonts w:ascii="Times New Roman" w:eastAsia="Times New Roman" w:hAnsi="Times New Roman"/>
                <w:sz w:val="14"/>
                <w:szCs w:val="14"/>
                <w:lang w:eastAsia="ru-RU"/>
              </w:rPr>
              <w:t>II</w:t>
            </w:r>
          </w:p>
        </w:tc>
        <w:tc>
          <w:tcPr>
            <w:tcW w:w="946" w:type="pct"/>
            <w:tcBorders>
              <w:top w:val="single" w:sz="6" w:space="0" w:color="auto"/>
              <w:left w:val="single" w:sz="6" w:space="0" w:color="auto"/>
              <w:bottom w:val="single" w:sz="6" w:space="0" w:color="auto"/>
              <w:right w:val="single" w:sz="6" w:space="0" w:color="auto"/>
            </w:tcBorders>
          </w:tcPr>
          <w:p w:rsidR="004F5919" w:rsidRPr="004E0095"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4E0095">
              <w:rPr>
                <w:rFonts w:ascii="Times New Roman" w:eastAsia="Times New Roman" w:hAnsi="Times New Roman"/>
                <w:sz w:val="14"/>
                <w:szCs w:val="14"/>
                <w:lang w:eastAsia="ru-RU"/>
              </w:rPr>
              <w:t>III</w:t>
            </w:r>
          </w:p>
        </w:tc>
        <w:tc>
          <w:tcPr>
            <w:tcW w:w="743" w:type="pct"/>
            <w:tcBorders>
              <w:top w:val="single" w:sz="6" w:space="0" w:color="auto"/>
              <w:left w:val="single" w:sz="6" w:space="0" w:color="auto"/>
              <w:bottom w:val="single" w:sz="6" w:space="0" w:color="auto"/>
              <w:right w:val="single" w:sz="6" w:space="0" w:color="auto"/>
            </w:tcBorders>
          </w:tcPr>
          <w:p w:rsidR="004F5919" w:rsidRPr="004E0095"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4E0095">
              <w:rPr>
                <w:rFonts w:ascii="Times New Roman" w:eastAsia="Times New Roman" w:hAnsi="Times New Roman"/>
                <w:sz w:val="14"/>
                <w:szCs w:val="14"/>
                <w:lang w:eastAsia="ru-RU"/>
              </w:rPr>
              <w:t>IV</w:t>
            </w:r>
          </w:p>
        </w:tc>
      </w:tr>
      <w:tr w:rsidR="004F5919" w:rsidRPr="004E0095" w:rsidTr="002F0DF8">
        <w:tblPrEx>
          <w:tblCellMar>
            <w:top w:w="0" w:type="dxa"/>
            <w:bottom w:w="0" w:type="dxa"/>
          </w:tblCellMar>
        </w:tblPrEx>
        <w:trPr>
          <w:cantSplit/>
          <w:trHeight w:val="20"/>
        </w:trPr>
        <w:tc>
          <w:tcPr>
            <w:tcW w:w="1419" w:type="pct"/>
            <w:tcBorders>
              <w:top w:val="single" w:sz="6" w:space="0" w:color="auto"/>
              <w:left w:val="single" w:sz="6" w:space="0" w:color="auto"/>
              <w:bottom w:val="single" w:sz="6" w:space="0" w:color="auto"/>
              <w:right w:val="single" w:sz="6" w:space="0" w:color="auto"/>
            </w:tcBorders>
          </w:tcPr>
          <w:p w:rsidR="004F5919" w:rsidRPr="004E0095"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r w:rsidRPr="004E0095">
              <w:rPr>
                <w:rFonts w:ascii="Times New Roman" w:eastAsia="Times New Roman" w:hAnsi="Times New Roman"/>
                <w:sz w:val="14"/>
                <w:szCs w:val="14"/>
                <w:lang w:eastAsia="ru-RU"/>
              </w:rPr>
              <w:t xml:space="preserve">Число читателей,    </w:t>
            </w:r>
            <w:r w:rsidRPr="004E0095">
              <w:rPr>
                <w:rFonts w:ascii="Times New Roman" w:eastAsia="Times New Roman" w:hAnsi="Times New Roman"/>
                <w:sz w:val="14"/>
                <w:szCs w:val="14"/>
                <w:lang w:eastAsia="ru-RU"/>
              </w:rPr>
              <w:br/>
              <w:t xml:space="preserve">тыс. человек        </w:t>
            </w:r>
          </w:p>
        </w:tc>
        <w:tc>
          <w:tcPr>
            <w:tcW w:w="878" w:type="pct"/>
            <w:tcBorders>
              <w:top w:val="single" w:sz="6" w:space="0" w:color="auto"/>
              <w:left w:val="single" w:sz="6" w:space="0" w:color="auto"/>
              <w:bottom w:val="single" w:sz="6" w:space="0" w:color="auto"/>
              <w:right w:val="single" w:sz="6" w:space="0" w:color="auto"/>
            </w:tcBorders>
          </w:tcPr>
          <w:p w:rsidR="004F5919" w:rsidRPr="004E0095"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4E0095">
              <w:rPr>
                <w:rFonts w:ascii="Times New Roman" w:eastAsia="Times New Roman" w:hAnsi="Times New Roman"/>
                <w:sz w:val="14"/>
                <w:szCs w:val="14"/>
                <w:lang w:eastAsia="ru-RU"/>
              </w:rPr>
              <w:t>свыше 50</w:t>
            </w:r>
          </w:p>
        </w:tc>
        <w:tc>
          <w:tcPr>
            <w:tcW w:w="1014" w:type="pct"/>
            <w:tcBorders>
              <w:top w:val="single" w:sz="6" w:space="0" w:color="auto"/>
              <w:left w:val="single" w:sz="6" w:space="0" w:color="auto"/>
              <w:bottom w:val="single" w:sz="6" w:space="0" w:color="auto"/>
              <w:right w:val="single" w:sz="6" w:space="0" w:color="auto"/>
            </w:tcBorders>
          </w:tcPr>
          <w:p w:rsidR="004F5919" w:rsidRPr="004E0095"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4E0095">
              <w:rPr>
                <w:rFonts w:ascii="Times New Roman" w:eastAsia="Times New Roman" w:hAnsi="Times New Roman"/>
                <w:sz w:val="14"/>
                <w:szCs w:val="14"/>
                <w:lang w:eastAsia="ru-RU"/>
              </w:rPr>
              <w:t>свыше 35 до 50</w:t>
            </w:r>
          </w:p>
        </w:tc>
        <w:tc>
          <w:tcPr>
            <w:tcW w:w="946" w:type="pct"/>
            <w:tcBorders>
              <w:top w:val="single" w:sz="6" w:space="0" w:color="auto"/>
              <w:left w:val="single" w:sz="6" w:space="0" w:color="auto"/>
              <w:bottom w:val="single" w:sz="6" w:space="0" w:color="auto"/>
              <w:right w:val="single" w:sz="6" w:space="0" w:color="auto"/>
            </w:tcBorders>
          </w:tcPr>
          <w:p w:rsidR="004F5919" w:rsidRPr="004E0095"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4E0095">
              <w:rPr>
                <w:rFonts w:ascii="Times New Roman" w:eastAsia="Times New Roman" w:hAnsi="Times New Roman"/>
                <w:sz w:val="14"/>
                <w:szCs w:val="14"/>
                <w:lang w:eastAsia="ru-RU"/>
              </w:rPr>
              <w:t>свыше 15 до 35</w:t>
            </w:r>
          </w:p>
        </w:tc>
        <w:tc>
          <w:tcPr>
            <w:tcW w:w="743" w:type="pct"/>
            <w:tcBorders>
              <w:top w:val="single" w:sz="6" w:space="0" w:color="auto"/>
              <w:left w:val="single" w:sz="6" w:space="0" w:color="auto"/>
              <w:bottom w:val="single" w:sz="6" w:space="0" w:color="auto"/>
              <w:right w:val="single" w:sz="6" w:space="0" w:color="auto"/>
            </w:tcBorders>
          </w:tcPr>
          <w:p w:rsidR="004F5919" w:rsidRPr="004E0095"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4E0095">
              <w:rPr>
                <w:rFonts w:ascii="Times New Roman" w:eastAsia="Times New Roman" w:hAnsi="Times New Roman"/>
                <w:sz w:val="14"/>
                <w:szCs w:val="14"/>
                <w:lang w:eastAsia="ru-RU"/>
              </w:rPr>
              <w:t>от 8 до 15</w:t>
            </w:r>
          </w:p>
        </w:tc>
      </w:tr>
      <w:tr w:rsidR="004F5919" w:rsidRPr="004E0095" w:rsidTr="002F0DF8">
        <w:tblPrEx>
          <w:tblCellMar>
            <w:top w:w="0" w:type="dxa"/>
            <w:bottom w:w="0" w:type="dxa"/>
          </w:tblCellMar>
        </w:tblPrEx>
        <w:trPr>
          <w:cantSplit/>
          <w:trHeight w:val="20"/>
        </w:trPr>
        <w:tc>
          <w:tcPr>
            <w:tcW w:w="1419" w:type="pct"/>
            <w:tcBorders>
              <w:top w:val="single" w:sz="6" w:space="0" w:color="auto"/>
              <w:left w:val="single" w:sz="6" w:space="0" w:color="auto"/>
              <w:bottom w:val="single" w:sz="6" w:space="0" w:color="auto"/>
              <w:right w:val="single" w:sz="6" w:space="0" w:color="auto"/>
            </w:tcBorders>
          </w:tcPr>
          <w:p w:rsidR="004F5919" w:rsidRPr="004E0095"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r w:rsidRPr="004E0095">
              <w:rPr>
                <w:rFonts w:ascii="Times New Roman" w:eastAsia="Times New Roman" w:hAnsi="Times New Roman"/>
                <w:sz w:val="14"/>
                <w:szCs w:val="14"/>
                <w:lang w:eastAsia="ru-RU"/>
              </w:rPr>
              <w:t xml:space="preserve">Количество          </w:t>
            </w:r>
            <w:r w:rsidRPr="004E0095">
              <w:rPr>
                <w:rFonts w:ascii="Times New Roman" w:eastAsia="Times New Roman" w:hAnsi="Times New Roman"/>
                <w:sz w:val="14"/>
                <w:szCs w:val="14"/>
                <w:lang w:eastAsia="ru-RU"/>
              </w:rPr>
              <w:br/>
              <w:t xml:space="preserve">книговыдач, тыс.    </w:t>
            </w:r>
            <w:r w:rsidRPr="004E0095">
              <w:rPr>
                <w:rFonts w:ascii="Times New Roman" w:eastAsia="Times New Roman" w:hAnsi="Times New Roman"/>
                <w:sz w:val="14"/>
                <w:szCs w:val="14"/>
                <w:lang w:eastAsia="ru-RU"/>
              </w:rPr>
              <w:br/>
              <w:t xml:space="preserve">экземпляров         </w:t>
            </w:r>
          </w:p>
        </w:tc>
        <w:tc>
          <w:tcPr>
            <w:tcW w:w="878" w:type="pct"/>
            <w:tcBorders>
              <w:top w:val="single" w:sz="6" w:space="0" w:color="auto"/>
              <w:left w:val="single" w:sz="6" w:space="0" w:color="auto"/>
              <w:bottom w:val="single" w:sz="6" w:space="0" w:color="auto"/>
              <w:right w:val="single" w:sz="6" w:space="0" w:color="auto"/>
            </w:tcBorders>
          </w:tcPr>
          <w:p w:rsidR="004F5919" w:rsidRPr="004E0095"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4E0095">
              <w:rPr>
                <w:rFonts w:ascii="Times New Roman" w:eastAsia="Times New Roman" w:hAnsi="Times New Roman"/>
                <w:sz w:val="14"/>
                <w:szCs w:val="14"/>
                <w:lang w:eastAsia="ru-RU"/>
              </w:rPr>
              <w:t>свыше 1000</w:t>
            </w:r>
          </w:p>
        </w:tc>
        <w:tc>
          <w:tcPr>
            <w:tcW w:w="1014" w:type="pct"/>
            <w:tcBorders>
              <w:top w:val="single" w:sz="6" w:space="0" w:color="auto"/>
              <w:left w:val="single" w:sz="6" w:space="0" w:color="auto"/>
              <w:bottom w:val="single" w:sz="6" w:space="0" w:color="auto"/>
              <w:right w:val="single" w:sz="6" w:space="0" w:color="auto"/>
            </w:tcBorders>
          </w:tcPr>
          <w:p w:rsidR="004F5919" w:rsidRPr="004E0095"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4E0095">
              <w:rPr>
                <w:rFonts w:ascii="Times New Roman" w:eastAsia="Times New Roman" w:hAnsi="Times New Roman"/>
                <w:sz w:val="14"/>
                <w:szCs w:val="14"/>
                <w:lang w:eastAsia="ru-RU"/>
              </w:rPr>
              <w:t>свыше 700 до 1000</w:t>
            </w:r>
          </w:p>
        </w:tc>
        <w:tc>
          <w:tcPr>
            <w:tcW w:w="946" w:type="pct"/>
            <w:tcBorders>
              <w:top w:val="single" w:sz="6" w:space="0" w:color="auto"/>
              <w:left w:val="single" w:sz="6" w:space="0" w:color="auto"/>
              <w:bottom w:val="single" w:sz="6" w:space="0" w:color="auto"/>
              <w:right w:val="single" w:sz="6" w:space="0" w:color="auto"/>
            </w:tcBorders>
          </w:tcPr>
          <w:p w:rsidR="004F5919" w:rsidRPr="004E0095"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4E0095">
              <w:rPr>
                <w:rFonts w:ascii="Times New Roman" w:eastAsia="Times New Roman" w:hAnsi="Times New Roman"/>
                <w:sz w:val="14"/>
                <w:szCs w:val="14"/>
                <w:lang w:eastAsia="ru-RU"/>
              </w:rPr>
              <w:t>свыше 300 до 700</w:t>
            </w:r>
          </w:p>
        </w:tc>
        <w:tc>
          <w:tcPr>
            <w:tcW w:w="743" w:type="pct"/>
            <w:tcBorders>
              <w:top w:val="single" w:sz="6" w:space="0" w:color="auto"/>
              <w:left w:val="single" w:sz="6" w:space="0" w:color="auto"/>
              <w:bottom w:val="single" w:sz="6" w:space="0" w:color="auto"/>
              <w:right w:val="single" w:sz="6" w:space="0" w:color="auto"/>
            </w:tcBorders>
          </w:tcPr>
          <w:p w:rsidR="004F5919" w:rsidRPr="004E0095"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4E0095">
              <w:rPr>
                <w:rFonts w:ascii="Times New Roman" w:eastAsia="Times New Roman" w:hAnsi="Times New Roman"/>
                <w:sz w:val="14"/>
                <w:szCs w:val="14"/>
                <w:lang w:eastAsia="ru-RU"/>
              </w:rPr>
              <w:t>от 160 до 300</w:t>
            </w:r>
          </w:p>
        </w:tc>
      </w:tr>
    </w:tbl>
    <w:p w:rsidR="004F5919" w:rsidRPr="00655C2D" w:rsidRDefault="004F5919" w:rsidP="004F5919">
      <w:pPr>
        <w:autoSpaceDE w:val="0"/>
        <w:autoSpaceDN w:val="0"/>
        <w:adjustRightInd w:val="0"/>
        <w:spacing w:after="0" w:line="240" w:lineRule="auto"/>
        <w:jc w:val="center"/>
        <w:rPr>
          <w:rFonts w:ascii="Times New Roman" w:eastAsia="Times New Roman" w:hAnsi="Times New Roman"/>
          <w:sz w:val="20"/>
          <w:szCs w:val="20"/>
          <w:lang w:eastAsia="ru-RU"/>
        </w:rPr>
      </w:pP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2.2. Для библиотек, имеющих филиалы, учитывается общее число читателей и количество выданных книг в целом, включая показатели филиалов.</w:t>
      </w:r>
    </w:p>
    <w:p w:rsidR="004F5919" w:rsidRPr="00655C2D" w:rsidRDefault="004F5919" w:rsidP="004F5919">
      <w:pPr>
        <w:autoSpaceDE w:val="0"/>
        <w:autoSpaceDN w:val="0"/>
        <w:adjustRightInd w:val="0"/>
        <w:spacing w:after="0" w:line="240" w:lineRule="auto"/>
        <w:outlineLvl w:val="2"/>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 xml:space="preserve">2.3. При отнесении к группам по оплате труда руководителей среднее годовое число читателей и среднее годовое количество книговыдач учитывается с повышающим коэффициентом 2,0 в библиотеках, находящихся в районах Крайнего Севера и приравненных к ним. </w:t>
      </w:r>
    </w:p>
    <w:p w:rsidR="004F5919" w:rsidRPr="00655C2D" w:rsidRDefault="004F5919" w:rsidP="004F5919">
      <w:pPr>
        <w:autoSpaceDE w:val="0"/>
        <w:autoSpaceDN w:val="0"/>
        <w:adjustRightInd w:val="0"/>
        <w:spacing w:after="0" w:line="240" w:lineRule="auto"/>
        <w:outlineLvl w:val="2"/>
        <w:rPr>
          <w:rFonts w:ascii="Times New Roman" w:eastAsia="Times New Roman" w:hAnsi="Times New Roman"/>
          <w:sz w:val="20"/>
          <w:szCs w:val="20"/>
          <w:lang w:eastAsia="ru-RU"/>
        </w:rPr>
      </w:pPr>
    </w:p>
    <w:p w:rsidR="004F5919" w:rsidRPr="00655C2D" w:rsidRDefault="004F5919" w:rsidP="004F5919">
      <w:pPr>
        <w:autoSpaceDE w:val="0"/>
        <w:autoSpaceDN w:val="0"/>
        <w:adjustRightInd w:val="0"/>
        <w:spacing w:after="0" w:line="240" w:lineRule="auto"/>
        <w:outlineLvl w:val="2"/>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3. Учреждения культуры клубного типа:</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p>
    <w:tbl>
      <w:tblPr>
        <w:tblpPr w:leftFromText="180" w:rightFromText="180" w:vertAnchor="page" w:horzAnchor="margin" w:tblpXSpec="center" w:tblpY="2446"/>
        <w:tblW w:w="5000" w:type="pct"/>
        <w:tblCellMar>
          <w:left w:w="70" w:type="dxa"/>
          <w:right w:w="70" w:type="dxa"/>
        </w:tblCellMar>
        <w:tblLook w:val="0000"/>
      </w:tblPr>
      <w:tblGrid>
        <w:gridCol w:w="2695"/>
        <w:gridCol w:w="1796"/>
        <w:gridCol w:w="1926"/>
        <w:gridCol w:w="1667"/>
        <w:gridCol w:w="1411"/>
      </w:tblGrid>
      <w:tr w:rsidR="004F5919" w:rsidRPr="004E0095" w:rsidTr="002F0DF8">
        <w:tblPrEx>
          <w:tblCellMar>
            <w:top w:w="0" w:type="dxa"/>
            <w:bottom w:w="0" w:type="dxa"/>
          </w:tblCellMar>
        </w:tblPrEx>
        <w:trPr>
          <w:cantSplit/>
          <w:trHeight w:val="20"/>
        </w:trPr>
        <w:tc>
          <w:tcPr>
            <w:tcW w:w="1419" w:type="pct"/>
            <w:vMerge w:val="restart"/>
            <w:tcBorders>
              <w:top w:val="single" w:sz="6" w:space="0" w:color="auto"/>
              <w:left w:val="single" w:sz="6" w:space="0" w:color="auto"/>
              <w:bottom w:val="nil"/>
              <w:right w:val="single" w:sz="6" w:space="0" w:color="auto"/>
            </w:tcBorders>
          </w:tcPr>
          <w:p w:rsidR="004F5919" w:rsidRPr="004E0095"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r w:rsidRPr="004E0095">
              <w:rPr>
                <w:rFonts w:ascii="Times New Roman" w:eastAsia="Times New Roman" w:hAnsi="Times New Roman"/>
                <w:sz w:val="14"/>
                <w:szCs w:val="14"/>
                <w:lang w:eastAsia="ru-RU"/>
              </w:rPr>
              <w:t xml:space="preserve">Показатели      </w:t>
            </w:r>
          </w:p>
        </w:tc>
        <w:tc>
          <w:tcPr>
            <w:tcW w:w="3581" w:type="pct"/>
            <w:gridSpan w:val="4"/>
            <w:tcBorders>
              <w:top w:val="single" w:sz="6" w:space="0" w:color="auto"/>
              <w:left w:val="single" w:sz="6" w:space="0" w:color="auto"/>
              <w:bottom w:val="single" w:sz="6" w:space="0" w:color="auto"/>
              <w:right w:val="single" w:sz="6" w:space="0" w:color="auto"/>
            </w:tcBorders>
          </w:tcPr>
          <w:p w:rsidR="004F5919" w:rsidRPr="004E0095"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4E0095">
              <w:rPr>
                <w:rFonts w:ascii="Times New Roman" w:eastAsia="Times New Roman" w:hAnsi="Times New Roman"/>
                <w:sz w:val="14"/>
                <w:szCs w:val="14"/>
                <w:lang w:eastAsia="ru-RU"/>
              </w:rPr>
              <w:t>Группы по оплате труда руководителей Учреждений</w:t>
            </w:r>
          </w:p>
        </w:tc>
      </w:tr>
      <w:tr w:rsidR="004F5919" w:rsidRPr="004E0095" w:rsidTr="002F0DF8">
        <w:tblPrEx>
          <w:tblCellMar>
            <w:top w:w="0" w:type="dxa"/>
            <w:bottom w:w="0" w:type="dxa"/>
          </w:tblCellMar>
        </w:tblPrEx>
        <w:trPr>
          <w:cantSplit/>
          <w:trHeight w:val="20"/>
        </w:trPr>
        <w:tc>
          <w:tcPr>
            <w:tcW w:w="1419" w:type="pct"/>
            <w:vMerge/>
            <w:tcBorders>
              <w:top w:val="nil"/>
              <w:left w:val="single" w:sz="6" w:space="0" w:color="auto"/>
              <w:bottom w:val="single" w:sz="6" w:space="0" w:color="auto"/>
              <w:right w:val="single" w:sz="6" w:space="0" w:color="auto"/>
            </w:tcBorders>
          </w:tcPr>
          <w:p w:rsidR="004F5919" w:rsidRPr="004E0095"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p>
        </w:tc>
        <w:tc>
          <w:tcPr>
            <w:tcW w:w="946" w:type="pct"/>
            <w:tcBorders>
              <w:top w:val="single" w:sz="6" w:space="0" w:color="auto"/>
              <w:left w:val="single" w:sz="6" w:space="0" w:color="auto"/>
              <w:bottom w:val="single" w:sz="6" w:space="0" w:color="auto"/>
              <w:right w:val="single" w:sz="6" w:space="0" w:color="auto"/>
            </w:tcBorders>
          </w:tcPr>
          <w:p w:rsidR="004F5919" w:rsidRPr="004E0095"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r w:rsidRPr="004E0095">
              <w:rPr>
                <w:rFonts w:ascii="Times New Roman" w:eastAsia="Times New Roman" w:hAnsi="Times New Roman"/>
                <w:sz w:val="14"/>
                <w:szCs w:val="14"/>
                <w:lang w:eastAsia="ru-RU"/>
              </w:rPr>
              <w:t xml:space="preserve">I      </w:t>
            </w:r>
          </w:p>
        </w:tc>
        <w:tc>
          <w:tcPr>
            <w:tcW w:w="1014" w:type="pct"/>
            <w:tcBorders>
              <w:top w:val="single" w:sz="6" w:space="0" w:color="auto"/>
              <w:left w:val="single" w:sz="6" w:space="0" w:color="auto"/>
              <w:bottom w:val="single" w:sz="6" w:space="0" w:color="auto"/>
              <w:right w:val="single" w:sz="6" w:space="0" w:color="auto"/>
            </w:tcBorders>
          </w:tcPr>
          <w:p w:rsidR="004F5919" w:rsidRPr="004E0095"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r w:rsidRPr="004E0095">
              <w:rPr>
                <w:rFonts w:ascii="Times New Roman" w:eastAsia="Times New Roman" w:hAnsi="Times New Roman"/>
                <w:sz w:val="14"/>
                <w:szCs w:val="14"/>
                <w:lang w:eastAsia="ru-RU"/>
              </w:rPr>
              <w:t xml:space="preserve">II      </w:t>
            </w:r>
          </w:p>
        </w:tc>
        <w:tc>
          <w:tcPr>
            <w:tcW w:w="878" w:type="pct"/>
            <w:tcBorders>
              <w:top w:val="single" w:sz="6" w:space="0" w:color="auto"/>
              <w:left w:val="single" w:sz="6" w:space="0" w:color="auto"/>
              <w:bottom w:val="single" w:sz="6" w:space="0" w:color="auto"/>
              <w:right w:val="single" w:sz="6" w:space="0" w:color="auto"/>
            </w:tcBorders>
          </w:tcPr>
          <w:p w:rsidR="004F5919" w:rsidRPr="004E0095"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r w:rsidRPr="004E0095">
              <w:rPr>
                <w:rFonts w:ascii="Times New Roman" w:eastAsia="Times New Roman" w:hAnsi="Times New Roman"/>
                <w:sz w:val="14"/>
                <w:szCs w:val="14"/>
                <w:lang w:eastAsia="ru-RU"/>
              </w:rPr>
              <w:t xml:space="preserve">III     </w:t>
            </w:r>
          </w:p>
        </w:tc>
        <w:tc>
          <w:tcPr>
            <w:tcW w:w="743" w:type="pct"/>
            <w:tcBorders>
              <w:top w:val="single" w:sz="6" w:space="0" w:color="auto"/>
              <w:left w:val="single" w:sz="6" w:space="0" w:color="auto"/>
              <w:bottom w:val="single" w:sz="6" w:space="0" w:color="auto"/>
              <w:right w:val="single" w:sz="6" w:space="0" w:color="auto"/>
            </w:tcBorders>
          </w:tcPr>
          <w:p w:rsidR="004F5919" w:rsidRPr="004E0095"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4E0095">
              <w:rPr>
                <w:rFonts w:ascii="Times New Roman" w:eastAsia="Times New Roman" w:hAnsi="Times New Roman"/>
                <w:sz w:val="14"/>
                <w:szCs w:val="14"/>
                <w:lang w:eastAsia="ru-RU"/>
              </w:rPr>
              <w:t>IV</w:t>
            </w:r>
          </w:p>
        </w:tc>
      </w:tr>
      <w:tr w:rsidR="004F5919" w:rsidRPr="004E0095" w:rsidTr="002F0DF8">
        <w:tblPrEx>
          <w:tblCellMar>
            <w:top w:w="0" w:type="dxa"/>
            <w:bottom w:w="0" w:type="dxa"/>
          </w:tblCellMar>
        </w:tblPrEx>
        <w:trPr>
          <w:cantSplit/>
          <w:trHeight w:val="20"/>
        </w:trPr>
        <w:tc>
          <w:tcPr>
            <w:tcW w:w="1419" w:type="pct"/>
            <w:tcBorders>
              <w:top w:val="single" w:sz="6" w:space="0" w:color="auto"/>
              <w:left w:val="single" w:sz="6" w:space="0" w:color="auto"/>
              <w:bottom w:val="single" w:sz="6" w:space="0" w:color="auto"/>
              <w:right w:val="single" w:sz="6" w:space="0" w:color="auto"/>
            </w:tcBorders>
          </w:tcPr>
          <w:p w:rsidR="004F5919" w:rsidRPr="004E0095"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r w:rsidRPr="004E0095">
              <w:rPr>
                <w:rFonts w:ascii="Times New Roman" w:eastAsia="Times New Roman" w:hAnsi="Times New Roman"/>
                <w:sz w:val="14"/>
                <w:szCs w:val="14"/>
                <w:lang w:eastAsia="ru-RU"/>
              </w:rPr>
              <w:t xml:space="preserve">Количество          массовых            </w:t>
            </w:r>
            <w:r w:rsidRPr="004E0095">
              <w:rPr>
                <w:rFonts w:ascii="Times New Roman" w:eastAsia="Times New Roman" w:hAnsi="Times New Roman"/>
                <w:sz w:val="14"/>
                <w:szCs w:val="14"/>
                <w:lang w:eastAsia="ru-RU"/>
              </w:rPr>
              <w:br/>
              <w:t xml:space="preserve">мероприятий, ед.    </w:t>
            </w:r>
          </w:p>
        </w:tc>
        <w:tc>
          <w:tcPr>
            <w:tcW w:w="946" w:type="pct"/>
            <w:tcBorders>
              <w:top w:val="single" w:sz="6" w:space="0" w:color="auto"/>
              <w:left w:val="single" w:sz="6" w:space="0" w:color="auto"/>
              <w:bottom w:val="single" w:sz="6" w:space="0" w:color="auto"/>
              <w:right w:val="single" w:sz="6" w:space="0" w:color="auto"/>
            </w:tcBorders>
          </w:tcPr>
          <w:p w:rsidR="004F5919" w:rsidRPr="004E0095"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4E0095">
              <w:rPr>
                <w:rFonts w:ascii="Times New Roman" w:eastAsia="Times New Roman" w:hAnsi="Times New Roman"/>
                <w:sz w:val="14"/>
                <w:szCs w:val="14"/>
                <w:lang w:eastAsia="ru-RU"/>
              </w:rPr>
              <w:t>свыше 300</w:t>
            </w:r>
          </w:p>
        </w:tc>
        <w:tc>
          <w:tcPr>
            <w:tcW w:w="1014" w:type="pct"/>
            <w:tcBorders>
              <w:top w:val="single" w:sz="6" w:space="0" w:color="auto"/>
              <w:left w:val="single" w:sz="6" w:space="0" w:color="auto"/>
              <w:bottom w:val="single" w:sz="6" w:space="0" w:color="auto"/>
              <w:right w:val="single" w:sz="6" w:space="0" w:color="auto"/>
            </w:tcBorders>
          </w:tcPr>
          <w:p w:rsidR="004F5919" w:rsidRPr="004E0095"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4E0095">
              <w:rPr>
                <w:rFonts w:ascii="Times New Roman" w:eastAsia="Times New Roman" w:hAnsi="Times New Roman"/>
                <w:sz w:val="14"/>
                <w:szCs w:val="14"/>
                <w:lang w:eastAsia="ru-RU"/>
              </w:rPr>
              <w:t>свыше 220 до 300</w:t>
            </w:r>
          </w:p>
        </w:tc>
        <w:tc>
          <w:tcPr>
            <w:tcW w:w="878" w:type="pct"/>
            <w:tcBorders>
              <w:top w:val="single" w:sz="6" w:space="0" w:color="auto"/>
              <w:left w:val="single" w:sz="6" w:space="0" w:color="auto"/>
              <w:bottom w:val="single" w:sz="6" w:space="0" w:color="auto"/>
              <w:right w:val="single" w:sz="6" w:space="0" w:color="auto"/>
            </w:tcBorders>
          </w:tcPr>
          <w:p w:rsidR="004F5919" w:rsidRPr="004E0095"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4E0095">
              <w:rPr>
                <w:rFonts w:ascii="Times New Roman" w:eastAsia="Times New Roman" w:hAnsi="Times New Roman"/>
                <w:sz w:val="14"/>
                <w:szCs w:val="14"/>
                <w:lang w:eastAsia="ru-RU"/>
              </w:rPr>
              <w:t>свыше 170 до 220</w:t>
            </w:r>
          </w:p>
        </w:tc>
        <w:tc>
          <w:tcPr>
            <w:tcW w:w="743" w:type="pct"/>
            <w:tcBorders>
              <w:top w:val="single" w:sz="6" w:space="0" w:color="auto"/>
              <w:left w:val="single" w:sz="6" w:space="0" w:color="auto"/>
              <w:bottom w:val="single" w:sz="6" w:space="0" w:color="auto"/>
              <w:right w:val="single" w:sz="6" w:space="0" w:color="auto"/>
            </w:tcBorders>
          </w:tcPr>
          <w:p w:rsidR="004F5919" w:rsidRPr="004E0095"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4E0095">
              <w:rPr>
                <w:rFonts w:ascii="Times New Roman" w:eastAsia="Times New Roman" w:hAnsi="Times New Roman"/>
                <w:sz w:val="14"/>
                <w:szCs w:val="14"/>
                <w:lang w:eastAsia="ru-RU"/>
              </w:rPr>
              <w:t>от 100 до 170</w:t>
            </w:r>
          </w:p>
        </w:tc>
      </w:tr>
      <w:tr w:rsidR="004F5919" w:rsidRPr="004E0095" w:rsidTr="002F0DF8">
        <w:tblPrEx>
          <w:tblCellMar>
            <w:top w:w="0" w:type="dxa"/>
            <w:bottom w:w="0" w:type="dxa"/>
          </w:tblCellMar>
        </w:tblPrEx>
        <w:trPr>
          <w:cantSplit/>
          <w:trHeight w:val="20"/>
        </w:trPr>
        <w:tc>
          <w:tcPr>
            <w:tcW w:w="1419" w:type="pct"/>
            <w:tcBorders>
              <w:top w:val="single" w:sz="6" w:space="0" w:color="auto"/>
              <w:left w:val="single" w:sz="6" w:space="0" w:color="auto"/>
              <w:bottom w:val="single" w:sz="6" w:space="0" w:color="auto"/>
              <w:right w:val="single" w:sz="6" w:space="0" w:color="auto"/>
            </w:tcBorders>
          </w:tcPr>
          <w:p w:rsidR="004F5919" w:rsidRPr="004E0095"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r w:rsidRPr="004E0095">
              <w:rPr>
                <w:rFonts w:ascii="Times New Roman" w:eastAsia="Times New Roman" w:hAnsi="Times New Roman"/>
                <w:sz w:val="14"/>
                <w:szCs w:val="14"/>
                <w:lang w:eastAsia="ru-RU"/>
              </w:rPr>
              <w:t xml:space="preserve">Количество   постоянно           </w:t>
            </w:r>
            <w:r w:rsidRPr="004E0095">
              <w:rPr>
                <w:rFonts w:ascii="Times New Roman" w:eastAsia="Times New Roman" w:hAnsi="Times New Roman"/>
                <w:sz w:val="14"/>
                <w:szCs w:val="14"/>
                <w:lang w:eastAsia="ru-RU"/>
              </w:rPr>
              <w:br/>
              <w:t xml:space="preserve">действующих в  течение года        </w:t>
            </w:r>
            <w:r w:rsidRPr="004E0095">
              <w:rPr>
                <w:rFonts w:ascii="Times New Roman" w:eastAsia="Times New Roman" w:hAnsi="Times New Roman"/>
                <w:sz w:val="14"/>
                <w:szCs w:val="14"/>
                <w:lang w:eastAsia="ru-RU"/>
              </w:rPr>
              <w:br/>
              <w:t xml:space="preserve">клубных  формирований, ед.   </w:t>
            </w:r>
          </w:p>
        </w:tc>
        <w:tc>
          <w:tcPr>
            <w:tcW w:w="946" w:type="pct"/>
            <w:tcBorders>
              <w:top w:val="single" w:sz="6" w:space="0" w:color="auto"/>
              <w:left w:val="single" w:sz="6" w:space="0" w:color="auto"/>
              <w:bottom w:val="single" w:sz="6" w:space="0" w:color="auto"/>
              <w:right w:val="single" w:sz="6" w:space="0" w:color="auto"/>
            </w:tcBorders>
          </w:tcPr>
          <w:p w:rsidR="004F5919" w:rsidRPr="004E0095"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4E0095">
              <w:rPr>
                <w:rFonts w:ascii="Times New Roman" w:eastAsia="Times New Roman" w:hAnsi="Times New Roman"/>
                <w:sz w:val="14"/>
                <w:szCs w:val="14"/>
                <w:lang w:eastAsia="ru-RU"/>
              </w:rPr>
              <w:t>свыше 45</w:t>
            </w:r>
          </w:p>
        </w:tc>
        <w:tc>
          <w:tcPr>
            <w:tcW w:w="1014" w:type="pct"/>
            <w:tcBorders>
              <w:top w:val="single" w:sz="6" w:space="0" w:color="auto"/>
              <w:left w:val="single" w:sz="6" w:space="0" w:color="auto"/>
              <w:bottom w:val="single" w:sz="6" w:space="0" w:color="auto"/>
              <w:right w:val="single" w:sz="6" w:space="0" w:color="auto"/>
            </w:tcBorders>
          </w:tcPr>
          <w:p w:rsidR="004F5919" w:rsidRPr="004E0095"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4E0095">
              <w:rPr>
                <w:rFonts w:ascii="Times New Roman" w:eastAsia="Times New Roman" w:hAnsi="Times New Roman"/>
                <w:sz w:val="14"/>
                <w:szCs w:val="14"/>
                <w:lang w:eastAsia="ru-RU"/>
              </w:rPr>
              <w:t>свыше 30 до 45</w:t>
            </w:r>
          </w:p>
        </w:tc>
        <w:tc>
          <w:tcPr>
            <w:tcW w:w="878" w:type="pct"/>
            <w:tcBorders>
              <w:top w:val="single" w:sz="6" w:space="0" w:color="auto"/>
              <w:left w:val="single" w:sz="6" w:space="0" w:color="auto"/>
              <w:bottom w:val="single" w:sz="6" w:space="0" w:color="auto"/>
              <w:right w:val="single" w:sz="6" w:space="0" w:color="auto"/>
            </w:tcBorders>
          </w:tcPr>
          <w:p w:rsidR="004F5919" w:rsidRPr="004E0095"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4E0095">
              <w:rPr>
                <w:rFonts w:ascii="Times New Roman" w:eastAsia="Times New Roman" w:hAnsi="Times New Roman"/>
                <w:sz w:val="14"/>
                <w:szCs w:val="14"/>
                <w:lang w:eastAsia="ru-RU"/>
              </w:rPr>
              <w:t>свыше 15 до 30</w:t>
            </w:r>
          </w:p>
        </w:tc>
        <w:tc>
          <w:tcPr>
            <w:tcW w:w="743" w:type="pct"/>
            <w:tcBorders>
              <w:top w:val="single" w:sz="6" w:space="0" w:color="auto"/>
              <w:left w:val="single" w:sz="6" w:space="0" w:color="auto"/>
              <w:bottom w:val="single" w:sz="6" w:space="0" w:color="auto"/>
              <w:right w:val="single" w:sz="6" w:space="0" w:color="auto"/>
            </w:tcBorders>
          </w:tcPr>
          <w:p w:rsidR="004F5919" w:rsidRPr="004E0095"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4E0095">
              <w:rPr>
                <w:rFonts w:ascii="Times New Roman" w:eastAsia="Times New Roman" w:hAnsi="Times New Roman"/>
                <w:sz w:val="14"/>
                <w:szCs w:val="14"/>
                <w:lang w:eastAsia="ru-RU"/>
              </w:rPr>
              <w:t>от 8 до 15</w:t>
            </w:r>
          </w:p>
        </w:tc>
      </w:tr>
    </w:tbl>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Для учреждений  культуры, имеющих структурные  подразделения, учитывается общее количество посетителей  и массовых мероприятий, включая показатели структурных  подразделений.</w:t>
      </w:r>
    </w:p>
    <w:p w:rsidR="004F5919" w:rsidRPr="00655C2D" w:rsidRDefault="004F5919" w:rsidP="004F5919">
      <w:pPr>
        <w:autoSpaceDE w:val="0"/>
        <w:autoSpaceDN w:val="0"/>
        <w:adjustRightInd w:val="0"/>
        <w:spacing w:after="0" w:line="240" w:lineRule="auto"/>
        <w:outlineLvl w:val="2"/>
        <w:rPr>
          <w:rFonts w:ascii="Times New Roman" w:eastAsia="Times New Roman" w:hAnsi="Times New Roman"/>
          <w:sz w:val="20"/>
          <w:szCs w:val="20"/>
          <w:lang w:eastAsia="ru-RU"/>
        </w:rPr>
      </w:pPr>
    </w:p>
    <w:p w:rsidR="004F5919" w:rsidRPr="00655C2D" w:rsidRDefault="004F5919" w:rsidP="004F5919">
      <w:pPr>
        <w:autoSpaceDE w:val="0"/>
        <w:autoSpaceDN w:val="0"/>
        <w:adjustRightInd w:val="0"/>
        <w:spacing w:after="0" w:line="240" w:lineRule="auto"/>
        <w:outlineLvl w:val="2"/>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4. Учреждения по сопровождению деятельности органов местного самоуправления:</w:t>
      </w:r>
    </w:p>
    <w:p w:rsidR="004F5919" w:rsidRPr="00655C2D" w:rsidRDefault="004F5919" w:rsidP="004F5919">
      <w:pPr>
        <w:autoSpaceDE w:val="0"/>
        <w:autoSpaceDN w:val="0"/>
        <w:adjustRightInd w:val="0"/>
        <w:spacing w:after="0" w:line="240" w:lineRule="auto"/>
        <w:jc w:val="center"/>
        <w:outlineLvl w:val="2"/>
        <w:rPr>
          <w:rFonts w:ascii="Times New Roman" w:eastAsia="Times New Roman" w:hAnsi="Times New Roman"/>
          <w:sz w:val="20"/>
          <w:szCs w:val="20"/>
          <w:lang w:eastAsia="ru-RU"/>
        </w:rPr>
      </w:pPr>
    </w:p>
    <w:tbl>
      <w:tblPr>
        <w:tblW w:w="5000" w:type="pct"/>
        <w:tblCellMar>
          <w:left w:w="70" w:type="dxa"/>
          <w:right w:w="70" w:type="dxa"/>
        </w:tblCellMar>
        <w:tblLook w:val="0000"/>
      </w:tblPr>
      <w:tblGrid>
        <w:gridCol w:w="2695"/>
        <w:gridCol w:w="1796"/>
        <w:gridCol w:w="1926"/>
        <w:gridCol w:w="1667"/>
        <w:gridCol w:w="1411"/>
      </w:tblGrid>
      <w:tr w:rsidR="004F5919" w:rsidRPr="00987B04" w:rsidTr="002F0DF8">
        <w:tblPrEx>
          <w:tblCellMar>
            <w:top w:w="0" w:type="dxa"/>
            <w:bottom w:w="0" w:type="dxa"/>
          </w:tblCellMar>
        </w:tblPrEx>
        <w:trPr>
          <w:cantSplit/>
          <w:trHeight w:val="20"/>
        </w:trPr>
        <w:tc>
          <w:tcPr>
            <w:tcW w:w="1419" w:type="pct"/>
            <w:vMerge w:val="restart"/>
            <w:tcBorders>
              <w:top w:val="single" w:sz="6" w:space="0" w:color="auto"/>
              <w:left w:val="single" w:sz="6" w:space="0" w:color="auto"/>
              <w:bottom w:val="nil"/>
              <w:right w:val="single" w:sz="6" w:space="0" w:color="auto"/>
            </w:tcBorders>
          </w:tcPr>
          <w:p w:rsidR="004F5919" w:rsidRPr="00987B04"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 xml:space="preserve">Показатели      </w:t>
            </w:r>
          </w:p>
        </w:tc>
        <w:tc>
          <w:tcPr>
            <w:tcW w:w="3581" w:type="pct"/>
            <w:gridSpan w:val="4"/>
            <w:tcBorders>
              <w:top w:val="single" w:sz="6" w:space="0" w:color="auto"/>
              <w:left w:val="single" w:sz="6" w:space="0" w:color="auto"/>
              <w:bottom w:val="single" w:sz="6" w:space="0" w:color="auto"/>
              <w:right w:val="single" w:sz="6" w:space="0" w:color="auto"/>
            </w:tcBorders>
          </w:tcPr>
          <w:p w:rsidR="004F5919" w:rsidRPr="00987B04"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Группы по оплате труда руководителей Учреждений</w:t>
            </w:r>
          </w:p>
        </w:tc>
      </w:tr>
      <w:tr w:rsidR="004F5919" w:rsidRPr="00987B04" w:rsidTr="002F0DF8">
        <w:tblPrEx>
          <w:tblCellMar>
            <w:top w:w="0" w:type="dxa"/>
            <w:bottom w:w="0" w:type="dxa"/>
          </w:tblCellMar>
        </w:tblPrEx>
        <w:trPr>
          <w:cantSplit/>
          <w:trHeight w:val="20"/>
        </w:trPr>
        <w:tc>
          <w:tcPr>
            <w:tcW w:w="1419" w:type="pct"/>
            <w:vMerge/>
            <w:tcBorders>
              <w:top w:val="nil"/>
              <w:left w:val="single" w:sz="6" w:space="0" w:color="auto"/>
              <w:bottom w:val="single" w:sz="6" w:space="0" w:color="auto"/>
              <w:right w:val="single" w:sz="6" w:space="0" w:color="auto"/>
            </w:tcBorders>
          </w:tcPr>
          <w:p w:rsidR="004F5919" w:rsidRPr="00987B04"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p>
        </w:tc>
        <w:tc>
          <w:tcPr>
            <w:tcW w:w="946" w:type="pct"/>
            <w:tcBorders>
              <w:top w:val="single" w:sz="6" w:space="0" w:color="auto"/>
              <w:left w:val="single" w:sz="6" w:space="0" w:color="auto"/>
              <w:bottom w:val="single" w:sz="6" w:space="0" w:color="auto"/>
              <w:right w:val="single" w:sz="6" w:space="0" w:color="auto"/>
            </w:tcBorders>
          </w:tcPr>
          <w:p w:rsidR="004F5919" w:rsidRPr="00987B04"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 xml:space="preserve">I      </w:t>
            </w:r>
          </w:p>
        </w:tc>
        <w:tc>
          <w:tcPr>
            <w:tcW w:w="1014" w:type="pct"/>
            <w:tcBorders>
              <w:top w:val="single" w:sz="6" w:space="0" w:color="auto"/>
              <w:left w:val="single" w:sz="6" w:space="0" w:color="auto"/>
              <w:bottom w:val="single" w:sz="6" w:space="0" w:color="auto"/>
              <w:right w:val="single" w:sz="6" w:space="0" w:color="auto"/>
            </w:tcBorders>
          </w:tcPr>
          <w:p w:rsidR="004F5919" w:rsidRPr="00987B04"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 xml:space="preserve">II      </w:t>
            </w:r>
          </w:p>
        </w:tc>
        <w:tc>
          <w:tcPr>
            <w:tcW w:w="878" w:type="pct"/>
            <w:tcBorders>
              <w:top w:val="single" w:sz="6" w:space="0" w:color="auto"/>
              <w:left w:val="single" w:sz="6" w:space="0" w:color="auto"/>
              <w:bottom w:val="single" w:sz="6" w:space="0" w:color="auto"/>
              <w:right w:val="single" w:sz="6" w:space="0" w:color="auto"/>
            </w:tcBorders>
          </w:tcPr>
          <w:p w:rsidR="004F5919" w:rsidRPr="00987B04"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 xml:space="preserve">III     </w:t>
            </w:r>
          </w:p>
        </w:tc>
        <w:tc>
          <w:tcPr>
            <w:tcW w:w="743" w:type="pct"/>
            <w:tcBorders>
              <w:top w:val="single" w:sz="6" w:space="0" w:color="auto"/>
              <w:left w:val="single" w:sz="6" w:space="0" w:color="auto"/>
              <w:bottom w:val="single" w:sz="6" w:space="0" w:color="auto"/>
              <w:right w:val="single" w:sz="6" w:space="0" w:color="auto"/>
            </w:tcBorders>
          </w:tcPr>
          <w:p w:rsidR="004F5919" w:rsidRPr="00987B04"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IV</w:t>
            </w:r>
          </w:p>
        </w:tc>
      </w:tr>
      <w:tr w:rsidR="004F5919" w:rsidRPr="00987B04" w:rsidTr="002F0DF8">
        <w:tblPrEx>
          <w:tblCellMar>
            <w:top w:w="0" w:type="dxa"/>
            <w:bottom w:w="0" w:type="dxa"/>
          </w:tblCellMar>
        </w:tblPrEx>
        <w:trPr>
          <w:cantSplit/>
          <w:trHeight w:val="20"/>
        </w:trPr>
        <w:tc>
          <w:tcPr>
            <w:tcW w:w="1419" w:type="pct"/>
            <w:tcBorders>
              <w:top w:val="single" w:sz="6" w:space="0" w:color="auto"/>
              <w:left w:val="single" w:sz="6" w:space="0" w:color="auto"/>
              <w:bottom w:val="single" w:sz="6" w:space="0" w:color="auto"/>
              <w:right w:val="single" w:sz="6" w:space="0" w:color="auto"/>
            </w:tcBorders>
          </w:tcPr>
          <w:p w:rsidR="004F5919" w:rsidRPr="00987B04"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Количество обслуживаемых учреждений (юридических лиц)</w:t>
            </w:r>
          </w:p>
        </w:tc>
        <w:tc>
          <w:tcPr>
            <w:tcW w:w="946" w:type="pct"/>
            <w:tcBorders>
              <w:top w:val="single" w:sz="6" w:space="0" w:color="auto"/>
              <w:left w:val="single" w:sz="6" w:space="0" w:color="auto"/>
              <w:bottom w:val="single" w:sz="6" w:space="0" w:color="auto"/>
              <w:right w:val="single" w:sz="6" w:space="0" w:color="auto"/>
            </w:tcBorders>
          </w:tcPr>
          <w:p w:rsidR="004F5919" w:rsidRPr="00987B04"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свыше 15</w:t>
            </w:r>
          </w:p>
        </w:tc>
        <w:tc>
          <w:tcPr>
            <w:tcW w:w="1014" w:type="pct"/>
            <w:tcBorders>
              <w:top w:val="single" w:sz="6" w:space="0" w:color="auto"/>
              <w:left w:val="single" w:sz="6" w:space="0" w:color="auto"/>
              <w:bottom w:val="single" w:sz="6" w:space="0" w:color="auto"/>
              <w:right w:val="single" w:sz="6" w:space="0" w:color="auto"/>
            </w:tcBorders>
          </w:tcPr>
          <w:p w:rsidR="004F5919" w:rsidRPr="00987B04"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10-15</w:t>
            </w:r>
          </w:p>
        </w:tc>
        <w:tc>
          <w:tcPr>
            <w:tcW w:w="878" w:type="pct"/>
            <w:tcBorders>
              <w:top w:val="single" w:sz="6" w:space="0" w:color="auto"/>
              <w:left w:val="single" w:sz="6" w:space="0" w:color="auto"/>
              <w:bottom w:val="single" w:sz="6" w:space="0" w:color="auto"/>
              <w:right w:val="single" w:sz="6" w:space="0" w:color="auto"/>
            </w:tcBorders>
          </w:tcPr>
          <w:p w:rsidR="004F5919" w:rsidRPr="00987B04"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6-9</w:t>
            </w:r>
          </w:p>
        </w:tc>
        <w:tc>
          <w:tcPr>
            <w:tcW w:w="743" w:type="pct"/>
            <w:tcBorders>
              <w:top w:val="single" w:sz="6" w:space="0" w:color="auto"/>
              <w:left w:val="single" w:sz="6" w:space="0" w:color="auto"/>
              <w:bottom w:val="single" w:sz="6" w:space="0" w:color="auto"/>
              <w:right w:val="single" w:sz="6" w:space="0" w:color="auto"/>
            </w:tcBorders>
          </w:tcPr>
          <w:p w:rsidR="004F5919" w:rsidRPr="00987B04"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1-5</w:t>
            </w:r>
          </w:p>
        </w:tc>
      </w:tr>
    </w:tbl>
    <w:p w:rsidR="004F5919" w:rsidRPr="00655C2D" w:rsidRDefault="004F5919" w:rsidP="004F5919">
      <w:pPr>
        <w:autoSpaceDE w:val="0"/>
        <w:autoSpaceDN w:val="0"/>
        <w:adjustRightInd w:val="0"/>
        <w:spacing w:after="0" w:line="240" w:lineRule="auto"/>
        <w:jc w:val="center"/>
        <w:rPr>
          <w:rFonts w:ascii="Arial" w:eastAsia="Times New Roman" w:hAnsi="Arial" w:cs="Arial"/>
          <w:sz w:val="20"/>
          <w:szCs w:val="20"/>
          <w:lang w:eastAsia="ru-RU"/>
        </w:rPr>
      </w:pPr>
    </w:p>
    <w:p w:rsidR="004F5919" w:rsidRDefault="004F5919" w:rsidP="004F5919">
      <w:pPr>
        <w:spacing w:after="0" w:line="240" w:lineRule="auto"/>
        <w:jc w:val="right"/>
        <w:rPr>
          <w:rFonts w:ascii="Times New Roman" w:eastAsia="Times New Roman" w:hAnsi="Times New Roman"/>
          <w:sz w:val="18"/>
          <w:szCs w:val="20"/>
          <w:lang w:eastAsia="ru-RU"/>
        </w:rPr>
      </w:pPr>
      <w:r w:rsidRPr="00987B04">
        <w:rPr>
          <w:rFonts w:ascii="Times New Roman" w:eastAsia="Times New Roman" w:hAnsi="Times New Roman"/>
          <w:sz w:val="18"/>
          <w:szCs w:val="20"/>
          <w:lang w:eastAsia="ru-RU"/>
        </w:rPr>
        <w:t xml:space="preserve">            Приложение № 4</w:t>
      </w:r>
    </w:p>
    <w:p w:rsidR="004F5919" w:rsidRDefault="004F5919" w:rsidP="004F5919">
      <w:pPr>
        <w:spacing w:after="0" w:line="240" w:lineRule="auto"/>
        <w:jc w:val="right"/>
        <w:rPr>
          <w:rFonts w:ascii="Times New Roman" w:eastAsia="Times New Roman" w:hAnsi="Times New Roman"/>
          <w:sz w:val="18"/>
          <w:szCs w:val="20"/>
          <w:lang w:eastAsia="ru-RU"/>
        </w:rPr>
      </w:pPr>
      <w:r w:rsidRPr="00987B04">
        <w:rPr>
          <w:rFonts w:ascii="Times New Roman" w:eastAsia="Times New Roman" w:hAnsi="Times New Roman"/>
          <w:sz w:val="18"/>
          <w:szCs w:val="20"/>
          <w:lang w:eastAsia="ru-RU"/>
        </w:rPr>
        <w:t xml:space="preserve"> к Примерному положению об оплате труда работников </w:t>
      </w:r>
    </w:p>
    <w:p w:rsidR="004F5919" w:rsidRDefault="004F5919" w:rsidP="004F5919">
      <w:pPr>
        <w:spacing w:after="0" w:line="240" w:lineRule="auto"/>
        <w:jc w:val="right"/>
        <w:rPr>
          <w:rFonts w:ascii="Times New Roman" w:eastAsia="Times New Roman" w:hAnsi="Times New Roman"/>
          <w:sz w:val="18"/>
          <w:szCs w:val="20"/>
          <w:lang w:eastAsia="ru-RU"/>
        </w:rPr>
      </w:pPr>
      <w:r w:rsidRPr="00987B04">
        <w:rPr>
          <w:rFonts w:ascii="Times New Roman" w:eastAsia="Times New Roman" w:hAnsi="Times New Roman"/>
          <w:sz w:val="18"/>
          <w:szCs w:val="20"/>
          <w:lang w:eastAsia="ru-RU"/>
        </w:rPr>
        <w:t>муниципальных бюджетных и казенных учреждений культуры,</w:t>
      </w:r>
    </w:p>
    <w:p w:rsidR="004F5919" w:rsidRPr="00987B04" w:rsidRDefault="004F5919" w:rsidP="004F5919">
      <w:pPr>
        <w:spacing w:after="0" w:line="240" w:lineRule="auto"/>
        <w:jc w:val="right"/>
        <w:rPr>
          <w:rFonts w:ascii="Times New Roman" w:eastAsia="Times New Roman" w:hAnsi="Times New Roman"/>
          <w:sz w:val="18"/>
          <w:szCs w:val="20"/>
          <w:lang w:eastAsia="ru-RU"/>
        </w:rPr>
      </w:pPr>
      <w:r w:rsidRPr="00987B04">
        <w:rPr>
          <w:rFonts w:ascii="Times New Roman" w:eastAsia="Times New Roman" w:hAnsi="Times New Roman"/>
          <w:sz w:val="18"/>
          <w:szCs w:val="20"/>
          <w:lang w:eastAsia="ru-RU"/>
        </w:rPr>
        <w:t xml:space="preserve"> утвержденного постановлением администрации Богучанского района </w:t>
      </w:r>
    </w:p>
    <w:p w:rsidR="004F5919" w:rsidRPr="00987B04" w:rsidRDefault="004F5919" w:rsidP="004F5919">
      <w:pPr>
        <w:spacing w:after="0" w:line="240" w:lineRule="auto"/>
        <w:jc w:val="right"/>
        <w:rPr>
          <w:rFonts w:ascii="Times New Roman" w:eastAsia="Times New Roman" w:hAnsi="Times New Roman"/>
          <w:sz w:val="18"/>
          <w:szCs w:val="20"/>
          <w:lang w:eastAsia="ru-RU"/>
        </w:rPr>
      </w:pPr>
      <w:r w:rsidRPr="00987B04">
        <w:rPr>
          <w:rFonts w:ascii="Times New Roman" w:eastAsia="Times New Roman" w:hAnsi="Times New Roman"/>
          <w:sz w:val="18"/>
          <w:szCs w:val="20"/>
          <w:lang w:eastAsia="ru-RU"/>
        </w:rPr>
        <w:t xml:space="preserve">от «11»октября_2017 №_1130-П                                                                                </w:t>
      </w:r>
    </w:p>
    <w:p w:rsidR="004F5919" w:rsidRPr="00655C2D" w:rsidRDefault="004F5919" w:rsidP="004F5919">
      <w:pPr>
        <w:spacing w:after="0" w:line="240" w:lineRule="auto"/>
        <w:jc w:val="right"/>
        <w:rPr>
          <w:rFonts w:ascii="Times New Roman" w:eastAsia="Times New Roman" w:hAnsi="Times New Roman"/>
          <w:sz w:val="20"/>
          <w:szCs w:val="20"/>
          <w:lang w:eastAsia="ru-RU"/>
        </w:rPr>
      </w:pPr>
    </w:p>
    <w:p w:rsidR="004F5919" w:rsidRPr="00987B04" w:rsidRDefault="004F5919" w:rsidP="004F5919">
      <w:pPr>
        <w:autoSpaceDE w:val="0"/>
        <w:autoSpaceDN w:val="0"/>
        <w:adjustRightInd w:val="0"/>
        <w:spacing w:after="0" w:line="240" w:lineRule="auto"/>
        <w:jc w:val="center"/>
        <w:rPr>
          <w:rFonts w:ascii="Times New Roman" w:eastAsia="Times New Roman" w:hAnsi="Times New Roman"/>
          <w:sz w:val="18"/>
          <w:szCs w:val="20"/>
          <w:lang w:eastAsia="ru-RU"/>
        </w:rPr>
      </w:pPr>
      <w:r w:rsidRPr="00987B04">
        <w:rPr>
          <w:rFonts w:ascii="Times New Roman" w:eastAsia="Times New Roman" w:hAnsi="Times New Roman"/>
          <w:sz w:val="18"/>
          <w:szCs w:val="20"/>
          <w:lang w:eastAsia="ru-RU"/>
        </w:rPr>
        <w:t>Критерии оценки результативности и качества деятельности учреждений  культуры для установления руководителям, их заместителям и главным бухгалтерам таких учреждений выплат за важность выполняемой работы, степень самостоятельности и ответственности при выполнении поставленных задач, за  качество выполняемых работ (далее – выплаты)</w:t>
      </w:r>
    </w:p>
    <w:p w:rsidR="004F5919" w:rsidRPr="00987B04" w:rsidRDefault="004F5919" w:rsidP="004F5919">
      <w:pPr>
        <w:autoSpaceDE w:val="0"/>
        <w:autoSpaceDN w:val="0"/>
        <w:adjustRightInd w:val="0"/>
        <w:spacing w:after="0" w:line="240" w:lineRule="auto"/>
        <w:jc w:val="center"/>
        <w:rPr>
          <w:rFonts w:ascii="Times New Roman" w:eastAsia="Times New Roman" w:hAnsi="Times New Roman"/>
          <w:sz w:val="18"/>
          <w:szCs w:val="20"/>
          <w:lang w:eastAsia="ru-RU"/>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0"/>
        <w:gridCol w:w="2621"/>
        <w:gridCol w:w="2835"/>
        <w:gridCol w:w="2125"/>
      </w:tblGrid>
      <w:tr w:rsidR="004F5919" w:rsidRPr="00987B04" w:rsidTr="002F0DF8">
        <w:tc>
          <w:tcPr>
            <w:tcW w:w="1040" w:type="pct"/>
          </w:tcPr>
          <w:p w:rsidR="004F5919" w:rsidRPr="00987B04" w:rsidRDefault="004F5919" w:rsidP="002F0DF8">
            <w:pPr>
              <w:spacing w:after="0" w:line="240" w:lineRule="auto"/>
              <w:jc w:val="center"/>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Должность</w:t>
            </w:r>
          </w:p>
        </w:tc>
        <w:tc>
          <w:tcPr>
            <w:tcW w:w="1369" w:type="pct"/>
          </w:tcPr>
          <w:p w:rsidR="004F5919" w:rsidRPr="00987B04" w:rsidRDefault="004F5919" w:rsidP="002F0DF8">
            <w:pPr>
              <w:spacing w:after="0" w:line="240" w:lineRule="auto"/>
              <w:jc w:val="center"/>
              <w:rPr>
                <w:rFonts w:ascii="Times New Roman" w:eastAsia="Times New Roman" w:hAnsi="Times New Roman"/>
                <w:spacing w:val="-2"/>
                <w:sz w:val="14"/>
                <w:szCs w:val="14"/>
                <w:lang w:eastAsia="ru-RU"/>
              </w:rPr>
            </w:pPr>
            <w:r w:rsidRPr="00987B04">
              <w:rPr>
                <w:rFonts w:ascii="Times New Roman" w:eastAsia="Times New Roman" w:hAnsi="Times New Roman"/>
                <w:sz w:val="14"/>
                <w:szCs w:val="14"/>
                <w:lang w:eastAsia="ru-RU"/>
              </w:rPr>
              <w:t>Наименование критерия оценки результативности и качества деятельности учреждений</w:t>
            </w:r>
          </w:p>
        </w:tc>
        <w:tc>
          <w:tcPr>
            <w:tcW w:w="1481" w:type="pct"/>
          </w:tcPr>
          <w:p w:rsidR="004F5919" w:rsidRPr="00987B04" w:rsidRDefault="004F5919" w:rsidP="002F0DF8">
            <w:pPr>
              <w:spacing w:after="0" w:line="240" w:lineRule="auto"/>
              <w:jc w:val="center"/>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 xml:space="preserve">Содержание </w:t>
            </w:r>
            <w:r w:rsidRPr="00987B04">
              <w:rPr>
                <w:rFonts w:ascii="Times New Roman" w:eastAsia="Times New Roman" w:hAnsi="Times New Roman"/>
                <w:sz w:val="14"/>
                <w:szCs w:val="14"/>
                <w:lang w:eastAsia="ru-RU"/>
              </w:rPr>
              <w:t>критерия оценки результативности и качества деятельности учреждений</w:t>
            </w:r>
          </w:p>
        </w:tc>
        <w:tc>
          <w:tcPr>
            <w:tcW w:w="1110" w:type="pct"/>
            <w:tcBorders>
              <w:right w:val="single" w:sz="4" w:space="0" w:color="auto"/>
            </w:tcBorders>
          </w:tcPr>
          <w:p w:rsidR="004F5919" w:rsidRPr="00987B04" w:rsidRDefault="004F5919" w:rsidP="002F0DF8">
            <w:pPr>
              <w:spacing w:after="0" w:line="240" w:lineRule="auto"/>
              <w:jc w:val="center"/>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Размер от оклада (должностного оклада), ставки заработной платы, %</w:t>
            </w:r>
          </w:p>
        </w:tc>
      </w:tr>
      <w:tr w:rsidR="004F5919" w:rsidRPr="00987B04" w:rsidTr="002F0DF8">
        <w:tc>
          <w:tcPr>
            <w:tcW w:w="1040" w:type="pct"/>
            <w:vMerge w:val="restart"/>
          </w:tcPr>
          <w:p w:rsidR="004F5919" w:rsidRPr="00987B04" w:rsidRDefault="004F5919" w:rsidP="002F0DF8">
            <w:pPr>
              <w:spacing w:after="0" w:line="240" w:lineRule="auto"/>
              <w:jc w:val="center"/>
              <w:rPr>
                <w:rFonts w:ascii="Times New Roman" w:eastAsia="Times New Roman" w:hAnsi="Times New Roman"/>
                <w:spacing w:val="-2"/>
                <w:sz w:val="14"/>
                <w:szCs w:val="14"/>
                <w:lang w:eastAsia="ru-RU"/>
              </w:rPr>
            </w:pPr>
          </w:p>
        </w:tc>
        <w:tc>
          <w:tcPr>
            <w:tcW w:w="1369" w:type="pct"/>
            <w:vMerge w:val="restart"/>
          </w:tcPr>
          <w:p w:rsidR="004F5919" w:rsidRPr="00987B04" w:rsidRDefault="004F5919" w:rsidP="002F0DF8">
            <w:pPr>
              <w:spacing w:after="0" w:line="240" w:lineRule="auto"/>
              <w:rPr>
                <w:rFonts w:ascii="Times New Roman" w:eastAsia="Times New Roman" w:hAnsi="Times New Roman"/>
                <w:sz w:val="14"/>
                <w:szCs w:val="14"/>
                <w:lang w:eastAsia="ru-RU"/>
              </w:rPr>
            </w:pPr>
          </w:p>
        </w:tc>
        <w:tc>
          <w:tcPr>
            <w:tcW w:w="1481" w:type="pct"/>
          </w:tcPr>
          <w:p w:rsidR="004F5919" w:rsidRPr="00987B04" w:rsidRDefault="004F5919" w:rsidP="002F0DF8">
            <w:pPr>
              <w:spacing w:after="0" w:line="240" w:lineRule="auto"/>
              <w:jc w:val="both"/>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привлечение экономических и социальных партнеров для реализации основных направлений деятельности учреждения</w:t>
            </w:r>
          </w:p>
        </w:tc>
        <w:tc>
          <w:tcPr>
            <w:tcW w:w="1110" w:type="pct"/>
            <w:tcBorders>
              <w:right w:val="single" w:sz="4" w:space="0" w:color="auto"/>
            </w:tcBorders>
          </w:tcPr>
          <w:p w:rsidR="004F5919" w:rsidRPr="00987B04" w:rsidRDefault="004F5919" w:rsidP="002F0DF8">
            <w:pPr>
              <w:spacing w:after="0" w:line="240" w:lineRule="auto"/>
              <w:jc w:val="center"/>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до 20</w:t>
            </w:r>
          </w:p>
        </w:tc>
      </w:tr>
      <w:tr w:rsidR="004F5919" w:rsidRPr="00987B04" w:rsidTr="002F0DF8">
        <w:tc>
          <w:tcPr>
            <w:tcW w:w="1040" w:type="pct"/>
            <w:vMerge/>
          </w:tcPr>
          <w:p w:rsidR="004F5919" w:rsidRPr="00987B04" w:rsidRDefault="004F5919" w:rsidP="002F0DF8">
            <w:pPr>
              <w:spacing w:after="0" w:line="240" w:lineRule="auto"/>
              <w:jc w:val="center"/>
              <w:rPr>
                <w:rFonts w:ascii="Times New Roman" w:eastAsia="Times New Roman" w:hAnsi="Times New Roman"/>
                <w:spacing w:val="-2"/>
                <w:sz w:val="14"/>
                <w:szCs w:val="14"/>
                <w:lang w:eastAsia="ru-RU"/>
              </w:rPr>
            </w:pPr>
          </w:p>
        </w:tc>
        <w:tc>
          <w:tcPr>
            <w:tcW w:w="1369" w:type="pct"/>
            <w:vMerge/>
          </w:tcPr>
          <w:p w:rsidR="004F5919" w:rsidRPr="00987B04" w:rsidRDefault="004F5919" w:rsidP="002F0DF8">
            <w:pPr>
              <w:spacing w:after="0" w:line="240" w:lineRule="auto"/>
              <w:rPr>
                <w:rFonts w:ascii="Times New Roman" w:eastAsia="Times New Roman" w:hAnsi="Times New Roman"/>
                <w:sz w:val="14"/>
                <w:szCs w:val="14"/>
                <w:lang w:eastAsia="ru-RU"/>
              </w:rPr>
            </w:pPr>
          </w:p>
        </w:tc>
        <w:tc>
          <w:tcPr>
            <w:tcW w:w="1481" w:type="pct"/>
          </w:tcPr>
          <w:p w:rsidR="004F5919" w:rsidRPr="00987B04" w:rsidRDefault="004F5919" w:rsidP="002F0DF8">
            <w:pPr>
              <w:spacing w:after="0" w:line="240" w:lineRule="auto"/>
              <w:jc w:val="both"/>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разработка и применение новых технологий при решении социокультурных задач, стоящих перед обществом</w:t>
            </w:r>
          </w:p>
        </w:tc>
        <w:tc>
          <w:tcPr>
            <w:tcW w:w="1110" w:type="pct"/>
            <w:tcBorders>
              <w:right w:val="single" w:sz="4" w:space="0" w:color="auto"/>
            </w:tcBorders>
          </w:tcPr>
          <w:p w:rsidR="004F5919" w:rsidRPr="00987B04" w:rsidRDefault="004F5919" w:rsidP="002F0DF8">
            <w:pPr>
              <w:spacing w:after="0" w:line="240" w:lineRule="auto"/>
              <w:jc w:val="center"/>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до 20</w:t>
            </w:r>
          </w:p>
        </w:tc>
      </w:tr>
      <w:tr w:rsidR="004F5919" w:rsidRPr="00987B04" w:rsidTr="002F0DF8">
        <w:tc>
          <w:tcPr>
            <w:tcW w:w="1040" w:type="pct"/>
            <w:vMerge/>
          </w:tcPr>
          <w:p w:rsidR="004F5919" w:rsidRPr="00987B04" w:rsidRDefault="004F5919" w:rsidP="002F0DF8">
            <w:pPr>
              <w:spacing w:after="0" w:line="240" w:lineRule="auto"/>
              <w:jc w:val="center"/>
              <w:rPr>
                <w:rFonts w:ascii="Times New Roman" w:eastAsia="Times New Roman" w:hAnsi="Times New Roman"/>
                <w:spacing w:val="-2"/>
                <w:sz w:val="14"/>
                <w:szCs w:val="14"/>
                <w:lang w:eastAsia="ru-RU"/>
              </w:rPr>
            </w:pPr>
          </w:p>
        </w:tc>
        <w:tc>
          <w:tcPr>
            <w:tcW w:w="1369" w:type="pct"/>
            <w:vMerge/>
          </w:tcPr>
          <w:p w:rsidR="004F5919" w:rsidRPr="00987B04" w:rsidRDefault="004F5919" w:rsidP="002F0DF8">
            <w:pPr>
              <w:spacing w:after="0" w:line="240" w:lineRule="auto"/>
              <w:rPr>
                <w:rFonts w:ascii="Times New Roman" w:eastAsia="Times New Roman" w:hAnsi="Times New Roman"/>
                <w:sz w:val="14"/>
                <w:szCs w:val="14"/>
                <w:lang w:eastAsia="ru-RU"/>
              </w:rPr>
            </w:pPr>
          </w:p>
        </w:tc>
        <w:tc>
          <w:tcPr>
            <w:tcW w:w="1481" w:type="pct"/>
          </w:tcPr>
          <w:p w:rsidR="004F5919" w:rsidRPr="00987B04" w:rsidRDefault="004F5919" w:rsidP="002F0DF8">
            <w:pPr>
              <w:spacing w:after="0" w:line="240" w:lineRule="auto"/>
              <w:jc w:val="both"/>
              <w:rPr>
                <w:rFonts w:ascii="Times New Roman" w:eastAsia="Times New Roman" w:hAnsi="Times New Roman"/>
                <w:sz w:val="14"/>
                <w:szCs w:val="14"/>
                <w:lang w:eastAsia="ru-RU"/>
              </w:rPr>
            </w:pPr>
            <w:r>
              <w:rPr>
                <w:rFonts w:ascii="Times New Roman" w:eastAsia="Times New Roman" w:hAnsi="Times New Roman"/>
                <w:sz w:val="14"/>
                <w:szCs w:val="14"/>
                <w:lang w:eastAsia="ru-RU"/>
              </w:rPr>
              <w:t>достижение конкретн</w:t>
            </w:r>
            <w:r w:rsidRPr="00987B04">
              <w:rPr>
                <w:rFonts w:ascii="Times New Roman" w:eastAsia="Times New Roman" w:hAnsi="Times New Roman"/>
                <w:sz w:val="14"/>
                <w:szCs w:val="14"/>
                <w:lang w:eastAsia="ru-RU"/>
              </w:rPr>
              <w:t>но измеримых положительных результатов в социокультурной деятельности учреждения</w:t>
            </w:r>
          </w:p>
        </w:tc>
        <w:tc>
          <w:tcPr>
            <w:tcW w:w="1110" w:type="pct"/>
            <w:tcBorders>
              <w:right w:val="single" w:sz="4" w:space="0" w:color="auto"/>
            </w:tcBorders>
          </w:tcPr>
          <w:p w:rsidR="004F5919" w:rsidRPr="00987B04" w:rsidRDefault="004F5919" w:rsidP="002F0DF8">
            <w:pPr>
              <w:spacing w:after="0" w:line="240" w:lineRule="auto"/>
              <w:jc w:val="center"/>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до 20</w:t>
            </w:r>
          </w:p>
        </w:tc>
      </w:tr>
      <w:tr w:rsidR="004F5919" w:rsidRPr="00987B04" w:rsidTr="002F0DF8">
        <w:tc>
          <w:tcPr>
            <w:tcW w:w="1040" w:type="pct"/>
            <w:vMerge/>
          </w:tcPr>
          <w:p w:rsidR="004F5919" w:rsidRPr="00987B04" w:rsidRDefault="004F5919" w:rsidP="002F0DF8">
            <w:pPr>
              <w:spacing w:after="0" w:line="240" w:lineRule="auto"/>
              <w:jc w:val="center"/>
              <w:rPr>
                <w:rFonts w:ascii="Times New Roman" w:eastAsia="Times New Roman" w:hAnsi="Times New Roman"/>
                <w:spacing w:val="-2"/>
                <w:sz w:val="14"/>
                <w:szCs w:val="14"/>
                <w:lang w:eastAsia="ru-RU"/>
              </w:rPr>
            </w:pPr>
          </w:p>
        </w:tc>
        <w:tc>
          <w:tcPr>
            <w:tcW w:w="1369" w:type="pct"/>
            <w:vMerge/>
          </w:tcPr>
          <w:p w:rsidR="004F5919" w:rsidRPr="00987B04" w:rsidRDefault="004F5919" w:rsidP="002F0DF8">
            <w:pPr>
              <w:spacing w:after="0" w:line="240" w:lineRule="auto"/>
              <w:rPr>
                <w:rFonts w:ascii="Times New Roman" w:eastAsia="Times New Roman" w:hAnsi="Times New Roman"/>
                <w:sz w:val="14"/>
                <w:szCs w:val="14"/>
                <w:lang w:eastAsia="ru-RU"/>
              </w:rPr>
            </w:pPr>
          </w:p>
        </w:tc>
        <w:tc>
          <w:tcPr>
            <w:tcW w:w="1481" w:type="pct"/>
          </w:tcPr>
          <w:p w:rsidR="004F5919" w:rsidRPr="00987B04" w:rsidRDefault="004F5919" w:rsidP="002F0DF8">
            <w:pPr>
              <w:spacing w:after="0" w:line="240" w:lineRule="auto"/>
              <w:jc w:val="both"/>
              <w:rPr>
                <w:rFonts w:ascii="Times New Roman" w:eastAsia="Times New Roman" w:hAnsi="Times New Roman"/>
                <w:sz w:val="14"/>
                <w:szCs w:val="14"/>
                <w:lang w:eastAsia="ru-RU"/>
              </w:rPr>
            </w:pPr>
            <w:r w:rsidRPr="00987B04">
              <w:rPr>
                <w:rFonts w:ascii="Times New Roman" w:eastAsia="Times New Roman" w:hAnsi="Times New Roman"/>
                <w:spacing w:val="-2"/>
                <w:sz w:val="14"/>
                <w:szCs w:val="14"/>
                <w:lang w:eastAsia="ru-RU"/>
              </w:rPr>
              <w:t xml:space="preserve">отсутствие кредиторской задолженности </w:t>
            </w:r>
            <w:r w:rsidRPr="00987B04">
              <w:rPr>
                <w:rFonts w:ascii="Times New Roman" w:eastAsia="Times New Roman" w:hAnsi="Times New Roman"/>
                <w:sz w:val="14"/>
                <w:szCs w:val="14"/>
                <w:lang w:eastAsia="ru-RU"/>
              </w:rPr>
              <w:t xml:space="preserve">по начисленным выплатам по оплате труда перед работниками (сотрудниками) </w:t>
            </w:r>
            <w:r w:rsidRPr="00987B04">
              <w:rPr>
                <w:rFonts w:ascii="Times New Roman" w:eastAsia="Times New Roman" w:hAnsi="Times New Roman"/>
                <w:sz w:val="14"/>
                <w:szCs w:val="14"/>
                <w:lang w:eastAsia="ru-RU"/>
              </w:rPr>
              <w:lastRenderedPageBreak/>
              <w:t xml:space="preserve">учреждения (за исключением депонированных сумм) </w:t>
            </w:r>
          </w:p>
        </w:tc>
        <w:tc>
          <w:tcPr>
            <w:tcW w:w="1110" w:type="pct"/>
            <w:tcBorders>
              <w:right w:val="single" w:sz="4" w:space="0" w:color="auto"/>
            </w:tcBorders>
          </w:tcPr>
          <w:p w:rsidR="004F5919" w:rsidRPr="00987B04" w:rsidRDefault="004F5919" w:rsidP="002F0DF8">
            <w:pPr>
              <w:spacing w:after="0" w:line="240" w:lineRule="auto"/>
              <w:jc w:val="center"/>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lastRenderedPageBreak/>
              <w:t>до 30</w:t>
            </w:r>
          </w:p>
        </w:tc>
      </w:tr>
      <w:tr w:rsidR="004F5919" w:rsidRPr="00987B04" w:rsidTr="002F0DF8">
        <w:trPr>
          <w:trHeight w:val="1095"/>
        </w:trPr>
        <w:tc>
          <w:tcPr>
            <w:tcW w:w="1040" w:type="pct"/>
            <w:vMerge/>
          </w:tcPr>
          <w:p w:rsidR="004F5919" w:rsidRPr="00987B04" w:rsidRDefault="004F5919" w:rsidP="002F0DF8">
            <w:pPr>
              <w:spacing w:after="0" w:line="240" w:lineRule="auto"/>
              <w:jc w:val="center"/>
              <w:rPr>
                <w:rFonts w:ascii="Times New Roman" w:eastAsia="Times New Roman" w:hAnsi="Times New Roman"/>
                <w:spacing w:val="-2"/>
                <w:sz w:val="14"/>
                <w:szCs w:val="14"/>
                <w:lang w:eastAsia="ru-RU"/>
              </w:rPr>
            </w:pPr>
          </w:p>
        </w:tc>
        <w:tc>
          <w:tcPr>
            <w:tcW w:w="1369" w:type="pct"/>
            <w:vMerge/>
          </w:tcPr>
          <w:p w:rsidR="004F5919" w:rsidRPr="00987B04" w:rsidRDefault="004F5919" w:rsidP="002F0DF8">
            <w:pPr>
              <w:spacing w:after="0" w:line="240" w:lineRule="auto"/>
              <w:rPr>
                <w:rFonts w:ascii="Times New Roman" w:eastAsia="Times New Roman" w:hAnsi="Times New Roman"/>
                <w:sz w:val="14"/>
                <w:szCs w:val="14"/>
                <w:lang w:eastAsia="ru-RU"/>
              </w:rPr>
            </w:pPr>
          </w:p>
        </w:tc>
        <w:tc>
          <w:tcPr>
            <w:tcW w:w="1481" w:type="pct"/>
          </w:tcPr>
          <w:p w:rsidR="004F5919" w:rsidRPr="00987B04" w:rsidRDefault="004F5919" w:rsidP="002F0DF8">
            <w:pPr>
              <w:spacing w:after="0" w:line="240" w:lineRule="auto"/>
              <w:jc w:val="both"/>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выполнение показателей результативности деятельности учреждения:</w:t>
            </w:r>
          </w:p>
          <w:p w:rsidR="004F5919" w:rsidRPr="00987B04" w:rsidRDefault="004F5919" w:rsidP="002F0DF8">
            <w:pPr>
              <w:spacing w:after="0" w:line="240" w:lineRule="auto"/>
              <w:jc w:val="both"/>
              <w:rPr>
                <w:rFonts w:ascii="Times New Roman" w:eastAsia="Times New Roman" w:hAnsi="Times New Roman"/>
                <w:sz w:val="14"/>
                <w:szCs w:val="14"/>
                <w:lang w:eastAsia="ru-RU"/>
              </w:rPr>
            </w:pPr>
            <w:r w:rsidRPr="00987B04">
              <w:rPr>
                <w:rFonts w:ascii="Times New Roman" w:eastAsia="Times New Roman" w:hAnsi="Times New Roman"/>
                <w:spacing w:val="-2"/>
                <w:sz w:val="14"/>
                <w:szCs w:val="14"/>
                <w:lang w:eastAsia="ru-RU"/>
              </w:rPr>
              <w:t>от 95 до 97%</w:t>
            </w:r>
          </w:p>
        </w:tc>
        <w:tc>
          <w:tcPr>
            <w:tcW w:w="1110" w:type="pct"/>
            <w:tcBorders>
              <w:right w:val="single" w:sz="4" w:space="0" w:color="auto"/>
            </w:tcBorders>
          </w:tcPr>
          <w:p w:rsidR="004F5919" w:rsidRPr="00987B04" w:rsidRDefault="004F5919" w:rsidP="002F0DF8">
            <w:pPr>
              <w:spacing w:after="0" w:line="240" w:lineRule="auto"/>
              <w:jc w:val="center"/>
              <w:rPr>
                <w:rFonts w:ascii="Times New Roman" w:eastAsia="Times New Roman" w:hAnsi="Times New Roman"/>
                <w:spacing w:val="-2"/>
                <w:sz w:val="14"/>
                <w:szCs w:val="14"/>
                <w:lang w:eastAsia="ru-RU"/>
              </w:rPr>
            </w:pPr>
          </w:p>
          <w:p w:rsidR="004F5919" w:rsidRPr="00987B04" w:rsidRDefault="004F5919" w:rsidP="002F0DF8">
            <w:pPr>
              <w:spacing w:after="0" w:line="240" w:lineRule="auto"/>
              <w:jc w:val="center"/>
              <w:rPr>
                <w:rFonts w:ascii="Times New Roman" w:eastAsia="Times New Roman" w:hAnsi="Times New Roman"/>
                <w:spacing w:val="-2"/>
                <w:sz w:val="14"/>
                <w:szCs w:val="14"/>
                <w:lang w:eastAsia="ru-RU"/>
              </w:rPr>
            </w:pPr>
          </w:p>
          <w:p w:rsidR="004F5919" w:rsidRPr="00987B04" w:rsidRDefault="004F5919" w:rsidP="002F0DF8">
            <w:pPr>
              <w:spacing w:after="0" w:line="240" w:lineRule="auto"/>
              <w:jc w:val="center"/>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до 20</w:t>
            </w:r>
          </w:p>
        </w:tc>
      </w:tr>
      <w:tr w:rsidR="004F5919" w:rsidRPr="00987B04" w:rsidTr="002F0DF8">
        <w:trPr>
          <w:trHeight w:val="256"/>
        </w:trPr>
        <w:tc>
          <w:tcPr>
            <w:tcW w:w="1040" w:type="pct"/>
            <w:vMerge/>
          </w:tcPr>
          <w:p w:rsidR="004F5919" w:rsidRPr="00987B04" w:rsidRDefault="004F5919" w:rsidP="002F0DF8">
            <w:pPr>
              <w:spacing w:after="0" w:line="240" w:lineRule="auto"/>
              <w:jc w:val="center"/>
              <w:rPr>
                <w:rFonts w:ascii="Times New Roman" w:eastAsia="Times New Roman" w:hAnsi="Times New Roman"/>
                <w:spacing w:val="-2"/>
                <w:sz w:val="14"/>
                <w:szCs w:val="14"/>
                <w:lang w:eastAsia="ru-RU"/>
              </w:rPr>
            </w:pPr>
          </w:p>
        </w:tc>
        <w:tc>
          <w:tcPr>
            <w:tcW w:w="1369" w:type="pct"/>
            <w:vMerge/>
          </w:tcPr>
          <w:p w:rsidR="004F5919" w:rsidRPr="00987B04" w:rsidRDefault="004F5919" w:rsidP="002F0DF8">
            <w:pPr>
              <w:spacing w:after="0" w:line="240" w:lineRule="auto"/>
              <w:rPr>
                <w:rFonts w:ascii="Times New Roman" w:eastAsia="Times New Roman" w:hAnsi="Times New Roman"/>
                <w:sz w:val="14"/>
                <w:szCs w:val="14"/>
                <w:lang w:eastAsia="ru-RU"/>
              </w:rPr>
            </w:pPr>
          </w:p>
        </w:tc>
        <w:tc>
          <w:tcPr>
            <w:tcW w:w="1481" w:type="pct"/>
          </w:tcPr>
          <w:p w:rsidR="004F5919" w:rsidRPr="00987B04" w:rsidRDefault="004F5919" w:rsidP="002F0DF8">
            <w:pPr>
              <w:spacing w:after="0" w:line="240" w:lineRule="auto"/>
              <w:jc w:val="both"/>
              <w:rPr>
                <w:rFonts w:ascii="Times New Roman" w:eastAsia="Times New Roman" w:hAnsi="Times New Roman"/>
                <w:sz w:val="14"/>
                <w:szCs w:val="14"/>
                <w:lang w:eastAsia="ru-RU"/>
              </w:rPr>
            </w:pPr>
            <w:r w:rsidRPr="00987B04">
              <w:rPr>
                <w:rFonts w:ascii="Times New Roman" w:eastAsia="Times New Roman" w:hAnsi="Times New Roman"/>
                <w:spacing w:val="-2"/>
                <w:sz w:val="14"/>
                <w:szCs w:val="14"/>
                <w:lang w:eastAsia="ru-RU"/>
              </w:rPr>
              <w:t>от 98 до 100%</w:t>
            </w:r>
          </w:p>
        </w:tc>
        <w:tc>
          <w:tcPr>
            <w:tcW w:w="1110" w:type="pct"/>
            <w:tcBorders>
              <w:right w:val="single" w:sz="4" w:space="0" w:color="auto"/>
            </w:tcBorders>
          </w:tcPr>
          <w:p w:rsidR="004F5919" w:rsidRPr="00987B04" w:rsidRDefault="004F5919" w:rsidP="002F0DF8">
            <w:pPr>
              <w:spacing w:after="0" w:line="240" w:lineRule="auto"/>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от 21 до 30</w:t>
            </w:r>
          </w:p>
        </w:tc>
      </w:tr>
      <w:tr w:rsidR="004F5919" w:rsidRPr="00987B04" w:rsidTr="002F0DF8">
        <w:trPr>
          <w:trHeight w:val="540"/>
        </w:trPr>
        <w:tc>
          <w:tcPr>
            <w:tcW w:w="1040" w:type="pct"/>
            <w:vMerge/>
          </w:tcPr>
          <w:p w:rsidR="004F5919" w:rsidRPr="00987B04" w:rsidRDefault="004F5919" w:rsidP="002F0DF8">
            <w:pPr>
              <w:spacing w:after="0" w:line="240" w:lineRule="auto"/>
              <w:jc w:val="center"/>
              <w:rPr>
                <w:rFonts w:ascii="Times New Roman" w:eastAsia="Times New Roman" w:hAnsi="Times New Roman"/>
                <w:spacing w:val="-2"/>
                <w:sz w:val="14"/>
                <w:szCs w:val="14"/>
                <w:lang w:eastAsia="ru-RU"/>
              </w:rPr>
            </w:pPr>
          </w:p>
        </w:tc>
        <w:tc>
          <w:tcPr>
            <w:tcW w:w="1369" w:type="pct"/>
            <w:vMerge/>
          </w:tcPr>
          <w:p w:rsidR="004F5919" w:rsidRPr="00987B04" w:rsidRDefault="004F5919" w:rsidP="002F0DF8">
            <w:pPr>
              <w:spacing w:after="0" w:line="240" w:lineRule="auto"/>
              <w:rPr>
                <w:rFonts w:ascii="Times New Roman" w:eastAsia="Times New Roman" w:hAnsi="Times New Roman"/>
                <w:sz w:val="14"/>
                <w:szCs w:val="14"/>
                <w:lang w:eastAsia="ru-RU"/>
              </w:rPr>
            </w:pPr>
          </w:p>
        </w:tc>
        <w:tc>
          <w:tcPr>
            <w:tcW w:w="1481" w:type="pct"/>
          </w:tcPr>
          <w:p w:rsidR="004F5919" w:rsidRPr="00987B04" w:rsidRDefault="004F5919" w:rsidP="002F0DF8">
            <w:pPr>
              <w:spacing w:after="0" w:line="240" w:lineRule="auto"/>
              <w:jc w:val="both"/>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более 100%</w:t>
            </w:r>
          </w:p>
        </w:tc>
        <w:tc>
          <w:tcPr>
            <w:tcW w:w="1110" w:type="pct"/>
            <w:tcBorders>
              <w:right w:val="single" w:sz="4" w:space="0" w:color="auto"/>
            </w:tcBorders>
          </w:tcPr>
          <w:p w:rsidR="004F5919" w:rsidRPr="00987B04" w:rsidRDefault="004F5919" w:rsidP="002F0DF8">
            <w:pPr>
              <w:spacing w:after="0" w:line="240" w:lineRule="auto"/>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от 31 до 50</w:t>
            </w:r>
          </w:p>
        </w:tc>
      </w:tr>
      <w:tr w:rsidR="004F5919" w:rsidRPr="00987B04" w:rsidTr="002F0DF8">
        <w:tc>
          <w:tcPr>
            <w:tcW w:w="1040" w:type="pct"/>
            <w:vMerge w:val="restart"/>
          </w:tcPr>
          <w:p w:rsidR="004F5919" w:rsidRPr="00987B04" w:rsidRDefault="004F5919" w:rsidP="002F0DF8">
            <w:pPr>
              <w:spacing w:after="0" w:line="240" w:lineRule="auto"/>
              <w:jc w:val="center"/>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 xml:space="preserve">Заместитель руководителя </w:t>
            </w:r>
          </w:p>
        </w:tc>
        <w:tc>
          <w:tcPr>
            <w:tcW w:w="1369" w:type="pct"/>
            <w:vMerge w:val="restart"/>
          </w:tcPr>
          <w:p w:rsidR="004F5919" w:rsidRPr="00987B04" w:rsidRDefault="004F5919" w:rsidP="002F0DF8">
            <w:pPr>
              <w:spacing w:after="0" w:line="240" w:lineRule="auto"/>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 xml:space="preserve">сложность организации и управления основной, финансовой, административно-хозяйственной деятельностью учреждения </w:t>
            </w:r>
          </w:p>
        </w:tc>
        <w:tc>
          <w:tcPr>
            <w:tcW w:w="1481" w:type="pct"/>
          </w:tcPr>
          <w:p w:rsidR="004F5919" w:rsidRPr="00987B04" w:rsidRDefault="004F5919" w:rsidP="002F0DF8">
            <w:pPr>
              <w:spacing w:after="0" w:line="240" w:lineRule="auto"/>
              <w:jc w:val="both"/>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инициация предложений, проектов, направленных на улучшение качества предоставляемых услуг учреждения</w:t>
            </w:r>
          </w:p>
        </w:tc>
        <w:tc>
          <w:tcPr>
            <w:tcW w:w="1110" w:type="pct"/>
            <w:tcBorders>
              <w:right w:val="single" w:sz="4" w:space="0" w:color="auto"/>
            </w:tcBorders>
          </w:tcPr>
          <w:p w:rsidR="004F5919" w:rsidRPr="00987B04" w:rsidRDefault="004F5919" w:rsidP="002F0DF8">
            <w:pPr>
              <w:spacing w:after="0" w:line="240" w:lineRule="auto"/>
              <w:jc w:val="center"/>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до 20</w:t>
            </w:r>
          </w:p>
        </w:tc>
      </w:tr>
      <w:tr w:rsidR="004F5919" w:rsidRPr="00987B04" w:rsidTr="002F0DF8">
        <w:tc>
          <w:tcPr>
            <w:tcW w:w="1040" w:type="pct"/>
            <w:vMerge/>
          </w:tcPr>
          <w:p w:rsidR="004F5919" w:rsidRPr="00987B04" w:rsidRDefault="004F5919" w:rsidP="002F0DF8">
            <w:pPr>
              <w:spacing w:after="0" w:line="240" w:lineRule="auto"/>
              <w:jc w:val="center"/>
              <w:rPr>
                <w:rFonts w:ascii="Times New Roman" w:eastAsia="Times New Roman" w:hAnsi="Times New Roman"/>
                <w:spacing w:val="-2"/>
                <w:sz w:val="14"/>
                <w:szCs w:val="14"/>
                <w:lang w:eastAsia="ru-RU"/>
              </w:rPr>
            </w:pPr>
          </w:p>
        </w:tc>
        <w:tc>
          <w:tcPr>
            <w:tcW w:w="1369" w:type="pct"/>
            <w:vMerge/>
          </w:tcPr>
          <w:p w:rsidR="004F5919" w:rsidRPr="00987B04" w:rsidRDefault="004F5919" w:rsidP="002F0DF8">
            <w:pPr>
              <w:spacing w:after="0" w:line="240" w:lineRule="auto"/>
              <w:rPr>
                <w:rFonts w:ascii="Times New Roman" w:eastAsia="Times New Roman" w:hAnsi="Times New Roman"/>
                <w:sz w:val="14"/>
                <w:szCs w:val="14"/>
                <w:lang w:eastAsia="ru-RU"/>
              </w:rPr>
            </w:pPr>
          </w:p>
        </w:tc>
        <w:tc>
          <w:tcPr>
            <w:tcW w:w="1481" w:type="pct"/>
          </w:tcPr>
          <w:p w:rsidR="004F5919" w:rsidRPr="00987B04" w:rsidRDefault="004F5919" w:rsidP="002F0DF8">
            <w:pPr>
              <w:spacing w:after="0" w:line="240" w:lineRule="auto"/>
              <w:jc w:val="both"/>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разработка и применение новых технологий при решении социокультурных задач, стоящих перед обществом</w:t>
            </w:r>
          </w:p>
        </w:tc>
        <w:tc>
          <w:tcPr>
            <w:tcW w:w="1110" w:type="pct"/>
            <w:tcBorders>
              <w:right w:val="single" w:sz="4" w:space="0" w:color="auto"/>
            </w:tcBorders>
          </w:tcPr>
          <w:p w:rsidR="004F5919" w:rsidRPr="00987B04" w:rsidRDefault="004F5919" w:rsidP="002F0DF8">
            <w:pPr>
              <w:spacing w:after="0" w:line="240" w:lineRule="auto"/>
              <w:jc w:val="center"/>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до 20</w:t>
            </w:r>
          </w:p>
        </w:tc>
      </w:tr>
      <w:tr w:rsidR="004F5919" w:rsidRPr="00987B04" w:rsidTr="002F0DF8">
        <w:tc>
          <w:tcPr>
            <w:tcW w:w="1040" w:type="pct"/>
            <w:vMerge/>
          </w:tcPr>
          <w:p w:rsidR="004F5919" w:rsidRPr="00987B04" w:rsidRDefault="004F5919" w:rsidP="002F0DF8">
            <w:pPr>
              <w:spacing w:after="0" w:line="240" w:lineRule="auto"/>
              <w:jc w:val="center"/>
              <w:rPr>
                <w:rFonts w:ascii="Times New Roman" w:eastAsia="Times New Roman" w:hAnsi="Times New Roman"/>
                <w:spacing w:val="-2"/>
                <w:sz w:val="14"/>
                <w:szCs w:val="14"/>
                <w:lang w:eastAsia="ru-RU"/>
              </w:rPr>
            </w:pPr>
          </w:p>
        </w:tc>
        <w:tc>
          <w:tcPr>
            <w:tcW w:w="1369" w:type="pct"/>
            <w:vMerge/>
          </w:tcPr>
          <w:p w:rsidR="004F5919" w:rsidRPr="00987B04" w:rsidRDefault="004F5919" w:rsidP="002F0DF8">
            <w:pPr>
              <w:spacing w:after="0" w:line="240" w:lineRule="auto"/>
              <w:rPr>
                <w:rFonts w:ascii="Times New Roman" w:eastAsia="Times New Roman" w:hAnsi="Times New Roman"/>
                <w:sz w:val="14"/>
                <w:szCs w:val="14"/>
                <w:lang w:eastAsia="ru-RU"/>
              </w:rPr>
            </w:pPr>
          </w:p>
        </w:tc>
        <w:tc>
          <w:tcPr>
            <w:tcW w:w="1481" w:type="pct"/>
          </w:tcPr>
          <w:p w:rsidR="004F5919" w:rsidRPr="00987B04" w:rsidRDefault="004F5919" w:rsidP="002F0DF8">
            <w:pPr>
              <w:spacing w:after="0" w:line="240" w:lineRule="auto"/>
              <w:jc w:val="both"/>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привлечение экономических и социальных партнеров для реализации основных направлений деятельности учреждения</w:t>
            </w:r>
          </w:p>
        </w:tc>
        <w:tc>
          <w:tcPr>
            <w:tcW w:w="1110" w:type="pct"/>
            <w:tcBorders>
              <w:right w:val="single" w:sz="4" w:space="0" w:color="auto"/>
            </w:tcBorders>
          </w:tcPr>
          <w:p w:rsidR="004F5919" w:rsidRPr="00987B04" w:rsidRDefault="004F5919" w:rsidP="002F0DF8">
            <w:pPr>
              <w:spacing w:after="0" w:line="240" w:lineRule="auto"/>
              <w:jc w:val="center"/>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до 20</w:t>
            </w:r>
          </w:p>
        </w:tc>
      </w:tr>
      <w:tr w:rsidR="004F5919" w:rsidRPr="00987B04" w:rsidTr="002F0DF8">
        <w:tc>
          <w:tcPr>
            <w:tcW w:w="1040" w:type="pct"/>
            <w:vMerge/>
          </w:tcPr>
          <w:p w:rsidR="004F5919" w:rsidRPr="00987B04" w:rsidRDefault="004F5919" w:rsidP="002F0DF8">
            <w:pPr>
              <w:spacing w:after="0" w:line="240" w:lineRule="auto"/>
              <w:jc w:val="center"/>
              <w:rPr>
                <w:rFonts w:ascii="Times New Roman" w:eastAsia="Times New Roman" w:hAnsi="Times New Roman"/>
                <w:spacing w:val="-2"/>
                <w:sz w:val="14"/>
                <w:szCs w:val="14"/>
                <w:lang w:eastAsia="ru-RU"/>
              </w:rPr>
            </w:pPr>
          </w:p>
        </w:tc>
        <w:tc>
          <w:tcPr>
            <w:tcW w:w="1369" w:type="pct"/>
            <w:vMerge/>
          </w:tcPr>
          <w:p w:rsidR="004F5919" w:rsidRPr="00987B04" w:rsidRDefault="004F5919" w:rsidP="002F0DF8">
            <w:pPr>
              <w:spacing w:after="0" w:line="240" w:lineRule="auto"/>
              <w:rPr>
                <w:rFonts w:ascii="Times New Roman" w:eastAsia="Times New Roman" w:hAnsi="Times New Roman"/>
                <w:sz w:val="14"/>
                <w:szCs w:val="14"/>
                <w:lang w:eastAsia="ru-RU"/>
              </w:rPr>
            </w:pPr>
          </w:p>
        </w:tc>
        <w:tc>
          <w:tcPr>
            <w:tcW w:w="1481" w:type="pct"/>
          </w:tcPr>
          <w:p w:rsidR="004F5919" w:rsidRPr="00987B04" w:rsidRDefault="004F5919" w:rsidP="002F0DF8">
            <w:pPr>
              <w:spacing w:after="0" w:line="240" w:lineRule="auto"/>
              <w:jc w:val="both"/>
              <w:rPr>
                <w:rFonts w:ascii="Times New Roman" w:eastAsia="Times New Roman" w:hAnsi="Times New Roman"/>
                <w:sz w:val="14"/>
                <w:szCs w:val="14"/>
                <w:lang w:eastAsia="ru-RU"/>
              </w:rPr>
            </w:pPr>
            <w:r>
              <w:rPr>
                <w:rFonts w:ascii="Times New Roman" w:eastAsia="Times New Roman" w:hAnsi="Times New Roman"/>
                <w:sz w:val="14"/>
                <w:szCs w:val="14"/>
                <w:lang w:eastAsia="ru-RU"/>
              </w:rPr>
              <w:t>достижение конкретн</w:t>
            </w:r>
            <w:r w:rsidRPr="00987B04">
              <w:rPr>
                <w:rFonts w:ascii="Times New Roman" w:eastAsia="Times New Roman" w:hAnsi="Times New Roman"/>
                <w:sz w:val="14"/>
                <w:szCs w:val="14"/>
                <w:lang w:eastAsia="ru-RU"/>
              </w:rPr>
              <w:t>но измеримых положительных результатов в социокультурной деятельности учреждения</w:t>
            </w:r>
          </w:p>
        </w:tc>
        <w:tc>
          <w:tcPr>
            <w:tcW w:w="1110" w:type="pct"/>
            <w:tcBorders>
              <w:right w:val="single" w:sz="4" w:space="0" w:color="auto"/>
            </w:tcBorders>
          </w:tcPr>
          <w:p w:rsidR="004F5919" w:rsidRPr="00987B04" w:rsidRDefault="004F5919" w:rsidP="002F0DF8">
            <w:pPr>
              <w:spacing w:after="0" w:line="240" w:lineRule="auto"/>
              <w:jc w:val="center"/>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до 20</w:t>
            </w:r>
          </w:p>
        </w:tc>
      </w:tr>
      <w:tr w:rsidR="004F5919" w:rsidRPr="00987B04" w:rsidTr="002F0DF8">
        <w:trPr>
          <w:trHeight w:val="1080"/>
        </w:trPr>
        <w:tc>
          <w:tcPr>
            <w:tcW w:w="1040" w:type="pct"/>
            <w:vMerge/>
          </w:tcPr>
          <w:p w:rsidR="004F5919" w:rsidRPr="00987B04" w:rsidRDefault="004F5919" w:rsidP="002F0DF8">
            <w:pPr>
              <w:spacing w:after="0" w:line="240" w:lineRule="auto"/>
              <w:jc w:val="center"/>
              <w:rPr>
                <w:rFonts w:ascii="Times New Roman" w:eastAsia="Times New Roman" w:hAnsi="Times New Roman"/>
                <w:spacing w:val="-2"/>
                <w:sz w:val="14"/>
                <w:szCs w:val="14"/>
                <w:lang w:eastAsia="ru-RU"/>
              </w:rPr>
            </w:pPr>
          </w:p>
        </w:tc>
        <w:tc>
          <w:tcPr>
            <w:tcW w:w="1369" w:type="pct"/>
            <w:vMerge/>
          </w:tcPr>
          <w:p w:rsidR="004F5919" w:rsidRPr="00987B04" w:rsidRDefault="004F5919" w:rsidP="002F0DF8">
            <w:pPr>
              <w:spacing w:after="0" w:line="240" w:lineRule="auto"/>
              <w:rPr>
                <w:rFonts w:ascii="Times New Roman" w:eastAsia="Times New Roman" w:hAnsi="Times New Roman"/>
                <w:sz w:val="14"/>
                <w:szCs w:val="14"/>
                <w:lang w:eastAsia="ru-RU"/>
              </w:rPr>
            </w:pPr>
          </w:p>
        </w:tc>
        <w:tc>
          <w:tcPr>
            <w:tcW w:w="1481" w:type="pct"/>
          </w:tcPr>
          <w:p w:rsidR="004F5919" w:rsidRPr="00987B04" w:rsidRDefault="004F5919" w:rsidP="002F0DF8">
            <w:pPr>
              <w:spacing w:after="0" w:line="240" w:lineRule="auto"/>
              <w:jc w:val="both"/>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выполнение показателей результативности деятельности учреждения:</w:t>
            </w:r>
          </w:p>
          <w:p w:rsidR="004F5919" w:rsidRPr="00987B04" w:rsidRDefault="004F5919" w:rsidP="002F0DF8">
            <w:pPr>
              <w:spacing w:after="0" w:line="240" w:lineRule="auto"/>
              <w:jc w:val="both"/>
              <w:rPr>
                <w:rFonts w:ascii="Times New Roman" w:eastAsia="Times New Roman" w:hAnsi="Times New Roman"/>
                <w:sz w:val="14"/>
                <w:szCs w:val="14"/>
                <w:lang w:eastAsia="ru-RU"/>
              </w:rPr>
            </w:pPr>
            <w:r w:rsidRPr="00987B04">
              <w:rPr>
                <w:rFonts w:ascii="Times New Roman" w:eastAsia="Times New Roman" w:hAnsi="Times New Roman"/>
                <w:spacing w:val="-2"/>
                <w:sz w:val="14"/>
                <w:szCs w:val="14"/>
                <w:lang w:eastAsia="ru-RU"/>
              </w:rPr>
              <w:t>от 95 до 97%</w:t>
            </w:r>
          </w:p>
        </w:tc>
        <w:tc>
          <w:tcPr>
            <w:tcW w:w="1110" w:type="pct"/>
            <w:tcBorders>
              <w:right w:val="single" w:sz="4" w:space="0" w:color="auto"/>
            </w:tcBorders>
          </w:tcPr>
          <w:p w:rsidR="004F5919" w:rsidRPr="00987B04" w:rsidRDefault="004F5919" w:rsidP="002F0DF8">
            <w:pPr>
              <w:spacing w:after="0" w:line="240" w:lineRule="auto"/>
              <w:jc w:val="center"/>
              <w:rPr>
                <w:rFonts w:ascii="Times New Roman" w:eastAsia="Times New Roman" w:hAnsi="Times New Roman"/>
                <w:spacing w:val="-2"/>
                <w:sz w:val="14"/>
                <w:szCs w:val="14"/>
                <w:lang w:eastAsia="ru-RU"/>
              </w:rPr>
            </w:pPr>
          </w:p>
          <w:p w:rsidR="004F5919" w:rsidRPr="00987B04" w:rsidRDefault="004F5919" w:rsidP="002F0DF8">
            <w:pPr>
              <w:spacing w:after="0" w:line="240" w:lineRule="auto"/>
              <w:jc w:val="center"/>
              <w:rPr>
                <w:rFonts w:ascii="Times New Roman" w:eastAsia="Times New Roman" w:hAnsi="Times New Roman"/>
                <w:spacing w:val="-2"/>
                <w:sz w:val="14"/>
                <w:szCs w:val="14"/>
                <w:lang w:eastAsia="ru-RU"/>
              </w:rPr>
            </w:pPr>
          </w:p>
          <w:p w:rsidR="004F5919" w:rsidRPr="00987B04" w:rsidRDefault="004F5919" w:rsidP="002F0DF8">
            <w:pPr>
              <w:spacing w:after="0" w:line="240" w:lineRule="auto"/>
              <w:jc w:val="center"/>
              <w:rPr>
                <w:rFonts w:ascii="Times New Roman" w:eastAsia="Times New Roman" w:hAnsi="Times New Roman"/>
                <w:spacing w:val="-2"/>
                <w:sz w:val="14"/>
                <w:szCs w:val="14"/>
                <w:lang w:eastAsia="ru-RU"/>
              </w:rPr>
            </w:pPr>
          </w:p>
          <w:p w:rsidR="004F5919" w:rsidRPr="00987B04" w:rsidRDefault="004F5919" w:rsidP="002F0DF8">
            <w:pPr>
              <w:spacing w:after="0" w:line="240" w:lineRule="auto"/>
              <w:jc w:val="center"/>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до 20</w:t>
            </w:r>
          </w:p>
        </w:tc>
      </w:tr>
      <w:tr w:rsidR="004F5919" w:rsidRPr="00987B04" w:rsidTr="002F0DF8">
        <w:trPr>
          <w:trHeight w:val="255"/>
        </w:trPr>
        <w:tc>
          <w:tcPr>
            <w:tcW w:w="1040" w:type="pct"/>
            <w:vMerge/>
          </w:tcPr>
          <w:p w:rsidR="004F5919" w:rsidRPr="00987B04" w:rsidRDefault="004F5919" w:rsidP="002F0DF8">
            <w:pPr>
              <w:spacing w:after="0" w:line="240" w:lineRule="auto"/>
              <w:jc w:val="center"/>
              <w:rPr>
                <w:rFonts w:ascii="Times New Roman" w:eastAsia="Times New Roman" w:hAnsi="Times New Roman"/>
                <w:spacing w:val="-2"/>
                <w:sz w:val="14"/>
                <w:szCs w:val="14"/>
                <w:lang w:eastAsia="ru-RU"/>
              </w:rPr>
            </w:pPr>
          </w:p>
        </w:tc>
        <w:tc>
          <w:tcPr>
            <w:tcW w:w="1369" w:type="pct"/>
            <w:vMerge/>
          </w:tcPr>
          <w:p w:rsidR="004F5919" w:rsidRPr="00987B04" w:rsidRDefault="004F5919" w:rsidP="002F0DF8">
            <w:pPr>
              <w:spacing w:after="0" w:line="240" w:lineRule="auto"/>
              <w:rPr>
                <w:rFonts w:ascii="Times New Roman" w:eastAsia="Times New Roman" w:hAnsi="Times New Roman"/>
                <w:sz w:val="14"/>
                <w:szCs w:val="14"/>
                <w:lang w:eastAsia="ru-RU"/>
              </w:rPr>
            </w:pPr>
          </w:p>
        </w:tc>
        <w:tc>
          <w:tcPr>
            <w:tcW w:w="1481" w:type="pct"/>
          </w:tcPr>
          <w:p w:rsidR="004F5919" w:rsidRPr="00987B04" w:rsidRDefault="004F5919" w:rsidP="002F0DF8">
            <w:pPr>
              <w:spacing w:after="0" w:line="240" w:lineRule="auto"/>
              <w:jc w:val="both"/>
              <w:rPr>
                <w:rFonts w:ascii="Times New Roman" w:eastAsia="Times New Roman" w:hAnsi="Times New Roman"/>
                <w:sz w:val="14"/>
                <w:szCs w:val="14"/>
                <w:lang w:eastAsia="ru-RU"/>
              </w:rPr>
            </w:pPr>
            <w:r w:rsidRPr="00987B04">
              <w:rPr>
                <w:rFonts w:ascii="Times New Roman" w:eastAsia="Times New Roman" w:hAnsi="Times New Roman"/>
                <w:spacing w:val="-2"/>
                <w:sz w:val="14"/>
                <w:szCs w:val="14"/>
                <w:lang w:eastAsia="ru-RU"/>
              </w:rPr>
              <w:t>от 98 до 100%</w:t>
            </w:r>
          </w:p>
        </w:tc>
        <w:tc>
          <w:tcPr>
            <w:tcW w:w="1110" w:type="pct"/>
            <w:tcBorders>
              <w:right w:val="single" w:sz="4" w:space="0" w:color="auto"/>
            </w:tcBorders>
          </w:tcPr>
          <w:p w:rsidR="004F5919" w:rsidRPr="00987B04" w:rsidRDefault="004F5919" w:rsidP="002F0DF8">
            <w:pPr>
              <w:spacing w:after="0" w:line="240" w:lineRule="auto"/>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от 21 до 30</w:t>
            </w:r>
          </w:p>
        </w:tc>
      </w:tr>
      <w:tr w:rsidR="004F5919" w:rsidRPr="00987B04" w:rsidTr="002F0DF8">
        <w:trPr>
          <w:trHeight w:val="270"/>
        </w:trPr>
        <w:tc>
          <w:tcPr>
            <w:tcW w:w="1040" w:type="pct"/>
            <w:vMerge/>
          </w:tcPr>
          <w:p w:rsidR="004F5919" w:rsidRPr="00987B04" w:rsidRDefault="004F5919" w:rsidP="002F0DF8">
            <w:pPr>
              <w:spacing w:after="0" w:line="240" w:lineRule="auto"/>
              <w:jc w:val="center"/>
              <w:rPr>
                <w:rFonts w:ascii="Times New Roman" w:eastAsia="Times New Roman" w:hAnsi="Times New Roman"/>
                <w:spacing w:val="-2"/>
                <w:sz w:val="14"/>
                <w:szCs w:val="14"/>
                <w:lang w:eastAsia="ru-RU"/>
              </w:rPr>
            </w:pPr>
          </w:p>
        </w:tc>
        <w:tc>
          <w:tcPr>
            <w:tcW w:w="1369" w:type="pct"/>
            <w:vMerge/>
          </w:tcPr>
          <w:p w:rsidR="004F5919" w:rsidRPr="00987B04" w:rsidRDefault="004F5919" w:rsidP="002F0DF8">
            <w:pPr>
              <w:spacing w:after="0" w:line="240" w:lineRule="auto"/>
              <w:rPr>
                <w:rFonts w:ascii="Times New Roman" w:eastAsia="Times New Roman" w:hAnsi="Times New Roman"/>
                <w:sz w:val="14"/>
                <w:szCs w:val="14"/>
                <w:lang w:eastAsia="ru-RU"/>
              </w:rPr>
            </w:pPr>
          </w:p>
        </w:tc>
        <w:tc>
          <w:tcPr>
            <w:tcW w:w="1481" w:type="pct"/>
          </w:tcPr>
          <w:p w:rsidR="004F5919" w:rsidRPr="00987B04" w:rsidRDefault="004F5919" w:rsidP="002F0DF8">
            <w:pPr>
              <w:spacing w:after="0" w:line="240" w:lineRule="auto"/>
              <w:jc w:val="both"/>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более 100%</w:t>
            </w:r>
          </w:p>
        </w:tc>
        <w:tc>
          <w:tcPr>
            <w:tcW w:w="1110" w:type="pct"/>
            <w:tcBorders>
              <w:right w:val="single" w:sz="4" w:space="0" w:color="auto"/>
            </w:tcBorders>
          </w:tcPr>
          <w:p w:rsidR="004F5919" w:rsidRPr="00987B04" w:rsidRDefault="004F5919" w:rsidP="002F0DF8">
            <w:pPr>
              <w:spacing w:after="0" w:line="240" w:lineRule="auto"/>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от 31 до 40</w:t>
            </w:r>
          </w:p>
        </w:tc>
      </w:tr>
      <w:tr w:rsidR="004F5919" w:rsidRPr="00987B04" w:rsidTr="002F0DF8">
        <w:tc>
          <w:tcPr>
            <w:tcW w:w="1040" w:type="pct"/>
            <w:vMerge w:val="restart"/>
          </w:tcPr>
          <w:p w:rsidR="004F5919" w:rsidRPr="00987B04" w:rsidRDefault="004F5919" w:rsidP="002F0DF8">
            <w:pPr>
              <w:spacing w:after="0" w:line="240" w:lineRule="auto"/>
              <w:jc w:val="center"/>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Главный бухгалтер</w:t>
            </w:r>
          </w:p>
        </w:tc>
        <w:tc>
          <w:tcPr>
            <w:tcW w:w="1369" w:type="pct"/>
            <w:vMerge w:val="restart"/>
          </w:tcPr>
          <w:p w:rsidR="004F5919" w:rsidRPr="00987B04" w:rsidRDefault="004F5919" w:rsidP="002F0DF8">
            <w:pPr>
              <w:spacing w:after="0" w:line="240" w:lineRule="auto"/>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 xml:space="preserve">сложность организации и управления финансовой деятельностью учреждения </w:t>
            </w:r>
          </w:p>
        </w:tc>
        <w:tc>
          <w:tcPr>
            <w:tcW w:w="1481" w:type="pct"/>
          </w:tcPr>
          <w:p w:rsidR="004F5919" w:rsidRPr="00987B04" w:rsidRDefault="004F5919" w:rsidP="002F0DF8">
            <w:pPr>
              <w:spacing w:after="0" w:line="240" w:lineRule="auto"/>
              <w:jc w:val="both"/>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инициация предложений, проектов, направленных на улучшение качества предоставляемых услуг учреждения</w:t>
            </w:r>
          </w:p>
        </w:tc>
        <w:tc>
          <w:tcPr>
            <w:tcW w:w="1110" w:type="pct"/>
            <w:tcBorders>
              <w:right w:val="single" w:sz="4" w:space="0" w:color="auto"/>
            </w:tcBorders>
          </w:tcPr>
          <w:p w:rsidR="004F5919" w:rsidRPr="00987B04" w:rsidRDefault="004F5919" w:rsidP="002F0DF8">
            <w:pPr>
              <w:spacing w:after="0" w:line="240" w:lineRule="auto"/>
              <w:jc w:val="center"/>
              <w:rPr>
                <w:rFonts w:ascii="Times New Roman" w:eastAsia="Times New Roman" w:hAnsi="Times New Roman"/>
                <w:spacing w:val="-2"/>
                <w:sz w:val="14"/>
                <w:szCs w:val="14"/>
                <w:lang w:eastAsia="ru-RU"/>
              </w:rPr>
            </w:pPr>
          </w:p>
          <w:p w:rsidR="004F5919" w:rsidRPr="00987B04" w:rsidRDefault="004F5919" w:rsidP="002F0DF8">
            <w:pPr>
              <w:spacing w:after="0" w:line="240" w:lineRule="auto"/>
              <w:jc w:val="center"/>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до 20</w:t>
            </w:r>
          </w:p>
        </w:tc>
      </w:tr>
      <w:tr w:rsidR="004F5919" w:rsidRPr="00987B04" w:rsidTr="002F0DF8">
        <w:tc>
          <w:tcPr>
            <w:tcW w:w="1040" w:type="pct"/>
            <w:vMerge/>
          </w:tcPr>
          <w:p w:rsidR="004F5919" w:rsidRPr="00987B04" w:rsidRDefault="004F5919" w:rsidP="002F0DF8">
            <w:pPr>
              <w:spacing w:after="0" w:line="240" w:lineRule="auto"/>
              <w:jc w:val="center"/>
              <w:rPr>
                <w:rFonts w:ascii="Times New Roman" w:eastAsia="Times New Roman" w:hAnsi="Times New Roman"/>
                <w:spacing w:val="-2"/>
                <w:sz w:val="14"/>
                <w:szCs w:val="14"/>
                <w:lang w:eastAsia="ru-RU"/>
              </w:rPr>
            </w:pPr>
          </w:p>
        </w:tc>
        <w:tc>
          <w:tcPr>
            <w:tcW w:w="1369" w:type="pct"/>
            <w:vMerge/>
          </w:tcPr>
          <w:p w:rsidR="004F5919" w:rsidRPr="00987B04" w:rsidRDefault="004F5919" w:rsidP="002F0DF8">
            <w:pPr>
              <w:spacing w:after="0" w:line="240" w:lineRule="auto"/>
              <w:rPr>
                <w:rFonts w:ascii="Times New Roman" w:eastAsia="Times New Roman" w:hAnsi="Times New Roman"/>
                <w:sz w:val="14"/>
                <w:szCs w:val="14"/>
                <w:lang w:eastAsia="ru-RU"/>
              </w:rPr>
            </w:pPr>
          </w:p>
        </w:tc>
        <w:tc>
          <w:tcPr>
            <w:tcW w:w="1481" w:type="pct"/>
          </w:tcPr>
          <w:p w:rsidR="004F5919" w:rsidRPr="00987B04" w:rsidRDefault="004F5919" w:rsidP="002F0DF8">
            <w:pPr>
              <w:spacing w:after="0" w:line="240" w:lineRule="auto"/>
              <w:jc w:val="both"/>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привлечение экономических партнеров для реализации основных направлений деятельности учреждения</w:t>
            </w:r>
          </w:p>
        </w:tc>
        <w:tc>
          <w:tcPr>
            <w:tcW w:w="1110" w:type="pct"/>
            <w:tcBorders>
              <w:right w:val="single" w:sz="4" w:space="0" w:color="auto"/>
            </w:tcBorders>
          </w:tcPr>
          <w:p w:rsidR="004F5919" w:rsidRPr="00987B04" w:rsidRDefault="004F5919" w:rsidP="002F0DF8">
            <w:pPr>
              <w:spacing w:after="0" w:line="240" w:lineRule="auto"/>
              <w:jc w:val="center"/>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до 20</w:t>
            </w:r>
          </w:p>
        </w:tc>
      </w:tr>
      <w:tr w:rsidR="004F5919" w:rsidRPr="00987B04" w:rsidTr="002F0DF8">
        <w:tc>
          <w:tcPr>
            <w:tcW w:w="1040" w:type="pct"/>
            <w:vMerge/>
          </w:tcPr>
          <w:p w:rsidR="004F5919" w:rsidRPr="00987B04" w:rsidRDefault="004F5919" w:rsidP="002F0DF8">
            <w:pPr>
              <w:spacing w:after="0" w:line="240" w:lineRule="auto"/>
              <w:jc w:val="center"/>
              <w:rPr>
                <w:rFonts w:ascii="Times New Roman" w:eastAsia="Times New Roman" w:hAnsi="Times New Roman"/>
                <w:spacing w:val="-2"/>
                <w:sz w:val="14"/>
                <w:szCs w:val="14"/>
                <w:lang w:eastAsia="ru-RU"/>
              </w:rPr>
            </w:pPr>
          </w:p>
        </w:tc>
        <w:tc>
          <w:tcPr>
            <w:tcW w:w="1369" w:type="pct"/>
            <w:vMerge/>
          </w:tcPr>
          <w:p w:rsidR="004F5919" w:rsidRPr="00987B04" w:rsidRDefault="004F5919" w:rsidP="002F0DF8">
            <w:pPr>
              <w:spacing w:after="0" w:line="240" w:lineRule="auto"/>
              <w:rPr>
                <w:rFonts w:ascii="Times New Roman" w:eastAsia="Times New Roman" w:hAnsi="Times New Roman"/>
                <w:sz w:val="14"/>
                <w:szCs w:val="14"/>
                <w:lang w:eastAsia="ru-RU"/>
              </w:rPr>
            </w:pPr>
          </w:p>
        </w:tc>
        <w:tc>
          <w:tcPr>
            <w:tcW w:w="1481" w:type="pct"/>
          </w:tcPr>
          <w:p w:rsidR="004F5919" w:rsidRPr="00987B04" w:rsidRDefault="004F5919" w:rsidP="002F0DF8">
            <w:pPr>
              <w:spacing w:after="0" w:line="240" w:lineRule="auto"/>
              <w:jc w:val="both"/>
              <w:rPr>
                <w:rFonts w:ascii="Times New Roman" w:eastAsia="Times New Roman" w:hAnsi="Times New Roman"/>
                <w:sz w:val="14"/>
                <w:szCs w:val="14"/>
                <w:lang w:eastAsia="ru-RU"/>
              </w:rPr>
            </w:pPr>
            <w:r w:rsidRPr="00987B04">
              <w:rPr>
                <w:rFonts w:ascii="Times New Roman" w:eastAsia="Times New Roman" w:hAnsi="Times New Roman"/>
                <w:spacing w:val="-2"/>
                <w:sz w:val="14"/>
                <w:szCs w:val="14"/>
                <w:lang w:eastAsia="ru-RU"/>
              </w:rPr>
              <w:t xml:space="preserve">отсутствие кредиторской задолженности </w:t>
            </w:r>
            <w:r w:rsidRPr="00987B04">
              <w:rPr>
                <w:rFonts w:ascii="Times New Roman" w:eastAsia="Times New Roman" w:hAnsi="Times New Roman"/>
                <w:sz w:val="14"/>
                <w:szCs w:val="14"/>
                <w:lang w:eastAsia="ru-RU"/>
              </w:rPr>
              <w:t xml:space="preserve">по начисленным выплатам по оплате труда перед работниками (сотрудниками) учреждения (за исключением депонированных сумм) </w:t>
            </w:r>
          </w:p>
        </w:tc>
        <w:tc>
          <w:tcPr>
            <w:tcW w:w="1110" w:type="pct"/>
            <w:tcBorders>
              <w:right w:val="single" w:sz="4" w:space="0" w:color="auto"/>
            </w:tcBorders>
          </w:tcPr>
          <w:p w:rsidR="004F5919" w:rsidRPr="00987B04" w:rsidRDefault="004F5919" w:rsidP="002F0DF8">
            <w:pPr>
              <w:spacing w:after="0" w:line="240" w:lineRule="auto"/>
              <w:jc w:val="center"/>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до 30</w:t>
            </w:r>
          </w:p>
        </w:tc>
      </w:tr>
      <w:tr w:rsidR="004F5919" w:rsidRPr="00987B04" w:rsidTr="002F0DF8">
        <w:tc>
          <w:tcPr>
            <w:tcW w:w="5000" w:type="pct"/>
            <w:gridSpan w:val="4"/>
            <w:tcBorders>
              <w:right w:val="single" w:sz="4" w:space="0" w:color="auto"/>
            </w:tcBorders>
            <w:vAlign w:val="center"/>
          </w:tcPr>
          <w:p w:rsidR="004F5919" w:rsidRPr="00987B04" w:rsidRDefault="004F5919" w:rsidP="002F0DF8">
            <w:pPr>
              <w:spacing w:after="0" w:line="240" w:lineRule="auto"/>
              <w:rPr>
                <w:rFonts w:ascii="Times New Roman" w:eastAsia="Times New Roman" w:hAnsi="Times New Roman"/>
                <w:spacing w:val="-2"/>
                <w:sz w:val="14"/>
                <w:szCs w:val="14"/>
                <w:lang w:eastAsia="ru-RU"/>
              </w:rPr>
            </w:pPr>
            <w:r w:rsidRPr="00987B04">
              <w:rPr>
                <w:rFonts w:ascii="Times New Roman" w:eastAsia="Times New Roman" w:hAnsi="Times New Roman"/>
                <w:sz w:val="14"/>
                <w:szCs w:val="14"/>
                <w:lang w:eastAsia="ru-RU"/>
              </w:rPr>
              <w:t>Выплаты  за качество выполняемых работ</w:t>
            </w:r>
          </w:p>
        </w:tc>
      </w:tr>
      <w:tr w:rsidR="004F5919" w:rsidRPr="00987B04" w:rsidTr="002F0DF8">
        <w:tc>
          <w:tcPr>
            <w:tcW w:w="1040" w:type="pct"/>
            <w:vMerge w:val="restart"/>
            <w:vAlign w:val="center"/>
          </w:tcPr>
          <w:p w:rsidR="004F5919" w:rsidRPr="00987B04" w:rsidRDefault="004F5919" w:rsidP="002F0DF8">
            <w:pPr>
              <w:spacing w:after="0" w:line="240" w:lineRule="auto"/>
              <w:jc w:val="center"/>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Руководитель учреждения</w:t>
            </w:r>
          </w:p>
        </w:tc>
        <w:tc>
          <w:tcPr>
            <w:tcW w:w="1369" w:type="pct"/>
          </w:tcPr>
          <w:p w:rsidR="004F5919" w:rsidRPr="00987B04" w:rsidRDefault="004F5919" w:rsidP="002F0DF8">
            <w:pPr>
              <w:spacing w:after="0" w:line="240" w:lineRule="auto"/>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 xml:space="preserve">обеспечение безопасных условий в учреждении </w:t>
            </w:r>
          </w:p>
        </w:tc>
        <w:tc>
          <w:tcPr>
            <w:tcW w:w="1481" w:type="pct"/>
          </w:tcPr>
          <w:p w:rsidR="004F5919" w:rsidRPr="00987B04" w:rsidRDefault="004F5919" w:rsidP="002F0DF8">
            <w:pPr>
              <w:spacing w:after="0" w:line="240" w:lineRule="auto"/>
              <w:jc w:val="both"/>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 xml:space="preserve">отсутствие грубых нарушений правил и норм пожарной безопасности, охраны труда, изложенных в предписаниях надзорных органов </w:t>
            </w:r>
          </w:p>
        </w:tc>
        <w:tc>
          <w:tcPr>
            <w:tcW w:w="1110" w:type="pct"/>
            <w:tcBorders>
              <w:right w:val="single" w:sz="4" w:space="0" w:color="auto"/>
            </w:tcBorders>
            <w:vAlign w:val="center"/>
          </w:tcPr>
          <w:p w:rsidR="004F5919" w:rsidRPr="00987B04" w:rsidRDefault="004F5919" w:rsidP="002F0DF8">
            <w:pPr>
              <w:spacing w:after="0" w:line="240" w:lineRule="auto"/>
              <w:jc w:val="center"/>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до 50</w:t>
            </w:r>
          </w:p>
        </w:tc>
      </w:tr>
      <w:tr w:rsidR="004F5919" w:rsidRPr="00987B04" w:rsidTr="002F0DF8">
        <w:tc>
          <w:tcPr>
            <w:tcW w:w="1040" w:type="pct"/>
            <w:vMerge/>
            <w:vAlign w:val="center"/>
          </w:tcPr>
          <w:p w:rsidR="004F5919" w:rsidRPr="00987B04" w:rsidRDefault="004F5919" w:rsidP="002F0DF8">
            <w:pPr>
              <w:spacing w:after="0" w:line="240" w:lineRule="auto"/>
              <w:jc w:val="center"/>
              <w:rPr>
                <w:rFonts w:ascii="Times New Roman" w:eastAsia="Times New Roman" w:hAnsi="Times New Roman"/>
                <w:spacing w:val="-2"/>
                <w:sz w:val="14"/>
                <w:szCs w:val="14"/>
                <w:lang w:eastAsia="ru-RU"/>
              </w:rPr>
            </w:pPr>
          </w:p>
        </w:tc>
        <w:tc>
          <w:tcPr>
            <w:tcW w:w="1369" w:type="pct"/>
          </w:tcPr>
          <w:p w:rsidR="004F5919" w:rsidRPr="00987B04" w:rsidRDefault="004F5919" w:rsidP="002F0DF8">
            <w:pPr>
              <w:spacing w:after="0" w:line="240" w:lineRule="auto"/>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обеспечение качества предоставляемых услуг</w:t>
            </w:r>
          </w:p>
        </w:tc>
        <w:tc>
          <w:tcPr>
            <w:tcW w:w="1481" w:type="pct"/>
          </w:tcPr>
          <w:p w:rsidR="004F5919" w:rsidRPr="00987B04" w:rsidRDefault="004F5919" w:rsidP="002F0DF8">
            <w:pPr>
              <w:spacing w:after="0" w:line="240" w:lineRule="auto"/>
              <w:jc w:val="both"/>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отсутствие обоснованных жалоб на работу учреждения или действия руководителя</w:t>
            </w:r>
          </w:p>
        </w:tc>
        <w:tc>
          <w:tcPr>
            <w:tcW w:w="1110" w:type="pct"/>
            <w:tcBorders>
              <w:right w:val="single" w:sz="4" w:space="0" w:color="auto"/>
            </w:tcBorders>
            <w:vAlign w:val="center"/>
          </w:tcPr>
          <w:p w:rsidR="004F5919" w:rsidRPr="00987B04" w:rsidRDefault="004F5919" w:rsidP="002F0DF8">
            <w:pPr>
              <w:spacing w:after="0" w:line="240" w:lineRule="auto"/>
              <w:jc w:val="center"/>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до 40</w:t>
            </w:r>
          </w:p>
        </w:tc>
      </w:tr>
      <w:tr w:rsidR="004F5919" w:rsidRPr="00987B04" w:rsidTr="002F0DF8">
        <w:trPr>
          <w:trHeight w:val="810"/>
        </w:trPr>
        <w:tc>
          <w:tcPr>
            <w:tcW w:w="1040" w:type="pct"/>
            <w:vMerge/>
            <w:vAlign w:val="center"/>
          </w:tcPr>
          <w:p w:rsidR="004F5919" w:rsidRPr="00987B04" w:rsidRDefault="004F5919" w:rsidP="002F0DF8">
            <w:pPr>
              <w:spacing w:after="0" w:line="240" w:lineRule="auto"/>
              <w:jc w:val="center"/>
              <w:rPr>
                <w:rFonts w:ascii="Times New Roman" w:eastAsia="Times New Roman" w:hAnsi="Times New Roman"/>
                <w:spacing w:val="-2"/>
                <w:sz w:val="14"/>
                <w:szCs w:val="14"/>
                <w:lang w:eastAsia="ru-RU"/>
              </w:rPr>
            </w:pPr>
          </w:p>
        </w:tc>
        <w:tc>
          <w:tcPr>
            <w:tcW w:w="1369" w:type="pct"/>
            <w:vMerge w:val="restart"/>
          </w:tcPr>
          <w:p w:rsidR="004F5919" w:rsidRPr="00987B04" w:rsidRDefault="004F5919" w:rsidP="002F0DF8">
            <w:pPr>
              <w:spacing w:after="0" w:line="240" w:lineRule="auto"/>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эффективность реализуемой кадровой политики</w:t>
            </w:r>
          </w:p>
        </w:tc>
        <w:tc>
          <w:tcPr>
            <w:tcW w:w="1481" w:type="pct"/>
          </w:tcPr>
          <w:p w:rsidR="004F5919" w:rsidRPr="00987B04" w:rsidRDefault="004F5919" w:rsidP="002F0DF8">
            <w:pPr>
              <w:spacing w:after="0" w:line="240" w:lineRule="auto"/>
              <w:jc w:val="both"/>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укомплектованность учреждения специалистами, работающими по профилю:</w:t>
            </w:r>
          </w:p>
        </w:tc>
        <w:tc>
          <w:tcPr>
            <w:tcW w:w="1110" w:type="pct"/>
            <w:tcBorders>
              <w:right w:val="single" w:sz="4" w:space="0" w:color="auto"/>
            </w:tcBorders>
            <w:vAlign w:val="center"/>
          </w:tcPr>
          <w:p w:rsidR="004F5919" w:rsidRPr="00987B04" w:rsidRDefault="004F5919" w:rsidP="002F0DF8">
            <w:pPr>
              <w:spacing w:after="0" w:line="240" w:lineRule="auto"/>
              <w:jc w:val="center"/>
              <w:rPr>
                <w:rFonts w:ascii="Times New Roman" w:eastAsia="Times New Roman" w:hAnsi="Times New Roman"/>
                <w:spacing w:val="-2"/>
                <w:sz w:val="14"/>
                <w:szCs w:val="14"/>
                <w:lang w:eastAsia="ru-RU"/>
              </w:rPr>
            </w:pPr>
          </w:p>
          <w:p w:rsidR="004F5919" w:rsidRPr="00987B04" w:rsidRDefault="004F5919" w:rsidP="002F0DF8">
            <w:pPr>
              <w:spacing w:after="0" w:line="240" w:lineRule="auto"/>
              <w:jc w:val="center"/>
              <w:rPr>
                <w:rFonts w:ascii="Times New Roman" w:eastAsia="Times New Roman" w:hAnsi="Times New Roman"/>
                <w:spacing w:val="-2"/>
                <w:sz w:val="14"/>
                <w:szCs w:val="14"/>
                <w:lang w:eastAsia="ru-RU"/>
              </w:rPr>
            </w:pPr>
          </w:p>
          <w:p w:rsidR="004F5919" w:rsidRPr="00987B04" w:rsidRDefault="004F5919" w:rsidP="002F0DF8">
            <w:pPr>
              <w:spacing w:after="0" w:line="240" w:lineRule="auto"/>
              <w:jc w:val="center"/>
              <w:rPr>
                <w:rFonts w:ascii="Times New Roman" w:eastAsia="Times New Roman" w:hAnsi="Times New Roman"/>
                <w:spacing w:val="-2"/>
                <w:sz w:val="14"/>
                <w:szCs w:val="14"/>
                <w:lang w:eastAsia="ru-RU"/>
              </w:rPr>
            </w:pPr>
          </w:p>
        </w:tc>
      </w:tr>
      <w:tr w:rsidR="004F5919" w:rsidRPr="00987B04" w:rsidTr="002F0DF8">
        <w:trPr>
          <w:trHeight w:val="285"/>
        </w:trPr>
        <w:tc>
          <w:tcPr>
            <w:tcW w:w="1040" w:type="pct"/>
            <w:vMerge/>
            <w:vAlign w:val="center"/>
          </w:tcPr>
          <w:p w:rsidR="004F5919" w:rsidRPr="00987B04" w:rsidRDefault="004F5919" w:rsidP="002F0DF8">
            <w:pPr>
              <w:spacing w:after="0" w:line="240" w:lineRule="auto"/>
              <w:jc w:val="center"/>
              <w:rPr>
                <w:rFonts w:ascii="Times New Roman" w:eastAsia="Times New Roman" w:hAnsi="Times New Roman"/>
                <w:spacing w:val="-2"/>
                <w:sz w:val="14"/>
                <w:szCs w:val="14"/>
                <w:lang w:eastAsia="ru-RU"/>
              </w:rPr>
            </w:pPr>
          </w:p>
        </w:tc>
        <w:tc>
          <w:tcPr>
            <w:tcW w:w="1369" w:type="pct"/>
            <w:vMerge/>
          </w:tcPr>
          <w:p w:rsidR="004F5919" w:rsidRPr="00987B04" w:rsidRDefault="004F5919" w:rsidP="002F0DF8">
            <w:pPr>
              <w:spacing w:after="0" w:line="240" w:lineRule="auto"/>
              <w:rPr>
                <w:rFonts w:ascii="Times New Roman" w:eastAsia="Times New Roman" w:hAnsi="Times New Roman"/>
                <w:spacing w:val="-2"/>
                <w:sz w:val="14"/>
                <w:szCs w:val="14"/>
                <w:lang w:eastAsia="ru-RU"/>
              </w:rPr>
            </w:pPr>
          </w:p>
        </w:tc>
        <w:tc>
          <w:tcPr>
            <w:tcW w:w="1481" w:type="pct"/>
          </w:tcPr>
          <w:p w:rsidR="004F5919" w:rsidRPr="00987B04" w:rsidRDefault="004F5919" w:rsidP="002F0DF8">
            <w:pPr>
              <w:spacing w:after="0" w:line="240" w:lineRule="auto"/>
              <w:jc w:val="both"/>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от 80 до 90%</w:t>
            </w:r>
          </w:p>
        </w:tc>
        <w:tc>
          <w:tcPr>
            <w:tcW w:w="1110" w:type="pct"/>
            <w:tcBorders>
              <w:right w:val="single" w:sz="4" w:space="0" w:color="auto"/>
            </w:tcBorders>
            <w:vAlign w:val="center"/>
          </w:tcPr>
          <w:p w:rsidR="004F5919" w:rsidRPr="00987B04" w:rsidRDefault="004F5919" w:rsidP="002F0DF8">
            <w:pPr>
              <w:spacing w:after="0" w:line="240" w:lineRule="auto"/>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до 20</w:t>
            </w:r>
          </w:p>
        </w:tc>
      </w:tr>
      <w:tr w:rsidR="004F5919" w:rsidRPr="00987B04" w:rsidTr="002F0DF8">
        <w:trPr>
          <w:trHeight w:val="240"/>
        </w:trPr>
        <w:tc>
          <w:tcPr>
            <w:tcW w:w="1040" w:type="pct"/>
            <w:vMerge/>
            <w:vAlign w:val="center"/>
          </w:tcPr>
          <w:p w:rsidR="004F5919" w:rsidRPr="00987B04" w:rsidRDefault="004F5919" w:rsidP="002F0DF8">
            <w:pPr>
              <w:spacing w:after="0" w:line="240" w:lineRule="auto"/>
              <w:jc w:val="center"/>
              <w:rPr>
                <w:rFonts w:ascii="Times New Roman" w:eastAsia="Times New Roman" w:hAnsi="Times New Roman"/>
                <w:spacing w:val="-2"/>
                <w:sz w:val="14"/>
                <w:szCs w:val="14"/>
                <w:lang w:eastAsia="ru-RU"/>
              </w:rPr>
            </w:pPr>
          </w:p>
        </w:tc>
        <w:tc>
          <w:tcPr>
            <w:tcW w:w="1369" w:type="pct"/>
            <w:vMerge/>
          </w:tcPr>
          <w:p w:rsidR="004F5919" w:rsidRPr="00987B04" w:rsidRDefault="004F5919" w:rsidP="002F0DF8">
            <w:pPr>
              <w:spacing w:after="0" w:line="240" w:lineRule="auto"/>
              <w:rPr>
                <w:rFonts w:ascii="Times New Roman" w:eastAsia="Times New Roman" w:hAnsi="Times New Roman"/>
                <w:spacing w:val="-2"/>
                <w:sz w:val="14"/>
                <w:szCs w:val="14"/>
                <w:lang w:eastAsia="ru-RU"/>
              </w:rPr>
            </w:pPr>
          </w:p>
        </w:tc>
        <w:tc>
          <w:tcPr>
            <w:tcW w:w="1481" w:type="pct"/>
          </w:tcPr>
          <w:p w:rsidR="004F5919" w:rsidRPr="00987B04" w:rsidRDefault="004F5919" w:rsidP="002F0DF8">
            <w:pPr>
              <w:spacing w:after="0" w:line="240" w:lineRule="auto"/>
              <w:jc w:val="both"/>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от 91 до 100%</w:t>
            </w:r>
          </w:p>
        </w:tc>
        <w:tc>
          <w:tcPr>
            <w:tcW w:w="1110" w:type="pct"/>
            <w:tcBorders>
              <w:right w:val="single" w:sz="4" w:space="0" w:color="auto"/>
            </w:tcBorders>
            <w:vAlign w:val="center"/>
          </w:tcPr>
          <w:p w:rsidR="004F5919" w:rsidRPr="00987B04" w:rsidRDefault="004F5919" w:rsidP="002F0DF8">
            <w:pPr>
              <w:spacing w:after="0" w:line="240" w:lineRule="auto"/>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от 21 до 30</w:t>
            </w:r>
          </w:p>
        </w:tc>
      </w:tr>
      <w:tr w:rsidR="004F5919" w:rsidRPr="00987B04" w:rsidTr="002F0DF8">
        <w:tc>
          <w:tcPr>
            <w:tcW w:w="1040" w:type="pct"/>
            <w:vMerge w:val="restart"/>
            <w:vAlign w:val="center"/>
          </w:tcPr>
          <w:p w:rsidR="004F5919" w:rsidRPr="00987B04" w:rsidRDefault="004F5919" w:rsidP="002F0DF8">
            <w:pPr>
              <w:spacing w:after="0" w:line="240" w:lineRule="auto"/>
              <w:jc w:val="center"/>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Заместитель руководителя по основной деятельности учреждения</w:t>
            </w:r>
          </w:p>
        </w:tc>
        <w:tc>
          <w:tcPr>
            <w:tcW w:w="1369" w:type="pct"/>
            <w:vMerge w:val="restart"/>
          </w:tcPr>
          <w:p w:rsidR="004F5919" w:rsidRPr="00987B04" w:rsidRDefault="004F5919" w:rsidP="002F0DF8">
            <w:pPr>
              <w:spacing w:after="0" w:line="240" w:lineRule="auto"/>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 xml:space="preserve">стабильность функционирования курируемого направления </w:t>
            </w:r>
          </w:p>
        </w:tc>
        <w:tc>
          <w:tcPr>
            <w:tcW w:w="1481" w:type="pct"/>
          </w:tcPr>
          <w:p w:rsidR="004F5919" w:rsidRPr="00987B04" w:rsidRDefault="004F5919" w:rsidP="002F0DF8">
            <w:pPr>
              <w:spacing w:after="0" w:line="240" w:lineRule="auto"/>
              <w:jc w:val="both"/>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отсутствие нарушений и срывов работы в результате несоблюдения трудовой дисциплины</w:t>
            </w:r>
          </w:p>
        </w:tc>
        <w:tc>
          <w:tcPr>
            <w:tcW w:w="1110" w:type="pct"/>
            <w:tcBorders>
              <w:right w:val="single" w:sz="4" w:space="0" w:color="auto"/>
            </w:tcBorders>
            <w:vAlign w:val="center"/>
          </w:tcPr>
          <w:p w:rsidR="004F5919" w:rsidRPr="00987B04" w:rsidRDefault="004F5919" w:rsidP="002F0DF8">
            <w:pPr>
              <w:spacing w:after="0" w:line="240" w:lineRule="auto"/>
              <w:jc w:val="center"/>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до 30</w:t>
            </w:r>
          </w:p>
        </w:tc>
      </w:tr>
      <w:tr w:rsidR="004F5919" w:rsidRPr="00987B04" w:rsidTr="002F0DF8">
        <w:tc>
          <w:tcPr>
            <w:tcW w:w="1040" w:type="pct"/>
            <w:vMerge/>
            <w:vAlign w:val="center"/>
          </w:tcPr>
          <w:p w:rsidR="004F5919" w:rsidRPr="00987B04" w:rsidRDefault="004F5919" w:rsidP="002F0DF8">
            <w:pPr>
              <w:spacing w:after="0" w:line="240" w:lineRule="auto"/>
              <w:jc w:val="center"/>
              <w:rPr>
                <w:rFonts w:ascii="Times New Roman" w:eastAsia="Times New Roman" w:hAnsi="Times New Roman"/>
                <w:spacing w:val="-2"/>
                <w:sz w:val="14"/>
                <w:szCs w:val="14"/>
                <w:lang w:eastAsia="ru-RU"/>
              </w:rPr>
            </w:pPr>
          </w:p>
        </w:tc>
        <w:tc>
          <w:tcPr>
            <w:tcW w:w="1369" w:type="pct"/>
            <w:vMerge/>
          </w:tcPr>
          <w:p w:rsidR="004F5919" w:rsidRPr="00987B04" w:rsidRDefault="004F5919" w:rsidP="002F0DF8">
            <w:pPr>
              <w:spacing w:after="0" w:line="240" w:lineRule="auto"/>
              <w:rPr>
                <w:rFonts w:ascii="Times New Roman" w:eastAsia="Times New Roman" w:hAnsi="Times New Roman"/>
                <w:spacing w:val="-2"/>
                <w:sz w:val="14"/>
                <w:szCs w:val="14"/>
                <w:lang w:eastAsia="ru-RU"/>
              </w:rPr>
            </w:pPr>
          </w:p>
        </w:tc>
        <w:tc>
          <w:tcPr>
            <w:tcW w:w="1481" w:type="pct"/>
          </w:tcPr>
          <w:p w:rsidR="004F5919" w:rsidRPr="00987B04" w:rsidRDefault="004F5919" w:rsidP="002F0DF8">
            <w:pPr>
              <w:spacing w:after="0" w:line="240" w:lineRule="auto"/>
              <w:jc w:val="both"/>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отсутствие нарушений и срывов работы по материально-техническим причинам (содержание имущества в соответствии с нормативными требованиями)</w:t>
            </w:r>
          </w:p>
        </w:tc>
        <w:tc>
          <w:tcPr>
            <w:tcW w:w="1110" w:type="pct"/>
            <w:tcBorders>
              <w:right w:val="single" w:sz="4" w:space="0" w:color="auto"/>
            </w:tcBorders>
            <w:vAlign w:val="center"/>
          </w:tcPr>
          <w:p w:rsidR="004F5919" w:rsidRPr="00987B04" w:rsidRDefault="004F5919" w:rsidP="002F0DF8">
            <w:pPr>
              <w:spacing w:after="0" w:line="240" w:lineRule="auto"/>
              <w:jc w:val="center"/>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до 30</w:t>
            </w:r>
          </w:p>
        </w:tc>
      </w:tr>
      <w:tr w:rsidR="004F5919" w:rsidRPr="00987B04" w:rsidTr="002F0DF8">
        <w:tc>
          <w:tcPr>
            <w:tcW w:w="1040" w:type="pct"/>
            <w:vMerge/>
            <w:vAlign w:val="center"/>
          </w:tcPr>
          <w:p w:rsidR="004F5919" w:rsidRPr="00987B04" w:rsidRDefault="004F5919" w:rsidP="002F0DF8">
            <w:pPr>
              <w:spacing w:after="0" w:line="240" w:lineRule="auto"/>
              <w:jc w:val="center"/>
              <w:rPr>
                <w:rFonts w:ascii="Times New Roman" w:eastAsia="Times New Roman" w:hAnsi="Times New Roman"/>
                <w:spacing w:val="-2"/>
                <w:sz w:val="14"/>
                <w:szCs w:val="14"/>
                <w:lang w:eastAsia="ru-RU"/>
              </w:rPr>
            </w:pPr>
          </w:p>
        </w:tc>
        <w:tc>
          <w:tcPr>
            <w:tcW w:w="1369" w:type="pct"/>
          </w:tcPr>
          <w:p w:rsidR="004F5919" w:rsidRPr="00987B04" w:rsidRDefault="004F5919" w:rsidP="002F0DF8">
            <w:pPr>
              <w:spacing w:after="0" w:line="240" w:lineRule="auto"/>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обеспечение качества предоставляемых услуг</w:t>
            </w:r>
          </w:p>
        </w:tc>
        <w:tc>
          <w:tcPr>
            <w:tcW w:w="1481" w:type="pct"/>
          </w:tcPr>
          <w:p w:rsidR="004F5919" w:rsidRPr="00987B04" w:rsidRDefault="004F5919" w:rsidP="002F0DF8">
            <w:pPr>
              <w:spacing w:after="0" w:line="240" w:lineRule="auto"/>
              <w:jc w:val="both"/>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отсутствие обоснованных зафиксированных замечаний к заместителю руководителя со стороны контролирующих органов, учредителя, граждан</w:t>
            </w:r>
          </w:p>
        </w:tc>
        <w:tc>
          <w:tcPr>
            <w:tcW w:w="1110" w:type="pct"/>
            <w:tcBorders>
              <w:right w:val="single" w:sz="4" w:space="0" w:color="auto"/>
            </w:tcBorders>
            <w:vAlign w:val="center"/>
          </w:tcPr>
          <w:p w:rsidR="004F5919" w:rsidRPr="00987B04" w:rsidRDefault="004F5919" w:rsidP="002F0DF8">
            <w:pPr>
              <w:spacing w:after="0" w:line="240" w:lineRule="auto"/>
              <w:jc w:val="center"/>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до 30</w:t>
            </w:r>
          </w:p>
        </w:tc>
      </w:tr>
      <w:tr w:rsidR="004F5919" w:rsidRPr="00987B04" w:rsidTr="002F0DF8">
        <w:tc>
          <w:tcPr>
            <w:tcW w:w="1040" w:type="pct"/>
            <w:vMerge w:val="restart"/>
            <w:vAlign w:val="center"/>
          </w:tcPr>
          <w:p w:rsidR="004F5919" w:rsidRPr="00987B04" w:rsidRDefault="004F5919" w:rsidP="002F0DF8">
            <w:pPr>
              <w:spacing w:after="0" w:line="240" w:lineRule="auto"/>
              <w:jc w:val="center"/>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Заместитель руководителя по финансовым вопросам</w:t>
            </w:r>
          </w:p>
        </w:tc>
        <w:tc>
          <w:tcPr>
            <w:tcW w:w="1369" w:type="pct"/>
            <w:vMerge w:val="restart"/>
          </w:tcPr>
          <w:p w:rsidR="004F5919" w:rsidRPr="00987B04" w:rsidRDefault="004F5919" w:rsidP="002F0DF8">
            <w:pPr>
              <w:spacing w:after="0" w:line="240" w:lineRule="auto"/>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 xml:space="preserve">стабильность функционирования курируемого направления </w:t>
            </w:r>
          </w:p>
        </w:tc>
        <w:tc>
          <w:tcPr>
            <w:tcW w:w="1481" w:type="pct"/>
          </w:tcPr>
          <w:p w:rsidR="004F5919" w:rsidRPr="00987B04" w:rsidRDefault="004F5919" w:rsidP="002F0DF8">
            <w:pPr>
              <w:spacing w:after="0" w:line="240" w:lineRule="auto"/>
              <w:jc w:val="both"/>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отсутствие нарушений и срывов работы в результате несоблюдения трудовой дисциплины</w:t>
            </w:r>
          </w:p>
        </w:tc>
        <w:tc>
          <w:tcPr>
            <w:tcW w:w="1110" w:type="pct"/>
            <w:tcBorders>
              <w:right w:val="single" w:sz="4" w:space="0" w:color="auto"/>
            </w:tcBorders>
            <w:vAlign w:val="center"/>
          </w:tcPr>
          <w:p w:rsidR="004F5919" w:rsidRPr="00987B04" w:rsidRDefault="004F5919" w:rsidP="002F0DF8">
            <w:pPr>
              <w:spacing w:after="0" w:line="240" w:lineRule="auto"/>
              <w:jc w:val="center"/>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до 30</w:t>
            </w:r>
          </w:p>
        </w:tc>
      </w:tr>
      <w:tr w:rsidR="004F5919" w:rsidRPr="00987B04" w:rsidTr="002F0DF8">
        <w:tc>
          <w:tcPr>
            <w:tcW w:w="1040" w:type="pct"/>
            <w:vMerge/>
            <w:vAlign w:val="center"/>
          </w:tcPr>
          <w:p w:rsidR="004F5919" w:rsidRPr="00987B04" w:rsidRDefault="004F5919" w:rsidP="002F0DF8">
            <w:pPr>
              <w:spacing w:after="0" w:line="240" w:lineRule="auto"/>
              <w:jc w:val="center"/>
              <w:rPr>
                <w:rFonts w:ascii="Times New Roman" w:eastAsia="Times New Roman" w:hAnsi="Times New Roman"/>
                <w:spacing w:val="-2"/>
                <w:sz w:val="14"/>
                <w:szCs w:val="14"/>
                <w:lang w:eastAsia="ru-RU"/>
              </w:rPr>
            </w:pPr>
          </w:p>
        </w:tc>
        <w:tc>
          <w:tcPr>
            <w:tcW w:w="1369" w:type="pct"/>
            <w:vMerge/>
          </w:tcPr>
          <w:p w:rsidR="004F5919" w:rsidRPr="00987B04" w:rsidRDefault="004F5919" w:rsidP="002F0DF8">
            <w:pPr>
              <w:spacing w:after="0" w:line="240" w:lineRule="auto"/>
              <w:rPr>
                <w:rFonts w:ascii="Times New Roman" w:eastAsia="Times New Roman" w:hAnsi="Times New Roman"/>
                <w:spacing w:val="-2"/>
                <w:sz w:val="14"/>
                <w:szCs w:val="14"/>
                <w:lang w:eastAsia="ru-RU"/>
              </w:rPr>
            </w:pPr>
          </w:p>
        </w:tc>
        <w:tc>
          <w:tcPr>
            <w:tcW w:w="1481" w:type="pct"/>
          </w:tcPr>
          <w:p w:rsidR="004F5919" w:rsidRPr="00987B04" w:rsidRDefault="004F5919" w:rsidP="002F0DF8">
            <w:pPr>
              <w:spacing w:after="0" w:line="240" w:lineRule="auto"/>
              <w:jc w:val="both"/>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своевременное выполнение заданий с достижением установленных показателей результатов деятельности учреждения</w:t>
            </w:r>
          </w:p>
        </w:tc>
        <w:tc>
          <w:tcPr>
            <w:tcW w:w="1110" w:type="pct"/>
            <w:tcBorders>
              <w:right w:val="single" w:sz="4" w:space="0" w:color="auto"/>
            </w:tcBorders>
            <w:vAlign w:val="center"/>
          </w:tcPr>
          <w:p w:rsidR="004F5919" w:rsidRPr="00987B04" w:rsidRDefault="004F5919" w:rsidP="002F0DF8">
            <w:pPr>
              <w:spacing w:after="0" w:line="240" w:lineRule="auto"/>
              <w:jc w:val="center"/>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до 30</w:t>
            </w:r>
          </w:p>
        </w:tc>
      </w:tr>
      <w:tr w:rsidR="004F5919" w:rsidRPr="00987B04" w:rsidTr="002F0DF8">
        <w:tc>
          <w:tcPr>
            <w:tcW w:w="1040" w:type="pct"/>
            <w:vMerge/>
            <w:vAlign w:val="center"/>
          </w:tcPr>
          <w:p w:rsidR="004F5919" w:rsidRPr="00987B04" w:rsidRDefault="004F5919" w:rsidP="002F0DF8">
            <w:pPr>
              <w:spacing w:after="0" w:line="240" w:lineRule="auto"/>
              <w:jc w:val="center"/>
              <w:rPr>
                <w:rFonts w:ascii="Times New Roman" w:eastAsia="Times New Roman" w:hAnsi="Times New Roman"/>
                <w:spacing w:val="-2"/>
                <w:sz w:val="14"/>
                <w:szCs w:val="14"/>
                <w:lang w:eastAsia="ru-RU"/>
              </w:rPr>
            </w:pPr>
          </w:p>
        </w:tc>
        <w:tc>
          <w:tcPr>
            <w:tcW w:w="1369" w:type="pct"/>
            <w:vMerge/>
          </w:tcPr>
          <w:p w:rsidR="004F5919" w:rsidRPr="00987B04" w:rsidRDefault="004F5919" w:rsidP="002F0DF8">
            <w:pPr>
              <w:spacing w:after="0" w:line="240" w:lineRule="auto"/>
              <w:rPr>
                <w:rFonts w:ascii="Times New Roman" w:eastAsia="Times New Roman" w:hAnsi="Times New Roman"/>
                <w:spacing w:val="-2"/>
                <w:sz w:val="14"/>
                <w:szCs w:val="14"/>
                <w:lang w:eastAsia="ru-RU"/>
              </w:rPr>
            </w:pPr>
          </w:p>
        </w:tc>
        <w:tc>
          <w:tcPr>
            <w:tcW w:w="1481" w:type="pct"/>
          </w:tcPr>
          <w:p w:rsidR="004F5919" w:rsidRPr="00987B04" w:rsidRDefault="004F5919" w:rsidP="002F0DF8">
            <w:pPr>
              <w:spacing w:after="0" w:line="240" w:lineRule="auto"/>
              <w:jc w:val="both"/>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отсутствие нарушений финансово-хозяйственной деятельности по результатам предыдущей проверки</w:t>
            </w:r>
          </w:p>
        </w:tc>
        <w:tc>
          <w:tcPr>
            <w:tcW w:w="1110" w:type="pct"/>
            <w:tcBorders>
              <w:right w:val="single" w:sz="4" w:space="0" w:color="auto"/>
            </w:tcBorders>
            <w:vAlign w:val="center"/>
          </w:tcPr>
          <w:p w:rsidR="004F5919" w:rsidRPr="00987B04" w:rsidRDefault="004F5919" w:rsidP="002F0DF8">
            <w:pPr>
              <w:spacing w:after="0" w:line="240" w:lineRule="auto"/>
              <w:jc w:val="center"/>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до 20</w:t>
            </w:r>
          </w:p>
        </w:tc>
      </w:tr>
      <w:tr w:rsidR="004F5919" w:rsidRPr="00987B04" w:rsidTr="002F0DF8">
        <w:tc>
          <w:tcPr>
            <w:tcW w:w="1040" w:type="pct"/>
            <w:vMerge w:val="restart"/>
            <w:vAlign w:val="center"/>
          </w:tcPr>
          <w:p w:rsidR="004F5919" w:rsidRPr="00987B04" w:rsidRDefault="004F5919" w:rsidP="002F0DF8">
            <w:pPr>
              <w:spacing w:after="0" w:line="240" w:lineRule="auto"/>
              <w:jc w:val="center"/>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Заместитель руководителя учреждения по АХР</w:t>
            </w:r>
          </w:p>
        </w:tc>
        <w:tc>
          <w:tcPr>
            <w:tcW w:w="1369" w:type="pct"/>
            <w:vMerge w:val="restart"/>
          </w:tcPr>
          <w:p w:rsidR="004F5919" w:rsidRPr="00987B04" w:rsidRDefault="004F5919" w:rsidP="002F0DF8">
            <w:pPr>
              <w:spacing w:after="0" w:line="240" w:lineRule="auto"/>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 xml:space="preserve">стабильность функционирования курируемого направления </w:t>
            </w:r>
          </w:p>
        </w:tc>
        <w:tc>
          <w:tcPr>
            <w:tcW w:w="1481" w:type="pct"/>
          </w:tcPr>
          <w:p w:rsidR="004F5919" w:rsidRPr="00987B04" w:rsidRDefault="004F5919" w:rsidP="002F0DF8">
            <w:pPr>
              <w:spacing w:after="0" w:line="240" w:lineRule="auto"/>
              <w:jc w:val="both"/>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отсутствие аварий и срывов работы в результате несоблюдения трудовой дисциплины</w:t>
            </w:r>
          </w:p>
        </w:tc>
        <w:tc>
          <w:tcPr>
            <w:tcW w:w="1110" w:type="pct"/>
            <w:tcBorders>
              <w:right w:val="single" w:sz="4" w:space="0" w:color="auto"/>
            </w:tcBorders>
            <w:vAlign w:val="center"/>
          </w:tcPr>
          <w:p w:rsidR="004F5919" w:rsidRPr="00987B04" w:rsidRDefault="004F5919" w:rsidP="002F0DF8">
            <w:pPr>
              <w:spacing w:after="0" w:line="240" w:lineRule="auto"/>
              <w:jc w:val="center"/>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до 30</w:t>
            </w:r>
          </w:p>
        </w:tc>
      </w:tr>
      <w:tr w:rsidR="004F5919" w:rsidRPr="00987B04" w:rsidTr="002F0DF8">
        <w:tc>
          <w:tcPr>
            <w:tcW w:w="1040" w:type="pct"/>
            <w:vMerge/>
            <w:vAlign w:val="center"/>
          </w:tcPr>
          <w:p w:rsidR="004F5919" w:rsidRPr="00987B04" w:rsidRDefault="004F5919" w:rsidP="002F0DF8">
            <w:pPr>
              <w:spacing w:after="0" w:line="240" w:lineRule="auto"/>
              <w:jc w:val="center"/>
              <w:rPr>
                <w:rFonts w:ascii="Times New Roman" w:eastAsia="Times New Roman" w:hAnsi="Times New Roman"/>
                <w:spacing w:val="-2"/>
                <w:sz w:val="14"/>
                <w:szCs w:val="14"/>
                <w:lang w:eastAsia="ru-RU"/>
              </w:rPr>
            </w:pPr>
          </w:p>
        </w:tc>
        <w:tc>
          <w:tcPr>
            <w:tcW w:w="1369" w:type="pct"/>
            <w:vMerge/>
          </w:tcPr>
          <w:p w:rsidR="004F5919" w:rsidRPr="00987B04" w:rsidRDefault="004F5919" w:rsidP="002F0DF8">
            <w:pPr>
              <w:spacing w:after="0" w:line="240" w:lineRule="auto"/>
              <w:rPr>
                <w:rFonts w:ascii="Times New Roman" w:eastAsia="Times New Roman" w:hAnsi="Times New Roman"/>
                <w:spacing w:val="-2"/>
                <w:sz w:val="14"/>
                <w:szCs w:val="14"/>
                <w:lang w:eastAsia="ru-RU"/>
              </w:rPr>
            </w:pPr>
          </w:p>
        </w:tc>
        <w:tc>
          <w:tcPr>
            <w:tcW w:w="1481" w:type="pct"/>
          </w:tcPr>
          <w:p w:rsidR="004F5919" w:rsidRPr="00987B04" w:rsidRDefault="004F5919" w:rsidP="002F0DF8">
            <w:pPr>
              <w:spacing w:after="0" w:line="240" w:lineRule="auto"/>
              <w:jc w:val="both"/>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 xml:space="preserve">отсутствие аварий и срывов работы по материально-техническим причинам </w:t>
            </w:r>
            <w:r w:rsidRPr="00987B04">
              <w:rPr>
                <w:rFonts w:ascii="Times New Roman" w:eastAsia="Times New Roman" w:hAnsi="Times New Roman"/>
                <w:spacing w:val="-2"/>
                <w:sz w:val="14"/>
                <w:szCs w:val="14"/>
                <w:lang w:eastAsia="ru-RU"/>
              </w:rPr>
              <w:lastRenderedPageBreak/>
              <w:t>(содержание имущества в соответствии с нормативными требованиями)</w:t>
            </w:r>
          </w:p>
        </w:tc>
        <w:tc>
          <w:tcPr>
            <w:tcW w:w="1110" w:type="pct"/>
            <w:tcBorders>
              <w:right w:val="single" w:sz="4" w:space="0" w:color="auto"/>
            </w:tcBorders>
            <w:vAlign w:val="center"/>
          </w:tcPr>
          <w:p w:rsidR="004F5919" w:rsidRPr="00987B04" w:rsidRDefault="004F5919" w:rsidP="002F0DF8">
            <w:pPr>
              <w:spacing w:after="0" w:line="240" w:lineRule="auto"/>
              <w:jc w:val="center"/>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lastRenderedPageBreak/>
              <w:t>до 30</w:t>
            </w:r>
          </w:p>
        </w:tc>
      </w:tr>
      <w:tr w:rsidR="004F5919" w:rsidRPr="00987B04" w:rsidTr="002F0DF8">
        <w:tc>
          <w:tcPr>
            <w:tcW w:w="1040" w:type="pct"/>
            <w:vMerge/>
            <w:vAlign w:val="center"/>
          </w:tcPr>
          <w:p w:rsidR="004F5919" w:rsidRPr="00987B04" w:rsidRDefault="004F5919" w:rsidP="002F0DF8">
            <w:pPr>
              <w:spacing w:after="0" w:line="240" w:lineRule="auto"/>
              <w:jc w:val="center"/>
              <w:rPr>
                <w:rFonts w:ascii="Times New Roman" w:eastAsia="Times New Roman" w:hAnsi="Times New Roman"/>
                <w:spacing w:val="-2"/>
                <w:sz w:val="14"/>
                <w:szCs w:val="14"/>
                <w:lang w:eastAsia="ru-RU"/>
              </w:rPr>
            </w:pPr>
          </w:p>
        </w:tc>
        <w:tc>
          <w:tcPr>
            <w:tcW w:w="1369" w:type="pct"/>
          </w:tcPr>
          <w:p w:rsidR="004F5919" w:rsidRPr="00987B04" w:rsidRDefault="004F5919" w:rsidP="002F0DF8">
            <w:pPr>
              <w:spacing w:after="0" w:line="240" w:lineRule="auto"/>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обеспечение качества предоставляемых услуг</w:t>
            </w:r>
          </w:p>
        </w:tc>
        <w:tc>
          <w:tcPr>
            <w:tcW w:w="1481" w:type="pct"/>
          </w:tcPr>
          <w:p w:rsidR="004F5919" w:rsidRPr="00987B04" w:rsidRDefault="004F5919" w:rsidP="002F0DF8">
            <w:pPr>
              <w:spacing w:after="0" w:line="240" w:lineRule="auto"/>
              <w:jc w:val="both"/>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отсутствие обоснованных зафиксированных замечаний к заместителю руководителя со стороны контролирующих органов, учредителя, граждан</w:t>
            </w:r>
          </w:p>
        </w:tc>
        <w:tc>
          <w:tcPr>
            <w:tcW w:w="1110" w:type="pct"/>
            <w:tcBorders>
              <w:right w:val="single" w:sz="4" w:space="0" w:color="auto"/>
            </w:tcBorders>
            <w:vAlign w:val="center"/>
          </w:tcPr>
          <w:p w:rsidR="004F5919" w:rsidRPr="00987B04" w:rsidRDefault="004F5919" w:rsidP="002F0DF8">
            <w:pPr>
              <w:spacing w:after="0" w:line="240" w:lineRule="auto"/>
              <w:jc w:val="center"/>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до 20</w:t>
            </w:r>
          </w:p>
        </w:tc>
      </w:tr>
      <w:tr w:rsidR="004F5919" w:rsidRPr="00987B04" w:rsidTr="002F0DF8">
        <w:tc>
          <w:tcPr>
            <w:tcW w:w="1040" w:type="pct"/>
            <w:vMerge w:val="restart"/>
            <w:vAlign w:val="center"/>
          </w:tcPr>
          <w:p w:rsidR="004F5919" w:rsidRPr="00987B04" w:rsidRDefault="004F5919" w:rsidP="002F0DF8">
            <w:pPr>
              <w:spacing w:after="0" w:line="240" w:lineRule="auto"/>
              <w:jc w:val="center"/>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Главный бухгалтер</w:t>
            </w:r>
          </w:p>
        </w:tc>
        <w:tc>
          <w:tcPr>
            <w:tcW w:w="1369" w:type="pct"/>
            <w:vMerge w:val="restart"/>
          </w:tcPr>
          <w:p w:rsidR="004F5919" w:rsidRPr="00987B04" w:rsidRDefault="004F5919" w:rsidP="002F0DF8">
            <w:pPr>
              <w:spacing w:after="0" w:line="240" w:lineRule="auto"/>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 xml:space="preserve">обеспечение стабильности финансовой деятельности </w:t>
            </w:r>
          </w:p>
        </w:tc>
        <w:tc>
          <w:tcPr>
            <w:tcW w:w="1481" w:type="pct"/>
          </w:tcPr>
          <w:p w:rsidR="004F5919" w:rsidRPr="00987B04" w:rsidRDefault="004F5919" w:rsidP="002F0DF8">
            <w:pPr>
              <w:spacing w:after="0" w:line="240" w:lineRule="auto"/>
              <w:jc w:val="both"/>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отсутствие нарушений финансово-хозяйственной деятельности по результатам предыдущей проверки</w:t>
            </w:r>
          </w:p>
        </w:tc>
        <w:tc>
          <w:tcPr>
            <w:tcW w:w="1110" w:type="pct"/>
            <w:tcBorders>
              <w:right w:val="single" w:sz="4" w:space="0" w:color="auto"/>
            </w:tcBorders>
            <w:vAlign w:val="center"/>
          </w:tcPr>
          <w:p w:rsidR="004F5919" w:rsidRPr="00987B04" w:rsidRDefault="004F5919" w:rsidP="002F0DF8">
            <w:pPr>
              <w:spacing w:after="0" w:line="240" w:lineRule="auto"/>
              <w:jc w:val="center"/>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до 10</w:t>
            </w:r>
          </w:p>
        </w:tc>
      </w:tr>
      <w:tr w:rsidR="004F5919" w:rsidRPr="00987B04" w:rsidTr="002F0DF8">
        <w:tc>
          <w:tcPr>
            <w:tcW w:w="1040" w:type="pct"/>
            <w:vMerge/>
            <w:vAlign w:val="center"/>
          </w:tcPr>
          <w:p w:rsidR="004F5919" w:rsidRPr="00987B04" w:rsidRDefault="004F5919" w:rsidP="002F0DF8">
            <w:pPr>
              <w:spacing w:after="0" w:line="240" w:lineRule="auto"/>
              <w:jc w:val="center"/>
              <w:rPr>
                <w:rFonts w:ascii="Times New Roman" w:eastAsia="Times New Roman" w:hAnsi="Times New Roman"/>
                <w:spacing w:val="-2"/>
                <w:sz w:val="14"/>
                <w:szCs w:val="14"/>
                <w:lang w:eastAsia="ru-RU"/>
              </w:rPr>
            </w:pPr>
          </w:p>
        </w:tc>
        <w:tc>
          <w:tcPr>
            <w:tcW w:w="1369" w:type="pct"/>
            <w:vMerge/>
          </w:tcPr>
          <w:p w:rsidR="004F5919" w:rsidRPr="00987B04" w:rsidRDefault="004F5919" w:rsidP="002F0DF8">
            <w:pPr>
              <w:spacing w:after="0" w:line="240" w:lineRule="auto"/>
              <w:rPr>
                <w:rFonts w:ascii="Times New Roman" w:eastAsia="Times New Roman" w:hAnsi="Times New Roman"/>
                <w:spacing w:val="-2"/>
                <w:sz w:val="14"/>
                <w:szCs w:val="14"/>
                <w:lang w:eastAsia="ru-RU"/>
              </w:rPr>
            </w:pPr>
          </w:p>
        </w:tc>
        <w:tc>
          <w:tcPr>
            <w:tcW w:w="1481" w:type="pct"/>
          </w:tcPr>
          <w:p w:rsidR="004F5919" w:rsidRPr="00987B04" w:rsidRDefault="004F5919" w:rsidP="002F0DF8">
            <w:pPr>
              <w:spacing w:after="0" w:line="240" w:lineRule="auto"/>
              <w:jc w:val="both"/>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своевременное, полное и достоверное представление отчетности</w:t>
            </w:r>
          </w:p>
        </w:tc>
        <w:tc>
          <w:tcPr>
            <w:tcW w:w="1110" w:type="pct"/>
            <w:tcBorders>
              <w:right w:val="single" w:sz="4" w:space="0" w:color="auto"/>
            </w:tcBorders>
            <w:vAlign w:val="center"/>
          </w:tcPr>
          <w:p w:rsidR="004F5919" w:rsidRPr="00987B04" w:rsidRDefault="004F5919" w:rsidP="002F0DF8">
            <w:pPr>
              <w:spacing w:after="0" w:line="240" w:lineRule="auto"/>
              <w:jc w:val="center"/>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до 15</w:t>
            </w:r>
          </w:p>
        </w:tc>
      </w:tr>
      <w:tr w:rsidR="004F5919" w:rsidRPr="00987B04" w:rsidTr="002F0DF8">
        <w:trPr>
          <w:trHeight w:val="510"/>
        </w:trPr>
        <w:tc>
          <w:tcPr>
            <w:tcW w:w="1040" w:type="pct"/>
            <w:vMerge/>
            <w:vAlign w:val="center"/>
          </w:tcPr>
          <w:p w:rsidR="004F5919" w:rsidRPr="00987B04" w:rsidRDefault="004F5919" w:rsidP="002F0DF8">
            <w:pPr>
              <w:spacing w:after="0" w:line="240" w:lineRule="auto"/>
              <w:jc w:val="center"/>
              <w:rPr>
                <w:rFonts w:ascii="Times New Roman" w:eastAsia="Times New Roman" w:hAnsi="Times New Roman"/>
                <w:spacing w:val="-2"/>
                <w:sz w:val="14"/>
                <w:szCs w:val="14"/>
                <w:lang w:eastAsia="ru-RU"/>
              </w:rPr>
            </w:pPr>
          </w:p>
        </w:tc>
        <w:tc>
          <w:tcPr>
            <w:tcW w:w="1369" w:type="pct"/>
            <w:vMerge w:val="restart"/>
          </w:tcPr>
          <w:p w:rsidR="004F5919" w:rsidRPr="00987B04" w:rsidRDefault="004F5919" w:rsidP="002F0DF8">
            <w:pPr>
              <w:spacing w:after="0" w:line="240" w:lineRule="auto"/>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непрерывное профессиональное образование</w:t>
            </w:r>
          </w:p>
        </w:tc>
        <w:tc>
          <w:tcPr>
            <w:tcW w:w="1481" w:type="pct"/>
          </w:tcPr>
          <w:p w:rsidR="004F5919" w:rsidRPr="00987B04" w:rsidRDefault="004F5919" w:rsidP="002F0DF8">
            <w:pPr>
              <w:spacing w:after="0" w:line="240" w:lineRule="auto"/>
              <w:jc w:val="both"/>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участие в работе курсов, семинаров, конференций:</w:t>
            </w:r>
          </w:p>
        </w:tc>
        <w:tc>
          <w:tcPr>
            <w:tcW w:w="1110" w:type="pct"/>
            <w:tcBorders>
              <w:right w:val="single" w:sz="4" w:space="0" w:color="auto"/>
            </w:tcBorders>
            <w:vAlign w:val="center"/>
          </w:tcPr>
          <w:p w:rsidR="004F5919" w:rsidRPr="00987B04" w:rsidRDefault="004F5919" w:rsidP="002F0DF8">
            <w:pPr>
              <w:spacing w:after="0" w:line="240" w:lineRule="auto"/>
              <w:jc w:val="center"/>
              <w:rPr>
                <w:rFonts w:ascii="Times New Roman" w:eastAsia="Times New Roman" w:hAnsi="Times New Roman"/>
                <w:spacing w:val="-2"/>
                <w:sz w:val="14"/>
                <w:szCs w:val="14"/>
                <w:lang w:eastAsia="ru-RU"/>
              </w:rPr>
            </w:pPr>
          </w:p>
          <w:p w:rsidR="004F5919" w:rsidRPr="00987B04" w:rsidRDefault="004F5919" w:rsidP="002F0DF8">
            <w:pPr>
              <w:spacing w:after="0" w:line="240" w:lineRule="auto"/>
              <w:jc w:val="center"/>
              <w:rPr>
                <w:rFonts w:ascii="Times New Roman" w:eastAsia="Times New Roman" w:hAnsi="Times New Roman"/>
                <w:spacing w:val="-2"/>
                <w:sz w:val="14"/>
                <w:szCs w:val="14"/>
                <w:lang w:eastAsia="ru-RU"/>
              </w:rPr>
            </w:pPr>
          </w:p>
        </w:tc>
      </w:tr>
      <w:tr w:rsidR="004F5919" w:rsidRPr="00987B04" w:rsidTr="002F0DF8">
        <w:trPr>
          <w:trHeight w:val="286"/>
        </w:trPr>
        <w:tc>
          <w:tcPr>
            <w:tcW w:w="1040" w:type="pct"/>
            <w:vMerge/>
            <w:vAlign w:val="center"/>
          </w:tcPr>
          <w:p w:rsidR="004F5919" w:rsidRPr="00987B04" w:rsidRDefault="004F5919" w:rsidP="002F0DF8">
            <w:pPr>
              <w:spacing w:after="0" w:line="240" w:lineRule="auto"/>
              <w:jc w:val="center"/>
              <w:rPr>
                <w:rFonts w:ascii="Times New Roman" w:eastAsia="Times New Roman" w:hAnsi="Times New Roman"/>
                <w:spacing w:val="-2"/>
                <w:sz w:val="14"/>
                <w:szCs w:val="14"/>
                <w:lang w:eastAsia="ru-RU"/>
              </w:rPr>
            </w:pPr>
          </w:p>
        </w:tc>
        <w:tc>
          <w:tcPr>
            <w:tcW w:w="1369" w:type="pct"/>
            <w:vMerge/>
          </w:tcPr>
          <w:p w:rsidR="004F5919" w:rsidRPr="00987B04" w:rsidRDefault="004F5919" w:rsidP="002F0DF8">
            <w:pPr>
              <w:spacing w:after="0" w:line="240" w:lineRule="auto"/>
              <w:rPr>
                <w:rFonts w:ascii="Times New Roman" w:eastAsia="Times New Roman" w:hAnsi="Times New Roman"/>
                <w:spacing w:val="-2"/>
                <w:sz w:val="14"/>
                <w:szCs w:val="14"/>
                <w:lang w:eastAsia="ru-RU"/>
              </w:rPr>
            </w:pPr>
          </w:p>
        </w:tc>
        <w:tc>
          <w:tcPr>
            <w:tcW w:w="1481" w:type="pct"/>
          </w:tcPr>
          <w:p w:rsidR="004F5919" w:rsidRPr="00987B04" w:rsidRDefault="004F5919" w:rsidP="002F0DF8">
            <w:pPr>
              <w:spacing w:after="0" w:line="240" w:lineRule="auto"/>
              <w:jc w:val="both"/>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от 1 до 2</w:t>
            </w:r>
          </w:p>
        </w:tc>
        <w:tc>
          <w:tcPr>
            <w:tcW w:w="1110" w:type="pct"/>
            <w:tcBorders>
              <w:right w:val="single" w:sz="4" w:space="0" w:color="auto"/>
            </w:tcBorders>
            <w:vAlign w:val="center"/>
          </w:tcPr>
          <w:p w:rsidR="004F5919" w:rsidRPr="00987B04" w:rsidRDefault="004F5919" w:rsidP="002F0DF8">
            <w:pPr>
              <w:spacing w:after="0" w:line="240" w:lineRule="auto"/>
              <w:jc w:val="center"/>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до 20</w:t>
            </w:r>
          </w:p>
        </w:tc>
      </w:tr>
      <w:tr w:rsidR="004F5919" w:rsidRPr="00987B04" w:rsidTr="002F0DF8">
        <w:trPr>
          <w:trHeight w:val="255"/>
        </w:trPr>
        <w:tc>
          <w:tcPr>
            <w:tcW w:w="1040" w:type="pct"/>
            <w:vMerge/>
            <w:vAlign w:val="center"/>
          </w:tcPr>
          <w:p w:rsidR="004F5919" w:rsidRPr="00987B04" w:rsidRDefault="004F5919" w:rsidP="002F0DF8">
            <w:pPr>
              <w:spacing w:after="0" w:line="240" w:lineRule="auto"/>
              <w:jc w:val="center"/>
              <w:rPr>
                <w:rFonts w:ascii="Times New Roman" w:eastAsia="Times New Roman" w:hAnsi="Times New Roman"/>
                <w:spacing w:val="-2"/>
                <w:sz w:val="14"/>
                <w:szCs w:val="14"/>
                <w:lang w:eastAsia="ru-RU"/>
              </w:rPr>
            </w:pPr>
          </w:p>
        </w:tc>
        <w:tc>
          <w:tcPr>
            <w:tcW w:w="1369" w:type="pct"/>
            <w:vMerge/>
          </w:tcPr>
          <w:p w:rsidR="004F5919" w:rsidRPr="00987B04" w:rsidRDefault="004F5919" w:rsidP="002F0DF8">
            <w:pPr>
              <w:spacing w:after="0" w:line="240" w:lineRule="auto"/>
              <w:rPr>
                <w:rFonts w:ascii="Times New Roman" w:eastAsia="Times New Roman" w:hAnsi="Times New Roman"/>
                <w:spacing w:val="-2"/>
                <w:sz w:val="14"/>
                <w:szCs w:val="14"/>
                <w:lang w:eastAsia="ru-RU"/>
              </w:rPr>
            </w:pPr>
          </w:p>
        </w:tc>
        <w:tc>
          <w:tcPr>
            <w:tcW w:w="1481" w:type="pct"/>
          </w:tcPr>
          <w:p w:rsidR="004F5919" w:rsidRPr="00987B04" w:rsidRDefault="004F5919" w:rsidP="002F0DF8">
            <w:pPr>
              <w:spacing w:after="0" w:line="240" w:lineRule="auto"/>
              <w:jc w:val="both"/>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более 2</w:t>
            </w:r>
          </w:p>
        </w:tc>
        <w:tc>
          <w:tcPr>
            <w:tcW w:w="1110" w:type="pct"/>
            <w:tcBorders>
              <w:right w:val="single" w:sz="4" w:space="0" w:color="auto"/>
            </w:tcBorders>
            <w:vAlign w:val="center"/>
          </w:tcPr>
          <w:p w:rsidR="004F5919" w:rsidRPr="00987B04" w:rsidRDefault="004F5919" w:rsidP="002F0DF8">
            <w:pPr>
              <w:spacing w:after="0" w:line="240" w:lineRule="auto"/>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от 21 до 30</w:t>
            </w:r>
          </w:p>
        </w:tc>
      </w:tr>
      <w:tr w:rsidR="004F5919" w:rsidRPr="00987B04" w:rsidTr="002F0DF8">
        <w:tc>
          <w:tcPr>
            <w:tcW w:w="1040" w:type="pct"/>
            <w:vMerge/>
            <w:vAlign w:val="center"/>
          </w:tcPr>
          <w:p w:rsidR="004F5919" w:rsidRPr="00987B04" w:rsidRDefault="004F5919" w:rsidP="002F0DF8">
            <w:pPr>
              <w:spacing w:after="0" w:line="240" w:lineRule="auto"/>
              <w:jc w:val="center"/>
              <w:rPr>
                <w:rFonts w:ascii="Times New Roman" w:eastAsia="Times New Roman" w:hAnsi="Times New Roman"/>
                <w:spacing w:val="-2"/>
                <w:sz w:val="14"/>
                <w:szCs w:val="14"/>
                <w:lang w:eastAsia="ru-RU"/>
              </w:rPr>
            </w:pPr>
          </w:p>
        </w:tc>
        <w:tc>
          <w:tcPr>
            <w:tcW w:w="1369" w:type="pct"/>
            <w:vMerge/>
          </w:tcPr>
          <w:p w:rsidR="004F5919" w:rsidRPr="00987B04" w:rsidRDefault="004F5919" w:rsidP="002F0DF8">
            <w:pPr>
              <w:spacing w:after="0" w:line="240" w:lineRule="auto"/>
              <w:rPr>
                <w:rFonts w:ascii="Times New Roman" w:eastAsia="Times New Roman" w:hAnsi="Times New Roman"/>
                <w:spacing w:val="-2"/>
                <w:sz w:val="14"/>
                <w:szCs w:val="14"/>
                <w:lang w:eastAsia="ru-RU"/>
              </w:rPr>
            </w:pPr>
          </w:p>
        </w:tc>
        <w:tc>
          <w:tcPr>
            <w:tcW w:w="1481" w:type="pct"/>
          </w:tcPr>
          <w:p w:rsidR="004F5919" w:rsidRPr="00987B04" w:rsidRDefault="004F5919" w:rsidP="002F0DF8">
            <w:pPr>
              <w:spacing w:after="0" w:line="240" w:lineRule="auto"/>
              <w:jc w:val="both"/>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применение в работе специализированных бухгалтерских программ, повышающих эффективность работы и сокращающих время обработки документов (по факту применения)</w:t>
            </w:r>
          </w:p>
        </w:tc>
        <w:tc>
          <w:tcPr>
            <w:tcW w:w="1110" w:type="pct"/>
            <w:tcBorders>
              <w:right w:val="single" w:sz="4" w:space="0" w:color="auto"/>
            </w:tcBorders>
            <w:vAlign w:val="center"/>
          </w:tcPr>
          <w:p w:rsidR="004F5919" w:rsidRPr="00987B04" w:rsidRDefault="004F5919" w:rsidP="002F0DF8">
            <w:pPr>
              <w:spacing w:after="0" w:line="240" w:lineRule="auto"/>
              <w:jc w:val="center"/>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до 5</w:t>
            </w:r>
          </w:p>
        </w:tc>
      </w:tr>
      <w:tr w:rsidR="004F5919" w:rsidRPr="00987B04" w:rsidTr="002F0DF8">
        <w:tc>
          <w:tcPr>
            <w:tcW w:w="1040" w:type="pct"/>
            <w:vMerge/>
            <w:vAlign w:val="center"/>
          </w:tcPr>
          <w:p w:rsidR="004F5919" w:rsidRPr="00987B04" w:rsidRDefault="004F5919" w:rsidP="002F0DF8">
            <w:pPr>
              <w:spacing w:after="0" w:line="240" w:lineRule="auto"/>
              <w:jc w:val="center"/>
              <w:rPr>
                <w:rFonts w:ascii="Times New Roman" w:eastAsia="Times New Roman" w:hAnsi="Times New Roman"/>
                <w:spacing w:val="-2"/>
                <w:sz w:val="14"/>
                <w:szCs w:val="14"/>
                <w:lang w:eastAsia="ru-RU"/>
              </w:rPr>
            </w:pPr>
          </w:p>
        </w:tc>
        <w:tc>
          <w:tcPr>
            <w:tcW w:w="1369" w:type="pct"/>
          </w:tcPr>
          <w:p w:rsidR="004F5919" w:rsidRPr="00987B04" w:rsidRDefault="004F5919" w:rsidP="002F0DF8">
            <w:pPr>
              <w:spacing w:after="0" w:line="240" w:lineRule="auto"/>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ответственное отношение к своим обязанностям</w:t>
            </w:r>
          </w:p>
        </w:tc>
        <w:tc>
          <w:tcPr>
            <w:tcW w:w="1481" w:type="pct"/>
          </w:tcPr>
          <w:p w:rsidR="004F5919" w:rsidRPr="00987B04" w:rsidRDefault="004F5919" w:rsidP="002F0DF8">
            <w:pPr>
              <w:spacing w:after="0" w:line="240" w:lineRule="auto"/>
              <w:jc w:val="both"/>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отсутствие обоснованных зафиксированных жалоб со стороны учредителя, руководителя, работников учреждения</w:t>
            </w:r>
          </w:p>
        </w:tc>
        <w:tc>
          <w:tcPr>
            <w:tcW w:w="1110" w:type="pct"/>
            <w:tcBorders>
              <w:right w:val="single" w:sz="4" w:space="0" w:color="auto"/>
            </w:tcBorders>
            <w:vAlign w:val="center"/>
          </w:tcPr>
          <w:p w:rsidR="004F5919" w:rsidRPr="00987B04" w:rsidRDefault="004F5919" w:rsidP="002F0DF8">
            <w:pPr>
              <w:spacing w:after="0" w:line="240" w:lineRule="auto"/>
              <w:jc w:val="center"/>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до 20</w:t>
            </w:r>
          </w:p>
        </w:tc>
      </w:tr>
    </w:tbl>
    <w:p w:rsidR="004F5919" w:rsidRPr="00655C2D" w:rsidRDefault="004F5919" w:rsidP="004F5919">
      <w:pPr>
        <w:spacing w:after="0" w:line="240" w:lineRule="auto"/>
        <w:rPr>
          <w:rFonts w:ascii="Times New Roman" w:eastAsia="Times New Roman" w:hAnsi="Times New Roman"/>
          <w:sz w:val="20"/>
          <w:szCs w:val="20"/>
          <w:lang w:eastAsia="ru-RU"/>
        </w:rPr>
      </w:pPr>
    </w:p>
    <w:p w:rsidR="004F5919" w:rsidRDefault="004F5919" w:rsidP="004F5919">
      <w:pPr>
        <w:spacing w:after="0" w:line="240" w:lineRule="auto"/>
        <w:jc w:val="right"/>
        <w:rPr>
          <w:rFonts w:ascii="Times New Roman" w:eastAsia="Times New Roman" w:hAnsi="Times New Roman"/>
          <w:sz w:val="18"/>
          <w:szCs w:val="20"/>
          <w:lang w:eastAsia="ru-RU"/>
        </w:rPr>
      </w:pPr>
      <w:r w:rsidRPr="00987B04">
        <w:rPr>
          <w:rFonts w:ascii="Times New Roman" w:eastAsia="Times New Roman" w:hAnsi="Times New Roman"/>
          <w:sz w:val="18"/>
          <w:szCs w:val="20"/>
          <w:lang w:eastAsia="ru-RU"/>
        </w:rPr>
        <w:t>Приложение № 5</w:t>
      </w:r>
    </w:p>
    <w:p w:rsidR="004F5919" w:rsidRDefault="004F5919" w:rsidP="004F5919">
      <w:pPr>
        <w:spacing w:after="0" w:line="240" w:lineRule="auto"/>
        <w:jc w:val="right"/>
        <w:rPr>
          <w:rFonts w:ascii="Times New Roman" w:eastAsia="Times New Roman" w:hAnsi="Times New Roman"/>
          <w:sz w:val="18"/>
          <w:szCs w:val="20"/>
          <w:lang w:eastAsia="ru-RU"/>
        </w:rPr>
      </w:pPr>
      <w:r w:rsidRPr="00987B04">
        <w:rPr>
          <w:rFonts w:ascii="Times New Roman" w:eastAsia="Times New Roman" w:hAnsi="Times New Roman"/>
          <w:sz w:val="18"/>
          <w:szCs w:val="20"/>
          <w:lang w:eastAsia="ru-RU"/>
        </w:rPr>
        <w:t xml:space="preserve"> к Примерному положению об оплате труда работников</w:t>
      </w:r>
    </w:p>
    <w:p w:rsidR="004F5919" w:rsidRDefault="004F5919" w:rsidP="004F5919">
      <w:pPr>
        <w:spacing w:after="0" w:line="240" w:lineRule="auto"/>
        <w:jc w:val="right"/>
        <w:rPr>
          <w:rFonts w:ascii="Times New Roman" w:eastAsia="Times New Roman" w:hAnsi="Times New Roman"/>
          <w:sz w:val="18"/>
          <w:szCs w:val="20"/>
          <w:lang w:eastAsia="ru-RU"/>
        </w:rPr>
      </w:pPr>
      <w:r w:rsidRPr="00987B04">
        <w:rPr>
          <w:rFonts w:ascii="Times New Roman" w:eastAsia="Times New Roman" w:hAnsi="Times New Roman"/>
          <w:sz w:val="18"/>
          <w:szCs w:val="20"/>
          <w:lang w:eastAsia="ru-RU"/>
        </w:rPr>
        <w:t xml:space="preserve"> муниципальных бюджетных и казенных учреждений культуры, </w:t>
      </w:r>
    </w:p>
    <w:p w:rsidR="004F5919" w:rsidRPr="00987B04" w:rsidRDefault="004F5919" w:rsidP="004F5919">
      <w:pPr>
        <w:spacing w:after="0" w:line="240" w:lineRule="auto"/>
        <w:jc w:val="right"/>
        <w:rPr>
          <w:rFonts w:ascii="Times New Roman" w:eastAsia="Times New Roman" w:hAnsi="Times New Roman"/>
          <w:sz w:val="18"/>
          <w:szCs w:val="20"/>
          <w:lang w:eastAsia="ru-RU"/>
        </w:rPr>
      </w:pPr>
      <w:r w:rsidRPr="00987B04">
        <w:rPr>
          <w:rFonts w:ascii="Times New Roman" w:eastAsia="Times New Roman" w:hAnsi="Times New Roman"/>
          <w:sz w:val="18"/>
          <w:szCs w:val="20"/>
          <w:lang w:eastAsia="ru-RU"/>
        </w:rPr>
        <w:t xml:space="preserve">утвержденного постановлением администрации Богучанского района </w:t>
      </w:r>
    </w:p>
    <w:p w:rsidR="004F5919" w:rsidRPr="00987B04" w:rsidRDefault="004F5919" w:rsidP="004F5919">
      <w:pPr>
        <w:spacing w:after="0" w:line="240" w:lineRule="auto"/>
        <w:jc w:val="right"/>
        <w:rPr>
          <w:rFonts w:ascii="Times New Roman" w:eastAsia="Times New Roman" w:hAnsi="Times New Roman"/>
          <w:sz w:val="18"/>
          <w:szCs w:val="20"/>
          <w:lang w:eastAsia="ru-RU"/>
        </w:rPr>
      </w:pPr>
      <w:r w:rsidRPr="00987B04">
        <w:rPr>
          <w:rFonts w:ascii="Times New Roman" w:eastAsia="Times New Roman" w:hAnsi="Times New Roman"/>
          <w:sz w:val="18"/>
          <w:szCs w:val="20"/>
          <w:lang w:eastAsia="ru-RU"/>
        </w:rPr>
        <w:t>от «11»октября_2017 №_1130-П</w:t>
      </w:r>
    </w:p>
    <w:p w:rsidR="004F5919" w:rsidRPr="00655C2D" w:rsidRDefault="004F5919" w:rsidP="004F5919">
      <w:pPr>
        <w:spacing w:after="0" w:line="240" w:lineRule="auto"/>
        <w:jc w:val="both"/>
        <w:rPr>
          <w:rFonts w:ascii="Times New Roman" w:eastAsia="Times New Roman" w:hAnsi="Times New Roman"/>
          <w:sz w:val="20"/>
          <w:szCs w:val="20"/>
          <w:lang w:eastAsia="ru-RU"/>
        </w:rPr>
      </w:pPr>
    </w:p>
    <w:p w:rsidR="004F5919" w:rsidRPr="00987B04" w:rsidRDefault="004F5919" w:rsidP="004F5919">
      <w:pPr>
        <w:autoSpaceDE w:val="0"/>
        <w:autoSpaceDN w:val="0"/>
        <w:adjustRightInd w:val="0"/>
        <w:spacing w:after="0" w:line="240" w:lineRule="auto"/>
        <w:jc w:val="center"/>
        <w:rPr>
          <w:rFonts w:ascii="Times New Roman" w:eastAsia="Times New Roman" w:hAnsi="Times New Roman"/>
          <w:sz w:val="18"/>
          <w:szCs w:val="20"/>
          <w:lang w:eastAsia="ru-RU"/>
        </w:rPr>
      </w:pPr>
      <w:r w:rsidRPr="00987B04">
        <w:rPr>
          <w:rFonts w:ascii="Times New Roman" w:eastAsia="Times New Roman" w:hAnsi="Times New Roman"/>
          <w:sz w:val="18"/>
          <w:szCs w:val="20"/>
          <w:lang w:eastAsia="ru-RU"/>
        </w:rPr>
        <w:t>КОЛИЧЕСТВО ДОЛЖНОСТНЫХ ОКЛАДОВ РУКОВОДИТЕЛЕЙ УЧРЕЖДЕНИЙ КУЛЬТУРЫ, УЧИТЫВАЕМЫХ ПРИ ОПРЕДЕЛЕНИИ ОБЪЕМА СРЕДСТВ НА ВЫПЛАТЫ СТИМУЛИРУЮЩЕГО ХАРАКТЕРА РУКОВОДИТЕЛЯМ УЧРЕЖДЕНИЙ, В ГОД</w:t>
      </w:r>
    </w:p>
    <w:p w:rsidR="004F5919" w:rsidRPr="00987B04" w:rsidRDefault="004F5919" w:rsidP="004F5919">
      <w:pPr>
        <w:autoSpaceDE w:val="0"/>
        <w:autoSpaceDN w:val="0"/>
        <w:adjustRightInd w:val="0"/>
        <w:spacing w:after="0" w:line="240" w:lineRule="auto"/>
        <w:jc w:val="center"/>
        <w:rPr>
          <w:rFonts w:ascii="Times New Roman" w:eastAsia="Times New Roman" w:hAnsi="Times New Roman"/>
          <w:sz w:val="18"/>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5840"/>
        <w:gridCol w:w="3191"/>
      </w:tblGrid>
      <w:tr w:rsidR="004F5919" w:rsidRPr="00987B04" w:rsidTr="002F0DF8">
        <w:trPr>
          <w:trHeight w:val="20"/>
        </w:trPr>
        <w:tc>
          <w:tcPr>
            <w:tcW w:w="282" w:type="pct"/>
          </w:tcPr>
          <w:p w:rsidR="004F5919" w:rsidRPr="00987B04" w:rsidRDefault="004F5919" w:rsidP="002F0DF8">
            <w:pPr>
              <w:tabs>
                <w:tab w:val="left" w:pos="345"/>
                <w:tab w:val="left" w:pos="1515"/>
              </w:tabs>
              <w:autoSpaceDE w:val="0"/>
              <w:autoSpaceDN w:val="0"/>
              <w:adjustRightInd w:val="0"/>
              <w:spacing w:line="240" w:lineRule="auto"/>
              <w:jc w:val="both"/>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w:t>
            </w:r>
          </w:p>
          <w:p w:rsidR="004F5919" w:rsidRPr="00987B04" w:rsidRDefault="004F5919" w:rsidP="002F0DF8">
            <w:pPr>
              <w:tabs>
                <w:tab w:val="left" w:pos="345"/>
                <w:tab w:val="left" w:pos="1515"/>
              </w:tabs>
              <w:autoSpaceDE w:val="0"/>
              <w:autoSpaceDN w:val="0"/>
              <w:adjustRightInd w:val="0"/>
              <w:spacing w:line="240" w:lineRule="auto"/>
              <w:jc w:val="both"/>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п/п</w:t>
            </w:r>
          </w:p>
        </w:tc>
        <w:tc>
          <w:tcPr>
            <w:tcW w:w="3051" w:type="pct"/>
          </w:tcPr>
          <w:p w:rsidR="004F5919" w:rsidRPr="00987B04" w:rsidRDefault="004F5919" w:rsidP="002F0DF8">
            <w:pPr>
              <w:tabs>
                <w:tab w:val="left" w:pos="345"/>
                <w:tab w:val="left" w:pos="1515"/>
              </w:tabs>
              <w:autoSpaceDE w:val="0"/>
              <w:autoSpaceDN w:val="0"/>
              <w:adjustRightInd w:val="0"/>
              <w:spacing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Учреждения</w:t>
            </w:r>
          </w:p>
        </w:tc>
        <w:tc>
          <w:tcPr>
            <w:tcW w:w="1667" w:type="pct"/>
          </w:tcPr>
          <w:p w:rsidR="004F5919" w:rsidRPr="00987B04" w:rsidRDefault="004F5919" w:rsidP="002F0DF8">
            <w:pPr>
              <w:tabs>
                <w:tab w:val="left" w:pos="345"/>
                <w:tab w:val="left" w:pos="1515"/>
              </w:tabs>
              <w:autoSpaceDE w:val="0"/>
              <w:autoSpaceDN w:val="0"/>
              <w:adjustRightInd w:val="0"/>
              <w:spacing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Количество должностных окладов руководителя учреждения, учитываемых при определении объема средств на выплаты стимулирующего характера руководителю учреждения, в год</w:t>
            </w:r>
          </w:p>
        </w:tc>
      </w:tr>
      <w:tr w:rsidR="004F5919" w:rsidRPr="00987B04" w:rsidTr="002F0DF8">
        <w:trPr>
          <w:trHeight w:val="20"/>
        </w:trPr>
        <w:tc>
          <w:tcPr>
            <w:tcW w:w="282" w:type="pct"/>
          </w:tcPr>
          <w:p w:rsidR="004F5919" w:rsidRPr="00987B04" w:rsidRDefault="004F5919" w:rsidP="002F0DF8">
            <w:pPr>
              <w:tabs>
                <w:tab w:val="left" w:pos="345"/>
                <w:tab w:val="left" w:pos="1515"/>
              </w:tabs>
              <w:autoSpaceDE w:val="0"/>
              <w:autoSpaceDN w:val="0"/>
              <w:adjustRightInd w:val="0"/>
              <w:spacing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1</w:t>
            </w:r>
          </w:p>
        </w:tc>
        <w:tc>
          <w:tcPr>
            <w:tcW w:w="3051" w:type="pct"/>
          </w:tcPr>
          <w:p w:rsidR="004F5919" w:rsidRPr="00987B04" w:rsidRDefault="004F5919" w:rsidP="002F0DF8">
            <w:pPr>
              <w:tabs>
                <w:tab w:val="left" w:pos="345"/>
                <w:tab w:val="left" w:pos="1515"/>
              </w:tabs>
              <w:autoSpaceDE w:val="0"/>
              <w:autoSpaceDN w:val="0"/>
              <w:adjustRightInd w:val="0"/>
              <w:spacing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2</w:t>
            </w:r>
          </w:p>
        </w:tc>
        <w:tc>
          <w:tcPr>
            <w:tcW w:w="1667" w:type="pct"/>
          </w:tcPr>
          <w:p w:rsidR="004F5919" w:rsidRPr="00987B04" w:rsidRDefault="004F5919" w:rsidP="002F0DF8">
            <w:pPr>
              <w:tabs>
                <w:tab w:val="left" w:pos="345"/>
                <w:tab w:val="left" w:pos="1515"/>
              </w:tabs>
              <w:autoSpaceDE w:val="0"/>
              <w:autoSpaceDN w:val="0"/>
              <w:adjustRightInd w:val="0"/>
              <w:spacing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3</w:t>
            </w:r>
          </w:p>
        </w:tc>
      </w:tr>
      <w:tr w:rsidR="004F5919" w:rsidRPr="00987B04" w:rsidTr="002F0DF8">
        <w:trPr>
          <w:trHeight w:val="20"/>
        </w:trPr>
        <w:tc>
          <w:tcPr>
            <w:tcW w:w="282" w:type="pct"/>
          </w:tcPr>
          <w:p w:rsidR="004F5919" w:rsidRPr="00987B04" w:rsidRDefault="004F5919" w:rsidP="002F0DF8">
            <w:pPr>
              <w:tabs>
                <w:tab w:val="left" w:pos="345"/>
                <w:tab w:val="left" w:pos="1515"/>
              </w:tabs>
              <w:autoSpaceDE w:val="0"/>
              <w:autoSpaceDN w:val="0"/>
              <w:adjustRightInd w:val="0"/>
              <w:spacing w:line="240" w:lineRule="auto"/>
              <w:jc w:val="both"/>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1</w:t>
            </w:r>
          </w:p>
        </w:tc>
        <w:tc>
          <w:tcPr>
            <w:tcW w:w="3051" w:type="pct"/>
          </w:tcPr>
          <w:p w:rsidR="004F5919" w:rsidRPr="00987B04" w:rsidRDefault="004F5919" w:rsidP="002F0DF8">
            <w:pPr>
              <w:tabs>
                <w:tab w:val="left" w:pos="345"/>
                <w:tab w:val="left" w:pos="1515"/>
              </w:tabs>
              <w:autoSpaceDE w:val="0"/>
              <w:autoSpaceDN w:val="0"/>
              <w:adjustRightInd w:val="0"/>
              <w:spacing w:line="240" w:lineRule="auto"/>
              <w:jc w:val="both"/>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Музеи</w:t>
            </w:r>
          </w:p>
        </w:tc>
        <w:tc>
          <w:tcPr>
            <w:tcW w:w="1667" w:type="pct"/>
          </w:tcPr>
          <w:p w:rsidR="004F5919" w:rsidRPr="00987B04" w:rsidRDefault="004F5919" w:rsidP="002F0DF8">
            <w:pPr>
              <w:tabs>
                <w:tab w:val="left" w:pos="345"/>
                <w:tab w:val="left" w:pos="1515"/>
              </w:tabs>
              <w:autoSpaceDE w:val="0"/>
              <w:autoSpaceDN w:val="0"/>
              <w:adjustRightInd w:val="0"/>
              <w:spacing w:line="240" w:lineRule="auto"/>
              <w:jc w:val="center"/>
              <w:rPr>
                <w:rFonts w:ascii="Times New Roman" w:eastAsia="Times New Roman" w:hAnsi="Times New Roman"/>
                <w:sz w:val="14"/>
                <w:szCs w:val="14"/>
                <w:lang w:eastAsia="ru-RU"/>
              </w:rPr>
            </w:pPr>
            <w:r w:rsidRPr="00987B04">
              <w:rPr>
                <w:rFonts w:ascii="Times New Roman" w:eastAsia="Times New Roman" w:hAnsi="Times New Roman"/>
                <w:spacing w:val="-2"/>
                <w:sz w:val="14"/>
                <w:szCs w:val="14"/>
                <w:lang w:eastAsia="ru-RU"/>
              </w:rPr>
              <w:t>31,6</w:t>
            </w:r>
          </w:p>
        </w:tc>
      </w:tr>
      <w:tr w:rsidR="004F5919" w:rsidRPr="00987B04" w:rsidTr="002F0DF8">
        <w:trPr>
          <w:trHeight w:val="20"/>
        </w:trPr>
        <w:tc>
          <w:tcPr>
            <w:tcW w:w="282" w:type="pct"/>
          </w:tcPr>
          <w:p w:rsidR="004F5919" w:rsidRPr="00987B04" w:rsidRDefault="004F5919" w:rsidP="002F0DF8">
            <w:pPr>
              <w:tabs>
                <w:tab w:val="left" w:pos="345"/>
                <w:tab w:val="left" w:pos="1515"/>
              </w:tabs>
              <w:autoSpaceDE w:val="0"/>
              <w:autoSpaceDN w:val="0"/>
              <w:adjustRightInd w:val="0"/>
              <w:spacing w:line="240" w:lineRule="auto"/>
              <w:jc w:val="both"/>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2</w:t>
            </w:r>
          </w:p>
        </w:tc>
        <w:tc>
          <w:tcPr>
            <w:tcW w:w="3051" w:type="pct"/>
          </w:tcPr>
          <w:p w:rsidR="004F5919" w:rsidRPr="00987B04" w:rsidRDefault="004F5919" w:rsidP="002F0DF8">
            <w:pPr>
              <w:tabs>
                <w:tab w:val="left" w:pos="345"/>
                <w:tab w:val="left" w:pos="1515"/>
              </w:tabs>
              <w:autoSpaceDE w:val="0"/>
              <w:autoSpaceDN w:val="0"/>
              <w:adjustRightInd w:val="0"/>
              <w:spacing w:line="240" w:lineRule="auto"/>
              <w:jc w:val="both"/>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Библиотеки</w:t>
            </w:r>
          </w:p>
        </w:tc>
        <w:tc>
          <w:tcPr>
            <w:tcW w:w="1667" w:type="pct"/>
          </w:tcPr>
          <w:p w:rsidR="004F5919" w:rsidRPr="00987B04" w:rsidRDefault="004F5919" w:rsidP="002F0DF8">
            <w:pPr>
              <w:tabs>
                <w:tab w:val="left" w:pos="345"/>
                <w:tab w:val="left" w:pos="1515"/>
              </w:tabs>
              <w:autoSpaceDE w:val="0"/>
              <w:autoSpaceDN w:val="0"/>
              <w:adjustRightInd w:val="0"/>
              <w:spacing w:line="240" w:lineRule="auto"/>
              <w:jc w:val="center"/>
              <w:rPr>
                <w:rFonts w:ascii="Times New Roman" w:eastAsia="Times New Roman" w:hAnsi="Times New Roman"/>
                <w:sz w:val="14"/>
                <w:szCs w:val="14"/>
                <w:lang w:eastAsia="ru-RU"/>
              </w:rPr>
            </w:pPr>
            <w:r w:rsidRPr="00987B04">
              <w:rPr>
                <w:rFonts w:ascii="Times New Roman" w:eastAsia="Times New Roman" w:hAnsi="Times New Roman"/>
                <w:spacing w:val="-2"/>
                <w:sz w:val="14"/>
                <w:szCs w:val="14"/>
                <w:lang w:eastAsia="ru-RU"/>
              </w:rPr>
              <w:t>21,2</w:t>
            </w:r>
          </w:p>
        </w:tc>
      </w:tr>
      <w:tr w:rsidR="004F5919" w:rsidRPr="00987B04" w:rsidTr="002F0DF8">
        <w:trPr>
          <w:trHeight w:val="20"/>
        </w:trPr>
        <w:tc>
          <w:tcPr>
            <w:tcW w:w="282" w:type="pct"/>
          </w:tcPr>
          <w:p w:rsidR="004F5919" w:rsidRPr="00987B04" w:rsidRDefault="004F5919" w:rsidP="002F0DF8">
            <w:pPr>
              <w:tabs>
                <w:tab w:val="left" w:pos="345"/>
                <w:tab w:val="left" w:pos="1515"/>
              </w:tabs>
              <w:autoSpaceDE w:val="0"/>
              <w:autoSpaceDN w:val="0"/>
              <w:adjustRightInd w:val="0"/>
              <w:spacing w:line="240" w:lineRule="auto"/>
              <w:jc w:val="both"/>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3</w:t>
            </w:r>
          </w:p>
        </w:tc>
        <w:tc>
          <w:tcPr>
            <w:tcW w:w="3051" w:type="pct"/>
          </w:tcPr>
          <w:p w:rsidR="004F5919" w:rsidRPr="00987B04" w:rsidRDefault="004F5919" w:rsidP="002F0DF8">
            <w:pPr>
              <w:tabs>
                <w:tab w:val="left" w:pos="345"/>
                <w:tab w:val="left" w:pos="1515"/>
              </w:tabs>
              <w:autoSpaceDE w:val="0"/>
              <w:autoSpaceDN w:val="0"/>
              <w:adjustRightInd w:val="0"/>
              <w:spacing w:line="240" w:lineRule="auto"/>
              <w:jc w:val="both"/>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Учреждения культуры клубного типа, центры народного творчества</w:t>
            </w:r>
          </w:p>
        </w:tc>
        <w:tc>
          <w:tcPr>
            <w:tcW w:w="1667" w:type="pct"/>
          </w:tcPr>
          <w:p w:rsidR="004F5919" w:rsidRPr="00987B04" w:rsidRDefault="004F5919" w:rsidP="002F0DF8">
            <w:pPr>
              <w:tabs>
                <w:tab w:val="left" w:pos="345"/>
                <w:tab w:val="left" w:pos="1515"/>
              </w:tabs>
              <w:autoSpaceDE w:val="0"/>
              <w:autoSpaceDN w:val="0"/>
              <w:adjustRightInd w:val="0"/>
              <w:spacing w:line="240" w:lineRule="auto"/>
              <w:jc w:val="center"/>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26,2</w:t>
            </w:r>
          </w:p>
        </w:tc>
      </w:tr>
      <w:tr w:rsidR="004F5919" w:rsidRPr="00987B04" w:rsidTr="002F0DF8">
        <w:trPr>
          <w:trHeight w:val="20"/>
        </w:trPr>
        <w:tc>
          <w:tcPr>
            <w:tcW w:w="282" w:type="pct"/>
          </w:tcPr>
          <w:p w:rsidR="004F5919" w:rsidRPr="00987B04" w:rsidRDefault="004F5919" w:rsidP="002F0DF8">
            <w:pPr>
              <w:tabs>
                <w:tab w:val="left" w:pos="345"/>
                <w:tab w:val="left" w:pos="1515"/>
              </w:tabs>
              <w:autoSpaceDE w:val="0"/>
              <w:autoSpaceDN w:val="0"/>
              <w:adjustRightInd w:val="0"/>
              <w:spacing w:line="240" w:lineRule="auto"/>
              <w:jc w:val="both"/>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4</w:t>
            </w:r>
          </w:p>
        </w:tc>
        <w:tc>
          <w:tcPr>
            <w:tcW w:w="3051" w:type="pct"/>
          </w:tcPr>
          <w:p w:rsidR="004F5919" w:rsidRPr="00987B04" w:rsidRDefault="004F5919" w:rsidP="002F0DF8">
            <w:pPr>
              <w:tabs>
                <w:tab w:val="left" w:pos="345"/>
                <w:tab w:val="left" w:pos="1515"/>
              </w:tabs>
              <w:autoSpaceDE w:val="0"/>
              <w:autoSpaceDN w:val="0"/>
              <w:adjustRightInd w:val="0"/>
              <w:spacing w:line="240" w:lineRule="auto"/>
              <w:jc w:val="both"/>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Учреждения по обеспечению деятельности учреждений</w:t>
            </w:r>
          </w:p>
        </w:tc>
        <w:tc>
          <w:tcPr>
            <w:tcW w:w="1667" w:type="pct"/>
          </w:tcPr>
          <w:p w:rsidR="004F5919" w:rsidRPr="00987B04" w:rsidRDefault="004F5919" w:rsidP="002F0DF8">
            <w:pPr>
              <w:tabs>
                <w:tab w:val="left" w:pos="345"/>
                <w:tab w:val="left" w:pos="1515"/>
              </w:tabs>
              <w:autoSpaceDE w:val="0"/>
              <w:autoSpaceDN w:val="0"/>
              <w:adjustRightInd w:val="0"/>
              <w:spacing w:line="240" w:lineRule="auto"/>
              <w:jc w:val="center"/>
              <w:rPr>
                <w:rFonts w:ascii="Times New Roman" w:eastAsia="Times New Roman" w:hAnsi="Times New Roman"/>
                <w:spacing w:val="-2"/>
                <w:sz w:val="14"/>
                <w:szCs w:val="14"/>
                <w:lang w:eastAsia="ru-RU"/>
              </w:rPr>
            </w:pPr>
            <w:r w:rsidRPr="00987B04">
              <w:rPr>
                <w:rFonts w:ascii="Times New Roman" w:eastAsia="Times New Roman" w:hAnsi="Times New Roman"/>
                <w:spacing w:val="-2"/>
                <w:sz w:val="14"/>
                <w:szCs w:val="14"/>
                <w:lang w:eastAsia="ru-RU"/>
              </w:rPr>
              <w:t>21,6</w:t>
            </w:r>
          </w:p>
        </w:tc>
      </w:tr>
    </w:tbl>
    <w:p w:rsidR="004F5919" w:rsidRPr="00655C2D" w:rsidRDefault="004F5919" w:rsidP="004F5919">
      <w:pPr>
        <w:spacing w:after="0" w:line="240" w:lineRule="auto"/>
        <w:jc w:val="both"/>
        <w:rPr>
          <w:rFonts w:ascii="Times New Roman" w:eastAsia="Times New Roman" w:hAnsi="Times New Roman"/>
          <w:sz w:val="20"/>
          <w:szCs w:val="20"/>
          <w:lang w:eastAsia="ru-RU"/>
        </w:rPr>
      </w:pPr>
    </w:p>
    <w:p w:rsidR="004F5919" w:rsidRDefault="004F5919" w:rsidP="004F5919">
      <w:pPr>
        <w:spacing w:after="0" w:line="240" w:lineRule="auto"/>
        <w:jc w:val="right"/>
        <w:rPr>
          <w:rFonts w:ascii="Times New Roman" w:eastAsia="Times New Roman" w:hAnsi="Times New Roman"/>
          <w:sz w:val="18"/>
          <w:szCs w:val="20"/>
          <w:lang w:eastAsia="ru-RU"/>
        </w:rPr>
      </w:pPr>
      <w:r w:rsidRPr="00987B04">
        <w:rPr>
          <w:rFonts w:ascii="Times New Roman" w:eastAsia="Times New Roman" w:hAnsi="Times New Roman"/>
          <w:sz w:val="18"/>
          <w:szCs w:val="20"/>
          <w:lang w:eastAsia="ru-RU"/>
        </w:rPr>
        <w:t>Приложение № 6</w:t>
      </w:r>
    </w:p>
    <w:p w:rsidR="004F5919" w:rsidRDefault="004F5919" w:rsidP="004F5919">
      <w:pPr>
        <w:spacing w:after="0" w:line="240" w:lineRule="auto"/>
        <w:jc w:val="right"/>
        <w:rPr>
          <w:rFonts w:ascii="Times New Roman" w:eastAsia="Times New Roman" w:hAnsi="Times New Roman"/>
          <w:sz w:val="18"/>
          <w:szCs w:val="20"/>
          <w:lang w:eastAsia="ru-RU"/>
        </w:rPr>
      </w:pPr>
      <w:r w:rsidRPr="00987B04">
        <w:rPr>
          <w:rFonts w:ascii="Times New Roman" w:eastAsia="Times New Roman" w:hAnsi="Times New Roman"/>
          <w:sz w:val="18"/>
          <w:szCs w:val="20"/>
          <w:lang w:eastAsia="ru-RU"/>
        </w:rPr>
        <w:t xml:space="preserve"> к Примерному положению об оплате труда работников </w:t>
      </w:r>
    </w:p>
    <w:p w:rsidR="004F5919" w:rsidRDefault="004F5919" w:rsidP="004F5919">
      <w:pPr>
        <w:spacing w:after="0" w:line="240" w:lineRule="auto"/>
        <w:jc w:val="right"/>
        <w:rPr>
          <w:rFonts w:ascii="Times New Roman" w:eastAsia="Times New Roman" w:hAnsi="Times New Roman"/>
          <w:sz w:val="18"/>
          <w:szCs w:val="20"/>
          <w:lang w:eastAsia="ru-RU"/>
        </w:rPr>
      </w:pPr>
      <w:r w:rsidRPr="00987B04">
        <w:rPr>
          <w:rFonts w:ascii="Times New Roman" w:eastAsia="Times New Roman" w:hAnsi="Times New Roman"/>
          <w:sz w:val="18"/>
          <w:szCs w:val="20"/>
          <w:lang w:eastAsia="ru-RU"/>
        </w:rPr>
        <w:t xml:space="preserve">муниципальных бюджетных и казенных учреждений культуры, </w:t>
      </w:r>
    </w:p>
    <w:p w:rsidR="004F5919" w:rsidRPr="00987B04" w:rsidRDefault="004F5919" w:rsidP="004F5919">
      <w:pPr>
        <w:spacing w:after="0" w:line="240" w:lineRule="auto"/>
        <w:jc w:val="right"/>
        <w:rPr>
          <w:rFonts w:ascii="Times New Roman" w:eastAsia="Times New Roman" w:hAnsi="Times New Roman"/>
          <w:sz w:val="18"/>
          <w:szCs w:val="20"/>
          <w:lang w:eastAsia="ru-RU"/>
        </w:rPr>
      </w:pPr>
      <w:r w:rsidRPr="00987B04">
        <w:rPr>
          <w:rFonts w:ascii="Times New Roman" w:eastAsia="Times New Roman" w:hAnsi="Times New Roman"/>
          <w:sz w:val="18"/>
          <w:szCs w:val="20"/>
          <w:lang w:eastAsia="ru-RU"/>
        </w:rPr>
        <w:t xml:space="preserve">утвержденного постановлением администрации Богучанского района </w:t>
      </w:r>
    </w:p>
    <w:p w:rsidR="004F5919" w:rsidRPr="00987B04" w:rsidRDefault="004F5919" w:rsidP="004F5919">
      <w:pPr>
        <w:spacing w:after="0" w:line="240" w:lineRule="auto"/>
        <w:jc w:val="right"/>
        <w:rPr>
          <w:rFonts w:ascii="Times New Roman" w:eastAsia="Times New Roman" w:hAnsi="Times New Roman"/>
          <w:sz w:val="18"/>
          <w:szCs w:val="20"/>
          <w:lang w:eastAsia="ru-RU"/>
        </w:rPr>
      </w:pPr>
      <w:r w:rsidRPr="00987B04">
        <w:rPr>
          <w:rFonts w:ascii="Times New Roman" w:eastAsia="Times New Roman" w:hAnsi="Times New Roman"/>
          <w:sz w:val="18"/>
          <w:szCs w:val="20"/>
          <w:lang w:eastAsia="ru-RU"/>
        </w:rPr>
        <w:t>от «11»октября_2017 №_1130-П</w:t>
      </w:r>
    </w:p>
    <w:p w:rsidR="004F5919" w:rsidRPr="00655C2D" w:rsidRDefault="004F5919" w:rsidP="004F5919">
      <w:pPr>
        <w:autoSpaceDE w:val="0"/>
        <w:autoSpaceDN w:val="0"/>
        <w:adjustRightInd w:val="0"/>
        <w:spacing w:after="0" w:line="240" w:lineRule="auto"/>
        <w:jc w:val="right"/>
        <w:outlineLvl w:val="0"/>
        <w:rPr>
          <w:rFonts w:ascii="Times New Roman" w:eastAsia="Times New Roman" w:hAnsi="Times New Roman"/>
          <w:sz w:val="20"/>
          <w:szCs w:val="20"/>
          <w:lang w:eastAsia="ru-RU"/>
        </w:rPr>
      </w:pPr>
    </w:p>
    <w:p w:rsidR="004F5919" w:rsidRPr="00987B04" w:rsidRDefault="004F5919" w:rsidP="004F5919">
      <w:pPr>
        <w:autoSpaceDE w:val="0"/>
        <w:autoSpaceDN w:val="0"/>
        <w:adjustRightInd w:val="0"/>
        <w:spacing w:after="0" w:line="240" w:lineRule="auto"/>
        <w:jc w:val="center"/>
        <w:rPr>
          <w:rFonts w:ascii="Times New Roman" w:eastAsia="Times New Roman" w:hAnsi="Times New Roman"/>
          <w:sz w:val="18"/>
          <w:szCs w:val="20"/>
          <w:lang w:eastAsia="ru-RU"/>
        </w:rPr>
      </w:pPr>
      <w:r w:rsidRPr="00987B04">
        <w:rPr>
          <w:rFonts w:ascii="Times New Roman" w:eastAsia="Times New Roman" w:hAnsi="Times New Roman"/>
          <w:sz w:val="18"/>
          <w:szCs w:val="20"/>
          <w:lang w:eastAsia="ru-RU"/>
        </w:rPr>
        <w:t xml:space="preserve">ПОКАЗАТЕЛИ ДЛЯ ОТНЕСЕНИЯ УЧРЕЖДЕНИЙ  ОБРАЗОВАНИЯ  </w:t>
      </w:r>
      <w:r>
        <w:rPr>
          <w:rFonts w:ascii="Times New Roman" w:eastAsia="Times New Roman" w:hAnsi="Times New Roman"/>
          <w:sz w:val="18"/>
          <w:szCs w:val="20"/>
          <w:lang w:eastAsia="ru-RU"/>
        </w:rPr>
        <w:t xml:space="preserve"> </w:t>
      </w:r>
      <w:r w:rsidRPr="00987B04">
        <w:rPr>
          <w:rFonts w:ascii="Times New Roman" w:eastAsia="Times New Roman" w:hAnsi="Times New Roman"/>
          <w:sz w:val="18"/>
          <w:szCs w:val="20"/>
          <w:lang w:eastAsia="ru-RU"/>
        </w:rPr>
        <w:t>К ГРУППАМ ПО ОПЛАТЕ ТРУДА РУКОВОДИТЕЛЕЙ УЧРЕЖДЕНИЙ</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1. К показателям для отнесения учреждений к группам по оплате труда руководителей учреждений относятся показатели, характеризующие масштаб учреждения:</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численность работников учреждения;</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количество обучающихся (воспитанников);</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показатели, значительно осложняющие работу по руководству учреждением.</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2. Объем деятельности каждого учреждения при определении группы по оплате труда руководителей оценивается в баллах по показателям для отнесения учреждений к группам по оплате труда.</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3. Учреждения относятся к I, II, III или IV группе по оплате труда руководителей по сумме баллов, определенных на основе показателей деятельности, установленных пунктом 6  настоящего приложения.</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4. Группа по оплате труда руководителей учреждений определяется на основании документов, подтверждающих наличие объемов работы учреждения на 1 января текущего года.</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При этом контингент обучающихся (воспитанников) учреждений определяется:</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по общеобразовательным учреждениям - по списочному составу на начало учебного года;</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lastRenderedPageBreak/>
        <w:t>по  учреждениям  дополнительного  образования детей, в  том  числе  спортивной  направленности, - по списочному  составу постоянно обучающихся на 1 января. При этом  в  списочном  составе  обучающиеся в учреждениях дополнительного  образования, занимающихся в нескольких  кружках, секциях, группах, учитываются один раз.</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Для определения суммы баллов за количество  групп в дошкольных образовательных учреждениях учитывается их расчетное  количество, определяемое путем деления списочного  состава воспитанников по  состоянию  на 1 января на  установленную предельную наполняемость  групп.</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Группа по оплате труда для вновь открываемых образовательных учреждений устанавливается исходя из плановых (проектных) показателей, но не более чем на 2 года.</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5. За руководителями учреждений, находящихся на капитальном ремонте, сохраняется группа по оплате труда руководителей, определенная до начала капитального ремонта, но не более чем на один год.</w:t>
      </w: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655C2D">
        <w:rPr>
          <w:rFonts w:ascii="Times New Roman" w:eastAsia="Times New Roman" w:hAnsi="Times New Roman"/>
          <w:sz w:val="20"/>
          <w:szCs w:val="20"/>
          <w:lang w:eastAsia="ru-RU"/>
        </w:rPr>
        <w:t>6.  Показатели для отнесения образовательных учреждений к группам по оплате труда руководителей учреждений:</w:t>
      </w:r>
    </w:p>
    <w:p w:rsidR="004F5919" w:rsidRPr="00655C2D" w:rsidRDefault="004F5919" w:rsidP="004F5919">
      <w:pPr>
        <w:autoSpaceDE w:val="0"/>
        <w:autoSpaceDN w:val="0"/>
        <w:adjustRightInd w:val="0"/>
        <w:spacing w:after="0" w:line="240" w:lineRule="auto"/>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
        <w:gridCol w:w="3968"/>
        <w:gridCol w:w="3120"/>
        <w:gridCol w:w="1665"/>
      </w:tblGrid>
      <w:tr w:rsidR="004F5919" w:rsidRPr="00987B04" w:rsidTr="002F0DF8">
        <w:tc>
          <w:tcPr>
            <w:tcW w:w="427" w:type="pct"/>
          </w:tcPr>
          <w:p w:rsidR="004F5919" w:rsidRPr="00987B04"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w:t>
            </w:r>
          </w:p>
          <w:p w:rsidR="004F5919" w:rsidRPr="00987B04"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п/п</w:t>
            </w:r>
          </w:p>
        </w:tc>
        <w:tc>
          <w:tcPr>
            <w:tcW w:w="2073" w:type="pct"/>
          </w:tcPr>
          <w:p w:rsidR="004F5919" w:rsidRPr="00987B04"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Наименование  показателей</w:t>
            </w:r>
          </w:p>
        </w:tc>
        <w:tc>
          <w:tcPr>
            <w:tcW w:w="1630" w:type="pct"/>
          </w:tcPr>
          <w:p w:rsidR="004F5919" w:rsidRPr="00987B04"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Условия</w:t>
            </w:r>
          </w:p>
        </w:tc>
        <w:tc>
          <w:tcPr>
            <w:tcW w:w="870" w:type="pct"/>
          </w:tcPr>
          <w:p w:rsidR="004F5919" w:rsidRPr="00987B04"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Количество  баллов</w:t>
            </w:r>
          </w:p>
        </w:tc>
      </w:tr>
      <w:tr w:rsidR="004F5919" w:rsidRPr="00987B04" w:rsidTr="002F0DF8">
        <w:tc>
          <w:tcPr>
            <w:tcW w:w="427" w:type="pct"/>
          </w:tcPr>
          <w:p w:rsidR="004F5919" w:rsidRPr="00987B04"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1</w:t>
            </w:r>
          </w:p>
        </w:tc>
        <w:tc>
          <w:tcPr>
            <w:tcW w:w="2073" w:type="pct"/>
          </w:tcPr>
          <w:p w:rsidR="004F5919" w:rsidRPr="00987B04"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2</w:t>
            </w:r>
          </w:p>
        </w:tc>
        <w:tc>
          <w:tcPr>
            <w:tcW w:w="1630" w:type="pct"/>
          </w:tcPr>
          <w:p w:rsidR="004F5919" w:rsidRPr="00987B04"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3</w:t>
            </w:r>
          </w:p>
        </w:tc>
        <w:tc>
          <w:tcPr>
            <w:tcW w:w="870" w:type="pct"/>
          </w:tcPr>
          <w:p w:rsidR="004F5919" w:rsidRPr="00987B04"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4</w:t>
            </w:r>
          </w:p>
        </w:tc>
      </w:tr>
      <w:tr w:rsidR="004F5919" w:rsidRPr="00987B04" w:rsidTr="002F0DF8">
        <w:tc>
          <w:tcPr>
            <w:tcW w:w="427" w:type="pct"/>
          </w:tcPr>
          <w:p w:rsidR="004F5919" w:rsidRPr="00987B04"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1</w:t>
            </w:r>
          </w:p>
        </w:tc>
        <w:tc>
          <w:tcPr>
            <w:tcW w:w="2073" w:type="pct"/>
          </w:tcPr>
          <w:p w:rsidR="004F5919" w:rsidRPr="00987B04"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Количество  обучающихся  в учреждении</w:t>
            </w:r>
          </w:p>
        </w:tc>
        <w:tc>
          <w:tcPr>
            <w:tcW w:w="1630" w:type="pct"/>
          </w:tcPr>
          <w:p w:rsidR="004F5919" w:rsidRPr="00987B04"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за каждого  обучающего</w:t>
            </w:r>
          </w:p>
        </w:tc>
        <w:tc>
          <w:tcPr>
            <w:tcW w:w="870" w:type="pct"/>
          </w:tcPr>
          <w:p w:rsidR="004F5919" w:rsidRPr="00987B04"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0,3</w:t>
            </w:r>
          </w:p>
        </w:tc>
      </w:tr>
      <w:tr w:rsidR="004F5919" w:rsidRPr="00987B04" w:rsidTr="002F0DF8">
        <w:tc>
          <w:tcPr>
            <w:tcW w:w="427" w:type="pct"/>
          </w:tcPr>
          <w:p w:rsidR="004F5919" w:rsidRPr="00987B04"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2</w:t>
            </w:r>
          </w:p>
        </w:tc>
        <w:tc>
          <w:tcPr>
            <w:tcW w:w="2073" w:type="pct"/>
          </w:tcPr>
          <w:p w:rsidR="004F5919" w:rsidRPr="00987B04"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Количество лицензионных образовательных  программ</w:t>
            </w:r>
          </w:p>
        </w:tc>
        <w:tc>
          <w:tcPr>
            <w:tcW w:w="1630" w:type="pct"/>
          </w:tcPr>
          <w:p w:rsidR="004F5919" w:rsidRPr="00987B04"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за  каждую  программу</w:t>
            </w:r>
          </w:p>
        </w:tc>
        <w:tc>
          <w:tcPr>
            <w:tcW w:w="870" w:type="pct"/>
          </w:tcPr>
          <w:p w:rsidR="004F5919" w:rsidRPr="00987B04"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0,5</w:t>
            </w:r>
          </w:p>
        </w:tc>
      </w:tr>
      <w:tr w:rsidR="004F5919" w:rsidRPr="00987B04" w:rsidTr="002F0DF8">
        <w:tc>
          <w:tcPr>
            <w:tcW w:w="427" w:type="pct"/>
          </w:tcPr>
          <w:p w:rsidR="004F5919" w:rsidRPr="00987B04"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3</w:t>
            </w:r>
          </w:p>
        </w:tc>
        <w:tc>
          <w:tcPr>
            <w:tcW w:w="2073" w:type="pct"/>
          </w:tcPr>
          <w:p w:rsidR="004F5919" w:rsidRPr="00987B04"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Количество  работников в учреждении</w:t>
            </w:r>
          </w:p>
        </w:tc>
        <w:tc>
          <w:tcPr>
            <w:tcW w:w="1630" w:type="pct"/>
          </w:tcPr>
          <w:p w:rsidR="004F5919" w:rsidRPr="00987B04"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дополнительно за каждого  работника, имеющего:</w:t>
            </w:r>
          </w:p>
          <w:p w:rsidR="004F5919" w:rsidRPr="00987B04"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первую квалификационную категорию,</w:t>
            </w:r>
          </w:p>
          <w:p w:rsidR="004F5919" w:rsidRPr="00987B04"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высшую квалификационную категорию,</w:t>
            </w:r>
          </w:p>
          <w:p w:rsidR="004F5919" w:rsidRPr="00987B04"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ученую  степень</w:t>
            </w:r>
          </w:p>
        </w:tc>
        <w:tc>
          <w:tcPr>
            <w:tcW w:w="870" w:type="pct"/>
          </w:tcPr>
          <w:p w:rsidR="004F5919" w:rsidRPr="00987B04"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p>
          <w:p w:rsidR="004F5919" w:rsidRPr="00987B04"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p>
          <w:p w:rsidR="004F5919" w:rsidRPr="00987B04"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0,5</w:t>
            </w:r>
          </w:p>
          <w:p w:rsidR="004F5919" w:rsidRPr="00987B04"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p>
          <w:p w:rsidR="004F5919" w:rsidRPr="00987B04"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1</w:t>
            </w:r>
          </w:p>
          <w:p w:rsidR="004F5919" w:rsidRPr="00987B04"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p>
          <w:p w:rsidR="004F5919" w:rsidRPr="00987B04"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1,5</w:t>
            </w:r>
          </w:p>
        </w:tc>
      </w:tr>
      <w:tr w:rsidR="004F5919" w:rsidRPr="00987B04" w:rsidTr="002F0DF8">
        <w:tc>
          <w:tcPr>
            <w:tcW w:w="427" w:type="pct"/>
          </w:tcPr>
          <w:p w:rsidR="004F5919" w:rsidRPr="00987B04"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4</w:t>
            </w:r>
          </w:p>
        </w:tc>
        <w:tc>
          <w:tcPr>
            <w:tcW w:w="2073" w:type="pct"/>
          </w:tcPr>
          <w:p w:rsidR="004F5919" w:rsidRPr="00987B04"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Наличие филиалов учреждения с количеством обучающихся (воспитанников)</w:t>
            </w:r>
          </w:p>
        </w:tc>
        <w:tc>
          <w:tcPr>
            <w:tcW w:w="1630" w:type="pct"/>
          </w:tcPr>
          <w:p w:rsidR="004F5919" w:rsidRPr="00987B04"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за каждое указанное  структурное подразделение:</w:t>
            </w:r>
          </w:p>
          <w:p w:rsidR="004F5919" w:rsidRPr="00987B04"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до 100 человек,</w:t>
            </w:r>
          </w:p>
          <w:p w:rsidR="004F5919" w:rsidRPr="00987B04"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от 100 до 200 человек,</w:t>
            </w:r>
          </w:p>
          <w:p w:rsidR="004F5919" w:rsidRPr="00987B04"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свыше 200 человек</w:t>
            </w:r>
          </w:p>
        </w:tc>
        <w:tc>
          <w:tcPr>
            <w:tcW w:w="870" w:type="pct"/>
          </w:tcPr>
          <w:p w:rsidR="004F5919" w:rsidRPr="00987B04"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p>
          <w:p w:rsidR="004F5919" w:rsidRPr="00987B04"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p>
          <w:p w:rsidR="004F5919" w:rsidRPr="00987B04"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20</w:t>
            </w:r>
          </w:p>
          <w:p w:rsidR="004F5919" w:rsidRPr="00987B04"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30</w:t>
            </w:r>
          </w:p>
          <w:p w:rsidR="004F5919" w:rsidRPr="00987B04"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50</w:t>
            </w:r>
          </w:p>
        </w:tc>
      </w:tr>
      <w:tr w:rsidR="004F5919" w:rsidRPr="00987B04" w:rsidTr="002F0DF8">
        <w:tc>
          <w:tcPr>
            <w:tcW w:w="427" w:type="pct"/>
          </w:tcPr>
          <w:p w:rsidR="004F5919" w:rsidRPr="00987B04"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5</w:t>
            </w:r>
          </w:p>
        </w:tc>
        <w:tc>
          <w:tcPr>
            <w:tcW w:w="2073" w:type="pct"/>
          </w:tcPr>
          <w:p w:rsidR="004F5919" w:rsidRPr="00987B04"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Наличие  оборудованных и используемых  в образовательном  процессе учебных  кабинетов</w:t>
            </w:r>
          </w:p>
        </w:tc>
        <w:tc>
          <w:tcPr>
            <w:tcW w:w="1630" w:type="pct"/>
          </w:tcPr>
          <w:p w:rsidR="004F5919" w:rsidRPr="00987B04"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p>
          <w:p w:rsidR="004F5919" w:rsidRPr="00987B04"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 xml:space="preserve">за  каждый  класс </w:t>
            </w:r>
          </w:p>
        </w:tc>
        <w:tc>
          <w:tcPr>
            <w:tcW w:w="870" w:type="pct"/>
          </w:tcPr>
          <w:p w:rsidR="004F5919" w:rsidRPr="00987B04"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p>
          <w:p w:rsidR="004F5919" w:rsidRPr="00987B04"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15</w:t>
            </w:r>
          </w:p>
        </w:tc>
      </w:tr>
      <w:tr w:rsidR="004F5919" w:rsidRPr="00987B04" w:rsidTr="002F0DF8">
        <w:tc>
          <w:tcPr>
            <w:tcW w:w="427" w:type="pct"/>
          </w:tcPr>
          <w:p w:rsidR="004F5919" w:rsidRPr="00987B04"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6</w:t>
            </w:r>
          </w:p>
        </w:tc>
        <w:tc>
          <w:tcPr>
            <w:tcW w:w="2073" w:type="pct"/>
          </w:tcPr>
          <w:p w:rsidR="004F5919" w:rsidRPr="00987B04"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Наличие  собственного оборудованного здравпункта, медицинского кабинета, оздоровительно-восстановительного центра,  столовой, изолятора, кабинета психолога, логопеда</w:t>
            </w:r>
          </w:p>
        </w:tc>
        <w:tc>
          <w:tcPr>
            <w:tcW w:w="1630" w:type="pct"/>
          </w:tcPr>
          <w:p w:rsidR="004F5919" w:rsidRPr="00987B04"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p>
          <w:p w:rsidR="004F5919" w:rsidRPr="00987B04"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за каждый вид</w:t>
            </w:r>
          </w:p>
        </w:tc>
        <w:tc>
          <w:tcPr>
            <w:tcW w:w="870" w:type="pct"/>
          </w:tcPr>
          <w:p w:rsidR="004F5919" w:rsidRPr="00987B04"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p>
          <w:p w:rsidR="004F5919" w:rsidRPr="00987B04"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15</w:t>
            </w:r>
          </w:p>
        </w:tc>
      </w:tr>
      <w:tr w:rsidR="004F5919" w:rsidRPr="00987B04" w:rsidTr="002F0DF8">
        <w:tc>
          <w:tcPr>
            <w:tcW w:w="427" w:type="pct"/>
          </w:tcPr>
          <w:p w:rsidR="004F5919" w:rsidRPr="00987B04"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7</w:t>
            </w:r>
          </w:p>
        </w:tc>
        <w:tc>
          <w:tcPr>
            <w:tcW w:w="2073" w:type="pct"/>
          </w:tcPr>
          <w:p w:rsidR="004F5919" w:rsidRPr="00987B04"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Наличие автотранспортных  средств, сельхозмашин, строительной и  другой самоходной техники на балансе учреждения</w:t>
            </w:r>
          </w:p>
        </w:tc>
        <w:tc>
          <w:tcPr>
            <w:tcW w:w="1630" w:type="pct"/>
          </w:tcPr>
          <w:p w:rsidR="004F5919" w:rsidRPr="00987B04"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p>
          <w:p w:rsidR="004F5919" w:rsidRPr="00987B04"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за  каждую  единицу</w:t>
            </w:r>
          </w:p>
        </w:tc>
        <w:tc>
          <w:tcPr>
            <w:tcW w:w="870" w:type="pct"/>
          </w:tcPr>
          <w:p w:rsidR="004F5919" w:rsidRPr="00987B04"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p>
          <w:p w:rsidR="004F5919" w:rsidRPr="00987B04"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3, но не  более 30</w:t>
            </w:r>
          </w:p>
        </w:tc>
      </w:tr>
      <w:tr w:rsidR="004F5919" w:rsidRPr="00987B04" w:rsidTr="002F0DF8">
        <w:tc>
          <w:tcPr>
            <w:tcW w:w="427" w:type="pct"/>
          </w:tcPr>
          <w:p w:rsidR="004F5919" w:rsidRPr="00987B04"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8</w:t>
            </w:r>
          </w:p>
        </w:tc>
        <w:tc>
          <w:tcPr>
            <w:tcW w:w="2073" w:type="pct"/>
          </w:tcPr>
          <w:p w:rsidR="004F5919" w:rsidRPr="00987B04"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 xml:space="preserve">Наличие собственных  котельной, очистных и других сооружений </w:t>
            </w:r>
          </w:p>
        </w:tc>
        <w:tc>
          <w:tcPr>
            <w:tcW w:w="1630" w:type="pct"/>
          </w:tcPr>
          <w:p w:rsidR="004F5919" w:rsidRPr="00987B04"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за каждый вид</w:t>
            </w:r>
          </w:p>
        </w:tc>
        <w:tc>
          <w:tcPr>
            <w:tcW w:w="870" w:type="pct"/>
          </w:tcPr>
          <w:p w:rsidR="004F5919" w:rsidRPr="00987B04"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10</w:t>
            </w:r>
          </w:p>
        </w:tc>
      </w:tr>
      <w:tr w:rsidR="004F5919" w:rsidRPr="00987B04" w:rsidTr="002F0DF8">
        <w:tc>
          <w:tcPr>
            <w:tcW w:w="427" w:type="pct"/>
          </w:tcPr>
          <w:p w:rsidR="004F5919" w:rsidRPr="00987B04"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9</w:t>
            </w:r>
          </w:p>
        </w:tc>
        <w:tc>
          <w:tcPr>
            <w:tcW w:w="2073" w:type="pct"/>
          </w:tcPr>
          <w:p w:rsidR="004F5919" w:rsidRPr="00987B04"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Наличие в учреждениях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(кроме специальных (коррекционных)  образовательных учреждений (классов, групп)</w:t>
            </w:r>
          </w:p>
        </w:tc>
        <w:tc>
          <w:tcPr>
            <w:tcW w:w="1630" w:type="pct"/>
          </w:tcPr>
          <w:p w:rsidR="004F5919" w:rsidRPr="00987B04"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 xml:space="preserve">за каждого  обучающего (воспитанника) </w:t>
            </w:r>
          </w:p>
        </w:tc>
        <w:tc>
          <w:tcPr>
            <w:tcW w:w="870" w:type="pct"/>
          </w:tcPr>
          <w:p w:rsidR="004F5919" w:rsidRPr="00987B04"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1</w:t>
            </w:r>
          </w:p>
        </w:tc>
      </w:tr>
      <w:tr w:rsidR="004F5919" w:rsidRPr="00987B04" w:rsidTr="002F0DF8">
        <w:tc>
          <w:tcPr>
            <w:tcW w:w="427" w:type="pct"/>
          </w:tcPr>
          <w:p w:rsidR="004F5919" w:rsidRPr="00987B04"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10</w:t>
            </w:r>
          </w:p>
        </w:tc>
        <w:tc>
          <w:tcPr>
            <w:tcW w:w="2073" w:type="pct"/>
          </w:tcPr>
          <w:p w:rsidR="004F5919" w:rsidRPr="00987B04"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Наличие  в учебных  заведениях  библиотеки с  читальным  залом</w:t>
            </w:r>
          </w:p>
        </w:tc>
        <w:tc>
          <w:tcPr>
            <w:tcW w:w="1630" w:type="pct"/>
          </w:tcPr>
          <w:p w:rsidR="004F5919" w:rsidRPr="00987B04"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на 15  мест (не менее)</w:t>
            </w:r>
          </w:p>
        </w:tc>
        <w:tc>
          <w:tcPr>
            <w:tcW w:w="870" w:type="pct"/>
          </w:tcPr>
          <w:p w:rsidR="004F5919" w:rsidRPr="00987B04"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15</w:t>
            </w:r>
          </w:p>
        </w:tc>
      </w:tr>
      <w:tr w:rsidR="004F5919" w:rsidRPr="00987B04" w:rsidTr="002F0DF8">
        <w:tc>
          <w:tcPr>
            <w:tcW w:w="427" w:type="pct"/>
          </w:tcPr>
          <w:p w:rsidR="004F5919" w:rsidRPr="00987B04"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11</w:t>
            </w:r>
          </w:p>
        </w:tc>
        <w:tc>
          <w:tcPr>
            <w:tcW w:w="2073" w:type="pct"/>
          </w:tcPr>
          <w:p w:rsidR="004F5919" w:rsidRPr="00987B04"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Количество   разработанных методических пособий  за  календарный год</w:t>
            </w:r>
          </w:p>
        </w:tc>
        <w:tc>
          <w:tcPr>
            <w:tcW w:w="1630" w:type="pct"/>
          </w:tcPr>
          <w:p w:rsidR="004F5919" w:rsidRPr="00987B04"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за  каждое  методическое  пособие</w:t>
            </w:r>
          </w:p>
        </w:tc>
        <w:tc>
          <w:tcPr>
            <w:tcW w:w="870" w:type="pct"/>
          </w:tcPr>
          <w:p w:rsidR="004F5919" w:rsidRPr="00987B04"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10</w:t>
            </w:r>
          </w:p>
        </w:tc>
      </w:tr>
      <w:tr w:rsidR="004F5919" w:rsidRPr="00987B04" w:rsidTr="002F0DF8">
        <w:tc>
          <w:tcPr>
            <w:tcW w:w="427" w:type="pct"/>
          </w:tcPr>
          <w:p w:rsidR="004F5919" w:rsidRPr="00987B04"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12</w:t>
            </w:r>
          </w:p>
        </w:tc>
        <w:tc>
          <w:tcPr>
            <w:tcW w:w="2073" w:type="pct"/>
          </w:tcPr>
          <w:p w:rsidR="004F5919" w:rsidRPr="00987B04"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Организация производственного обучения  (практики) обучающих в организациях отрасли</w:t>
            </w:r>
          </w:p>
        </w:tc>
        <w:tc>
          <w:tcPr>
            <w:tcW w:w="1630" w:type="pct"/>
          </w:tcPr>
          <w:p w:rsidR="004F5919" w:rsidRPr="00987B04"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за  каждые 5 договоров</w:t>
            </w:r>
          </w:p>
        </w:tc>
        <w:tc>
          <w:tcPr>
            <w:tcW w:w="870" w:type="pct"/>
          </w:tcPr>
          <w:p w:rsidR="004F5919" w:rsidRPr="00987B04"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5</w:t>
            </w:r>
          </w:p>
        </w:tc>
      </w:tr>
    </w:tbl>
    <w:p w:rsidR="004F5919" w:rsidRPr="00655C2D" w:rsidRDefault="004F5919" w:rsidP="004F5919">
      <w:pPr>
        <w:autoSpaceDE w:val="0"/>
        <w:autoSpaceDN w:val="0"/>
        <w:adjustRightInd w:val="0"/>
        <w:spacing w:after="0" w:line="240" w:lineRule="auto"/>
        <w:jc w:val="center"/>
        <w:outlineLvl w:val="1"/>
        <w:rPr>
          <w:rFonts w:ascii="Times New Roman" w:eastAsia="Times New Roman" w:hAnsi="Times New Roman"/>
          <w:sz w:val="20"/>
          <w:szCs w:val="20"/>
          <w:lang w:eastAsia="ru-RU"/>
        </w:rPr>
      </w:pPr>
    </w:p>
    <w:p w:rsidR="004F5919" w:rsidRPr="00655C2D" w:rsidRDefault="004F5919" w:rsidP="004F5919">
      <w:pPr>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655C2D">
        <w:rPr>
          <w:rFonts w:ascii="Times New Roman" w:eastAsia="Times New Roman" w:hAnsi="Times New Roman"/>
          <w:sz w:val="20"/>
          <w:szCs w:val="20"/>
          <w:lang w:eastAsia="ru-RU"/>
        </w:rPr>
        <w:t>Группы</w:t>
      </w:r>
      <w:r>
        <w:rPr>
          <w:rFonts w:ascii="Times New Roman" w:eastAsia="Times New Roman" w:hAnsi="Times New Roman"/>
          <w:sz w:val="20"/>
          <w:szCs w:val="20"/>
          <w:lang w:eastAsia="ru-RU"/>
        </w:rPr>
        <w:t xml:space="preserve"> </w:t>
      </w:r>
      <w:r w:rsidRPr="00655C2D">
        <w:rPr>
          <w:rFonts w:ascii="Times New Roman" w:eastAsia="Times New Roman" w:hAnsi="Times New Roman"/>
          <w:sz w:val="20"/>
          <w:szCs w:val="20"/>
          <w:lang w:eastAsia="ru-RU"/>
        </w:rPr>
        <w:t>по оплате труда руководителей учреждений</w:t>
      </w:r>
    </w:p>
    <w:p w:rsidR="004F5919" w:rsidRPr="00655C2D" w:rsidRDefault="004F5919" w:rsidP="004F5919">
      <w:pPr>
        <w:autoSpaceDE w:val="0"/>
        <w:autoSpaceDN w:val="0"/>
        <w:adjustRightInd w:val="0"/>
        <w:spacing w:after="0" w:line="240" w:lineRule="auto"/>
        <w:rPr>
          <w:rFonts w:ascii="Times New Roman" w:eastAsia="Times New Roman" w:hAnsi="Times New Roman"/>
          <w:sz w:val="20"/>
          <w:szCs w:val="20"/>
          <w:lang w:eastAsia="ru-RU"/>
        </w:rPr>
      </w:pPr>
    </w:p>
    <w:tbl>
      <w:tblPr>
        <w:tblW w:w="5000" w:type="pct"/>
        <w:tblCellMar>
          <w:left w:w="70" w:type="dxa"/>
          <w:right w:w="70" w:type="dxa"/>
        </w:tblCellMar>
        <w:tblLook w:val="0000"/>
      </w:tblPr>
      <w:tblGrid>
        <w:gridCol w:w="531"/>
        <w:gridCol w:w="4375"/>
        <w:gridCol w:w="1193"/>
        <w:gridCol w:w="1326"/>
        <w:gridCol w:w="929"/>
        <w:gridCol w:w="1141"/>
      </w:tblGrid>
      <w:tr w:rsidR="004F5919" w:rsidRPr="00987B04" w:rsidTr="002F0DF8">
        <w:tblPrEx>
          <w:tblCellMar>
            <w:top w:w="0" w:type="dxa"/>
            <w:bottom w:w="0" w:type="dxa"/>
          </w:tblCellMar>
        </w:tblPrEx>
        <w:trPr>
          <w:cantSplit/>
          <w:trHeight w:val="20"/>
        </w:trPr>
        <w:tc>
          <w:tcPr>
            <w:tcW w:w="279" w:type="pct"/>
            <w:vMerge w:val="restart"/>
            <w:tcBorders>
              <w:top w:val="single" w:sz="6" w:space="0" w:color="auto"/>
              <w:left w:val="single" w:sz="6" w:space="0" w:color="auto"/>
              <w:bottom w:val="nil"/>
              <w:right w:val="single" w:sz="6" w:space="0" w:color="auto"/>
            </w:tcBorders>
          </w:tcPr>
          <w:p w:rsidR="004F5919" w:rsidRPr="00987B04"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 xml:space="preserve">N </w:t>
            </w:r>
            <w:r w:rsidRPr="00987B04">
              <w:rPr>
                <w:rFonts w:ascii="Times New Roman" w:eastAsia="Times New Roman" w:hAnsi="Times New Roman"/>
                <w:sz w:val="14"/>
                <w:szCs w:val="14"/>
                <w:lang w:eastAsia="ru-RU"/>
              </w:rPr>
              <w:br/>
              <w:t>п/п</w:t>
            </w:r>
          </w:p>
        </w:tc>
        <w:tc>
          <w:tcPr>
            <w:tcW w:w="2304" w:type="pct"/>
            <w:vMerge w:val="restart"/>
            <w:tcBorders>
              <w:top w:val="single" w:sz="6" w:space="0" w:color="auto"/>
              <w:left w:val="single" w:sz="6" w:space="0" w:color="auto"/>
              <w:bottom w:val="nil"/>
              <w:right w:val="single" w:sz="6" w:space="0" w:color="auto"/>
            </w:tcBorders>
          </w:tcPr>
          <w:p w:rsidR="004F5919" w:rsidRPr="00987B04"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 xml:space="preserve">Тип (вид) учреждения      </w:t>
            </w:r>
          </w:p>
        </w:tc>
        <w:tc>
          <w:tcPr>
            <w:tcW w:w="2416" w:type="pct"/>
            <w:gridSpan w:val="4"/>
            <w:tcBorders>
              <w:top w:val="single" w:sz="6" w:space="0" w:color="auto"/>
              <w:left w:val="single" w:sz="6" w:space="0" w:color="auto"/>
              <w:bottom w:val="single" w:sz="6" w:space="0" w:color="auto"/>
              <w:right w:val="single" w:sz="6" w:space="0" w:color="auto"/>
            </w:tcBorders>
          </w:tcPr>
          <w:p w:rsidR="004F5919" w:rsidRPr="00987B04"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 xml:space="preserve">Группы по оплате труда       </w:t>
            </w:r>
            <w:r w:rsidRPr="00987B04">
              <w:rPr>
                <w:rFonts w:ascii="Times New Roman" w:eastAsia="Times New Roman" w:hAnsi="Times New Roman"/>
                <w:sz w:val="14"/>
                <w:szCs w:val="14"/>
                <w:lang w:eastAsia="ru-RU"/>
              </w:rPr>
              <w:br/>
              <w:t xml:space="preserve">руководителей учреждений (по сумме </w:t>
            </w:r>
            <w:r w:rsidRPr="00987B04">
              <w:rPr>
                <w:rFonts w:ascii="Times New Roman" w:eastAsia="Times New Roman" w:hAnsi="Times New Roman"/>
                <w:sz w:val="14"/>
                <w:szCs w:val="14"/>
                <w:lang w:eastAsia="ru-RU"/>
              </w:rPr>
              <w:br/>
              <w:t>баллов)</w:t>
            </w:r>
          </w:p>
        </w:tc>
      </w:tr>
      <w:tr w:rsidR="004F5919" w:rsidRPr="00987B04" w:rsidTr="002F0DF8">
        <w:tblPrEx>
          <w:tblCellMar>
            <w:top w:w="0" w:type="dxa"/>
            <w:bottom w:w="0" w:type="dxa"/>
          </w:tblCellMar>
        </w:tblPrEx>
        <w:trPr>
          <w:cantSplit/>
          <w:trHeight w:val="20"/>
        </w:trPr>
        <w:tc>
          <w:tcPr>
            <w:tcW w:w="279" w:type="pct"/>
            <w:vMerge/>
            <w:tcBorders>
              <w:top w:val="nil"/>
              <w:left w:val="single" w:sz="6" w:space="0" w:color="auto"/>
              <w:bottom w:val="single" w:sz="6" w:space="0" w:color="auto"/>
              <w:right w:val="single" w:sz="6" w:space="0" w:color="auto"/>
            </w:tcBorders>
          </w:tcPr>
          <w:p w:rsidR="004F5919" w:rsidRPr="00987B04"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p>
        </w:tc>
        <w:tc>
          <w:tcPr>
            <w:tcW w:w="2304" w:type="pct"/>
            <w:vMerge/>
            <w:tcBorders>
              <w:top w:val="nil"/>
              <w:left w:val="single" w:sz="6" w:space="0" w:color="auto"/>
              <w:bottom w:val="single" w:sz="6" w:space="0" w:color="auto"/>
              <w:right w:val="single" w:sz="6" w:space="0" w:color="auto"/>
            </w:tcBorders>
          </w:tcPr>
          <w:p w:rsidR="004F5919" w:rsidRPr="00987B04"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p>
        </w:tc>
        <w:tc>
          <w:tcPr>
            <w:tcW w:w="628" w:type="pct"/>
            <w:tcBorders>
              <w:top w:val="single" w:sz="6" w:space="0" w:color="auto"/>
              <w:left w:val="single" w:sz="6" w:space="0" w:color="auto"/>
              <w:bottom w:val="single" w:sz="6" w:space="0" w:color="auto"/>
              <w:right w:val="single" w:sz="6" w:space="0" w:color="auto"/>
            </w:tcBorders>
          </w:tcPr>
          <w:p w:rsidR="004F5919" w:rsidRPr="00987B04"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I</w:t>
            </w:r>
          </w:p>
        </w:tc>
        <w:tc>
          <w:tcPr>
            <w:tcW w:w="698" w:type="pct"/>
            <w:tcBorders>
              <w:top w:val="single" w:sz="6" w:space="0" w:color="auto"/>
              <w:left w:val="single" w:sz="6" w:space="0" w:color="auto"/>
              <w:bottom w:val="single" w:sz="6" w:space="0" w:color="auto"/>
              <w:right w:val="single" w:sz="6" w:space="0" w:color="auto"/>
            </w:tcBorders>
          </w:tcPr>
          <w:p w:rsidR="004F5919" w:rsidRPr="00987B04"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II</w:t>
            </w:r>
          </w:p>
        </w:tc>
        <w:tc>
          <w:tcPr>
            <w:tcW w:w="489" w:type="pct"/>
            <w:tcBorders>
              <w:top w:val="single" w:sz="6" w:space="0" w:color="auto"/>
              <w:left w:val="single" w:sz="6" w:space="0" w:color="auto"/>
              <w:bottom w:val="single" w:sz="6" w:space="0" w:color="auto"/>
              <w:right w:val="single" w:sz="6" w:space="0" w:color="auto"/>
            </w:tcBorders>
          </w:tcPr>
          <w:p w:rsidR="004F5919" w:rsidRPr="00987B04"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III</w:t>
            </w:r>
          </w:p>
        </w:tc>
        <w:tc>
          <w:tcPr>
            <w:tcW w:w="601" w:type="pct"/>
            <w:tcBorders>
              <w:top w:val="single" w:sz="6" w:space="0" w:color="auto"/>
              <w:left w:val="single" w:sz="6" w:space="0" w:color="auto"/>
              <w:bottom w:val="single" w:sz="6" w:space="0" w:color="auto"/>
              <w:right w:val="single" w:sz="6" w:space="0" w:color="auto"/>
            </w:tcBorders>
          </w:tcPr>
          <w:p w:rsidR="004F5919" w:rsidRPr="00987B04"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IV</w:t>
            </w:r>
          </w:p>
        </w:tc>
      </w:tr>
      <w:tr w:rsidR="004F5919" w:rsidRPr="00987B04" w:rsidTr="002F0DF8">
        <w:tblPrEx>
          <w:tblCellMar>
            <w:top w:w="0" w:type="dxa"/>
            <w:bottom w:w="0" w:type="dxa"/>
          </w:tblCellMar>
        </w:tblPrEx>
        <w:trPr>
          <w:cantSplit/>
          <w:trHeight w:val="20"/>
        </w:trPr>
        <w:tc>
          <w:tcPr>
            <w:tcW w:w="279" w:type="pct"/>
            <w:tcBorders>
              <w:top w:val="single" w:sz="6" w:space="0" w:color="auto"/>
              <w:left w:val="single" w:sz="6" w:space="0" w:color="auto"/>
              <w:bottom w:val="single" w:sz="6" w:space="0" w:color="auto"/>
              <w:right w:val="single" w:sz="6" w:space="0" w:color="auto"/>
            </w:tcBorders>
          </w:tcPr>
          <w:p w:rsidR="004F5919" w:rsidRPr="00987B04"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 xml:space="preserve">1 </w:t>
            </w:r>
          </w:p>
        </w:tc>
        <w:tc>
          <w:tcPr>
            <w:tcW w:w="2304" w:type="pct"/>
            <w:tcBorders>
              <w:top w:val="single" w:sz="6" w:space="0" w:color="auto"/>
              <w:left w:val="single" w:sz="6" w:space="0" w:color="auto"/>
              <w:bottom w:val="single" w:sz="6" w:space="0" w:color="auto"/>
              <w:right w:val="single" w:sz="6" w:space="0" w:color="auto"/>
            </w:tcBorders>
          </w:tcPr>
          <w:p w:rsidR="004F5919" w:rsidRPr="00987B04"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 xml:space="preserve">2               </w:t>
            </w:r>
          </w:p>
        </w:tc>
        <w:tc>
          <w:tcPr>
            <w:tcW w:w="628" w:type="pct"/>
            <w:tcBorders>
              <w:top w:val="single" w:sz="6" w:space="0" w:color="auto"/>
              <w:left w:val="single" w:sz="6" w:space="0" w:color="auto"/>
              <w:bottom w:val="single" w:sz="6" w:space="0" w:color="auto"/>
              <w:right w:val="single" w:sz="6" w:space="0" w:color="auto"/>
            </w:tcBorders>
          </w:tcPr>
          <w:p w:rsidR="004F5919" w:rsidRPr="00987B04"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3</w:t>
            </w:r>
          </w:p>
        </w:tc>
        <w:tc>
          <w:tcPr>
            <w:tcW w:w="698" w:type="pct"/>
            <w:tcBorders>
              <w:top w:val="single" w:sz="6" w:space="0" w:color="auto"/>
              <w:left w:val="single" w:sz="6" w:space="0" w:color="auto"/>
              <w:bottom w:val="single" w:sz="6" w:space="0" w:color="auto"/>
              <w:right w:val="single" w:sz="6" w:space="0" w:color="auto"/>
            </w:tcBorders>
          </w:tcPr>
          <w:p w:rsidR="004F5919" w:rsidRPr="00987B04"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4</w:t>
            </w:r>
          </w:p>
        </w:tc>
        <w:tc>
          <w:tcPr>
            <w:tcW w:w="489" w:type="pct"/>
            <w:tcBorders>
              <w:top w:val="single" w:sz="6" w:space="0" w:color="auto"/>
              <w:left w:val="single" w:sz="6" w:space="0" w:color="auto"/>
              <w:bottom w:val="single" w:sz="6" w:space="0" w:color="auto"/>
              <w:right w:val="single" w:sz="6" w:space="0" w:color="auto"/>
            </w:tcBorders>
          </w:tcPr>
          <w:p w:rsidR="004F5919" w:rsidRPr="00987B04"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5</w:t>
            </w:r>
          </w:p>
        </w:tc>
        <w:tc>
          <w:tcPr>
            <w:tcW w:w="601" w:type="pct"/>
            <w:tcBorders>
              <w:top w:val="single" w:sz="6" w:space="0" w:color="auto"/>
              <w:left w:val="single" w:sz="6" w:space="0" w:color="auto"/>
              <w:bottom w:val="single" w:sz="6" w:space="0" w:color="auto"/>
              <w:right w:val="single" w:sz="6" w:space="0" w:color="auto"/>
            </w:tcBorders>
          </w:tcPr>
          <w:p w:rsidR="004F5919" w:rsidRPr="00987B04"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6</w:t>
            </w:r>
          </w:p>
        </w:tc>
      </w:tr>
      <w:tr w:rsidR="004F5919" w:rsidRPr="00987B04" w:rsidTr="002F0DF8">
        <w:tblPrEx>
          <w:tblCellMar>
            <w:top w:w="0" w:type="dxa"/>
            <w:bottom w:w="0" w:type="dxa"/>
          </w:tblCellMar>
        </w:tblPrEx>
        <w:trPr>
          <w:cantSplit/>
          <w:trHeight w:val="20"/>
        </w:trPr>
        <w:tc>
          <w:tcPr>
            <w:tcW w:w="279" w:type="pct"/>
            <w:tcBorders>
              <w:top w:val="single" w:sz="6" w:space="0" w:color="auto"/>
              <w:left w:val="single" w:sz="6" w:space="0" w:color="auto"/>
              <w:bottom w:val="single" w:sz="6" w:space="0" w:color="auto"/>
              <w:right w:val="single" w:sz="6" w:space="0" w:color="auto"/>
            </w:tcBorders>
          </w:tcPr>
          <w:p w:rsidR="004F5919" w:rsidRPr="00987B04" w:rsidRDefault="004F5919" w:rsidP="002F0DF8">
            <w:pPr>
              <w:widowControl w:val="0"/>
              <w:autoSpaceDE w:val="0"/>
              <w:autoSpaceDN w:val="0"/>
              <w:adjustRightInd w:val="0"/>
              <w:spacing w:after="0" w:line="240" w:lineRule="auto"/>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1</w:t>
            </w:r>
          </w:p>
        </w:tc>
        <w:tc>
          <w:tcPr>
            <w:tcW w:w="2304" w:type="pct"/>
            <w:tcBorders>
              <w:top w:val="single" w:sz="6" w:space="0" w:color="auto"/>
              <w:left w:val="single" w:sz="6" w:space="0" w:color="auto"/>
              <w:bottom w:val="single" w:sz="6" w:space="0" w:color="auto"/>
              <w:right w:val="single" w:sz="6" w:space="0" w:color="auto"/>
            </w:tcBorders>
          </w:tcPr>
          <w:p w:rsidR="004F5919" w:rsidRPr="00987B04"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 xml:space="preserve">Учреждения  дополнительного образования  </w:t>
            </w:r>
          </w:p>
          <w:p w:rsidR="004F5919" w:rsidRPr="00987B04" w:rsidRDefault="004F5919" w:rsidP="002F0DF8">
            <w:pPr>
              <w:widowControl w:val="0"/>
              <w:autoSpaceDE w:val="0"/>
              <w:autoSpaceDN w:val="0"/>
              <w:adjustRightInd w:val="0"/>
              <w:spacing w:after="0" w:line="240" w:lineRule="auto"/>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 xml:space="preserve">          </w:t>
            </w:r>
          </w:p>
        </w:tc>
        <w:tc>
          <w:tcPr>
            <w:tcW w:w="628" w:type="pct"/>
            <w:tcBorders>
              <w:top w:val="single" w:sz="6" w:space="0" w:color="auto"/>
              <w:left w:val="single" w:sz="6" w:space="0" w:color="auto"/>
              <w:bottom w:val="single" w:sz="6" w:space="0" w:color="auto"/>
              <w:right w:val="single" w:sz="6" w:space="0" w:color="auto"/>
            </w:tcBorders>
          </w:tcPr>
          <w:p w:rsidR="004F5919" w:rsidRPr="00987B04"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 xml:space="preserve">свыше   </w:t>
            </w:r>
            <w:r w:rsidRPr="00987B04">
              <w:rPr>
                <w:rFonts w:ascii="Times New Roman" w:eastAsia="Times New Roman" w:hAnsi="Times New Roman"/>
                <w:sz w:val="14"/>
                <w:szCs w:val="14"/>
                <w:lang w:eastAsia="ru-RU"/>
              </w:rPr>
              <w:br/>
              <w:t xml:space="preserve">500     </w:t>
            </w:r>
          </w:p>
        </w:tc>
        <w:tc>
          <w:tcPr>
            <w:tcW w:w="698" w:type="pct"/>
            <w:tcBorders>
              <w:top w:val="single" w:sz="6" w:space="0" w:color="auto"/>
              <w:left w:val="single" w:sz="6" w:space="0" w:color="auto"/>
              <w:bottom w:val="single" w:sz="6" w:space="0" w:color="auto"/>
              <w:right w:val="single" w:sz="6" w:space="0" w:color="auto"/>
            </w:tcBorders>
          </w:tcPr>
          <w:p w:rsidR="004F5919" w:rsidRPr="00987B04"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от 351 до</w:t>
            </w:r>
            <w:r w:rsidRPr="00987B04">
              <w:rPr>
                <w:rFonts w:ascii="Times New Roman" w:eastAsia="Times New Roman" w:hAnsi="Times New Roman"/>
                <w:sz w:val="14"/>
                <w:szCs w:val="14"/>
                <w:lang w:eastAsia="ru-RU"/>
              </w:rPr>
              <w:br/>
              <w:t xml:space="preserve">500      </w:t>
            </w:r>
          </w:p>
        </w:tc>
        <w:tc>
          <w:tcPr>
            <w:tcW w:w="489" w:type="pct"/>
            <w:tcBorders>
              <w:top w:val="single" w:sz="6" w:space="0" w:color="auto"/>
              <w:left w:val="single" w:sz="6" w:space="0" w:color="auto"/>
              <w:bottom w:val="single" w:sz="6" w:space="0" w:color="auto"/>
              <w:right w:val="single" w:sz="6" w:space="0" w:color="auto"/>
            </w:tcBorders>
          </w:tcPr>
          <w:p w:rsidR="004F5919" w:rsidRPr="00987B04"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 xml:space="preserve">от 201  </w:t>
            </w:r>
            <w:r w:rsidRPr="00987B04">
              <w:rPr>
                <w:rFonts w:ascii="Times New Roman" w:eastAsia="Times New Roman" w:hAnsi="Times New Roman"/>
                <w:sz w:val="14"/>
                <w:szCs w:val="14"/>
                <w:lang w:eastAsia="ru-RU"/>
              </w:rPr>
              <w:br/>
              <w:t xml:space="preserve">до 350  </w:t>
            </w:r>
          </w:p>
        </w:tc>
        <w:tc>
          <w:tcPr>
            <w:tcW w:w="601" w:type="pct"/>
            <w:tcBorders>
              <w:top w:val="single" w:sz="6" w:space="0" w:color="auto"/>
              <w:left w:val="single" w:sz="6" w:space="0" w:color="auto"/>
              <w:bottom w:val="single" w:sz="6" w:space="0" w:color="auto"/>
              <w:right w:val="single" w:sz="6" w:space="0" w:color="auto"/>
            </w:tcBorders>
          </w:tcPr>
          <w:p w:rsidR="004F5919" w:rsidRPr="00987B04"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r w:rsidRPr="00987B04">
              <w:rPr>
                <w:rFonts w:ascii="Times New Roman" w:eastAsia="Times New Roman" w:hAnsi="Times New Roman"/>
                <w:sz w:val="14"/>
                <w:szCs w:val="14"/>
                <w:lang w:eastAsia="ru-RU"/>
              </w:rPr>
              <w:t xml:space="preserve">до 200  </w:t>
            </w:r>
          </w:p>
        </w:tc>
      </w:tr>
    </w:tbl>
    <w:p w:rsidR="004F5919" w:rsidRDefault="004F5919" w:rsidP="004F5919">
      <w:pPr>
        <w:spacing w:after="0" w:line="240" w:lineRule="auto"/>
        <w:jc w:val="both"/>
        <w:rPr>
          <w:rFonts w:ascii="Times New Roman" w:eastAsia="Times New Roman" w:hAnsi="Times New Roman"/>
          <w:sz w:val="20"/>
          <w:szCs w:val="20"/>
          <w:lang w:eastAsia="ru-RU"/>
        </w:rPr>
      </w:pPr>
    </w:p>
    <w:p w:rsidR="004F5919" w:rsidRDefault="004F5919" w:rsidP="004F5919">
      <w:pPr>
        <w:spacing w:after="0" w:line="240" w:lineRule="auto"/>
        <w:jc w:val="right"/>
        <w:rPr>
          <w:rFonts w:ascii="Times New Roman" w:eastAsia="Times New Roman" w:hAnsi="Times New Roman"/>
          <w:sz w:val="18"/>
          <w:szCs w:val="20"/>
          <w:lang w:eastAsia="ru-RU"/>
        </w:rPr>
      </w:pPr>
      <w:r w:rsidRPr="004B316C">
        <w:rPr>
          <w:rFonts w:ascii="Times New Roman" w:eastAsia="Times New Roman" w:hAnsi="Times New Roman"/>
          <w:sz w:val="18"/>
          <w:szCs w:val="20"/>
          <w:lang w:eastAsia="ru-RU"/>
        </w:rPr>
        <w:t>Приложение № 7</w:t>
      </w:r>
    </w:p>
    <w:p w:rsidR="004F5919" w:rsidRDefault="004F5919" w:rsidP="004F5919">
      <w:pPr>
        <w:spacing w:after="0" w:line="240" w:lineRule="auto"/>
        <w:jc w:val="right"/>
        <w:rPr>
          <w:rFonts w:ascii="Times New Roman" w:eastAsia="Times New Roman" w:hAnsi="Times New Roman"/>
          <w:sz w:val="18"/>
          <w:szCs w:val="20"/>
          <w:lang w:eastAsia="ru-RU"/>
        </w:rPr>
      </w:pPr>
      <w:r w:rsidRPr="004B316C">
        <w:rPr>
          <w:rFonts w:ascii="Times New Roman" w:eastAsia="Times New Roman" w:hAnsi="Times New Roman"/>
          <w:sz w:val="18"/>
          <w:szCs w:val="20"/>
          <w:lang w:eastAsia="ru-RU"/>
        </w:rPr>
        <w:t xml:space="preserve"> к Примерному положению об оплате труда работников</w:t>
      </w:r>
    </w:p>
    <w:p w:rsidR="004F5919" w:rsidRDefault="004F5919" w:rsidP="004F5919">
      <w:pPr>
        <w:spacing w:after="0" w:line="240" w:lineRule="auto"/>
        <w:jc w:val="right"/>
        <w:rPr>
          <w:rFonts w:ascii="Times New Roman" w:eastAsia="Times New Roman" w:hAnsi="Times New Roman"/>
          <w:sz w:val="18"/>
          <w:szCs w:val="20"/>
          <w:lang w:eastAsia="ru-RU"/>
        </w:rPr>
      </w:pPr>
      <w:r w:rsidRPr="004B316C">
        <w:rPr>
          <w:rFonts w:ascii="Times New Roman" w:eastAsia="Times New Roman" w:hAnsi="Times New Roman"/>
          <w:sz w:val="18"/>
          <w:szCs w:val="20"/>
          <w:lang w:eastAsia="ru-RU"/>
        </w:rPr>
        <w:t xml:space="preserve"> муниципальных бюджетных и казенных учреждений культуры,</w:t>
      </w:r>
    </w:p>
    <w:p w:rsidR="004F5919" w:rsidRPr="004B316C" w:rsidRDefault="004F5919" w:rsidP="004F5919">
      <w:pPr>
        <w:spacing w:after="0" w:line="240" w:lineRule="auto"/>
        <w:jc w:val="right"/>
        <w:rPr>
          <w:rFonts w:ascii="Times New Roman" w:eastAsia="Times New Roman" w:hAnsi="Times New Roman"/>
          <w:sz w:val="18"/>
          <w:szCs w:val="20"/>
          <w:lang w:eastAsia="ru-RU"/>
        </w:rPr>
      </w:pPr>
      <w:r w:rsidRPr="004B316C">
        <w:rPr>
          <w:rFonts w:ascii="Times New Roman" w:eastAsia="Times New Roman" w:hAnsi="Times New Roman"/>
          <w:sz w:val="18"/>
          <w:szCs w:val="20"/>
          <w:lang w:eastAsia="ru-RU"/>
        </w:rPr>
        <w:t xml:space="preserve"> утвержденного постановлением администрации Богучанского района </w:t>
      </w:r>
    </w:p>
    <w:p w:rsidR="004F5919" w:rsidRPr="004B316C" w:rsidRDefault="004F5919" w:rsidP="004F5919">
      <w:pPr>
        <w:spacing w:after="0" w:line="240" w:lineRule="auto"/>
        <w:jc w:val="right"/>
        <w:rPr>
          <w:rFonts w:ascii="Times New Roman" w:eastAsia="Times New Roman" w:hAnsi="Times New Roman"/>
          <w:sz w:val="18"/>
          <w:szCs w:val="20"/>
          <w:lang w:eastAsia="ru-RU"/>
        </w:rPr>
      </w:pPr>
      <w:r w:rsidRPr="004B316C">
        <w:rPr>
          <w:rFonts w:ascii="Times New Roman" w:eastAsia="Times New Roman" w:hAnsi="Times New Roman"/>
          <w:sz w:val="18"/>
          <w:szCs w:val="20"/>
          <w:lang w:eastAsia="ru-RU"/>
        </w:rPr>
        <w:t>от «11»октября_2017 №_1130-П</w:t>
      </w:r>
    </w:p>
    <w:p w:rsidR="004F5919" w:rsidRPr="004B316C" w:rsidRDefault="004F5919" w:rsidP="004F5919">
      <w:pPr>
        <w:autoSpaceDE w:val="0"/>
        <w:autoSpaceDN w:val="0"/>
        <w:adjustRightInd w:val="0"/>
        <w:spacing w:after="0" w:line="240" w:lineRule="auto"/>
        <w:jc w:val="right"/>
        <w:rPr>
          <w:rFonts w:ascii="Times New Roman" w:eastAsia="Times New Roman" w:hAnsi="Times New Roman"/>
          <w:sz w:val="18"/>
          <w:szCs w:val="20"/>
          <w:highlight w:val="yellow"/>
          <w:lang w:eastAsia="ru-RU"/>
        </w:rPr>
      </w:pP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highlight w:val="yellow"/>
          <w:lang w:eastAsia="ru-RU"/>
        </w:rPr>
      </w:pPr>
    </w:p>
    <w:p w:rsidR="004F5919" w:rsidRPr="00655C2D" w:rsidRDefault="004F5919" w:rsidP="004F5919">
      <w:pPr>
        <w:autoSpaceDE w:val="0"/>
        <w:autoSpaceDN w:val="0"/>
        <w:adjustRightInd w:val="0"/>
        <w:spacing w:after="0" w:line="240" w:lineRule="auto"/>
        <w:jc w:val="both"/>
        <w:rPr>
          <w:rFonts w:ascii="Times New Roman" w:eastAsia="Times New Roman" w:hAnsi="Times New Roman"/>
          <w:sz w:val="20"/>
          <w:szCs w:val="20"/>
          <w:highlight w:val="yellow"/>
          <w:lang w:eastAsia="ru-RU"/>
        </w:rPr>
      </w:pPr>
    </w:p>
    <w:p w:rsidR="004F5919" w:rsidRPr="004B316C" w:rsidRDefault="004F5919" w:rsidP="004F5919">
      <w:pPr>
        <w:autoSpaceDE w:val="0"/>
        <w:autoSpaceDN w:val="0"/>
        <w:adjustRightInd w:val="0"/>
        <w:spacing w:after="0" w:line="240" w:lineRule="auto"/>
        <w:jc w:val="center"/>
        <w:rPr>
          <w:rFonts w:ascii="Times New Roman" w:eastAsia="Times New Roman" w:hAnsi="Times New Roman"/>
          <w:sz w:val="20"/>
          <w:szCs w:val="20"/>
          <w:lang w:eastAsia="ru-RU"/>
        </w:rPr>
      </w:pPr>
      <w:r w:rsidRPr="004B316C">
        <w:rPr>
          <w:rFonts w:ascii="Times New Roman" w:eastAsia="Times New Roman" w:hAnsi="Times New Roman"/>
          <w:sz w:val="20"/>
          <w:szCs w:val="20"/>
          <w:lang w:eastAsia="ru-RU"/>
        </w:rPr>
        <w:t>Предельный уровень соотношения средней заработной платы руководителей учреждений, их заместителей и главных бухгалтеров к уровню средней заработной платы работников учреждений (без учета заработной платы руководителя, заместителей руководителя и главного бухгалтера)</w:t>
      </w:r>
    </w:p>
    <w:p w:rsidR="004F5919" w:rsidRPr="004B316C" w:rsidRDefault="004F5919" w:rsidP="004F5919">
      <w:pPr>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CellMar>
          <w:left w:w="70" w:type="dxa"/>
          <w:right w:w="70" w:type="dxa"/>
        </w:tblCellMar>
        <w:tblLook w:val="0000"/>
      </w:tblPr>
      <w:tblGrid>
        <w:gridCol w:w="530"/>
        <w:gridCol w:w="4482"/>
        <w:gridCol w:w="1671"/>
        <w:gridCol w:w="1671"/>
        <w:gridCol w:w="1141"/>
      </w:tblGrid>
      <w:tr w:rsidR="004F5919" w:rsidRPr="004B316C" w:rsidTr="002F0DF8">
        <w:tblPrEx>
          <w:tblCellMar>
            <w:top w:w="0" w:type="dxa"/>
            <w:bottom w:w="0" w:type="dxa"/>
          </w:tblCellMar>
        </w:tblPrEx>
        <w:trPr>
          <w:cantSplit/>
          <w:trHeight w:val="20"/>
        </w:trPr>
        <w:tc>
          <w:tcPr>
            <w:tcW w:w="279" w:type="pct"/>
            <w:vMerge w:val="restart"/>
            <w:tcBorders>
              <w:top w:val="single" w:sz="6" w:space="0" w:color="auto"/>
              <w:left w:val="single" w:sz="6" w:space="0" w:color="auto"/>
              <w:bottom w:val="nil"/>
              <w:right w:val="single" w:sz="6" w:space="0" w:color="auto"/>
            </w:tcBorders>
          </w:tcPr>
          <w:p w:rsidR="004F5919" w:rsidRPr="004B316C"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lastRenderedPageBreak/>
              <w:t xml:space="preserve">N </w:t>
            </w:r>
            <w:r w:rsidRPr="004B316C">
              <w:rPr>
                <w:rFonts w:ascii="Times New Roman" w:eastAsia="Times New Roman" w:hAnsi="Times New Roman"/>
                <w:sz w:val="14"/>
                <w:szCs w:val="14"/>
                <w:lang w:eastAsia="ru-RU"/>
              </w:rPr>
              <w:br/>
              <w:t>п/п</w:t>
            </w:r>
          </w:p>
        </w:tc>
        <w:tc>
          <w:tcPr>
            <w:tcW w:w="2360" w:type="pct"/>
            <w:vMerge w:val="restart"/>
            <w:tcBorders>
              <w:top w:val="single" w:sz="6" w:space="0" w:color="auto"/>
              <w:left w:val="single" w:sz="6" w:space="0" w:color="auto"/>
              <w:right w:val="single" w:sz="4" w:space="0" w:color="auto"/>
            </w:tcBorders>
          </w:tcPr>
          <w:p w:rsidR="004F5919" w:rsidRPr="004B316C"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Учреждения</w:t>
            </w:r>
          </w:p>
          <w:p w:rsidR="004F5919" w:rsidRPr="004B316C" w:rsidRDefault="004F5919" w:rsidP="002F0DF8">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tc>
        <w:tc>
          <w:tcPr>
            <w:tcW w:w="2361" w:type="pct"/>
            <w:gridSpan w:val="3"/>
            <w:tcBorders>
              <w:top w:val="single" w:sz="6" w:space="0" w:color="auto"/>
              <w:left w:val="single" w:sz="4" w:space="0" w:color="auto"/>
              <w:bottom w:val="single" w:sz="6" w:space="0" w:color="auto"/>
              <w:right w:val="single" w:sz="4" w:space="0" w:color="auto"/>
            </w:tcBorders>
          </w:tcPr>
          <w:p w:rsidR="004F5919" w:rsidRPr="004B316C"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Предельные уровни соотношения</w:t>
            </w:r>
          </w:p>
        </w:tc>
      </w:tr>
      <w:tr w:rsidR="004F5919" w:rsidRPr="004B316C" w:rsidTr="002F0DF8">
        <w:tblPrEx>
          <w:tblCellMar>
            <w:top w:w="0" w:type="dxa"/>
            <w:bottom w:w="0" w:type="dxa"/>
          </w:tblCellMar>
        </w:tblPrEx>
        <w:trPr>
          <w:cantSplit/>
          <w:trHeight w:val="20"/>
        </w:trPr>
        <w:tc>
          <w:tcPr>
            <w:tcW w:w="279" w:type="pct"/>
            <w:vMerge/>
            <w:tcBorders>
              <w:top w:val="nil"/>
              <w:left w:val="single" w:sz="6" w:space="0" w:color="auto"/>
              <w:bottom w:val="single" w:sz="6" w:space="0" w:color="auto"/>
              <w:right w:val="single" w:sz="6" w:space="0" w:color="auto"/>
            </w:tcBorders>
          </w:tcPr>
          <w:p w:rsidR="004F5919" w:rsidRPr="004B316C"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p>
        </w:tc>
        <w:tc>
          <w:tcPr>
            <w:tcW w:w="2360" w:type="pct"/>
            <w:vMerge/>
            <w:tcBorders>
              <w:left w:val="single" w:sz="6" w:space="0" w:color="auto"/>
              <w:bottom w:val="single" w:sz="6" w:space="0" w:color="auto"/>
              <w:right w:val="single" w:sz="4" w:space="0" w:color="auto"/>
            </w:tcBorders>
          </w:tcPr>
          <w:p w:rsidR="004F5919" w:rsidRPr="004B316C"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880" w:type="pct"/>
            <w:tcBorders>
              <w:top w:val="single" w:sz="6" w:space="0" w:color="auto"/>
              <w:left w:val="single" w:sz="4" w:space="0" w:color="auto"/>
              <w:bottom w:val="single" w:sz="4" w:space="0" w:color="auto"/>
              <w:right w:val="single" w:sz="6" w:space="0" w:color="auto"/>
            </w:tcBorders>
          </w:tcPr>
          <w:p w:rsidR="004F5919" w:rsidRPr="004B316C" w:rsidRDefault="004F5919" w:rsidP="002F0DF8">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руководитель учреждения</w:t>
            </w:r>
          </w:p>
        </w:tc>
        <w:tc>
          <w:tcPr>
            <w:tcW w:w="880" w:type="pct"/>
            <w:tcBorders>
              <w:top w:val="single" w:sz="6" w:space="0" w:color="auto"/>
              <w:left w:val="single" w:sz="6" w:space="0" w:color="auto"/>
              <w:bottom w:val="single" w:sz="4" w:space="0" w:color="auto"/>
              <w:right w:val="single" w:sz="6" w:space="0" w:color="auto"/>
            </w:tcBorders>
          </w:tcPr>
          <w:p w:rsidR="004F5919" w:rsidRPr="004B316C" w:rsidRDefault="004F5919" w:rsidP="002F0DF8">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заместители руководителя</w:t>
            </w:r>
          </w:p>
        </w:tc>
        <w:tc>
          <w:tcPr>
            <w:tcW w:w="601" w:type="pct"/>
            <w:tcBorders>
              <w:top w:val="single" w:sz="6" w:space="0" w:color="auto"/>
              <w:left w:val="single" w:sz="6" w:space="0" w:color="auto"/>
              <w:bottom w:val="single" w:sz="4" w:space="0" w:color="auto"/>
              <w:right w:val="single" w:sz="6" w:space="0" w:color="auto"/>
            </w:tcBorders>
          </w:tcPr>
          <w:p w:rsidR="004F5919" w:rsidRPr="004B316C" w:rsidRDefault="004F5919" w:rsidP="002F0DF8">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главный бухгалтер</w:t>
            </w:r>
          </w:p>
        </w:tc>
      </w:tr>
      <w:tr w:rsidR="004F5919" w:rsidRPr="004B316C" w:rsidTr="002F0DF8">
        <w:tblPrEx>
          <w:tblCellMar>
            <w:top w:w="0" w:type="dxa"/>
            <w:bottom w:w="0" w:type="dxa"/>
          </w:tblCellMar>
        </w:tblPrEx>
        <w:trPr>
          <w:cantSplit/>
          <w:trHeight w:val="20"/>
        </w:trPr>
        <w:tc>
          <w:tcPr>
            <w:tcW w:w="279" w:type="pct"/>
            <w:tcBorders>
              <w:top w:val="single" w:sz="6" w:space="0" w:color="auto"/>
              <w:left w:val="single" w:sz="6" w:space="0" w:color="auto"/>
              <w:bottom w:val="single" w:sz="6" w:space="0" w:color="auto"/>
              <w:right w:val="single" w:sz="6" w:space="0" w:color="auto"/>
            </w:tcBorders>
          </w:tcPr>
          <w:p w:rsidR="004F5919" w:rsidRPr="004B316C"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 xml:space="preserve">1 </w:t>
            </w:r>
          </w:p>
        </w:tc>
        <w:tc>
          <w:tcPr>
            <w:tcW w:w="2360" w:type="pct"/>
            <w:tcBorders>
              <w:top w:val="single" w:sz="6" w:space="0" w:color="auto"/>
              <w:left w:val="single" w:sz="6" w:space="0" w:color="auto"/>
              <w:bottom w:val="single" w:sz="6" w:space="0" w:color="auto"/>
              <w:right w:val="single" w:sz="6" w:space="0" w:color="auto"/>
            </w:tcBorders>
          </w:tcPr>
          <w:p w:rsidR="004F5919" w:rsidRPr="004B316C" w:rsidRDefault="004F5919" w:rsidP="002F0DF8">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 xml:space="preserve">2               </w:t>
            </w:r>
          </w:p>
        </w:tc>
        <w:tc>
          <w:tcPr>
            <w:tcW w:w="880" w:type="pct"/>
            <w:tcBorders>
              <w:top w:val="single" w:sz="4" w:space="0" w:color="auto"/>
              <w:left w:val="single" w:sz="6" w:space="0" w:color="auto"/>
              <w:bottom w:val="single" w:sz="6" w:space="0" w:color="auto"/>
              <w:right w:val="single" w:sz="6" w:space="0" w:color="auto"/>
            </w:tcBorders>
          </w:tcPr>
          <w:p w:rsidR="004F5919" w:rsidRPr="004B316C" w:rsidRDefault="004F5919" w:rsidP="002F0DF8">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3</w:t>
            </w:r>
          </w:p>
        </w:tc>
        <w:tc>
          <w:tcPr>
            <w:tcW w:w="880" w:type="pct"/>
            <w:tcBorders>
              <w:top w:val="single" w:sz="4" w:space="0" w:color="auto"/>
              <w:left w:val="single" w:sz="6" w:space="0" w:color="auto"/>
              <w:bottom w:val="single" w:sz="6" w:space="0" w:color="auto"/>
              <w:right w:val="single" w:sz="6" w:space="0" w:color="auto"/>
            </w:tcBorders>
          </w:tcPr>
          <w:p w:rsidR="004F5919" w:rsidRPr="004B316C" w:rsidRDefault="004F5919" w:rsidP="002F0DF8">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4</w:t>
            </w:r>
          </w:p>
        </w:tc>
        <w:tc>
          <w:tcPr>
            <w:tcW w:w="601" w:type="pct"/>
            <w:tcBorders>
              <w:top w:val="single" w:sz="4" w:space="0" w:color="auto"/>
              <w:left w:val="single" w:sz="6" w:space="0" w:color="auto"/>
              <w:bottom w:val="single" w:sz="6" w:space="0" w:color="auto"/>
              <w:right w:val="single" w:sz="6" w:space="0" w:color="auto"/>
            </w:tcBorders>
          </w:tcPr>
          <w:p w:rsidR="004F5919" w:rsidRPr="004B316C" w:rsidRDefault="004F5919" w:rsidP="002F0DF8">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5</w:t>
            </w:r>
          </w:p>
        </w:tc>
      </w:tr>
      <w:tr w:rsidR="004F5919" w:rsidRPr="004B316C" w:rsidTr="002F0DF8">
        <w:tblPrEx>
          <w:tblCellMar>
            <w:top w:w="0" w:type="dxa"/>
            <w:bottom w:w="0" w:type="dxa"/>
          </w:tblCellMar>
        </w:tblPrEx>
        <w:trPr>
          <w:cantSplit/>
          <w:trHeight w:val="20"/>
        </w:trPr>
        <w:tc>
          <w:tcPr>
            <w:tcW w:w="279" w:type="pct"/>
            <w:tcBorders>
              <w:top w:val="single" w:sz="6" w:space="0" w:color="auto"/>
              <w:left w:val="single" w:sz="6" w:space="0" w:color="auto"/>
              <w:bottom w:val="single" w:sz="6" w:space="0" w:color="auto"/>
              <w:right w:val="single" w:sz="6" w:space="0" w:color="auto"/>
            </w:tcBorders>
          </w:tcPr>
          <w:p w:rsidR="004F5919" w:rsidRPr="004B316C" w:rsidRDefault="004F5919" w:rsidP="002F0DF8">
            <w:pPr>
              <w:widowControl w:val="0"/>
              <w:autoSpaceDE w:val="0"/>
              <w:autoSpaceDN w:val="0"/>
              <w:adjustRightInd w:val="0"/>
              <w:spacing w:after="0" w:line="240" w:lineRule="auto"/>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1.</w:t>
            </w:r>
          </w:p>
        </w:tc>
        <w:tc>
          <w:tcPr>
            <w:tcW w:w="2360" w:type="pct"/>
            <w:tcBorders>
              <w:top w:val="single" w:sz="6" w:space="0" w:color="auto"/>
              <w:left w:val="single" w:sz="6" w:space="0" w:color="auto"/>
              <w:bottom w:val="single" w:sz="6" w:space="0" w:color="auto"/>
              <w:right w:val="single" w:sz="6" w:space="0" w:color="auto"/>
            </w:tcBorders>
          </w:tcPr>
          <w:p w:rsidR="004F5919" w:rsidRPr="004B316C"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 xml:space="preserve"> Музеи</w:t>
            </w:r>
          </w:p>
        </w:tc>
        <w:tc>
          <w:tcPr>
            <w:tcW w:w="880" w:type="pct"/>
            <w:tcBorders>
              <w:top w:val="single" w:sz="6" w:space="0" w:color="auto"/>
              <w:left w:val="single" w:sz="6" w:space="0" w:color="auto"/>
              <w:bottom w:val="single" w:sz="6" w:space="0" w:color="auto"/>
              <w:right w:val="single" w:sz="6" w:space="0" w:color="auto"/>
            </w:tcBorders>
          </w:tcPr>
          <w:p w:rsidR="004F5919" w:rsidRPr="004B316C"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 xml:space="preserve">1,7      </w:t>
            </w:r>
          </w:p>
        </w:tc>
        <w:tc>
          <w:tcPr>
            <w:tcW w:w="880" w:type="pct"/>
            <w:tcBorders>
              <w:top w:val="single" w:sz="6" w:space="0" w:color="auto"/>
              <w:left w:val="single" w:sz="6" w:space="0" w:color="auto"/>
              <w:bottom w:val="single" w:sz="6" w:space="0" w:color="auto"/>
              <w:right w:val="single" w:sz="6" w:space="0" w:color="auto"/>
            </w:tcBorders>
          </w:tcPr>
          <w:p w:rsidR="004F5919" w:rsidRPr="004B316C"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 xml:space="preserve"> </w:t>
            </w:r>
          </w:p>
        </w:tc>
        <w:tc>
          <w:tcPr>
            <w:tcW w:w="601" w:type="pct"/>
            <w:tcBorders>
              <w:top w:val="single" w:sz="6" w:space="0" w:color="auto"/>
              <w:left w:val="single" w:sz="6" w:space="0" w:color="auto"/>
              <w:bottom w:val="single" w:sz="6" w:space="0" w:color="auto"/>
              <w:right w:val="single" w:sz="6" w:space="0" w:color="auto"/>
            </w:tcBorders>
          </w:tcPr>
          <w:p w:rsidR="004F5919" w:rsidRPr="004B316C"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p>
        </w:tc>
      </w:tr>
      <w:tr w:rsidR="004F5919" w:rsidRPr="004B316C" w:rsidTr="002F0DF8">
        <w:tblPrEx>
          <w:tblCellMar>
            <w:top w:w="0" w:type="dxa"/>
            <w:bottom w:w="0" w:type="dxa"/>
          </w:tblCellMar>
        </w:tblPrEx>
        <w:trPr>
          <w:cantSplit/>
          <w:trHeight w:val="20"/>
        </w:trPr>
        <w:tc>
          <w:tcPr>
            <w:tcW w:w="279" w:type="pct"/>
            <w:tcBorders>
              <w:top w:val="single" w:sz="6" w:space="0" w:color="auto"/>
              <w:left w:val="single" w:sz="6" w:space="0" w:color="auto"/>
              <w:bottom w:val="single" w:sz="6" w:space="0" w:color="auto"/>
              <w:right w:val="single" w:sz="6" w:space="0" w:color="auto"/>
            </w:tcBorders>
          </w:tcPr>
          <w:p w:rsidR="004F5919" w:rsidRPr="004B316C" w:rsidRDefault="004F5919" w:rsidP="002F0DF8">
            <w:pPr>
              <w:widowControl w:val="0"/>
              <w:autoSpaceDE w:val="0"/>
              <w:autoSpaceDN w:val="0"/>
              <w:adjustRightInd w:val="0"/>
              <w:spacing w:after="0" w:line="240" w:lineRule="auto"/>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2.</w:t>
            </w:r>
          </w:p>
        </w:tc>
        <w:tc>
          <w:tcPr>
            <w:tcW w:w="2360" w:type="pct"/>
            <w:tcBorders>
              <w:top w:val="single" w:sz="6" w:space="0" w:color="auto"/>
              <w:left w:val="single" w:sz="6" w:space="0" w:color="auto"/>
              <w:bottom w:val="single" w:sz="6" w:space="0" w:color="auto"/>
              <w:right w:val="single" w:sz="6" w:space="0" w:color="auto"/>
            </w:tcBorders>
          </w:tcPr>
          <w:p w:rsidR="004F5919" w:rsidRPr="004B316C"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Библиотеки</w:t>
            </w:r>
          </w:p>
        </w:tc>
        <w:tc>
          <w:tcPr>
            <w:tcW w:w="880" w:type="pct"/>
            <w:tcBorders>
              <w:top w:val="single" w:sz="6" w:space="0" w:color="auto"/>
              <w:left w:val="single" w:sz="6" w:space="0" w:color="auto"/>
              <w:bottom w:val="single" w:sz="6" w:space="0" w:color="auto"/>
              <w:right w:val="single" w:sz="6" w:space="0" w:color="auto"/>
            </w:tcBorders>
          </w:tcPr>
          <w:p w:rsidR="004F5919" w:rsidRPr="004B316C"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1,9</w:t>
            </w:r>
          </w:p>
        </w:tc>
        <w:tc>
          <w:tcPr>
            <w:tcW w:w="880" w:type="pct"/>
            <w:tcBorders>
              <w:top w:val="single" w:sz="6" w:space="0" w:color="auto"/>
              <w:left w:val="single" w:sz="6" w:space="0" w:color="auto"/>
              <w:bottom w:val="single" w:sz="6" w:space="0" w:color="auto"/>
              <w:right w:val="single" w:sz="6" w:space="0" w:color="auto"/>
            </w:tcBorders>
          </w:tcPr>
          <w:p w:rsidR="004F5919" w:rsidRPr="004B316C"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p>
        </w:tc>
        <w:tc>
          <w:tcPr>
            <w:tcW w:w="601" w:type="pct"/>
            <w:tcBorders>
              <w:top w:val="single" w:sz="6" w:space="0" w:color="auto"/>
              <w:left w:val="single" w:sz="6" w:space="0" w:color="auto"/>
              <w:bottom w:val="single" w:sz="6" w:space="0" w:color="auto"/>
              <w:right w:val="single" w:sz="6" w:space="0" w:color="auto"/>
            </w:tcBorders>
          </w:tcPr>
          <w:p w:rsidR="004F5919" w:rsidRPr="004B316C"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p>
        </w:tc>
      </w:tr>
      <w:tr w:rsidR="004F5919" w:rsidRPr="004B316C" w:rsidTr="002F0DF8">
        <w:tblPrEx>
          <w:tblCellMar>
            <w:top w:w="0" w:type="dxa"/>
            <w:bottom w:w="0" w:type="dxa"/>
          </w:tblCellMar>
        </w:tblPrEx>
        <w:trPr>
          <w:cantSplit/>
          <w:trHeight w:val="20"/>
        </w:trPr>
        <w:tc>
          <w:tcPr>
            <w:tcW w:w="279" w:type="pct"/>
            <w:tcBorders>
              <w:top w:val="single" w:sz="6" w:space="0" w:color="auto"/>
              <w:left w:val="single" w:sz="6" w:space="0" w:color="auto"/>
              <w:bottom w:val="single" w:sz="6" w:space="0" w:color="auto"/>
              <w:right w:val="single" w:sz="6" w:space="0" w:color="auto"/>
            </w:tcBorders>
          </w:tcPr>
          <w:p w:rsidR="004F5919" w:rsidRPr="004B316C" w:rsidRDefault="004F5919" w:rsidP="002F0DF8">
            <w:pPr>
              <w:widowControl w:val="0"/>
              <w:autoSpaceDE w:val="0"/>
              <w:autoSpaceDN w:val="0"/>
              <w:adjustRightInd w:val="0"/>
              <w:spacing w:after="0" w:line="240" w:lineRule="auto"/>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3.</w:t>
            </w:r>
          </w:p>
        </w:tc>
        <w:tc>
          <w:tcPr>
            <w:tcW w:w="2360" w:type="pct"/>
            <w:tcBorders>
              <w:top w:val="single" w:sz="6" w:space="0" w:color="auto"/>
              <w:left w:val="single" w:sz="6" w:space="0" w:color="auto"/>
              <w:bottom w:val="single" w:sz="6" w:space="0" w:color="auto"/>
              <w:right w:val="single" w:sz="6" w:space="0" w:color="auto"/>
            </w:tcBorders>
          </w:tcPr>
          <w:p w:rsidR="004F5919" w:rsidRPr="004B316C"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Учреждения образования, подведомственные управлению культуры</w:t>
            </w:r>
          </w:p>
        </w:tc>
        <w:tc>
          <w:tcPr>
            <w:tcW w:w="880" w:type="pct"/>
            <w:tcBorders>
              <w:top w:val="single" w:sz="6" w:space="0" w:color="auto"/>
              <w:left w:val="single" w:sz="6" w:space="0" w:color="auto"/>
              <w:bottom w:val="single" w:sz="6" w:space="0" w:color="auto"/>
              <w:right w:val="single" w:sz="6" w:space="0" w:color="auto"/>
            </w:tcBorders>
          </w:tcPr>
          <w:p w:rsidR="004F5919" w:rsidRPr="004B316C"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1,3</w:t>
            </w:r>
          </w:p>
        </w:tc>
        <w:tc>
          <w:tcPr>
            <w:tcW w:w="880" w:type="pct"/>
            <w:tcBorders>
              <w:top w:val="single" w:sz="6" w:space="0" w:color="auto"/>
              <w:left w:val="single" w:sz="6" w:space="0" w:color="auto"/>
              <w:bottom w:val="single" w:sz="6" w:space="0" w:color="auto"/>
              <w:right w:val="single" w:sz="6" w:space="0" w:color="auto"/>
            </w:tcBorders>
          </w:tcPr>
          <w:p w:rsidR="004F5919" w:rsidRPr="004B316C"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1</w:t>
            </w:r>
          </w:p>
        </w:tc>
        <w:tc>
          <w:tcPr>
            <w:tcW w:w="601" w:type="pct"/>
            <w:tcBorders>
              <w:top w:val="single" w:sz="6" w:space="0" w:color="auto"/>
              <w:left w:val="single" w:sz="6" w:space="0" w:color="auto"/>
              <w:bottom w:val="single" w:sz="6" w:space="0" w:color="auto"/>
              <w:right w:val="single" w:sz="6" w:space="0" w:color="auto"/>
            </w:tcBorders>
          </w:tcPr>
          <w:p w:rsidR="004F5919" w:rsidRPr="004B316C"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p>
        </w:tc>
      </w:tr>
      <w:tr w:rsidR="004F5919" w:rsidRPr="004B316C" w:rsidTr="002F0DF8">
        <w:tblPrEx>
          <w:tblCellMar>
            <w:top w:w="0" w:type="dxa"/>
            <w:bottom w:w="0" w:type="dxa"/>
          </w:tblCellMar>
        </w:tblPrEx>
        <w:trPr>
          <w:cantSplit/>
          <w:trHeight w:val="20"/>
        </w:trPr>
        <w:tc>
          <w:tcPr>
            <w:tcW w:w="279" w:type="pct"/>
            <w:tcBorders>
              <w:top w:val="single" w:sz="6" w:space="0" w:color="auto"/>
              <w:left w:val="single" w:sz="6" w:space="0" w:color="auto"/>
              <w:bottom w:val="single" w:sz="6" w:space="0" w:color="auto"/>
              <w:right w:val="single" w:sz="6" w:space="0" w:color="auto"/>
            </w:tcBorders>
          </w:tcPr>
          <w:p w:rsidR="004F5919" w:rsidRPr="004B316C" w:rsidRDefault="004F5919" w:rsidP="002F0DF8">
            <w:pPr>
              <w:widowControl w:val="0"/>
              <w:autoSpaceDE w:val="0"/>
              <w:autoSpaceDN w:val="0"/>
              <w:adjustRightInd w:val="0"/>
              <w:spacing w:after="0" w:line="240" w:lineRule="auto"/>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4.</w:t>
            </w:r>
          </w:p>
        </w:tc>
        <w:tc>
          <w:tcPr>
            <w:tcW w:w="2360" w:type="pct"/>
            <w:tcBorders>
              <w:top w:val="single" w:sz="6" w:space="0" w:color="auto"/>
              <w:left w:val="single" w:sz="6" w:space="0" w:color="auto"/>
              <w:bottom w:val="single" w:sz="6" w:space="0" w:color="auto"/>
              <w:right w:val="single" w:sz="6" w:space="0" w:color="auto"/>
            </w:tcBorders>
          </w:tcPr>
          <w:p w:rsidR="004F5919" w:rsidRPr="004B316C"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Учреждения культуры клубного типа, центры народного творчества</w:t>
            </w:r>
          </w:p>
        </w:tc>
        <w:tc>
          <w:tcPr>
            <w:tcW w:w="880" w:type="pct"/>
            <w:tcBorders>
              <w:top w:val="single" w:sz="6" w:space="0" w:color="auto"/>
              <w:left w:val="single" w:sz="6" w:space="0" w:color="auto"/>
              <w:bottom w:val="single" w:sz="6" w:space="0" w:color="auto"/>
              <w:right w:val="single" w:sz="6" w:space="0" w:color="auto"/>
            </w:tcBorders>
          </w:tcPr>
          <w:p w:rsidR="004F5919" w:rsidRPr="004B316C"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2,7</w:t>
            </w:r>
          </w:p>
        </w:tc>
        <w:tc>
          <w:tcPr>
            <w:tcW w:w="880" w:type="pct"/>
            <w:tcBorders>
              <w:top w:val="single" w:sz="6" w:space="0" w:color="auto"/>
              <w:left w:val="single" w:sz="6" w:space="0" w:color="auto"/>
              <w:bottom w:val="single" w:sz="6" w:space="0" w:color="auto"/>
              <w:right w:val="single" w:sz="6" w:space="0" w:color="auto"/>
            </w:tcBorders>
          </w:tcPr>
          <w:p w:rsidR="004F5919" w:rsidRPr="004B316C"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1,7</w:t>
            </w:r>
          </w:p>
        </w:tc>
        <w:tc>
          <w:tcPr>
            <w:tcW w:w="601" w:type="pct"/>
            <w:tcBorders>
              <w:top w:val="single" w:sz="6" w:space="0" w:color="auto"/>
              <w:left w:val="single" w:sz="6" w:space="0" w:color="auto"/>
              <w:bottom w:val="single" w:sz="6" w:space="0" w:color="auto"/>
              <w:right w:val="single" w:sz="6" w:space="0" w:color="auto"/>
            </w:tcBorders>
          </w:tcPr>
          <w:p w:rsidR="004F5919" w:rsidRPr="004B316C"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p>
        </w:tc>
      </w:tr>
      <w:tr w:rsidR="004F5919" w:rsidRPr="004B316C" w:rsidTr="002F0DF8">
        <w:tblPrEx>
          <w:tblCellMar>
            <w:top w:w="0" w:type="dxa"/>
            <w:bottom w:w="0" w:type="dxa"/>
          </w:tblCellMar>
        </w:tblPrEx>
        <w:trPr>
          <w:cantSplit/>
          <w:trHeight w:val="20"/>
        </w:trPr>
        <w:tc>
          <w:tcPr>
            <w:tcW w:w="279" w:type="pct"/>
            <w:tcBorders>
              <w:top w:val="single" w:sz="6" w:space="0" w:color="auto"/>
              <w:left w:val="single" w:sz="6" w:space="0" w:color="auto"/>
              <w:bottom w:val="single" w:sz="6" w:space="0" w:color="auto"/>
              <w:right w:val="single" w:sz="6" w:space="0" w:color="auto"/>
            </w:tcBorders>
          </w:tcPr>
          <w:p w:rsidR="004F5919" w:rsidRPr="004B316C" w:rsidRDefault="004F5919" w:rsidP="002F0DF8">
            <w:pPr>
              <w:widowControl w:val="0"/>
              <w:autoSpaceDE w:val="0"/>
              <w:autoSpaceDN w:val="0"/>
              <w:adjustRightInd w:val="0"/>
              <w:spacing w:after="0" w:line="240" w:lineRule="auto"/>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5.</w:t>
            </w:r>
          </w:p>
        </w:tc>
        <w:tc>
          <w:tcPr>
            <w:tcW w:w="2360" w:type="pct"/>
            <w:tcBorders>
              <w:top w:val="single" w:sz="6" w:space="0" w:color="auto"/>
              <w:left w:val="single" w:sz="6" w:space="0" w:color="auto"/>
              <w:bottom w:val="single" w:sz="6" w:space="0" w:color="auto"/>
              <w:right w:val="single" w:sz="6" w:space="0" w:color="auto"/>
            </w:tcBorders>
          </w:tcPr>
          <w:p w:rsidR="004F5919" w:rsidRPr="004B316C"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Учреждения по обеспечению деятельности учреждений</w:t>
            </w:r>
          </w:p>
        </w:tc>
        <w:tc>
          <w:tcPr>
            <w:tcW w:w="880" w:type="pct"/>
            <w:tcBorders>
              <w:top w:val="single" w:sz="6" w:space="0" w:color="auto"/>
              <w:left w:val="single" w:sz="6" w:space="0" w:color="auto"/>
              <w:bottom w:val="single" w:sz="6" w:space="0" w:color="auto"/>
              <w:right w:val="single" w:sz="6" w:space="0" w:color="auto"/>
            </w:tcBorders>
          </w:tcPr>
          <w:p w:rsidR="004F5919" w:rsidRPr="004B316C"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1,6</w:t>
            </w:r>
          </w:p>
        </w:tc>
        <w:tc>
          <w:tcPr>
            <w:tcW w:w="880" w:type="pct"/>
            <w:tcBorders>
              <w:top w:val="single" w:sz="6" w:space="0" w:color="auto"/>
              <w:left w:val="single" w:sz="6" w:space="0" w:color="auto"/>
              <w:bottom w:val="single" w:sz="6" w:space="0" w:color="auto"/>
              <w:right w:val="single" w:sz="6" w:space="0" w:color="auto"/>
            </w:tcBorders>
          </w:tcPr>
          <w:p w:rsidR="004F5919" w:rsidRPr="004B316C"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1,6</w:t>
            </w:r>
          </w:p>
        </w:tc>
        <w:tc>
          <w:tcPr>
            <w:tcW w:w="601" w:type="pct"/>
            <w:tcBorders>
              <w:top w:val="single" w:sz="6" w:space="0" w:color="auto"/>
              <w:left w:val="single" w:sz="6" w:space="0" w:color="auto"/>
              <w:bottom w:val="single" w:sz="6" w:space="0" w:color="auto"/>
              <w:right w:val="single" w:sz="6" w:space="0" w:color="auto"/>
            </w:tcBorders>
          </w:tcPr>
          <w:p w:rsidR="004F5919" w:rsidRPr="004B316C"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1,6</w:t>
            </w:r>
          </w:p>
        </w:tc>
      </w:tr>
    </w:tbl>
    <w:p w:rsidR="004F5919" w:rsidRPr="00655C2D" w:rsidRDefault="004F5919" w:rsidP="004F5919">
      <w:pPr>
        <w:spacing w:after="0" w:line="240" w:lineRule="auto"/>
        <w:jc w:val="both"/>
        <w:rPr>
          <w:rFonts w:ascii="Times New Roman" w:eastAsia="Times New Roman" w:hAnsi="Times New Roman"/>
          <w:sz w:val="20"/>
          <w:szCs w:val="20"/>
          <w:lang w:eastAsia="ru-RU"/>
        </w:rPr>
      </w:pPr>
    </w:p>
    <w:p w:rsidR="004F5919" w:rsidRPr="004B316C" w:rsidRDefault="004F5919" w:rsidP="004F5919">
      <w:pPr>
        <w:spacing w:after="0" w:line="240" w:lineRule="auto"/>
        <w:jc w:val="right"/>
        <w:rPr>
          <w:rFonts w:ascii="Times New Roman" w:eastAsia="Times New Roman" w:hAnsi="Times New Roman"/>
          <w:sz w:val="18"/>
          <w:szCs w:val="20"/>
          <w:lang w:eastAsia="ru-RU"/>
        </w:rPr>
      </w:pPr>
      <w:r w:rsidRPr="004B316C">
        <w:rPr>
          <w:rFonts w:ascii="Times New Roman" w:eastAsia="Times New Roman" w:hAnsi="Times New Roman"/>
          <w:sz w:val="18"/>
          <w:szCs w:val="20"/>
          <w:lang w:eastAsia="ru-RU"/>
        </w:rPr>
        <w:t xml:space="preserve">Приложение № 8 к Примерному положению об оплате труда работников муниципальных бюджетных и казенных учреждений культуры, утвержденного постановлением администрации Богучанского района </w:t>
      </w:r>
    </w:p>
    <w:p w:rsidR="004F5919" w:rsidRPr="004B316C" w:rsidRDefault="004F5919" w:rsidP="004F5919">
      <w:pPr>
        <w:spacing w:after="0" w:line="240" w:lineRule="auto"/>
        <w:jc w:val="right"/>
        <w:rPr>
          <w:rFonts w:ascii="Times New Roman" w:eastAsia="Times New Roman" w:hAnsi="Times New Roman"/>
          <w:sz w:val="18"/>
          <w:szCs w:val="20"/>
          <w:lang w:eastAsia="ru-RU"/>
        </w:rPr>
      </w:pPr>
      <w:r w:rsidRPr="004B316C">
        <w:rPr>
          <w:rFonts w:ascii="Times New Roman" w:eastAsia="Times New Roman" w:hAnsi="Times New Roman"/>
          <w:sz w:val="18"/>
          <w:szCs w:val="20"/>
          <w:lang w:eastAsia="ru-RU"/>
        </w:rPr>
        <w:t>от «11»октября_2017 №_1130-П</w:t>
      </w:r>
    </w:p>
    <w:p w:rsidR="004F5919" w:rsidRPr="00655C2D" w:rsidRDefault="004F5919" w:rsidP="004F5919">
      <w:pPr>
        <w:spacing w:after="0" w:line="240" w:lineRule="auto"/>
        <w:jc w:val="right"/>
        <w:rPr>
          <w:rFonts w:ascii="Times New Roman" w:eastAsia="Times New Roman" w:hAnsi="Times New Roman"/>
          <w:sz w:val="20"/>
          <w:szCs w:val="20"/>
          <w:lang w:eastAsia="ru-RU"/>
        </w:rPr>
      </w:pPr>
    </w:p>
    <w:p w:rsidR="004F5919" w:rsidRPr="004B316C" w:rsidRDefault="004F5919" w:rsidP="004F5919">
      <w:pPr>
        <w:tabs>
          <w:tab w:val="left" w:pos="3864"/>
        </w:tabs>
        <w:spacing w:after="0" w:line="240" w:lineRule="auto"/>
        <w:jc w:val="center"/>
        <w:rPr>
          <w:rFonts w:ascii="Times New Roman" w:eastAsia="Times New Roman" w:hAnsi="Times New Roman"/>
          <w:sz w:val="20"/>
          <w:szCs w:val="20"/>
          <w:lang w:eastAsia="ru-RU"/>
        </w:rPr>
      </w:pPr>
      <w:r w:rsidRPr="004B316C">
        <w:rPr>
          <w:rFonts w:ascii="Times New Roman" w:eastAsia="Times New Roman" w:hAnsi="Times New Roman"/>
          <w:sz w:val="20"/>
          <w:szCs w:val="20"/>
          <w:lang w:eastAsia="ru-RU"/>
        </w:rPr>
        <w:t>Перечень должностей, которым осуществляется выплата компенсационного характера «за работу в сельской местности в размере 25 процентов от оклада (должностного оклада), ставки заработной платы»</w:t>
      </w:r>
    </w:p>
    <w:p w:rsidR="004F5919" w:rsidRPr="00655C2D" w:rsidRDefault="004F5919" w:rsidP="004F5919">
      <w:pPr>
        <w:tabs>
          <w:tab w:val="left" w:pos="3864"/>
        </w:tabs>
        <w:spacing w:after="0" w:line="240" w:lineRule="auto"/>
        <w:jc w:val="both"/>
        <w:outlineLvl w:val="1"/>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4F5919" w:rsidRPr="004B316C" w:rsidTr="002F0DF8">
        <w:tc>
          <w:tcPr>
            <w:tcW w:w="5000" w:type="pct"/>
            <w:vAlign w:val="center"/>
          </w:tcPr>
          <w:p w:rsidR="004F5919" w:rsidRPr="004B316C" w:rsidRDefault="004F5919" w:rsidP="002F0DF8">
            <w:pPr>
              <w:tabs>
                <w:tab w:val="left" w:pos="3864"/>
              </w:tabs>
              <w:autoSpaceDN w:val="0"/>
              <w:adjustRightInd w:val="0"/>
              <w:spacing w:after="0" w:line="240" w:lineRule="auto"/>
              <w:jc w:val="center"/>
              <w:rPr>
                <w:rFonts w:ascii="Times New Roman" w:eastAsia="Times New Roman" w:hAnsi="Times New Roman"/>
                <w:b/>
                <w:bCs/>
                <w:sz w:val="14"/>
                <w:szCs w:val="14"/>
                <w:lang w:eastAsia="ru-RU"/>
              </w:rPr>
            </w:pPr>
            <w:r w:rsidRPr="004B316C">
              <w:rPr>
                <w:rFonts w:ascii="Times New Roman" w:eastAsia="Times New Roman" w:hAnsi="Times New Roman"/>
                <w:sz w:val="14"/>
                <w:szCs w:val="14"/>
                <w:lang w:eastAsia="ru-RU"/>
              </w:rPr>
              <w:t>Наименование должности</w:t>
            </w:r>
          </w:p>
        </w:tc>
      </w:tr>
      <w:tr w:rsidR="004F5919" w:rsidRPr="004B316C" w:rsidTr="002F0DF8">
        <w:tc>
          <w:tcPr>
            <w:tcW w:w="5000" w:type="pct"/>
            <w:vAlign w:val="center"/>
          </w:tcPr>
          <w:p w:rsidR="004F5919" w:rsidRPr="004B316C" w:rsidRDefault="004F5919" w:rsidP="002F0DF8">
            <w:pPr>
              <w:tabs>
                <w:tab w:val="left" w:pos="3864"/>
              </w:tabs>
              <w:autoSpaceDN w:val="0"/>
              <w:adjustRightInd w:val="0"/>
              <w:spacing w:after="0" w:line="240" w:lineRule="auto"/>
              <w:jc w:val="center"/>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Управление культуры</w:t>
            </w:r>
          </w:p>
        </w:tc>
      </w:tr>
      <w:tr w:rsidR="004F5919" w:rsidRPr="004B316C" w:rsidTr="002F0DF8">
        <w:tc>
          <w:tcPr>
            <w:tcW w:w="5000" w:type="pct"/>
            <w:vAlign w:val="center"/>
          </w:tcPr>
          <w:p w:rsidR="004F5919" w:rsidRPr="004B316C" w:rsidRDefault="004F5919" w:rsidP="002F0DF8">
            <w:pPr>
              <w:tabs>
                <w:tab w:val="left" w:pos="3864"/>
              </w:tabs>
              <w:autoSpaceDN w:val="0"/>
              <w:adjustRightInd w:val="0"/>
              <w:spacing w:after="0" w:line="240" w:lineRule="auto"/>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Начальник</w:t>
            </w:r>
          </w:p>
        </w:tc>
      </w:tr>
      <w:tr w:rsidR="004F5919" w:rsidRPr="004B316C" w:rsidTr="002F0DF8">
        <w:tc>
          <w:tcPr>
            <w:tcW w:w="5000" w:type="pct"/>
            <w:vAlign w:val="center"/>
          </w:tcPr>
          <w:p w:rsidR="004F5919" w:rsidRPr="004B316C" w:rsidRDefault="004F5919" w:rsidP="002F0DF8">
            <w:pPr>
              <w:tabs>
                <w:tab w:val="left" w:pos="3864"/>
              </w:tabs>
              <w:autoSpaceDN w:val="0"/>
              <w:adjustRightInd w:val="0"/>
              <w:spacing w:after="0" w:line="240" w:lineRule="auto"/>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Заместитель начальника</w:t>
            </w:r>
          </w:p>
        </w:tc>
      </w:tr>
      <w:tr w:rsidR="004F5919" w:rsidRPr="004B316C" w:rsidTr="002F0DF8">
        <w:tc>
          <w:tcPr>
            <w:tcW w:w="5000" w:type="pct"/>
            <w:vAlign w:val="center"/>
          </w:tcPr>
          <w:p w:rsidR="004F5919" w:rsidRPr="004B316C" w:rsidRDefault="004F5919" w:rsidP="002F0DF8">
            <w:pPr>
              <w:tabs>
                <w:tab w:val="left" w:pos="3864"/>
              </w:tabs>
              <w:autoSpaceDN w:val="0"/>
              <w:adjustRightInd w:val="0"/>
              <w:spacing w:after="0" w:line="240" w:lineRule="auto"/>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Начальник отдела кадров</w:t>
            </w:r>
          </w:p>
        </w:tc>
      </w:tr>
      <w:tr w:rsidR="004F5919" w:rsidRPr="004B316C" w:rsidTr="002F0DF8">
        <w:tc>
          <w:tcPr>
            <w:tcW w:w="5000" w:type="pct"/>
            <w:vAlign w:val="center"/>
          </w:tcPr>
          <w:p w:rsidR="004F5919" w:rsidRPr="004B316C" w:rsidRDefault="004F5919" w:rsidP="002F0DF8">
            <w:pPr>
              <w:tabs>
                <w:tab w:val="left" w:pos="3864"/>
              </w:tabs>
              <w:autoSpaceDN w:val="0"/>
              <w:adjustRightInd w:val="0"/>
              <w:spacing w:after="0" w:line="240" w:lineRule="auto"/>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Начальник технологического отдела</w:t>
            </w:r>
          </w:p>
        </w:tc>
      </w:tr>
      <w:tr w:rsidR="004F5919" w:rsidRPr="004B316C" w:rsidTr="002F0DF8">
        <w:tc>
          <w:tcPr>
            <w:tcW w:w="5000" w:type="pct"/>
            <w:vAlign w:val="center"/>
          </w:tcPr>
          <w:p w:rsidR="004F5919" w:rsidRPr="004B316C" w:rsidRDefault="004F5919" w:rsidP="002F0DF8">
            <w:pPr>
              <w:tabs>
                <w:tab w:val="left" w:pos="3864"/>
              </w:tabs>
              <w:autoSpaceDN w:val="0"/>
              <w:adjustRightInd w:val="0"/>
              <w:spacing w:after="0" w:line="240" w:lineRule="auto"/>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Главный бухгалтер</w:t>
            </w:r>
          </w:p>
        </w:tc>
      </w:tr>
      <w:tr w:rsidR="004F5919" w:rsidRPr="004B316C" w:rsidTr="002F0DF8">
        <w:tc>
          <w:tcPr>
            <w:tcW w:w="5000" w:type="pct"/>
            <w:vAlign w:val="center"/>
          </w:tcPr>
          <w:p w:rsidR="004F5919" w:rsidRPr="004B316C" w:rsidRDefault="004F5919" w:rsidP="002F0DF8">
            <w:pPr>
              <w:tabs>
                <w:tab w:val="left" w:pos="3864"/>
              </w:tabs>
              <w:autoSpaceDN w:val="0"/>
              <w:adjustRightInd w:val="0"/>
              <w:spacing w:after="0" w:line="240" w:lineRule="auto"/>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Главный экономист</w:t>
            </w:r>
          </w:p>
        </w:tc>
      </w:tr>
      <w:tr w:rsidR="004F5919" w:rsidRPr="004B316C" w:rsidTr="002F0DF8">
        <w:tc>
          <w:tcPr>
            <w:tcW w:w="5000" w:type="pct"/>
            <w:vAlign w:val="center"/>
          </w:tcPr>
          <w:p w:rsidR="004F5919" w:rsidRPr="004B316C" w:rsidRDefault="004F5919" w:rsidP="002F0DF8">
            <w:pPr>
              <w:tabs>
                <w:tab w:val="left" w:pos="3864"/>
              </w:tabs>
              <w:autoSpaceDN w:val="0"/>
              <w:adjustRightInd w:val="0"/>
              <w:spacing w:after="0" w:line="240" w:lineRule="auto"/>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Заместитель главного бухгалтера</w:t>
            </w:r>
          </w:p>
        </w:tc>
      </w:tr>
      <w:tr w:rsidR="004F5919" w:rsidRPr="004B316C" w:rsidTr="002F0DF8">
        <w:tc>
          <w:tcPr>
            <w:tcW w:w="5000" w:type="pct"/>
            <w:vAlign w:val="center"/>
          </w:tcPr>
          <w:p w:rsidR="004F5919" w:rsidRPr="004B316C" w:rsidRDefault="004F5919" w:rsidP="002F0DF8">
            <w:pPr>
              <w:tabs>
                <w:tab w:val="left" w:pos="3864"/>
              </w:tabs>
              <w:autoSpaceDN w:val="0"/>
              <w:adjustRightInd w:val="0"/>
              <w:spacing w:after="0" w:line="240" w:lineRule="auto"/>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Главный специалист</w:t>
            </w:r>
          </w:p>
        </w:tc>
      </w:tr>
      <w:tr w:rsidR="004F5919" w:rsidRPr="004B316C" w:rsidTr="002F0DF8">
        <w:tc>
          <w:tcPr>
            <w:tcW w:w="5000" w:type="pct"/>
            <w:vAlign w:val="center"/>
          </w:tcPr>
          <w:p w:rsidR="004F5919" w:rsidRPr="004B316C" w:rsidRDefault="004F5919" w:rsidP="002F0DF8">
            <w:pPr>
              <w:tabs>
                <w:tab w:val="left" w:pos="3864"/>
              </w:tabs>
              <w:autoSpaceDN w:val="0"/>
              <w:adjustRightInd w:val="0"/>
              <w:spacing w:after="0" w:line="240" w:lineRule="auto"/>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Ведущий экономист</w:t>
            </w:r>
          </w:p>
        </w:tc>
      </w:tr>
      <w:tr w:rsidR="004F5919" w:rsidRPr="004B316C" w:rsidTr="002F0DF8">
        <w:tc>
          <w:tcPr>
            <w:tcW w:w="5000" w:type="pct"/>
            <w:vAlign w:val="center"/>
          </w:tcPr>
          <w:p w:rsidR="004F5919" w:rsidRPr="004B316C" w:rsidRDefault="004F5919" w:rsidP="002F0DF8">
            <w:pPr>
              <w:tabs>
                <w:tab w:val="left" w:pos="3864"/>
              </w:tabs>
              <w:autoSpaceDN w:val="0"/>
              <w:adjustRightInd w:val="0"/>
              <w:spacing w:after="0" w:line="240" w:lineRule="auto"/>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Ведущий бухгалтер</w:t>
            </w:r>
          </w:p>
        </w:tc>
      </w:tr>
      <w:tr w:rsidR="004F5919" w:rsidRPr="004B316C" w:rsidTr="002F0DF8">
        <w:tc>
          <w:tcPr>
            <w:tcW w:w="5000" w:type="pct"/>
            <w:vAlign w:val="center"/>
          </w:tcPr>
          <w:p w:rsidR="004F5919" w:rsidRPr="004B316C" w:rsidRDefault="004F5919" w:rsidP="002F0DF8">
            <w:pPr>
              <w:tabs>
                <w:tab w:val="left" w:pos="3864"/>
              </w:tabs>
              <w:autoSpaceDN w:val="0"/>
              <w:adjustRightInd w:val="0"/>
              <w:spacing w:after="0" w:line="240" w:lineRule="auto"/>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Ведущий специалист по кадрам</w:t>
            </w:r>
          </w:p>
        </w:tc>
      </w:tr>
      <w:tr w:rsidR="004F5919" w:rsidRPr="004B316C" w:rsidTr="002F0DF8">
        <w:tc>
          <w:tcPr>
            <w:tcW w:w="5000" w:type="pct"/>
            <w:vAlign w:val="center"/>
          </w:tcPr>
          <w:p w:rsidR="004F5919" w:rsidRPr="004B316C" w:rsidRDefault="004F5919" w:rsidP="002F0DF8">
            <w:pPr>
              <w:tabs>
                <w:tab w:val="left" w:pos="3864"/>
              </w:tabs>
              <w:autoSpaceDN w:val="0"/>
              <w:adjustRightInd w:val="0"/>
              <w:spacing w:after="0" w:line="240" w:lineRule="auto"/>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Ведущий программист</w:t>
            </w:r>
          </w:p>
        </w:tc>
      </w:tr>
      <w:tr w:rsidR="004F5919" w:rsidRPr="004B316C" w:rsidTr="002F0DF8">
        <w:tc>
          <w:tcPr>
            <w:tcW w:w="5000" w:type="pct"/>
            <w:vAlign w:val="center"/>
          </w:tcPr>
          <w:p w:rsidR="004F5919" w:rsidRPr="004B316C" w:rsidRDefault="004F5919" w:rsidP="002F0DF8">
            <w:pPr>
              <w:tabs>
                <w:tab w:val="left" w:pos="3864"/>
              </w:tabs>
              <w:autoSpaceDN w:val="0"/>
              <w:adjustRightInd w:val="0"/>
              <w:spacing w:after="0" w:line="240" w:lineRule="auto"/>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Программист</w:t>
            </w:r>
          </w:p>
        </w:tc>
      </w:tr>
      <w:tr w:rsidR="004F5919" w:rsidRPr="004B316C" w:rsidTr="002F0DF8">
        <w:tc>
          <w:tcPr>
            <w:tcW w:w="5000" w:type="pct"/>
            <w:vAlign w:val="center"/>
          </w:tcPr>
          <w:p w:rsidR="004F5919" w:rsidRPr="004B316C" w:rsidRDefault="004F5919" w:rsidP="002F0DF8">
            <w:pPr>
              <w:tabs>
                <w:tab w:val="left" w:pos="3864"/>
              </w:tabs>
              <w:autoSpaceDN w:val="0"/>
              <w:adjustRightInd w:val="0"/>
              <w:spacing w:after="0" w:line="240" w:lineRule="auto"/>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Экономист</w:t>
            </w:r>
          </w:p>
        </w:tc>
      </w:tr>
      <w:tr w:rsidR="004F5919" w:rsidRPr="004B316C" w:rsidTr="002F0DF8">
        <w:tc>
          <w:tcPr>
            <w:tcW w:w="5000" w:type="pct"/>
            <w:vAlign w:val="center"/>
          </w:tcPr>
          <w:p w:rsidR="004F5919" w:rsidRPr="004B316C" w:rsidRDefault="004F5919" w:rsidP="002F0DF8">
            <w:pPr>
              <w:tabs>
                <w:tab w:val="left" w:pos="3864"/>
              </w:tabs>
              <w:autoSpaceDN w:val="0"/>
              <w:adjustRightInd w:val="0"/>
              <w:spacing w:after="0" w:line="240" w:lineRule="auto"/>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Специалист по охране труда</w:t>
            </w:r>
          </w:p>
        </w:tc>
      </w:tr>
      <w:tr w:rsidR="004F5919" w:rsidRPr="004B316C" w:rsidTr="002F0DF8">
        <w:tc>
          <w:tcPr>
            <w:tcW w:w="5000" w:type="pct"/>
            <w:vAlign w:val="center"/>
          </w:tcPr>
          <w:p w:rsidR="004F5919" w:rsidRPr="004B316C" w:rsidRDefault="004F5919" w:rsidP="002F0DF8">
            <w:pPr>
              <w:tabs>
                <w:tab w:val="left" w:pos="3864"/>
              </w:tabs>
              <w:autoSpaceDN w:val="0"/>
              <w:adjustRightInd w:val="0"/>
              <w:spacing w:after="0" w:line="240" w:lineRule="auto"/>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Юрисконсульт</w:t>
            </w:r>
          </w:p>
        </w:tc>
      </w:tr>
      <w:tr w:rsidR="004F5919" w:rsidRPr="004B316C" w:rsidTr="002F0DF8">
        <w:tc>
          <w:tcPr>
            <w:tcW w:w="5000" w:type="pct"/>
            <w:vAlign w:val="center"/>
          </w:tcPr>
          <w:p w:rsidR="004F5919" w:rsidRPr="004B316C" w:rsidRDefault="004F5919" w:rsidP="002F0DF8">
            <w:pPr>
              <w:tabs>
                <w:tab w:val="left" w:pos="3864"/>
              </w:tabs>
              <w:autoSpaceDN w:val="0"/>
              <w:adjustRightInd w:val="0"/>
              <w:spacing w:after="0" w:line="240" w:lineRule="auto"/>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Бухгалтер</w:t>
            </w:r>
          </w:p>
        </w:tc>
      </w:tr>
      <w:tr w:rsidR="004F5919" w:rsidRPr="004B316C" w:rsidTr="002F0DF8">
        <w:tc>
          <w:tcPr>
            <w:tcW w:w="5000" w:type="pct"/>
            <w:vAlign w:val="center"/>
          </w:tcPr>
          <w:p w:rsidR="004F5919" w:rsidRPr="004B316C" w:rsidRDefault="004F5919" w:rsidP="002F0DF8">
            <w:pPr>
              <w:tabs>
                <w:tab w:val="left" w:pos="3864"/>
              </w:tabs>
              <w:autoSpaceDN w:val="0"/>
              <w:adjustRightInd w:val="0"/>
              <w:spacing w:after="0" w:line="240" w:lineRule="auto"/>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Бухгалтер-ревизор</w:t>
            </w:r>
          </w:p>
        </w:tc>
      </w:tr>
      <w:tr w:rsidR="004F5919" w:rsidRPr="004B316C" w:rsidTr="002F0DF8">
        <w:tc>
          <w:tcPr>
            <w:tcW w:w="5000" w:type="pct"/>
          </w:tcPr>
          <w:p w:rsidR="004F5919" w:rsidRPr="004B316C" w:rsidRDefault="004F5919" w:rsidP="002F0DF8">
            <w:pPr>
              <w:autoSpaceDE w:val="0"/>
              <w:autoSpaceDN w:val="0"/>
              <w:adjustRightInd w:val="0"/>
              <w:spacing w:after="0" w:line="240" w:lineRule="auto"/>
              <w:jc w:val="center"/>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Музеи</w:t>
            </w:r>
          </w:p>
        </w:tc>
      </w:tr>
      <w:tr w:rsidR="004F5919" w:rsidRPr="004B316C" w:rsidTr="002F0DF8">
        <w:tc>
          <w:tcPr>
            <w:tcW w:w="5000" w:type="pct"/>
          </w:tcPr>
          <w:p w:rsidR="004F5919" w:rsidRPr="004B316C" w:rsidRDefault="004F5919" w:rsidP="002F0DF8">
            <w:pPr>
              <w:autoSpaceDE w:val="0"/>
              <w:autoSpaceDN w:val="0"/>
              <w:adjustRightInd w:val="0"/>
              <w:spacing w:after="0" w:line="240" w:lineRule="auto"/>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Директор</w:t>
            </w:r>
          </w:p>
        </w:tc>
      </w:tr>
      <w:tr w:rsidR="004F5919" w:rsidRPr="004B316C" w:rsidTr="002F0DF8">
        <w:tc>
          <w:tcPr>
            <w:tcW w:w="5000" w:type="pct"/>
          </w:tcPr>
          <w:p w:rsidR="004F5919" w:rsidRPr="004B316C" w:rsidRDefault="004F5919" w:rsidP="002F0DF8">
            <w:pPr>
              <w:tabs>
                <w:tab w:val="left" w:pos="3864"/>
              </w:tabs>
              <w:autoSpaceDN w:val="0"/>
              <w:adjustRightInd w:val="0"/>
              <w:spacing w:after="0" w:line="240" w:lineRule="auto"/>
              <w:outlineLvl w:val="1"/>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Главный хранитель фондов</w:t>
            </w:r>
          </w:p>
        </w:tc>
      </w:tr>
      <w:tr w:rsidR="004F5919" w:rsidRPr="004B316C" w:rsidTr="002F0DF8">
        <w:tc>
          <w:tcPr>
            <w:tcW w:w="5000" w:type="pct"/>
          </w:tcPr>
          <w:p w:rsidR="004F5919" w:rsidRPr="004B316C" w:rsidRDefault="004F5919" w:rsidP="002F0DF8">
            <w:pPr>
              <w:autoSpaceDE w:val="0"/>
              <w:autoSpaceDN w:val="0"/>
              <w:adjustRightInd w:val="0"/>
              <w:spacing w:after="0" w:line="240" w:lineRule="auto"/>
              <w:outlineLvl w:val="0"/>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 xml:space="preserve">Научный сотрудник                               </w:t>
            </w:r>
          </w:p>
        </w:tc>
      </w:tr>
      <w:tr w:rsidR="004F5919" w:rsidRPr="004B316C" w:rsidTr="002F0DF8">
        <w:tc>
          <w:tcPr>
            <w:tcW w:w="5000" w:type="pct"/>
          </w:tcPr>
          <w:p w:rsidR="004F5919" w:rsidRPr="004B316C" w:rsidRDefault="004F5919" w:rsidP="002F0DF8">
            <w:pPr>
              <w:tabs>
                <w:tab w:val="left" w:pos="660"/>
                <w:tab w:val="left" w:pos="3864"/>
              </w:tabs>
              <w:autoSpaceDN w:val="0"/>
              <w:adjustRightInd w:val="0"/>
              <w:spacing w:after="0" w:line="240" w:lineRule="auto"/>
              <w:outlineLvl w:val="1"/>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Организатор экскурсий</w:t>
            </w:r>
          </w:p>
        </w:tc>
      </w:tr>
      <w:tr w:rsidR="004F5919" w:rsidRPr="004B316C" w:rsidTr="002F0DF8">
        <w:tc>
          <w:tcPr>
            <w:tcW w:w="5000" w:type="pct"/>
          </w:tcPr>
          <w:p w:rsidR="004F5919" w:rsidRPr="004B316C" w:rsidRDefault="004F5919" w:rsidP="002F0DF8">
            <w:pPr>
              <w:tabs>
                <w:tab w:val="left" w:pos="3864"/>
              </w:tabs>
              <w:autoSpaceDN w:val="0"/>
              <w:adjustRightInd w:val="0"/>
              <w:spacing w:after="0" w:line="240" w:lineRule="auto"/>
              <w:jc w:val="center"/>
              <w:outlineLvl w:val="1"/>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Библиотеки</w:t>
            </w:r>
          </w:p>
        </w:tc>
      </w:tr>
      <w:tr w:rsidR="004F5919" w:rsidRPr="004B316C" w:rsidTr="002F0DF8">
        <w:tc>
          <w:tcPr>
            <w:tcW w:w="5000" w:type="pct"/>
          </w:tcPr>
          <w:p w:rsidR="004F5919" w:rsidRPr="004B316C" w:rsidRDefault="004F5919" w:rsidP="002F0DF8">
            <w:pPr>
              <w:tabs>
                <w:tab w:val="left" w:pos="660"/>
                <w:tab w:val="left" w:pos="3864"/>
              </w:tabs>
              <w:autoSpaceDN w:val="0"/>
              <w:adjustRightInd w:val="0"/>
              <w:spacing w:after="0" w:line="240" w:lineRule="auto"/>
              <w:outlineLvl w:val="1"/>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Директор</w:t>
            </w:r>
          </w:p>
        </w:tc>
      </w:tr>
      <w:tr w:rsidR="004F5919" w:rsidRPr="004B316C" w:rsidTr="002F0DF8">
        <w:tc>
          <w:tcPr>
            <w:tcW w:w="5000" w:type="pct"/>
          </w:tcPr>
          <w:p w:rsidR="004F5919" w:rsidRPr="004B316C" w:rsidRDefault="004F5919" w:rsidP="002F0DF8">
            <w:pPr>
              <w:tabs>
                <w:tab w:val="left" w:pos="660"/>
                <w:tab w:val="left" w:pos="3864"/>
              </w:tabs>
              <w:autoSpaceDN w:val="0"/>
              <w:adjustRightInd w:val="0"/>
              <w:spacing w:after="0" w:line="240" w:lineRule="auto"/>
              <w:outlineLvl w:val="1"/>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Заместитель директора</w:t>
            </w:r>
          </w:p>
        </w:tc>
      </w:tr>
      <w:tr w:rsidR="004F5919" w:rsidRPr="004B316C" w:rsidTr="002F0DF8">
        <w:tc>
          <w:tcPr>
            <w:tcW w:w="5000" w:type="pct"/>
          </w:tcPr>
          <w:p w:rsidR="004F5919" w:rsidRPr="004B316C" w:rsidRDefault="004F5919" w:rsidP="002F0DF8">
            <w:pPr>
              <w:tabs>
                <w:tab w:val="left" w:pos="660"/>
                <w:tab w:val="left" w:pos="3864"/>
              </w:tabs>
              <w:autoSpaceDN w:val="0"/>
              <w:adjustRightInd w:val="0"/>
              <w:spacing w:after="0" w:line="240" w:lineRule="auto"/>
              <w:outlineLvl w:val="1"/>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Заведующий филиалом</w:t>
            </w:r>
          </w:p>
        </w:tc>
      </w:tr>
      <w:tr w:rsidR="004F5919" w:rsidRPr="004B316C" w:rsidTr="002F0DF8">
        <w:tc>
          <w:tcPr>
            <w:tcW w:w="5000" w:type="pct"/>
          </w:tcPr>
          <w:p w:rsidR="004F5919" w:rsidRPr="004B316C" w:rsidRDefault="004F5919" w:rsidP="002F0DF8">
            <w:pPr>
              <w:tabs>
                <w:tab w:val="left" w:pos="660"/>
                <w:tab w:val="left" w:pos="3864"/>
              </w:tabs>
              <w:autoSpaceDN w:val="0"/>
              <w:adjustRightInd w:val="0"/>
              <w:spacing w:after="0" w:line="240" w:lineRule="auto"/>
              <w:outlineLvl w:val="1"/>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Заведующий сельской библиотекой</w:t>
            </w:r>
          </w:p>
        </w:tc>
      </w:tr>
      <w:tr w:rsidR="004F5919" w:rsidRPr="004B316C" w:rsidTr="002F0DF8">
        <w:tc>
          <w:tcPr>
            <w:tcW w:w="5000" w:type="pct"/>
          </w:tcPr>
          <w:p w:rsidR="004F5919" w:rsidRPr="004B316C" w:rsidRDefault="004F5919" w:rsidP="002F0DF8">
            <w:pPr>
              <w:tabs>
                <w:tab w:val="left" w:pos="660"/>
                <w:tab w:val="left" w:pos="3864"/>
              </w:tabs>
              <w:autoSpaceDN w:val="0"/>
              <w:adjustRightInd w:val="0"/>
              <w:spacing w:after="0" w:line="240" w:lineRule="auto"/>
              <w:outlineLvl w:val="1"/>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Заведующий отделом обслуживания</w:t>
            </w:r>
          </w:p>
        </w:tc>
      </w:tr>
      <w:tr w:rsidR="004F5919" w:rsidRPr="004B316C" w:rsidTr="002F0DF8">
        <w:tc>
          <w:tcPr>
            <w:tcW w:w="5000" w:type="pct"/>
          </w:tcPr>
          <w:p w:rsidR="004F5919" w:rsidRPr="004B316C" w:rsidRDefault="004F5919" w:rsidP="002F0DF8">
            <w:pPr>
              <w:tabs>
                <w:tab w:val="left" w:pos="660"/>
                <w:tab w:val="left" w:pos="3864"/>
              </w:tabs>
              <w:autoSpaceDN w:val="0"/>
              <w:adjustRightInd w:val="0"/>
              <w:spacing w:after="0" w:line="240" w:lineRule="auto"/>
              <w:outlineLvl w:val="1"/>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Заведующий Сектором</w:t>
            </w:r>
          </w:p>
        </w:tc>
      </w:tr>
      <w:tr w:rsidR="004F5919" w:rsidRPr="004B316C" w:rsidTr="002F0DF8">
        <w:tc>
          <w:tcPr>
            <w:tcW w:w="5000" w:type="pct"/>
          </w:tcPr>
          <w:p w:rsidR="004F5919" w:rsidRPr="004B316C" w:rsidRDefault="004F5919" w:rsidP="002F0DF8">
            <w:pPr>
              <w:tabs>
                <w:tab w:val="left" w:pos="660"/>
                <w:tab w:val="left" w:pos="3864"/>
              </w:tabs>
              <w:autoSpaceDN w:val="0"/>
              <w:adjustRightInd w:val="0"/>
              <w:spacing w:after="0" w:line="240" w:lineRule="auto"/>
              <w:outlineLvl w:val="1"/>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Специалист по внедрению информационных систем</w:t>
            </w:r>
          </w:p>
        </w:tc>
      </w:tr>
      <w:tr w:rsidR="004F5919" w:rsidRPr="004B316C" w:rsidTr="002F0DF8">
        <w:tc>
          <w:tcPr>
            <w:tcW w:w="5000" w:type="pct"/>
          </w:tcPr>
          <w:p w:rsidR="004F5919" w:rsidRPr="004B316C" w:rsidRDefault="004F5919" w:rsidP="002F0DF8">
            <w:pPr>
              <w:tabs>
                <w:tab w:val="left" w:pos="660"/>
                <w:tab w:val="left" w:pos="3864"/>
              </w:tabs>
              <w:autoSpaceDN w:val="0"/>
              <w:adjustRightInd w:val="0"/>
              <w:spacing w:after="0" w:line="240" w:lineRule="auto"/>
              <w:outlineLvl w:val="1"/>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Методист</w:t>
            </w:r>
          </w:p>
        </w:tc>
      </w:tr>
      <w:tr w:rsidR="004F5919" w:rsidRPr="004B316C" w:rsidTr="002F0DF8">
        <w:tc>
          <w:tcPr>
            <w:tcW w:w="5000" w:type="pct"/>
          </w:tcPr>
          <w:p w:rsidR="004F5919" w:rsidRPr="004B316C" w:rsidRDefault="004F5919" w:rsidP="002F0DF8">
            <w:pPr>
              <w:tabs>
                <w:tab w:val="left" w:pos="660"/>
                <w:tab w:val="left" w:pos="3864"/>
              </w:tabs>
              <w:autoSpaceDN w:val="0"/>
              <w:adjustRightInd w:val="0"/>
              <w:spacing w:after="0" w:line="240" w:lineRule="auto"/>
              <w:outlineLvl w:val="1"/>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Главный библиограф</w:t>
            </w:r>
          </w:p>
        </w:tc>
      </w:tr>
      <w:tr w:rsidR="004F5919" w:rsidRPr="004B316C" w:rsidTr="002F0DF8">
        <w:tc>
          <w:tcPr>
            <w:tcW w:w="5000" w:type="pct"/>
          </w:tcPr>
          <w:p w:rsidR="004F5919" w:rsidRPr="004B316C" w:rsidRDefault="004F5919" w:rsidP="002F0DF8">
            <w:pPr>
              <w:tabs>
                <w:tab w:val="left" w:pos="660"/>
                <w:tab w:val="left" w:pos="3864"/>
              </w:tabs>
              <w:autoSpaceDN w:val="0"/>
              <w:adjustRightInd w:val="0"/>
              <w:spacing w:after="0" w:line="240" w:lineRule="auto"/>
              <w:outlineLvl w:val="1"/>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Библиотекарь</w:t>
            </w:r>
          </w:p>
        </w:tc>
      </w:tr>
      <w:tr w:rsidR="004F5919" w:rsidRPr="004B316C" w:rsidTr="002F0DF8">
        <w:tc>
          <w:tcPr>
            <w:tcW w:w="5000" w:type="pct"/>
          </w:tcPr>
          <w:p w:rsidR="004F5919" w:rsidRPr="004B316C" w:rsidRDefault="004F5919" w:rsidP="002F0DF8">
            <w:pPr>
              <w:tabs>
                <w:tab w:val="left" w:pos="660"/>
                <w:tab w:val="left" w:pos="3864"/>
              </w:tabs>
              <w:autoSpaceDN w:val="0"/>
              <w:adjustRightInd w:val="0"/>
              <w:spacing w:after="0" w:line="240" w:lineRule="auto"/>
              <w:outlineLvl w:val="1"/>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Библиограф</w:t>
            </w:r>
          </w:p>
        </w:tc>
      </w:tr>
      <w:tr w:rsidR="004F5919" w:rsidRPr="004B316C" w:rsidTr="002F0DF8">
        <w:tc>
          <w:tcPr>
            <w:tcW w:w="5000" w:type="pct"/>
          </w:tcPr>
          <w:p w:rsidR="004F5919" w:rsidRPr="004B316C" w:rsidRDefault="004F5919" w:rsidP="002F0DF8">
            <w:pPr>
              <w:tabs>
                <w:tab w:val="left" w:pos="3864"/>
              </w:tabs>
              <w:autoSpaceDN w:val="0"/>
              <w:adjustRightInd w:val="0"/>
              <w:spacing w:after="0" w:line="240" w:lineRule="auto"/>
              <w:jc w:val="center"/>
              <w:outlineLvl w:val="1"/>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Учреждения культуры клубного типа</w:t>
            </w:r>
          </w:p>
        </w:tc>
      </w:tr>
      <w:tr w:rsidR="004F5919" w:rsidRPr="004B316C" w:rsidTr="002F0DF8">
        <w:tc>
          <w:tcPr>
            <w:tcW w:w="5000" w:type="pct"/>
          </w:tcPr>
          <w:p w:rsidR="004F5919" w:rsidRPr="004B316C" w:rsidRDefault="004F5919" w:rsidP="002F0DF8">
            <w:pPr>
              <w:tabs>
                <w:tab w:val="left" w:pos="660"/>
                <w:tab w:val="left" w:pos="3864"/>
              </w:tabs>
              <w:autoSpaceDN w:val="0"/>
              <w:adjustRightInd w:val="0"/>
              <w:spacing w:after="0" w:line="240" w:lineRule="auto"/>
              <w:outlineLvl w:val="1"/>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Директор</w:t>
            </w:r>
          </w:p>
        </w:tc>
      </w:tr>
      <w:tr w:rsidR="004F5919" w:rsidRPr="004B316C" w:rsidTr="002F0DF8">
        <w:tc>
          <w:tcPr>
            <w:tcW w:w="5000" w:type="pct"/>
          </w:tcPr>
          <w:p w:rsidR="004F5919" w:rsidRPr="004B316C" w:rsidRDefault="004F5919" w:rsidP="002F0DF8">
            <w:pPr>
              <w:tabs>
                <w:tab w:val="left" w:pos="660"/>
                <w:tab w:val="left" w:pos="3864"/>
              </w:tabs>
              <w:autoSpaceDN w:val="0"/>
              <w:adjustRightInd w:val="0"/>
              <w:spacing w:after="0" w:line="240" w:lineRule="auto"/>
              <w:outlineLvl w:val="1"/>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Заместитель директора</w:t>
            </w:r>
          </w:p>
        </w:tc>
      </w:tr>
      <w:tr w:rsidR="004F5919" w:rsidRPr="004B316C" w:rsidTr="002F0DF8">
        <w:tc>
          <w:tcPr>
            <w:tcW w:w="5000" w:type="pct"/>
          </w:tcPr>
          <w:p w:rsidR="004F5919" w:rsidRPr="004B316C" w:rsidRDefault="004F5919" w:rsidP="002F0DF8">
            <w:pPr>
              <w:tabs>
                <w:tab w:val="left" w:pos="660"/>
                <w:tab w:val="left" w:pos="3864"/>
              </w:tabs>
              <w:autoSpaceDN w:val="0"/>
              <w:adjustRightInd w:val="0"/>
              <w:spacing w:after="0" w:line="240" w:lineRule="auto"/>
              <w:outlineLvl w:val="1"/>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Заведующий автоклубом</w:t>
            </w:r>
          </w:p>
        </w:tc>
      </w:tr>
      <w:tr w:rsidR="004F5919" w:rsidRPr="004B316C" w:rsidTr="002F0DF8">
        <w:tc>
          <w:tcPr>
            <w:tcW w:w="5000" w:type="pct"/>
          </w:tcPr>
          <w:p w:rsidR="004F5919" w:rsidRPr="004B316C" w:rsidRDefault="004F5919" w:rsidP="002F0DF8">
            <w:pPr>
              <w:tabs>
                <w:tab w:val="left" w:pos="660"/>
                <w:tab w:val="left" w:pos="3864"/>
              </w:tabs>
              <w:autoSpaceDN w:val="0"/>
              <w:adjustRightInd w:val="0"/>
              <w:spacing w:after="0" w:line="240" w:lineRule="auto"/>
              <w:outlineLvl w:val="1"/>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Заведующий филиалом</w:t>
            </w:r>
          </w:p>
        </w:tc>
      </w:tr>
      <w:tr w:rsidR="004F5919" w:rsidRPr="004B316C" w:rsidTr="002F0DF8">
        <w:tc>
          <w:tcPr>
            <w:tcW w:w="5000" w:type="pct"/>
          </w:tcPr>
          <w:p w:rsidR="004F5919" w:rsidRPr="004B316C" w:rsidRDefault="004F5919" w:rsidP="002F0DF8">
            <w:pPr>
              <w:tabs>
                <w:tab w:val="left" w:pos="660"/>
                <w:tab w:val="left" w:pos="3864"/>
              </w:tabs>
              <w:autoSpaceDN w:val="0"/>
              <w:adjustRightInd w:val="0"/>
              <w:spacing w:after="0" w:line="240" w:lineRule="auto"/>
              <w:outlineLvl w:val="1"/>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Заведующий сельским клубом</w:t>
            </w:r>
          </w:p>
        </w:tc>
      </w:tr>
      <w:tr w:rsidR="004F5919" w:rsidRPr="004B316C" w:rsidTr="002F0DF8">
        <w:tc>
          <w:tcPr>
            <w:tcW w:w="5000" w:type="pct"/>
          </w:tcPr>
          <w:p w:rsidR="004F5919" w:rsidRPr="004B316C" w:rsidRDefault="004F5919" w:rsidP="002F0DF8">
            <w:pPr>
              <w:tabs>
                <w:tab w:val="left" w:pos="660"/>
                <w:tab w:val="left" w:pos="3864"/>
              </w:tabs>
              <w:autoSpaceDN w:val="0"/>
              <w:adjustRightInd w:val="0"/>
              <w:spacing w:after="0" w:line="240" w:lineRule="auto"/>
              <w:outlineLvl w:val="1"/>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Заведующий сектором  дома культуры</w:t>
            </w:r>
          </w:p>
        </w:tc>
      </w:tr>
      <w:tr w:rsidR="004F5919" w:rsidRPr="004B316C" w:rsidTr="002F0DF8">
        <w:tc>
          <w:tcPr>
            <w:tcW w:w="5000" w:type="pct"/>
          </w:tcPr>
          <w:p w:rsidR="004F5919" w:rsidRPr="004B316C" w:rsidRDefault="004F5919" w:rsidP="002F0DF8">
            <w:pPr>
              <w:tabs>
                <w:tab w:val="left" w:pos="660"/>
                <w:tab w:val="left" w:pos="3864"/>
              </w:tabs>
              <w:autoSpaceDN w:val="0"/>
              <w:adjustRightInd w:val="0"/>
              <w:spacing w:after="0" w:line="240" w:lineRule="auto"/>
              <w:outlineLvl w:val="1"/>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Художественный руководитель</w:t>
            </w:r>
          </w:p>
        </w:tc>
      </w:tr>
      <w:tr w:rsidR="004F5919" w:rsidRPr="004B316C" w:rsidTr="002F0DF8">
        <w:tc>
          <w:tcPr>
            <w:tcW w:w="5000" w:type="pct"/>
          </w:tcPr>
          <w:p w:rsidR="004F5919" w:rsidRPr="004B316C" w:rsidRDefault="004F5919" w:rsidP="002F0DF8">
            <w:pPr>
              <w:tabs>
                <w:tab w:val="left" w:pos="660"/>
                <w:tab w:val="left" w:pos="3864"/>
              </w:tabs>
              <w:autoSpaceDN w:val="0"/>
              <w:adjustRightInd w:val="0"/>
              <w:spacing w:after="0" w:line="240" w:lineRule="auto"/>
              <w:outlineLvl w:val="1"/>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Руководитель кружка</w:t>
            </w:r>
          </w:p>
        </w:tc>
      </w:tr>
      <w:tr w:rsidR="004F5919" w:rsidRPr="004B316C" w:rsidTr="002F0DF8">
        <w:tc>
          <w:tcPr>
            <w:tcW w:w="5000" w:type="pct"/>
          </w:tcPr>
          <w:p w:rsidR="004F5919" w:rsidRPr="004B316C" w:rsidRDefault="004F5919" w:rsidP="002F0DF8">
            <w:pPr>
              <w:tabs>
                <w:tab w:val="left" w:pos="660"/>
                <w:tab w:val="left" w:pos="3864"/>
              </w:tabs>
              <w:autoSpaceDN w:val="0"/>
              <w:adjustRightInd w:val="0"/>
              <w:spacing w:after="0" w:line="240" w:lineRule="auto"/>
              <w:outlineLvl w:val="1"/>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Балетмейстер</w:t>
            </w:r>
          </w:p>
        </w:tc>
      </w:tr>
      <w:tr w:rsidR="004F5919" w:rsidRPr="004B316C" w:rsidTr="002F0DF8">
        <w:tc>
          <w:tcPr>
            <w:tcW w:w="5000" w:type="pct"/>
          </w:tcPr>
          <w:p w:rsidR="004F5919" w:rsidRPr="004B316C" w:rsidRDefault="004F5919" w:rsidP="002F0DF8">
            <w:pPr>
              <w:tabs>
                <w:tab w:val="left" w:pos="660"/>
                <w:tab w:val="left" w:pos="3864"/>
              </w:tabs>
              <w:autoSpaceDN w:val="0"/>
              <w:adjustRightInd w:val="0"/>
              <w:spacing w:after="0" w:line="240" w:lineRule="auto"/>
              <w:outlineLvl w:val="1"/>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Ассистент балетмейстера</w:t>
            </w:r>
          </w:p>
        </w:tc>
      </w:tr>
      <w:tr w:rsidR="004F5919" w:rsidRPr="004B316C" w:rsidTr="002F0DF8">
        <w:tc>
          <w:tcPr>
            <w:tcW w:w="5000" w:type="pct"/>
          </w:tcPr>
          <w:p w:rsidR="004F5919" w:rsidRPr="004B316C" w:rsidRDefault="004F5919" w:rsidP="002F0DF8">
            <w:pPr>
              <w:tabs>
                <w:tab w:val="left" w:pos="660"/>
                <w:tab w:val="left" w:pos="3864"/>
              </w:tabs>
              <w:autoSpaceDN w:val="0"/>
              <w:adjustRightInd w:val="0"/>
              <w:spacing w:after="0" w:line="240" w:lineRule="auto"/>
              <w:outlineLvl w:val="1"/>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Хормейстер</w:t>
            </w:r>
          </w:p>
        </w:tc>
      </w:tr>
      <w:tr w:rsidR="004F5919" w:rsidRPr="004B316C" w:rsidTr="002F0DF8">
        <w:tc>
          <w:tcPr>
            <w:tcW w:w="5000" w:type="pct"/>
          </w:tcPr>
          <w:p w:rsidR="004F5919" w:rsidRPr="004B316C" w:rsidRDefault="004F5919" w:rsidP="002F0DF8">
            <w:pPr>
              <w:tabs>
                <w:tab w:val="left" w:pos="660"/>
                <w:tab w:val="left" w:pos="3864"/>
              </w:tabs>
              <w:autoSpaceDN w:val="0"/>
              <w:adjustRightInd w:val="0"/>
              <w:spacing w:after="0" w:line="240" w:lineRule="auto"/>
              <w:outlineLvl w:val="1"/>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Художник-декоратор</w:t>
            </w:r>
          </w:p>
        </w:tc>
      </w:tr>
      <w:tr w:rsidR="004F5919" w:rsidRPr="004B316C" w:rsidTr="002F0DF8">
        <w:tc>
          <w:tcPr>
            <w:tcW w:w="5000" w:type="pct"/>
          </w:tcPr>
          <w:p w:rsidR="004F5919" w:rsidRPr="004B316C" w:rsidRDefault="004F5919" w:rsidP="002F0DF8">
            <w:pPr>
              <w:tabs>
                <w:tab w:val="left" w:pos="660"/>
                <w:tab w:val="left" w:pos="3864"/>
              </w:tabs>
              <w:autoSpaceDN w:val="0"/>
              <w:adjustRightInd w:val="0"/>
              <w:spacing w:after="0" w:line="240" w:lineRule="auto"/>
              <w:outlineLvl w:val="1"/>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Художник-постановщик</w:t>
            </w:r>
          </w:p>
        </w:tc>
      </w:tr>
      <w:tr w:rsidR="004F5919" w:rsidRPr="004B316C" w:rsidTr="002F0DF8">
        <w:tc>
          <w:tcPr>
            <w:tcW w:w="5000" w:type="pct"/>
          </w:tcPr>
          <w:p w:rsidR="004F5919" w:rsidRPr="004B316C" w:rsidRDefault="004F5919" w:rsidP="002F0DF8">
            <w:pPr>
              <w:tabs>
                <w:tab w:val="left" w:pos="660"/>
                <w:tab w:val="left" w:pos="3864"/>
              </w:tabs>
              <w:autoSpaceDN w:val="0"/>
              <w:adjustRightInd w:val="0"/>
              <w:spacing w:after="0" w:line="240" w:lineRule="auto"/>
              <w:outlineLvl w:val="1"/>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Методист</w:t>
            </w:r>
          </w:p>
        </w:tc>
      </w:tr>
      <w:tr w:rsidR="004F5919" w:rsidRPr="004B316C" w:rsidTr="002F0DF8">
        <w:tc>
          <w:tcPr>
            <w:tcW w:w="5000" w:type="pct"/>
          </w:tcPr>
          <w:p w:rsidR="004F5919" w:rsidRPr="004B316C" w:rsidRDefault="004F5919" w:rsidP="002F0DF8">
            <w:pPr>
              <w:tabs>
                <w:tab w:val="left" w:pos="660"/>
                <w:tab w:val="left" w:pos="3864"/>
              </w:tabs>
              <w:autoSpaceDN w:val="0"/>
              <w:adjustRightInd w:val="0"/>
              <w:spacing w:after="0" w:line="240" w:lineRule="auto"/>
              <w:outlineLvl w:val="1"/>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Заведующий костюмерной</w:t>
            </w:r>
          </w:p>
        </w:tc>
      </w:tr>
      <w:tr w:rsidR="004F5919" w:rsidRPr="004B316C" w:rsidTr="002F0DF8">
        <w:tc>
          <w:tcPr>
            <w:tcW w:w="5000" w:type="pct"/>
          </w:tcPr>
          <w:p w:rsidR="004F5919" w:rsidRPr="004B316C" w:rsidRDefault="004F5919" w:rsidP="002F0DF8">
            <w:pPr>
              <w:tabs>
                <w:tab w:val="left" w:pos="660"/>
                <w:tab w:val="left" w:pos="3864"/>
              </w:tabs>
              <w:autoSpaceDN w:val="0"/>
              <w:adjustRightInd w:val="0"/>
              <w:spacing w:after="0" w:line="240" w:lineRule="auto"/>
              <w:outlineLvl w:val="1"/>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Режиссер</w:t>
            </w:r>
          </w:p>
        </w:tc>
      </w:tr>
      <w:tr w:rsidR="004F5919" w:rsidRPr="004B316C" w:rsidTr="002F0DF8">
        <w:tc>
          <w:tcPr>
            <w:tcW w:w="5000" w:type="pct"/>
          </w:tcPr>
          <w:p w:rsidR="004F5919" w:rsidRPr="004B316C" w:rsidRDefault="004F5919" w:rsidP="002F0DF8">
            <w:pPr>
              <w:tabs>
                <w:tab w:val="left" w:pos="660"/>
                <w:tab w:val="left" w:pos="3864"/>
              </w:tabs>
              <w:autoSpaceDN w:val="0"/>
              <w:adjustRightInd w:val="0"/>
              <w:spacing w:after="0" w:line="240" w:lineRule="auto"/>
              <w:outlineLvl w:val="1"/>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Звукооператор</w:t>
            </w:r>
          </w:p>
        </w:tc>
      </w:tr>
      <w:tr w:rsidR="004F5919" w:rsidRPr="004B316C" w:rsidTr="002F0DF8">
        <w:tc>
          <w:tcPr>
            <w:tcW w:w="5000" w:type="pct"/>
          </w:tcPr>
          <w:p w:rsidR="004F5919" w:rsidRPr="004B316C" w:rsidRDefault="004F5919" w:rsidP="002F0DF8">
            <w:pPr>
              <w:tabs>
                <w:tab w:val="left" w:pos="660"/>
                <w:tab w:val="left" w:pos="3864"/>
              </w:tabs>
              <w:autoSpaceDN w:val="0"/>
              <w:adjustRightInd w:val="0"/>
              <w:spacing w:after="0" w:line="240" w:lineRule="auto"/>
              <w:outlineLvl w:val="1"/>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Аккомпаниатор</w:t>
            </w:r>
          </w:p>
        </w:tc>
      </w:tr>
      <w:tr w:rsidR="004F5919" w:rsidRPr="004B316C" w:rsidTr="002F0DF8">
        <w:tc>
          <w:tcPr>
            <w:tcW w:w="5000" w:type="pct"/>
          </w:tcPr>
          <w:p w:rsidR="004F5919" w:rsidRPr="004B316C" w:rsidRDefault="004F5919" w:rsidP="002F0DF8">
            <w:pPr>
              <w:tabs>
                <w:tab w:val="left" w:pos="660"/>
                <w:tab w:val="left" w:pos="3864"/>
              </w:tabs>
              <w:autoSpaceDN w:val="0"/>
              <w:adjustRightInd w:val="0"/>
              <w:spacing w:after="0" w:line="240" w:lineRule="auto"/>
              <w:jc w:val="center"/>
              <w:outlineLvl w:val="1"/>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Учреждения дополнительного образования в области культуры</w:t>
            </w:r>
          </w:p>
        </w:tc>
      </w:tr>
      <w:tr w:rsidR="004F5919" w:rsidRPr="004B316C" w:rsidTr="002F0DF8">
        <w:tc>
          <w:tcPr>
            <w:tcW w:w="5000" w:type="pct"/>
          </w:tcPr>
          <w:p w:rsidR="004F5919" w:rsidRPr="004B316C" w:rsidRDefault="004F5919" w:rsidP="002F0DF8">
            <w:pPr>
              <w:tabs>
                <w:tab w:val="left" w:pos="660"/>
                <w:tab w:val="left" w:pos="3864"/>
              </w:tabs>
              <w:autoSpaceDN w:val="0"/>
              <w:adjustRightInd w:val="0"/>
              <w:spacing w:after="0" w:line="240" w:lineRule="auto"/>
              <w:outlineLvl w:val="1"/>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Директор</w:t>
            </w:r>
          </w:p>
        </w:tc>
      </w:tr>
      <w:tr w:rsidR="004F5919" w:rsidRPr="004B316C" w:rsidTr="002F0DF8">
        <w:tc>
          <w:tcPr>
            <w:tcW w:w="5000" w:type="pct"/>
          </w:tcPr>
          <w:p w:rsidR="004F5919" w:rsidRPr="004B316C" w:rsidRDefault="004F5919" w:rsidP="002F0DF8">
            <w:pPr>
              <w:tabs>
                <w:tab w:val="left" w:pos="660"/>
                <w:tab w:val="left" w:pos="3864"/>
              </w:tabs>
              <w:autoSpaceDN w:val="0"/>
              <w:adjustRightInd w:val="0"/>
              <w:spacing w:after="0" w:line="240" w:lineRule="auto"/>
              <w:outlineLvl w:val="1"/>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Заместитель директора по воспитательной работе</w:t>
            </w:r>
          </w:p>
        </w:tc>
      </w:tr>
      <w:tr w:rsidR="004F5919" w:rsidRPr="004B316C" w:rsidTr="002F0DF8">
        <w:tc>
          <w:tcPr>
            <w:tcW w:w="5000" w:type="pct"/>
          </w:tcPr>
          <w:p w:rsidR="004F5919" w:rsidRPr="004B316C" w:rsidRDefault="004F5919" w:rsidP="002F0DF8">
            <w:pPr>
              <w:tabs>
                <w:tab w:val="left" w:pos="660"/>
                <w:tab w:val="left" w:pos="3864"/>
              </w:tabs>
              <w:autoSpaceDN w:val="0"/>
              <w:adjustRightInd w:val="0"/>
              <w:spacing w:after="0" w:line="240" w:lineRule="auto"/>
              <w:outlineLvl w:val="1"/>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Заместитель директора по учебной работе</w:t>
            </w:r>
          </w:p>
        </w:tc>
      </w:tr>
      <w:tr w:rsidR="004F5919" w:rsidRPr="004B316C" w:rsidTr="002F0DF8">
        <w:tc>
          <w:tcPr>
            <w:tcW w:w="5000" w:type="pct"/>
          </w:tcPr>
          <w:p w:rsidR="004F5919" w:rsidRPr="004B316C" w:rsidRDefault="004F5919" w:rsidP="002F0DF8">
            <w:pPr>
              <w:tabs>
                <w:tab w:val="left" w:pos="660"/>
                <w:tab w:val="left" w:pos="3864"/>
              </w:tabs>
              <w:autoSpaceDN w:val="0"/>
              <w:adjustRightInd w:val="0"/>
              <w:spacing w:after="0" w:line="240" w:lineRule="auto"/>
              <w:outlineLvl w:val="1"/>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Преподаватель</w:t>
            </w:r>
          </w:p>
        </w:tc>
      </w:tr>
      <w:tr w:rsidR="004F5919" w:rsidRPr="004B316C" w:rsidTr="002F0DF8">
        <w:tc>
          <w:tcPr>
            <w:tcW w:w="5000" w:type="pct"/>
          </w:tcPr>
          <w:p w:rsidR="004F5919" w:rsidRPr="004B316C" w:rsidRDefault="004F5919" w:rsidP="002F0DF8">
            <w:pPr>
              <w:tabs>
                <w:tab w:val="left" w:pos="660"/>
                <w:tab w:val="left" w:pos="3864"/>
              </w:tabs>
              <w:autoSpaceDN w:val="0"/>
              <w:adjustRightInd w:val="0"/>
              <w:spacing w:after="0" w:line="240" w:lineRule="auto"/>
              <w:outlineLvl w:val="1"/>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Концертмейстер</w:t>
            </w:r>
          </w:p>
        </w:tc>
      </w:tr>
      <w:tr w:rsidR="004F5919" w:rsidRPr="004B316C" w:rsidTr="002F0DF8">
        <w:tc>
          <w:tcPr>
            <w:tcW w:w="5000" w:type="pct"/>
          </w:tcPr>
          <w:p w:rsidR="004F5919" w:rsidRPr="004B316C" w:rsidRDefault="004F5919" w:rsidP="002F0DF8">
            <w:pPr>
              <w:tabs>
                <w:tab w:val="left" w:pos="660"/>
                <w:tab w:val="left" w:pos="3864"/>
              </w:tabs>
              <w:autoSpaceDN w:val="0"/>
              <w:adjustRightInd w:val="0"/>
              <w:spacing w:after="0" w:line="240" w:lineRule="auto"/>
              <w:outlineLvl w:val="1"/>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Заместитель директора по учебной работе</w:t>
            </w:r>
          </w:p>
        </w:tc>
      </w:tr>
      <w:tr w:rsidR="004F5919" w:rsidRPr="004B316C" w:rsidTr="002F0DF8">
        <w:tc>
          <w:tcPr>
            <w:tcW w:w="5000" w:type="pct"/>
          </w:tcPr>
          <w:p w:rsidR="004F5919" w:rsidRPr="004B316C" w:rsidRDefault="004F5919" w:rsidP="002F0DF8">
            <w:pPr>
              <w:tabs>
                <w:tab w:val="left" w:pos="660"/>
                <w:tab w:val="left" w:pos="3864"/>
              </w:tabs>
              <w:autoSpaceDN w:val="0"/>
              <w:adjustRightInd w:val="0"/>
              <w:spacing w:after="0" w:line="240" w:lineRule="auto"/>
              <w:outlineLvl w:val="1"/>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Педагог-психолог</w:t>
            </w:r>
          </w:p>
        </w:tc>
      </w:tr>
      <w:tr w:rsidR="004F5919" w:rsidRPr="004B316C" w:rsidTr="002F0DF8">
        <w:tc>
          <w:tcPr>
            <w:tcW w:w="5000" w:type="pct"/>
          </w:tcPr>
          <w:p w:rsidR="004F5919" w:rsidRPr="004B316C" w:rsidRDefault="004F5919" w:rsidP="002F0DF8">
            <w:pPr>
              <w:tabs>
                <w:tab w:val="left" w:pos="660"/>
                <w:tab w:val="left" w:pos="3864"/>
              </w:tabs>
              <w:autoSpaceDN w:val="0"/>
              <w:adjustRightInd w:val="0"/>
              <w:spacing w:after="0" w:line="240" w:lineRule="auto"/>
              <w:outlineLvl w:val="1"/>
              <w:rPr>
                <w:rFonts w:ascii="Times New Roman" w:eastAsia="Times New Roman" w:hAnsi="Times New Roman"/>
                <w:sz w:val="14"/>
                <w:szCs w:val="14"/>
                <w:lang w:eastAsia="ru-RU"/>
              </w:rPr>
            </w:pPr>
            <w:r w:rsidRPr="004B316C">
              <w:rPr>
                <w:rFonts w:ascii="Times New Roman" w:eastAsia="Times New Roman" w:hAnsi="Times New Roman"/>
                <w:sz w:val="14"/>
                <w:szCs w:val="14"/>
                <w:lang w:eastAsia="ru-RU"/>
              </w:rPr>
              <w:t>Библиотекарь</w:t>
            </w:r>
          </w:p>
        </w:tc>
      </w:tr>
    </w:tbl>
    <w:p w:rsidR="002B6D97" w:rsidRDefault="004F5919"/>
    <w:sectPr w:rsidR="002B6D97" w:rsidSect="00365D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786E66"/>
    <w:multiLevelType w:val="multilevel"/>
    <w:tmpl w:val="584E202E"/>
    <w:lvl w:ilvl="0">
      <w:start w:val="6"/>
      <w:numFmt w:val="decimal"/>
      <w:lvlText w:val="%1."/>
      <w:lvlJc w:val="left"/>
      <w:pPr>
        <w:ind w:left="720" w:hanging="360"/>
      </w:pPr>
      <w:rPr>
        <w:rFonts w:hint="default"/>
      </w:rPr>
    </w:lvl>
    <w:lvl w:ilvl="1">
      <w:start w:val="8"/>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4F5919"/>
    <w:rsid w:val="00185BA1"/>
    <w:rsid w:val="00365D92"/>
    <w:rsid w:val="004B68CA"/>
    <w:rsid w:val="004F59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91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71507;fld=134" TargetMode="External"/><Relationship Id="rId13" Type="http://schemas.openxmlformats.org/officeDocument/2006/relationships/hyperlink" Target="consultantplus://offline/main?base=RLAW123;n=64041;fld=134;dst=100045" TargetMode="External"/><Relationship Id="rId18" Type="http://schemas.openxmlformats.org/officeDocument/2006/relationships/hyperlink" Target="consultantplus://offline/main?base=RLAW123;n=58848;fld=134;dst=100090" TargetMode="External"/><Relationship Id="rId3" Type="http://schemas.openxmlformats.org/officeDocument/2006/relationships/settings" Target="settings.xml"/><Relationship Id="rId21" Type="http://schemas.openxmlformats.org/officeDocument/2006/relationships/hyperlink" Target="consultantplus://offline/ref=22A243F99BC2A20CB628647471AEEAFB686DC0B526F59A1AFFE4F056xBCCD" TargetMode="External"/><Relationship Id="rId7" Type="http://schemas.openxmlformats.org/officeDocument/2006/relationships/hyperlink" Target="consultantplus://offline/main?base=LAW;n=77143;fld=134" TargetMode="External"/><Relationship Id="rId12" Type="http://schemas.openxmlformats.org/officeDocument/2006/relationships/hyperlink" Target="consultantplus://offline/main?base=LAW;n=117167;fld=134;dst=1292" TargetMode="External"/><Relationship Id="rId17" Type="http://schemas.openxmlformats.org/officeDocument/2006/relationships/hyperlink" Target="consultantplus://offline/main?base=LAW;n=117167;fld=134;dst=71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main?base=LAW;n=117167;fld=134;dst=715" TargetMode="External"/><Relationship Id="rId20" Type="http://schemas.openxmlformats.org/officeDocument/2006/relationships/hyperlink" Target="consultantplus://offline/ref=46C09E990CDB69D73B7F8430F7B939218DD1C8691C59F11B7358484B1D7607BD53F07498667001EC67C136H320B" TargetMode="External"/><Relationship Id="rId1" Type="http://schemas.openxmlformats.org/officeDocument/2006/relationships/numbering" Target="numbering.xml"/><Relationship Id="rId6" Type="http://schemas.openxmlformats.org/officeDocument/2006/relationships/hyperlink" Target="consultantplus://offline/main?base=LAW;n=82449;fld=134" TargetMode="External"/><Relationship Id="rId11" Type="http://schemas.openxmlformats.org/officeDocument/2006/relationships/hyperlink" Target="consultantplus://offline/main?base=LAW;n=79570;fld=134" TargetMode="External"/><Relationship Id="rId24" Type="http://schemas.openxmlformats.org/officeDocument/2006/relationships/fontTable" Target="fontTable.xml"/><Relationship Id="rId5" Type="http://schemas.openxmlformats.org/officeDocument/2006/relationships/hyperlink" Target="consultantplus://offline/main?base=LAW;n=76215;fld=134" TargetMode="External"/><Relationship Id="rId15" Type="http://schemas.openxmlformats.org/officeDocument/2006/relationships/hyperlink" Target="consultantplus://offline/main?base=RLAW123;n=64041;fld=134;dst=100047" TargetMode="External"/><Relationship Id="rId23" Type="http://schemas.openxmlformats.org/officeDocument/2006/relationships/hyperlink" Target="consultantplus://offline/ref=9ADE0508F91FA95D83CFF78B176D296504113C33405E88865F7F60F771A7M1D" TargetMode="External"/><Relationship Id="rId10" Type="http://schemas.openxmlformats.org/officeDocument/2006/relationships/hyperlink" Target="consultantplus://offline/main?base=LAW;n=84164;fld=134" TargetMode="External"/><Relationship Id="rId19" Type="http://schemas.openxmlformats.org/officeDocument/2006/relationships/hyperlink" Target="consultantplus://offline/ref=46C09E990CDB69D73B7F8430F7B939218DD1C8691C59F11B7358484B1D7607BD53F07498667001EC67C03EH32BB" TargetMode="External"/><Relationship Id="rId4" Type="http://schemas.openxmlformats.org/officeDocument/2006/relationships/webSettings" Target="webSettings.xml"/><Relationship Id="rId9" Type="http://schemas.openxmlformats.org/officeDocument/2006/relationships/hyperlink" Target="consultantplus://offline/main?base=LAW;n=76147;fld=134" TargetMode="External"/><Relationship Id="rId14" Type="http://schemas.openxmlformats.org/officeDocument/2006/relationships/hyperlink" Target="consultantplus://offline/main?base=RLAW123;n=64041;fld=134;dst=100046" TargetMode="External"/><Relationship Id="rId22" Type="http://schemas.openxmlformats.org/officeDocument/2006/relationships/hyperlink" Target="consultantplus://offline/ref=35E48832EA33CC5484F9F64CC4FAD2289A1B28111416173A83B8C25E39E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8263</Words>
  <Characters>47104</Characters>
  <Application>Microsoft Office Word</Application>
  <DocSecurity>0</DocSecurity>
  <Lines>392</Lines>
  <Paragraphs>110</Paragraphs>
  <ScaleCrop>false</ScaleCrop>
  <Company/>
  <LinksUpToDate>false</LinksUpToDate>
  <CharactersWithSpaces>55257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dc:creator>
  <cp:lastModifiedBy>Алек</cp:lastModifiedBy>
  <cp:revision>1</cp:revision>
  <dcterms:created xsi:type="dcterms:W3CDTF">2017-10-23T04:50:00Z</dcterms:created>
  <dcterms:modified xsi:type="dcterms:W3CDTF">2017-10-23T04:51:00Z</dcterms:modified>
</cp:coreProperties>
</file>