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0D" w:rsidRDefault="0058440D" w:rsidP="00963AD5">
      <w:pPr>
        <w:pStyle w:val="ConsPlusTitle"/>
        <w:widowControl/>
        <w:jc w:val="center"/>
        <w:rPr>
          <w:rFonts w:ascii="Times New Roman" w:hAnsi="Times New Roman" w:cs="Times New Roman"/>
          <w:sz w:val="24"/>
          <w:szCs w:val="24"/>
        </w:rPr>
      </w:pPr>
    </w:p>
    <w:p w:rsidR="00963AD5" w:rsidRPr="00012575" w:rsidRDefault="00963AD5" w:rsidP="00963AD5">
      <w:pPr>
        <w:pStyle w:val="ConsPlusTitle"/>
        <w:widowControl/>
        <w:jc w:val="center"/>
        <w:rPr>
          <w:rFonts w:ascii="Times New Roman" w:hAnsi="Times New Roman" w:cs="Times New Roman"/>
          <w:sz w:val="24"/>
          <w:szCs w:val="24"/>
        </w:rPr>
      </w:pPr>
      <w:r w:rsidRPr="00012575">
        <w:rPr>
          <w:rFonts w:ascii="Times New Roman" w:hAnsi="Times New Roman" w:cs="Times New Roman"/>
          <w:sz w:val="24"/>
          <w:szCs w:val="24"/>
        </w:rPr>
        <w:t>ОЦЕНКА ЭФФЕКТИВНОСТИ</w:t>
      </w:r>
    </w:p>
    <w:p w:rsidR="00963AD5" w:rsidRPr="00012575" w:rsidRDefault="00963AD5" w:rsidP="00963AD5">
      <w:pPr>
        <w:pStyle w:val="ConsPlusTitle"/>
        <w:widowControl/>
        <w:jc w:val="center"/>
        <w:rPr>
          <w:rFonts w:ascii="Times New Roman" w:hAnsi="Times New Roman" w:cs="Times New Roman"/>
          <w:sz w:val="24"/>
          <w:szCs w:val="24"/>
        </w:rPr>
      </w:pPr>
      <w:r w:rsidRPr="00012575">
        <w:rPr>
          <w:rFonts w:ascii="Times New Roman" w:hAnsi="Times New Roman" w:cs="Times New Roman"/>
          <w:sz w:val="24"/>
          <w:szCs w:val="24"/>
        </w:rPr>
        <w:t>И РЕЗУЛЬТАТИВНОСТИ МУНИЦИПАЛЬНЫХ ПРОГРАММ</w:t>
      </w:r>
    </w:p>
    <w:p w:rsidR="00EE2E1B" w:rsidRPr="00012575" w:rsidRDefault="00963AD5" w:rsidP="00963AD5">
      <w:pPr>
        <w:pStyle w:val="a3"/>
        <w:ind w:firstLine="680"/>
        <w:jc w:val="center"/>
        <w:rPr>
          <w:rFonts w:ascii="Times New Roman" w:hAnsi="Times New Roman"/>
          <w:b/>
          <w:sz w:val="24"/>
          <w:szCs w:val="24"/>
        </w:rPr>
      </w:pPr>
      <w:r w:rsidRPr="00012575">
        <w:rPr>
          <w:rFonts w:ascii="Times New Roman" w:hAnsi="Times New Roman"/>
          <w:b/>
          <w:sz w:val="24"/>
          <w:szCs w:val="24"/>
        </w:rPr>
        <w:t>БОГУЧАНСКОГО РАЙОНА</w:t>
      </w:r>
    </w:p>
    <w:p w:rsidR="00370EA2" w:rsidRPr="00012575" w:rsidRDefault="007325B2" w:rsidP="00963AD5">
      <w:pPr>
        <w:pStyle w:val="a3"/>
        <w:ind w:firstLine="680"/>
        <w:jc w:val="center"/>
        <w:rPr>
          <w:rFonts w:ascii="Times New Roman" w:hAnsi="Times New Roman"/>
          <w:b/>
          <w:sz w:val="24"/>
          <w:szCs w:val="24"/>
        </w:rPr>
      </w:pPr>
      <w:r w:rsidRPr="00012575">
        <w:rPr>
          <w:rFonts w:ascii="Times New Roman" w:hAnsi="Times New Roman"/>
          <w:b/>
          <w:sz w:val="24"/>
          <w:szCs w:val="24"/>
        </w:rPr>
        <w:t xml:space="preserve">ЗА 2022 </w:t>
      </w:r>
      <w:r w:rsidR="00370EA2" w:rsidRPr="00012575">
        <w:rPr>
          <w:rFonts w:ascii="Times New Roman" w:hAnsi="Times New Roman"/>
          <w:b/>
          <w:sz w:val="24"/>
          <w:szCs w:val="24"/>
        </w:rPr>
        <w:t>ГОД</w:t>
      </w:r>
    </w:p>
    <w:p w:rsidR="00F1328F" w:rsidRPr="00012575" w:rsidRDefault="00F1328F" w:rsidP="00963AD5">
      <w:pPr>
        <w:pStyle w:val="a3"/>
        <w:ind w:firstLine="680"/>
        <w:jc w:val="center"/>
        <w:rPr>
          <w:rFonts w:ascii="Times New Roman" w:hAnsi="Times New Roman"/>
          <w:b/>
          <w:sz w:val="24"/>
          <w:szCs w:val="24"/>
        </w:rPr>
      </w:pPr>
    </w:p>
    <w:p w:rsidR="00963AD5" w:rsidRPr="00012575" w:rsidRDefault="00963AD5" w:rsidP="00963AD5">
      <w:pPr>
        <w:pStyle w:val="ConsPlusTitle"/>
        <w:widowControl/>
        <w:ind w:firstLine="709"/>
        <w:jc w:val="both"/>
        <w:rPr>
          <w:rFonts w:ascii="Times New Roman" w:hAnsi="Times New Roman" w:cs="Times New Roman"/>
          <w:b w:val="0"/>
          <w:sz w:val="24"/>
          <w:szCs w:val="24"/>
        </w:rPr>
      </w:pPr>
      <w:r w:rsidRPr="00012575">
        <w:rPr>
          <w:rFonts w:ascii="Times New Roman" w:hAnsi="Times New Roman" w:cs="Times New Roman"/>
          <w:b w:val="0"/>
          <w:sz w:val="24"/>
          <w:szCs w:val="24"/>
        </w:rPr>
        <w:t>В соответствии  ст. 179  Бюджетного кодекса Российской Федерации и постановлением администрации Богучанского района № 1690-п от 23.12.2014 «Об утверждении  Положения о порядке проведения оценки эффективности и  результативности муниципальных прогр</w:t>
      </w:r>
      <w:r w:rsidR="007325B2" w:rsidRPr="00012575">
        <w:rPr>
          <w:rFonts w:ascii="Times New Roman" w:hAnsi="Times New Roman" w:cs="Times New Roman"/>
          <w:b w:val="0"/>
          <w:sz w:val="24"/>
          <w:szCs w:val="24"/>
        </w:rPr>
        <w:t>амм Богучанского района» за 2022</w:t>
      </w:r>
      <w:r w:rsidRPr="00012575">
        <w:rPr>
          <w:rFonts w:ascii="Times New Roman" w:hAnsi="Times New Roman" w:cs="Times New Roman"/>
          <w:b w:val="0"/>
          <w:sz w:val="24"/>
          <w:szCs w:val="24"/>
        </w:rPr>
        <w:t xml:space="preserve"> год произведена оценка эффективности реализации муниципальных программ.</w:t>
      </w:r>
    </w:p>
    <w:p w:rsidR="00963AD5" w:rsidRPr="00012575" w:rsidRDefault="00963AD5" w:rsidP="007F4B6C">
      <w:pPr>
        <w:pStyle w:val="a3"/>
        <w:ind w:firstLine="680"/>
        <w:jc w:val="both"/>
        <w:rPr>
          <w:rFonts w:ascii="Times New Roman" w:hAnsi="Times New Roman"/>
          <w:sz w:val="24"/>
          <w:szCs w:val="24"/>
        </w:rPr>
      </w:pPr>
      <w:r w:rsidRPr="00012575">
        <w:rPr>
          <w:rFonts w:ascii="Times New Roman" w:hAnsi="Times New Roman"/>
          <w:sz w:val="24"/>
          <w:szCs w:val="24"/>
        </w:rPr>
        <w:t xml:space="preserve"> Оценка эффективности реализации  муниципальной программы осуществляется ежегодно ответственными  исполнителями муниципальной программы, при подготовке отчета о реализации муниципальной программы за отчетный год.</w:t>
      </w:r>
    </w:p>
    <w:p w:rsidR="00963AD5" w:rsidRPr="00012575" w:rsidRDefault="00963AD5" w:rsidP="00963AD5">
      <w:pPr>
        <w:autoSpaceDE w:val="0"/>
        <w:autoSpaceDN w:val="0"/>
        <w:adjustRightInd w:val="0"/>
        <w:spacing w:after="0"/>
        <w:ind w:firstLine="720"/>
        <w:jc w:val="both"/>
        <w:rPr>
          <w:rFonts w:ascii="Times New Roman" w:hAnsi="Times New Roman" w:cs="Times New Roman"/>
          <w:sz w:val="24"/>
          <w:szCs w:val="24"/>
        </w:rPr>
      </w:pPr>
      <w:r w:rsidRPr="00012575">
        <w:rPr>
          <w:rFonts w:ascii="Times New Roman" w:hAnsi="Times New Roman" w:cs="Times New Roman"/>
          <w:sz w:val="24"/>
          <w:szCs w:val="24"/>
        </w:rPr>
        <w:t>Оценка эффективности реализации муниципальной программы за отчетный год осуществляется с использованием следующих критериев:</w:t>
      </w:r>
    </w:p>
    <w:p w:rsidR="00963AD5" w:rsidRPr="00012575" w:rsidRDefault="00963AD5" w:rsidP="00963AD5">
      <w:pPr>
        <w:autoSpaceDE w:val="0"/>
        <w:autoSpaceDN w:val="0"/>
        <w:adjustRightInd w:val="0"/>
        <w:spacing w:after="0"/>
        <w:ind w:firstLine="720"/>
        <w:jc w:val="both"/>
        <w:rPr>
          <w:rFonts w:ascii="Times New Roman" w:hAnsi="Times New Roman" w:cs="Times New Roman"/>
          <w:sz w:val="24"/>
          <w:szCs w:val="24"/>
        </w:rPr>
      </w:pPr>
      <w:r w:rsidRPr="00012575">
        <w:rPr>
          <w:rFonts w:ascii="Times New Roman" w:hAnsi="Times New Roman" w:cs="Times New Roman"/>
          <w:sz w:val="24"/>
          <w:szCs w:val="24"/>
        </w:rPr>
        <w:t>- полнота и эффективность использования средств районного бюджета  на реализацию муниципальной программы;</w:t>
      </w:r>
    </w:p>
    <w:p w:rsidR="00963AD5" w:rsidRPr="00012575" w:rsidRDefault="00963AD5" w:rsidP="00963AD5">
      <w:pPr>
        <w:autoSpaceDE w:val="0"/>
        <w:autoSpaceDN w:val="0"/>
        <w:adjustRightInd w:val="0"/>
        <w:spacing w:after="0"/>
        <w:ind w:firstLine="720"/>
        <w:jc w:val="both"/>
        <w:rPr>
          <w:rFonts w:ascii="Times New Roman" w:hAnsi="Times New Roman" w:cs="Times New Roman"/>
          <w:sz w:val="24"/>
          <w:szCs w:val="24"/>
        </w:rPr>
      </w:pPr>
      <w:r w:rsidRPr="00012575">
        <w:rPr>
          <w:rFonts w:ascii="Times New Roman" w:hAnsi="Times New Roman" w:cs="Times New Roman"/>
          <w:sz w:val="24"/>
          <w:szCs w:val="24"/>
        </w:rPr>
        <w:t>- степень достижения целевых показателей муниципальной программы;</w:t>
      </w:r>
    </w:p>
    <w:p w:rsidR="00963AD5" w:rsidRPr="00012575" w:rsidRDefault="00963AD5" w:rsidP="00963AD5">
      <w:pPr>
        <w:pStyle w:val="a3"/>
        <w:ind w:firstLine="680"/>
        <w:jc w:val="both"/>
        <w:rPr>
          <w:rFonts w:ascii="Times New Roman" w:hAnsi="Times New Roman"/>
          <w:sz w:val="24"/>
          <w:szCs w:val="24"/>
        </w:rPr>
      </w:pPr>
      <w:r w:rsidRPr="00012575">
        <w:rPr>
          <w:rFonts w:ascii="Times New Roman" w:hAnsi="Times New Roman"/>
          <w:sz w:val="24"/>
          <w:szCs w:val="24"/>
        </w:rPr>
        <w:t xml:space="preserve"> - степень достижения показателей результативности муниципальной программы</w:t>
      </w:r>
      <w:r w:rsidR="002F7A5E" w:rsidRPr="00012575">
        <w:rPr>
          <w:rFonts w:ascii="Times New Roman" w:hAnsi="Times New Roman"/>
          <w:sz w:val="24"/>
          <w:szCs w:val="24"/>
        </w:rPr>
        <w:t xml:space="preserve"> </w:t>
      </w:r>
      <w:r w:rsidRPr="00012575">
        <w:rPr>
          <w:rFonts w:ascii="Times New Roman" w:hAnsi="Times New Roman"/>
          <w:sz w:val="24"/>
          <w:szCs w:val="24"/>
        </w:rPr>
        <w:t>.</w:t>
      </w:r>
    </w:p>
    <w:p w:rsidR="002F7A5E" w:rsidRPr="00012575" w:rsidRDefault="002F7A5E" w:rsidP="002F7A5E">
      <w:pPr>
        <w:autoSpaceDE w:val="0"/>
        <w:autoSpaceDN w:val="0"/>
        <w:adjustRightInd w:val="0"/>
        <w:spacing w:after="0"/>
        <w:ind w:firstLine="720"/>
        <w:jc w:val="both"/>
        <w:rPr>
          <w:rFonts w:ascii="Times New Roman" w:hAnsi="Times New Roman" w:cs="Times New Roman"/>
          <w:sz w:val="24"/>
          <w:szCs w:val="24"/>
        </w:rPr>
      </w:pPr>
      <w:r w:rsidRPr="00012575">
        <w:rPr>
          <w:rFonts w:ascii="Times New Roman" w:hAnsi="Times New Roman" w:cs="Times New Roman"/>
          <w:sz w:val="24"/>
          <w:szCs w:val="24"/>
        </w:rPr>
        <w:t>Расчет итоговой оценки эффективности реализации муниципальной программы за отчетный год осуществляется в четыре этапа, раздельно по каждому из критериев оценки эффективности реализации муниципальной программы:</w:t>
      </w:r>
    </w:p>
    <w:p w:rsidR="002F7A5E" w:rsidRPr="00012575" w:rsidRDefault="002F7A5E" w:rsidP="002F7A5E">
      <w:pPr>
        <w:autoSpaceDE w:val="0"/>
        <w:autoSpaceDN w:val="0"/>
        <w:adjustRightInd w:val="0"/>
        <w:spacing w:after="0"/>
        <w:ind w:firstLine="720"/>
        <w:jc w:val="both"/>
        <w:rPr>
          <w:rFonts w:ascii="Times New Roman" w:hAnsi="Times New Roman" w:cs="Times New Roman"/>
          <w:sz w:val="24"/>
          <w:szCs w:val="24"/>
        </w:rPr>
      </w:pPr>
      <w:r w:rsidRPr="00012575">
        <w:rPr>
          <w:rFonts w:ascii="Times New Roman" w:hAnsi="Times New Roman" w:cs="Times New Roman"/>
          <w:sz w:val="24"/>
          <w:szCs w:val="24"/>
        </w:rPr>
        <w:t>1-й этап - расчет О1 - оценки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2F7A5E" w:rsidRPr="00012575" w:rsidRDefault="002F7A5E" w:rsidP="002F7A5E">
      <w:pPr>
        <w:autoSpaceDE w:val="0"/>
        <w:autoSpaceDN w:val="0"/>
        <w:adjustRightInd w:val="0"/>
        <w:spacing w:after="0"/>
        <w:ind w:firstLine="720"/>
        <w:jc w:val="both"/>
        <w:rPr>
          <w:rFonts w:ascii="Times New Roman" w:hAnsi="Times New Roman" w:cs="Times New Roman"/>
          <w:sz w:val="24"/>
          <w:szCs w:val="24"/>
        </w:rPr>
      </w:pPr>
      <w:r w:rsidRPr="00012575">
        <w:rPr>
          <w:rFonts w:ascii="Times New Roman" w:hAnsi="Times New Roman" w:cs="Times New Roman"/>
          <w:sz w:val="24"/>
          <w:szCs w:val="24"/>
        </w:rPr>
        <w:t>2-й этап - расчет О2 - оценки эффективности реализации муниципальной  программы по критерию "степень достижения целевых показателей программы";</w:t>
      </w:r>
    </w:p>
    <w:p w:rsidR="002F7A5E" w:rsidRPr="00012575" w:rsidRDefault="002F7A5E" w:rsidP="002F7A5E">
      <w:pPr>
        <w:autoSpaceDE w:val="0"/>
        <w:autoSpaceDN w:val="0"/>
        <w:adjustRightInd w:val="0"/>
        <w:spacing w:after="0"/>
        <w:ind w:firstLine="720"/>
        <w:jc w:val="both"/>
        <w:rPr>
          <w:rFonts w:ascii="Times New Roman" w:hAnsi="Times New Roman" w:cs="Times New Roman"/>
          <w:sz w:val="24"/>
          <w:szCs w:val="24"/>
        </w:rPr>
      </w:pPr>
      <w:r w:rsidRPr="00012575">
        <w:rPr>
          <w:rFonts w:ascii="Times New Roman" w:hAnsi="Times New Roman" w:cs="Times New Roman"/>
          <w:sz w:val="24"/>
          <w:szCs w:val="24"/>
        </w:rPr>
        <w:t>3-й этап - расчет О3 - оценки эффективности реализации муниципальной программы по критерию "степень достижения показателей результативности муниципальной программы";</w:t>
      </w:r>
    </w:p>
    <w:p w:rsidR="00963AD5" w:rsidRPr="00012575" w:rsidRDefault="002F7A5E" w:rsidP="002F7A5E">
      <w:pPr>
        <w:pStyle w:val="a3"/>
        <w:ind w:firstLine="680"/>
        <w:jc w:val="both"/>
        <w:rPr>
          <w:rFonts w:ascii="Times New Roman" w:hAnsi="Times New Roman"/>
          <w:sz w:val="24"/>
          <w:szCs w:val="24"/>
        </w:rPr>
      </w:pPr>
      <w:r w:rsidRPr="00012575">
        <w:rPr>
          <w:rFonts w:ascii="Times New Roman" w:hAnsi="Times New Roman"/>
          <w:sz w:val="24"/>
          <w:szCs w:val="24"/>
        </w:rPr>
        <w:t>4-й этап - расчет О итого - итоговой оценки эффективности реализации муниципальной программы.</w:t>
      </w:r>
    </w:p>
    <w:p w:rsidR="00E42B30" w:rsidRPr="00012575" w:rsidRDefault="00E42B30" w:rsidP="005B534E">
      <w:pPr>
        <w:autoSpaceDE w:val="0"/>
        <w:autoSpaceDN w:val="0"/>
        <w:adjustRightInd w:val="0"/>
        <w:spacing w:after="0"/>
        <w:ind w:firstLine="72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Интерпретация итоговой оценки эффективности реализации муниципальной программы о</w:t>
      </w:r>
      <w:r w:rsidR="008D4119" w:rsidRPr="00012575">
        <w:rPr>
          <w:rFonts w:ascii="Times New Roman" w:eastAsia="Times New Roman" w:hAnsi="Times New Roman" w:cs="Times New Roman"/>
          <w:sz w:val="24"/>
          <w:szCs w:val="24"/>
        </w:rPr>
        <w:t>существляется в соответствии с Т</w:t>
      </w:r>
      <w:r w:rsidRPr="00012575">
        <w:rPr>
          <w:rFonts w:ascii="Times New Roman" w:eastAsia="Times New Roman" w:hAnsi="Times New Roman" w:cs="Times New Roman"/>
          <w:sz w:val="24"/>
          <w:szCs w:val="24"/>
        </w:rPr>
        <w:t>аблицей</w:t>
      </w:r>
      <w:r w:rsidR="008D4119" w:rsidRPr="00012575">
        <w:rPr>
          <w:rFonts w:ascii="Times New Roman" w:eastAsia="Times New Roman" w:hAnsi="Times New Roman" w:cs="Times New Roman"/>
          <w:sz w:val="24"/>
          <w:szCs w:val="24"/>
        </w:rPr>
        <w:t xml:space="preserve"> 1</w:t>
      </w:r>
      <w:r w:rsidRPr="00012575">
        <w:rPr>
          <w:rFonts w:ascii="Times New Roman" w:eastAsia="Times New Roman" w:hAnsi="Times New Roman" w:cs="Times New Roman"/>
          <w:sz w:val="24"/>
          <w:szCs w:val="24"/>
        </w:rPr>
        <w:t>.</w:t>
      </w:r>
    </w:p>
    <w:p w:rsidR="008D4119" w:rsidRPr="00012575" w:rsidRDefault="006F7D6F" w:rsidP="005B534E">
      <w:pPr>
        <w:autoSpaceDE w:val="0"/>
        <w:autoSpaceDN w:val="0"/>
        <w:adjustRightInd w:val="0"/>
        <w:spacing w:after="0"/>
        <w:ind w:firstLine="720"/>
        <w:jc w:val="right"/>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Таблица 1</w:t>
      </w:r>
    </w:p>
    <w:tbl>
      <w:tblPr>
        <w:tblW w:w="0" w:type="auto"/>
        <w:tblInd w:w="70" w:type="dxa"/>
        <w:tblLayout w:type="fixed"/>
        <w:tblCellMar>
          <w:left w:w="70" w:type="dxa"/>
          <w:right w:w="70" w:type="dxa"/>
        </w:tblCellMar>
        <w:tblLook w:val="0000"/>
      </w:tblPr>
      <w:tblGrid>
        <w:gridCol w:w="2970"/>
        <w:gridCol w:w="6102"/>
      </w:tblGrid>
      <w:tr w:rsidR="00E42B30" w:rsidRPr="00012575"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012575" w:rsidRDefault="00E42B30" w:rsidP="005B534E">
            <w:pPr>
              <w:pStyle w:val="ConsPlusCell"/>
              <w:widowControl/>
              <w:rPr>
                <w:rFonts w:ascii="Times New Roman" w:hAnsi="Times New Roman" w:cs="Times New Roman"/>
                <w:sz w:val="22"/>
                <w:szCs w:val="22"/>
              </w:rPr>
            </w:pPr>
            <w:r w:rsidRPr="00012575">
              <w:rPr>
                <w:rFonts w:ascii="Times New Roman" w:hAnsi="Times New Roman" w:cs="Times New Roman"/>
                <w:sz w:val="22"/>
                <w:szCs w:val="22"/>
              </w:rPr>
              <w:t xml:space="preserve">Значение Оитог    </w:t>
            </w:r>
          </w:p>
        </w:tc>
        <w:tc>
          <w:tcPr>
            <w:tcW w:w="6102" w:type="dxa"/>
            <w:tcBorders>
              <w:top w:val="single" w:sz="6" w:space="0" w:color="auto"/>
              <w:left w:val="single" w:sz="6" w:space="0" w:color="auto"/>
              <w:bottom w:val="single" w:sz="6" w:space="0" w:color="auto"/>
              <w:right w:val="single" w:sz="6" w:space="0" w:color="auto"/>
            </w:tcBorders>
          </w:tcPr>
          <w:p w:rsidR="00E42B30" w:rsidRPr="00012575" w:rsidRDefault="00E42B30" w:rsidP="005B534E">
            <w:pPr>
              <w:pStyle w:val="ConsPlusCell"/>
              <w:widowControl/>
              <w:rPr>
                <w:rFonts w:ascii="Times New Roman" w:hAnsi="Times New Roman" w:cs="Times New Roman"/>
                <w:sz w:val="22"/>
                <w:szCs w:val="22"/>
              </w:rPr>
            </w:pPr>
            <w:r w:rsidRPr="00012575">
              <w:rPr>
                <w:rFonts w:ascii="Times New Roman" w:hAnsi="Times New Roman" w:cs="Times New Roman"/>
                <w:sz w:val="22"/>
                <w:szCs w:val="22"/>
              </w:rPr>
              <w:t xml:space="preserve">Интерпретация оценки                </w:t>
            </w:r>
          </w:p>
        </w:tc>
      </w:tr>
      <w:tr w:rsidR="00E42B30" w:rsidRPr="00012575"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012575" w:rsidRDefault="00E42B30" w:rsidP="005B534E">
            <w:pPr>
              <w:pStyle w:val="ConsPlusCell"/>
              <w:widowControl/>
              <w:rPr>
                <w:rFonts w:ascii="Times New Roman" w:hAnsi="Times New Roman" w:cs="Times New Roman"/>
                <w:sz w:val="22"/>
                <w:szCs w:val="22"/>
              </w:rPr>
            </w:pPr>
            <w:r w:rsidRPr="00012575">
              <w:rPr>
                <w:rFonts w:ascii="Times New Roman" w:hAnsi="Times New Roman" w:cs="Times New Roman"/>
                <w:sz w:val="22"/>
                <w:szCs w:val="22"/>
              </w:rPr>
              <w:t xml:space="preserve">Оитог &gt; 100 %         </w:t>
            </w:r>
          </w:p>
        </w:tc>
        <w:tc>
          <w:tcPr>
            <w:tcW w:w="6102" w:type="dxa"/>
            <w:tcBorders>
              <w:top w:val="single" w:sz="6" w:space="0" w:color="auto"/>
              <w:left w:val="single" w:sz="6" w:space="0" w:color="auto"/>
              <w:bottom w:val="single" w:sz="6" w:space="0" w:color="auto"/>
              <w:right w:val="single" w:sz="6" w:space="0" w:color="auto"/>
            </w:tcBorders>
          </w:tcPr>
          <w:p w:rsidR="00E42B30" w:rsidRPr="00012575" w:rsidRDefault="00E42B30" w:rsidP="005B534E">
            <w:pPr>
              <w:pStyle w:val="ConsPlusCell"/>
              <w:widowControl/>
              <w:rPr>
                <w:rFonts w:ascii="Times New Roman" w:hAnsi="Times New Roman" w:cs="Times New Roman"/>
                <w:sz w:val="22"/>
                <w:szCs w:val="22"/>
              </w:rPr>
            </w:pPr>
            <w:r w:rsidRPr="00012575">
              <w:rPr>
                <w:rFonts w:ascii="Times New Roman" w:hAnsi="Times New Roman" w:cs="Times New Roman"/>
                <w:sz w:val="22"/>
                <w:szCs w:val="22"/>
              </w:rPr>
              <w:t>Муниципальная программа перевыполнена</w:t>
            </w:r>
            <w:r w:rsidR="00F85EE5" w:rsidRPr="00012575">
              <w:rPr>
                <w:rFonts w:ascii="Times New Roman" w:hAnsi="Times New Roman" w:cs="Times New Roman"/>
                <w:sz w:val="22"/>
                <w:szCs w:val="22"/>
              </w:rPr>
              <w:t xml:space="preserve">, </w:t>
            </w:r>
            <w:r w:rsidR="008D4119" w:rsidRPr="00012575">
              <w:rPr>
                <w:rFonts w:ascii="Times New Roman" w:hAnsi="Times New Roman" w:cs="Times New Roman"/>
                <w:sz w:val="22"/>
                <w:szCs w:val="22"/>
              </w:rPr>
              <w:t>считается эффективной программой</w:t>
            </w:r>
            <w:r w:rsidR="00F85EE5" w:rsidRPr="00012575">
              <w:rPr>
                <w:rFonts w:ascii="Times New Roman" w:hAnsi="Times New Roman" w:cs="Times New Roman"/>
                <w:sz w:val="22"/>
                <w:szCs w:val="22"/>
              </w:rPr>
              <w:t>.</w:t>
            </w:r>
            <w:r w:rsidRPr="00012575">
              <w:rPr>
                <w:rFonts w:ascii="Times New Roman" w:hAnsi="Times New Roman" w:cs="Times New Roman"/>
                <w:sz w:val="22"/>
                <w:szCs w:val="22"/>
              </w:rPr>
              <w:t xml:space="preserve">                            </w:t>
            </w:r>
          </w:p>
        </w:tc>
      </w:tr>
      <w:tr w:rsidR="00E42B30" w:rsidRPr="00012575"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012575" w:rsidRDefault="00E42B30" w:rsidP="005B534E">
            <w:pPr>
              <w:pStyle w:val="ConsPlusCell"/>
              <w:widowControl/>
              <w:rPr>
                <w:rFonts w:ascii="Times New Roman" w:hAnsi="Times New Roman" w:cs="Times New Roman"/>
                <w:sz w:val="22"/>
                <w:szCs w:val="22"/>
              </w:rPr>
            </w:pPr>
            <w:r w:rsidRPr="00012575">
              <w:rPr>
                <w:rFonts w:ascii="Times New Roman" w:hAnsi="Times New Roman" w:cs="Times New Roman"/>
                <w:sz w:val="22"/>
                <w:szCs w:val="22"/>
              </w:rPr>
              <w:t>95</w:t>
            </w:r>
            <w:r w:rsidR="000D1050" w:rsidRPr="00012575">
              <w:rPr>
                <w:rFonts w:ascii="Times New Roman" w:hAnsi="Times New Roman" w:cs="Times New Roman"/>
                <w:sz w:val="22"/>
                <w:szCs w:val="22"/>
              </w:rPr>
              <w:t xml:space="preserve"> </w:t>
            </w:r>
            <w:r w:rsidRPr="00012575">
              <w:rPr>
                <w:rFonts w:ascii="Times New Roman" w:hAnsi="Times New Roman" w:cs="Times New Roman"/>
                <w:sz w:val="22"/>
                <w:szCs w:val="22"/>
              </w:rPr>
              <w:t xml:space="preserve">% &lt; Оитог &lt; 100 %   </w:t>
            </w:r>
          </w:p>
        </w:tc>
        <w:tc>
          <w:tcPr>
            <w:tcW w:w="6102" w:type="dxa"/>
            <w:tcBorders>
              <w:top w:val="single" w:sz="6" w:space="0" w:color="auto"/>
              <w:left w:val="single" w:sz="6" w:space="0" w:color="auto"/>
              <w:bottom w:val="single" w:sz="6" w:space="0" w:color="auto"/>
              <w:right w:val="single" w:sz="6" w:space="0" w:color="auto"/>
            </w:tcBorders>
          </w:tcPr>
          <w:p w:rsidR="00E42B30" w:rsidRPr="00012575" w:rsidRDefault="00E42B30" w:rsidP="005B534E">
            <w:pPr>
              <w:pStyle w:val="ConsPlusCell"/>
              <w:widowControl/>
              <w:rPr>
                <w:rFonts w:ascii="Times New Roman" w:hAnsi="Times New Roman" w:cs="Times New Roman"/>
                <w:sz w:val="22"/>
                <w:szCs w:val="22"/>
              </w:rPr>
            </w:pPr>
            <w:r w:rsidRPr="00012575">
              <w:rPr>
                <w:rFonts w:ascii="Times New Roman" w:hAnsi="Times New Roman" w:cs="Times New Roman"/>
                <w:sz w:val="22"/>
                <w:szCs w:val="22"/>
              </w:rPr>
              <w:t>Муниципальная прогр</w:t>
            </w:r>
            <w:r w:rsidR="00F85EE5" w:rsidRPr="00012575">
              <w:rPr>
                <w:rFonts w:ascii="Times New Roman" w:hAnsi="Times New Roman" w:cs="Times New Roman"/>
                <w:sz w:val="22"/>
                <w:szCs w:val="22"/>
              </w:rPr>
              <w:t>амма выполнена в полном объеме,</w:t>
            </w:r>
            <w:r w:rsidR="008D4119" w:rsidRPr="00012575">
              <w:rPr>
                <w:rFonts w:ascii="Times New Roman" w:hAnsi="Times New Roman" w:cs="Times New Roman"/>
                <w:sz w:val="22"/>
                <w:szCs w:val="22"/>
              </w:rPr>
              <w:t xml:space="preserve"> считается  эффективной программой</w:t>
            </w:r>
            <w:r w:rsidR="00F85EE5" w:rsidRPr="00012575">
              <w:rPr>
                <w:rFonts w:ascii="Times New Roman" w:hAnsi="Times New Roman" w:cs="Times New Roman"/>
                <w:sz w:val="22"/>
                <w:szCs w:val="22"/>
              </w:rPr>
              <w:t xml:space="preserve">.                            </w:t>
            </w:r>
            <w:r w:rsidRPr="00012575">
              <w:rPr>
                <w:rFonts w:ascii="Times New Roman" w:hAnsi="Times New Roman" w:cs="Times New Roman"/>
                <w:sz w:val="22"/>
                <w:szCs w:val="22"/>
              </w:rPr>
              <w:t xml:space="preserve">              </w:t>
            </w:r>
          </w:p>
        </w:tc>
      </w:tr>
      <w:tr w:rsidR="00E42B30" w:rsidRPr="00012575"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012575" w:rsidRDefault="00E42B30" w:rsidP="005B534E">
            <w:pPr>
              <w:pStyle w:val="ConsPlusCell"/>
              <w:widowControl/>
              <w:rPr>
                <w:rFonts w:ascii="Times New Roman" w:hAnsi="Times New Roman" w:cs="Times New Roman"/>
                <w:sz w:val="22"/>
                <w:szCs w:val="22"/>
              </w:rPr>
            </w:pPr>
            <w:r w:rsidRPr="00012575">
              <w:rPr>
                <w:rFonts w:ascii="Times New Roman" w:hAnsi="Times New Roman" w:cs="Times New Roman"/>
                <w:sz w:val="22"/>
                <w:szCs w:val="22"/>
              </w:rPr>
              <w:t>86,7</w:t>
            </w:r>
            <w:r w:rsidR="000D1050" w:rsidRPr="00012575">
              <w:rPr>
                <w:rFonts w:ascii="Times New Roman" w:hAnsi="Times New Roman" w:cs="Times New Roman"/>
                <w:sz w:val="22"/>
                <w:szCs w:val="22"/>
              </w:rPr>
              <w:t xml:space="preserve"> </w:t>
            </w:r>
            <w:r w:rsidRPr="00012575">
              <w:rPr>
                <w:rFonts w:ascii="Times New Roman" w:hAnsi="Times New Roman" w:cs="Times New Roman"/>
                <w:sz w:val="22"/>
                <w:szCs w:val="22"/>
              </w:rPr>
              <w:t xml:space="preserve">% &lt; Оитог &lt; 95 %  </w:t>
            </w:r>
          </w:p>
        </w:tc>
        <w:tc>
          <w:tcPr>
            <w:tcW w:w="6102" w:type="dxa"/>
            <w:tcBorders>
              <w:top w:val="single" w:sz="6" w:space="0" w:color="auto"/>
              <w:left w:val="single" w:sz="6" w:space="0" w:color="auto"/>
              <w:bottom w:val="single" w:sz="6" w:space="0" w:color="auto"/>
              <w:right w:val="single" w:sz="6" w:space="0" w:color="auto"/>
            </w:tcBorders>
          </w:tcPr>
          <w:p w:rsidR="00E42B30" w:rsidRPr="00012575" w:rsidRDefault="00E42B30" w:rsidP="005B534E">
            <w:pPr>
              <w:pStyle w:val="ConsPlusCell"/>
              <w:widowControl/>
              <w:rPr>
                <w:rFonts w:ascii="Times New Roman" w:hAnsi="Times New Roman" w:cs="Times New Roman"/>
                <w:sz w:val="22"/>
                <w:szCs w:val="22"/>
              </w:rPr>
            </w:pPr>
            <w:r w:rsidRPr="00012575">
              <w:rPr>
                <w:rFonts w:ascii="Times New Roman" w:hAnsi="Times New Roman" w:cs="Times New Roman"/>
                <w:sz w:val="22"/>
                <w:szCs w:val="22"/>
              </w:rPr>
              <w:t>Муниципальн</w:t>
            </w:r>
            <w:r w:rsidR="00F85EE5" w:rsidRPr="00012575">
              <w:rPr>
                <w:rFonts w:ascii="Times New Roman" w:hAnsi="Times New Roman" w:cs="Times New Roman"/>
                <w:sz w:val="22"/>
                <w:szCs w:val="22"/>
              </w:rPr>
              <w:t>ая программа в целом выполнена,</w:t>
            </w:r>
            <w:r w:rsidR="008D4119" w:rsidRPr="00012575">
              <w:rPr>
                <w:rFonts w:ascii="Times New Roman" w:hAnsi="Times New Roman" w:cs="Times New Roman"/>
                <w:sz w:val="22"/>
                <w:szCs w:val="22"/>
              </w:rPr>
              <w:t xml:space="preserve"> считается  эффективной программой</w:t>
            </w:r>
            <w:r w:rsidR="00F85EE5" w:rsidRPr="00012575">
              <w:rPr>
                <w:rFonts w:ascii="Times New Roman" w:hAnsi="Times New Roman" w:cs="Times New Roman"/>
                <w:sz w:val="22"/>
                <w:szCs w:val="22"/>
              </w:rPr>
              <w:t xml:space="preserve">.                                          </w:t>
            </w:r>
            <w:r w:rsidRPr="00012575">
              <w:rPr>
                <w:rFonts w:ascii="Times New Roman" w:hAnsi="Times New Roman" w:cs="Times New Roman"/>
                <w:sz w:val="22"/>
                <w:szCs w:val="22"/>
              </w:rPr>
              <w:t xml:space="preserve">                      </w:t>
            </w:r>
          </w:p>
        </w:tc>
      </w:tr>
      <w:tr w:rsidR="00E42B30" w:rsidRPr="00012575"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012575" w:rsidRDefault="00E42B30" w:rsidP="005B534E">
            <w:pPr>
              <w:pStyle w:val="ConsPlusCell"/>
              <w:widowControl/>
              <w:rPr>
                <w:rFonts w:ascii="Times New Roman" w:hAnsi="Times New Roman" w:cs="Times New Roman"/>
                <w:sz w:val="22"/>
                <w:szCs w:val="22"/>
              </w:rPr>
            </w:pPr>
            <w:r w:rsidRPr="00012575">
              <w:rPr>
                <w:rFonts w:ascii="Times New Roman" w:hAnsi="Times New Roman" w:cs="Times New Roman"/>
                <w:sz w:val="22"/>
                <w:szCs w:val="22"/>
              </w:rPr>
              <w:t xml:space="preserve">Оитог &lt; 86,7 %        </w:t>
            </w:r>
          </w:p>
        </w:tc>
        <w:tc>
          <w:tcPr>
            <w:tcW w:w="6102" w:type="dxa"/>
            <w:tcBorders>
              <w:top w:val="single" w:sz="6" w:space="0" w:color="auto"/>
              <w:left w:val="single" w:sz="6" w:space="0" w:color="auto"/>
              <w:bottom w:val="single" w:sz="6" w:space="0" w:color="auto"/>
              <w:right w:val="single" w:sz="6" w:space="0" w:color="auto"/>
            </w:tcBorders>
          </w:tcPr>
          <w:p w:rsidR="00E42B30" w:rsidRPr="00012575" w:rsidRDefault="00E42B30" w:rsidP="005B534E">
            <w:pPr>
              <w:pStyle w:val="ConsPlusCell"/>
              <w:widowControl/>
              <w:rPr>
                <w:rFonts w:ascii="Times New Roman" w:hAnsi="Times New Roman" w:cs="Times New Roman"/>
                <w:sz w:val="22"/>
                <w:szCs w:val="22"/>
              </w:rPr>
            </w:pPr>
            <w:r w:rsidRPr="00012575">
              <w:rPr>
                <w:rFonts w:ascii="Times New Roman" w:hAnsi="Times New Roman" w:cs="Times New Roman"/>
                <w:sz w:val="22"/>
                <w:szCs w:val="22"/>
              </w:rPr>
              <w:t>Муниц</w:t>
            </w:r>
            <w:r w:rsidR="00FC62E2" w:rsidRPr="00012575">
              <w:rPr>
                <w:rFonts w:ascii="Times New Roman" w:hAnsi="Times New Roman" w:cs="Times New Roman"/>
                <w:sz w:val="22"/>
                <w:szCs w:val="22"/>
              </w:rPr>
              <w:t>ипальная программа не выполнена</w:t>
            </w:r>
            <w:r w:rsidR="008D4119" w:rsidRPr="00012575">
              <w:rPr>
                <w:rFonts w:ascii="Times New Roman" w:hAnsi="Times New Roman" w:cs="Times New Roman"/>
                <w:sz w:val="22"/>
                <w:szCs w:val="22"/>
              </w:rPr>
              <w:t>, считается</w:t>
            </w:r>
            <w:r w:rsidRPr="00012575">
              <w:rPr>
                <w:rFonts w:ascii="Times New Roman" w:hAnsi="Times New Roman" w:cs="Times New Roman"/>
                <w:sz w:val="22"/>
                <w:szCs w:val="22"/>
              </w:rPr>
              <w:t xml:space="preserve">  </w:t>
            </w:r>
            <w:r w:rsidR="00F85EE5" w:rsidRPr="00012575">
              <w:rPr>
                <w:rFonts w:ascii="Times New Roman" w:hAnsi="Times New Roman" w:cs="Times New Roman"/>
                <w:sz w:val="22"/>
                <w:szCs w:val="22"/>
              </w:rPr>
              <w:t xml:space="preserve">не </w:t>
            </w:r>
            <w:r w:rsidR="008D4119" w:rsidRPr="00012575">
              <w:rPr>
                <w:rFonts w:ascii="Times New Roman" w:hAnsi="Times New Roman" w:cs="Times New Roman"/>
                <w:sz w:val="22"/>
                <w:szCs w:val="22"/>
              </w:rPr>
              <w:t>эффективной программой</w:t>
            </w:r>
            <w:r w:rsidR="00F85EE5" w:rsidRPr="00012575">
              <w:rPr>
                <w:rFonts w:ascii="Times New Roman" w:hAnsi="Times New Roman" w:cs="Times New Roman"/>
                <w:sz w:val="22"/>
                <w:szCs w:val="22"/>
              </w:rPr>
              <w:t xml:space="preserve">.                                                                </w:t>
            </w:r>
            <w:r w:rsidRPr="00012575">
              <w:rPr>
                <w:rFonts w:ascii="Times New Roman" w:hAnsi="Times New Roman" w:cs="Times New Roman"/>
                <w:sz w:val="22"/>
                <w:szCs w:val="22"/>
              </w:rPr>
              <w:t xml:space="preserve">                          </w:t>
            </w:r>
          </w:p>
        </w:tc>
      </w:tr>
    </w:tbl>
    <w:p w:rsidR="00AC6779" w:rsidRPr="00012575" w:rsidRDefault="00AC6779" w:rsidP="002F7A5E">
      <w:pPr>
        <w:pStyle w:val="a3"/>
        <w:ind w:firstLine="680"/>
        <w:jc w:val="both"/>
        <w:rPr>
          <w:rFonts w:ascii="Times New Roman" w:hAnsi="Times New Roman"/>
          <w:sz w:val="24"/>
          <w:szCs w:val="24"/>
        </w:rPr>
      </w:pPr>
    </w:p>
    <w:p w:rsidR="003B41CE" w:rsidRPr="00012575" w:rsidRDefault="00AC6779" w:rsidP="002F7A5E">
      <w:pPr>
        <w:pStyle w:val="a3"/>
        <w:ind w:firstLine="680"/>
        <w:jc w:val="both"/>
        <w:rPr>
          <w:rFonts w:ascii="Times New Roman" w:hAnsi="Times New Roman"/>
          <w:sz w:val="24"/>
          <w:szCs w:val="24"/>
        </w:rPr>
      </w:pPr>
      <w:r w:rsidRPr="00012575">
        <w:rPr>
          <w:rFonts w:ascii="Times New Roman" w:hAnsi="Times New Roman"/>
          <w:sz w:val="24"/>
          <w:szCs w:val="24"/>
        </w:rPr>
        <w:t>Р</w:t>
      </w:r>
      <w:r w:rsidR="002F7A5E" w:rsidRPr="00012575">
        <w:rPr>
          <w:rFonts w:ascii="Times New Roman" w:hAnsi="Times New Roman"/>
          <w:sz w:val="24"/>
          <w:szCs w:val="24"/>
        </w:rPr>
        <w:t>езультаты оценки</w:t>
      </w:r>
      <w:r w:rsidR="002F7A5E" w:rsidRPr="00012575">
        <w:rPr>
          <w:rFonts w:ascii="Times New Roman" w:hAnsi="Times New Roman"/>
          <w:b/>
          <w:sz w:val="24"/>
          <w:szCs w:val="24"/>
        </w:rPr>
        <w:t xml:space="preserve"> </w:t>
      </w:r>
      <w:r w:rsidR="002F7A5E" w:rsidRPr="00012575">
        <w:rPr>
          <w:rFonts w:ascii="Times New Roman" w:hAnsi="Times New Roman"/>
          <w:sz w:val="24"/>
          <w:szCs w:val="24"/>
        </w:rPr>
        <w:t>эффективности реализации  муниципальных программ используются в целях принятия объективных решений по составу программ и подпрограмм, предлагаемых к финансированию на очередной финансовый год и плановый период, и распределения средств по муниципальным программа</w:t>
      </w:r>
      <w:r w:rsidR="003B41CE" w:rsidRPr="00012575">
        <w:rPr>
          <w:rFonts w:ascii="Times New Roman" w:hAnsi="Times New Roman"/>
          <w:sz w:val="24"/>
          <w:szCs w:val="24"/>
        </w:rPr>
        <w:t>м с учетом хода их реализации.</w:t>
      </w:r>
    </w:p>
    <w:p w:rsidR="002F7A5E" w:rsidRPr="00012575" w:rsidRDefault="003B41CE" w:rsidP="002F7A5E">
      <w:pPr>
        <w:pStyle w:val="a3"/>
        <w:ind w:firstLine="680"/>
        <w:jc w:val="both"/>
        <w:rPr>
          <w:rFonts w:ascii="Times New Roman" w:hAnsi="Times New Roman"/>
          <w:sz w:val="24"/>
          <w:szCs w:val="24"/>
        </w:rPr>
      </w:pPr>
      <w:r w:rsidRPr="00012575">
        <w:rPr>
          <w:rFonts w:ascii="Times New Roman" w:hAnsi="Times New Roman"/>
          <w:sz w:val="24"/>
          <w:szCs w:val="24"/>
        </w:rPr>
        <w:lastRenderedPageBreak/>
        <w:t xml:space="preserve">В перечень муниципальных программ </w:t>
      </w:r>
      <w:r w:rsidR="002F7A5E" w:rsidRPr="00012575">
        <w:rPr>
          <w:rFonts w:ascii="Times New Roman" w:hAnsi="Times New Roman"/>
          <w:sz w:val="24"/>
          <w:szCs w:val="24"/>
        </w:rPr>
        <w:t xml:space="preserve"> </w:t>
      </w:r>
      <w:r w:rsidRPr="00012575">
        <w:rPr>
          <w:rFonts w:ascii="Times New Roman" w:hAnsi="Times New Roman"/>
          <w:sz w:val="24"/>
          <w:szCs w:val="24"/>
        </w:rPr>
        <w:t>Богучанского района, предлагаемых к финансирова</w:t>
      </w:r>
      <w:r w:rsidR="008D4119" w:rsidRPr="00012575">
        <w:rPr>
          <w:rFonts w:ascii="Times New Roman" w:hAnsi="Times New Roman"/>
          <w:sz w:val="24"/>
          <w:szCs w:val="24"/>
        </w:rPr>
        <w:t xml:space="preserve">нию </w:t>
      </w:r>
      <w:r w:rsidR="007325B2" w:rsidRPr="00012575">
        <w:rPr>
          <w:rFonts w:ascii="Times New Roman" w:hAnsi="Times New Roman"/>
          <w:sz w:val="24"/>
          <w:szCs w:val="24"/>
        </w:rPr>
        <w:t>из районного бюджета на 2022</w:t>
      </w:r>
      <w:r w:rsidRPr="00012575">
        <w:rPr>
          <w:rFonts w:ascii="Times New Roman" w:hAnsi="Times New Roman"/>
          <w:sz w:val="24"/>
          <w:szCs w:val="24"/>
        </w:rPr>
        <w:t xml:space="preserve"> год, </w:t>
      </w:r>
      <w:r w:rsidR="00AD2BF7" w:rsidRPr="00012575">
        <w:rPr>
          <w:rFonts w:ascii="Times New Roman" w:hAnsi="Times New Roman"/>
          <w:sz w:val="24"/>
          <w:szCs w:val="24"/>
        </w:rPr>
        <w:t>включены 13</w:t>
      </w:r>
      <w:r w:rsidR="00BC36E1" w:rsidRPr="00012575">
        <w:rPr>
          <w:rFonts w:ascii="Times New Roman" w:hAnsi="Times New Roman"/>
          <w:sz w:val="24"/>
          <w:szCs w:val="24"/>
        </w:rPr>
        <w:t xml:space="preserve"> муниципальных программ</w:t>
      </w:r>
      <w:r w:rsidRPr="00012575">
        <w:rPr>
          <w:rFonts w:ascii="Times New Roman" w:hAnsi="Times New Roman"/>
          <w:sz w:val="24"/>
          <w:szCs w:val="24"/>
        </w:rPr>
        <w:t>.</w:t>
      </w:r>
      <w:r w:rsidR="002F7A5E" w:rsidRPr="00012575">
        <w:rPr>
          <w:rFonts w:ascii="Times New Roman" w:hAnsi="Times New Roman"/>
          <w:sz w:val="24"/>
          <w:szCs w:val="24"/>
        </w:rPr>
        <w:t xml:space="preserve"> </w:t>
      </w:r>
    </w:p>
    <w:p w:rsidR="00F1328F" w:rsidRPr="00012575" w:rsidRDefault="00F1328F" w:rsidP="00695D13">
      <w:pPr>
        <w:pStyle w:val="a3"/>
        <w:jc w:val="both"/>
        <w:rPr>
          <w:rFonts w:ascii="Times New Roman" w:eastAsia="Times New Roman" w:hAnsi="Times New Roman"/>
          <w:b/>
          <w:sz w:val="24"/>
          <w:szCs w:val="24"/>
        </w:rPr>
      </w:pPr>
    </w:p>
    <w:p w:rsidR="007139A7" w:rsidRPr="00012575" w:rsidRDefault="00E43EA7" w:rsidP="007139A7">
      <w:pPr>
        <w:pStyle w:val="a3"/>
        <w:ind w:firstLine="709"/>
        <w:jc w:val="both"/>
        <w:rPr>
          <w:rFonts w:ascii="Times New Roman" w:eastAsia="Times New Roman" w:hAnsi="Times New Roman"/>
          <w:b/>
          <w:sz w:val="24"/>
          <w:szCs w:val="24"/>
        </w:rPr>
      </w:pPr>
      <w:r w:rsidRPr="00012575">
        <w:rPr>
          <w:rFonts w:ascii="Times New Roman" w:eastAsia="Times New Roman" w:hAnsi="Times New Roman"/>
          <w:b/>
          <w:sz w:val="24"/>
          <w:szCs w:val="24"/>
        </w:rPr>
        <w:t>Результаты</w:t>
      </w:r>
      <w:r w:rsidR="007139A7" w:rsidRPr="00012575">
        <w:rPr>
          <w:rFonts w:ascii="Times New Roman" w:eastAsia="Times New Roman" w:hAnsi="Times New Roman"/>
          <w:b/>
          <w:sz w:val="24"/>
          <w:szCs w:val="24"/>
        </w:rPr>
        <w:t xml:space="preserve"> оценки эффективности реализации 1</w:t>
      </w:r>
      <w:r w:rsidR="00AD2BF7" w:rsidRPr="00012575">
        <w:rPr>
          <w:rFonts w:ascii="Times New Roman" w:eastAsia="Times New Roman" w:hAnsi="Times New Roman"/>
          <w:b/>
          <w:sz w:val="24"/>
          <w:szCs w:val="24"/>
        </w:rPr>
        <w:t>3</w:t>
      </w:r>
      <w:r w:rsidR="007325B2" w:rsidRPr="00012575">
        <w:rPr>
          <w:rFonts w:ascii="Times New Roman" w:eastAsia="Times New Roman" w:hAnsi="Times New Roman"/>
          <w:b/>
          <w:sz w:val="24"/>
          <w:szCs w:val="24"/>
        </w:rPr>
        <w:t xml:space="preserve"> муниципальных программ за  2022</w:t>
      </w:r>
      <w:r w:rsidR="008D4119" w:rsidRPr="00012575">
        <w:rPr>
          <w:rFonts w:ascii="Times New Roman" w:eastAsia="Times New Roman" w:hAnsi="Times New Roman"/>
          <w:b/>
          <w:sz w:val="24"/>
          <w:szCs w:val="24"/>
        </w:rPr>
        <w:t xml:space="preserve"> год следующие</w:t>
      </w:r>
      <w:r w:rsidR="007139A7" w:rsidRPr="00012575">
        <w:rPr>
          <w:rFonts w:ascii="Times New Roman" w:eastAsia="Times New Roman" w:hAnsi="Times New Roman"/>
          <w:b/>
          <w:sz w:val="24"/>
          <w:szCs w:val="24"/>
        </w:rPr>
        <w:t>:</w:t>
      </w:r>
    </w:p>
    <w:p w:rsidR="008D4119" w:rsidRPr="00012575" w:rsidRDefault="006F7D6F" w:rsidP="008D4119">
      <w:pPr>
        <w:pStyle w:val="a5"/>
        <w:spacing w:after="0" w:line="240" w:lineRule="auto"/>
        <w:ind w:left="0" w:firstLine="680"/>
        <w:jc w:val="right"/>
        <w:rPr>
          <w:rFonts w:ascii="Times New Roman" w:hAnsi="Times New Roman"/>
          <w:sz w:val="24"/>
          <w:szCs w:val="24"/>
        </w:rPr>
      </w:pPr>
      <w:r w:rsidRPr="00012575">
        <w:rPr>
          <w:rFonts w:ascii="Times New Roman" w:hAnsi="Times New Roman"/>
          <w:sz w:val="24"/>
          <w:szCs w:val="24"/>
        </w:rPr>
        <w:t xml:space="preserve"> </w:t>
      </w:r>
      <w:r w:rsidR="008D4119" w:rsidRPr="00012575">
        <w:rPr>
          <w:rFonts w:ascii="Times New Roman" w:hAnsi="Times New Roman"/>
          <w:sz w:val="24"/>
          <w:szCs w:val="24"/>
        </w:rPr>
        <w:t>Таблица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1417"/>
        <w:gridCol w:w="1559"/>
        <w:gridCol w:w="1418"/>
        <w:gridCol w:w="1134"/>
        <w:gridCol w:w="1559"/>
      </w:tblGrid>
      <w:tr w:rsidR="008D4119" w:rsidRPr="00012575" w:rsidTr="00F10453">
        <w:trPr>
          <w:trHeight w:val="291"/>
        </w:trPr>
        <w:tc>
          <w:tcPr>
            <w:tcW w:w="567" w:type="dxa"/>
            <w:vMerge w:val="restart"/>
            <w:vAlign w:val="center"/>
          </w:tcPr>
          <w:p w:rsidR="008D4119" w:rsidRPr="00012575" w:rsidRDefault="008D4119" w:rsidP="00343728">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w:t>
            </w:r>
          </w:p>
          <w:p w:rsidR="008D4119" w:rsidRPr="00012575" w:rsidRDefault="008D4119" w:rsidP="00343728">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п/п</w:t>
            </w:r>
          </w:p>
        </w:tc>
        <w:tc>
          <w:tcPr>
            <w:tcW w:w="2127" w:type="dxa"/>
            <w:vMerge w:val="restart"/>
            <w:vAlign w:val="center"/>
          </w:tcPr>
          <w:p w:rsidR="008D4119" w:rsidRPr="00012575" w:rsidRDefault="008D4119" w:rsidP="00AB12F2">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Наименование муниципальной программы</w:t>
            </w:r>
          </w:p>
        </w:tc>
        <w:tc>
          <w:tcPr>
            <w:tcW w:w="5528" w:type="dxa"/>
            <w:gridSpan w:val="4"/>
            <w:vAlign w:val="center"/>
          </w:tcPr>
          <w:p w:rsidR="008D4119" w:rsidRPr="00012575" w:rsidRDefault="008D4119" w:rsidP="001721B3">
            <w:pPr>
              <w:pStyle w:val="a5"/>
              <w:ind w:left="-108" w:right="-108"/>
              <w:jc w:val="center"/>
              <w:rPr>
                <w:rFonts w:ascii="Times New Roman" w:hAnsi="Times New Roman"/>
                <w:b/>
                <w:sz w:val="16"/>
                <w:szCs w:val="16"/>
              </w:rPr>
            </w:pPr>
            <w:r w:rsidRPr="00012575">
              <w:rPr>
                <w:rFonts w:ascii="Times New Roman" w:hAnsi="Times New Roman"/>
                <w:b/>
                <w:sz w:val="16"/>
                <w:szCs w:val="16"/>
              </w:rPr>
              <w:t>Этапы оценки эффективности муниципальной программы</w:t>
            </w:r>
          </w:p>
        </w:tc>
        <w:tc>
          <w:tcPr>
            <w:tcW w:w="1559" w:type="dxa"/>
            <w:vMerge w:val="restart"/>
            <w:vAlign w:val="center"/>
          </w:tcPr>
          <w:p w:rsidR="008D4119" w:rsidRPr="00012575" w:rsidRDefault="008D4119" w:rsidP="001721B3">
            <w:pPr>
              <w:pStyle w:val="a5"/>
              <w:spacing w:after="0" w:line="240" w:lineRule="auto"/>
              <w:ind w:left="-108" w:right="-108"/>
              <w:jc w:val="center"/>
              <w:rPr>
                <w:rFonts w:ascii="Times New Roman" w:hAnsi="Times New Roman"/>
                <w:b/>
                <w:sz w:val="16"/>
                <w:szCs w:val="16"/>
              </w:rPr>
            </w:pPr>
          </w:p>
          <w:p w:rsidR="008D4119" w:rsidRPr="00012575" w:rsidRDefault="008D4119" w:rsidP="001721B3">
            <w:pPr>
              <w:pStyle w:val="a5"/>
              <w:spacing w:after="0" w:line="240" w:lineRule="auto"/>
              <w:ind w:left="0" w:right="-108"/>
              <w:jc w:val="center"/>
              <w:rPr>
                <w:rFonts w:ascii="Times New Roman" w:hAnsi="Times New Roman"/>
                <w:b/>
                <w:sz w:val="16"/>
                <w:szCs w:val="16"/>
              </w:rPr>
            </w:pPr>
          </w:p>
          <w:p w:rsidR="008D4119" w:rsidRPr="00012575" w:rsidRDefault="008D4119" w:rsidP="001721B3">
            <w:pPr>
              <w:pStyle w:val="a5"/>
              <w:spacing w:after="0" w:line="240" w:lineRule="auto"/>
              <w:ind w:left="0" w:right="-108"/>
              <w:jc w:val="center"/>
              <w:rPr>
                <w:rFonts w:ascii="Times New Roman" w:hAnsi="Times New Roman"/>
                <w:b/>
                <w:sz w:val="16"/>
                <w:szCs w:val="16"/>
              </w:rPr>
            </w:pPr>
          </w:p>
          <w:p w:rsidR="008D4119" w:rsidRPr="00012575" w:rsidRDefault="008D4119" w:rsidP="001721B3">
            <w:pPr>
              <w:pStyle w:val="a5"/>
              <w:spacing w:after="0" w:line="240" w:lineRule="auto"/>
              <w:ind w:left="0" w:right="-108"/>
              <w:jc w:val="center"/>
              <w:rPr>
                <w:rFonts w:ascii="Times New Roman" w:hAnsi="Times New Roman"/>
                <w:b/>
                <w:sz w:val="16"/>
                <w:szCs w:val="16"/>
              </w:rPr>
            </w:pPr>
          </w:p>
          <w:p w:rsidR="008D4119" w:rsidRPr="00012575" w:rsidRDefault="008D4119" w:rsidP="001721B3">
            <w:pPr>
              <w:pStyle w:val="a5"/>
              <w:spacing w:after="0" w:line="240" w:lineRule="auto"/>
              <w:ind w:left="0" w:right="-108"/>
              <w:jc w:val="center"/>
              <w:rPr>
                <w:rFonts w:ascii="Times New Roman" w:hAnsi="Times New Roman"/>
                <w:b/>
                <w:sz w:val="16"/>
                <w:szCs w:val="16"/>
              </w:rPr>
            </w:pPr>
          </w:p>
          <w:p w:rsidR="008D4119" w:rsidRPr="00012575" w:rsidRDefault="008D4119" w:rsidP="001721B3">
            <w:pPr>
              <w:pStyle w:val="a5"/>
              <w:spacing w:after="0" w:line="240" w:lineRule="auto"/>
              <w:ind w:left="0" w:right="-108"/>
              <w:jc w:val="center"/>
              <w:rPr>
                <w:rFonts w:ascii="Times New Roman" w:hAnsi="Times New Roman"/>
                <w:b/>
                <w:sz w:val="16"/>
                <w:szCs w:val="16"/>
              </w:rPr>
            </w:pPr>
          </w:p>
          <w:p w:rsidR="008D4119" w:rsidRPr="00012575" w:rsidRDefault="008D4119" w:rsidP="001721B3">
            <w:pPr>
              <w:pStyle w:val="a5"/>
              <w:spacing w:after="0" w:line="240" w:lineRule="auto"/>
              <w:ind w:left="0" w:right="-108"/>
              <w:jc w:val="center"/>
              <w:rPr>
                <w:rFonts w:ascii="Times New Roman" w:hAnsi="Times New Roman"/>
                <w:b/>
                <w:sz w:val="16"/>
                <w:szCs w:val="16"/>
              </w:rPr>
            </w:pPr>
          </w:p>
          <w:p w:rsidR="008D4119" w:rsidRPr="00012575" w:rsidRDefault="008D4119" w:rsidP="001721B3">
            <w:pPr>
              <w:pStyle w:val="a5"/>
              <w:spacing w:after="0" w:line="240" w:lineRule="auto"/>
              <w:ind w:left="0" w:right="-108"/>
              <w:jc w:val="center"/>
              <w:rPr>
                <w:rFonts w:ascii="Times New Roman" w:hAnsi="Times New Roman"/>
                <w:b/>
                <w:sz w:val="16"/>
                <w:szCs w:val="16"/>
              </w:rPr>
            </w:pPr>
          </w:p>
          <w:p w:rsidR="008D4119" w:rsidRPr="00012575" w:rsidRDefault="008D4119" w:rsidP="001721B3">
            <w:pPr>
              <w:pStyle w:val="a5"/>
              <w:spacing w:after="0" w:line="240" w:lineRule="auto"/>
              <w:ind w:left="0" w:right="-108"/>
              <w:jc w:val="center"/>
              <w:rPr>
                <w:rFonts w:ascii="Times New Roman" w:hAnsi="Times New Roman"/>
                <w:b/>
                <w:sz w:val="16"/>
                <w:szCs w:val="16"/>
              </w:rPr>
            </w:pPr>
            <w:r w:rsidRPr="00012575">
              <w:rPr>
                <w:rFonts w:ascii="Times New Roman" w:hAnsi="Times New Roman"/>
                <w:b/>
                <w:sz w:val="16"/>
                <w:szCs w:val="16"/>
              </w:rPr>
              <w:t>Результат</w:t>
            </w:r>
          </w:p>
          <w:p w:rsidR="008D4119" w:rsidRPr="00012575" w:rsidRDefault="008D4119" w:rsidP="001721B3">
            <w:pPr>
              <w:pStyle w:val="a5"/>
              <w:spacing w:after="0" w:line="240" w:lineRule="auto"/>
              <w:ind w:left="0" w:right="-108"/>
              <w:jc w:val="center"/>
              <w:rPr>
                <w:rFonts w:ascii="Times New Roman" w:hAnsi="Times New Roman"/>
                <w:b/>
                <w:sz w:val="16"/>
                <w:szCs w:val="16"/>
              </w:rPr>
            </w:pPr>
            <w:r w:rsidRPr="00012575">
              <w:rPr>
                <w:rFonts w:ascii="Times New Roman" w:hAnsi="Times New Roman"/>
                <w:b/>
                <w:sz w:val="16"/>
                <w:szCs w:val="16"/>
              </w:rPr>
              <w:t>эффективности муниципальной программы в целом.</w:t>
            </w:r>
          </w:p>
        </w:tc>
      </w:tr>
      <w:tr w:rsidR="008D4119" w:rsidRPr="00012575" w:rsidTr="00F10453">
        <w:trPr>
          <w:trHeight w:val="2166"/>
        </w:trPr>
        <w:tc>
          <w:tcPr>
            <w:tcW w:w="567" w:type="dxa"/>
            <w:vMerge/>
            <w:vAlign w:val="center"/>
          </w:tcPr>
          <w:p w:rsidR="008D4119" w:rsidRPr="00012575" w:rsidRDefault="008D4119" w:rsidP="008D4119">
            <w:pPr>
              <w:pStyle w:val="a5"/>
              <w:ind w:left="-108" w:right="-108"/>
              <w:rPr>
                <w:rFonts w:ascii="Times New Roman" w:hAnsi="Times New Roman"/>
                <w:b/>
                <w:sz w:val="16"/>
                <w:szCs w:val="16"/>
              </w:rPr>
            </w:pPr>
          </w:p>
        </w:tc>
        <w:tc>
          <w:tcPr>
            <w:tcW w:w="2127" w:type="dxa"/>
            <w:vMerge/>
            <w:vAlign w:val="center"/>
          </w:tcPr>
          <w:p w:rsidR="008D4119" w:rsidRPr="00012575" w:rsidRDefault="008D4119" w:rsidP="008D4119">
            <w:pPr>
              <w:pStyle w:val="a5"/>
              <w:spacing w:after="0" w:line="240" w:lineRule="auto"/>
              <w:ind w:left="-108" w:right="-108"/>
              <w:rPr>
                <w:rFonts w:ascii="Times New Roman" w:hAnsi="Times New Roman"/>
                <w:b/>
                <w:sz w:val="16"/>
                <w:szCs w:val="16"/>
              </w:rPr>
            </w:pPr>
          </w:p>
        </w:tc>
        <w:tc>
          <w:tcPr>
            <w:tcW w:w="1417" w:type="dxa"/>
            <w:vAlign w:val="center"/>
          </w:tcPr>
          <w:p w:rsidR="008D4119" w:rsidRPr="00012575" w:rsidRDefault="008D4119" w:rsidP="001721B3">
            <w:pPr>
              <w:pStyle w:val="a5"/>
              <w:ind w:left="0" w:right="-108"/>
              <w:jc w:val="center"/>
              <w:rPr>
                <w:rFonts w:ascii="Times New Roman" w:hAnsi="Times New Roman"/>
                <w:b/>
                <w:sz w:val="16"/>
                <w:szCs w:val="16"/>
              </w:rPr>
            </w:pPr>
            <w:r w:rsidRPr="00012575">
              <w:rPr>
                <w:rFonts w:ascii="Times New Roman" w:hAnsi="Times New Roman"/>
                <w:b/>
                <w:sz w:val="16"/>
                <w:szCs w:val="16"/>
              </w:rPr>
              <w:t>Полнота и эффективность использования средств районного бюджета на реализацию муниципальной программы (О1), %</w:t>
            </w:r>
          </w:p>
        </w:tc>
        <w:tc>
          <w:tcPr>
            <w:tcW w:w="1559" w:type="dxa"/>
            <w:vAlign w:val="center"/>
          </w:tcPr>
          <w:p w:rsidR="008D4119" w:rsidRPr="00012575" w:rsidRDefault="008D4119" w:rsidP="001721B3">
            <w:pPr>
              <w:pStyle w:val="a5"/>
              <w:ind w:left="0" w:right="-108"/>
              <w:rPr>
                <w:rFonts w:ascii="Times New Roman" w:hAnsi="Times New Roman"/>
                <w:b/>
                <w:sz w:val="16"/>
                <w:szCs w:val="16"/>
              </w:rPr>
            </w:pPr>
          </w:p>
          <w:p w:rsidR="008D4119" w:rsidRPr="00012575" w:rsidRDefault="008D4119" w:rsidP="001721B3">
            <w:pPr>
              <w:pStyle w:val="a5"/>
              <w:ind w:left="0" w:right="-108"/>
              <w:jc w:val="center"/>
              <w:rPr>
                <w:rFonts w:ascii="Times New Roman" w:hAnsi="Times New Roman"/>
                <w:b/>
                <w:sz w:val="16"/>
                <w:szCs w:val="16"/>
              </w:rPr>
            </w:pPr>
            <w:r w:rsidRPr="00012575">
              <w:rPr>
                <w:rFonts w:ascii="Times New Roman" w:hAnsi="Times New Roman"/>
                <w:b/>
                <w:sz w:val="16"/>
                <w:szCs w:val="16"/>
              </w:rPr>
              <w:t>Степень достижения целевых показателей муниципальной программы (О2),%</w:t>
            </w:r>
          </w:p>
        </w:tc>
        <w:tc>
          <w:tcPr>
            <w:tcW w:w="1418" w:type="dxa"/>
            <w:vAlign w:val="center"/>
          </w:tcPr>
          <w:p w:rsidR="008D4119" w:rsidRPr="00012575" w:rsidRDefault="008D4119" w:rsidP="001721B3">
            <w:pPr>
              <w:pStyle w:val="a5"/>
              <w:ind w:left="33" w:right="-108"/>
              <w:jc w:val="center"/>
              <w:rPr>
                <w:rFonts w:ascii="Times New Roman" w:hAnsi="Times New Roman"/>
                <w:b/>
                <w:sz w:val="16"/>
                <w:szCs w:val="16"/>
              </w:rPr>
            </w:pPr>
          </w:p>
          <w:p w:rsidR="008D4119" w:rsidRPr="00012575" w:rsidRDefault="008D4119" w:rsidP="001721B3">
            <w:pPr>
              <w:pStyle w:val="a5"/>
              <w:ind w:left="33" w:right="-108"/>
              <w:jc w:val="center"/>
              <w:rPr>
                <w:rFonts w:ascii="Times New Roman" w:hAnsi="Times New Roman"/>
                <w:b/>
                <w:sz w:val="16"/>
                <w:szCs w:val="16"/>
              </w:rPr>
            </w:pPr>
            <w:r w:rsidRPr="00012575">
              <w:rPr>
                <w:rFonts w:ascii="Times New Roman" w:hAnsi="Times New Roman"/>
                <w:b/>
                <w:sz w:val="16"/>
                <w:szCs w:val="16"/>
              </w:rPr>
              <w:t>Степень достижения показателей результативности муниципальной программы (О3), %</w:t>
            </w:r>
          </w:p>
        </w:tc>
        <w:tc>
          <w:tcPr>
            <w:tcW w:w="1134" w:type="dxa"/>
            <w:vAlign w:val="center"/>
          </w:tcPr>
          <w:p w:rsidR="008D4119" w:rsidRPr="00012575" w:rsidRDefault="008D4119" w:rsidP="001721B3">
            <w:pPr>
              <w:pStyle w:val="a5"/>
              <w:ind w:left="0" w:right="-108"/>
              <w:jc w:val="center"/>
              <w:rPr>
                <w:rFonts w:ascii="Times New Roman" w:hAnsi="Times New Roman"/>
                <w:b/>
                <w:sz w:val="16"/>
                <w:szCs w:val="16"/>
              </w:rPr>
            </w:pPr>
          </w:p>
          <w:p w:rsidR="008D4119" w:rsidRPr="00012575" w:rsidRDefault="008D4119" w:rsidP="001721B3">
            <w:pPr>
              <w:pStyle w:val="a5"/>
              <w:ind w:left="0" w:right="-108"/>
              <w:jc w:val="center"/>
              <w:rPr>
                <w:rFonts w:ascii="Times New Roman" w:hAnsi="Times New Roman"/>
                <w:b/>
                <w:sz w:val="16"/>
                <w:szCs w:val="16"/>
              </w:rPr>
            </w:pPr>
          </w:p>
          <w:p w:rsidR="008D4119" w:rsidRPr="00012575" w:rsidRDefault="008D4119" w:rsidP="001721B3">
            <w:pPr>
              <w:pStyle w:val="a5"/>
              <w:ind w:left="0" w:right="-108"/>
              <w:jc w:val="center"/>
              <w:rPr>
                <w:rFonts w:ascii="Times New Roman" w:hAnsi="Times New Roman"/>
                <w:b/>
                <w:sz w:val="16"/>
                <w:szCs w:val="16"/>
              </w:rPr>
            </w:pPr>
            <w:r w:rsidRPr="00012575">
              <w:rPr>
                <w:rFonts w:ascii="Times New Roman" w:hAnsi="Times New Roman"/>
                <w:b/>
                <w:sz w:val="16"/>
                <w:szCs w:val="16"/>
              </w:rPr>
              <w:t>Итоговая оценка эффективности реализации программы (Оитог), %</w:t>
            </w:r>
          </w:p>
        </w:tc>
        <w:tc>
          <w:tcPr>
            <w:tcW w:w="1559" w:type="dxa"/>
            <w:vMerge/>
            <w:vAlign w:val="center"/>
          </w:tcPr>
          <w:p w:rsidR="008D4119" w:rsidRPr="00012575" w:rsidRDefault="008D4119" w:rsidP="001721B3">
            <w:pPr>
              <w:pStyle w:val="a5"/>
              <w:spacing w:after="0" w:line="240" w:lineRule="auto"/>
              <w:ind w:left="-108" w:right="-108"/>
              <w:jc w:val="center"/>
              <w:rPr>
                <w:rFonts w:ascii="Times New Roman" w:hAnsi="Times New Roman"/>
                <w:b/>
                <w:sz w:val="16"/>
                <w:szCs w:val="16"/>
              </w:rPr>
            </w:pPr>
          </w:p>
        </w:tc>
      </w:tr>
      <w:tr w:rsidR="00AD2BF7" w:rsidRPr="00012575" w:rsidTr="00F10453">
        <w:trPr>
          <w:trHeight w:val="2166"/>
        </w:trPr>
        <w:tc>
          <w:tcPr>
            <w:tcW w:w="567" w:type="dxa"/>
            <w:vAlign w:val="center"/>
          </w:tcPr>
          <w:p w:rsidR="00AD2BF7" w:rsidRPr="00012575" w:rsidRDefault="00AD2BF7" w:rsidP="00AE35F4">
            <w:pPr>
              <w:pStyle w:val="a5"/>
              <w:ind w:left="-108" w:right="-108"/>
              <w:jc w:val="center"/>
              <w:rPr>
                <w:rFonts w:ascii="Times New Roman" w:hAnsi="Times New Roman"/>
                <w:b/>
                <w:sz w:val="16"/>
                <w:szCs w:val="16"/>
              </w:rPr>
            </w:pPr>
            <w:r w:rsidRPr="00012575">
              <w:rPr>
                <w:rFonts w:ascii="Times New Roman" w:hAnsi="Times New Roman"/>
                <w:b/>
                <w:sz w:val="16"/>
                <w:szCs w:val="16"/>
              </w:rPr>
              <w:t>1</w:t>
            </w:r>
          </w:p>
        </w:tc>
        <w:tc>
          <w:tcPr>
            <w:tcW w:w="2127" w:type="dxa"/>
            <w:vAlign w:val="center"/>
          </w:tcPr>
          <w:p w:rsidR="00AD2BF7" w:rsidRPr="00012575" w:rsidRDefault="00AD2BF7"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«Развитие образования Богучанского района</w:t>
            </w:r>
          </w:p>
        </w:tc>
        <w:tc>
          <w:tcPr>
            <w:tcW w:w="1417" w:type="dxa"/>
            <w:vAlign w:val="center"/>
          </w:tcPr>
          <w:p w:rsidR="00AD2BF7" w:rsidRPr="00012575" w:rsidRDefault="008B22DE" w:rsidP="00AE35F4">
            <w:pPr>
              <w:pStyle w:val="a5"/>
              <w:ind w:left="0" w:right="-108"/>
              <w:jc w:val="center"/>
              <w:rPr>
                <w:rFonts w:ascii="Times New Roman" w:hAnsi="Times New Roman"/>
                <w:b/>
                <w:sz w:val="16"/>
                <w:szCs w:val="16"/>
              </w:rPr>
            </w:pPr>
            <w:r w:rsidRPr="00012575">
              <w:rPr>
                <w:rFonts w:ascii="Times New Roman" w:hAnsi="Times New Roman"/>
                <w:b/>
                <w:sz w:val="16"/>
                <w:szCs w:val="16"/>
                <w:lang w:val="en-US"/>
              </w:rPr>
              <w:t>97</w:t>
            </w:r>
            <w:r w:rsidRPr="00012575">
              <w:rPr>
                <w:rFonts w:ascii="Times New Roman" w:hAnsi="Times New Roman"/>
                <w:b/>
                <w:sz w:val="16"/>
                <w:szCs w:val="16"/>
              </w:rPr>
              <w:t>,82</w:t>
            </w:r>
          </w:p>
        </w:tc>
        <w:tc>
          <w:tcPr>
            <w:tcW w:w="1559" w:type="dxa"/>
            <w:vAlign w:val="center"/>
          </w:tcPr>
          <w:p w:rsidR="00AD2BF7" w:rsidRPr="00012575" w:rsidRDefault="008B22DE" w:rsidP="00AE35F4">
            <w:pPr>
              <w:pStyle w:val="a5"/>
              <w:ind w:left="0" w:right="-108"/>
              <w:jc w:val="center"/>
              <w:rPr>
                <w:rFonts w:ascii="Times New Roman" w:hAnsi="Times New Roman"/>
                <w:b/>
                <w:sz w:val="16"/>
                <w:szCs w:val="16"/>
              </w:rPr>
            </w:pPr>
            <w:r w:rsidRPr="00012575">
              <w:rPr>
                <w:rFonts w:ascii="Times New Roman" w:hAnsi="Times New Roman"/>
                <w:b/>
                <w:sz w:val="16"/>
                <w:szCs w:val="16"/>
              </w:rPr>
              <w:t>99,07</w:t>
            </w:r>
          </w:p>
        </w:tc>
        <w:tc>
          <w:tcPr>
            <w:tcW w:w="1418" w:type="dxa"/>
            <w:vAlign w:val="center"/>
          </w:tcPr>
          <w:p w:rsidR="00AD2BF7" w:rsidRPr="00012575" w:rsidRDefault="008B22DE" w:rsidP="00AE35F4">
            <w:pPr>
              <w:pStyle w:val="a5"/>
              <w:ind w:left="33" w:right="-108"/>
              <w:jc w:val="center"/>
              <w:rPr>
                <w:rFonts w:ascii="Times New Roman" w:hAnsi="Times New Roman"/>
                <w:b/>
                <w:sz w:val="16"/>
                <w:szCs w:val="16"/>
              </w:rPr>
            </w:pPr>
            <w:r w:rsidRPr="00012575">
              <w:rPr>
                <w:rFonts w:ascii="Times New Roman" w:hAnsi="Times New Roman"/>
                <w:b/>
                <w:sz w:val="16"/>
                <w:szCs w:val="16"/>
              </w:rPr>
              <w:t>112,44</w:t>
            </w:r>
          </w:p>
        </w:tc>
        <w:tc>
          <w:tcPr>
            <w:tcW w:w="1134" w:type="dxa"/>
            <w:vAlign w:val="center"/>
          </w:tcPr>
          <w:p w:rsidR="00AD2BF7" w:rsidRPr="00012575" w:rsidRDefault="008B22DE" w:rsidP="00AE35F4">
            <w:pPr>
              <w:pStyle w:val="a5"/>
              <w:ind w:left="0" w:right="-108"/>
              <w:jc w:val="center"/>
              <w:rPr>
                <w:rFonts w:ascii="Times New Roman" w:hAnsi="Times New Roman"/>
                <w:b/>
                <w:sz w:val="16"/>
                <w:szCs w:val="16"/>
              </w:rPr>
            </w:pPr>
            <w:r w:rsidRPr="00012575">
              <w:rPr>
                <w:rFonts w:ascii="Times New Roman" w:hAnsi="Times New Roman"/>
                <w:b/>
                <w:sz w:val="16"/>
                <w:szCs w:val="16"/>
              </w:rPr>
              <w:t>103,11</w:t>
            </w:r>
          </w:p>
        </w:tc>
        <w:tc>
          <w:tcPr>
            <w:tcW w:w="1559" w:type="dxa"/>
            <w:vAlign w:val="center"/>
          </w:tcPr>
          <w:p w:rsidR="00AD2BF7" w:rsidRPr="00012575" w:rsidRDefault="00AE35F4"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Муниципальная программа перевыполнена, считается эффективной программой</w:t>
            </w:r>
            <w:r w:rsidR="000B3091" w:rsidRPr="00012575">
              <w:rPr>
                <w:rFonts w:ascii="Times New Roman" w:hAnsi="Times New Roman"/>
                <w:b/>
                <w:sz w:val="16"/>
                <w:szCs w:val="16"/>
              </w:rPr>
              <w:t>.</w:t>
            </w:r>
          </w:p>
        </w:tc>
      </w:tr>
      <w:tr w:rsidR="00BF033A" w:rsidRPr="00012575" w:rsidTr="00F10453">
        <w:trPr>
          <w:trHeight w:val="2166"/>
        </w:trPr>
        <w:tc>
          <w:tcPr>
            <w:tcW w:w="567" w:type="dxa"/>
            <w:vAlign w:val="center"/>
          </w:tcPr>
          <w:p w:rsidR="00BF033A" w:rsidRPr="00012575" w:rsidRDefault="00BF033A" w:rsidP="00AE35F4">
            <w:pPr>
              <w:pStyle w:val="a5"/>
              <w:ind w:left="-108" w:right="-108"/>
              <w:jc w:val="center"/>
              <w:rPr>
                <w:rFonts w:ascii="Times New Roman" w:hAnsi="Times New Roman"/>
                <w:b/>
                <w:sz w:val="16"/>
                <w:szCs w:val="16"/>
              </w:rPr>
            </w:pPr>
            <w:r w:rsidRPr="00012575">
              <w:rPr>
                <w:rFonts w:ascii="Times New Roman" w:hAnsi="Times New Roman"/>
                <w:b/>
                <w:sz w:val="16"/>
                <w:szCs w:val="16"/>
              </w:rPr>
              <w:t>2</w:t>
            </w:r>
          </w:p>
        </w:tc>
        <w:tc>
          <w:tcPr>
            <w:tcW w:w="2127" w:type="dxa"/>
            <w:vAlign w:val="center"/>
          </w:tcPr>
          <w:p w:rsidR="00BF033A" w:rsidRPr="00012575" w:rsidRDefault="00BF033A"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«Охрана окружающей среды»</w:t>
            </w:r>
          </w:p>
        </w:tc>
        <w:tc>
          <w:tcPr>
            <w:tcW w:w="1417" w:type="dxa"/>
            <w:vAlign w:val="center"/>
          </w:tcPr>
          <w:p w:rsidR="00BF033A" w:rsidRPr="00012575" w:rsidRDefault="00BF033A" w:rsidP="00730365">
            <w:pPr>
              <w:pStyle w:val="a3"/>
              <w:jc w:val="center"/>
              <w:rPr>
                <w:rFonts w:ascii="Times New Roman" w:hAnsi="Times New Roman"/>
                <w:b/>
                <w:sz w:val="16"/>
                <w:szCs w:val="16"/>
              </w:rPr>
            </w:pPr>
            <w:r w:rsidRPr="00012575">
              <w:rPr>
                <w:rFonts w:ascii="Times New Roman" w:hAnsi="Times New Roman"/>
                <w:b/>
                <w:sz w:val="16"/>
                <w:szCs w:val="16"/>
              </w:rPr>
              <w:t>51,00</w:t>
            </w:r>
          </w:p>
        </w:tc>
        <w:tc>
          <w:tcPr>
            <w:tcW w:w="1559" w:type="dxa"/>
            <w:vAlign w:val="center"/>
          </w:tcPr>
          <w:p w:rsidR="00BF033A" w:rsidRPr="00012575" w:rsidRDefault="00BF033A" w:rsidP="00730365">
            <w:pPr>
              <w:pStyle w:val="a3"/>
              <w:jc w:val="center"/>
              <w:rPr>
                <w:rFonts w:ascii="Times New Roman" w:hAnsi="Times New Roman"/>
                <w:b/>
                <w:sz w:val="16"/>
                <w:szCs w:val="16"/>
              </w:rPr>
            </w:pPr>
            <w:r w:rsidRPr="00012575">
              <w:rPr>
                <w:rFonts w:ascii="Times New Roman" w:hAnsi="Times New Roman"/>
                <w:b/>
                <w:sz w:val="16"/>
                <w:szCs w:val="16"/>
              </w:rPr>
              <w:t>100,00</w:t>
            </w:r>
          </w:p>
        </w:tc>
        <w:tc>
          <w:tcPr>
            <w:tcW w:w="1418" w:type="dxa"/>
            <w:vAlign w:val="center"/>
          </w:tcPr>
          <w:p w:rsidR="00BF033A" w:rsidRPr="00012575" w:rsidRDefault="00BF033A" w:rsidP="00730365">
            <w:pPr>
              <w:pStyle w:val="a3"/>
              <w:jc w:val="center"/>
              <w:rPr>
                <w:rFonts w:ascii="Times New Roman" w:hAnsi="Times New Roman"/>
                <w:b/>
                <w:sz w:val="16"/>
                <w:szCs w:val="16"/>
              </w:rPr>
            </w:pPr>
            <w:r w:rsidRPr="00012575">
              <w:rPr>
                <w:rFonts w:ascii="Times New Roman" w:hAnsi="Times New Roman"/>
                <w:b/>
                <w:sz w:val="16"/>
                <w:szCs w:val="16"/>
              </w:rPr>
              <w:t>96,35</w:t>
            </w:r>
          </w:p>
        </w:tc>
        <w:tc>
          <w:tcPr>
            <w:tcW w:w="1134" w:type="dxa"/>
            <w:vAlign w:val="center"/>
          </w:tcPr>
          <w:p w:rsidR="00BF033A" w:rsidRPr="00012575" w:rsidRDefault="00BF033A" w:rsidP="00730365">
            <w:pPr>
              <w:pStyle w:val="a3"/>
              <w:jc w:val="center"/>
              <w:rPr>
                <w:rFonts w:ascii="Times New Roman" w:hAnsi="Times New Roman"/>
                <w:b/>
                <w:sz w:val="16"/>
                <w:szCs w:val="16"/>
              </w:rPr>
            </w:pPr>
            <w:r w:rsidRPr="00012575">
              <w:rPr>
                <w:rFonts w:ascii="Times New Roman" w:hAnsi="Times New Roman"/>
                <w:b/>
                <w:sz w:val="16"/>
                <w:szCs w:val="16"/>
              </w:rPr>
              <w:t>82,45</w:t>
            </w:r>
          </w:p>
        </w:tc>
        <w:tc>
          <w:tcPr>
            <w:tcW w:w="1559" w:type="dxa"/>
            <w:vAlign w:val="center"/>
          </w:tcPr>
          <w:p w:rsidR="00BF033A" w:rsidRPr="00012575" w:rsidRDefault="00BF033A"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Муниципальная программа не выполнена, считается  не эффективной программой</w:t>
            </w:r>
            <w:r w:rsidRPr="00012575">
              <w:rPr>
                <w:rFonts w:ascii="Times New Roman" w:hAnsi="Times New Roman"/>
              </w:rPr>
              <w:t>.</w:t>
            </w:r>
          </w:p>
        </w:tc>
      </w:tr>
      <w:tr w:rsidR="00F10453" w:rsidRPr="00012575" w:rsidTr="00F10453">
        <w:trPr>
          <w:trHeight w:val="2166"/>
        </w:trPr>
        <w:tc>
          <w:tcPr>
            <w:tcW w:w="567" w:type="dxa"/>
            <w:vAlign w:val="center"/>
          </w:tcPr>
          <w:p w:rsidR="00F10453" w:rsidRPr="00012575" w:rsidRDefault="00F10453" w:rsidP="00AE35F4">
            <w:pPr>
              <w:pStyle w:val="a5"/>
              <w:ind w:left="-108" w:right="-108"/>
              <w:jc w:val="center"/>
              <w:rPr>
                <w:rFonts w:ascii="Times New Roman" w:hAnsi="Times New Roman"/>
                <w:b/>
                <w:sz w:val="16"/>
                <w:szCs w:val="16"/>
              </w:rPr>
            </w:pPr>
            <w:r w:rsidRPr="00012575">
              <w:rPr>
                <w:rFonts w:ascii="Times New Roman" w:hAnsi="Times New Roman"/>
                <w:b/>
                <w:sz w:val="16"/>
                <w:szCs w:val="16"/>
              </w:rPr>
              <w:t>3</w:t>
            </w:r>
          </w:p>
        </w:tc>
        <w:tc>
          <w:tcPr>
            <w:tcW w:w="2127" w:type="dxa"/>
            <w:vAlign w:val="center"/>
          </w:tcPr>
          <w:p w:rsidR="00F10453" w:rsidRPr="00012575" w:rsidRDefault="00F10453"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«Реформирование и модернизация жилищно-коммунального хозяйства и повышение энергетической эффективности»</w:t>
            </w:r>
          </w:p>
        </w:tc>
        <w:tc>
          <w:tcPr>
            <w:tcW w:w="1417" w:type="dxa"/>
            <w:vAlign w:val="center"/>
          </w:tcPr>
          <w:p w:rsidR="00F10453" w:rsidRPr="00012575" w:rsidRDefault="00F10453" w:rsidP="00F35D3A">
            <w:pPr>
              <w:pStyle w:val="a3"/>
              <w:jc w:val="center"/>
              <w:rPr>
                <w:rFonts w:ascii="Times New Roman" w:hAnsi="Times New Roman"/>
                <w:b/>
                <w:sz w:val="16"/>
                <w:szCs w:val="16"/>
              </w:rPr>
            </w:pPr>
            <w:r w:rsidRPr="00012575">
              <w:rPr>
                <w:rFonts w:ascii="Times New Roman" w:hAnsi="Times New Roman"/>
                <w:b/>
                <w:sz w:val="16"/>
                <w:szCs w:val="16"/>
                <w:lang w:val="en-US"/>
              </w:rPr>
              <w:t>86</w:t>
            </w:r>
            <w:r w:rsidRPr="00012575">
              <w:rPr>
                <w:rFonts w:ascii="Times New Roman" w:hAnsi="Times New Roman"/>
                <w:b/>
                <w:sz w:val="16"/>
                <w:szCs w:val="16"/>
              </w:rPr>
              <w:t>,</w:t>
            </w:r>
            <w:r w:rsidRPr="00012575">
              <w:rPr>
                <w:rFonts w:ascii="Times New Roman" w:hAnsi="Times New Roman"/>
                <w:b/>
                <w:sz w:val="16"/>
                <w:szCs w:val="16"/>
                <w:lang w:val="en-US"/>
              </w:rPr>
              <w:t>96</w:t>
            </w:r>
          </w:p>
        </w:tc>
        <w:tc>
          <w:tcPr>
            <w:tcW w:w="1559" w:type="dxa"/>
            <w:vAlign w:val="center"/>
          </w:tcPr>
          <w:p w:rsidR="00F10453" w:rsidRPr="00012575" w:rsidRDefault="00F10453" w:rsidP="00F35D3A">
            <w:pPr>
              <w:pStyle w:val="a3"/>
              <w:jc w:val="center"/>
              <w:rPr>
                <w:rFonts w:ascii="Times New Roman" w:hAnsi="Times New Roman"/>
                <w:b/>
                <w:sz w:val="16"/>
                <w:szCs w:val="16"/>
              </w:rPr>
            </w:pPr>
            <w:r w:rsidRPr="00012575">
              <w:rPr>
                <w:rFonts w:ascii="Times New Roman" w:hAnsi="Times New Roman"/>
                <w:b/>
                <w:sz w:val="16"/>
                <w:szCs w:val="16"/>
              </w:rPr>
              <w:t>100,00</w:t>
            </w:r>
          </w:p>
        </w:tc>
        <w:tc>
          <w:tcPr>
            <w:tcW w:w="1418" w:type="dxa"/>
            <w:vAlign w:val="center"/>
          </w:tcPr>
          <w:p w:rsidR="00F10453" w:rsidRPr="00012575" w:rsidRDefault="00F10453" w:rsidP="00F35D3A">
            <w:pPr>
              <w:pStyle w:val="a3"/>
              <w:jc w:val="center"/>
              <w:rPr>
                <w:rFonts w:ascii="Times New Roman" w:hAnsi="Times New Roman"/>
                <w:b/>
                <w:sz w:val="16"/>
                <w:szCs w:val="16"/>
              </w:rPr>
            </w:pPr>
            <w:r w:rsidRPr="00012575">
              <w:rPr>
                <w:rFonts w:ascii="Times New Roman" w:hAnsi="Times New Roman"/>
                <w:b/>
                <w:sz w:val="16"/>
                <w:szCs w:val="16"/>
              </w:rPr>
              <w:t>102,68</w:t>
            </w:r>
          </w:p>
        </w:tc>
        <w:tc>
          <w:tcPr>
            <w:tcW w:w="1134" w:type="dxa"/>
            <w:vAlign w:val="center"/>
          </w:tcPr>
          <w:p w:rsidR="00F10453" w:rsidRPr="00012575" w:rsidRDefault="00F10453" w:rsidP="00F35D3A">
            <w:pPr>
              <w:pStyle w:val="a3"/>
              <w:jc w:val="center"/>
              <w:rPr>
                <w:rFonts w:ascii="Times New Roman" w:hAnsi="Times New Roman"/>
                <w:b/>
                <w:sz w:val="16"/>
                <w:szCs w:val="16"/>
              </w:rPr>
            </w:pPr>
            <w:r w:rsidRPr="00012575">
              <w:rPr>
                <w:rFonts w:ascii="Times New Roman" w:hAnsi="Times New Roman"/>
                <w:b/>
                <w:sz w:val="16"/>
                <w:szCs w:val="16"/>
                <w:lang w:val="en-US"/>
              </w:rPr>
              <w:t>9</w:t>
            </w:r>
            <w:r w:rsidRPr="00012575">
              <w:rPr>
                <w:rFonts w:ascii="Times New Roman" w:hAnsi="Times New Roman"/>
                <w:b/>
                <w:sz w:val="16"/>
                <w:szCs w:val="16"/>
              </w:rPr>
              <w:t>6,55</w:t>
            </w:r>
          </w:p>
        </w:tc>
        <w:tc>
          <w:tcPr>
            <w:tcW w:w="1559" w:type="dxa"/>
            <w:vAlign w:val="center"/>
          </w:tcPr>
          <w:p w:rsidR="00F10453" w:rsidRPr="00012575" w:rsidRDefault="00F10453"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Муниципальная программа выполнена в полном объеме, считается  эффективной программой.</w:t>
            </w:r>
          </w:p>
        </w:tc>
      </w:tr>
      <w:tr w:rsidR="00F70CC9" w:rsidRPr="00012575" w:rsidTr="00F10453">
        <w:trPr>
          <w:trHeight w:val="2166"/>
        </w:trPr>
        <w:tc>
          <w:tcPr>
            <w:tcW w:w="567" w:type="dxa"/>
            <w:vAlign w:val="center"/>
          </w:tcPr>
          <w:p w:rsidR="00F70CC9" w:rsidRPr="00012575" w:rsidRDefault="00F70CC9" w:rsidP="00AE35F4">
            <w:pPr>
              <w:pStyle w:val="a5"/>
              <w:ind w:left="-108" w:right="-108"/>
              <w:jc w:val="center"/>
              <w:rPr>
                <w:rFonts w:ascii="Times New Roman" w:hAnsi="Times New Roman"/>
                <w:b/>
                <w:sz w:val="16"/>
                <w:szCs w:val="16"/>
              </w:rPr>
            </w:pPr>
            <w:r w:rsidRPr="00012575">
              <w:rPr>
                <w:rFonts w:ascii="Times New Roman" w:hAnsi="Times New Roman"/>
                <w:b/>
                <w:sz w:val="16"/>
                <w:szCs w:val="16"/>
              </w:rPr>
              <w:t>4</w:t>
            </w:r>
          </w:p>
        </w:tc>
        <w:tc>
          <w:tcPr>
            <w:tcW w:w="2127" w:type="dxa"/>
            <w:vAlign w:val="center"/>
          </w:tcPr>
          <w:p w:rsidR="00F70CC9" w:rsidRPr="00012575" w:rsidRDefault="00F70CC9"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«Защита населения и территории Богучанского района от чрезвычайных ситуаций природного и техногенного характера»</w:t>
            </w:r>
          </w:p>
        </w:tc>
        <w:tc>
          <w:tcPr>
            <w:tcW w:w="1417" w:type="dxa"/>
            <w:vAlign w:val="center"/>
          </w:tcPr>
          <w:p w:rsidR="00F70CC9" w:rsidRPr="00012575" w:rsidRDefault="00101368"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96,74</w:t>
            </w:r>
          </w:p>
        </w:tc>
        <w:tc>
          <w:tcPr>
            <w:tcW w:w="1559" w:type="dxa"/>
            <w:vAlign w:val="center"/>
          </w:tcPr>
          <w:p w:rsidR="00F70CC9" w:rsidRPr="00012575" w:rsidRDefault="00F70CC9"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100</w:t>
            </w:r>
            <w:r w:rsidR="00101368" w:rsidRPr="00012575">
              <w:rPr>
                <w:rFonts w:ascii="Times New Roman" w:hAnsi="Times New Roman"/>
                <w:b/>
                <w:sz w:val="16"/>
                <w:szCs w:val="16"/>
              </w:rPr>
              <w:t>,00</w:t>
            </w:r>
          </w:p>
        </w:tc>
        <w:tc>
          <w:tcPr>
            <w:tcW w:w="1418" w:type="dxa"/>
            <w:vAlign w:val="center"/>
          </w:tcPr>
          <w:p w:rsidR="00F70CC9" w:rsidRPr="00012575" w:rsidRDefault="00F70CC9"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100</w:t>
            </w:r>
            <w:r w:rsidR="00101368" w:rsidRPr="00012575">
              <w:rPr>
                <w:rFonts w:ascii="Times New Roman" w:hAnsi="Times New Roman"/>
                <w:b/>
                <w:sz w:val="16"/>
                <w:szCs w:val="16"/>
              </w:rPr>
              <w:t>,00</w:t>
            </w:r>
          </w:p>
        </w:tc>
        <w:tc>
          <w:tcPr>
            <w:tcW w:w="1134" w:type="dxa"/>
            <w:vAlign w:val="center"/>
          </w:tcPr>
          <w:p w:rsidR="00F70CC9" w:rsidRPr="00012575" w:rsidRDefault="00101368"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98,91</w:t>
            </w:r>
          </w:p>
        </w:tc>
        <w:tc>
          <w:tcPr>
            <w:tcW w:w="1559" w:type="dxa"/>
            <w:vAlign w:val="center"/>
          </w:tcPr>
          <w:p w:rsidR="00F70CC9" w:rsidRPr="00012575" w:rsidRDefault="00101368"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 xml:space="preserve">Муниципальная программа выполнена в полном объеме, считается  эффективной программой.                                          </w:t>
            </w:r>
          </w:p>
        </w:tc>
      </w:tr>
      <w:tr w:rsidR="00F70CC9" w:rsidRPr="00012575" w:rsidTr="00F10453">
        <w:trPr>
          <w:trHeight w:val="2166"/>
        </w:trPr>
        <w:tc>
          <w:tcPr>
            <w:tcW w:w="567" w:type="dxa"/>
            <w:vAlign w:val="center"/>
          </w:tcPr>
          <w:p w:rsidR="00F70CC9" w:rsidRPr="00012575" w:rsidRDefault="00F70CC9" w:rsidP="00AE35F4">
            <w:pPr>
              <w:pStyle w:val="a5"/>
              <w:ind w:left="-108" w:right="-108"/>
              <w:jc w:val="center"/>
              <w:rPr>
                <w:rFonts w:ascii="Times New Roman" w:hAnsi="Times New Roman"/>
                <w:b/>
                <w:sz w:val="16"/>
                <w:szCs w:val="16"/>
              </w:rPr>
            </w:pPr>
            <w:r w:rsidRPr="00012575">
              <w:rPr>
                <w:rFonts w:ascii="Times New Roman" w:hAnsi="Times New Roman"/>
                <w:b/>
                <w:sz w:val="16"/>
                <w:szCs w:val="16"/>
              </w:rPr>
              <w:lastRenderedPageBreak/>
              <w:t>5</w:t>
            </w:r>
          </w:p>
        </w:tc>
        <w:tc>
          <w:tcPr>
            <w:tcW w:w="2127" w:type="dxa"/>
            <w:vAlign w:val="center"/>
          </w:tcPr>
          <w:p w:rsidR="00F70CC9" w:rsidRPr="00012575" w:rsidRDefault="00F70CC9"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«Развитие культуры»</w:t>
            </w:r>
          </w:p>
        </w:tc>
        <w:tc>
          <w:tcPr>
            <w:tcW w:w="1417" w:type="dxa"/>
            <w:vAlign w:val="center"/>
          </w:tcPr>
          <w:p w:rsidR="00F70CC9" w:rsidRPr="00012575" w:rsidRDefault="00626328" w:rsidP="00AE35F4">
            <w:pPr>
              <w:pStyle w:val="a5"/>
              <w:ind w:left="0"/>
              <w:jc w:val="center"/>
              <w:rPr>
                <w:rFonts w:ascii="Times New Roman" w:hAnsi="Times New Roman"/>
                <w:b/>
                <w:sz w:val="16"/>
                <w:szCs w:val="16"/>
              </w:rPr>
            </w:pPr>
            <w:r w:rsidRPr="00012575">
              <w:rPr>
                <w:rFonts w:ascii="Times New Roman" w:hAnsi="Times New Roman"/>
                <w:b/>
                <w:sz w:val="16"/>
                <w:szCs w:val="16"/>
              </w:rPr>
              <w:t>98,70</w:t>
            </w:r>
          </w:p>
        </w:tc>
        <w:tc>
          <w:tcPr>
            <w:tcW w:w="1559" w:type="dxa"/>
            <w:vAlign w:val="center"/>
          </w:tcPr>
          <w:p w:rsidR="00F70CC9" w:rsidRPr="00012575" w:rsidRDefault="00626328" w:rsidP="00AE35F4">
            <w:pPr>
              <w:pStyle w:val="a5"/>
              <w:ind w:left="0"/>
              <w:jc w:val="center"/>
              <w:rPr>
                <w:rFonts w:ascii="Times New Roman" w:hAnsi="Times New Roman"/>
                <w:b/>
                <w:sz w:val="16"/>
                <w:szCs w:val="16"/>
              </w:rPr>
            </w:pPr>
            <w:r w:rsidRPr="00012575">
              <w:rPr>
                <w:rFonts w:ascii="Times New Roman" w:hAnsi="Times New Roman"/>
                <w:b/>
                <w:sz w:val="16"/>
                <w:szCs w:val="16"/>
              </w:rPr>
              <w:t>147,00</w:t>
            </w:r>
          </w:p>
        </w:tc>
        <w:tc>
          <w:tcPr>
            <w:tcW w:w="1418" w:type="dxa"/>
            <w:vAlign w:val="center"/>
          </w:tcPr>
          <w:p w:rsidR="00F70CC9" w:rsidRPr="00012575" w:rsidRDefault="00626328" w:rsidP="00AE35F4">
            <w:pPr>
              <w:pStyle w:val="a5"/>
              <w:ind w:left="0"/>
              <w:jc w:val="center"/>
              <w:rPr>
                <w:rFonts w:ascii="Times New Roman" w:hAnsi="Times New Roman"/>
                <w:b/>
                <w:sz w:val="16"/>
                <w:szCs w:val="16"/>
              </w:rPr>
            </w:pPr>
            <w:r w:rsidRPr="00012575">
              <w:rPr>
                <w:rFonts w:ascii="Times New Roman" w:hAnsi="Times New Roman"/>
                <w:b/>
                <w:sz w:val="16"/>
                <w:szCs w:val="16"/>
              </w:rPr>
              <w:t>105,03</w:t>
            </w:r>
          </w:p>
        </w:tc>
        <w:tc>
          <w:tcPr>
            <w:tcW w:w="1134" w:type="dxa"/>
            <w:vAlign w:val="center"/>
          </w:tcPr>
          <w:p w:rsidR="00F70CC9" w:rsidRPr="00012575" w:rsidRDefault="00626328" w:rsidP="00AE35F4">
            <w:pPr>
              <w:pStyle w:val="a5"/>
              <w:ind w:left="0"/>
              <w:jc w:val="center"/>
              <w:rPr>
                <w:rFonts w:ascii="Times New Roman" w:hAnsi="Times New Roman"/>
                <w:b/>
                <w:sz w:val="16"/>
                <w:szCs w:val="16"/>
              </w:rPr>
            </w:pPr>
            <w:r w:rsidRPr="00012575">
              <w:rPr>
                <w:rFonts w:ascii="Times New Roman" w:hAnsi="Times New Roman"/>
                <w:b/>
                <w:sz w:val="16"/>
                <w:szCs w:val="16"/>
              </w:rPr>
              <w:t>116,90</w:t>
            </w:r>
          </w:p>
        </w:tc>
        <w:tc>
          <w:tcPr>
            <w:tcW w:w="1559" w:type="dxa"/>
          </w:tcPr>
          <w:p w:rsidR="00626328" w:rsidRPr="00012575" w:rsidRDefault="00626328" w:rsidP="00AE35F4">
            <w:pPr>
              <w:pStyle w:val="a5"/>
              <w:spacing w:after="0" w:line="240" w:lineRule="auto"/>
              <w:ind w:left="-108" w:right="-108"/>
              <w:jc w:val="center"/>
              <w:rPr>
                <w:rFonts w:ascii="Times New Roman" w:hAnsi="Times New Roman"/>
                <w:b/>
                <w:sz w:val="16"/>
                <w:szCs w:val="16"/>
              </w:rPr>
            </w:pPr>
          </w:p>
          <w:p w:rsidR="00626328" w:rsidRPr="00012575" w:rsidRDefault="00626328" w:rsidP="00AE35F4">
            <w:pPr>
              <w:pStyle w:val="a5"/>
              <w:spacing w:after="0" w:line="240" w:lineRule="auto"/>
              <w:ind w:left="-108" w:right="-108"/>
              <w:jc w:val="center"/>
              <w:rPr>
                <w:rFonts w:ascii="Times New Roman" w:hAnsi="Times New Roman"/>
                <w:b/>
                <w:sz w:val="16"/>
                <w:szCs w:val="16"/>
              </w:rPr>
            </w:pPr>
          </w:p>
          <w:p w:rsidR="00626328" w:rsidRPr="00012575" w:rsidRDefault="00626328" w:rsidP="00AE35F4">
            <w:pPr>
              <w:pStyle w:val="a5"/>
              <w:spacing w:after="0" w:line="240" w:lineRule="auto"/>
              <w:ind w:left="-108" w:right="-108"/>
              <w:jc w:val="center"/>
              <w:rPr>
                <w:rFonts w:ascii="Times New Roman" w:hAnsi="Times New Roman"/>
                <w:b/>
                <w:sz w:val="16"/>
                <w:szCs w:val="16"/>
              </w:rPr>
            </w:pPr>
          </w:p>
          <w:p w:rsidR="00F70CC9" w:rsidRPr="00012575" w:rsidRDefault="00626328"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Муниципальная программа перевыполнена, считается эффективной программой</w:t>
            </w:r>
            <w:r w:rsidRPr="00012575">
              <w:rPr>
                <w:rFonts w:ascii="Times New Roman" w:hAnsi="Times New Roman"/>
              </w:rPr>
              <w:t xml:space="preserve">.                            </w:t>
            </w:r>
          </w:p>
        </w:tc>
      </w:tr>
      <w:tr w:rsidR="00CE597D" w:rsidRPr="00012575" w:rsidTr="00F10453">
        <w:trPr>
          <w:trHeight w:val="2166"/>
        </w:trPr>
        <w:tc>
          <w:tcPr>
            <w:tcW w:w="567" w:type="dxa"/>
            <w:vAlign w:val="center"/>
          </w:tcPr>
          <w:p w:rsidR="00CE597D" w:rsidRPr="00012575" w:rsidRDefault="00CE597D" w:rsidP="00AE35F4">
            <w:pPr>
              <w:pStyle w:val="a5"/>
              <w:ind w:left="-108" w:right="-108"/>
              <w:jc w:val="center"/>
              <w:rPr>
                <w:rFonts w:ascii="Times New Roman" w:hAnsi="Times New Roman"/>
                <w:b/>
                <w:sz w:val="16"/>
                <w:szCs w:val="16"/>
              </w:rPr>
            </w:pPr>
            <w:r w:rsidRPr="00012575">
              <w:rPr>
                <w:rFonts w:ascii="Times New Roman" w:hAnsi="Times New Roman"/>
                <w:b/>
                <w:sz w:val="16"/>
                <w:szCs w:val="16"/>
              </w:rPr>
              <w:t>6</w:t>
            </w:r>
          </w:p>
        </w:tc>
        <w:tc>
          <w:tcPr>
            <w:tcW w:w="2127" w:type="dxa"/>
            <w:vAlign w:val="center"/>
          </w:tcPr>
          <w:p w:rsidR="00CE597D" w:rsidRPr="00012575" w:rsidRDefault="00CE597D"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«Молодежь Приангарья»</w:t>
            </w:r>
          </w:p>
        </w:tc>
        <w:tc>
          <w:tcPr>
            <w:tcW w:w="1417" w:type="dxa"/>
            <w:vAlign w:val="center"/>
          </w:tcPr>
          <w:p w:rsidR="00CE597D" w:rsidRPr="00012575" w:rsidRDefault="001C0B86" w:rsidP="00AE35F4">
            <w:pPr>
              <w:jc w:val="center"/>
              <w:rPr>
                <w:rFonts w:ascii="Times New Roman" w:eastAsia="Times New Roman" w:hAnsi="Times New Roman" w:cs="Times New Roman"/>
                <w:b/>
                <w:color w:val="000000"/>
                <w:sz w:val="16"/>
                <w:szCs w:val="16"/>
              </w:rPr>
            </w:pPr>
            <w:r w:rsidRPr="00012575">
              <w:rPr>
                <w:rFonts w:ascii="Times New Roman" w:eastAsia="Times New Roman" w:hAnsi="Times New Roman" w:cs="Times New Roman"/>
                <w:b/>
                <w:color w:val="000000"/>
                <w:sz w:val="16"/>
                <w:szCs w:val="16"/>
              </w:rPr>
              <w:t>96,00</w:t>
            </w:r>
          </w:p>
        </w:tc>
        <w:tc>
          <w:tcPr>
            <w:tcW w:w="1559" w:type="dxa"/>
            <w:vAlign w:val="center"/>
          </w:tcPr>
          <w:p w:rsidR="00CE597D" w:rsidRPr="00012575" w:rsidRDefault="001C0B86" w:rsidP="00AE35F4">
            <w:pPr>
              <w:jc w:val="center"/>
              <w:rPr>
                <w:rFonts w:ascii="Times New Roman" w:eastAsia="Times New Roman" w:hAnsi="Times New Roman" w:cs="Times New Roman"/>
                <w:b/>
                <w:color w:val="000000"/>
                <w:sz w:val="16"/>
                <w:szCs w:val="16"/>
              </w:rPr>
            </w:pPr>
            <w:r w:rsidRPr="00012575">
              <w:rPr>
                <w:rFonts w:ascii="Times New Roman" w:eastAsia="Times New Roman" w:hAnsi="Times New Roman" w:cs="Times New Roman"/>
                <w:b/>
                <w:color w:val="000000"/>
                <w:sz w:val="16"/>
                <w:szCs w:val="16"/>
              </w:rPr>
              <w:t>100,00</w:t>
            </w:r>
          </w:p>
        </w:tc>
        <w:tc>
          <w:tcPr>
            <w:tcW w:w="1418" w:type="dxa"/>
            <w:vAlign w:val="center"/>
          </w:tcPr>
          <w:p w:rsidR="00AE35F4" w:rsidRPr="00012575" w:rsidRDefault="00AE35F4" w:rsidP="00AE35F4">
            <w:pPr>
              <w:jc w:val="center"/>
              <w:rPr>
                <w:rFonts w:ascii="Times New Roman" w:eastAsia="Times New Roman" w:hAnsi="Times New Roman" w:cs="Times New Roman"/>
                <w:b/>
                <w:color w:val="000000"/>
                <w:sz w:val="16"/>
                <w:szCs w:val="16"/>
              </w:rPr>
            </w:pPr>
          </w:p>
          <w:p w:rsidR="00CE597D" w:rsidRPr="00012575" w:rsidRDefault="001C0B86" w:rsidP="00AE35F4">
            <w:pPr>
              <w:jc w:val="center"/>
              <w:rPr>
                <w:rFonts w:ascii="Times New Roman" w:eastAsia="Times New Roman" w:hAnsi="Times New Roman" w:cs="Times New Roman"/>
                <w:b/>
                <w:color w:val="000000"/>
                <w:sz w:val="16"/>
                <w:szCs w:val="16"/>
              </w:rPr>
            </w:pPr>
            <w:r w:rsidRPr="00012575">
              <w:rPr>
                <w:rFonts w:ascii="Times New Roman" w:eastAsia="Times New Roman" w:hAnsi="Times New Roman" w:cs="Times New Roman"/>
                <w:b/>
                <w:color w:val="000000"/>
                <w:sz w:val="16"/>
                <w:szCs w:val="16"/>
              </w:rPr>
              <w:t>99,80</w:t>
            </w:r>
          </w:p>
          <w:p w:rsidR="00CE597D" w:rsidRPr="00012575" w:rsidRDefault="00CE597D" w:rsidP="00AE35F4">
            <w:pPr>
              <w:jc w:val="center"/>
              <w:rPr>
                <w:rFonts w:ascii="Times New Roman" w:eastAsia="Times New Roman" w:hAnsi="Times New Roman" w:cs="Times New Roman"/>
                <w:b/>
                <w:color w:val="000000"/>
                <w:sz w:val="16"/>
                <w:szCs w:val="16"/>
              </w:rPr>
            </w:pPr>
          </w:p>
        </w:tc>
        <w:tc>
          <w:tcPr>
            <w:tcW w:w="1134" w:type="dxa"/>
            <w:vAlign w:val="center"/>
          </w:tcPr>
          <w:p w:rsidR="00AE35F4" w:rsidRPr="00012575" w:rsidRDefault="00AE35F4" w:rsidP="00AE35F4">
            <w:pPr>
              <w:jc w:val="center"/>
              <w:rPr>
                <w:rFonts w:ascii="Times New Roman" w:eastAsia="Times New Roman" w:hAnsi="Times New Roman" w:cs="Times New Roman"/>
                <w:b/>
                <w:color w:val="000000"/>
                <w:sz w:val="16"/>
                <w:szCs w:val="16"/>
              </w:rPr>
            </w:pPr>
          </w:p>
          <w:p w:rsidR="00CE597D" w:rsidRPr="00012575" w:rsidRDefault="001C0B86" w:rsidP="00AE35F4">
            <w:pPr>
              <w:jc w:val="center"/>
              <w:rPr>
                <w:rFonts w:ascii="Times New Roman" w:eastAsia="Times New Roman" w:hAnsi="Times New Roman" w:cs="Times New Roman"/>
                <w:b/>
                <w:color w:val="000000"/>
                <w:sz w:val="16"/>
                <w:szCs w:val="16"/>
              </w:rPr>
            </w:pPr>
            <w:r w:rsidRPr="00012575">
              <w:rPr>
                <w:rFonts w:ascii="Times New Roman" w:eastAsia="Times New Roman" w:hAnsi="Times New Roman" w:cs="Times New Roman"/>
                <w:b/>
                <w:color w:val="000000"/>
                <w:sz w:val="16"/>
                <w:szCs w:val="16"/>
              </w:rPr>
              <w:t>98,60</w:t>
            </w:r>
          </w:p>
          <w:p w:rsidR="00CE597D" w:rsidRPr="00012575" w:rsidRDefault="00CE597D" w:rsidP="00AE35F4">
            <w:pPr>
              <w:jc w:val="center"/>
              <w:rPr>
                <w:rFonts w:ascii="Times New Roman" w:eastAsia="Times New Roman" w:hAnsi="Times New Roman" w:cs="Times New Roman"/>
                <w:b/>
                <w:color w:val="000000"/>
                <w:sz w:val="16"/>
                <w:szCs w:val="16"/>
              </w:rPr>
            </w:pPr>
          </w:p>
        </w:tc>
        <w:tc>
          <w:tcPr>
            <w:tcW w:w="1559" w:type="dxa"/>
            <w:vAlign w:val="center"/>
          </w:tcPr>
          <w:p w:rsidR="00CE597D" w:rsidRPr="00012575" w:rsidRDefault="00CE597D" w:rsidP="00AE35F4">
            <w:pPr>
              <w:pStyle w:val="a3"/>
              <w:rPr>
                <w:rFonts w:ascii="Times New Roman" w:hAnsi="Times New Roman"/>
                <w:b/>
                <w:sz w:val="16"/>
                <w:szCs w:val="16"/>
              </w:rPr>
            </w:pPr>
            <w:r w:rsidRPr="00012575">
              <w:rPr>
                <w:rFonts w:ascii="Times New Roman" w:hAnsi="Times New Roman"/>
                <w:b/>
                <w:sz w:val="16"/>
                <w:szCs w:val="16"/>
              </w:rPr>
              <w:t>Муниципальная программа выполнена в полном объеме  и считается эффективной программой.</w:t>
            </w:r>
          </w:p>
          <w:p w:rsidR="00CE597D" w:rsidRPr="00012575" w:rsidRDefault="00CE597D" w:rsidP="00AE35F4">
            <w:pPr>
              <w:pStyle w:val="a5"/>
              <w:spacing w:after="0" w:line="240" w:lineRule="auto"/>
              <w:ind w:left="-108" w:right="-108"/>
              <w:jc w:val="center"/>
              <w:rPr>
                <w:rFonts w:ascii="Times New Roman" w:hAnsi="Times New Roman"/>
                <w:b/>
                <w:sz w:val="16"/>
                <w:szCs w:val="16"/>
              </w:rPr>
            </w:pPr>
          </w:p>
        </w:tc>
      </w:tr>
      <w:tr w:rsidR="007D3E88" w:rsidRPr="00012575" w:rsidTr="00F10453">
        <w:trPr>
          <w:trHeight w:val="2166"/>
        </w:trPr>
        <w:tc>
          <w:tcPr>
            <w:tcW w:w="567" w:type="dxa"/>
            <w:vAlign w:val="center"/>
          </w:tcPr>
          <w:p w:rsidR="007D3E88" w:rsidRPr="00012575" w:rsidRDefault="007D3E88" w:rsidP="00AE35F4">
            <w:pPr>
              <w:pStyle w:val="a5"/>
              <w:ind w:left="-108" w:right="-108"/>
              <w:jc w:val="center"/>
              <w:rPr>
                <w:rFonts w:ascii="Times New Roman" w:hAnsi="Times New Roman"/>
                <w:b/>
                <w:sz w:val="16"/>
                <w:szCs w:val="16"/>
              </w:rPr>
            </w:pPr>
            <w:r w:rsidRPr="00012575">
              <w:rPr>
                <w:rFonts w:ascii="Times New Roman" w:hAnsi="Times New Roman"/>
                <w:b/>
                <w:sz w:val="16"/>
                <w:szCs w:val="16"/>
              </w:rPr>
              <w:t>7</w:t>
            </w:r>
          </w:p>
        </w:tc>
        <w:tc>
          <w:tcPr>
            <w:tcW w:w="2127" w:type="dxa"/>
            <w:vAlign w:val="center"/>
          </w:tcPr>
          <w:p w:rsidR="007D3E88" w:rsidRPr="00012575" w:rsidRDefault="007D3E88"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«Развитие физической культуры и спорта, в Богучанском районе»</w:t>
            </w:r>
          </w:p>
        </w:tc>
        <w:tc>
          <w:tcPr>
            <w:tcW w:w="1417" w:type="dxa"/>
            <w:vAlign w:val="center"/>
          </w:tcPr>
          <w:p w:rsidR="007D3E88" w:rsidRPr="00012575" w:rsidRDefault="00DC2D9F" w:rsidP="007D3E88">
            <w:pPr>
              <w:pStyle w:val="a5"/>
              <w:ind w:left="0"/>
              <w:jc w:val="center"/>
              <w:rPr>
                <w:rFonts w:ascii="Times New Roman" w:hAnsi="Times New Roman"/>
                <w:b/>
                <w:sz w:val="16"/>
                <w:szCs w:val="16"/>
              </w:rPr>
            </w:pPr>
            <w:r w:rsidRPr="00012575">
              <w:rPr>
                <w:rFonts w:ascii="Times New Roman" w:hAnsi="Times New Roman"/>
                <w:b/>
                <w:sz w:val="16"/>
                <w:szCs w:val="16"/>
              </w:rPr>
              <w:t>97,00</w:t>
            </w:r>
          </w:p>
        </w:tc>
        <w:tc>
          <w:tcPr>
            <w:tcW w:w="1559" w:type="dxa"/>
            <w:vAlign w:val="center"/>
          </w:tcPr>
          <w:p w:rsidR="007D3E88" w:rsidRPr="00012575" w:rsidRDefault="00DC2D9F" w:rsidP="007D3E88">
            <w:pPr>
              <w:pStyle w:val="a5"/>
              <w:ind w:left="0"/>
              <w:jc w:val="center"/>
              <w:rPr>
                <w:rFonts w:ascii="Times New Roman" w:hAnsi="Times New Roman"/>
                <w:b/>
                <w:sz w:val="16"/>
                <w:szCs w:val="16"/>
              </w:rPr>
            </w:pPr>
            <w:r w:rsidRPr="00012575">
              <w:rPr>
                <w:rFonts w:ascii="Times New Roman" w:hAnsi="Times New Roman"/>
                <w:b/>
                <w:sz w:val="16"/>
                <w:szCs w:val="16"/>
              </w:rPr>
              <w:t>131,00</w:t>
            </w:r>
          </w:p>
        </w:tc>
        <w:tc>
          <w:tcPr>
            <w:tcW w:w="1418" w:type="dxa"/>
            <w:vAlign w:val="center"/>
          </w:tcPr>
          <w:p w:rsidR="007D3E88" w:rsidRPr="00012575" w:rsidRDefault="00DC2D9F" w:rsidP="007D3E88">
            <w:pPr>
              <w:pStyle w:val="a5"/>
              <w:ind w:left="0"/>
              <w:jc w:val="center"/>
              <w:rPr>
                <w:rFonts w:ascii="Times New Roman" w:hAnsi="Times New Roman"/>
                <w:b/>
                <w:sz w:val="16"/>
                <w:szCs w:val="16"/>
              </w:rPr>
            </w:pPr>
            <w:r w:rsidRPr="00012575">
              <w:rPr>
                <w:rFonts w:ascii="Times New Roman" w:hAnsi="Times New Roman"/>
                <w:b/>
                <w:sz w:val="16"/>
                <w:szCs w:val="16"/>
              </w:rPr>
              <w:t>99,00</w:t>
            </w:r>
          </w:p>
        </w:tc>
        <w:tc>
          <w:tcPr>
            <w:tcW w:w="1134" w:type="dxa"/>
            <w:vAlign w:val="center"/>
          </w:tcPr>
          <w:p w:rsidR="007D3E88" w:rsidRPr="00012575" w:rsidRDefault="00DC2D9F" w:rsidP="007D3E88">
            <w:pPr>
              <w:pStyle w:val="a5"/>
              <w:ind w:left="0"/>
              <w:jc w:val="center"/>
              <w:rPr>
                <w:rFonts w:ascii="Times New Roman" w:hAnsi="Times New Roman"/>
                <w:b/>
                <w:sz w:val="16"/>
                <w:szCs w:val="16"/>
              </w:rPr>
            </w:pPr>
            <w:r w:rsidRPr="00012575">
              <w:rPr>
                <w:rFonts w:ascii="Times New Roman" w:hAnsi="Times New Roman"/>
                <w:b/>
                <w:sz w:val="16"/>
                <w:szCs w:val="16"/>
              </w:rPr>
              <w:t>109,00</w:t>
            </w:r>
          </w:p>
        </w:tc>
        <w:tc>
          <w:tcPr>
            <w:tcW w:w="1559" w:type="dxa"/>
            <w:vAlign w:val="center"/>
          </w:tcPr>
          <w:p w:rsidR="007D3E88" w:rsidRPr="00012575" w:rsidRDefault="00DC2D9F" w:rsidP="00FE2BCC">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 xml:space="preserve">Муниципальная программа перевыполнена, считается эффективной программой </w:t>
            </w:r>
          </w:p>
        </w:tc>
      </w:tr>
      <w:tr w:rsidR="00E265E0" w:rsidRPr="00012575" w:rsidTr="00F10453">
        <w:trPr>
          <w:trHeight w:val="2166"/>
        </w:trPr>
        <w:tc>
          <w:tcPr>
            <w:tcW w:w="567" w:type="dxa"/>
            <w:vAlign w:val="center"/>
          </w:tcPr>
          <w:p w:rsidR="00E265E0" w:rsidRPr="00012575" w:rsidRDefault="00E265E0" w:rsidP="00AE35F4">
            <w:pPr>
              <w:pStyle w:val="a5"/>
              <w:ind w:left="-108" w:right="-108"/>
              <w:jc w:val="center"/>
              <w:rPr>
                <w:rFonts w:ascii="Times New Roman" w:hAnsi="Times New Roman"/>
                <w:b/>
                <w:sz w:val="16"/>
                <w:szCs w:val="16"/>
              </w:rPr>
            </w:pPr>
            <w:r w:rsidRPr="00012575">
              <w:rPr>
                <w:rFonts w:ascii="Times New Roman" w:hAnsi="Times New Roman"/>
                <w:b/>
                <w:sz w:val="16"/>
                <w:szCs w:val="16"/>
              </w:rPr>
              <w:t>8</w:t>
            </w:r>
          </w:p>
        </w:tc>
        <w:tc>
          <w:tcPr>
            <w:tcW w:w="2127" w:type="dxa"/>
            <w:vAlign w:val="center"/>
          </w:tcPr>
          <w:p w:rsidR="00E265E0" w:rsidRPr="00012575" w:rsidRDefault="00E265E0"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«Развитие инвестиционной, инновационной деятельности, малого и среднего предпринимательства на территории Богучанского района»</w:t>
            </w:r>
          </w:p>
        </w:tc>
        <w:tc>
          <w:tcPr>
            <w:tcW w:w="1417" w:type="dxa"/>
            <w:vAlign w:val="center"/>
          </w:tcPr>
          <w:p w:rsidR="00E265E0" w:rsidRPr="00012575" w:rsidRDefault="00E265E0" w:rsidP="00E265E0">
            <w:pPr>
              <w:pStyle w:val="ConsPlusCell"/>
              <w:widowControl/>
              <w:jc w:val="center"/>
              <w:rPr>
                <w:rFonts w:ascii="Times New Roman" w:hAnsi="Times New Roman" w:cs="Times New Roman"/>
                <w:b/>
                <w:sz w:val="16"/>
                <w:szCs w:val="16"/>
              </w:rPr>
            </w:pPr>
            <w:r w:rsidRPr="00012575">
              <w:rPr>
                <w:rFonts w:ascii="Times New Roman" w:hAnsi="Times New Roman" w:cs="Times New Roman"/>
                <w:b/>
                <w:sz w:val="16"/>
                <w:szCs w:val="16"/>
              </w:rPr>
              <w:t>97,9</w:t>
            </w:r>
          </w:p>
        </w:tc>
        <w:tc>
          <w:tcPr>
            <w:tcW w:w="1559" w:type="dxa"/>
            <w:vAlign w:val="center"/>
          </w:tcPr>
          <w:p w:rsidR="00E265E0" w:rsidRPr="00012575" w:rsidRDefault="00E265E0" w:rsidP="00E265E0">
            <w:pPr>
              <w:pStyle w:val="ConsPlusCell"/>
              <w:widowControl/>
              <w:jc w:val="center"/>
              <w:rPr>
                <w:rFonts w:ascii="Times New Roman" w:hAnsi="Times New Roman" w:cs="Times New Roman"/>
                <w:b/>
                <w:sz w:val="16"/>
                <w:szCs w:val="16"/>
                <w:lang w:val="en-US"/>
              </w:rPr>
            </w:pPr>
            <w:r w:rsidRPr="00012575">
              <w:rPr>
                <w:rFonts w:ascii="Times New Roman" w:hAnsi="Times New Roman" w:cs="Times New Roman"/>
                <w:b/>
                <w:sz w:val="16"/>
                <w:szCs w:val="16"/>
              </w:rPr>
              <w:t>79,1</w:t>
            </w:r>
          </w:p>
        </w:tc>
        <w:tc>
          <w:tcPr>
            <w:tcW w:w="1418" w:type="dxa"/>
            <w:vAlign w:val="center"/>
          </w:tcPr>
          <w:p w:rsidR="00E265E0" w:rsidRPr="00012575" w:rsidRDefault="00E265E0" w:rsidP="00E265E0">
            <w:pPr>
              <w:pStyle w:val="ConsPlusCell"/>
              <w:widowControl/>
              <w:jc w:val="center"/>
              <w:rPr>
                <w:rFonts w:ascii="Times New Roman" w:hAnsi="Times New Roman" w:cs="Times New Roman"/>
                <w:b/>
                <w:sz w:val="16"/>
                <w:szCs w:val="16"/>
              </w:rPr>
            </w:pPr>
            <w:r w:rsidRPr="00012575">
              <w:rPr>
                <w:rFonts w:ascii="Times New Roman" w:hAnsi="Times New Roman" w:cs="Times New Roman"/>
                <w:b/>
                <w:sz w:val="16"/>
                <w:szCs w:val="16"/>
              </w:rPr>
              <w:t>112,5</w:t>
            </w:r>
          </w:p>
        </w:tc>
        <w:tc>
          <w:tcPr>
            <w:tcW w:w="1134" w:type="dxa"/>
            <w:vAlign w:val="center"/>
          </w:tcPr>
          <w:p w:rsidR="00E265E0" w:rsidRPr="00012575" w:rsidRDefault="00E265E0" w:rsidP="00E265E0">
            <w:pPr>
              <w:pStyle w:val="ConsPlusCell"/>
              <w:widowControl/>
              <w:jc w:val="center"/>
              <w:rPr>
                <w:rFonts w:ascii="Times New Roman" w:hAnsi="Times New Roman" w:cs="Times New Roman"/>
                <w:b/>
                <w:sz w:val="16"/>
                <w:szCs w:val="16"/>
              </w:rPr>
            </w:pPr>
            <w:r w:rsidRPr="00012575">
              <w:rPr>
                <w:rFonts w:ascii="Times New Roman" w:hAnsi="Times New Roman" w:cs="Times New Roman"/>
                <w:b/>
                <w:sz w:val="16"/>
                <w:szCs w:val="16"/>
              </w:rPr>
              <w:t>96,5</w:t>
            </w:r>
          </w:p>
        </w:tc>
        <w:tc>
          <w:tcPr>
            <w:tcW w:w="1559" w:type="dxa"/>
            <w:vAlign w:val="center"/>
          </w:tcPr>
          <w:p w:rsidR="00E265E0" w:rsidRPr="00012575" w:rsidRDefault="00E265E0"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Муниципальная программа выполнена в полном объеме, считается  эффективной программой</w:t>
            </w:r>
            <w:r w:rsidRPr="00012575">
              <w:rPr>
                <w:rFonts w:ascii="Times New Roman" w:hAnsi="Times New Roman"/>
              </w:rPr>
              <w:t xml:space="preserve">.                                          </w:t>
            </w:r>
          </w:p>
        </w:tc>
      </w:tr>
      <w:tr w:rsidR="000F22AD" w:rsidRPr="00012575" w:rsidTr="00F10453">
        <w:trPr>
          <w:trHeight w:val="2166"/>
        </w:trPr>
        <w:tc>
          <w:tcPr>
            <w:tcW w:w="567" w:type="dxa"/>
            <w:vAlign w:val="center"/>
          </w:tcPr>
          <w:p w:rsidR="000F22AD" w:rsidRPr="00012575" w:rsidRDefault="000F22AD" w:rsidP="00AE35F4">
            <w:pPr>
              <w:pStyle w:val="a5"/>
              <w:ind w:left="-108" w:right="-108"/>
              <w:jc w:val="center"/>
              <w:rPr>
                <w:rFonts w:ascii="Times New Roman" w:hAnsi="Times New Roman"/>
                <w:b/>
                <w:sz w:val="16"/>
                <w:szCs w:val="16"/>
              </w:rPr>
            </w:pPr>
            <w:r w:rsidRPr="00012575">
              <w:rPr>
                <w:rFonts w:ascii="Times New Roman" w:hAnsi="Times New Roman"/>
                <w:b/>
                <w:sz w:val="16"/>
                <w:szCs w:val="16"/>
              </w:rPr>
              <w:t>9</w:t>
            </w:r>
          </w:p>
        </w:tc>
        <w:tc>
          <w:tcPr>
            <w:tcW w:w="2127" w:type="dxa"/>
            <w:vAlign w:val="center"/>
          </w:tcPr>
          <w:p w:rsidR="000F22AD" w:rsidRPr="00012575" w:rsidRDefault="000F22AD"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Развитие транспортной системы Богучанского района»</w:t>
            </w:r>
          </w:p>
        </w:tc>
        <w:tc>
          <w:tcPr>
            <w:tcW w:w="1417" w:type="dxa"/>
            <w:vAlign w:val="center"/>
          </w:tcPr>
          <w:p w:rsidR="000F22AD" w:rsidRPr="00012575" w:rsidRDefault="000F22AD" w:rsidP="00730365">
            <w:pPr>
              <w:pStyle w:val="a3"/>
              <w:jc w:val="center"/>
              <w:rPr>
                <w:rFonts w:ascii="Times New Roman" w:hAnsi="Times New Roman"/>
                <w:b/>
                <w:sz w:val="16"/>
                <w:szCs w:val="16"/>
              </w:rPr>
            </w:pPr>
            <w:r w:rsidRPr="00012575">
              <w:rPr>
                <w:rFonts w:ascii="Times New Roman" w:hAnsi="Times New Roman"/>
                <w:b/>
                <w:sz w:val="16"/>
                <w:szCs w:val="16"/>
              </w:rPr>
              <w:t>99,99</w:t>
            </w:r>
          </w:p>
        </w:tc>
        <w:tc>
          <w:tcPr>
            <w:tcW w:w="1559" w:type="dxa"/>
            <w:vAlign w:val="center"/>
          </w:tcPr>
          <w:p w:rsidR="000F22AD" w:rsidRPr="00012575" w:rsidRDefault="000F22AD" w:rsidP="00730365">
            <w:pPr>
              <w:pStyle w:val="a3"/>
              <w:jc w:val="center"/>
              <w:rPr>
                <w:rFonts w:ascii="Times New Roman" w:hAnsi="Times New Roman"/>
                <w:b/>
                <w:sz w:val="16"/>
                <w:szCs w:val="16"/>
              </w:rPr>
            </w:pPr>
            <w:r w:rsidRPr="00012575">
              <w:rPr>
                <w:rFonts w:ascii="Times New Roman" w:hAnsi="Times New Roman"/>
                <w:b/>
                <w:sz w:val="16"/>
                <w:szCs w:val="16"/>
              </w:rPr>
              <w:t>121,52</w:t>
            </w:r>
          </w:p>
        </w:tc>
        <w:tc>
          <w:tcPr>
            <w:tcW w:w="1418" w:type="dxa"/>
            <w:vAlign w:val="center"/>
          </w:tcPr>
          <w:p w:rsidR="000F22AD" w:rsidRPr="00012575" w:rsidRDefault="000F22AD" w:rsidP="00730365">
            <w:pPr>
              <w:pStyle w:val="a3"/>
              <w:jc w:val="center"/>
              <w:rPr>
                <w:rFonts w:ascii="Times New Roman" w:hAnsi="Times New Roman"/>
                <w:b/>
                <w:sz w:val="16"/>
                <w:szCs w:val="16"/>
              </w:rPr>
            </w:pPr>
            <w:r w:rsidRPr="00012575">
              <w:rPr>
                <w:rFonts w:ascii="Times New Roman" w:hAnsi="Times New Roman"/>
                <w:b/>
                <w:sz w:val="16"/>
                <w:szCs w:val="16"/>
              </w:rPr>
              <w:t>107,98</w:t>
            </w:r>
          </w:p>
        </w:tc>
        <w:tc>
          <w:tcPr>
            <w:tcW w:w="1134" w:type="dxa"/>
            <w:vAlign w:val="center"/>
          </w:tcPr>
          <w:p w:rsidR="000F22AD" w:rsidRPr="00012575" w:rsidRDefault="000F22AD" w:rsidP="00730365">
            <w:pPr>
              <w:pStyle w:val="a3"/>
              <w:jc w:val="center"/>
              <w:rPr>
                <w:rFonts w:ascii="Times New Roman" w:hAnsi="Times New Roman"/>
                <w:b/>
                <w:sz w:val="16"/>
                <w:szCs w:val="16"/>
              </w:rPr>
            </w:pPr>
            <w:r w:rsidRPr="00012575">
              <w:rPr>
                <w:rFonts w:ascii="Times New Roman" w:hAnsi="Times New Roman"/>
                <w:b/>
                <w:sz w:val="16"/>
                <w:szCs w:val="16"/>
              </w:rPr>
              <w:t>109,83</w:t>
            </w:r>
          </w:p>
        </w:tc>
        <w:tc>
          <w:tcPr>
            <w:tcW w:w="1559" w:type="dxa"/>
            <w:vAlign w:val="center"/>
          </w:tcPr>
          <w:p w:rsidR="000F22AD" w:rsidRPr="00012575" w:rsidRDefault="000F22AD"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 xml:space="preserve">Муниципальная программа перевыполнена, считается эффективной программой </w:t>
            </w:r>
          </w:p>
        </w:tc>
      </w:tr>
      <w:tr w:rsidR="00C370DD" w:rsidRPr="00012575" w:rsidTr="00F10453">
        <w:trPr>
          <w:trHeight w:val="2166"/>
        </w:trPr>
        <w:tc>
          <w:tcPr>
            <w:tcW w:w="567" w:type="dxa"/>
            <w:vAlign w:val="center"/>
          </w:tcPr>
          <w:p w:rsidR="00C370DD" w:rsidRPr="00012575" w:rsidRDefault="00C370DD" w:rsidP="00AE35F4">
            <w:pPr>
              <w:pStyle w:val="a5"/>
              <w:ind w:left="-108" w:right="-108"/>
              <w:jc w:val="center"/>
              <w:rPr>
                <w:rFonts w:ascii="Times New Roman" w:hAnsi="Times New Roman"/>
                <w:b/>
                <w:sz w:val="16"/>
                <w:szCs w:val="16"/>
              </w:rPr>
            </w:pPr>
            <w:r w:rsidRPr="00012575">
              <w:rPr>
                <w:rFonts w:ascii="Times New Roman" w:hAnsi="Times New Roman"/>
                <w:b/>
                <w:sz w:val="16"/>
                <w:szCs w:val="16"/>
              </w:rPr>
              <w:t>10</w:t>
            </w:r>
          </w:p>
        </w:tc>
        <w:tc>
          <w:tcPr>
            <w:tcW w:w="2127" w:type="dxa"/>
            <w:vAlign w:val="center"/>
          </w:tcPr>
          <w:p w:rsidR="00C370DD" w:rsidRPr="00012575" w:rsidRDefault="00C370DD" w:rsidP="00AE35F4">
            <w:pPr>
              <w:jc w:val="center"/>
              <w:rPr>
                <w:rFonts w:ascii="Times New Roman" w:hAnsi="Times New Roman" w:cs="Times New Roman"/>
                <w:b/>
                <w:sz w:val="16"/>
                <w:szCs w:val="16"/>
              </w:rPr>
            </w:pPr>
            <w:r w:rsidRPr="00012575">
              <w:rPr>
                <w:rFonts w:ascii="Times New Roman" w:hAnsi="Times New Roman" w:cs="Times New Roman"/>
                <w:b/>
                <w:sz w:val="16"/>
                <w:szCs w:val="16"/>
              </w:rPr>
              <w:t>«Обеспечение доступным и комфортным жильем граждан Богучанского района»</w:t>
            </w:r>
          </w:p>
        </w:tc>
        <w:tc>
          <w:tcPr>
            <w:tcW w:w="1417" w:type="dxa"/>
            <w:vAlign w:val="center"/>
          </w:tcPr>
          <w:p w:rsidR="00C370DD" w:rsidRPr="00012575" w:rsidRDefault="009939F9" w:rsidP="00C370DD">
            <w:pPr>
              <w:pStyle w:val="ConsPlusCell"/>
              <w:widowControl/>
              <w:jc w:val="center"/>
              <w:rPr>
                <w:rFonts w:ascii="Times New Roman" w:hAnsi="Times New Roman" w:cs="Times New Roman"/>
                <w:b/>
                <w:sz w:val="16"/>
                <w:szCs w:val="16"/>
              </w:rPr>
            </w:pPr>
            <w:r w:rsidRPr="00012575">
              <w:rPr>
                <w:rFonts w:ascii="Times New Roman" w:hAnsi="Times New Roman" w:cs="Times New Roman"/>
                <w:b/>
                <w:sz w:val="16"/>
                <w:szCs w:val="16"/>
              </w:rPr>
              <w:t>100,00</w:t>
            </w:r>
          </w:p>
        </w:tc>
        <w:tc>
          <w:tcPr>
            <w:tcW w:w="1559" w:type="dxa"/>
            <w:vAlign w:val="center"/>
          </w:tcPr>
          <w:p w:rsidR="00C370DD" w:rsidRPr="00012575" w:rsidRDefault="009939F9" w:rsidP="00C370DD">
            <w:pPr>
              <w:pStyle w:val="ConsPlusCell"/>
              <w:widowControl/>
              <w:jc w:val="center"/>
              <w:rPr>
                <w:rFonts w:ascii="Times New Roman" w:hAnsi="Times New Roman" w:cs="Times New Roman"/>
                <w:b/>
                <w:sz w:val="16"/>
                <w:szCs w:val="16"/>
                <w:lang w:val="en-US"/>
              </w:rPr>
            </w:pPr>
            <w:r w:rsidRPr="00012575">
              <w:rPr>
                <w:rFonts w:ascii="Times New Roman" w:hAnsi="Times New Roman" w:cs="Times New Roman"/>
                <w:b/>
                <w:sz w:val="16"/>
                <w:szCs w:val="16"/>
              </w:rPr>
              <w:t>100,00</w:t>
            </w:r>
          </w:p>
        </w:tc>
        <w:tc>
          <w:tcPr>
            <w:tcW w:w="1418" w:type="dxa"/>
            <w:vAlign w:val="center"/>
          </w:tcPr>
          <w:p w:rsidR="00C370DD" w:rsidRPr="00012575" w:rsidRDefault="009939F9" w:rsidP="00C370DD">
            <w:pPr>
              <w:pStyle w:val="ConsPlusCell"/>
              <w:widowControl/>
              <w:jc w:val="center"/>
              <w:rPr>
                <w:rFonts w:ascii="Times New Roman" w:hAnsi="Times New Roman" w:cs="Times New Roman"/>
                <w:b/>
                <w:sz w:val="16"/>
                <w:szCs w:val="16"/>
              </w:rPr>
            </w:pPr>
            <w:r w:rsidRPr="00012575">
              <w:rPr>
                <w:rFonts w:ascii="Times New Roman" w:hAnsi="Times New Roman" w:cs="Times New Roman"/>
                <w:b/>
                <w:sz w:val="16"/>
                <w:szCs w:val="16"/>
              </w:rPr>
              <w:t>60,00</w:t>
            </w:r>
          </w:p>
        </w:tc>
        <w:tc>
          <w:tcPr>
            <w:tcW w:w="1134" w:type="dxa"/>
            <w:vAlign w:val="center"/>
          </w:tcPr>
          <w:p w:rsidR="00C370DD" w:rsidRPr="00012575" w:rsidRDefault="009939F9" w:rsidP="00C370DD">
            <w:pPr>
              <w:pStyle w:val="ConsPlusCell"/>
              <w:widowControl/>
              <w:jc w:val="center"/>
              <w:rPr>
                <w:rFonts w:ascii="Times New Roman" w:hAnsi="Times New Roman" w:cs="Times New Roman"/>
                <w:b/>
                <w:sz w:val="16"/>
                <w:szCs w:val="16"/>
              </w:rPr>
            </w:pPr>
            <w:r w:rsidRPr="00012575">
              <w:rPr>
                <w:rFonts w:ascii="Times New Roman" w:hAnsi="Times New Roman" w:cs="Times New Roman"/>
                <w:b/>
                <w:sz w:val="16"/>
                <w:szCs w:val="16"/>
              </w:rPr>
              <w:t>86,70</w:t>
            </w:r>
          </w:p>
        </w:tc>
        <w:tc>
          <w:tcPr>
            <w:tcW w:w="1559" w:type="dxa"/>
            <w:vAlign w:val="center"/>
          </w:tcPr>
          <w:p w:rsidR="00C370DD" w:rsidRPr="00012575" w:rsidRDefault="009939F9"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 xml:space="preserve">Муниципальная программа в целом выполнена, считается  эффективной программой </w:t>
            </w:r>
          </w:p>
        </w:tc>
      </w:tr>
      <w:tr w:rsidR="007815F2" w:rsidRPr="00012575" w:rsidTr="00F10453">
        <w:trPr>
          <w:trHeight w:val="2166"/>
        </w:trPr>
        <w:tc>
          <w:tcPr>
            <w:tcW w:w="567" w:type="dxa"/>
            <w:vAlign w:val="center"/>
          </w:tcPr>
          <w:p w:rsidR="007815F2" w:rsidRPr="00012575" w:rsidRDefault="007815F2" w:rsidP="00AE35F4">
            <w:pPr>
              <w:pStyle w:val="a5"/>
              <w:ind w:left="-108" w:right="-108"/>
              <w:jc w:val="center"/>
              <w:rPr>
                <w:rFonts w:ascii="Times New Roman" w:hAnsi="Times New Roman"/>
                <w:b/>
                <w:sz w:val="16"/>
                <w:szCs w:val="16"/>
              </w:rPr>
            </w:pPr>
            <w:r w:rsidRPr="00012575">
              <w:rPr>
                <w:rFonts w:ascii="Times New Roman" w:hAnsi="Times New Roman"/>
                <w:b/>
                <w:sz w:val="16"/>
                <w:szCs w:val="16"/>
              </w:rPr>
              <w:t>11</w:t>
            </w:r>
          </w:p>
        </w:tc>
        <w:tc>
          <w:tcPr>
            <w:tcW w:w="2127" w:type="dxa"/>
            <w:vAlign w:val="center"/>
          </w:tcPr>
          <w:p w:rsidR="007815F2" w:rsidRPr="00012575" w:rsidRDefault="007815F2" w:rsidP="00AE35F4">
            <w:pPr>
              <w:jc w:val="center"/>
              <w:rPr>
                <w:rFonts w:ascii="Times New Roman" w:hAnsi="Times New Roman" w:cs="Times New Roman"/>
                <w:b/>
                <w:sz w:val="16"/>
                <w:szCs w:val="16"/>
              </w:rPr>
            </w:pPr>
            <w:r w:rsidRPr="00012575">
              <w:rPr>
                <w:rFonts w:ascii="Times New Roman" w:hAnsi="Times New Roman" w:cs="Times New Roman"/>
                <w:b/>
                <w:sz w:val="16"/>
                <w:szCs w:val="16"/>
              </w:rPr>
              <w:t>«Управление муниципальными финансами»</w:t>
            </w:r>
          </w:p>
        </w:tc>
        <w:tc>
          <w:tcPr>
            <w:tcW w:w="1417" w:type="dxa"/>
            <w:vAlign w:val="center"/>
          </w:tcPr>
          <w:p w:rsidR="007815F2" w:rsidRPr="00012575" w:rsidRDefault="009939F9" w:rsidP="00AE35F4">
            <w:pPr>
              <w:pStyle w:val="a5"/>
              <w:ind w:left="0"/>
              <w:jc w:val="center"/>
              <w:rPr>
                <w:rFonts w:ascii="Times New Roman" w:hAnsi="Times New Roman"/>
                <w:b/>
                <w:sz w:val="16"/>
                <w:szCs w:val="16"/>
              </w:rPr>
            </w:pPr>
            <w:r w:rsidRPr="00012575">
              <w:rPr>
                <w:rFonts w:ascii="Times New Roman" w:hAnsi="Times New Roman"/>
                <w:b/>
                <w:sz w:val="16"/>
                <w:szCs w:val="16"/>
              </w:rPr>
              <w:t>96,10</w:t>
            </w:r>
          </w:p>
        </w:tc>
        <w:tc>
          <w:tcPr>
            <w:tcW w:w="1559" w:type="dxa"/>
            <w:vAlign w:val="center"/>
          </w:tcPr>
          <w:p w:rsidR="007815F2" w:rsidRPr="00012575" w:rsidRDefault="009939F9" w:rsidP="00AE35F4">
            <w:pPr>
              <w:pStyle w:val="a5"/>
              <w:ind w:left="0"/>
              <w:jc w:val="center"/>
              <w:rPr>
                <w:rFonts w:ascii="Times New Roman" w:hAnsi="Times New Roman"/>
                <w:b/>
                <w:sz w:val="16"/>
                <w:szCs w:val="16"/>
              </w:rPr>
            </w:pPr>
            <w:r w:rsidRPr="00012575">
              <w:rPr>
                <w:rFonts w:ascii="Times New Roman" w:hAnsi="Times New Roman"/>
                <w:b/>
                <w:sz w:val="16"/>
                <w:szCs w:val="16"/>
              </w:rPr>
              <w:t>100,49</w:t>
            </w:r>
          </w:p>
        </w:tc>
        <w:tc>
          <w:tcPr>
            <w:tcW w:w="1418" w:type="dxa"/>
            <w:vAlign w:val="center"/>
          </w:tcPr>
          <w:p w:rsidR="007815F2" w:rsidRPr="00012575" w:rsidRDefault="009939F9" w:rsidP="00AE35F4">
            <w:pPr>
              <w:pStyle w:val="a5"/>
              <w:ind w:left="0"/>
              <w:jc w:val="center"/>
              <w:rPr>
                <w:rFonts w:ascii="Times New Roman" w:hAnsi="Times New Roman"/>
                <w:b/>
                <w:sz w:val="16"/>
                <w:szCs w:val="16"/>
              </w:rPr>
            </w:pPr>
            <w:r w:rsidRPr="00012575">
              <w:rPr>
                <w:rFonts w:ascii="Times New Roman" w:hAnsi="Times New Roman"/>
                <w:b/>
                <w:sz w:val="16"/>
                <w:szCs w:val="16"/>
              </w:rPr>
              <w:t>103,56</w:t>
            </w:r>
          </w:p>
        </w:tc>
        <w:tc>
          <w:tcPr>
            <w:tcW w:w="1134" w:type="dxa"/>
            <w:vAlign w:val="center"/>
          </w:tcPr>
          <w:p w:rsidR="007815F2" w:rsidRPr="00012575" w:rsidRDefault="009939F9" w:rsidP="00AE35F4">
            <w:pPr>
              <w:pStyle w:val="a5"/>
              <w:ind w:left="0"/>
              <w:jc w:val="center"/>
              <w:rPr>
                <w:rFonts w:ascii="Times New Roman" w:hAnsi="Times New Roman"/>
                <w:b/>
                <w:sz w:val="16"/>
                <w:szCs w:val="16"/>
              </w:rPr>
            </w:pPr>
            <w:r w:rsidRPr="00012575">
              <w:rPr>
                <w:rFonts w:ascii="Times New Roman" w:hAnsi="Times New Roman"/>
                <w:b/>
                <w:sz w:val="16"/>
                <w:szCs w:val="16"/>
              </w:rPr>
              <w:t>100,05</w:t>
            </w:r>
          </w:p>
        </w:tc>
        <w:tc>
          <w:tcPr>
            <w:tcW w:w="1559" w:type="dxa"/>
          </w:tcPr>
          <w:p w:rsidR="009939F9" w:rsidRPr="00012575" w:rsidRDefault="009939F9" w:rsidP="00AE35F4">
            <w:pPr>
              <w:pStyle w:val="a5"/>
              <w:spacing w:after="0" w:line="240" w:lineRule="auto"/>
              <w:ind w:left="-108" w:right="-108"/>
              <w:jc w:val="center"/>
              <w:rPr>
                <w:rFonts w:ascii="Times New Roman" w:hAnsi="Times New Roman"/>
                <w:b/>
                <w:sz w:val="16"/>
                <w:szCs w:val="16"/>
              </w:rPr>
            </w:pPr>
          </w:p>
          <w:p w:rsidR="009939F9" w:rsidRPr="00012575" w:rsidRDefault="009939F9" w:rsidP="00AE35F4">
            <w:pPr>
              <w:pStyle w:val="a5"/>
              <w:spacing w:after="0" w:line="240" w:lineRule="auto"/>
              <w:ind w:left="-108" w:right="-108"/>
              <w:jc w:val="center"/>
              <w:rPr>
                <w:rFonts w:ascii="Times New Roman" w:hAnsi="Times New Roman"/>
                <w:b/>
                <w:sz w:val="16"/>
                <w:szCs w:val="16"/>
              </w:rPr>
            </w:pPr>
          </w:p>
          <w:p w:rsidR="009939F9" w:rsidRPr="00012575" w:rsidRDefault="009939F9" w:rsidP="00AE35F4">
            <w:pPr>
              <w:pStyle w:val="a5"/>
              <w:spacing w:after="0" w:line="240" w:lineRule="auto"/>
              <w:ind w:left="-108" w:right="-108"/>
              <w:jc w:val="center"/>
              <w:rPr>
                <w:rFonts w:ascii="Times New Roman" w:hAnsi="Times New Roman"/>
                <w:b/>
                <w:sz w:val="16"/>
                <w:szCs w:val="16"/>
              </w:rPr>
            </w:pPr>
          </w:p>
          <w:p w:rsidR="007815F2" w:rsidRPr="00012575" w:rsidRDefault="009939F9"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Муниципальная программа выполнена в полном объеме, считается  эффективной программой</w:t>
            </w:r>
          </w:p>
        </w:tc>
      </w:tr>
      <w:tr w:rsidR="00AE35F4" w:rsidRPr="00012575" w:rsidTr="00F10453">
        <w:trPr>
          <w:trHeight w:val="2166"/>
        </w:trPr>
        <w:tc>
          <w:tcPr>
            <w:tcW w:w="567" w:type="dxa"/>
            <w:vAlign w:val="center"/>
          </w:tcPr>
          <w:p w:rsidR="00AE35F4" w:rsidRPr="00012575" w:rsidRDefault="00AE35F4" w:rsidP="00AE35F4">
            <w:pPr>
              <w:pStyle w:val="a5"/>
              <w:ind w:left="-108" w:right="-108"/>
              <w:jc w:val="center"/>
              <w:rPr>
                <w:rFonts w:ascii="Times New Roman" w:hAnsi="Times New Roman"/>
                <w:b/>
                <w:sz w:val="16"/>
                <w:szCs w:val="16"/>
              </w:rPr>
            </w:pPr>
            <w:r w:rsidRPr="00012575">
              <w:rPr>
                <w:rFonts w:ascii="Times New Roman" w:hAnsi="Times New Roman"/>
                <w:b/>
                <w:sz w:val="16"/>
                <w:szCs w:val="16"/>
              </w:rPr>
              <w:lastRenderedPageBreak/>
              <w:t>12</w:t>
            </w:r>
          </w:p>
        </w:tc>
        <w:tc>
          <w:tcPr>
            <w:tcW w:w="2127" w:type="dxa"/>
            <w:vAlign w:val="center"/>
          </w:tcPr>
          <w:p w:rsidR="00AE35F4" w:rsidRPr="00012575" w:rsidRDefault="00AE35F4" w:rsidP="00AE35F4">
            <w:pPr>
              <w:jc w:val="center"/>
              <w:rPr>
                <w:rFonts w:ascii="Times New Roman" w:hAnsi="Times New Roman" w:cs="Times New Roman"/>
                <w:b/>
                <w:sz w:val="16"/>
                <w:szCs w:val="16"/>
              </w:rPr>
            </w:pPr>
            <w:r w:rsidRPr="00012575">
              <w:rPr>
                <w:rFonts w:ascii="Times New Roman" w:hAnsi="Times New Roman" w:cs="Times New Roman"/>
                <w:b/>
                <w:sz w:val="16"/>
                <w:szCs w:val="16"/>
              </w:rPr>
              <w:t>«Развитие сельского хозяйства в Богучанском районе»</w:t>
            </w:r>
          </w:p>
        </w:tc>
        <w:tc>
          <w:tcPr>
            <w:tcW w:w="1417" w:type="dxa"/>
            <w:vAlign w:val="center"/>
          </w:tcPr>
          <w:p w:rsidR="00AE35F4" w:rsidRPr="00012575" w:rsidRDefault="009939F9" w:rsidP="00AE35F4">
            <w:pPr>
              <w:pStyle w:val="a3"/>
              <w:jc w:val="center"/>
              <w:rPr>
                <w:rFonts w:ascii="Times New Roman" w:hAnsi="Times New Roman"/>
                <w:b/>
                <w:sz w:val="16"/>
                <w:szCs w:val="16"/>
              </w:rPr>
            </w:pPr>
            <w:r w:rsidRPr="00012575">
              <w:rPr>
                <w:rFonts w:ascii="Times New Roman" w:hAnsi="Times New Roman"/>
                <w:b/>
                <w:sz w:val="16"/>
                <w:szCs w:val="16"/>
              </w:rPr>
              <w:t>96,46</w:t>
            </w:r>
          </w:p>
        </w:tc>
        <w:tc>
          <w:tcPr>
            <w:tcW w:w="1559" w:type="dxa"/>
            <w:vAlign w:val="center"/>
          </w:tcPr>
          <w:p w:rsidR="00AE35F4" w:rsidRPr="00012575" w:rsidRDefault="00AE35F4" w:rsidP="00AE35F4">
            <w:pPr>
              <w:pStyle w:val="a3"/>
              <w:jc w:val="center"/>
              <w:rPr>
                <w:rFonts w:ascii="Times New Roman" w:hAnsi="Times New Roman"/>
                <w:b/>
                <w:sz w:val="16"/>
                <w:szCs w:val="16"/>
              </w:rPr>
            </w:pPr>
            <w:r w:rsidRPr="00012575">
              <w:rPr>
                <w:rFonts w:ascii="Times New Roman" w:hAnsi="Times New Roman"/>
                <w:b/>
                <w:sz w:val="16"/>
                <w:szCs w:val="16"/>
              </w:rPr>
              <w:t>100,0%</w:t>
            </w:r>
          </w:p>
        </w:tc>
        <w:tc>
          <w:tcPr>
            <w:tcW w:w="1418" w:type="dxa"/>
            <w:vAlign w:val="center"/>
          </w:tcPr>
          <w:p w:rsidR="00AE35F4" w:rsidRPr="00012575" w:rsidRDefault="009939F9" w:rsidP="00AE35F4">
            <w:pPr>
              <w:pStyle w:val="a3"/>
              <w:jc w:val="center"/>
              <w:rPr>
                <w:rFonts w:ascii="Times New Roman" w:hAnsi="Times New Roman"/>
                <w:b/>
                <w:sz w:val="16"/>
                <w:szCs w:val="16"/>
              </w:rPr>
            </w:pPr>
            <w:r w:rsidRPr="00012575">
              <w:rPr>
                <w:rFonts w:ascii="Times New Roman" w:hAnsi="Times New Roman"/>
                <w:b/>
                <w:sz w:val="16"/>
                <w:szCs w:val="16"/>
              </w:rPr>
              <w:t>99,85</w:t>
            </w:r>
          </w:p>
        </w:tc>
        <w:tc>
          <w:tcPr>
            <w:tcW w:w="1134" w:type="dxa"/>
            <w:vAlign w:val="center"/>
          </w:tcPr>
          <w:p w:rsidR="00AE35F4" w:rsidRPr="00012575" w:rsidRDefault="009939F9" w:rsidP="00AE35F4">
            <w:pPr>
              <w:pStyle w:val="a3"/>
              <w:jc w:val="center"/>
              <w:rPr>
                <w:rFonts w:ascii="Times New Roman" w:hAnsi="Times New Roman"/>
                <w:b/>
                <w:sz w:val="16"/>
                <w:szCs w:val="16"/>
              </w:rPr>
            </w:pPr>
            <w:r w:rsidRPr="00012575">
              <w:rPr>
                <w:rFonts w:ascii="Times New Roman" w:hAnsi="Times New Roman"/>
                <w:b/>
                <w:sz w:val="16"/>
                <w:szCs w:val="16"/>
              </w:rPr>
              <w:t>98,77</w:t>
            </w:r>
          </w:p>
        </w:tc>
        <w:tc>
          <w:tcPr>
            <w:tcW w:w="1559" w:type="dxa"/>
            <w:vAlign w:val="center"/>
          </w:tcPr>
          <w:p w:rsidR="00AE35F4" w:rsidRPr="00012575" w:rsidRDefault="009939F9"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Муниципальная программа выполнена в полном объеме  и считается эффективной программой.</w:t>
            </w:r>
          </w:p>
        </w:tc>
      </w:tr>
      <w:tr w:rsidR="007815F2" w:rsidRPr="00012575" w:rsidTr="00F10453">
        <w:trPr>
          <w:trHeight w:val="2166"/>
        </w:trPr>
        <w:tc>
          <w:tcPr>
            <w:tcW w:w="567" w:type="dxa"/>
            <w:vAlign w:val="center"/>
          </w:tcPr>
          <w:p w:rsidR="007815F2" w:rsidRPr="00012575" w:rsidRDefault="007815F2" w:rsidP="00AE35F4">
            <w:pPr>
              <w:pStyle w:val="a5"/>
              <w:ind w:left="-108" w:right="-108"/>
              <w:jc w:val="center"/>
              <w:rPr>
                <w:rFonts w:ascii="Times New Roman" w:hAnsi="Times New Roman"/>
                <w:b/>
                <w:sz w:val="16"/>
                <w:szCs w:val="16"/>
              </w:rPr>
            </w:pPr>
            <w:r w:rsidRPr="00012575">
              <w:rPr>
                <w:rFonts w:ascii="Times New Roman" w:hAnsi="Times New Roman"/>
                <w:b/>
                <w:sz w:val="16"/>
                <w:szCs w:val="16"/>
              </w:rPr>
              <w:t>13</w:t>
            </w:r>
          </w:p>
        </w:tc>
        <w:tc>
          <w:tcPr>
            <w:tcW w:w="2127" w:type="dxa"/>
            <w:vAlign w:val="center"/>
          </w:tcPr>
          <w:p w:rsidR="007815F2" w:rsidRPr="00012575" w:rsidRDefault="007815F2" w:rsidP="00AE35F4">
            <w:pPr>
              <w:jc w:val="center"/>
              <w:rPr>
                <w:rFonts w:ascii="Times New Roman" w:hAnsi="Times New Roman" w:cs="Times New Roman"/>
                <w:b/>
                <w:sz w:val="16"/>
                <w:szCs w:val="16"/>
              </w:rPr>
            </w:pPr>
            <w:r w:rsidRPr="00012575">
              <w:rPr>
                <w:rFonts w:ascii="Times New Roman" w:hAnsi="Times New Roman" w:cs="Times New Roman"/>
                <w:b/>
                <w:sz w:val="16"/>
                <w:szCs w:val="16"/>
              </w:rPr>
              <w:t>«Содействие развитию гражданского общества в Богучанском районе»</w:t>
            </w:r>
          </w:p>
        </w:tc>
        <w:tc>
          <w:tcPr>
            <w:tcW w:w="1417" w:type="dxa"/>
            <w:vAlign w:val="center"/>
          </w:tcPr>
          <w:p w:rsidR="007815F2" w:rsidRPr="00012575" w:rsidRDefault="001B4974" w:rsidP="00AE35F4">
            <w:pPr>
              <w:pStyle w:val="a5"/>
              <w:ind w:left="0" w:right="-108"/>
              <w:jc w:val="center"/>
              <w:rPr>
                <w:rFonts w:ascii="Times New Roman" w:hAnsi="Times New Roman"/>
                <w:b/>
                <w:sz w:val="16"/>
                <w:szCs w:val="16"/>
              </w:rPr>
            </w:pPr>
            <w:r w:rsidRPr="00012575">
              <w:rPr>
                <w:rFonts w:ascii="Times New Roman" w:hAnsi="Times New Roman"/>
                <w:b/>
                <w:sz w:val="16"/>
                <w:szCs w:val="16"/>
              </w:rPr>
              <w:t>0%</w:t>
            </w:r>
          </w:p>
        </w:tc>
        <w:tc>
          <w:tcPr>
            <w:tcW w:w="1559" w:type="dxa"/>
            <w:vAlign w:val="center"/>
          </w:tcPr>
          <w:p w:rsidR="007815F2" w:rsidRPr="00012575" w:rsidRDefault="001B4974" w:rsidP="00AE35F4">
            <w:pPr>
              <w:pStyle w:val="a5"/>
              <w:ind w:left="0" w:right="-108"/>
              <w:jc w:val="center"/>
              <w:rPr>
                <w:rFonts w:ascii="Times New Roman" w:hAnsi="Times New Roman"/>
                <w:b/>
                <w:sz w:val="16"/>
                <w:szCs w:val="16"/>
              </w:rPr>
            </w:pPr>
            <w:r w:rsidRPr="00012575">
              <w:rPr>
                <w:rFonts w:ascii="Times New Roman" w:hAnsi="Times New Roman"/>
                <w:b/>
                <w:sz w:val="16"/>
                <w:szCs w:val="16"/>
              </w:rPr>
              <w:t>0%</w:t>
            </w:r>
          </w:p>
        </w:tc>
        <w:tc>
          <w:tcPr>
            <w:tcW w:w="1418" w:type="dxa"/>
            <w:vAlign w:val="center"/>
          </w:tcPr>
          <w:p w:rsidR="007815F2" w:rsidRPr="00012575" w:rsidRDefault="001B4974" w:rsidP="00AE35F4">
            <w:pPr>
              <w:pStyle w:val="a5"/>
              <w:ind w:left="33" w:right="-108"/>
              <w:jc w:val="center"/>
              <w:rPr>
                <w:rFonts w:ascii="Times New Roman" w:hAnsi="Times New Roman"/>
                <w:b/>
                <w:sz w:val="16"/>
                <w:szCs w:val="16"/>
              </w:rPr>
            </w:pPr>
            <w:r w:rsidRPr="00012575">
              <w:rPr>
                <w:rFonts w:ascii="Times New Roman" w:hAnsi="Times New Roman"/>
                <w:b/>
                <w:sz w:val="16"/>
                <w:szCs w:val="16"/>
              </w:rPr>
              <w:t>0%</w:t>
            </w:r>
          </w:p>
        </w:tc>
        <w:tc>
          <w:tcPr>
            <w:tcW w:w="1134" w:type="dxa"/>
            <w:vAlign w:val="center"/>
          </w:tcPr>
          <w:p w:rsidR="007815F2" w:rsidRPr="00012575" w:rsidRDefault="001B4974" w:rsidP="00AE35F4">
            <w:pPr>
              <w:pStyle w:val="a5"/>
              <w:ind w:left="0" w:right="-108"/>
              <w:jc w:val="center"/>
              <w:rPr>
                <w:rFonts w:ascii="Times New Roman" w:hAnsi="Times New Roman"/>
                <w:b/>
                <w:sz w:val="16"/>
                <w:szCs w:val="16"/>
              </w:rPr>
            </w:pPr>
            <w:r w:rsidRPr="00012575">
              <w:rPr>
                <w:rFonts w:ascii="Times New Roman" w:hAnsi="Times New Roman"/>
                <w:b/>
                <w:sz w:val="16"/>
                <w:szCs w:val="16"/>
              </w:rPr>
              <w:t>0%</w:t>
            </w:r>
          </w:p>
        </w:tc>
        <w:tc>
          <w:tcPr>
            <w:tcW w:w="1559" w:type="dxa"/>
            <w:vAlign w:val="center"/>
          </w:tcPr>
          <w:p w:rsidR="007815F2" w:rsidRPr="00012575" w:rsidRDefault="00AE35F4" w:rsidP="00AE35F4">
            <w:pPr>
              <w:pStyle w:val="a5"/>
              <w:spacing w:after="0" w:line="240" w:lineRule="auto"/>
              <w:ind w:left="-108" w:right="-108"/>
              <w:jc w:val="center"/>
              <w:rPr>
                <w:rFonts w:ascii="Times New Roman" w:hAnsi="Times New Roman"/>
                <w:b/>
                <w:sz w:val="16"/>
                <w:szCs w:val="16"/>
              </w:rPr>
            </w:pPr>
            <w:r w:rsidRPr="00012575">
              <w:rPr>
                <w:rFonts w:ascii="Times New Roman" w:hAnsi="Times New Roman"/>
                <w:b/>
                <w:sz w:val="16"/>
                <w:szCs w:val="16"/>
              </w:rPr>
              <w:t>Муниципальная программа не выполнена, считается  не эффективной программой</w:t>
            </w:r>
          </w:p>
        </w:tc>
      </w:tr>
    </w:tbl>
    <w:p w:rsidR="0098523C" w:rsidRPr="00012575" w:rsidRDefault="0098523C" w:rsidP="00AE35F4">
      <w:pPr>
        <w:pStyle w:val="a3"/>
        <w:ind w:firstLine="709"/>
        <w:jc w:val="center"/>
        <w:rPr>
          <w:rFonts w:ascii="Times New Roman" w:eastAsia="Times New Roman" w:hAnsi="Times New Roman"/>
          <w:b/>
          <w:sz w:val="16"/>
          <w:szCs w:val="16"/>
        </w:rPr>
      </w:pPr>
    </w:p>
    <w:p w:rsidR="0098523C" w:rsidRPr="00012575" w:rsidRDefault="0098523C" w:rsidP="00491DBC">
      <w:pPr>
        <w:pStyle w:val="a3"/>
        <w:ind w:firstLine="709"/>
        <w:jc w:val="both"/>
        <w:rPr>
          <w:rFonts w:ascii="Times New Roman" w:eastAsia="Times New Roman" w:hAnsi="Times New Roman"/>
          <w:b/>
          <w:sz w:val="24"/>
          <w:szCs w:val="24"/>
        </w:rPr>
      </w:pPr>
    </w:p>
    <w:p w:rsidR="00AF59E9" w:rsidRPr="00012575" w:rsidRDefault="00491DBC" w:rsidP="00491DBC">
      <w:pPr>
        <w:pStyle w:val="a3"/>
        <w:ind w:firstLine="709"/>
        <w:jc w:val="both"/>
        <w:rPr>
          <w:rFonts w:ascii="Times New Roman" w:eastAsia="Times New Roman" w:hAnsi="Times New Roman"/>
          <w:b/>
          <w:sz w:val="24"/>
          <w:szCs w:val="24"/>
        </w:rPr>
      </w:pPr>
      <w:r w:rsidRPr="00012575">
        <w:rPr>
          <w:rFonts w:ascii="Times New Roman" w:eastAsia="Times New Roman" w:hAnsi="Times New Roman"/>
          <w:b/>
          <w:sz w:val="24"/>
          <w:szCs w:val="24"/>
        </w:rPr>
        <w:t xml:space="preserve">Вывод: </w:t>
      </w:r>
      <w:r w:rsidR="008D4119" w:rsidRPr="00012575">
        <w:rPr>
          <w:rFonts w:ascii="Times New Roman" w:eastAsia="Times New Roman" w:hAnsi="Times New Roman"/>
          <w:b/>
          <w:sz w:val="24"/>
          <w:szCs w:val="24"/>
        </w:rPr>
        <w:t>В результате оц</w:t>
      </w:r>
      <w:r w:rsidR="00090E27" w:rsidRPr="00012575">
        <w:rPr>
          <w:rFonts w:ascii="Times New Roman" w:eastAsia="Times New Roman" w:hAnsi="Times New Roman"/>
          <w:b/>
          <w:sz w:val="24"/>
          <w:szCs w:val="24"/>
        </w:rPr>
        <w:t>енки эффективности реализации 13</w:t>
      </w:r>
      <w:r w:rsidR="008D4119" w:rsidRPr="00012575">
        <w:rPr>
          <w:rFonts w:ascii="Times New Roman" w:eastAsia="Times New Roman" w:hAnsi="Times New Roman"/>
          <w:b/>
          <w:sz w:val="24"/>
          <w:szCs w:val="24"/>
        </w:rPr>
        <w:t xml:space="preserve"> муниципальных прогр</w:t>
      </w:r>
      <w:r w:rsidR="007325B2" w:rsidRPr="00012575">
        <w:rPr>
          <w:rFonts w:ascii="Times New Roman" w:eastAsia="Times New Roman" w:hAnsi="Times New Roman"/>
          <w:b/>
          <w:sz w:val="24"/>
          <w:szCs w:val="24"/>
        </w:rPr>
        <w:t>амм Богучанского района за  2022</w:t>
      </w:r>
      <w:r w:rsidR="004443EF" w:rsidRPr="00012575">
        <w:rPr>
          <w:rFonts w:ascii="Times New Roman" w:eastAsia="Times New Roman" w:hAnsi="Times New Roman"/>
          <w:b/>
          <w:sz w:val="24"/>
          <w:szCs w:val="24"/>
        </w:rPr>
        <w:t xml:space="preserve"> </w:t>
      </w:r>
      <w:r w:rsidR="008D4119" w:rsidRPr="00012575">
        <w:rPr>
          <w:rFonts w:ascii="Times New Roman" w:eastAsia="Times New Roman" w:hAnsi="Times New Roman"/>
          <w:b/>
          <w:sz w:val="24"/>
          <w:szCs w:val="24"/>
        </w:rPr>
        <w:t xml:space="preserve">год </w:t>
      </w:r>
      <w:r w:rsidR="00F3167C" w:rsidRPr="00012575">
        <w:rPr>
          <w:rFonts w:ascii="Times New Roman" w:eastAsia="Times New Roman" w:hAnsi="Times New Roman"/>
          <w:b/>
          <w:sz w:val="24"/>
          <w:szCs w:val="24"/>
        </w:rPr>
        <w:t xml:space="preserve">  </w:t>
      </w:r>
    </w:p>
    <w:p w:rsidR="00AF59E9" w:rsidRPr="00012575" w:rsidRDefault="00AF59E9" w:rsidP="00491DBC">
      <w:pPr>
        <w:pStyle w:val="a3"/>
        <w:ind w:firstLine="709"/>
        <w:jc w:val="both"/>
        <w:rPr>
          <w:rFonts w:ascii="Times New Roman" w:hAnsi="Times New Roman"/>
          <w:b/>
          <w:sz w:val="24"/>
          <w:szCs w:val="24"/>
        </w:rPr>
      </w:pPr>
      <w:r w:rsidRPr="00012575">
        <w:rPr>
          <w:rFonts w:ascii="Times New Roman" w:eastAsia="Times New Roman" w:hAnsi="Times New Roman"/>
          <w:b/>
          <w:sz w:val="24"/>
          <w:szCs w:val="24"/>
        </w:rPr>
        <w:t xml:space="preserve">-  </w:t>
      </w:r>
      <w:r w:rsidR="00F3167C" w:rsidRPr="00012575">
        <w:rPr>
          <w:rFonts w:ascii="Times New Roman" w:hAnsi="Times New Roman"/>
          <w:b/>
          <w:sz w:val="24"/>
          <w:szCs w:val="24"/>
        </w:rPr>
        <w:t>муниципальная программа «Содействие развитию гражданского общества в Богучанском районе»</w:t>
      </w:r>
      <w:r w:rsidR="00FF06DD" w:rsidRPr="00012575">
        <w:rPr>
          <w:rFonts w:ascii="Times New Roman" w:eastAsia="Times New Roman" w:hAnsi="Times New Roman"/>
          <w:b/>
          <w:sz w:val="24"/>
          <w:szCs w:val="24"/>
        </w:rPr>
        <w:t xml:space="preserve"> счит</w:t>
      </w:r>
      <w:r w:rsidR="007D3E88" w:rsidRPr="00012575">
        <w:rPr>
          <w:rFonts w:ascii="Times New Roman" w:eastAsia="Times New Roman" w:hAnsi="Times New Roman"/>
          <w:b/>
          <w:sz w:val="24"/>
          <w:szCs w:val="24"/>
        </w:rPr>
        <w:t>ае</w:t>
      </w:r>
      <w:r w:rsidR="00FF06DD" w:rsidRPr="00012575">
        <w:rPr>
          <w:rFonts w:ascii="Times New Roman" w:eastAsia="Times New Roman" w:hAnsi="Times New Roman"/>
          <w:b/>
          <w:sz w:val="24"/>
          <w:szCs w:val="24"/>
        </w:rPr>
        <w:t xml:space="preserve">тся </w:t>
      </w:r>
      <w:r w:rsidR="00F3167C" w:rsidRPr="00012575">
        <w:rPr>
          <w:rFonts w:ascii="Times New Roman" w:hAnsi="Times New Roman"/>
          <w:b/>
          <w:sz w:val="24"/>
          <w:szCs w:val="24"/>
        </w:rPr>
        <w:t>не эффективной</w:t>
      </w:r>
      <w:r w:rsidRPr="00012575">
        <w:rPr>
          <w:rFonts w:ascii="Times New Roman" w:hAnsi="Times New Roman"/>
          <w:b/>
          <w:sz w:val="24"/>
          <w:szCs w:val="24"/>
        </w:rPr>
        <w:t>, исполнение 0% ;</w:t>
      </w:r>
    </w:p>
    <w:p w:rsidR="0021220E" w:rsidRPr="00012575" w:rsidRDefault="00AF59E9" w:rsidP="00491DBC">
      <w:pPr>
        <w:pStyle w:val="a3"/>
        <w:ind w:firstLine="709"/>
        <w:jc w:val="both"/>
        <w:rPr>
          <w:rFonts w:ascii="Times New Roman" w:eastAsia="Times New Roman" w:hAnsi="Times New Roman"/>
          <w:b/>
          <w:sz w:val="24"/>
          <w:szCs w:val="24"/>
        </w:rPr>
      </w:pPr>
      <w:r w:rsidRPr="00012575">
        <w:rPr>
          <w:rFonts w:ascii="Times New Roman" w:hAnsi="Times New Roman"/>
          <w:b/>
          <w:sz w:val="24"/>
          <w:szCs w:val="24"/>
        </w:rPr>
        <w:t xml:space="preserve">-  Муниципальная программа Богучанского района «Охрана окружающей среды»  </w:t>
      </w:r>
      <w:r w:rsidRPr="00012575">
        <w:rPr>
          <w:rFonts w:ascii="Times New Roman" w:eastAsia="Times New Roman" w:hAnsi="Times New Roman"/>
          <w:b/>
          <w:sz w:val="24"/>
          <w:szCs w:val="24"/>
        </w:rPr>
        <w:t xml:space="preserve">считается </w:t>
      </w:r>
      <w:r w:rsidRPr="00012575">
        <w:rPr>
          <w:rFonts w:ascii="Times New Roman" w:hAnsi="Times New Roman"/>
          <w:b/>
          <w:sz w:val="24"/>
          <w:szCs w:val="24"/>
        </w:rPr>
        <w:t>не эффективной, исполнение  82,45 %.</w:t>
      </w:r>
    </w:p>
    <w:p w:rsidR="0021220E" w:rsidRPr="00012575" w:rsidRDefault="0021220E" w:rsidP="00491DBC">
      <w:pPr>
        <w:pStyle w:val="a3"/>
        <w:ind w:firstLine="709"/>
        <w:jc w:val="both"/>
        <w:rPr>
          <w:rFonts w:ascii="Times New Roman" w:eastAsia="Times New Roman" w:hAnsi="Times New Roman"/>
          <w:b/>
          <w:sz w:val="24"/>
          <w:szCs w:val="24"/>
        </w:rPr>
      </w:pPr>
    </w:p>
    <w:p w:rsidR="008B22DE" w:rsidRPr="00012575" w:rsidRDefault="008B22DE" w:rsidP="00491DBC">
      <w:pPr>
        <w:pStyle w:val="a3"/>
        <w:ind w:firstLine="709"/>
        <w:jc w:val="both"/>
        <w:rPr>
          <w:rFonts w:ascii="Times New Roman" w:eastAsia="Times New Roman" w:hAnsi="Times New Roman"/>
          <w:b/>
          <w:sz w:val="24"/>
          <w:szCs w:val="24"/>
        </w:rPr>
      </w:pPr>
    </w:p>
    <w:p w:rsidR="008B22DE" w:rsidRPr="00012575" w:rsidRDefault="008B22DE" w:rsidP="00AF59E9">
      <w:pPr>
        <w:pStyle w:val="a3"/>
        <w:jc w:val="both"/>
        <w:rPr>
          <w:rFonts w:ascii="Times New Roman" w:eastAsia="Times New Roman" w:hAnsi="Times New Roman"/>
          <w:b/>
          <w:sz w:val="24"/>
          <w:szCs w:val="24"/>
        </w:rPr>
      </w:pPr>
    </w:p>
    <w:p w:rsidR="005F6E81" w:rsidRPr="00012575" w:rsidRDefault="005F6E81" w:rsidP="002F7A5E">
      <w:pPr>
        <w:pStyle w:val="a3"/>
        <w:ind w:firstLine="680"/>
        <w:jc w:val="both"/>
        <w:rPr>
          <w:rFonts w:ascii="Times New Roman" w:hAnsi="Times New Roman"/>
          <w:b/>
          <w:i/>
          <w:sz w:val="24"/>
          <w:szCs w:val="24"/>
        </w:rPr>
      </w:pPr>
    </w:p>
    <w:p w:rsidR="00DE449A" w:rsidRPr="00012575" w:rsidRDefault="00625D8E" w:rsidP="00CF3589">
      <w:pPr>
        <w:pStyle w:val="a3"/>
        <w:ind w:firstLine="680"/>
        <w:jc w:val="both"/>
        <w:rPr>
          <w:rFonts w:ascii="Times New Roman" w:hAnsi="Times New Roman"/>
          <w:b/>
          <w:i/>
          <w:sz w:val="24"/>
          <w:szCs w:val="24"/>
        </w:rPr>
      </w:pPr>
      <w:r w:rsidRPr="00012575">
        <w:rPr>
          <w:rFonts w:ascii="Times New Roman" w:hAnsi="Times New Roman"/>
          <w:b/>
          <w:i/>
          <w:sz w:val="24"/>
          <w:szCs w:val="24"/>
        </w:rPr>
        <w:t xml:space="preserve">Результаты оценки эффективности реализации </w:t>
      </w:r>
      <w:r w:rsidR="00491DBC" w:rsidRPr="00012575">
        <w:rPr>
          <w:rFonts w:ascii="Times New Roman" w:hAnsi="Times New Roman"/>
          <w:b/>
          <w:i/>
          <w:sz w:val="24"/>
          <w:szCs w:val="24"/>
        </w:rPr>
        <w:t>по каждой  муниципальной</w:t>
      </w:r>
      <w:r w:rsidRPr="00012575">
        <w:rPr>
          <w:rFonts w:ascii="Times New Roman" w:hAnsi="Times New Roman"/>
          <w:b/>
          <w:i/>
          <w:sz w:val="24"/>
          <w:szCs w:val="24"/>
        </w:rPr>
        <w:t xml:space="preserve">  программ</w:t>
      </w:r>
      <w:r w:rsidR="00491DBC" w:rsidRPr="00012575">
        <w:rPr>
          <w:rFonts w:ascii="Times New Roman" w:hAnsi="Times New Roman"/>
          <w:b/>
          <w:i/>
          <w:sz w:val="24"/>
          <w:szCs w:val="24"/>
        </w:rPr>
        <w:t xml:space="preserve">е </w:t>
      </w:r>
      <w:r w:rsidRPr="00012575">
        <w:rPr>
          <w:rFonts w:ascii="Times New Roman" w:hAnsi="Times New Roman"/>
          <w:b/>
          <w:i/>
          <w:sz w:val="24"/>
          <w:szCs w:val="24"/>
        </w:rPr>
        <w:t xml:space="preserve"> представлены ниже:</w:t>
      </w:r>
    </w:p>
    <w:p w:rsidR="00DE449A" w:rsidRPr="00012575" w:rsidRDefault="00DE449A" w:rsidP="008C10D0">
      <w:pPr>
        <w:spacing w:after="0"/>
        <w:rPr>
          <w:rFonts w:ascii="Times New Roman" w:hAnsi="Times New Roman" w:cs="Times New Roman"/>
          <w:sz w:val="24"/>
          <w:szCs w:val="24"/>
        </w:rPr>
      </w:pPr>
    </w:p>
    <w:p w:rsidR="000455E7" w:rsidRPr="00012575" w:rsidRDefault="00CF3589" w:rsidP="00E322E0">
      <w:pPr>
        <w:pStyle w:val="a5"/>
        <w:numPr>
          <w:ilvl w:val="0"/>
          <w:numId w:val="15"/>
        </w:numPr>
        <w:spacing w:after="0"/>
        <w:jc w:val="center"/>
        <w:rPr>
          <w:rFonts w:ascii="Times New Roman" w:eastAsia="Times New Roman" w:hAnsi="Times New Roman"/>
          <w:b/>
          <w:sz w:val="24"/>
          <w:szCs w:val="24"/>
          <w:lang w:val="en-US"/>
        </w:rPr>
      </w:pPr>
      <w:r w:rsidRPr="00012575">
        <w:rPr>
          <w:rFonts w:ascii="Times New Roman" w:eastAsia="Times New Roman" w:hAnsi="Times New Roman"/>
          <w:b/>
          <w:sz w:val="24"/>
          <w:szCs w:val="24"/>
        </w:rPr>
        <w:t>Муниципальная программа</w:t>
      </w:r>
    </w:p>
    <w:p w:rsidR="007B2527" w:rsidRPr="00012575" w:rsidRDefault="007B2527" w:rsidP="00CF3589">
      <w:pPr>
        <w:spacing w:after="0"/>
        <w:jc w:val="center"/>
        <w:rPr>
          <w:rFonts w:ascii="Times New Roman" w:eastAsia="Times New Roman" w:hAnsi="Times New Roman" w:cs="Times New Roman"/>
          <w:b/>
          <w:sz w:val="24"/>
          <w:szCs w:val="24"/>
        </w:rPr>
      </w:pPr>
      <w:r w:rsidRPr="00012575">
        <w:rPr>
          <w:rFonts w:ascii="Times New Roman" w:eastAsia="Times New Roman" w:hAnsi="Times New Roman" w:cs="Times New Roman"/>
          <w:b/>
          <w:sz w:val="24"/>
          <w:szCs w:val="24"/>
        </w:rPr>
        <w:t>«Развитие образования Богучанского района»</w:t>
      </w:r>
    </w:p>
    <w:p w:rsidR="007B2527" w:rsidRPr="00012575" w:rsidRDefault="007B2527" w:rsidP="00CF3589">
      <w:pPr>
        <w:spacing w:after="0"/>
        <w:rPr>
          <w:rFonts w:ascii="Times New Roman" w:eastAsia="Times New Roman" w:hAnsi="Times New Roman" w:cs="Times New Roman"/>
          <w:b/>
          <w:sz w:val="24"/>
          <w:szCs w:val="24"/>
        </w:rPr>
      </w:pP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rPr>
        <w:t xml:space="preserve">1. </w:t>
      </w:r>
      <w:r w:rsidRPr="00012575">
        <w:rPr>
          <w:rFonts w:ascii="Times New Roman" w:eastAsia="Times New Roman" w:hAnsi="Times New Roman" w:cs="Times New Roman"/>
          <w:sz w:val="24"/>
          <w:szCs w:val="24"/>
        </w:rPr>
        <w:t xml:space="preserve">Наименование муниципальной программы: </w:t>
      </w:r>
      <w:r w:rsidRPr="00012575">
        <w:rPr>
          <w:rFonts w:ascii="Times New Roman" w:eastAsia="Times New Roman" w:hAnsi="Times New Roman" w:cs="Times New Roman"/>
          <w:b/>
          <w:bCs/>
          <w:sz w:val="24"/>
          <w:szCs w:val="24"/>
        </w:rPr>
        <w:t>«Развитие образования Богучанского района.</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rPr>
        <w:t xml:space="preserve">2. </w:t>
      </w:r>
      <w:r w:rsidRPr="00012575">
        <w:rPr>
          <w:rFonts w:ascii="Times New Roman" w:eastAsia="Times New Roman" w:hAnsi="Times New Roman" w:cs="Times New Roman"/>
          <w:sz w:val="24"/>
          <w:szCs w:val="24"/>
        </w:rPr>
        <w:t xml:space="preserve">Ответственный исполнитель программы: </w:t>
      </w:r>
      <w:r w:rsidRPr="00012575">
        <w:rPr>
          <w:rFonts w:ascii="Times New Roman" w:eastAsia="Times New Roman" w:hAnsi="Times New Roman" w:cs="Times New Roman"/>
          <w:b/>
          <w:bCs/>
          <w:sz w:val="24"/>
          <w:szCs w:val="24"/>
        </w:rPr>
        <w:t>управление образования администрации Богучанского района Красноярского края</w:t>
      </w:r>
      <w:r w:rsidRPr="00012575">
        <w:rPr>
          <w:rFonts w:ascii="Times New Roman" w:eastAsia="Times New Roman" w:hAnsi="Times New Roman" w:cs="Times New Roman"/>
          <w:sz w:val="24"/>
          <w:szCs w:val="24"/>
        </w:rPr>
        <w:t>.</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rPr>
        <w:t xml:space="preserve">3. </w:t>
      </w:r>
      <w:r w:rsidRPr="00012575">
        <w:rPr>
          <w:rFonts w:ascii="Times New Roman" w:eastAsia="Times New Roman" w:hAnsi="Times New Roman" w:cs="Times New Roman"/>
          <w:sz w:val="24"/>
          <w:szCs w:val="24"/>
        </w:rPr>
        <w:t xml:space="preserve">Соисполнители программы: </w:t>
      </w:r>
      <w:r w:rsidRPr="00012575">
        <w:rPr>
          <w:rFonts w:ascii="Times New Roman" w:eastAsia="Times New Roman" w:hAnsi="Times New Roman" w:cs="Times New Roman"/>
          <w:b/>
          <w:bCs/>
          <w:sz w:val="24"/>
          <w:szCs w:val="24"/>
        </w:rPr>
        <w:t>МКУ «Муниципальная служба заказчика» управление муниципальной собственностью Богучанского района, администрация Богучанского района.</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rPr>
        <w:t xml:space="preserve">4. </w:t>
      </w:r>
      <w:r w:rsidRPr="00012575">
        <w:rPr>
          <w:rFonts w:ascii="Times New Roman" w:eastAsia="Times New Roman" w:hAnsi="Times New Roman" w:cs="Times New Roman"/>
          <w:sz w:val="24"/>
          <w:szCs w:val="24"/>
        </w:rPr>
        <w:t>Программа включает в себя три подпрограммы:</w:t>
      </w:r>
    </w:p>
    <w:p w:rsidR="00411CF9" w:rsidRPr="00012575" w:rsidRDefault="00411CF9" w:rsidP="00411CF9">
      <w:pPr>
        <w:numPr>
          <w:ilvl w:val="0"/>
          <w:numId w:val="24"/>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rPr>
        <w:t>«Развитие дошкольного, общего и дополнительного образования детей»;</w:t>
      </w:r>
    </w:p>
    <w:p w:rsidR="00411CF9" w:rsidRPr="00012575" w:rsidRDefault="00411CF9" w:rsidP="00411CF9">
      <w:pPr>
        <w:numPr>
          <w:ilvl w:val="0"/>
          <w:numId w:val="24"/>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rPr>
        <w:t>«Господдержка детей-сирот, расширение практики применения семейных форм воспитания»;</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rPr>
        <w:t>3. «Обеспечение реализации муниципальной программы и прочие мероприятия в области образования».</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Для создания механизма устойчивого развития образовательной системы Богучанского района разработана и действует муниципальная программа «Развитие образования Богучанского района» на 2014 – 2030годы (далее Программа), утверждена постановлением администрации Богучанского района от 01.11.2013 года № 1390-п. </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В течение 2022 года в Программу были внесены изменения: </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постановлением администрации Богучанского района от 04.01.2022года № 40-п;</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постановлением администрации Богучанского района от 25.03.2022 года № 214-п;</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постановлением администрации Богучанского района от 31.05.2022 года № 464-п;</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постановлением администрации Богучанского района от 15.06.2022 года № 534-п;</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lastRenderedPageBreak/>
        <w:t>постановлением администрации Богучанского района от 13.09.2022 года № 886-п;</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постановлением администрации Богучанского района от 15.11.2022 года № 11372-п;</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постановлением администрации Богучанского района от 25.11.2022 года № 1227-п;</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постановлением администрации Богучанского района от 28.12.2022 года № 1368-п.</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Программа охватывает сеть образовательных учреждений, расположенных на территории муниципального образования Богучанский район, предоставляющих услуги по образованию.</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u w:val="single"/>
        </w:rPr>
        <w:t>5.</w:t>
      </w:r>
      <w:r w:rsidRPr="00012575">
        <w:rPr>
          <w:rFonts w:ascii="Times New Roman" w:eastAsia="Times New Roman" w:hAnsi="Times New Roman" w:cs="Times New Roman"/>
          <w:sz w:val="24"/>
          <w:szCs w:val="24"/>
          <w:u w:val="single"/>
        </w:rPr>
        <w:t xml:space="preserve"> Цель программы:</w:t>
      </w:r>
      <w:r w:rsidRPr="00012575">
        <w:rPr>
          <w:rFonts w:ascii="Times New Roman" w:eastAsia="Times New Roman" w:hAnsi="Times New Roman" w:cs="Times New Roman"/>
          <w:sz w:val="24"/>
          <w:szCs w:val="24"/>
        </w:rPr>
        <w:t xml:space="preserve"> обеспечение высокого качества образования, соответствующего потребностям граждан и перспективным задачам развития экономики Богучанского района, государственная поддержка детей-сирот, детей, оставшихся без попечения родителей, отдых и оздоровление детей в летний период.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Достижение цели Программы обеспечивается путем решения следующих задач:</w:t>
      </w:r>
    </w:p>
    <w:p w:rsidR="00411CF9" w:rsidRPr="00012575" w:rsidRDefault="00411CF9" w:rsidP="00411CF9">
      <w:pPr>
        <w:numPr>
          <w:ilvl w:val="0"/>
          <w:numId w:val="25"/>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оздоровление детей в летний период;</w:t>
      </w:r>
    </w:p>
    <w:p w:rsidR="00411CF9" w:rsidRPr="00012575" w:rsidRDefault="00411CF9" w:rsidP="00411CF9">
      <w:pPr>
        <w:numPr>
          <w:ilvl w:val="0"/>
          <w:numId w:val="25"/>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411CF9" w:rsidRPr="00012575" w:rsidRDefault="00411CF9" w:rsidP="00411CF9">
      <w:pPr>
        <w:numPr>
          <w:ilvl w:val="0"/>
          <w:numId w:val="25"/>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Создание условий для эффективного управления отраслью.</w:t>
      </w:r>
    </w:p>
    <w:p w:rsidR="00411CF9" w:rsidRPr="00012575" w:rsidRDefault="00411CF9" w:rsidP="00411CF9">
      <w:pPr>
        <w:spacing w:after="0" w:line="240" w:lineRule="auto"/>
        <w:jc w:val="both"/>
        <w:rPr>
          <w:rFonts w:ascii="Times New Roman" w:eastAsia="Times New Roman" w:hAnsi="Times New Roman" w:cs="Times New Roman"/>
          <w:sz w:val="24"/>
          <w:szCs w:val="24"/>
        </w:rPr>
      </w:pP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u w:val="single"/>
        </w:rPr>
        <w:t xml:space="preserve">6. </w:t>
      </w:r>
      <w:r w:rsidRPr="00012575">
        <w:rPr>
          <w:rFonts w:ascii="Times New Roman" w:eastAsia="Times New Roman" w:hAnsi="Times New Roman" w:cs="Times New Roman"/>
          <w:sz w:val="24"/>
          <w:szCs w:val="24"/>
          <w:u w:val="single"/>
        </w:rPr>
        <w:t>Этапы и сроки реализации муниципальной программы:</w:t>
      </w:r>
    </w:p>
    <w:p w:rsidR="00411CF9" w:rsidRPr="00012575" w:rsidRDefault="00411CF9" w:rsidP="00411CF9">
      <w:pPr>
        <w:spacing w:after="0" w:line="240" w:lineRule="auto"/>
        <w:ind w:left="782"/>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rPr>
        <w:t>2014-2025 годы без деления на этапы.</w:t>
      </w:r>
    </w:p>
    <w:p w:rsidR="00411CF9" w:rsidRPr="00012575" w:rsidRDefault="00411CF9" w:rsidP="00411CF9">
      <w:pPr>
        <w:spacing w:after="0" w:line="240" w:lineRule="auto"/>
        <w:ind w:left="782"/>
        <w:jc w:val="both"/>
        <w:rPr>
          <w:rFonts w:ascii="Times New Roman" w:eastAsia="Times New Roman" w:hAnsi="Times New Roman" w:cs="Times New Roman"/>
          <w:sz w:val="24"/>
          <w:szCs w:val="24"/>
        </w:rPr>
      </w:pP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u w:val="single"/>
        </w:rPr>
        <w:t xml:space="preserve">7. </w:t>
      </w:r>
      <w:r w:rsidRPr="00012575">
        <w:rPr>
          <w:rFonts w:ascii="Times New Roman" w:eastAsia="Times New Roman" w:hAnsi="Times New Roman" w:cs="Times New Roman"/>
          <w:sz w:val="24"/>
          <w:szCs w:val="24"/>
          <w:u w:val="single"/>
        </w:rPr>
        <w:t>Целевые показатели:</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1. Планируемый удельный вес численности населения в возрасте 5-18 лет, охваченного образованием, в общей численности населения в возрасте 5-18 лет </w:t>
      </w:r>
      <w:r w:rsidRPr="00012575">
        <w:rPr>
          <w:rFonts w:ascii="Times New Roman" w:eastAsia="Times New Roman" w:hAnsi="Times New Roman" w:cs="Times New Roman"/>
          <w:color w:val="000000"/>
          <w:sz w:val="24"/>
          <w:szCs w:val="24"/>
        </w:rPr>
        <w:t>составляет 95,0 %, фактическое значение на конец отчетного периода составило 91,81 % . Выполнение показателя составляет 96,65 %, В 2022 году 6322 детей из 6886 в возрасте от 5-18 лет охвачено образованием.</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2. Плановый показатель отношение численности</w:t>
      </w:r>
      <w:r w:rsidRPr="00012575">
        <w:rPr>
          <w:rFonts w:ascii="Times New Roman" w:eastAsia="Times New Roman" w:hAnsi="Times New Roman" w:cs="Times New Roman"/>
          <w:sz w:val="24"/>
          <w:szCs w:val="24"/>
        </w:rPr>
        <w:t xml:space="preserve"> детей в возрасте 3–7 лет, которым предоставлена возможность получать услуги дошкольного образования, к численности детей в возрасте от 3 до 7 лет, проживающих на территории Богучанского района составляет 90,0%, фактическое значение на конец отчетного периода составило 94</w:t>
      </w:r>
      <w:r w:rsidRPr="00012575">
        <w:rPr>
          <w:rFonts w:ascii="Times New Roman" w:eastAsia="Times New Roman" w:hAnsi="Times New Roman" w:cs="Times New Roman"/>
          <w:color w:val="FF0000"/>
          <w:sz w:val="24"/>
          <w:szCs w:val="24"/>
        </w:rPr>
        <w:t xml:space="preserve"> </w:t>
      </w:r>
      <w:r w:rsidRPr="00012575">
        <w:rPr>
          <w:rFonts w:ascii="Times New Roman" w:eastAsia="Times New Roman" w:hAnsi="Times New Roman" w:cs="Times New Roman"/>
          <w:sz w:val="24"/>
          <w:szCs w:val="24"/>
        </w:rPr>
        <w:t xml:space="preserve">%, из 1932 детей данного возраста охвачено дошкольным образованием 1815 детей. Сеть действующих дошкольных образовательных учреждений обеспечивает потребность населения Богучанского района в полной мере.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3. Планируемая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составляет </w:t>
      </w:r>
      <w:r w:rsidRPr="00012575">
        <w:rPr>
          <w:rFonts w:ascii="Times New Roman" w:eastAsia="Times New Roman" w:hAnsi="Times New Roman" w:cs="Times New Roman"/>
          <w:color w:val="000000"/>
          <w:sz w:val="24"/>
          <w:szCs w:val="24"/>
        </w:rPr>
        <w:t>95,00%,</w:t>
      </w:r>
      <w:r w:rsidRPr="00012575">
        <w:rPr>
          <w:rFonts w:ascii="Times New Roman" w:eastAsia="Times New Roman" w:hAnsi="Times New Roman" w:cs="Times New Roman"/>
          <w:sz w:val="24"/>
          <w:szCs w:val="24"/>
        </w:rPr>
        <w:t xml:space="preserve"> фактическое значение на конец отчетного периода составляет </w:t>
      </w:r>
      <w:r w:rsidRPr="00012575">
        <w:rPr>
          <w:rFonts w:ascii="Times New Roman" w:eastAsia="Times New Roman" w:hAnsi="Times New Roman" w:cs="Times New Roman"/>
          <w:color w:val="000000"/>
          <w:sz w:val="24"/>
          <w:szCs w:val="24"/>
        </w:rPr>
        <w:t>91,31%.</w:t>
      </w:r>
      <w:r w:rsidRPr="00012575">
        <w:rPr>
          <w:rFonts w:ascii="Times New Roman" w:eastAsia="Times New Roman" w:hAnsi="Times New Roman" w:cs="Times New Roman"/>
          <w:sz w:val="24"/>
          <w:szCs w:val="24"/>
        </w:rPr>
        <w:t xml:space="preserve"> </w:t>
      </w:r>
      <w:r w:rsidRPr="00012575">
        <w:rPr>
          <w:rFonts w:ascii="Times New Roman" w:eastAsia="Times New Roman" w:hAnsi="Times New Roman" w:cs="Times New Roman"/>
          <w:color w:val="000000"/>
          <w:sz w:val="24"/>
          <w:szCs w:val="24"/>
        </w:rPr>
        <w:t>Выполнение показателя составляет 96,12%.</w:t>
      </w:r>
      <w:r w:rsidRPr="00012575">
        <w:rPr>
          <w:rFonts w:ascii="Times New Roman" w:eastAsia="Times New Roman" w:hAnsi="Times New Roman" w:cs="Times New Roman"/>
          <w:sz w:val="24"/>
          <w:szCs w:val="24"/>
        </w:rPr>
        <w:t xml:space="preserve"> Показатель уменьшился так как изменилось количество образовательных учреждений. </w:t>
      </w:r>
      <w:r w:rsidRPr="00012575">
        <w:rPr>
          <w:rFonts w:ascii="Times New Roman" w:eastAsia="Times New Roman" w:hAnsi="Times New Roman" w:cs="Times New Roman"/>
          <w:color w:val="000000"/>
          <w:sz w:val="24"/>
          <w:szCs w:val="24"/>
        </w:rPr>
        <w:t>21 образовательных учреждения из 23 отвечает</w:t>
      </w:r>
      <w:r w:rsidRPr="00012575">
        <w:rPr>
          <w:rFonts w:ascii="Times New Roman" w:eastAsia="Times New Roman" w:hAnsi="Times New Roman" w:cs="Times New Roman"/>
          <w:sz w:val="24"/>
          <w:szCs w:val="24"/>
        </w:rPr>
        <w:t xml:space="preserve"> современным условиям обучения.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Задача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Подпрограмма 1. «Развитие дошкольного, общего и дополнительного образования детей».</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В муниципальной системе образования Богучанского района основную общеобразовательную программу дошкольного образования реализуют </w:t>
      </w:r>
      <w:r w:rsidRPr="00012575">
        <w:rPr>
          <w:rFonts w:ascii="Times New Roman" w:eastAsia="Times New Roman" w:hAnsi="Times New Roman" w:cs="Times New Roman"/>
          <w:color w:val="000000"/>
          <w:sz w:val="24"/>
          <w:szCs w:val="24"/>
        </w:rPr>
        <w:t xml:space="preserve">29 </w:t>
      </w:r>
      <w:r w:rsidRPr="00012575">
        <w:rPr>
          <w:rFonts w:ascii="Times New Roman" w:eastAsia="Times New Roman" w:hAnsi="Times New Roman" w:cs="Times New Roman"/>
          <w:sz w:val="24"/>
          <w:szCs w:val="24"/>
        </w:rPr>
        <w:t>организаций с общей численностью 2066 детей.</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Системная и целенаправленная работа по развитию дошкольного образования в районе позволила обеспечить выполнение основных показателей.</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Показатели подпрограммы:</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 Обеспеченность детей дошкольного возраста местами в дошкольных образовательных учреждениях;</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lastRenderedPageBreak/>
        <w:t xml:space="preserve">По состоянию на 01.01.2023 года </w:t>
      </w:r>
      <w:r w:rsidRPr="00012575">
        <w:rPr>
          <w:rFonts w:ascii="Times New Roman" w:eastAsia="Times New Roman" w:hAnsi="Times New Roman" w:cs="Times New Roman"/>
          <w:color w:val="000000"/>
          <w:sz w:val="24"/>
          <w:szCs w:val="24"/>
        </w:rPr>
        <w:t>общая численность детей, охваченных дошкольным образованием, составляет 96,3% (2066) от общего числа детей, зарегистрированных на территории Богучанского района, что выше прогнозного значения показателя 82,0% и составляет 117,68%.</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Удовлетворенность потребности в услугах дошкольного образования для детей в возрастной категории от 3 до 7 лет составляет 100%.</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2. 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На территории Богучанского района все дошкольные образовательные учреждения обучают детей по программам, соответствующим требованиям стандартов дошкольного образования. Данный показатель не изменился и составляет 100,0 %. Результатом деятельности реализации ФГОС ДО стало: создание развивающей предметно-пространственной среды в группах дошкольных организаций; использование педагогами в работе с воспитанниками современных образовательных технологий. Одним из основных вопросов дошкольного образования является предоставление возможности в получении дошкольного образования детям с ОВЗ и детям – инвалидам. По итогам работы районной ПМПК в дошкольных организациях нашего района сформированы группы для детей с нарушениями речи и с задержкой психического развития. Коррекционную помощь получают 152 ребенка.</w:t>
      </w:r>
    </w:p>
    <w:p w:rsidR="00411CF9" w:rsidRPr="00012575" w:rsidRDefault="00411CF9" w:rsidP="00411CF9">
      <w:pPr>
        <w:spacing w:after="0" w:line="240" w:lineRule="auto"/>
        <w:ind w:firstLine="782"/>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3. Планируемая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составляет 17,39 %. В 2022 году согласно предписаниям надзорных органов были проведены ремонты в МКОУ Таежнинской школе № 20, МКОУ Богучанской школе № 1 им. К.И. Безруких, МКОУ Шиверской школе, МКОУ «Чуноярская средняя школа № 13», МКОУ Артюгинской школе, МКОУ «Октябрьской средней школе № 9», МКОУ «Богучанская средняя школа № 4». На конец отчетного периода требуется капитальный ремонт кровли в МКОУ Богучанской школе № 2, отопления в МКОУ «Чуноярская средняя школа № 13» и в МКОУ Ангарская школа, частичный ремонт МКОУ Манзенская школа. Показатель равен 17,4%.</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4. 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составляет 95,65%.</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5. Доля обучающихся в МОУ, занимающихся во вторую смену, в общей численности обучающихся в МОУ. </w:t>
      </w:r>
    </w:p>
    <w:p w:rsidR="00411CF9" w:rsidRPr="00012575" w:rsidRDefault="00411CF9" w:rsidP="00411CF9">
      <w:pPr>
        <w:spacing w:after="0" w:line="240" w:lineRule="auto"/>
        <w:ind w:firstLine="782"/>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Фактическая доля учащихся, занимающихся во вторую смену по сравнению с 2021 годом уменьшилась. Плановый показатель </w:t>
      </w:r>
      <w:r w:rsidRPr="00012575">
        <w:rPr>
          <w:rFonts w:ascii="Times New Roman" w:eastAsia="Times New Roman" w:hAnsi="Times New Roman" w:cs="Times New Roman"/>
          <w:color w:val="000000"/>
          <w:sz w:val="24"/>
          <w:szCs w:val="24"/>
        </w:rPr>
        <w:t>составляет 10,5</w:t>
      </w:r>
      <w:r w:rsidRPr="00012575">
        <w:rPr>
          <w:rFonts w:ascii="Times New Roman" w:eastAsia="Times New Roman" w:hAnsi="Times New Roman" w:cs="Times New Roman"/>
          <w:color w:val="FF0000"/>
          <w:sz w:val="24"/>
          <w:szCs w:val="24"/>
        </w:rPr>
        <w:t xml:space="preserve"> </w:t>
      </w:r>
      <w:r w:rsidRPr="00012575">
        <w:rPr>
          <w:rFonts w:ascii="Times New Roman" w:eastAsia="Times New Roman" w:hAnsi="Times New Roman" w:cs="Times New Roman"/>
          <w:sz w:val="24"/>
          <w:szCs w:val="24"/>
        </w:rPr>
        <w:t>%. На конец отчетного периода из 5247 учащихся во вторую смену занимается 414 ученика, что составляет 7,9</w:t>
      </w:r>
      <w:r w:rsidRPr="00012575">
        <w:rPr>
          <w:rFonts w:ascii="Times New Roman" w:eastAsia="Times New Roman" w:hAnsi="Times New Roman" w:cs="Times New Roman"/>
          <w:color w:val="FF0000"/>
          <w:sz w:val="24"/>
          <w:szCs w:val="24"/>
        </w:rPr>
        <w:t xml:space="preserve"> </w:t>
      </w:r>
      <w:r w:rsidRPr="00012575">
        <w:rPr>
          <w:rFonts w:ascii="Times New Roman" w:eastAsia="Times New Roman" w:hAnsi="Times New Roman" w:cs="Times New Roman"/>
          <w:sz w:val="24"/>
          <w:szCs w:val="24"/>
        </w:rPr>
        <w:t xml:space="preserve">%. Выполнение показателя составило </w:t>
      </w:r>
      <w:r w:rsidRPr="00012575">
        <w:rPr>
          <w:rFonts w:ascii="Times New Roman" w:eastAsia="Times New Roman" w:hAnsi="Times New Roman" w:cs="Times New Roman"/>
          <w:color w:val="000000"/>
          <w:sz w:val="24"/>
          <w:szCs w:val="24"/>
        </w:rPr>
        <w:t>121% (с учетом корректирующего коэффициента).</w:t>
      </w:r>
      <w:r w:rsidRPr="00012575">
        <w:rPr>
          <w:rFonts w:ascii="Times New Roman" w:eastAsia="Times New Roman" w:hAnsi="Times New Roman" w:cs="Times New Roman"/>
          <w:sz w:val="24"/>
          <w:szCs w:val="24"/>
        </w:rPr>
        <w:t xml:space="preserve">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6. Планируемая 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 уменьшилась. Коррекционные классы имеются в 5 образовательных организациях района: МКОУ Чуноярская средняя школа № 13, МКОУ Октябрьская средняя школа № 9, МКОУ Богучанская школа № 1, МКОУ Пинчугская школа, МКОУ Красногорьевская школа. Дети с ограниченными возможностями здоровья обучаются также в обычных классах во всех образовательных организациях Богучанского района. Плановый показатель в 2022 году составляет </w:t>
      </w:r>
      <w:r w:rsidRPr="00012575">
        <w:rPr>
          <w:rFonts w:ascii="Times New Roman" w:eastAsia="Times New Roman" w:hAnsi="Times New Roman" w:cs="Times New Roman"/>
          <w:color w:val="000000"/>
          <w:sz w:val="24"/>
          <w:szCs w:val="24"/>
        </w:rPr>
        <w:t>8,3</w:t>
      </w:r>
      <w:r w:rsidRPr="00012575">
        <w:rPr>
          <w:rFonts w:ascii="Times New Roman" w:eastAsia="Times New Roman" w:hAnsi="Times New Roman" w:cs="Times New Roman"/>
          <w:sz w:val="24"/>
          <w:szCs w:val="24"/>
        </w:rPr>
        <w:t>%, Фактический – 21,74</w:t>
      </w:r>
      <w:r w:rsidRPr="00012575">
        <w:rPr>
          <w:rFonts w:ascii="Times New Roman" w:eastAsia="Times New Roman" w:hAnsi="Times New Roman" w:cs="Times New Roman"/>
          <w:color w:val="FF0000"/>
          <w:sz w:val="24"/>
          <w:szCs w:val="24"/>
        </w:rPr>
        <w:t xml:space="preserve"> </w:t>
      </w:r>
      <w:r w:rsidRPr="00012575">
        <w:rPr>
          <w:rFonts w:ascii="Times New Roman" w:eastAsia="Times New Roman" w:hAnsi="Times New Roman" w:cs="Times New Roman"/>
          <w:sz w:val="24"/>
          <w:szCs w:val="24"/>
        </w:rPr>
        <w:t xml:space="preserve">%. Выполнение показателя </w:t>
      </w:r>
      <w:r w:rsidRPr="00012575">
        <w:rPr>
          <w:rFonts w:ascii="Times New Roman" w:eastAsia="Times New Roman" w:hAnsi="Times New Roman" w:cs="Times New Roman"/>
          <w:color w:val="000000"/>
          <w:sz w:val="24"/>
          <w:szCs w:val="24"/>
        </w:rPr>
        <w:t>составляет 100</w:t>
      </w:r>
      <w:r w:rsidRPr="00012575">
        <w:rPr>
          <w:rFonts w:ascii="Times New Roman" w:eastAsia="Times New Roman" w:hAnsi="Times New Roman" w:cs="Times New Roman"/>
          <w:sz w:val="24"/>
          <w:szCs w:val="24"/>
        </w:rPr>
        <w:t xml:space="preserve"> % </w:t>
      </w:r>
      <w:r w:rsidRPr="00012575">
        <w:rPr>
          <w:rFonts w:ascii="Times New Roman" w:eastAsia="Times New Roman" w:hAnsi="Times New Roman" w:cs="Times New Roman"/>
          <w:color w:val="000000"/>
          <w:sz w:val="24"/>
          <w:szCs w:val="24"/>
        </w:rPr>
        <w:t>(с учетом корректирующего коэффициента)</w:t>
      </w:r>
      <w:r w:rsidRPr="00012575">
        <w:rPr>
          <w:rFonts w:ascii="Times New Roman" w:eastAsia="Times New Roman" w:hAnsi="Times New Roman" w:cs="Times New Roman"/>
          <w:sz w:val="24"/>
          <w:szCs w:val="24"/>
        </w:rPr>
        <w:t>.</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lastRenderedPageBreak/>
        <w:t xml:space="preserve">7. Плановый охват детей в возрасте от 5-18 лет (удельный вес численности детей, получающих услуги дополнительного образования, в общей численности детей в возрасте 5-18 лет) составляет </w:t>
      </w:r>
      <w:r w:rsidRPr="00012575">
        <w:rPr>
          <w:rFonts w:ascii="Times New Roman" w:eastAsia="Times New Roman" w:hAnsi="Times New Roman" w:cs="Times New Roman"/>
          <w:color w:val="000000"/>
          <w:sz w:val="24"/>
          <w:szCs w:val="24"/>
        </w:rPr>
        <w:t>50%, фактически охвачено детей дополнительным образованием 69,7 %. Из 7618 детей в возрасте от 5 до 18 лет в объединениях занимаются 5310 детей.</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Неотъемлемой составляющей образовательной системы Богучанского района является система дополнительного образования Услуги дополнительного образования для детей предоставляются в учреждениях дополнительного образования и образовательных организациях, получивших лицензии на право ведения образовательной деятельности по дополнительным образовательным программам. Достижение значения этого показателя способствовало:</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активная включенность организаций дополнительного образования в социально-значимую деятельность, организацию интересного творческого досуга детей, концертной и выставочной деятельности.</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Большое внимание уделяется развитию физкультуры и спорта. Проведена традиционная Спартакиада школьников, обеспечено участие команд школьников в региональном этапе «Школьная спортивная лига», «Президентские спортивные игры».</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Выполнение </w:t>
      </w:r>
      <w:r w:rsidRPr="00012575">
        <w:rPr>
          <w:rFonts w:ascii="Times New Roman" w:eastAsia="Times New Roman" w:hAnsi="Times New Roman" w:cs="Times New Roman"/>
          <w:color w:val="000000"/>
          <w:sz w:val="24"/>
          <w:szCs w:val="24"/>
        </w:rPr>
        <w:t xml:space="preserve">составляет 139,4 %.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8. Удельный вес численности обучающихся</w:t>
      </w:r>
      <w:r w:rsidRPr="00012575">
        <w:rPr>
          <w:rFonts w:ascii="Times New Roman" w:eastAsia="Times New Roman" w:hAnsi="Times New Roman" w:cs="Times New Roman"/>
          <w:sz w:val="24"/>
          <w:szCs w:val="24"/>
        </w:rPr>
        <w:t xml:space="preserve">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за 2022 год </w:t>
      </w:r>
      <w:r w:rsidRPr="00012575">
        <w:rPr>
          <w:rFonts w:ascii="Times New Roman" w:eastAsia="Times New Roman" w:hAnsi="Times New Roman" w:cs="Times New Roman"/>
          <w:color w:val="000000"/>
          <w:sz w:val="24"/>
          <w:szCs w:val="24"/>
        </w:rPr>
        <w:t>составил 85,0 %, по плану 76 %,</w:t>
      </w:r>
      <w:r w:rsidRPr="00012575">
        <w:rPr>
          <w:rFonts w:ascii="Times New Roman" w:eastAsia="Times New Roman" w:hAnsi="Times New Roman" w:cs="Times New Roman"/>
          <w:sz w:val="24"/>
          <w:szCs w:val="24"/>
        </w:rPr>
        <w:t xml:space="preserve"> выполнение составило </w:t>
      </w:r>
      <w:r w:rsidRPr="00012575">
        <w:rPr>
          <w:rFonts w:ascii="Times New Roman" w:eastAsia="Times New Roman" w:hAnsi="Times New Roman" w:cs="Times New Roman"/>
          <w:color w:val="000000"/>
          <w:sz w:val="24"/>
          <w:szCs w:val="24"/>
        </w:rPr>
        <w:t>111,85 %.</w:t>
      </w:r>
      <w:r w:rsidRPr="00012575">
        <w:rPr>
          <w:rFonts w:ascii="Times New Roman" w:eastAsia="Times New Roman" w:hAnsi="Times New Roman" w:cs="Times New Roman"/>
          <w:sz w:val="24"/>
          <w:szCs w:val="24"/>
        </w:rPr>
        <w:t xml:space="preserve">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В школьном этапе Всероссийской олимпиады школьников принимали участия учащиеся 4-11 классов. Всего приняли участие 3067 школьник, в муниципальном этапе приняло участие 365 учащихся.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9. Доля оздоровленных детей школьного возраста на конец отчетного периода составляет 91,4% по плану 2022 года </w:t>
      </w:r>
      <w:r w:rsidRPr="00012575">
        <w:rPr>
          <w:rFonts w:ascii="Times New Roman" w:eastAsia="Times New Roman" w:hAnsi="Times New Roman" w:cs="Times New Roman"/>
          <w:color w:val="000000"/>
          <w:sz w:val="24"/>
          <w:szCs w:val="24"/>
        </w:rPr>
        <w:t>90</w:t>
      </w:r>
      <w:r w:rsidRPr="00012575">
        <w:rPr>
          <w:rFonts w:ascii="Times New Roman" w:eastAsia="Times New Roman" w:hAnsi="Times New Roman" w:cs="Times New Roman"/>
          <w:sz w:val="24"/>
          <w:szCs w:val="24"/>
        </w:rPr>
        <w:t xml:space="preserve">%. Показатель составил </w:t>
      </w:r>
      <w:r w:rsidRPr="00012575">
        <w:rPr>
          <w:rFonts w:ascii="Times New Roman" w:eastAsia="Times New Roman" w:hAnsi="Times New Roman" w:cs="Times New Roman"/>
          <w:color w:val="000000"/>
          <w:sz w:val="24"/>
          <w:szCs w:val="24"/>
        </w:rPr>
        <w:t>101,56%.</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 2.</w:t>
      </w:r>
      <w:r w:rsidRPr="00012575">
        <w:rPr>
          <w:rFonts w:ascii="Times New Roman" w:eastAsia="Times New Roman" w:hAnsi="Times New Roman" w:cs="Times New Roman"/>
          <w:b/>
          <w:bCs/>
          <w:color w:val="000000"/>
          <w:sz w:val="24"/>
          <w:szCs w:val="24"/>
        </w:rPr>
        <w:t xml:space="preserve"> </w:t>
      </w:r>
      <w:r w:rsidRPr="00012575">
        <w:rPr>
          <w:rFonts w:ascii="Times New Roman" w:eastAsia="Times New Roman" w:hAnsi="Times New Roman" w:cs="Times New Roman"/>
          <w:color w:val="000000"/>
          <w:sz w:val="24"/>
          <w:szCs w:val="24"/>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Подпрограмма № 2 «Государственная поддержка детей-сирот, расширение практики применения семейных форм воспитания»</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Показатели подпрограммы:</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1. Плановое количество детей, оставшихся без попечения родителей, составило 250 ребенок, фактический показатель 211 детей.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2. Доля детей, оставшихся без попечения родителей,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находящиеся в муниципальных учреждениях всех типов, по плану составляет </w:t>
      </w:r>
      <w:r w:rsidRPr="00012575">
        <w:rPr>
          <w:rFonts w:ascii="Times New Roman" w:eastAsia="Times New Roman" w:hAnsi="Times New Roman" w:cs="Times New Roman"/>
          <w:color w:val="000000"/>
          <w:sz w:val="24"/>
          <w:szCs w:val="24"/>
        </w:rPr>
        <w:t xml:space="preserve">31,0 % по факту 2022 года – 39.3 %. Увеличилось количество семей, в приемных семьях.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течение ряда лет в районе сохраняется тенденция передачи выявленных детей-сирот и детей, оставшихся без попечения родителей, в семьи граждан. Реализация законодательства в части защиты жилищных прав детей-сирот и детей, оставшихся без попечения родителей, стоит на особом контроле, в 2022 году приобретено 5 жилых помещений.</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Задача № 3.</w:t>
      </w:r>
      <w:r w:rsidRPr="00012575">
        <w:rPr>
          <w:rFonts w:ascii="Times New Roman" w:eastAsia="Times New Roman" w:hAnsi="Times New Roman" w:cs="Times New Roman"/>
          <w:b/>
          <w:bCs/>
          <w:sz w:val="24"/>
          <w:szCs w:val="24"/>
        </w:rPr>
        <w:t xml:space="preserve"> Создание условий для эффективного управления отраслью.</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Подпрограмма 3 «Обеспечение реализации государственной программы и прочие мероприятия в области образования»</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Показатели подпрограммы:</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 Уровень исполнения бюджета.</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Плановый показатель в 2022 году уровня исполнения бюджета составляет 98,0 %, фактический показатель равен 97,82%.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2. Уровень удовлетворенности жителей Богучанского района качеством предоставления услуг в сфере образования.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lastRenderedPageBreak/>
        <w:t>Из проведенного опроса населения о качестве предоставления услуг в сфере образования выявлено: опрос проводился в четырех образовательных учреждениях района в 4, 5, 9, 11 классах, дети и родители. Из всех опрашиваемых 81,5</w:t>
      </w:r>
      <w:r w:rsidRPr="00012575">
        <w:rPr>
          <w:rFonts w:ascii="Times New Roman" w:eastAsia="Times New Roman" w:hAnsi="Times New Roman" w:cs="Times New Roman"/>
          <w:color w:val="FF0000"/>
          <w:sz w:val="24"/>
          <w:szCs w:val="24"/>
        </w:rPr>
        <w:t xml:space="preserve"> </w:t>
      </w:r>
      <w:r w:rsidRPr="00012575">
        <w:rPr>
          <w:rFonts w:ascii="Times New Roman" w:eastAsia="Times New Roman" w:hAnsi="Times New Roman" w:cs="Times New Roman"/>
          <w:sz w:val="24"/>
          <w:szCs w:val="24"/>
        </w:rPr>
        <w:t>% удовлетворено качеством услуг. Уровень удовлетворенности в 2022 году составил 98,52 %.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3. Соблюдение сроков предоставления годовой бюджетной отчетности, как на начало отчетного периода, так и на конец отчетного периода составляет 3 балла. Выполнение 100 %.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Результаты мониторинга целевых показателей и показателей результативности муниципальной программы «Развитие образования Богучанского района» указаны в приложении № 8 к Порядку принятия решений о разработке муниципальных программ Богучанского района, их формировании и реализации.</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p>
    <w:p w:rsidR="00411CF9" w:rsidRPr="00012575" w:rsidRDefault="00411CF9" w:rsidP="00411CF9">
      <w:pPr>
        <w:spacing w:after="0" w:line="240" w:lineRule="auto"/>
        <w:ind w:left="782"/>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u w:val="single"/>
        </w:rPr>
        <w:t>8</w:t>
      </w:r>
      <w:r w:rsidRPr="00012575">
        <w:rPr>
          <w:rFonts w:ascii="Times New Roman" w:eastAsia="Times New Roman" w:hAnsi="Times New Roman" w:cs="Times New Roman"/>
          <w:sz w:val="24"/>
          <w:szCs w:val="24"/>
          <w:u w:val="single"/>
        </w:rPr>
        <w:t>. Ресурсное обеспечение:</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целях обеспечения доступности, совершенствования содержания и технологий всех ступеней образования осуществлялось финансовое обеспечение общеобразовательных организаций.</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Финансирование Программы в части расходных обязательств осуществляется за счет бюджета муниципального образования Богучанский район, краевого бюджета, федерального бюджета и внебюджетных источников.</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Подпрограмма 1 «Развитие дошкольного, общего и дополнительного образования детей»</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Задача 1. Обеспечить доступность дошкольного образования, соответствующего единому стандарту качества дошкольного образования.</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области дошкольного образования в 2022 году продолжена работа над обновлением содержания дошкольного образования в соответствии с Федеральными государственными образовательными стандартами, внедрением инновационной деятельности в организацию образовательного процесса, повышение доступности дошкольного образования, предоставлением равных стартовых возможностей получения дошкольного образования.</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Мероприятия:</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1.Реализация основных общеобразовательных программ дошкольного образования.</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Основной объем средств в 2022году на выполнение данного мероприятия запланировано 281 043 869,24 рублей, фактически исполнение 279 351 436,14 рублей. Освоение средств составляет 99,4%.</w:t>
      </w:r>
    </w:p>
    <w:p w:rsidR="00411CF9" w:rsidRPr="00012575" w:rsidRDefault="00411CF9" w:rsidP="00192B6E">
      <w:pPr>
        <w:spacing w:after="0" w:line="240" w:lineRule="auto"/>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2. Создание условий для предоставления общедоступного и бесплатного дошкольного образования, содержание детей присмотр и уход.</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2022 году на создание условий предусмотрено 237 225 613,14 рублей, кассовое исполнение составило 232 799 771,38 рубль. Продолжается работа по совершенствованию МТБ дошкольных образовательных организаций в соответствии с требованиями ФГОС ДО, СанПиН. Приобретено спортивное и игровое оборудование, спортивные комплексы, детская мебель. Освоение средств составляет 96,14%.</w:t>
      </w:r>
    </w:p>
    <w:p w:rsidR="00411CF9" w:rsidRPr="00012575" w:rsidRDefault="00411CF9" w:rsidP="00192B6E">
      <w:pPr>
        <w:spacing w:after="0" w:line="240" w:lineRule="auto"/>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3. Присмотр и уход за детьми-инвалидами, детьми-сиротами и детьми оставшимися без попечения родителей, а также дети из семей лиц, принимающих участие в специальной военной операции, в рамках подпрограммы, дети с туберкулезной интоксикацией.</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Бесплатным питанием за счет средств краевого бюджета охвачено </w:t>
      </w:r>
      <w:r w:rsidRPr="00012575">
        <w:rPr>
          <w:rFonts w:ascii="Times New Roman" w:eastAsia="Times New Roman" w:hAnsi="Times New Roman" w:cs="Times New Roman"/>
          <w:color w:val="000000"/>
          <w:sz w:val="24"/>
          <w:szCs w:val="24"/>
        </w:rPr>
        <w:t>48</w:t>
      </w:r>
      <w:r w:rsidRPr="00012575">
        <w:rPr>
          <w:rFonts w:ascii="Times New Roman" w:eastAsia="Times New Roman" w:hAnsi="Times New Roman" w:cs="Times New Roman"/>
          <w:sz w:val="24"/>
          <w:szCs w:val="24"/>
        </w:rPr>
        <w:t xml:space="preserve"> детей, посещающих дошкольные образовательные учреждения. Исполнение на 01 января 2023 года составило 901 000,00 рублей (100,0%).</w:t>
      </w:r>
    </w:p>
    <w:p w:rsidR="00411CF9" w:rsidRPr="00012575" w:rsidRDefault="00411CF9" w:rsidP="00192B6E">
      <w:pPr>
        <w:spacing w:after="0" w:line="240" w:lineRule="auto"/>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4. Выплата компенсации части родительской платы за содержание детей в муниципальных образовательных учреждениях, реализующих основную </w:t>
      </w:r>
      <w:r w:rsidRPr="00012575">
        <w:rPr>
          <w:rFonts w:ascii="Times New Roman" w:eastAsia="Times New Roman" w:hAnsi="Times New Roman" w:cs="Times New Roman"/>
          <w:sz w:val="24"/>
          <w:szCs w:val="24"/>
        </w:rPr>
        <w:lastRenderedPageBreak/>
        <w:t>общеобразовательную программу дошкольного образования за счет средств краевого бюджета и расходы на доставку.</w:t>
      </w:r>
    </w:p>
    <w:p w:rsidR="00411CF9" w:rsidRPr="00012575" w:rsidRDefault="00411CF9" w:rsidP="00192B6E">
      <w:pPr>
        <w:spacing w:after="0" w:line="240" w:lineRule="auto"/>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2022 году на выплату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за счет средств краевого бюджета и расходы на доставку запланировано 1 488 880,00 рублей, фактически освоено 1 488 809,66 рублей. Освоение средств составляет 100 %. Количество семей, получивших компенсацию – 232. Количество семей изменилось в связи с изменением положения о предоставлении компенсации части родительской платы.</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5. Создание комфортных условий в дошкольных образовательных учреждениях.</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В 2022 году на вышеуказанное мероприятие выделено </w:t>
      </w:r>
      <w:r w:rsidRPr="00012575">
        <w:rPr>
          <w:rFonts w:ascii="Times New Roman" w:eastAsia="Times New Roman" w:hAnsi="Times New Roman" w:cs="Times New Roman"/>
          <w:color w:val="000000"/>
          <w:sz w:val="24"/>
          <w:szCs w:val="24"/>
        </w:rPr>
        <w:t>6 357 072,40 рубля из них 5 000 000,00 рублей это добровольные пожертвования от ООО «Медео», фактически освоено 1 453 731,26 рублей. Реализация</w:t>
      </w:r>
      <w:r w:rsidRPr="00012575">
        <w:rPr>
          <w:rFonts w:ascii="Times New Roman" w:eastAsia="Times New Roman" w:hAnsi="Times New Roman" w:cs="Times New Roman"/>
          <w:sz w:val="24"/>
          <w:szCs w:val="24"/>
        </w:rPr>
        <w:t xml:space="preserve"> средств составляет 22,87%. За счет средств, выделенных на данное мероприятие был произведен ремонт электросетей в детском саду с. Богучаны (д/сад № 7 «Буратино».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условиях модернизации системы общего образования, приоритетных задач и направлений государственной политики были реализованы основные направления развития муниципальной системы образования: повышение профессиональной компетенции педагогов, учителей, поддержка талантливых и одаренных детей, обеспечение учебно-воспитательного процесса. Прошли муниципальный региональный этапы олимпиад школьников. Реализованы задачи участия школьников в конкурсах, проектах, олимпиадах. В течение отчетного периода, в рамках данного направления были проведены мероприятия: научно-практические конференции, слеты, соревнования, раскрывающие в детях одаренность и талант.</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Мероприятия:</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1.Реализация основных общеобразовательных программ общего образования.</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На реализацию основных общеобразовательных программ общего образования в 2022 году запланировано 622 368 032,11 рубля, кассовый расход составил 618 977 346,24 рублей. Освоение средств составило 99,46%.</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В 2022 году в рамках реализации МП «Развитие образования Богучанского района» продолжилось совершенствование образовательной среды школ, формирование учебно-материальных условий для реализации ФГОС. Приобретено учебно-лабораторное оборудование, компьютерное оборудование, спортивное оборудование. Проведена частичная замена учебной мебели в образовательных организациях. </w:t>
      </w:r>
    </w:p>
    <w:p w:rsidR="00411CF9" w:rsidRPr="00012575" w:rsidRDefault="00411CF9" w:rsidP="00192B6E">
      <w:pPr>
        <w:spacing w:after="0" w:line="240" w:lineRule="auto"/>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2. Мероприятия по обеспечению текущей деятельности по реализации общеобразовательных программ дополнительного образования детей в образовательных учреждениях.</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Плановое значение 18 184 755,00 рублей, освоено 18 057 867,14 рублей. Показатель равен 100 %.</w:t>
      </w:r>
    </w:p>
    <w:p w:rsidR="00411CF9" w:rsidRPr="00012575" w:rsidRDefault="00411CF9" w:rsidP="00411CF9">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3.Обеспечение питанием детей из семей со среднедушевым доходом ниже величины прожиточного минимума в общеобразовательных учреждениях и 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2022 году на вышеуказанное мероприятие было запланировано средств в сумме 48 108 996,23 рублей, фактическое исполнение составило 45 628 650,85 рублей. Выполнение 94,85 %.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4. Обеспечение текущей деятельности по реализации общеобразовательных программ. Обеспечение санитарно-эпидемиологических требований к организации образовательного процесса и материально-техническое оснащение процесса.</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lastRenderedPageBreak/>
        <w:t>На укрепление материально-технической базы и обеспечение безопасности образовательных учреждений Богучанского района выделено 282 542 906,78 рублей освоено 276 141 273,58 процент освоения – 97,74%.</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С целью обеспечения безопасности образовательного процесса в 2022 году за счет средств местного бюджета были заключены договора на обслуживание АОПС, тревожной кнопки, государственная поверка приборов учета, ремонт тепловых узлов, установка приборов учета тепловой энергии (МКОУ Манзенская школа, МКОУ Кежекская школа, Нижнетерянская школа). Проводилась специальная оценка условий труда. С целью подготовки к новому учебному году и обеспечению качественного питания детей за счет средств муниципальной программы было приобретено оборудование для пищеблоков (плиты, мясорубки, ванны моечные, столы разделочные).</w:t>
      </w:r>
    </w:p>
    <w:p w:rsidR="00411CF9" w:rsidRPr="00012575" w:rsidRDefault="00411CF9" w:rsidP="00192B6E">
      <w:pPr>
        <w:spacing w:after="0" w:line="240" w:lineRule="auto"/>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5.Развитие творческого потенциала талантливых школьников и педагогов в муниципальных учреждениях Богучанского района. Привлечение и закрепление молодых специалистов.</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течение учебного года для поддержки педагогической инициативы, поиска инновационных методов обучения прошли конкурсы педагогического мастерства. Участие учителей района в конкурсах и научных проектах определяет включенность учительского сообщества Богучанского района в творческий процесс развития педагогических качеств, что в итоге имеет должное место в воспитании подрастающего поколения. Победу в муниципальном этапе краевого профессионального конкурса «Учитель года Красноярского края 2023» одержала учитель биологии Мишнева Елена Масхутовна (МКОУ Таежнинская школа № 7). Елена Масхутовна будет представлять наш район на краевом этапе конкурса.</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На территории Богучанского района прошли ГИА и ЕГЭ по образовательным программам основного общего и среднего общего образования.</w:t>
      </w:r>
    </w:p>
    <w:p w:rsidR="00411CF9" w:rsidRPr="00012575" w:rsidRDefault="00411CF9" w:rsidP="00192B6E">
      <w:pPr>
        <w:spacing w:after="0" w:line="240" w:lineRule="auto"/>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2022 году к ГИА допущены 439 обучающихся 9-х классов и 232 выпускника 11-х классов.</w:t>
      </w:r>
      <w:r w:rsidRPr="00012575">
        <w:rPr>
          <w:rFonts w:ascii="Times New Roman" w:eastAsia="Times New Roman" w:hAnsi="Times New Roman" w:cs="Times New Roman"/>
          <w:color w:val="FF0000"/>
          <w:sz w:val="24"/>
          <w:szCs w:val="24"/>
        </w:rPr>
        <w:t xml:space="preserve"> </w:t>
      </w:r>
      <w:r w:rsidRPr="00012575">
        <w:rPr>
          <w:rFonts w:ascii="Times New Roman" w:eastAsia="Times New Roman" w:hAnsi="Times New Roman" w:cs="Times New Roman"/>
          <w:sz w:val="24"/>
          <w:szCs w:val="24"/>
        </w:rPr>
        <w:t>Анализ результатов экзаменов по выбору показывает, что на государственной итоговой аттестации выпускники в целом подтверждают годовые отметки. Итоговую аттестацию за курс основной школы прошли 439 выпускников, средней школы в форме ЕГЭ -</w:t>
      </w:r>
      <w:r w:rsidRPr="00012575">
        <w:rPr>
          <w:rFonts w:ascii="Times New Roman" w:eastAsia="Times New Roman" w:hAnsi="Times New Roman" w:cs="Times New Roman"/>
          <w:color w:val="FF0000"/>
          <w:sz w:val="24"/>
          <w:szCs w:val="24"/>
        </w:rPr>
        <w:t xml:space="preserve"> </w:t>
      </w:r>
      <w:r w:rsidRPr="00012575">
        <w:rPr>
          <w:rFonts w:ascii="Times New Roman" w:eastAsia="Times New Roman" w:hAnsi="Times New Roman" w:cs="Times New Roman"/>
          <w:sz w:val="24"/>
          <w:szCs w:val="24"/>
        </w:rPr>
        <w:t>228 выпускников 11-х классов</w:t>
      </w:r>
      <w:r w:rsidRPr="00012575">
        <w:rPr>
          <w:rFonts w:ascii="Times New Roman" w:eastAsia="Times New Roman" w:hAnsi="Times New Roman" w:cs="Times New Roman"/>
          <w:color w:val="FF0000"/>
          <w:sz w:val="24"/>
          <w:szCs w:val="24"/>
        </w:rPr>
        <w:t xml:space="preserve">. </w:t>
      </w:r>
      <w:r w:rsidRPr="00012575">
        <w:rPr>
          <w:rFonts w:ascii="Times New Roman" w:eastAsia="Times New Roman" w:hAnsi="Times New Roman" w:cs="Times New Roman"/>
          <w:sz w:val="24"/>
          <w:szCs w:val="24"/>
        </w:rPr>
        <w:t xml:space="preserve">Аттестаты об основном общем образовании с отличием получили 17 выпускников 9-х классов. Награждены медалями «За особые успехи в учении» 18 выпускников.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Ежегодно МБОУ ДОД «Центр роста» организует и проводит более 20 районных конкурсных мероприятий для учащихся по различным направлениям, организует участие в краевых, Российских и Международных конкурсах.</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Призером Краевого лесного конкурса «Подрост» стало школьное лесничество «Ангарская жемчужина» (педагог Каштункова Е.В, МБОУ ДОД «Центр роста»). </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Второй год Богучанскому району удалось добиться высокого результата (2-е место среди 12 команд) в Региональном чемпионате компетенций ЮниорПрофи в компетенции «Лесоводство» благодаря Чащиной Марии и Горошко Алине (педагог Быкова О.В., МКОУ Говорковская школа).</w:t>
      </w:r>
    </w:p>
    <w:p w:rsidR="00411CF9" w:rsidRPr="00012575" w:rsidRDefault="00411CF9" w:rsidP="00192B6E">
      <w:pPr>
        <w:spacing w:after="0" w:line="240" w:lineRule="auto"/>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краевом профориентационном фестивале «Лесное дело»</w:t>
      </w:r>
      <w:r w:rsidRPr="00012575">
        <w:rPr>
          <w:rFonts w:ascii="Times New Roman" w:eastAsia="Times New Roman" w:hAnsi="Times New Roman" w:cs="Times New Roman"/>
          <w:b/>
          <w:bCs/>
          <w:sz w:val="24"/>
          <w:szCs w:val="24"/>
        </w:rPr>
        <w:t xml:space="preserve"> </w:t>
      </w:r>
      <w:r w:rsidRPr="00012575">
        <w:rPr>
          <w:rFonts w:ascii="Times New Roman" w:eastAsia="Times New Roman" w:hAnsi="Times New Roman" w:cs="Times New Roman"/>
          <w:sz w:val="24"/>
          <w:szCs w:val="24"/>
        </w:rPr>
        <w:t>Скачков Денис</w:t>
      </w:r>
      <w:r w:rsidRPr="00012575">
        <w:rPr>
          <w:rFonts w:ascii="Times New Roman" w:eastAsia="Times New Roman" w:hAnsi="Times New Roman" w:cs="Times New Roman"/>
          <w:b/>
          <w:bCs/>
          <w:sz w:val="24"/>
          <w:szCs w:val="24"/>
        </w:rPr>
        <w:t xml:space="preserve"> </w:t>
      </w:r>
      <w:r w:rsidRPr="00012575">
        <w:rPr>
          <w:rFonts w:ascii="Times New Roman" w:eastAsia="Times New Roman" w:hAnsi="Times New Roman" w:cs="Times New Roman"/>
          <w:sz w:val="24"/>
          <w:szCs w:val="24"/>
        </w:rPr>
        <w:t>(педагог Варанкина О.А., МБОУ ДОД «Центр роста») занял</w:t>
      </w:r>
      <w:r w:rsidRPr="00012575">
        <w:rPr>
          <w:rFonts w:ascii="Times New Roman" w:eastAsia="Times New Roman" w:hAnsi="Times New Roman" w:cs="Times New Roman"/>
          <w:b/>
          <w:bCs/>
          <w:sz w:val="24"/>
          <w:szCs w:val="24"/>
        </w:rPr>
        <w:t xml:space="preserve"> </w:t>
      </w:r>
      <w:r w:rsidRPr="00012575">
        <w:rPr>
          <w:rFonts w:ascii="Times New Roman" w:eastAsia="Times New Roman" w:hAnsi="Times New Roman" w:cs="Times New Roman"/>
          <w:sz w:val="24"/>
          <w:szCs w:val="24"/>
        </w:rPr>
        <w:t>3 место.</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Международном конкурсе научно-исследовательских, методических и творческих работ «Победители» и Всероссийском фестивале исследовательских, методических и творческих работ «Сердце родиной тревожь!..» - дипломы лауреата и победителя получил Станько Артем (педагог Бахарева Е.А., МБОУ ДОД «Центр роста»).</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2022 году на развитие творческого потенциала талантливых педагогов и школьников в муниципальных учреждениях Богучанского района запланировано средств в сумме 7 647 870,00 рублей, кассовое исполнение составило 7 642 383,50 рубля. Реализация средств составляет 100 %.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На базе образовательных организаций МКОУ Чуноярская СОШ №13 и МКОУ Таежнинская СОШ № 20 в 2022 году созданы центры для реализации основных и дополнительных программ цифрового и гуманитарного профилей «Точка роста».</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lastRenderedPageBreak/>
        <w:t>6. Проведение текущего ремонта и техническое обслуживание внешних и внутренних сетей общеобразовательных организаций. Приведение зданий и сооружений в соответствие с требованиями надзорных органов. С целью обеспечения безопасности образовательного процесса в 2022 году за счет средств местного бюджета были проведены текущие ремонты помещений, зданий, сооружений, осуществлен комплекс мер по пожарной безопасности и обеспечению безопасности образовательного процесса, проведен комплекс мероприятий по подготовке к отопительному сезону.</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На мероприятия по обеспечению жизнедеятельности образовательных учреждений в 2022 году запланировано 17 244 110,97 рублей, кассовое исполнение 15 408 367,95 рублей. Освоено средств на 89,36 %. Произведен ремонт в МКОУ Богучанская СОШ № 4, МКОУ Октябрьская средняя школа № 9, МКОУ Чуноярская СОШ № 13, МКОУ Таежнинская СОШ №20, МКОУ Богучанская школа № 2.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7. Благотворительное пожертвование ООО «Транснефть-Восток» на для МКОУ Октябрьская школа, МКОУ Ангарская школа, в размере 13 078 031,00 на ремонт электросетей, спортивный зал, канализация, а так же приобретение модульного здания туалета. Освоение средств на 13 077 860,80 рублей.</w:t>
      </w:r>
    </w:p>
    <w:p w:rsidR="00411CF9" w:rsidRPr="00012575" w:rsidRDefault="00411CF9" w:rsidP="00411CF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Задача 3. Содействовать выявлению и поддержке одаренных детей.</w:t>
      </w:r>
    </w:p>
    <w:p w:rsidR="00411CF9" w:rsidRPr="00012575" w:rsidRDefault="00411CF9" w:rsidP="00192B6E">
      <w:pPr>
        <w:spacing w:after="0"/>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В 2022 году работа системы дополнительного образования предоставлена деятельностью двух организаций дополнительного образования детей: МБУ ДО ДЮСШ, МБОУ ДОД «Центр роста». Всего в учебном году было охвачено объединениями учреждений дополнительного образования </w:t>
      </w:r>
      <w:r w:rsidRPr="00012575">
        <w:rPr>
          <w:rFonts w:ascii="Times New Roman" w:eastAsia="Times New Roman" w:hAnsi="Times New Roman" w:cs="Times New Roman"/>
          <w:color w:val="000000"/>
          <w:sz w:val="24"/>
          <w:szCs w:val="24"/>
        </w:rPr>
        <w:t>2030 учащихся, проведено более 40 соревнований</w:t>
      </w:r>
      <w:r w:rsidRPr="00012575">
        <w:rPr>
          <w:rFonts w:ascii="Times New Roman" w:eastAsia="Times New Roman" w:hAnsi="Times New Roman" w:cs="Times New Roman"/>
          <w:sz w:val="24"/>
          <w:szCs w:val="24"/>
        </w:rPr>
        <w:t xml:space="preserve">, турниров, конкурсов, фестивалей. </w:t>
      </w:r>
    </w:p>
    <w:p w:rsidR="00411CF9" w:rsidRPr="00012575" w:rsidRDefault="00411CF9" w:rsidP="00192B6E">
      <w:pPr>
        <w:spacing w:after="0"/>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Приоритетными направлениями в деятельности ДЮСШ и каждого образовательного учреждения по организации и проведению внеурочной физкультурно-спортивной работы с обучающимися стали Всероссийские спортивные игры школьников «Президентские спортивные игры», «Президентские состязания» и выполнение нормативов ВФСК ГТО. </w:t>
      </w:r>
    </w:p>
    <w:p w:rsidR="00411CF9" w:rsidRPr="00012575" w:rsidRDefault="00411CF9" w:rsidP="00192B6E">
      <w:pPr>
        <w:spacing w:after="0"/>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 результатам муниципального этапа Всероссийских спортивных соревнований школьников «Президентские состязания» команда обучающихся МКОУ Богучанская школа №4 приняла участие в региональном этапе и заняла 2-е место.</w:t>
      </w:r>
    </w:p>
    <w:p w:rsidR="00411CF9" w:rsidRPr="00012575" w:rsidRDefault="00411CF9" w:rsidP="00411CF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По итогам муниципального и регионального этапов Всероссийские спортивные игры школьников «Президентские спортивные игры» МКОУ Богучанская школа №3 получила право </w:t>
      </w:r>
      <w:r w:rsidRPr="00012575">
        <w:rPr>
          <w:rFonts w:ascii="Times New Roman" w:eastAsia="Times New Roman" w:hAnsi="Times New Roman" w:cs="Times New Roman"/>
          <w:color w:val="000000"/>
          <w:sz w:val="24"/>
          <w:szCs w:val="24"/>
        </w:rPr>
        <w:t>представлять Красноярский край в финале Всероссийских спортивных игр школьников «Президентские спортивные игры» в городе Анапа и заняла 17 место из 83 регионов России.</w:t>
      </w:r>
    </w:p>
    <w:p w:rsidR="00411CF9" w:rsidRPr="00012575" w:rsidRDefault="00411CF9" w:rsidP="00411CF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За отчетный период подготовлено 186 массовых разрядов, 2 воспитанника имеют 1 спортивный разряд, 1 учащийся выполнил норматив КМС России.</w:t>
      </w:r>
    </w:p>
    <w:p w:rsidR="00411CF9" w:rsidRPr="00012575" w:rsidRDefault="00411CF9" w:rsidP="00411CF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Мероприятия:</w:t>
      </w:r>
    </w:p>
    <w:p w:rsidR="00411CF9" w:rsidRPr="00012575" w:rsidRDefault="00411CF9" w:rsidP="00411CF9">
      <w:pPr>
        <w:spacing w:after="0" w:line="240" w:lineRule="auto"/>
        <w:ind w:left="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1.Обеспечение текущей деятельности по реализации образовательных программ дополнительного образования детей.</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2022 году на организацию обучения по программам дополнительного образования запланировано средств в сумме 55 488 454,13 рублей, поступило субсидии на выполнение муниципального задания 55 488 454,13 рублей. Освоение средств составило 100%. В районе обеспечена система поддержки одаренных детей, которая включает:</w:t>
      </w:r>
    </w:p>
    <w:p w:rsidR="00411CF9" w:rsidRPr="00012575" w:rsidRDefault="00411CF9" w:rsidP="00411CF9">
      <w:pPr>
        <w:spacing w:after="0" w:line="240" w:lineRule="auto"/>
        <w:ind w:left="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2. Выплата ежемесячной стипендии одаренным детям.</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На выплату стипендии одаренным детям из местного бюджета выделено 187 200,00 рублей, средства освоены в размере 187 200,00. Средства освоены в полном объеме. Исполнение – 100,00%.</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Задача 4. Обеспечить безопасный, качественный отдых и оздоровление детей.</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Деятельность по сохранению и укреплению здоровья школьников, формированию основ здорового образа жизни направлена на организацию отдыха и </w:t>
      </w:r>
      <w:r w:rsidRPr="00012575">
        <w:rPr>
          <w:rFonts w:ascii="Times New Roman" w:eastAsia="Times New Roman" w:hAnsi="Times New Roman" w:cs="Times New Roman"/>
          <w:sz w:val="24"/>
          <w:szCs w:val="24"/>
        </w:rPr>
        <w:lastRenderedPageBreak/>
        <w:t>оздоровления детей. Показатель оздоровления детей в лагерях с дневным пребыванием-1788 человек, детский оздоровительный лагерь «Березка» – 160 детей.</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Мероприятия:</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 Расходы на отдых, оздоровление и занятость детей и подростков.</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Выделено в 2022 году – </w:t>
      </w:r>
      <w:r w:rsidRPr="00012575">
        <w:rPr>
          <w:rFonts w:ascii="Times New Roman" w:eastAsia="Times New Roman" w:hAnsi="Times New Roman" w:cs="Times New Roman"/>
          <w:color w:val="000000"/>
          <w:sz w:val="24"/>
          <w:szCs w:val="24"/>
        </w:rPr>
        <w:t>17 341 309,56 рублей, кассовый расход – 17 294 574,68 рубля. Процент исполнения – 99,73%.</w:t>
      </w:r>
    </w:p>
    <w:p w:rsidR="00411CF9" w:rsidRPr="00012575" w:rsidRDefault="00411CF9" w:rsidP="00411CF9">
      <w:pPr>
        <w:spacing w:after="0" w:line="240" w:lineRule="auto"/>
        <w:jc w:val="both"/>
        <w:rPr>
          <w:rFonts w:ascii="Times New Roman" w:eastAsia="Times New Roman" w:hAnsi="Times New Roman" w:cs="Times New Roman"/>
          <w:sz w:val="24"/>
          <w:szCs w:val="24"/>
        </w:rPr>
      </w:pP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Подпрограмма 2. «Государственная поддержка детей-сирот, расширение практики применения семейных форм воспитания»</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Задача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Мероприятия:</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 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На данное мероприятие в 2022 году из краевого бюджета запланировано средств в сумме 6 786 560,00 рублей, фактически освоено 6 061 057,62 рублей. Освоение средств составляет 89,31 %.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2. Обеспечение жилыми помещениями детей-сирот и детей, оставшихся без попечения родителей.</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2022году на обеспечение жилыми помещениями было выделено 8 551 368,00 рублей, фактически освоено – 6 251 890,57 рублей. Показатель равен 73,11%. Приобретено 5 жилых помещений.</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Подпрограмма 3. «Обеспечение реализации государственной программы и прочие мероприятия в области образования»</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 направленной на эффективное управление отраслью.</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Задача 1. Организация деятельности управления образования, обеспечивающих деятельность образовательных учреждений, направленной на эффективное управление отраслью.</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Мероприятия:</w:t>
      </w:r>
    </w:p>
    <w:p w:rsidR="00411CF9" w:rsidRPr="00012575" w:rsidRDefault="00411CF9" w:rsidP="00411CF9">
      <w:pPr>
        <w:spacing w:after="0" w:line="240" w:lineRule="auto"/>
        <w:ind w:left="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 Создание условий для реализации муниципальной политики в сфере образования.</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Для создания условий для реализации муниципальной политики в сфере образования в 2022 году запланировано средств на сумму 88 741 885,26 рублей, фактически исполнено 88 582 092,05 рубля. Освоение средств составляет 99,82 %.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2. Осуществление функций руководства и управления сфере установленных полномочий.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2022 году на осуществление данного мероприятия было запланировано 8 066 743,55 рублей. Фактически исполнено 7 987 917,86 рублей. Освоение средств составляет 99,03 %.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p>
    <w:p w:rsidR="00411CF9" w:rsidRPr="00012575" w:rsidRDefault="00411CF9" w:rsidP="00192B6E">
      <w:pPr>
        <w:spacing w:after="0" w:line="240" w:lineRule="auto"/>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Результаты мониторинга объемов финансирования Программы указаны в приложении № 9 к Порядку принятия решений о разработке муниципальных программ, их формирования и реализации</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Использование бюджетных ассигнований районного бюджета и иных средств на реализацию муниципальной программы "Развитие образования Богучанского района" с расшифровкой по главным распорядителям указаны в приложении № 10.</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lastRenderedPageBreak/>
        <w:t>Расшифровка финансировании по объектам капитального строительства, отсутствует (приложении № 11) к отчету о реализации Программы.</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u w:val="single"/>
        </w:rPr>
        <w:t>9. Оценка эффективности реализации муниципальной программы за отчетный год</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На первом этапе осуществлялся расчет показателя О1 – оценка эффективности реализации муниципальной программы по критерию «полнота и эффективность использования средств бюджета»:</w:t>
      </w:r>
    </w:p>
    <w:p w:rsidR="00411CF9" w:rsidRPr="00012575" w:rsidRDefault="00411CF9" w:rsidP="00411C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О1=(1 703 024 660,33 руб.+О*)/1 741 019 212,30 руб.х100% = 97,82%</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О*- показатель суммы «положительной экономии»</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97,82% что соответствует значению О1 равному:</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lang w:val="en-US"/>
        </w:rPr>
        <w:t>O</w:t>
      </w:r>
      <w:r w:rsidRPr="00012575">
        <w:rPr>
          <w:rFonts w:ascii="Times New Roman" w:eastAsia="Times New Roman" w:hAnsi="Times New Roman" w:cs="Times New Roman"/>
          <w:sz w:val="24"/>
          <w:szCs w:val="24"/>
        </w:rPr>
        <w:t>1 &gt; 90%,</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что расценивается как – муниципальная программа выполнена.</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На втором этапе осуществляется расчет показателя О2 – оценка эффективности реализации муниципальной программы по критерию «степень достижения целевых показателей программы»:</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О2 = (96,64+104,44+96,12)/3 показателя = 99,07 %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99,07%, что соответствует значению О2 равному:</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95%&lt;</w:t>
      </w:r>
      <w:r w:rsidRPr="00012575">
        <w:rPr>
          <w:rFonts w:ascii="Times New Roman" w:eastAsia="Times New Roman" w:hAnsi="Times New Roman" w:cs="Times New Roman"/>
          <w:sz w:val="24"/>
          <w:szCs w:val="24"/>
          <w:lang w:val="en-US"/>
        </w:rPr>
        <w:t>O</w:t>
      </w:r>
      <w:r w:rsidRPr="00012575">
        <w:rPr>
          <w:rFonts w:ascii="Times New Roman" w:eastAsia="Times New Roman" w:hAnsi="Times New Roman" w:cs="Times New Roman"/>
          <w:sz w:val="24"/>
          <w:szCs w:val="24"/>
        </w:rPr>
        <w:t xml:space="preserve">2&lt;100%,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что расценивается как – муниципальная программа выполнена в полном объеме.</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О3 = (117,44 х 0,15)+(100 х 0,07)+(144,92 х 0,1)+(103,97 х 0,14)+(121 х 0,04)+(100 х 0,1)+(139,4% х 0,07)+( 105,59 х 0,04)+(101,56 х 0,07)+(84,4 х 0,07)+(126,77 х 0,07)+(99,82 х 0,04) + (101,88 х 0,04)+(100 х 0) = 112,44</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112,44%, что соответствует значению О3 равному:</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95%&lt;</w:t>
      </w:r>
      <w:r w:rsidRPr="00012575">
        <w:rPr>
          <w:rFonts w:ascii="Times New Roman" w:eastAsia="Times New Roman" w:hAnsi="Times New Roman" w:cs="Times New Roman"/>
          <w:sz w:val="24"/>
          <w:szCs w:val="24"/>
          <w:lang w:val="en-US"/>
        </w:rPr>
        <w:t>O</w:t>
      </w:r>
      <w:r w:rsidRPr="00012575">
        <w:rPr>
          <w:rFonts w:ascii="Times New Roman" w:eastAsia="Times New Roman" w:hAnsi="Times New Roman" w:cs="Times New Roman"/>
          <w:sz w:val="24"/>
          <w:szCs w:val="24"/>
        </w:rPr>
        <w:t xml:space="preserve">3&gt;100%,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что расценивается как – муниципальная программа выполнена в полном объеме.</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На четвертом этапе осуществляется расчет Оитог итоговая оценка эффективности реализации Программы.</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Оитог = (97,82+99,07 + 112,44)/3 = 103,11</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В соответствии с интерпретацией оценки вышеуказанного критерия наш показатель составил 103,11% что соответствует значению Оитог равному: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95,0%&lt;103,11%&gt;100%, </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что расценивается как – муниципальная программа выполнена в полном объеме и считается эффективной.</w:t>
      </w:r>
    </w:p>
    <w:p w:rsidR="00411CF9" w:rsidRPr="00012575" w:rsidRDefault="00411CF9" w:rsidP="00411C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Результаты оценки эффективности муниципальной программы «Развитие образования Богучанского района»</w:t>
      </w:r>
    </w:p>
    <w:p w:rsidR="00411CF9" w:rsidRPr="00012575" w:rsidRDefault="00411CF9" w:rsidP="00411CF9">
      <w:pPr>
        <w:spacing w:after="0" w:line="240" w:lineRule="auto"/>
        <w:ind w:firstLine="709"/>
        <w:jc w:val="both"/>
        <w:rPr>
          <w:rFonts w:ascii="Times New Roman" w:eastAsia="Times New Roman" w:hAnsi="Times New Roman" w:cs="Times New Roman"/>
          <w:sz w:val="28"/>
          <w:szCs w:val="28"/>
        </w:rPr>
      </w:pP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92"/>
        <w:gridCol w:w="3056"/>
        <w:gridCol w:w="1916"/>
        <w:gridCol w:w="2099"/>
        <w:gridCol w:w="1817"/>
      </w:tblGrid>
      <w:tr w:rsidR="00411CF9" w:rsidRPr="00012575" w:rsidTr="00411CF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411CF9" w:rsidRPr="00012575" w:rsidRDefault="00411CF9" w:rsidP="00411CF9">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 </w:t>
            </w:r>
            <w:r w:rsidRPr="00012575">
              <w:rPr>
                <w:rFonts w:ascii="Times New Roman" w:eastAsia="Times New Roman" w:hAnsi="Times New Roman" w:cs="Times New Roman"/>
              </w:rPr>
              <w:t>п/п</w:t>
            </w:r>
          </w:p>
        </w:tc>
        <w:tc>
          <w:tcPr>
            <w:tcW w:w="2775" w:type="dxa"/>
            <w:tcBorders>
              <w:top w:val="outset" w:sz="6" w:space="0" w:color="000000"/>
              <w:left w:val="outset" w:sz="6" w:space="0" w:color="000000"/>
              <w:bottom w:val="outset" w:sz="6" w:space="0" w:color="000000"/>
              <w:right w:val="outset" w:sz="6" w:space="0" w:color="000000"/>
            </w:tcBorders>
            <w:hideMark/>
          </w:tcPr>
          <w:p w:rsidR="00411CF9" w:rsidRPr="00012575" w:rsidRDefault="00411CF9" w:rsidP="00411CF9">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rPr>
              <w:t>Полнота и эффективность использования средств районного бюджета на реализацию муниципальной программы (О1)</w:t>
            </w:r>
          </w:p>
        </w:tc>
        <w:tc>
          <w:tcPr>
            <w:tcW w:w="1740" w:type="dxa"/>
            <w:tcBorders>
              <w:top w:val="outset" w:sz="6" w:space="0" w:color="000000"/>
              <w:left w:val="outset" w:sz="6" w:space="0" w:color="000000"/>
              <w:bottom w:val="outset" w:sz="6" w:space="0" w:color="000000"/>
              <w:right w:val="outset" w:sz="6" w:space="0" w:color="000000"/>
            </w:tcBorders>
            <w:hideMark/>
          </w:tcPr>
          <w:p w:rsidR="00411CF9" w:rsidRPr="00012575" w:rsidRDefault="00411CF9" w:rsidP="00411CF9">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rPr>
              <w:t>Степень достижения целевых показателей муниципальной программы (О2)</w:t>
            </w:r>
          </w:p>
        </w:tc>
        <w:tc>
          <w:tcPr>
            <w:tcW w:w="1755" w:type="dxa"/>
            <w:tcBorders>
              <w:top w:val="outset" w:sz="6" w:space="0" w:color="000000"/>
              <w:left w:val="outset" w:sz="6" w:space="0" w:color="000000"/>
              <w:bottom w:val="outset" w:sz="6" w:space="0" w:color="000000"/>
              <w:right w:val="outset" w:sz="6" w:space="0" w:color="000000"/>
            </w:tcBorders>
            <w:hideMark/>
          </w:tcPr>
          <w:p w:rsidR="00411CF9" w:rsidRPr="00012575" w:rsidRDefault="00411CF9" w:rsidP="00411CF9">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rPr>
              <w:t>Степень достижения показателей результативности муниципальной программы (О3)</w:t>
            </w:r>
          </w:p>
        </w:tc>
        <w:tc>
          <w:tcPr>
            <w:tcW w:w="1650" w:type="dxa"/>
            <w:tcBorders>
              <w:top w:val="outset" w:sz="6" w:space="0" w:color="000000"/>
              <w:left w:val="outset" w:sz="6" w:space="0" w:color="000000"/>
              <w:bottom w:val="outset" w:sz="6" w:space="0" w:color="000000"/>
              <w:right w:val="outset" w:sz="6" w:space="0" w:color="000000"/>
            </w:tcBorders>
            <w:hideMark/>
          </w:tcPr>
          <w:p w:rsidR="00411CF9" w:rsidRPr="00012575" w:rsidRDefault="00411CF9" w:rsidP="00411CF9">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rPr>
              <w:t>О</w:t>
            </w:r>
            <w:r w:rsidRPr="00012575">
              <w:rPr>
                <w:rFonts w:ascii="Times New Roman" w:eastAsia="Times New Roman" w:hAnsi="Times New Roman" w:cs="Times New Roman"/>
                <w:sz w:val="18"/>
                <w:szCs w:val="18"/>
              </w:rPr>
              <w:t>итог</w:t>
            </w:r>
          </w:p>
        </w:tc>
      </w:tr>
      <w:tr w:rsidR="00411CF9" w:rsidRPr="00012575" w:rsidTr="00411CF9">
        <w:trPr>
          <w:trHeight w:val="330"/>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411CF9" w:rsidRPr="00012575" w:rsidRDefault="00411CF9" w:rsidP="00411CF9">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rPr>
              <w:t>1.</w:t>
            </w:r>
          </w:p>
        </w:tc>
        <w:tc>
          <w:tcPr>
            <w:tcW w:w="2775" w:type="dxa"/>
            <w:tcBorders>
              <w:top w:val="outset" w:sz="6" w:space="0" w:color="000000"/>
              <w:left w:val="outset" w:sz="6" w:space="0" w:color="000000"/>
              <w:bottom w:val="outset" w:sz="6" w:space="0" w:color="000000"/>
              <w:right w:val="outset" w:sz="6" w:space="0" w:color="000000"/>
            </w:tcBorders>
            <w:hideMark/>
          </w:tcPr>
          <w:p w:rsidR="00411CF9" w:rsidRPr="00012575" w:rsidRDefault="00411CF9" w:rsidP="00411CF9">
            <w:pPr>
              <w:spacing w:before="100" w:beforeAutospacing="1" w:after="119" w:line="240" w:lineRule="auto"/>
              <w:jc w:val="center"/>
              <w:rPr>
                <w:rFonts w:ascii="Times New Roman" w:eastAsia="Times New Roman" w:hAnsi="Times New Roman" w:cs="Times New Roman"/>
                <w:sz w:val="24"/>
                <w:szCs w:val="24"/>
              </w:rPr>
            </w:pPr>
            <w:r w:rsidRPr="00012575">
              <w:rPr>
                <w:rFonts w:ascii="Times New Roman" w:eastAsia="Times New Roman" w:hAnsi="Times New Roman" w:cs="Times New Roman"/>
                <w:lang w:val="en-US"/>
              </w:rPr>
              <w:t>97</w:t>
            </w:r>
            <w:r w:rsidRPr="00012575">
              <w:rPr>
                <w:rFonts w:ascii="Times New Roman" w:eastAsia="Times New Roman" w:hAnsi="Times New Roman" w:cs="Times New Roman"/>
              </w:rPr>
              <w:t>,82</w:t>
            </w:r>
          </w:p>
        </w:tc>
        <w:tc>
          <w:tcPr>
            <w:tcW w:w="1740" w:type="dxa"/>
            <w:tcBorders>
              <w:top w:val="outset" w:sz="6" w:space="0" w:color="000000"/>
              <w:left w:val="outset" w:sz="6" w:space="0" w:color="000000"/>
              <w:bottom w:val="outset" w:sz="6" w:space="0" w:color="000000"/>
              <w:right w:val="outset" w:sz="6" w:space="0" w:color="000000"/>
            </w:tcBorders>
            <w:hideMark/>
          </w:tcPr>
          <w:p w:rsidR="00411CF9" w:rsidRPr="00012575" w:rsidRDefault="00411CF9" w:rsidP="00411CF9">
            <w:pPr>
              <w:spacing w:before="100" w:beforeAutospacing="1" w:after="119" w:line="240" w:lineRule="auto"/>
              <w:jc w:val="center"/>
              <w:rPr>
                <w:rFonts w:ascii="Times New Roman" w:eastAsia="Times New Roman" w:hAnsi="Times New Roman" w:cs="Times New Roman"/>
                <w:sz w:val="24"/>
                <w:szCs w:val="24"/>
              </w:rPr>
            </w:pPr>
            <w:r w:rsidRPr="00012575">
              <w:rPr>
                <w:rFonts w:ascii="Times New Roman" w:eastAsia="Times New Roman" w:hAnsi="Times New Roman" w:cs="Times New Roman"/>
              </w:rPr>
              <w:t>99,07</w:t>
            </w:r>
          </w:p>
        </w:tc>
        <w:tc>
          <w:tcPr>
            <w:tcW w:w="1755" w:type="dxa"/>
            <w:tcBorders>
              <w:top w:val="outset" w:sz="6" w:space="0" w:color="000000"/>
              <w:left w:val="outset" w:sz="6" w:space="0" w:color="000000"/>
              <w:bottom w:val="outset" w:sz="6" w:space="0" w:color="000000"/>
              <w:right w:val="outset" w:sz="6" w:space="0" w:color="000000"/>
            </w:tcBorders>
            <w:hideMark/>
          </w:tcPr>
          <w:p w:rsidR="00411CF9" w:rsidRPr="00012575" w:rsidRDefault="00411CF9" w:rsidP="00411CF9">
            <w:pPr>
              <w:spacing w:before="100" w:beforeAutospacing="1" w:after="119" w:line="240" w:lineRule="auto"/>
              <w:jc w:val="center"/>
              <w:rPr>
                <w:rFonts w:ascii="Times New Roman" w:eastAsia="Times New Roman" w:hAnsi="Times New Roman" w:cs="Times New Roman"/>
                <w:sz w:val="24"/>
                <w:szCs w:val="24"/>
              </w:rPr>
            </w:pPr>
            <w:r w:rsidRPr="00012575">
              <w:rPr>
                <w:rFonts w:ascii="Times New Roman" w:eastAsia="Times New Roman" w:hAnsi="Times New Roman" w:cs="Times New Roman"/>
              </w:rPr>
              <w:t>112,44</w:t>
            </w:r>
          </w:p>
        </w:tc>
        <w:tc>
          <w:tcPr>
            <w:tcW w:w="1650" w:type="dxa"/>
            <w:tcBorders>
              <w:top w:val="outset" w:sz="6" w:space="0" w:color="000000"/>
              <w:left w:val="outset" w:sz="6" w:space="0" w:color="000000"/>
              <w:bottom w:val="outset" w:sz="6" w:space="0" w:color="000000"/>
              <w:right w:val="outset" w:sz="6" w:space="0" w:color="000000"/>
            </w:tcBorders>
            <w:hideMark/>
          </w:tcPr>
          <w:p w:rsidR="00411CF9" w:rsidRPr="00012575" w:rsidRDefault="00411CF9" w:rsidP="00411CF9">
            <w:pPr>
              <w:spacing w:before="100" w:beforeAutospacing="1" w:after="119" w:line="240" w:lineRule="auto"/>
              <w:jc w:val="center"/>
              <w:rPr>
                <w:rFonts w:ascii="Times New Roman" w:eastAsia="Times New Roman" w:hAnsi="Times New Roman" w:cs="Times New Roman"/>
                <w:sz w:val="24"/>
                <w:szCs w:val="24"/>
              </w:rPr>
            </w:pPr>
            <w:r w:rsidRPr="00012575">
              <w:rPr>
                <w:rFonts w:ascii="Times New Roman" w:eastAsia="Times New Roman" w:hAnsi="Times New Roman" w:cs="Times New Roman"/>
              </w:rPr>
              <w:t>103,11</w:t>
            </w:r>
          </w:p>
        </w:tc>
      </w:tr>
    </w:tbl>
    <w:p w:rsidR="0008536B" w:rsidRPr="00012575" w:rsidRDefault="0008536B" w:rsidP="0008536B">
      <w:pPr>
        <w:jc w:val="both"/>
        <w:rPr>
          <w:sz w:val="28"/>
          <w:szCs w:val="28"/>
        </w:rPr>
      </w:pPr>
    </w:p>
    <w:p w:rsidR="00FE49E6" w:rsidRPr="00012575" w:rsidRDefault="007E210F" w:rsidP="00FE49E6">
      <w:pPr>
        <w:pStyle w:val="a3"/>
        <w:jc w:val="center"/>
        <w:rPr>
          <w:rFonts w:ascii="Times New Roman" w:hAnsi="Times New Roman"/>
          <w:b/>
          <w:sz w:val="24"/>
          <w:szCs w:val="24"/>
        </w:rPr>
      </w:pPr>
      <w:r w:rsidRPr="00012575">
        <w:rPr>
          <w:rFonts w:ascii="Times New Roman" w:hAnsi="Times New Roman"/>
          <w:b/>
          <w:sz w:val="28"/>
          <w:szCs w:val="28"/>
        </w:rPr>
        <w:t xml:space="preserve"> </w:t>
      </w:r>
      <w:r w:rsidRPr="00012575">
        <w:rPr>
          <w:rFonts w:ascii="Times New Roman" w:hAnsi="Times New Roman"/>
          <w:b/>
          <w:sz w:val="24"/>
          <w:szCs w:val="24"/>
          <w:lang w:val="en-US"/>
        </w:rPr>
        <w:t>II</w:t>
      </w:r>
      <w:r w:rsidRPr="00012575">
        <w:rPr>
          <w:rFonts w:ascii="Times New Roman" w:hAnsi="Times New Roman"/>
          <w:b/>
          <w:sz w:val="24"/>
          <w:szCs w:val="24"/>
        </w:rPr>
        <w:t>. Муниципальная  программа</w:t>
      </w:r>
      <w:r w:rsidR="00FE49E6" w:rsidRPr="00012575">
        <w:rPr>
          <w:rFonts w:ascii="Times New Roman" w:hAnsi="Times New Roman"/>
          <w:b/>
          <w:sz w:val="24"/>
          <w:szCs w:val="24"/>
        </w:rPr>
        <w:t xml:space="preserve"> Богучанского района</w:t>
      </w:r>
    </w:p>
    <w:p w:rsidR="00FE49E6" w:rsidRPr="00012575" w:rsidRDefault="00FE49E6" w:rsidP="007E210F">
      <w:pPr>
        <w:pStyle w:val="a3"/>
        <w:jc w:val="center"/>
        <w:rPr>
          <w:rFonts w:ascii="Times New Roman" w:hAnsi="Times New Roman"/>
          <w:b/>
          <w:sz w:val="24"/>
          <w:szCs w:val="24"/>
        </w:rPr>
      </w:pPr>
      <w:r w:rsidRPr="00012575">
        <w:rPr>
          <w:rFonts w:ascii="Times New Roman" w:hAnsi="Times New Roman"/>
          <w:b/>
          <w:sz w:val="24"/>
          <w:szCs w:val="24"/>
        </w:rPr>
        <w:t>«Охрана окружающей среды»</w:t>
      </w:r>
    </w:p>
    <w:p w:rsidR="0013015A" w:rsidRPr="00012575" w:rsidRDefault="0013015A" w:rsidP="007E210F">
      <w:pPr>
        <w:pStyle w:val="a3"/>
        <w:jc w:val="center"/>
        <w:rPr>
          <w:rFonts w:ascii="Times New Roman" w:hAnsi="Times New Roman"/>
          <w:b/>
          <w:sz w:val="28"/>
          <w:szCs w:val="28"/>
        </w:rPr>
      </w:pPr>
    </w:p>
    <w:p w:rsidR="00AB318D" w:rsidRPr="00012575" w:rsidRDefault="00AB318D" w:rsidP="00AB318D">
      <w:pPr>
        <w:pStyle w:val="a3"/>
        <w:ind w:firstLine="284"/>
        <w:jc w:val="both"/>
        <w:rPr>
          <w:rFonts w:ascii="Times New Roman" w:hAnsi="Times New Roman"/>
          <w:sz w:val="24"/>
          <w:szCs w:val="24"/>
        </w:rPr>
      </w:pPr>
      <w:r w:rsidRPr="00012575">
        <w:rPr>
          <w:rFonts w:ascii="Times New Roman" w:hAnsi="Times New Roman"/>
          <w:sz w:val="24"/>
          <w:szCs w:val="24"/>
          <w:u w:val="single"/>
        </w:rPr>
        <w:t>Наименование муниципальной программы:</w:t>
      </w:r>
      <w:r w:rsidRPr="00012575">
        <w:rPr>
          <w:rFonts w:ascii="Times New Roman" w:hAnsi="Times New Roman"/>
          <w:sz w:val="24"/>
          <w:szCs w:val="24"/>
        </w:rPr>
        <w:t xml:space="preserve"> </w:t>
      </w:r>
    </w:p>
    <w:p w:rsidR="00AB318D" w:rsidRPr="00012575" w:rsidRDefault="00AB318D" w:rsidP="00AB318D">
      <w:pPr>
        <w:pStyle w:val="a3"/>
        <w:ind w:firstLine="567"/>
        <w:jc w:val="both"/>
        <w:rPr>
          <w:rFonts w:ascii="Times New Roman" w:hAnsi="Times New Roman"/>
          <w:sz w:val="24"/>
          <w:szCs w:val="24"/>
        </w:rPr>
      </w:pPr>
      <w:r w:rsidRPr="00012575">
        <w:rPr>
          <w:rFonts w:ascii="Times New Roman" w:hAnsi="Times New Roman"/>
          <w:sz w:val="24"/>
          <w:szCs w:val="24"/>
        </w:rPr>
        <w:t>Муниципальная программа Богучанского района «Охрана окружающей среды» (далее – Программа, Муниципальная программа),  утверждена  постановлением  администрации  Богучанского  района   от  11.11.2020  № 1146-п.</w:t>
      </w:r>
    </w:p>
    <w:p w:rsidR="00AB318D" w:rsidRPr="00012575" w:rsidRDefault="00AB318D" w:rsidP="00AB318D">
      <w:pPr>
        <w:pStyle w:val="ConsPlusTitle"/>
        <w:widowControl/>
        <w:ind w:firstLine="567"/>
        <w:jc w:val="both"/>
        <w:rPr>
          <w:rFonts w:ascii="Times New Roman" w:hAnsi="Times New Roman" w:cs="Times New Roman"/>
          <w:b w:val="0"/>
          <w:sz w:val="24"/>
          <w:szCs w:val="24"/>
        </w:rPr>
      </w:pPr>
      <w:r w:rsidRPr="00012575">
        <w:rPr>
          <w:rFonts w:ascii="Times New Roman" w:hAnsi="Times New Roman" w:cs="Times New Roman"/>
          <w:b w:val="0"/>
          <w:sz w:val="24"/>
          <w:szCs w:val="24"/>
        </w:rPr>
        <w:t xml:space="preserve">В течение 2022 года в Программу было внесено семь изменений, а именно в редакции постановлений администрации Богучанского района: </w:t>
      </w:r>
      <w:r w:rsidRPr="00012575">
        <w:rPr>
          <w:rFonts w:ascii="Times New Roman" w:hAnsi="Times New Roman"/>
          <w:b w:val="0"/>
          <w:sz w:val="24"/>
          <w:szCs w:val="24"/>
        </w:rPr>
        <w:t>от 29.03.2022 № 218-п;  от 16.05.2022 № 392-п; от 24.05.2022 №431-п; от 10.08.2022 №769-п; от 26.09.2022 №937-п; от 19.10.2022 №1023-п;от 15.11.2022 №1178-п</w:t>
      </w:r>
      <w:r w:rsidRPr="00012575">
        <w:rPr>
          <w:rFonts w:ascii="Times New Roman" w:hAnsi="Times New Roman" w:cs="Times New Roman"/>
          <w:b w:val="0"/>
          <w:sz w:val="24"/>
          <w:szCs w:val="24"/>
        </w:rPr>
        <w:t xml:space="preserve">; от 16.12.2022 №1297-п; от 27.12.2022 №1366-п, также уточнены объемы бюджетных ассигнований в 2023 году, в соответствии с бюджетной росписью. </w:t>
      </w:r>
    </w:p>
    <w:p w:rsidR="00AB318D" w:rsidRPr="00012575" w:rsidRDefault="00AB318D" w:rsidP="00AB318D">
      <w:pPr>
        <w:pStyle w:val="a3"/>
        <w:ind w:firstLine="284"/>
        <w:jc w:val="both"/>
        <w:rPr>
          <w:rFonts w:ascii="Times New Roman" w:hAnsi="Times New Roman"/>
          <w:sz w:val="12"/>
          <w:szCs w:val="12"/>
          <w:u w:val="single"/>
        </w:rPr>
      </w:pPr>
    </w:p>
    <w:p w:rsidR="00AB318D" w:rsidRPr="00012575" w:rsidRDefault="00AB318D" w:rsidP="00AB318D">
      <w:pPr>
        <w:pStyle w:val="a3"/>
        <w:ind w:firstLine="284"/>
        <w:jc w:val="both"/>
        <w:rPr>
          <w:rFonts w:ascii="Times New Roman" w:hAnsi="Times New Roman"/>
          <w:sz w:val="24"/>
          <w:szCs w:val="24"/>
        </w:rPr>
      </w:pPr>
      <w:r w:rsidRPr="00012575">
        <w:rPr>
          <w:rFonts w:ascii="Times New Roman" w:hAnsi="Times New Roman"/>
          <w:sz w:val="24"/>
          <w:szCs w:val="24"/>
          <w:u w:val="single"/>
        </w:rPr>
        <w:t>Ответственный исполнитель муниципальной программы:</w:t>
      </w:r>
      <w:r w:rsidRPr="00012575">
        <w:rPr>
          <w:rFonts w:ascii="Times New Roman" w:hAnsi="Times New Roman"/>
          <w:sz w:val="24"/>
          <w:szCs w:val="24"/>
        </w:rPr>
        <w:t xml:space="preserve"> </w:t>
      </w:r>
    </w:p>
    <w:p w:rsidR="00AB318D" w:rsidRPr="00012575" w:rsidRDefault="00AB318D" w:rsidP="00AB318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Администрация Богучанского района (отдел лесного хозяйства, жилищной политики, транспорта и связи; отдел экономики и планирования).</w:t>
      </w:r>
    </w:p>
    <w:p w:rsidR="00AB318D" w:rsidRPr="00012575" w:rsidRDefault="00AB318D" w:rsidP="00AB318D">
      <w:pPr>
        <w:pStyle w:val="a3"/>
        <w:ind w:firstLine="284"/>
        <w:jc w:val="both"/>
        <w:rPr>
          <w:rFonts w:ascii="Times New Roman" w:hAnsi="Times New Roman"/>
          <w:sz w:val="12"/>
          <w:szCs w:val="12"/>
          <w:u w:val="single"/>
        </w:rPr>
      </w:pPr>
    </w:p>
    <w:p w:rsidR="00AB318D" w:rsidRPr="00012575" w:rsidRDefault="00AB318D" w:rsidP="00AB318D">
      <w:pPr>
        <w:pStyle w:val="a3"/>
        <w:ind w:firstLine="284"/>
        <w:jc w:val="both"/>
        <w:rPr>
          <w:rFonts w:ascii="Times New Roman" w:hAnsi="Times New Roman"/>
          <w:sz w:val="24"/>
          <w:szCs w:val="24"/>
        </w:rPr>
      </w:pPr>
      <w:r w:rsidRPr="00012575">
        <w:rPr>
          <w:rFonts w:ascii="Times New Roman" w:hAnsi="Times New Roman"/>
          <w:sz w:val="24"/>
          <w:szCs w:val="24"/>
          <w:u w:val="single"/>
        </w:rPr>
        <w:t>Соисполнители муниципальной программы:</w:t>
      </w:r>
      <w:r w:rsidRPr="00012575">
        <w:rPr>
          <w:rFonts w:ascii="Times New Roman" w:hAnsi="Times New Roman"/>
          <w:sz w:val="24"/>
          <w:szCs w:val="24"/>
        </w:rPr>
        <w:t xml:space="preserve"> </w:t>
      </w:r>
    </w:p>
    <w:p w:rsidR="00AB318D" w:rsidRPr="00012575" w:rsidRDefault="00AB318D" w:rsidP="00AB318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Финансовое управление администрации Богучанского района;</w:t>
      </w:r>
    </w:p>
    <w:p w:rsidR="00AB318D" w:rsidRPr="00012575" w:rsidRDefault="00AB318D" w:rsidP="00AB318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Управление муниципальной собственностью Богучанского района;</w:t>
      </w:r>
    </w:p>
    <w:p w:rsidR="00AB318D" w:rsidRPr="00012575" w:rsidRDefault="00AB318D" w:rsidP="00AB318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Администрация Богучанского сельсовета;</w:t>
      </w:r>
    </w:p>
    <w:p w:rsidR="00AB318D" w:rsidRPr="00012575" w:rsidRDefault="00AB318D" w:rsidP="00AB318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Муниципальное казенное учреждение «Муниципальная служба заказчика».</w:t>
      </w:r>
    </w:p>
    <w:p w:rsidR="00AB318D" w:rsidRPr="00012575" w:rsidRDefault="00AB318D" w:rsidP="00AB318D">
      <w:pPr>
        <w:pStyle w:val="a3"/>
        <w:ind w:firstLine="284"/>
        <w:jc w:val="both"/>
        <w:rPr>
          <w:rFonts w:ascii="Times New Roman" w:hAnsi="Times New Roman"/>
          <w:sz w:val="12"/>
          <w:szCs w:val="12"/>
          <w:u w:val="single"/>
        </w:rPr>
      </w:pPr>
    </w:p>
    <w:p w:rsidR="00AB318D" w:rsidRPr="00012575" w:rsidRDefault="00AB318D" w:rsidP="00AB318D">
      <w:pPr>
        <w:pStyle w:val="a3"/>
        <w:ind w:firstLine="284"/>
        <w:jc w:val="both"/>
        <w:rPr>
          <w:rFonts w:ascii="Times New Roman" w:hAnsi="Times New Roman"/>
          <w:sz w:val="24"/>
          <w:szCs w:val="24"/>
        </w:rPr>
      </w:pPr>
      <w:r w:rsidRPr="00012575">
        <w:rPr>
          <w:rFonts w:ascii="Times New Roman" w:hAnsi="Times New Roman"/>
          <w:sz w:val="24"/>
          <w:szCs w:val="24"/>
          <w:u w:val="single"/>
        </w:rPr>
        <w:t>Перечень подпрограмм и отдельных мероприятий программы:</w:t>
      </w:r>
      <w:r w:rsidRPr="00012575">
        <w:rPr>
          <w:rFonts w:ascii="Times New Roman" w:hAnsi="Times New Roman"/>
          <w:sz w:val="24"/>
          <w:szCs w:val="24"/>
        </w:rPr>
        <w:t xml:space="preserve"> </w:t>
      </w:r>
    </w:p>
    <w:p w:rsidR="00AB318D" w:rsidRPr="00012575" w:rsidRDefault="00AB318D" w:rsidP="00AB318D">
      <w:pPr>
        <w:pStyle w:val="ConsPlusTitle"/>
        <w:widowControl/>
        <w:ind w:firstLine="567"/>
        <w:jc w:val="both"/>
        <w:rPr>
          <w:rFonts w:ascii="Times New Roman" w:hAnsi="Times New Roman"/>
          <w:b w:val="0"/>
          <w:i/>
          <w:sz w:val="24"/>
          <w:szCs w:val="24"/>
        </w:rPr>
      </w:pPr>
      <w:r w:rsidRPr="00012575">
        <w:rPr>
          <w:rFonts w:ascii="Times New Roman" w:hAnsi="Times New Roman"/>
          <w:b w:val="0"/>
          <w:i/>
          <w:sz w:val="24"/>
          <w:szCs w:val="24"/>
        </w:rPr>
        <w:t>подпрограммы:</w:t>
      </w:r>
    </w:p>
    <w:p w:rsidR="00AB318D" w:rsidRPr="00012575" w:rsidRDefault="00AB318D" w:rsidP="00AB318D">
      <w:pPr>
        <w:pStyle w:val="ConsPlusTitle"/>
        <w:widowControl/>
        <w:ind w:firstLine="708"/>
        <w:jc w:val="both"/>
        <w:rPr>
          <w:rFonts w:ascii="Times New Roman" w:hAnsi="Times New Roman"/>
          <w:b w:val="0"/>
          <w:sz w:val="24"/>
          <w:szCs w:val="24"/>
        </w:rPr>
      </w:pPr>
      <w:r w:rsidRPr="00012575">
        <w:rPr>
          <w:rFonts w:ascii="Times New Roman" w:hAnsi="Times New Roman"/>
          <w:b w:val="0"/>
          <w:sz w:val="24"/>
          <w:szCs w:val="24"/>
        </w:rPr>
        <w:t>«Обращение с отходами на территории Богучанского района»;</w:t>
      </w:r>
    </w:p>
    <w:p w:rsidR="00AB318D" w:rsidRPr="00012575" w:rsidRDefault="00AB318D" w:rsidP="00AB318D">
      <w:pPr>
        <w:pStyle w:val="ConsPlusTitle"/>
        <w:widowControl/>
        <w:ind w:firstLine="708"/>
        <w:jc w:val="both"/>
        <w:rPr>
          <w:rFonts w:ascii="Times New Roman" w:hAnsi="Times New Roman"/>
          <w:b w:val="0"/>
          <w:sz w:val="24"/>
          <w:szCs w:val="24"/>
        </w:rPr>
      </w:pPr>
      <w:r w:rsidRPr="00012575">
        <w:rPr>
          <w:rFonts w:ascii="Times New Roman" w:hAnsi="Times New Roman"/>
          <w:b w:val="0"/>
          <w:sz w:val="24"/>
          <w:szCs w:val="24"/>
        </w:rPr>
        <w:t>«Обращение с животными без владельцев».</w:t>
      </w:r>
    </w:p>
    <w:p w:rsidR="00AB318D" w:rsidRPr="00012575" w:rsidRDefault="00AB318D" w:rsidP="00AB318D">
      <w:pPr>
        <w:pStyle w:val="ConsPlusTitle"/>
        <w:widowControl/>
        <w:ind w:firstLine="567"/>
        <w:jc w:val="both"/>
        <w:rPr>
          <w:rFonts w:ascii="Times New Roman" w:hAnsi="Times New Roman"/>
          <w:b w:val="0"/>
          <w:sz w:val="24"/>
          <w:szCs w:val="24"/>
        </w:rPr>
      </w:pPr>
      <w:r w:rsidRPr="00012575">
        <w:rPr>
          <w:rFonts w:ascii="Times New Roman" w:hAnsi="Times New Roman"/>
          <w:b w:val="0"/>
          <w:i/>
          <w:sz w:val="24"/>
          <w:szCs w:val="24"/>
        </w:rPr>
        <w:t>отдельные мероприятия программы:</w:t>
      </w:r>
      <w:r w:rsidRPr="00012575">
        <w:rPr>
          <w:rFonts w:ascii="Times New Roman" w:hAnsi="Times New Roman"/>
          <w:b w:val="0"/>
          <w:sz w:val="24"/>
          <w:szCs w:val="24"/>
        </w:rPr>
        <w:t xml:space="preserve"> отсутствуют.</w:t>
      </w:r>
    </w:p>
    <w:p w:rsidR="00AB318D" w:rsidRPr="00012575" w:rsidRDefault="00AB318D" w:rsidP="00AB318D">
      <w:pPr>
        <w:pStyle w:val="a3"/>
        <w:ind w:firstLine="284"/>
        <w:jc w:val="both"/>
        <w:rPr>
          <w:rFonts w:ascii="Times New Roman" w:hAnsi="Times New Roman"/>
          <w:sz w:val="12"/>
          <w:szCs w:val="12"/>
          <w:u w:val="single"/>
        </w:rPr>
      </w:pPr>
    </w:p>
    <w:p w:rsidR="00AB318D" w:rsidRPr="00012575" w:rsidRDefault="00AB318D" w:rsidP="00AB318D">
      <w:pPr>
        <w:pStyle w:val="a3"/>
        <w:ind w:firstLine="284"/>
        <w:jc w:val="both"/>
        <w:rPr>
          <w:rFonts w:ascii="Times New Roman" w:hAnsi="Times New Roman"/>
          <w:sz w:val="24"/>
          <w:szCs w:val="24"/>
        </w:rPr>
      </w:pPr>
      <w:r w:rsidRPr="00012575">
        <w:rPr>
          <w:rFonts w:ascii="Times New Roman" w:hAnsi="Times New Roman"/>
          <w:sz w:val="24"/>
          <w:szCs w:val="24"/>
          <w:u w:val="single"/>
        </w:rPr>
        <w:t>Цели муниципальной программы:</w:t>
      </w:r>
      <w:r w:rsidRPr="00012575">
        <w:rPr>
          <w:rFonts w:ascii="Times New Roman" w:hAnsi="Times New Roman"/>
          <w:sz w:val="24"/>
          <w:szCs w:val="24"/>
        </w:rPr>
        <w:t xml:space="preserve"> </w:t>
      </w:r>
    </w:p>
    <w:p w:rsidR="00AB318D" w:rsidRPr="00012575" w:rsidRDefault="00AB318D" w:rsidP="00AB318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Обеспечение охраны окружающей среды и экологической безопасности населения Богучанского района.</w:t>
      </w:r>
    </w:p>
    <w:p w:rsidR="00AB318D" w:rsidRPr="00012575" w:rsidRDefault="00AB318D" w:rsidP="00AB318D">
      <w:pPr>
        <w:pStyle w:val="a3"/>
        <w:ind w:firstLine="284"/>
        <w:jc w:val="both"/>
        <w:rPr>
          <w:rFonts w:ascii="Times New Roman" w:hAnsi="Times New Roman"/>
          <w:sz w:val="12"/>
          <w:szCs w:val="12"/>
          <w:u w:val="single"/>
        </w:rPr>
      </w:pPr>
    </w:p>
    <w:p w:rsidR="00AB318D" w:rsidRPr="00012575" w:rsidRDefault="00AB318D" w:rsidP="00AB318D">
      <w:pPr>
        <w:pStyle w:val="a3"/>
        <w:ind w:firstLine="284"/>
        <w:jc w:val="both"/>
        <w:rPr>
          <w:rFonts w:ascii="Times New Roman" w:hAnsi="Times New Roman"/>
          <w:sz w:val="24"/>
          <w:szCs w:val="24"/>
        </w:rPr>
      </w:pPr>
      <w:r w:rsidRPr="00012575">
        <w:rPr>
          <w:rFonts w:ascii="Times New Roman" w:hAnsi="Times New Roman"/>
          <w:sz w:val="24"/>
          <w:szCs w:val="24"/>
          <w:u w:val="single"/>
        </w:rPr>
        <w:t>Задачи муниципальной программы:</w:t>
      </w:r>
      <w:r w:rsidRPr="00012575">
        <w:rPr>
          <w:rFonts w:ascii="Times New Roman" w:hAnsi="Times New Roman"/>
          <w:sz w:val="24"/>
          <w:szCs w:val="24"/>
        </w:rPr>
        <w:t xml:space="preserve"> </w:t>
      </w:r>
    </w:p>
    <w:p w:rsidR="00AB318D" w:rsidRPr="00012575" w:rsidRDefault="00AB318D" w:rsidP="00AB318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Снижение негативного воздействия отходов на окружающую среду и здоровье населения района;</w:t>
      </w:r>
    </w:p>
    <w:p w:rsidR="00AB318D" w:rsidRPr="00012575" w:rsidRDefault="00AB318D" w:rsidP="00AB318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Организация проведения мероприятия по отлову, учету, содержанию и иному обращению с  животными без владельцев.</w:t>
      </w:r>
    </w:p>
    <w:p w:rsidR="00AB318D" w:rsidRPr="00012575" w:rsidRDefault="00AB318D" w:rsidP="00AB318D">
      <w:pPr>
        <w:pStyle w:val="a3"/>
        <w:ind w:firstLine="284"/>
        <w:jc w:val="both"/>
        <w:rPr>
          <w:rFonts w:ascii="Times New Roman" w:hAnsi="Times New Roman"/>
          <w:sz w:val="12"/>
          <w:szCs w:val="12"/>
          <w:u w:val="single"/>
        </w:rPr>
      </w:pPr>
    </w:p>
    <w:p w:rsidR="00AB318D" w:rsidRPr="00012575" w:rsidRDefault="00AB318D" w:rsidP="00AB318D">
      <w:pPr>
        <w:pStyle w:val="a3"/>
        <w:ind w:firstLine="284"/>
        <w:jc w:val="both"/>
        <w:rPr>
          <w:rFonts w:ascii="Times New Roman" w:hAnsi="Times New Roman"/>
          <w:sz w:val="24"/>
          <w:szCs w:val="24"/>
        </w:rPr>
      </w:pPr>
      <w:r w:rsidRPr="00012575">
        <w:rPr>
          <w:rFonts w:ascii="Times New Roman" w:hAnsi="Times New Roman"/>
          <w:sz w:val="24"/>
          <w:szCs w:val="24"/>
          <w:u w:val="single"/>
        </w:rPr>
        <w:t>Этапы и сроки реализации муниципальной программы:</w:t>
      </w:r>
      <w:r w:rsidRPr="00012575">
        <w:rPr>
          <w:rFonts w:ascii="Times New Roman" w:hAnsi="Times New Roman"/>
          <w:sz w:val="24"/>
          <w:szCs w:val="24"/>
        </w:rPr>
        <w:t xml:space="preserve"> </w:t>
      </w:r>
    </w:p>
    <w:p w:rsidR="00AB318D" w:rsidRPr="00012575" w:rsidRDefault="00AB318D" w:rsidP="00AB318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срок реализации Программы 2021-2030 годы</w:t>
      </w:r>
    </w:p>
    <w:p w:rsidR="00AB318D" w:rsidRPr="00012575" w:rsidRDefault="00AB318D" w:rsidP="00AB318D">
      <w:pPr>
        <w:pStyle w:val="a3"/>
        <w:ind w:firstLine="284"/>
        <w:jc w:val="both"/>
        <w:rPr>
          <w:rFonts w:ascii="Times New Roman" w:hAnsi="Times New Roman"/>
          <w:sz w:val="12"/>
          <w:szCs w:val="12"/>
          <w:u w:val="single"/>
        </w:rPr>
      </w:pPr>
    </w:p>
    <w:p w:rsidR="00AB318D" w:rsidRPr="00012575" w:rsidRDefault="00AB318D" w:rsidP="00AB318D">
      <w:pPr>
        <w:pStyle w:val="a3"/>
        <w:ind w:firstLine="284"/>
        <w:jc w:val="both"/>
        <w:rPr>
          <w:rFonts w:ascii="Times New Roman" w:hAnsi="Times New Roman"/>
          <w:sz w:val="24"/>
          <w:szCs w:val="24"/>
        </w:rPr>
      </w:pPr>
      <w:r w:rsidRPr="00012575">
        <w:rPr>
          <w:rFonts w:ascii="Times New Roman" w:hAnsi="Times New Roman"/>
          <w:sz w:val="24"/>
          <w:szCs w:val="24"/>
          <w:u w:val="single"/>
        </w:rPr>
        <w:t>Целевые показатели муниципальной программы:</w:t>
      </w:r>
      <w:r w:rsidRPr="00012575">
        <w:rPr>
          <w:rFonts w:ascii="Times New Roman" w:hAnsi="Times New Roman"/>
          <w:sz w:val="24"/>
          <w:szCs w:val="24"/>
        </w:rPr>
        <w:t xml:space="preserve"> </w:t>
      </w:r>
    </w:p>
    <w:p w:rsidR="00AB318D" w:rsidRPr="00012575" w:rsidRDefault="00AB318D" w:rsidP="00AB318D">
      <w:pPr>
        <w:pStyle w:val="ConsPlusTitle"/>
        <w:widowControl/>
        <w:ind w:firstLine="567"/>
        <w:jc w:val="both"/>
        <w:rPr>
          <w:rFonts w:ascii="Times New Roman" w:hAnsi="Times New Roman"/>
          <w:b w:val="0"/>
          <w:i/>
          <w:sz w:val="24"/>
          <w:szCs w:val="24"/>
        </w:rPr>
      </w:pPr>
      <w:r w:rsidRPr="00012575">
        <w:rPr>
          <w:rFonts w:ascii="Times New Roman" w:hAnsi="Times New Roman"/>
          <w:b w:val="0"/>
          <w:i/>
          <w:sz w:val="24"/>
          <w:szCs w:val="24"/>
        </w:rPr>
        <w:t>целевые показатели:</w:t>
      </w:r>
    </w:p>
    <w:p w:rsidR="00AB318D" w:rsidRPr="00012575" w:rsidRDefault="00AB318D" w:rsidP="00AB318D">
      <w:pPr>
        <w:pStyle w:val="ConsPlusTitle"/>
        <w:widowControl/>
        <w:ind w:firstLine="567"/>
        <w:jc w:val="both"/>
        <w:rPr>
          <w:rFonts w:ascii="Times New Roman" w:hAnsi="Times New Roman"/>
          <w:sz w:val="24"/>
          <w:szCs w:val="24"/>
        </w:rPr>
      </w:pPr>
      <w:r w:rsidRPr="00012575">
        <w:rPr>
          <w:rFonts w:ascii="Times New Roman" w:hAnsi="Times New Roman"/>
          <w:b w:val="0"/>
          <w:sz w:val="24"/>
          <w:szCs w:val="24"/>
        </w:rPr>
        <w:t xml:space="preserve">- </w:t>
      </w:r>
      <w:r w:rsidRPr="00012575">
        <w:rPr>
          <w:rFonts w:ascii="Times New Roman" w:hAnsi="Times New Roman" w:cs="Times New Roman"/>
          <w:b w:val="0"/>
          <w:sz w:val="24"/>
          <w:szCs w:val="24"/>
        </w:rPr>
        <w:t>Увеличение охвата населения планово-регулярной системой сбора и вывоза твердых коммунальных отходов до 100%</w:t>
      </w:r>
      <w:r w:rsidRPr="00012575">
        <w:rPr>
          <w:rFonts w:ascii="Times New Roman" w:hAnsi="Times New Roman"/>
          <w:sz w:val="24"/>
          <w:szCs w:val="24"/>
        </w:rPr>
        <w:t xml:space="preserve">. </w:t>
      </w:r>
    </w:p>
    <w:p w:rsidR="00AB318D" w:rsidRPr="00012575" w:rsidRDefault="00AB318D" w:rsidP="00AB318D">
      <w:pPr>
        <w:pStyle w:val="a3"/>
        <w:ind w:firstLine="567"/>
        <w:jc w:val="both"/>
        <w:rPr>
          <w:rFonts w:ascii="Times New Roman" w:hAnsi="Times New Roman"/>
          <w:color w:val="000000"/>
          <w:sz w:val="12"/>
          <w:szCs w:val="12"/>
          <w:u w:val="single"/>
        </w:rPr>
      </w:pPr>
    </w:p>
    <w:p w:rsidR="00AB318D" w:rsidRPr="00012575" w:rsidRDefault="00AB318D" w:rsidP="00AB318D">
      <w:pPr>
        <w:pStyle w:val="a3"/>
        <w:ind w:firstLine="567"/>
        <w:jc w:val="both"/>
        <w:rPr>
          <w:rFonts w:ascii="Times New Roman" w:hAnsi="Times New Roman"/>
          <w:sz w:val="24"/>
          <w:szCs w:val="24"/>
        </w:rPr>
      </w:pPr>
      <w:r w:rsidRPr="00012575">
        <w:rPr>
          <w:rFonts w:ascii="Times New Roman" w:hAnsi="Times New Roman"/>
          <w:color w:val="000000"/>
          <w:sz w:val="24"/>
          <w:szCs w:val="24"/>
          <w:u w:val="single"/>
        </w:rPr>
        <w:t xml:space="preserve"> Ресурсн</w:t>
      </w:r>
      <w:r w:rsidRPr="00012575">
        <w:rPr>
          <w:rFonts w:ascii="Times New Roman" w:hAnsi="Times New Roman"/>
          <w:sz w:val="24"/>
          <w:szCs w:val="24"/>
          <w:u w:val="single"/>
        </w:rPr>
        <w:t>ое обеспечение муниципальной программы:</w:t>
      </w:r>
      <w:r w:rsidRPr="00012575">
        <w:rPr>
          <w:rFonts w:ascii="Times New Roman" w:hAnsi="Times New Roman"/>
          <w:sz w:val="24"/>
          <w:szCs w:val="24"/>
        </w:rPr>
        <w:t xml:space="preserve"> </w:t>
      </w:r>
    </w:p>
    <w:p w:rsidR="00AB318D" w:rsidRPr="00012575" w:rsidRDefault="00AB318D" w:rsidP="00AB318D">
      <w:pPr>
        <w:pStyle w:val="a3"/>
        <w:ind w:firstLine="567"/>
        <w:jc w:val="both"/>
        <w:rPr>
          <w:rFonts w:ascii="Times New Roman" w:hAnsi="Times New Roman"/>
          <w:sz w:val="24"/>
          <w:szCs w:val="24"/>
        </w:rPr>
      </w:pPr>
    </w:p>
    <w:p w:rsidR="00AB318D" w:rsidRPr="00012575" w:rsidRDefault="00AB318D" w:rsidP="00AB318D">
      <w:pPr>
        <w:autoSpaceDE w:val="0"/>
        <w:autoSpaceDN w:val="0"/>
        <w:adjustRightInd w:val="0"/>
        <w:spacing w:after="0" w:line="0" w:lineRule="atLeast"/>
        <w:jc w:val="both"/>
        <w:outlineLvl w:val="1"/>
        <w:rPr>
          <w:rFonts w:ascii="Times New Roman" w:eastAsia="Times New Roman" w:hAnsi="Times New Roman"/>
          <w:sz w:val="24"/>
          <w:szCs w:val="24"/>
        </w:rPr>
      </w:pPr>
      <w:r w:rsidRPr="00012575">
        <w:rPr>
          <w:rFonts w:ascii="Times New Roman" w:eastAsia="Times New Roman" w:hAnsi="Times New Roman"/>
          <w:sz w:val="24"/>
          <w:szCs w:val="24"/>
        </w:rPr>
        <w:t>34 737 235,17 рублей, из них:</w:t>
      </w:r>
    </w:p>
    <w:p w:rsidR="00AB318D" w:rsidRPr="00012575" w:rsidRDefault="00AB318D" w:rsidP="00AB318D">
      <w:pPr>
        <w:autoSpaceDE w:val="0"/>
        <w:autoSpaceDN w:val="0"/>
        <w:adjustRightInd w:val="0"/>
        <w:spacing w:after="0" w:line="0" w:lineRule="atLeast"/>
        <w:jc w:val="both"/>
        <w:outlineLvl w:val="1"/>
        <w:rPr>
          <w:rFonts w:ascii="Times New Roman" w:eastAsia="Times New Roman" w:hAnsi="Times New Roman"/>
          <w:sz w:val="24"/>
          <w:szCs w:val="24"/>
        </w:rPr>
      </w:pPr>
      <w:r w:rsidRPr="00012575">
        <w:rPr>
          <w:rFonts w:ascii="Times New Roman" w:eastAsia="Times New Roman" w:hAnsi="Times New Roman"/>
          <w:sz w:val="24"/>
          <w:szCs w:val="24"/>
        </w:rPr>
        <w:t>в 2021 году  – 9 975 769,17 рублей</w:t>
      </w:r>
    </w:p>
    <w:p w:rsidR="00AB318D" w:rsidRPr="00012575" w:rsidRDefault="00AB318D" w:rsidP="00AB318D">
      <w:pPr>
        <w:autoSpaceDE w:val="0"/>
        <w:autoSpaceDN w:val="0"/>
        <w:adjustRightInd w:val="0"/>
        <w:spacing w:after="0" w:line="0" w:lineRule="atLeast"/>
        <w:jc w:val="both"/>
        <w:outlineLvl w:val="0"/>
        <w:rPr>
          <w:rFonts w:ascii="Times New Roman" w:eastAsia="Times New Roman" w:hAnsi="Times New Roman"/>
          <w:sz w:val="24"/>
          <w:szCs w:val="24"/>
        </w:rPr>
      </w:pPr>
      <w:r w:rsidRPr="00012575">
        <w:rPr>
          <w:rFonts w:ascii="Times New Roman" w:eastAsia="Times New Roman" w:hAnsi="Times New Roman"/>
          <w:sz w:val="24"/>
          <w:szCs w:val="24"/>
        </w:rPr>
        <w:t>в 2022 году  – 9 515 647,00 рублей;</w:t>
      </w:r>
    </w:p>
    <w:p w:rsidR="00AB318D" w:rsidRPr="00012575" w:rsidRDefault="00AB318D" w:rsidP="00AB318D">
      <w:pPr>
        <w:autoSpaceDE w:val="0"/>
        <w:autoSpaceDN w:val="0"/>
        <w:adjustRightInd w:val="0"/>
        <w:spacing w:after="0" w:line="0" w:lineRule="atLeast"/>
        <w:jc w:val="both"/>
        <w:outlineLvl w:val="0"/>
        <w:rPr>
          <w:rFonts w:ascii="Times New Roman" w:eastAsia="Times New Roman" w:hAnsi="Times New Roman"/>
          <w:sz w:val="24"/>
          <w:szCs w:val="24"/>
        </w:rPr>
      </w:pPr>
      <w:r w:rsidRPr="00012575">
        <w:rPr>
          <w:rFonts w:ascii="Times New Roman" w:eastAsia="Times New Roman" w:hAnsi="Times New Roman"/>
          <w:sz w:val="24"/>
          <w:szCs w:val="24"/>
        </w:rPr>
        <w:t>в 2023 году  – 5 724 473,00 рублей;</w:t>
      </w:r>
    </w:p>
    <w:p w:rsidR="00AB318D" w:rsidRPr="00012575" w:rsidRDefault="00AB318D" w:rsidP="00AB318D">
      <w:pPr>
        <w:autoSpaceDE w:val="0"/>
        <w:autoSpaceDN w:val="0"/>
        <w:adjustRightInd w:val="0"/>
        <w:spacing w:after="0" w:line="0" w:lineRule="atLeast"/>
        <w:jc w:val="both"/>
        <w:outlineLvl w:val="0"/>
        <w:rPr>
          <w:rFonts w:ascii="Times New Roman" w:eastAsia="Times New Roman" w:hAnsi="Times New Roman"/>
          <w:sz w:val="24"/>
          <w:szCs w:val="24"/>
        </w:rPr>
      </w:pPr>
      <w:r w:rsidRPr="00012575">
        <w:rPr>
          <w:rFonts w:ascii="Times New Roman" w:eastAsia="Times New Roman" w:hAnsi="Times New Roman"/>
          <w:sz w:val="24"/>
          <w:szCs w:val="24"/>
        </w:rPr>
        <w:t>в 2024 году  –  4 760 673,00 рублей;</w:t>
      </w:r>
    </w:p>
    <w:p w:rsidR="00AB318D" w:rsidRPr="00012575" w:rsidRDefault="00AB318D" w:rsidP="00AB318D">
      <w:pPr>
        <w:autoSpaceDE w:val="0"/>
        <w:autoSpaceDN w:val="0"/>
        <w:adjustRightInd w:val="0"/>
        <w:spacing w:after="0" w:line="0" w:lineRule="atLeast"/>
        <w:jc w:val="both"/>
        <w:outlineLvl w:val="0"/>
        <w:rPr>
          <w:rFonts w:ascii="Times New Roman" w:eastAsia="Times New Roman" w:hAnsi="Times New Roman"/>
          <w:sz w:val="24"/>
          <w:szCs w:val="24"/>
        </w:rPr>
      </w:pPr>
      <w:r w:rsidRPr="00012575">
        <w:rPr>
          <w:rFonts w:ascii="Times New Roman" w:eastAsia="Times New Roman" w:hAnsi="Times New Roman"/>
          <w:sz w:val="24"/>
          <w:szCs w:val="24"/>
        </w:rPr>
        <w:t>в 2025 году  –  4 760 673,00 рублей в том числе:</w:t>
      </w:r>
    </w:p>
    <w:p w:rsidR="00AB318D" w:rsidRPr="00012575" w:rsidRDefault="00AB318D" w:rsidP="00AB318D">
      <w:pPr>
        <w:autoSpaceDE w:val="0"/>
        <w:autoSpaceDN w:val="0"/>
        <w:adjustRightInd w:val="0"/>
        <w:spacing w:after="0" w:line="0" w:lineRule="atLeast"/>
        <w:jc w:val="both"/>
        <w:outlineLvl w:val="0"/>
        <w:rPr>
          <w:rFonts w:ascii="Times New Roman" w:eastAsia="Times New Roman" w:hAnsi="Times New Roman"/>
          <w:sz w:val="24"/>
          <w:szCs w:val="24"/>
        </w:rPr>
      </w:pPr>
      <w:r w:rsidRPr="00012575">
        <w:rPr>
          <w:rFonts w:ascii="Times New Roman" w:eastAsia="Times New Roman" w:hAnsi="Times New Roman"/>
          <w:sz w:val="24"/>
          <w:szCs w:val="24"/>
        </w:rPr>
        <w:t>краевой бюджет – 16 617 777,00 рублей, из них:</w:t>
      </w:r>
    </w:p>
    <w:p w:rsidR="00AB318D" w:rsidRPr="00012575" w:rsidRDefault="00AB318D" w:rsidP="00AB318D">
      <w:pPr>
        <w:autoSpaceDE w:val="0"/>
        <w:autoSpaceDN w:val="0"/>
        <w:adjustRightInd w:val="0"/>
        <w:spacing w:after="0" w:line="0" w:lineRule="atLeast"/>
        <w:jc w:val="both"/>
        <w:outlineLvl w:val="1"/>
        <w:rPr>
          <w:rFonts w:ascii="Times New Roman" w:eastAsia="Times New Roman" w:hAnsi="Times New Roman"/>
          <w:sz w:val="24"/>
          <w:szCs w:val="24"/>
        </w:rPr>
      </w:pPr>
      <w:r w:rsidRPr="00012575">
        <w:rPr>
          <w:rFonts w:ascii="Times New Roman" w:eastAsia="Times New Roman" w:hAnsi="Times New Roman"/>
          <w:sz w:val="24"/>
          <w:szCs w:val="24"/>
        </w:rPr>
        <w:t>в 2021 году –  7 771 100,00 рублей;</w:t>
      </w:r>
    </w:p>
    <w:p w:rsidR="00AB318D" w:rsidRPr="00012575" w:rsidRDefault="00AB318D" w:rsidP="00AB318D">
      <w:pPr>
        <w:autoSpaceDE w:val="0"/>
        <w:autoSpaceDN w:val="0"/>
        <w:adjustRightInd w:val="0"/>
        <w:spacing w:after="0" w:line="0" w:lineRule="atLeast"/>
        <w:jc w:val="both"/>
        <w:outlineLvl w:val="1"/>
        <w:rPr>
          <w:rFonts w:ascii="Times New Roman" w:eastAsia="Times New Roman" w:hAnsi="Times New Roman"/>
          <w:sz w:val="24"/>
          <w:szCs w:val="24"/>
        </w:rPr>
      </w:pPr>
      <w:r w:rsidRPr="00012575">
        <w:rPr>
          <w:rFonts w:ascii="Times New Roman" w:eastAsia="Times New Roman" w:hAnsi="Times New Roman"/>
          <w:sz w:val="24"/>
          <w:szCs w:val="24"/>
        </w:rPr>
        <w:t>в 2022 году –  5 623 377,00 рублей;</w:t>
      </w:r>
    </w:p>
    <w:p w:rsidR="00AB318D" w:rsidRPr="00012575" w:rsidRDefault="00AB318D" w:rsidP="00AB318D">
      <w:pPr>
        <w:autoSpaceDE w:val="0"/>
        <w:autoSpaceDN w:val="0"/>
        <w:adjustRightInd w:val="0"/>
        <w:spacing w:after="0" w:line="0" w:lineRule="atLeast"/>
        <w:jc w:val="both"/>
        <w:outlineLvl w:val="1"/>
        <w:rPr>
          <w:rFonts w:ascii="Times New Roman" w:eastAsia="Times New Roman" w:hAnsi="Times New Roman"/>
          <w:sz w:val="24"/>
          <w:szCs w:val="24"/>
        </w:rPr>
      </w:pPr>
      <w:r w:rsidRPr="00012575">
        <w:rPr>
          <w:rFonts w:ascii="Times New Roman" w:eastAsia="Times New Roman" w:hAnsi="Times New Roman"/>
          <w:sz w:val="24"/>
          <w:szCs w:val="24"/>
        </w:rPr>
        <w:t>в 2023 году –  1 550 300,00 рублей;</w:t>
      </w:r>
    </w:p>
    <w:p w:rsidR="00AB318D" w:rsidRPr="00012575" w:rsidRDefault="00AB318D" w:rsidP="00AB318D">
      <w:pPr>
        <w:autoSpaceDE w:val="0"/>
        <w:autoSpaceDN w:val="0"/>
        <w:adjustRightInd w:val="0"/>
        <w:spacing w:after="0" w:line="0" w:lineRule="atLeast"/>
        <w:jc w:val="both"/>
        <w:outlineLvl w:val="1"/>
        <w:rPr>
          <w:rFonts w:ascii="Times New Roman" w:eastAsia="Times New Roman" w:hAnsi="Times New Roman"/>
          <w:sz w:val="24"/>
          <w:szCs w:val="24"/>
        </w:rPr>
      </w:pPr>
      <w:r w:rsidRPr="00012575">
        <w:rPr>
          <w:rFonts w:ascii="Times New Roman" w:eastAsia="Times New Roman" w:hAnsi="Times New Roman"/>
          <w:sz w:val="24"/>
          <w:szCs w:val="24"/>
        </w:rPr>
        <w:t>в 2024 году –  836 500,00 рублей;</w:t>
      </w:r>
    </w:p>
    <w:p w:rsidR="00AB318D" w:rsidRPr="00012575" w:rsidRDefault="00AB318D" w:rsidP="00AB318D">
      <w:pPr>
        <w:autoSpaceDE w:val="0"/>
        <w:autoSpaceDN w:val="0"/>
        <w:adjustRightInd w:val="0"/>
        <w:spacing w:after="0" w:line="0" w:lineRule="atLeast"/>
        <w:jc w:val="both"/>
        <w:outlineLvl w:val="1"/>
        <w:rPr>
          <w:rFonts w:ascii="Times New Roman" w:eastAsia="Times New Roman" w:hAnsi="Times New Roman"/>
          <w:sz w:val="24"/>
          <w:szCs w:val="24"/>
        </w:rPr>
      </w:pPr>
      <w:r w:rsidRPr="00012575">
        <w:rPr>
          <w:rFonts w:ascii="Times New Roman" w:eastAsia="Times New Roman" w:hAnsi="Times New Roman"/>
          <w:sz w:val="24"/>
          <w:szCs w:val="24"/>
        </w:rPr>
        <w:t>в 2025 году –  836 500,00 рублей.</w:t>
      </w:r>
    </w:p>
    <w:p w:rsidR="00AB318D" w:rsidRPr="00012575" w:rsidRDefault="00AB318D" w:rsidP="00AB318D">
      <w:pPr>
        <w:autoSpaceDE w:val="0"/>
        <w:autoSpaceDN w:val="0"/>
        <w:adjustRightInd w:val="0"/>
        <w:spacing w:after="0" w:line="0" w:lineRule="atLeast"/>
        <w:jc w:val="both"/>
        <w:outlineLvl w:val="1"/>
        <w:rPr>
          <w:rFonts w:ascii="Times New Roman" w:eastAsia="Times New Roman" w:hAnsi="Times New Roman"/>
          <w:sz w:val="24"/>
          <w:szCs w:val="24"/>
        </w:rPr>
      </w:pPr>
      <w:r w:rsidRPr="00012575">
        <w:rPr>
          <w:rFonts w:ascii="Times New Roman" w:eastAsia="Times New Roman" w:hAnsi="Times New Roman"/>
          <w:sz w:val="24"/>
          <w:szCs w:val="24"/>
        </w:rPr>
        <w:lastRenderedPageBreak/>
        <w:t>районный бюджет – 18 119 458,17 рублей, из них:</w:t>
      </w:r>
    </w:p>
    <w:p w:rsidR="00AB318D" w:rsidRPr="00012575" w:rsidRDefault="00AB318D" w:rsidP="00AB318D">
      <w:pPr>
        <w:tabs>
          <w:tab w:val="left" w:pos="4589"/>
        </w:tabs>
        <w:autoSpaceDE w:val="0"/>
        <w:autoSpaceDN w:val="0"/>
        <w:adjustRightInd w:val="0"/>
        <w:spacing w:after="0" w:line="0" w:lineRule="atLeast"/>
        <w:jc w:val="both"/>
        <w:outlineLvl w:val="1"/>
        <w:rPr>
          <w:rFonts w:ascii="Times New Roman" w:eastAsia="Times New Roman" w:hAnsi="Times New Roman"/>
          <w:sz w:val="24"/>
          <w:szCs w:val="24"/>
        </w:rPr>
      </w:pPr>
      <w:r w:rsidRPr="00012575">
        <w:rPr>
          <w:rFonts w:ascii="Times New Roman" w:eastAsia="Times New Roman" w:hAnsi="Times New Roman"/>
          <w:sz w:val="24"/>
          <w:szCs w:val="24"/>
        </w:rPr>
        <w:t>в 2021 году –   2 204 669,17 рублей;</w:t>
      </w:r>
    </w:p>
    <w:p w:rsidR="00AB318D" w:rsidRPr="00012575" w:rsidRDefault="00AB318D" w:rsidP="00AB318D">
      <w:pPr>
        <w:tabs>
          <w:tab w:val="left" w:pos="4589"/>
        </w:tabs>
        <w:autoSpaceDE w:val="0"/>
        <w:autoSpaceDN w:val="0"/>
        <w:adjustRightInd w:val="0"/>
        <w:spacing w:after="0" w:line="0" w:lineRule="atLeast"/>
        <w:jc w:val="both"/>
        <w:outlineLvl w:val="1"/>
        <w:rPr>
          <w:rFonts w:ascii="Times New Roman" w:eastAsia="Times New Roman" w:hAnsi="Times New Roman"/>
          <w:sz w:val="24"/>
          <w:szCs w:val="24"/>
        </w:rPr>
      </w:pPr>
      <w:r w:rsidRPr="00012575">
        <w:rPr>
          <w:rFonts w:ascii="Times New Roman" w:eastAsia="Times New Roman" w:hAnsi="Times New Roman"/>
          <w:sz w:val="24"/>
          <w:szCs w:val="24"/>
        </w:rPr>
        <w:t>в 2022 году –   3 892 270,00 рублей;</w:t>
      </w:r>
    </w:p>
    <w:p w:rsidR="00AB318D" w:rsidRPr="00012575" w:rsidRDefault="00AB318D" w:rsidP="00AB318D">
      <w:pPr>
        <w:tabs>
          <w:tab w:val="left" w:pos="4589"/>
        </w:tabs>
        <w:autoSpaceDE w:val="0"/>
        <w:autoSpaceDN w:val="0"/>
        <w:adjustRightInd w:val="0"/>
        <w:spacing w:after="0" w:line="0" w:lineRule="atLeast"/>
        <w:jc w:val="both"/>
        <w:outlineLvl w:val="1"/>
        <w:rPr>
          <w:rFonts w:ascii="Times New Roman" w:eastAsia="Times New Roman" w:hAnsi="Times New Roman"/>
          <w:sz w:val="24"/>
          <w:szCs w:val="24"/>
        </w:rPr>
      </w:pPr>
      <w:r w:rsidRPr="00012575">
        <w:rPr>
          <w:rFonts w:ascii="Times New Roman" w:eastAsia="Times New Roman" w:hAnsi="Times New Roman"/>
          <w:sz w:val="24"/>
          <w:szCs w:val="24"/>
        </w:rPr>
        <w:t>в 2023 году –   4 174 173,00 рублей;</w:t>
      </w:r>
    </w:p>
    <w:p w:rsidR="00AB318D" w:rsidRPr="00012575" w:rsidRDefault="00AB318D" w:rsidP="00AB318D">
      <w:pPr>
        <w:autoSpaceDE w:val="0"/>
        <w:autoSpaceDN w:val="0"/>
        <w:adjustRightInd w:val="0"/>
        <w:spacing w:after="0" w:line="0" w:lineRule="atLeast"/>
        <w:jc w:val="both"/>
        <w:rPr>
          <w:rFonts w:ascii="Times New Roman" w:eastAsia="Times New Roman" w:hAnsi="Times New Roman"/>
          <w:sz w:val="24"/>
          <w:szCs w:val="24"/>
        </w:rPr>
      </w:pPr>
      <w:r w:rsidRPr="00012575">
        <w:rPr>
          <w:rFonts w:ascii="Times New Roman" w:eastAsia="Times New Roman" w:hAnsi="Times New Roman"/>
          <w:sz w:val="24"/>
          <w:szCs w:val="24"/>
        </w:rPr>
        <w:t>в 2024 году –   3 924 173,00 рублей</w:t>
      </w:r>
    </w:p>
    <w:p w:rsidR="00AB318D" w:rsidRPr="00012575" w:rsidRDefault="00AB318D" w:rsidP="00AB318D">
      <w:pPr>
        <w:pStyle w:val="ConsPlusTitle"/>
        <w:widowControl/>
        <w:rPr>
          <w:rFonts w:ascii="Times New Roman" w:hAnsi="Times New Roman" w:cs="Times New Roman"/>
          <w:b w:val="0"/>
          <w:sz w:val="24"/>
          <w:szCs w:val="24"/>
          <w:u w:val="single"/>
        </w:rPr>
      </w:pPr>
      <w:r w:rsidRPr="00012575">
        <w:rPr>
          <w:rFonts w:ascii="Times New Roman" w:eastAsia="Times New Roman" w:hAnsi="Times New Roman" w:cs="Times New Roman"/>
          <w:b w:val="0"/>
          <w:bCs w:val="0"/>
          <w:sz w:val="24"/>
          <w:szCs w:val="24"/>
        </w:rPr>
        <w:t>в 2025 году –   3 924 173,00 рублей.</w:t>
      </w:r>
    </w:p>
    <w:p w:rsidR="00AB318D" w:rsidRPr="00012575" w:rsidRDefault="00AB318D" w:rsidP="00AB318D">
      <w:pPr>
        <w:pStyle w:val="ConsPlusTitle"/>
        <w:widowControl/>
        <w:ind w:firstLine="708"/>
        <w:jc w:val="both"/>
        <w:rPr>
          <w:rFonts w:ascii="Times New Roman" w:hAnsi="Times New Roman"/>
          <w:b w:val="0"/>
          <w:sz w:val="24"/>
          <w:szCs w:val="24"/>
          <w:u w:val="single"/>
        </w:rPr>
      </w:pPr>
      <w:r w:rsidRPr="00012575">
        <w:rPr>
          <w:rFonts w:ascii="Times New Roman" w:hAnsi="Times New Roman"/>
          <w:b w:val="0"/>
          <w:sz w:val="24"/>
          <w:szCs w:val="24"/>
          <w:u w:val="single"/>
        </w:rPr>
        <w:t>Информация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AB318D" w:rsidRPr="00012575" w:rsidRDefault="00AB318D" w:rsidP="00AB318D">
      <w:pPr>
        <w:pStyle w:val="ConsPlusTitle"/>
        <w:widowControl/>
        <w:ind w:firstLine="708"/>
        <w:jc w:val="both"/>
        <w:rPr>
          <w:rFonts w:ascii="Times New Roman" w:hAnsi="Times New Roman"/>
          <w:b w:val="0"/>
        </w:rPr>
      </w:pPr>
    </w:p>
    <w:p w:rsidR="00AB318D" w:rsidRPr="00012575" w:rsidRDefault="00AB318D" w:rsidP="00AB318D">
      <w:pPr>
        <w:pStyle w:val="ConsPlusTitle"/>
        <w:widowControl/>
        <w:ind w:firstLine="708"/>
        <w:jc w:val="both"/>
        <w:rPr>
          <w:rFonts w:ascii="Times New Roman" w:hAnsi="Times New Roman"/>
          <w:b w:val="0"/>
        </w:rPr>
      </w:pPr>
      <w:r w:rsidRPr="00012575">
        <w:rPr>
          <w:rFonts w:ascii="Times New Roman" w:hAnsi="Times New Roman"/>
          <w:b w:val="0"/>
        </w:rPr>
        <w:t>1. подпрограмма «Обращение с отходами на территории Богучанского района»:</w:t>
      </w:r>
    </w:p>
    <w:p w:rsidR="00AB318D" w:rsidRPr="00012575" w:rsidRDefault="00AB318D" w:rsidP="00AB318D">
      <w:pPr>
        <w:pStyle w:val="a3"/>
        <w:ind w:firstLine="567"/>
        <w:jc w:val="both"/>
        <w:rPr>
          <w:rFonts w:ascii="Times New Roman" w:hAnsi="Times New Roman"/>
          <w:b/>
          <w:i/>
          <w:sz w:val="20"/>
          <w:szCs w:val="20"/>
        </w:rPr>
      </w:pPr>
    </w:p>
    <w:p w:rsidR="00AB318D" w:rsidRPr="00012575" w:rsidRDefault="00AB318D" w:rsidP="00AB318D">
      <w:pPr>
        <w:pStyle w:val="a3"/>
        <w:ind w:firstLine="567"/>
        <w:jc w:val="both"/>
        <w:rPr>
          <w:rFonts w:ascii="Times New Roman" w:hAnsi="Times New Roman"/>
          <w:b/>
          <w:i/>
          <w:sz w:val="20"/>
          <w:szCs w:val="20"/>
        </w:rPr>
      </w:pPr>
      <w:r w:rsidRPr="00012575">
        <w:rPr>
          <w:rFonts w:ascii="Times New Roman" w:hAnsi="Times New Roman"/>
          <w:b/>
          <w:i/>
          <w:sz w:val="20"/>
          <w:szCs w:val="20"/>
        </w:rPr>
        <w:t>показатели:</w:t>
      </w:r>
    </w:p>
    <w:p w:rsidR="00AB318D" w:rsidRPr="00012575" w:rsidRDefault="00AB318D" w:rsidP="00AB318D">
      <w:pPr>
        <w:pStyle w:val="a3"/>
        <w:ind w:firstLine="567"/>
        <w:jc w:val="both"/>
        <w:rPr>
          <w:rFonts w:ascii="Times New Roman" w:hAnsi="Times New Roman"/>
          <w:b/>
          <w:i/>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3037"/>
        <w:gridCol w:w="527"/>
        <w:gridCol w:w="539"/>
        <w:gridCol w:w="539"/>
        <w:gridCol w:w="847"/>
        <w:gridCol w:w="3386"/>
      </w:tblGrid>
      <w:tr w:rsidR="00AB318D" w:rsidRPr="00012575" w:rsidTr="003B6D5C">
        <w:trPr>
          <w:trHeight w:val="163"/>
        </w:trPr>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 п/п</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Показатели</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Ед. изм.</w:t>
            </w:r>
          </w:p>
        </w:tc>
        <w:tc>
          <w:tcPr>
            <w:tcW w:w="0" w:type="auto"/>
            <w:gridSpan w:val="2"/>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2022 год</w:t>
            </w:r>
          </w:p>
        </w:tc>
        <w:tc>
          <w:tcPr>
            <w:tcW w:w="0" w:type="auto"/>
            <w:vMerge w:val="restart"/>
            <w:vAlign w:val="center"/>
          </w:tcPr>
          <w:p w:rsidR="00AB318D" w:rsidRPr="00012575" w:rsidRDefault="00AB318D" w:rsidP="00AB318D">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AB318D" w:rsidRPr="00012575" w:rsidTr="003B6D5C">
        <w:trPr>
          <w:trHeight w:val="208"/>
        </w:trPr>
        <w:tc>
          <w:tcPr>
            <w:tcW w:w="0" w:type="auto"/>
            <w:vMerge/>
          </w:tcPr>
          <w:p w:rsidR="00AB318D" w:rsidRPr="00012575" w:rsidRDefault="00AB318D" w:rsidP="00AB318D">
            <w:pPr>
              <w:jc w:val="center"/>
              <w:rPr>
                <w:rFonts w:ascii="Times New Roman" w:hAnsi="Times New Roman"/>
                <w:sz w:val="16"/>
                <w:szCs w:val="16"/>
              </w:rPr>
            </w:pP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Merge/>
          </w:tcPr>
          <w:p w:rsidR="00AB318D" w:rsidRPr="00012575" w:rsidRDefault="00AB318D" w:rsidP="00AB318D">
            <w:pPr>
              <w:jc w:val="center"/>
              <w:rPr>
                <w:rFonts w:ascii="Times New Roman" w:hAnsi="Times New Roman"/>
                <w:sz w:val="16"/>
                <w:szCs w:val="16"/>
              </w:rPr>
            </w:pPr>
          </w:p>
        </w:tc>
      </w:tr>
      <w:tr w:rsidR="00AB318D" w:rsidRPr="00012575" w:rsidTr="003B6D5C">
        <w:trPr>
          <w:trHeight w:val="874"/>
        </w:trPr>
        <w:tc>
          <w:tcPr>
            <w:tcW w:w="0" w:type="auto"/>
            <w:vAlign w:val="center"/>
          </w:tcPr>
          <w:p w:rsidR="00AB318D" w:rsidRPr="00012575" w:rsidRDefault="00AB318D" w:rsidP="00AB318D">
            <w:pPr>
              <w:jc w:val="center"/>
              <w:rPr>
                <w:rFonts w:ascii="Times New Roman" w:hAnsi="Times New Roman"/>
                <w:sz w:val="16"/>
                <w:szCs w:val="16"/>
              </w:rPr>
            </w:pPr>
            <w:r w:rsidRPr="00012575">
              <w:rPr>
                <w:rFonts w:ascii="Times New Roman" w:hAnsi="Times New Roman"/>
                <w:sz w:val="16"/>
                <w:szCs w:val="16"/>
              </w:rPr>
              <w:t>1</w:t>
            </w:r>
          </w:p>
        </w:tc>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Доля муниципальных образований, оборудовавших места накопления твердых коммунальных отходов</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63</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40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63,49%</w:t>
            </w:r>
          </w:p>
        </w:tc>
        <w:tc>
          <w:tcPr>
            <w:tcW w:w="0" w:type="auto"/>
            <w:vAlign w:val="center"/>
          </w:tcPr>
          <w:p w:rsidR="00AB318D" w:rsidRPr="00012575" w:rsidRDefault="00AB318D" w:rsidP="00AB318D">
            <w:pPr>
              <w:pStyle w:val="a3"/>
              <w:ind w:firstLine="121"/>
              <w:jc w:val="both"/>
              <w:rPr>
                <w:rFonts w:ascii="Times New Roman" w:hAnsi="Times New Roman"/>
                <w:sz w:val="16"/>
                <w:szCs w:val="16"/>
              </w:rPr>
            </w:pPr>
            <w:r w:rsidRPr="00012575">
              <w:rPr>
                <w:rFonts w:ascii="Times New Roman" w:eastAsia="Times New Roman" w:hAnsi="Times New Roman"/>
                <w:sz w:val="16"/>
                <w:szCs w:val="16"/>
                <w:lang w:eastAsia="ru-RU"/>
              </w:rPr>
              <w:t xml:space="preserve"> Отсутствие финансирования от Министерства экологии и рационального природопользования Красноярского  края в 100% объеме от поданной заявки. Вывоз отходов потребления с 2022 года региональный оператор начал производить еще в четырёх населенных пунктах, в которых было установлено дополнительно контейнерное оборудования</w:t>
            </w:r>
          </w:p>
        </w:tc>
      </w:tr>
      <w:tr w:rsidR="00AB318D" w:rsidRPr="00012575" w:rsidTr="003B6D5C">
        <w:trPr>
          <w:trHeight w:val="385"/>
        </w:trPr>
        <w:tc>
          <w:tcPr>
            <w:tcW w:w="0" w:type="auto"/>
            <w:vAlign w:val="center"/>
          </w:tcPr>
          <w:p w:rsidR="00AB318D" w:rsidRPr="00012575" w:rsidRDefault="00AB318D" w:rsidP="00AB318D">
            <w:pPr>
              <w:jc w:val="center"/>
              <w:rPr>
                <w:rFonts w:ascii="Times New Roman" w:hAnsi="Times New Roman"/>
                <w:sz w:val="16"/>
                <w:szCs w:val="16"/>
              </w:rPr>
            </w:pPr>
            <w:r w:rsidRPr="00012575">
              <w:rPr>
                <w:rFonts w:ascii="Times New Roman" w:hAnsi="Times New Roman"/>
                <w:sz w:val="16"/>
                <w:szCs w:val="16"/>
              </w:rPr>
              <w:t>2</w:t>
            </w:r>
          </w:p>
        </w:tc>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Доля количества ликвидированных  несанкционированных свалок</w:t>
            </w:r>
          </w:p>
        </w:tc>
        <w:tc>
          <w:tcPr>
            <w:tcW w:w="0" w:type="auto"/>
            <w:vAlign w:val="center"/>
          </w:tcPr>
          <w:p w:rsidR="00AB318D" w:rsidRPr="00012575" w:rsidRDefault="00AB318D" w:rsidP="00AB318D">
            <w:pPr>
              <w:pStyle w:val="a3"/>
              <w:rPr>
                <w:rFonts w:ascii="Times New Roman" w:hAnsi="Times New Roman"/>
                <w:sz w:val="16"/>
                <w:szCs w:val="16"/>
              </w:rPr>
            </w:pPr>
          </w:p>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w:t>
            </w:r>
          </w:p>
        </w:tc>
        <w:tc>
          <w:tcPr>
            <w:tcW w:w="0" w:type="auto"/>
            <w:vAlign w:val="center"/>
          </w:tcPr>
          <w:p w:rsidR="00AB318D" w:rsidRPr="00012575" w:rsidRDefault="00AB318D" w:rsidP="00AB318D">
            <w:pPr>
              <w:pStyle w:val="a3"/>
              <w:rPr>
                <w:rFonts w:ascii="Times New Roman" w:hAnsi="Times New Roman"/>
                <w:sz w:val="16"/>
                <w:szCs w:val="16"/>
              </w:rPr>
            </w:pPr>
          </w:p>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w:t>
            </w:r>
          </w:p>
        </w:tc>
        <w:tc>
          <w:tcPr>
            <w:tcW w:w="0" w:type="auto"/>
            <w:vAlign w:val="center"/>
          </w:tcPr>
          <w:p w:rsidR="00AB318D" w:rsidRPr="00012575" w:rsidRDefault="00AB318D" w:rsidP="00AB318D">
            <w:pPr>
              <w:pStyle w:val="a3"/>
              <w:rPr>
                <w:rFonts w:ascii="Times New Roman" w:hAnsi="Times New Roman"/>
                <w:sz w:val="16"/>
                <w:szCs w:val="16"/>
              </w:rPr>
            </w:pPr>
          </w:p>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w:t>
            </w:r>
          </w:p>
        </w:tc>
        <w:tc>
          <w:tcPr>
            <w:tcW w:w="0" w:type="auto"/>
            <w:vAlign w:val="center"/>
          </w:tcPr>
          <w:p w:rsidR="00AB318D" w:rsidRPr="00012575" w:rsidRDefault="00AB318D" w:rsidP="00AB318D">
            <w:pPr>
              <w:pStyle w:val="a3"/>
              <w:rPr>
                <w:rFonts w:ascii="Times New Roman" w:hAnsi="Times New Roman"/>
                <w:sz w:val="16"/>
                <w:szCs w:val="16"/>
              </w:rPr>
            </w:pPr>
          </w:p>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AB318D" w:rsidRPr="00012575" w:rsidRDefault="00AB318D" w:rsidP="00AB318D">
            <w:pPr>
              <w:pStyle w:val="a3"/>
              <w:ind w:firstLine="121"/>
              <w:jc w:val="both"/>
              <w:rPr>
                <w:rFonts w:ascii="Times New Roman" w:hAnsi="Times New Roman"/>
                <w:sz w:val="16"/>
                <w:szCs w:val="16"/>
              </w:rPr>
            </w:pPr>
            <w:r w:rsidRPr="00012575">
              <w:rPr>
                <w:rFonts w:ascii="Times New Roman" w:hAnsi="Times New Roman"/>
                <w:sz w:val="16"/>
                <w:szCs w:val="16"/>
              </w:rPr>
              <w:t>Показатели исполнены в полном объеме.</w:t>
            </w:r>
          </w:p>
          <w:p w:rsidR="00AB318D" w:rsidRPr="00012575" w:rsidRDefault="00AB318D" w:rsidP="00AB318D">
            <w:pPr>
              <w:pStyle w:val="a3"/>
              <w:ind w:firstLine="121"/>
              <w:rPr>
                <w:rFonts w:ascii="Times New Roman" w:hAnsi="Times New Roman"/>
                <w:sz w:val="16"/>
                <w:szCs w:val="16"/>
              </w:rPr>
            </w:pPr>
          </w:p>
        </w:tc>
      </w:tr>
      <w:tr w:rsidR="00AB318D" w:rsidRPr="00012575" w:rsidTr="003B6D5C">
        <w:trPr>
          <w:trHeight w:val="692"/>
        </w:trPr>
        <w:tc>
          <w:tcPr>
            <w:tcW w:w="0" w:type="auto"/>
            <w:vAlign w:val="center"/>
          </w:tcPr>
          <w:p w:rsidR="00AB318D" w:rsidRPr="00012575" w:rsidRDefault="00AB318D" w:rsidP="00AB318D">
            <w:pPr>
              <w:jc w:val="center"/>
              <w:rPr>
                <w:rFonts w:ascii="Times New Roman" w:hAnsi="Times New Roman"/>
                <w:sz w:val="16"/>
                <w:szCs w:val="16"/>
              </w:rPr>
            </w:pPr>
            <w:r w:rsidRPr="00012575">
              <w:rPr>
                <w:rFonts w:ascii="Times New Roman" w:hAnsi="Times New Roman"/>
                <w:sz w:val="16"/>
                <w:szCs w:val="16"/>
              </w:rPr>
              <w:t>3</w:t>
            </w:r>
          </w:p>
        </w:tc>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Доля мест (площадок) накопления твердых коммунальных отходов на которых проводились работы по содержанию, очистки от снега, ручная чистка от мусора и прилегающих к ней территорий, а так же ремонт и транспортировка контейнерного оборудования</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AB318D" w:rsidRPr="00012575" w:rsidRDefault="00AB318D" w:rsidP="00AB318D">
            <w:pPr>
              <w:pStyle w:val="a3"/>
              <w:ind w:firstLine="121"/>
              <w:jc w:val="both"/>
              <w:rPr>
                <w:rFonts w:ascii="Times New Roman" w:hAnsi="Times New Roman"/>
                <w:sz w:val="16"/>
                <w:szCs w:val="16"/>
              </w:rPr>
            </w:pPr>
            <w:r w:rsidRPr="00012575">
              <w:rPr>
                <w:rFonts w:ascii="Times New Roman" w:hAnsi="Times New Roman"/>
                <w:sz w:val="16"/>
                <w:szCs w:val="16"/>
              </w:rPr>
              <w:t>Показатели исполнены в полном объеме.</w:t>
            </w:r>
          </w:p>
          <w:p w:rsidR="00AB318D" w:rsidRPr="00012575" w:rsidRDefault="00AB318D" w:rsidP="00AB318D">
            <w:pPr>
              <w:pStyle w:val="a3"/>
              <w:ind w:firstLine="121"/>
              <w:jc w:val="both"/>
              <w:rPr>
                <w:rFonts w:ascii="Times New Roman" w:hAnsi="Times New Roman"/>
                <w:sz w:val="16"/>
                <w:szCs w:val="16"/>
              </w:rPr>
            </w:pPr>
          </w:p>
        </w:tc>
      </w:tr>
      <w:tr w:rsidR="00AB318D" w:rsidRPr="00012575" w:rsidTr="003B6D5C">
        <w:trPr>
          <w:trHeight w:val="692"/>
        </w:trPr>
        <w:tc>
          <w:tcPr>
            <w:tcW w:w="0" w:type="auto"/>
            <w:vAlign w:val="center"/>
          </w:tcPr>
          <w:p w:rsidR="00AB318D" w:rsidRPr="00012575" w:rsidRDefault="00AB318D" w:rsidP="00AB318D">
            <w:pPr>
              <w:jc w:val="center"/>
              <w:rPr>
                <w:rFonts w:ascii="Times New Roman" w:hAnsi="Times New Roman"/>
                <w:sz w:val="16"/>
                <w:szCs w:val="16"/>
              </w:rPr>
            </w:pPr>
            <w:r w:rsidRPr="00012575">
              <w:rPr>
                <w:rFonts w:ascii="Times New Roman" w:hAnsi="Times New Roman"/>
                <w:sz w:val="16"/>
                <w:szCs w:val="16"/>
              </w:rPr>
              <w:t>4</w:t>
            </w:r>
          </w:p>
        </w:tc>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Доля количества собранных, транспортированных и утилизированных ртутьсодержащих ламп, а также образующихся в быту опасных отходов</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AB318D" w:rsidRPr="00012575" w:rsidRDefault="00AB318D" w:rsidP="00AB318D">
            <w:pPr>
              <w:pStyle w:val="a3"/>
              <w:ind w:firstLine="121"/>
              <w:jc w:val="both"/>
              <w:rPr>
                <w:rFonts w:ascii="Times New Roman" w:hAnsi="Times New Roman"/>
                <w:sz w:val="16"/>
                <w:szCs w:val="16"/>
              </w:rPr>
            </w:pPr>
            <w:r w:rsidRPr="00012575">
              <w:rPr>
                <w:rFonts w:ascii="Times New Roman" w:hAnsi="Times New Roman"/>
                <w:sz w:val="16"/>
                <w:szCs w:val="16"/>
              </w:rPr>
              <w:t>Показатели исполнены в полном объеме.</w:t>
            </w:r>
          </w:p>
          <w:p w:rsidR="00AB318D" w:rsidRPr="00012575" w:rsidRDefault="00AB318D" w:rsidP="00AB318D">
            <w:pPr>
              <w:pStyle w:val="a3"/>
              <w:ind w:firstLine="121"/>
              <w:jc w:val="both"/>
              <w:rPr>
                <w:rFonts w:ascii="Times New Roman" w:hAnsi="Times New Roman"/>
                <w:sz w:val="16"/>
                <w:szCs w:val="16"/>
              </w:rPr>
            </w:pPr>
          </w:p>
        </w:tc>
      </w:tr>
    </w:tbl>
    <w:p w:rsidR="00AB318D" w:rsidRPr="00012575" w:rsidRDefault="00AB318D" w:rsidP="00AB318D">
      <w:pPr>
        <w:pStyle w:val="a3"/>
        <w:ind w:firstLine="567"/>
        <w:jc w:val="both"/>
        <w:rPr>
          <w:rFonts w:ascii="Times New Roman" w:hAnsi="Times New Roman"/>
          <w:b/>
          <w:i/>
          <w:sz w:val="20"/>
          <w:szCs w:val="20"/>
        </w:rPr>
      </w:pPr>
    </w:p>
    <w:p w:rsidR="00AB318D" w:rsidRPr="00012575" w:rsidRDefault="00AB318D" w:rsidP="00AB318D">
      <w:pPr>
        <w:pStyle w:val="a3"/>
        <w:ind w:firstLine="567"/>
        <w:jc w:val="both"/>
        <w:rPr>
          <w:rFonts w:ascii="Times New Roman" w:hAnsi="Times New Roman"/>
          <w:b/>
          <w:i/>
          <w:sz w:val="20"/>
          <w:szCs w:val="20"/>
        </w:rPr>
      </w:pPr>
      <w:r w:rsidRPr="00012575">
        <w:rPr>
          <w:rFonts w:ascii="Times New Roman" w:hAnsi="Times New Roman"/>
          <w:b/>
          <w:i/>
          <w:sz w:val="20"/>
          <w:szCs w:val="20"/>
        </w:rPr>
        <w:t>мероприятия:</w:t>
      </w:r>
    </w:p>
    <w:p w:rsidR="00AB318D" w:rsidRPr="00012575" w:rsidRDefault="00AB318D" w:rsidP="00AB318D">
      <w:pPr>
        <w:pStyle w:val="a3"/>
        <w:ind w:firstLine="567"/>
        <w:jc w:val="both"/>
        <w:rPr>
          <w:rFonts w:ascii="Times New Roman" w:hAnsi="Times New Roman"/>
          <w:b/>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514"/>
        <w:gridCol w:w="1056"/>
        <w:gridCol w:w="1056"/>
        <w:gridCol w:w="838"/>
        <w:gridCol w:w="3379"/>
      </w:tblGrid>
      <w:tr w:rsidR="00AB318D" w:rsidRPr="00012575" w:rsidTr="003B6D5C">
        <w:trPr>
          <w:trHeight w:val="163"/>
        </w:trPr>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 п/п</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Мероприятия</w:t>
            </w:r>
          </w:p>
        </w:tc>
        <w:tc>
          <w:tcPr>
            <w:tcW w:w="0" w:type="auto"/>
            <w:gridSpan w:val="2"/>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Расходы на 2022 год</w:t>
            </w:r>
          </w:p>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(в рублях)</w:t>
            </w:r>
          </w:p>
        </w:tc>
        <w:tc>
          <w:tcPr>
            <w:tcW w:w="0" w:type="auto"/>
            <w:vMerge w:val="restart"/>
            <w:vAlign w:val="center"/>
          </w:tcPr>
          <w:p w:rsidR="00AB318D" w:rsidRPr="00012575" w:rsidRDefault="00AB318D" w:rsidP="00AB318D">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AB318D" w:rsidRPr="00012575" w:rsidTr="003B6D5C">
        <w:trPr>
          <w:trHeight w:val="225"/>
        </w:trPr>
        <w:tc>
          <w:tcPr>
            <w:tcW w:w="0" w:type="auto"/>
            <w:vMerge/>
          </w:tcPr>
          <w:p w:rsidR="00AB318D" w:rsidRPr="00012575" w:rsidRDefault="00AB318D" w:rsidP="00AB318D">
            <w:pPr>
              <w:jc w:val="center"/>
              <w:rPr>
                <w:rFonts w:ascii="Times New Roman" w:hAnsi="Times New Roman"/>
                <w:sz w:val="16"/>
                <w:szCs w:val="16"/>
              </w:rPr>
            </w:pP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Merge/>
          </w:tcPr>
          <w:p w:rsidR="00AB318D" w:rsidRPr="00012575" w:rsidRDefault="00AB318D" w:rsidP="00AB318D">
            <w:pPr>
              <w:jc w:val="center"/>
              <w:rPr>
                <w:rFonts w:ascii="Times New Roman" w:hAnsi="Times New Roman"/>
                <w:sz w:val="16"/>
                <w:szCs w:val="16"/>
              </w:rPr>
            </w:pPr>
          </w:p>
        </w:tc>
      </w:tr>
      <w:tr w:rsidR="00AB318D" w:rsidRPr="00012575" w:rsidTr="003B6D5C">
        <w:trPr>
          <w:trHeight w:val="278"/>
        </w:trPr>
        <w:tc>
          <w:tcPr>
            <w:tcW w:w="0" w:type="auto"/>
            <w:vAlign w:val="center"/>
          </w:tcPr>
          <w:p w:rsidR="00AB318D" w:rsidRPr="00012575" w:rsidRDefault="00AB318D" w:rsidP="00AB318D">
            <w:pPr>
              <w:jc w:val="center"/>
              <w:rPr>
                <w:rFonts w:ascii="Times New Roman" w:hAnsi="Times New Roman"/>
                <w:sz w:val="16"/>
                <w:szCs w:val="16"/>
              </w:rPr>
            </w:pPr>
            <w:r w:rsidRPr="00012575">
              <w:rPr>
                <w:rFonts w:ascii="Times New Roman" w:hAnsi="Times New Roman"/>
                <w:sz w:val="16"/>
                <w:szCs w:val="16"/>
              </w:rPr>
              <w:t>1</w:t>
            </w:r>
          </w:p>
        </w:tc>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Обустройство мест (площадок) накопления отходов потребления</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3 800 000,00</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0,00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0%</w:t>
            </w:r>
          </w:p>
        </w:tc>
        <w:tc>
          <w:tcPr>
            <w:tcW w:w="0" w:type="auto"/>
            <w:vAlign w:val="center"/>
          </w:tcPr>
          <w:p w:rsidR="00AB318D" w:rsidRPr="00012575" w:rsidRDefault="00AB318D" w:rsidP="00AB318D">
            <w:pPr>
              <w:autoSpaceDE w:val="0"/>
              <w:autoSpaceDN w:val="0"/>
              <w:adjustRightInd w:val="0"/>
              <w:spacing w:after="0"/>
              <w:jc w:val="both"/>
              <w:rPr>
                <w:rFonts w:ascii="Times New Roman" w:eastAsia="Times New Roman" w:hAnsi="Times New Roman" w:cs="Times New Roman"/>
                <w:sz w:val="16"/>
                <w:szCs w:val="16"/>
              </w:rPr>
            </w:pPr>
            <w:r w:rsidRPr="00012575">
              <w:rPr>
                <w:rFonts w:ascii="Times New Roman" w:hAnsi="Times New Roman" w:cs="Times New Roman"/>
                <w:sz w:val="16"/>
                <w:szCs w:val="16"/>
              </w:rPr>
              <w:t xml:space="preserve">Согласно предоставленной заявке Министерства экологии и рационального природопользования согласовала трансферт из краевого бюджета для Богучанского района на обустройство мест (площадок) накопления отходов потребления без приобретения контейнерного оборудования в размере 3 800,00 тыс. рублей. </w:t>
            </w:r>
            <w:r w:rsidRPr="00012575">
              <w:rPr>
                <w:rFonts w:ascii="Times New Roman" w:eastAsia="Times New Roman" w:hAnsi="Times New Roman" w:cs="Times New Roman"/>
                <w:sz w:val="16"/>
                <w:szCs w:val="16"/>
              </w:rPr>
              <w:t>Лимиты на обустройство мест (площадок) отходов потребления доводились в два этапа:</w:t>
            </w:r>
          </w:p>
          <w:p w:rsidR="00AB318D" w:rsidRPr="00012575" w:rsidRDefault="00AB318D" w:rsidP="00AB318D">
            <w:pPr>
              <w:autoSpaceDE w:val="0"/>
              <w:autoSpaceDN w:val="0"/>
              <w:adjustRightInd w:val="0"/>
              <w:spacing w:after="0"/>
              <w:jc w:val="both"/>
              <w:rPr>
                <w:rFonts w:ascii="Times New Roman" w:eastAsia="Times New Roman" w:hAnsi="Times New Roman" w:cs="Times New Roman"/>
                <w:sz w:val="16"/>
                <w:szCs w:val="16"/>
              </w:rPr>
            </w:pPr>
            <w:r w:rsidRPr="00012575">
              <w:rPr>
                <w:rFonts w:ascii="Times New Roman" w:eastAsia="Times New Roman" w:hAnsi="Times New Roman" w:cs="Times New Roman"/>
                <w:sz w:val="16"/>
                <w:szCs w:val="16"/>
              </w:rPr>
              <w:t>- в июле 2022 года на обустройство пяти мест в сумме 1 800,00 тыс. рублей;</w:t>
            </w:r>
          </w:p>
          <w:p w:rsidR="00AB318D" w:rsidRPr="00012575" w:rsidRDefault="00AB318D" w:rsidP="00AB318D">
            <w:pPr>
              <w:autoSpaceDE w:val="0"/>
              <w:autoSpaceDN w:val="0"/>
              <w:adjustRightInd w:val="0"/>
              <w:spacing w:after="0"/>
              <w:jc w:val="both"/>
              <w:rPr>
                <w:rFonts w:ascii="Times New Roman" w:eastAsia="Times New Roman" w:hAnsi="Times New Roman" w:cs="Times New Roman"/>
                <w:sz w:val="16"/>
                <w:szCs w:val="16"/>
              </w:rPr>
            </w:pPr>
            <w:r w:rsidRPr="00012575">
              <w:rPr>
                <w:rFonts w:ascii="Times New Roman" w:eastAsia="Times New Roman" w:hAnsi="Times New Roman" w:cs="Times New Roman"/>
                <w:sz w:val="16"/>
                <w:szCs w:val="16"/>
              </w:rPr>
              <w:t>- в августе 2022 года на обустройство шести мест в сумме 2 000,00 тыс. руб.</w:t>
            </w:r>
          </w:p>
          <w:p w:rsidR="00AB318D" w:rsidRPr="00012575" w:rsidRDefault="00AB318D" w:rsidP="00AB318D">
            <w:pPr>
              <w:pStyle w:val="a3"/>
              <w:rPr>
                <w:rFonts w:ascii="Times New Roman" w:hAnsi="Times New Roman"/>
                <w:sz w:val="16"/>
                <w:szCs w:val="16"/>
              </w:rPr>
            </w:pPr>
            <w:r w:rsidRPr="00012575">
              <w:rPr>
                <w:rFonts w:ascii="Times New Roman" w:eastAsia="Times New Roman" w:hAnsi="Times New Roman"/>
                <w:sz w:val="16"/>
                <w:szCs w:val="16"/>
                <w:lang w:eastAsia="ru-RU"/>
              </w:rPr>
              <w:t xml:space="preserve">По итогам каждых доведений лимитов МКУ «МС Заказчика» объявлялись электронные аукционы на выполнение работ по обустройству мест (площадок) накопления отходов потребления. С июля по декабрь объявлялось девять электронных аукционов, по результатам которых заявки на участия не поступали, аукционы признаны не состоявшимися.  </w:t>
            </w:r>
          </w:p>
        </w:tc>
      </w:tr>
      <w:tr w:rsidR="00AB318D" w:rsidRPr="00012575" w:rsidTr="003B6D5C">
        <w:trPr>
          <w:trHeight w:val="699"/>
        </w:trPr>
        <w:tc>
          <w:tcPr>
            <w:tcW w:w="0" w:type="auto"/>
            <w:vAlign w:val="center"/>
          </w:tcPr>
          <w:p w:rsidR="00AB318D" w:rsidRPr="00012575" w:rsidRDefault="00AB318D" w:rsidP="00AB318D">
            <w:pPr>
              <w:jc w:val="center"/>
              <w:rPr>
                <w:rFonts w:ascii="Times New Roman" w:hAnsi="Times New Roman"/>
                <w:sz w:val="16"/>
                <w:szCs w:val="16"/>
              </w:rPr>
            </w:pPr>
            <w:r w:rsidRPr="00012575">
              <w:rPr>
                <w:rFonts w:ascii="Times New Roman" w:hAnsi="Times New Roman"/>
                <w:sz w:val="16"/>
                <w:szCs w:val="16"/>
              </w:rPr>
              <w:t>2</w:t>
            </w:r>
          </w:p>
        </w:tc>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Выполнение работ по ликвидации несанкционированной свалки</w:t>
            </w:r>
          </w:p>
        </w:tc>
        <w:tc>
          <w:tcPr>
            <w:tcW w:w="0" w:type="auto"/>
            <w:vAlign w:val="center"/>
          </w:tcPr>
          <w:p w:rsidR="00AB318D" w:rsidRPr="00012575" w:rsidRDefault="00AB318D" w:rsidP="00AB318D">
            <w:pPr>
              <w:jc w:val="center"/>
              <w:rPr>
                <w:rFonts w:ascii="Times New Roman" w:hAnsi="Times New Roman"/>
                <w:sz w:val="16"/>
                <w:szCs w:val="16"/>
              </w:rPr>
            </w:pPr>
          </w:p>
          <w:p w:rsidR="00AB318D" w:rsidRPr="00012575" w:rsidRDefault="00AB318D" w:rsidP="00AB318D">
            <w:pPr>
              <w:jc w:val="center"/>
              <w:rPr>
                <w:rFonts w:ascii="Times New Roman" w:hAnsi="Times New Roman"/>
                <w:sz w:val="16"/>
                <w:szCs w:val="16"/>
              </w:rPr>
            </w:pPr>
            <w:r w:rsidRPr="00012575">
              <w:rPr>
                <w:rFonts w:ascii="Times New Roman" w:hAnsi="Times New Roman"/>
                <w:sz w:val="16"/>
                <w:szCs w:val="16"/>
              </w:rPr>
              <w:t>3 299 500,00</w:t>
            </w:r>
          </w:p>
        </w:tc>
        <w:tc>
          <w:tcPr>
            <w:tcW w:w="0" w:type="auto"/>
            <w:vAlign w:val="center"/>
          </w:tcPr>
          <w:p w:rsidR="00AB318D" w:rsidRPr="00012575" w:rsidRDefault="00AB318D" w:rsidP="00AB318D">
            <w:pPr>
              <w:jc w:val="center"/>
              <w:rPr>
                <w:rFonts w:ascii="Times New Roman" w:hAnsi="Times New Roman"/>
                <w:sz w:val="16"/>
                <w:szCs w:val="16"/>
              </w:rPr>
            </w:pPr>
          </w:p>
          <w:p w:rsidR="00AB318D" w:rsidRPr="00012575" w:rsidRDefault="00AB318D" w:rsidP="00AB318D">
            <w:pPr>
              <w:jc w:val="center"/>
              <w:rPr>
                <w:rFonts w:ascii="Times New Roman" w:hAnsi="Times New Roman"/>
                <w:sz w:val="16"/>
                <w:szCs w:val="16"/>
              </w:rPr>
            </w:pPr>
            <w:r w:rsidRPr="00012575">
              <w:rPr>
                <w:rFonts w:ascii="Times New Roman" w:hAnsi="Times New Roman"/>
                <w:sz w:val="16"/>
                <w:szCs w:val="16"/>
              </w:rPr>
              <w:t>2 437 069,80</w:t>
            </w:r>
          </w:p>
        </w:tc>
        <w:tc>
          <w:tcPr>
            <w:tcW w:w="0" w:type="auto"/>
            <w:vAlign w:val="center"/>
          </w:tcPr>
          <w:p w:rsidR="00AB318D" w:rsidRPr="00012575" w:rsidRDefault="00AB318D" w:rsidP="00AB318D">
            <w:pPr>
              <w:jc w:val="center"/>
              <w:rPr>
                <w:rFonts w:ascii="Times New Roman" w:hAnsi="Times New Roman"/>
                <w:sz w:val="16"/>
                <w:szCs w:val="16"/>
              </w:rPr>
            </w:pPr>
          </w:p>
          <w:p w:rsidR="00AB318D" w:rsidRPr="00012575" w:rsidRDefault="00AB318D" w:rsidP="00AB318D">
            <w:pPr>
              <w:jc w:val="right"/>
              <w:rPr>
                <w:rFonts w:ascii="Times New Roman" w:hAnsi="Times New Roman"/>
                <w:sz w:val="16"/>
                <w:szCs w:val="16"/>
              </w:rPr>
            </w:pPr>
            <w:r w:rsidRPr="00012575">
              <w:rPr>
                <w:rFonts w:ascii="Times New Roman" w:hAnsi="Times New Roman"/>
                <w:sz w:val="16"/>
                <w:szCs w:val="16"/>
              </w:rPr>
              <w:t>73,86%</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862 430,20 руб. контракт расторгнут, денежные средства будут возвращены в местный бюджет</w:t>
            </w:r>
          </w:p>
        </w:tc>
      </w:tr>
      <w:tr w:rsidR="00AB318D" w:rsidRPr="00012575" w:rsidTr="003B6D5C">
        <w:trPr>
          <w:trHeight w:val="1299"/>
        </w:trPr>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lastRenderedPageBreak/>
              <w:t>3</w:t>
            </w:r>
          </w:p>
        </w:tc>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Ремонт и транспортировка контейнерного оборудования</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 xml:space="preserve"> 531 000,00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531 000,00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100,00%</w:t>
            </w:r>
          </w:p>
        </w:tc>
        <w:tc>
          <w:tcPr>
            <w:tcW w:w="0" w:type="auto"/>
          </w:tcPr>
          <w:p w:rsidR="00AB318D" w:rsidRPr="00012575" w:rsidRDefault="00AB318D" w:rsidP="00AB318D">
            <w:pPr>
              <w:spacing w:after="0"/>
              <w:jc w:val="both"/>
              <w:rPr>
                <w:rFonts w:ascii="Times New Roman" w:hAnsi="Times New Roman"/>
                <w:sz w:val="16"/>
                <w:szCs w:val="16"/>
              </w:rPr>
            </w:pPr>
          </w:p>
          <w:p w:rsidR="00AB318D" w:rsidRPr="00012575" w:rsidRDefault="00AB318D" w:rsidP="00AB318D">
            <w:pPr>
              <w:spacing w:after="0"/>
              <w:jc w:val="both"/>
              <w:rPr>
                <w:rFonts w:ascii="Times New Roman" w:hAnsi="Times New Roman"/>
                <w:sz w:val="16"/>
                <w:szCs w:val="16"/>
              </w:rPr>
            </w:pPr>
          </w:p>
          <w:p w:rsidR="00AB318D" w:rsidRPr="00012575" w:rsidRDefault="00AB318D" w:rsidP="00AB318D">
            <w:pPr>
              <w:spacing w:after="0"/>
              <w:jc w:val="both"/>
              <w:rPr>
                <w:rFonts w:ascii="Times New Roman" w:hAnsi="Times New Roman"/>
                <w:sz w:val="16"/>
                <w:szCs w:val="16"/>
              </w:rPr>
            </w:pPr>
            <w:r w:rsidRPr="00012575">
              <w:rPr>
                <w:rFonts w:ascii="Times New Roman" w:hAnsi="Times New Roman"/>
                <w:sz w:val="16"/>
                <w:szCs w:val="16"/>
              </w:rPr>
              <w:t>Бюджетные ассигнования исполнены в полном объеме.</w:t>
            </w:r>
          </w:p>
        </w:tc>
      </w:tr>
      <w:tr w:rsidR="00AB318D" w:rsidRPr="00012575" w:rsidTr="003B6D5C">
        <w:trPr>
          <w:trHeight w:val="1116"/>
        </w:trPr>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4</w:t>
            </w:r>
          </w:p>
        </w:tc>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Сбор отработанных ртутьсодержащих ламп, их транспортирование и обезвреживание, утилизация продуктов обезвреживания, также прием у населения образующихся в быту опасных отходов</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61 770,00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59 179,45</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95,81%</w:t>
            </w:r>
          </w:p>
        </w:tc>
        <w:tc>
          <w:tcPr>
            <w:tcW w:w="0" w:type="auto"/>
          </w:tcPr>
          <w:p w:rsidR="00AB318D" w:rsidRPr="00012575" w:rsidRDefault="00AB318D" w:rsidP="00AB318D">
            <w:pPr>
              <w:spacing w:after="0"/>
              <w:jc w:val="both"/>
              <w:rPr>
                <w:rFonts w:ascii="Times New Roman" w:hAnsi="Times New Roman"/>
                <w:sz w:val="16"/>
                <w:szCs w:val="16"/>
              </w:rPr>
            </w:pPr>
          </w:p>
          <w:p w:rsidR="00AB318D" w:rsidRPr="00012575" w:rsidRDefault="00AB318D" w:rsidP="00AB318D">
            <w:pPr>
              <w:spacing w:after="0"/>
              <w:jc w:val="both"/>
              <w:rPr>
                <w:rFonts w:ascii="Times New Roman" w:hAnsi="Times New Roman"/>
                <w:sz w:val="16"/>
                <w:szCs w:val="16"/>
              </w:rPr>
            </w:pPr>
          </w:p>
          <w:p w:rsidR="00AB318D" w:rsidRPr="00012575" w:rsidRDefault="00AB318D" w:rsidP="00AB318D">
            <w:pPr>
              <w:spacing w:after="0"/>
              <w:jc w:val="both"/>
              <w:rPr>
                <w:rFonts w:ascii="Times New Roman" w:hAnsi="Times New Roman"/>
                <w:sz w:val="16"/>
                <w:szCs w:val="16"/>
              </w:rPr>
            </w:pPr>
            <w:r w:rsidRPr="00012575">
              <w:rPr>
                <w:rFonts w:ascii="Times New Roman" w:hAnsi="Times New Roman"/>
                <w:sz w:val="16"/>
                <w:szCs w:val="16"/>
              </w:rPr>
              <w:t>Экономия денежных средств в сумме 2 590,55 руб.  произошла в результате электронного аукциона</w:t>
            </w:r>
          </w:p>
        </w:tc>
      </w:tr>
      <w:tr w:rsidR="00AB318D" w:rsidRPr="00012575" w:rsidTr="003B6D5C">
        <w:trPr>
          <w:trHeight w:val="413"/>
        </w:trPr>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ВСЕГО:</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7 692 270,00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3 027 249,25</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39,35%</w:t>
            </w:r>
          </w:p>
        </w:tc>
        <w:tc>
          <w:tcPr>
            <w:tcW w:w="0" w:type="auto"/>
            <w:vAlign w:val="center"/>
          </w:tcPr>
          <w:p w:rsidR="00AB318D" w:rsidRPr="00012575" w:rsidRDefault="00AB318D" w:rsidP="00AB318D">
            <w:pPr>
              <w:pStyle w:val="a3"/>
              <w:rPr>
                <w:rFonts w:ascii="Times New Roman" w:hAnsi="Times New Roman"/>
                <w:sz w:val="16"/>
                <w:szCs w:val="16"/>
                <w:lang w:val="en-US"/>
              </w:rPr>
            </w:pPr>
          </w:p>
        </w:tc>
      </w:tr>
    </w:tbl>
    <w:p w:rsidR="00AB318D" w:rsidRPr="00012575" w:rsidRDefault="00AB318D" w:rsidP="00AB318D">
      <w:pPr>
        <w:pStyle w:val="ConsPlusTitle"/>
        <w:widowControl/>
        <w:ind w:firstLine="708"/>
        <w:jc w:val="both"/>
        <w:rPr>
          <w:rFonts w:ascii="Times New Roman" w:hAnsi="Times New Roman"/>
          <w:sz w:val="6"/>
          <w:szCs w:val="6"/>
        </w:rPr>
      </w:pPr>
    </w:p>
    <w:p w:rsidR="00AB318D" w:rsidRPr="00012575" w:rsidRDefault="00AB318D" w:rsidP="00AB318D">
      <w:pPr>
        <w:pStyle w:val="ConsPlusTitle"/>
        <w:widowControl/>
        <w:jc w:val="both"/>
        <w:rPr>
          <w:rFonts w:ascii="Times New Roman" w:hAnsi="Times New Roman"/>
          <w:b w:val="0"/>
        </w:rPr>
      </w:pPr>
    </w:p>
    <w:p w:rsidR="00AB318D" w:rsidRPr="00012575" w:rsidRDefault="00AB318D" w:rsidP="00AB318D">
      <w:pPr>
        <w:pStyle w:val="ConsPlusTitle"/>
        <w:widowControl/>
        <w:ind w:firstLine="708"/>
        <w:jc w:val="both"/>
        <w:rPr>
          <w:rFonts w:ascii="Times New Roman" w:hAnsi="Times New Roman"/>
        </w:rPr>
      </w:pPr>
      <w:r w:rsidRPr="00012575">
        <w:rPr>
          <w:rFonts w:ascii="Times New Roman" w:hAnsi="Times New Roman"/>
          <w:b w:val="0"/>
        </w:rPr>
        <w:t>2. подпрограмма «Обращение с животными без владельцев»</w:t>
      </w:r>
      <w:r w:rsidRPr="00012575">
        <w:rPr>
          <w:rFonts w:ascii="Times New Roman" w:hAnsi="Times New Roman"/>
        </w:rPr>
        <w:t>:</w:t>
      </w:r>
    </w:p>
    <w:p w:rsidR="00AB318D" w:rsidRPr="00012575" w:rsidRDefault="00AB318D" w:rsidP="00AB318D">
      <w:pPr>
        <w:pStyle w:val="a3"/>
        <w:ind w:firstLine="567"/>
        <w:jc w:val="both"/>
        <w:rPr>
          <w:rFonts w:ascii="Times New Roman" w:hAnsi="Times New Roman"/>
          <w:b/>
          <w:i/>
          <w:sz w:val="8"/>
          <w:szCs w:val="8"/>
        </w:rPr>
      </w:pPr>
    </w:p>
    <w:p w:rsidR="00AB318D" w:rsidRPr="00012575" w:rsidRDefault="00AB318D" w:rsidP="00AB318D">
      <w:pPr>
        <w:pStyle w:val="a3"/>
        <w:ind w:firstLine="567"/>
        <w:jc w:val="both"/>
        <w:rPr>
          <w:rFonts w:ascii="Times New Roman" w:hAnsi="Times New Roman"/>
          <w:b/>
          <w:i/>
          <w:sz w:val="20"/>
          <w:szCs w:val="20"/>
        </w:rPr>
      </w:pPr>
      <w:r w:rsidRPr="00012575">
        <w:rPr>
          <w:rFonts w:ascii="Times New Roman" w:hAnsi="Times New Roman"/>
          <w:b/>
          <w:i/>
          <w:sz w:val="20"/>
          <w:szCs w:val="20"/>
        </w:rPr>
        <w:t>показатели:</w:t>
      </w:r>
    </w:p>
    <w:p w:rsidR="00AB318D" w:rsidRPr="00012575" w:rsidRDefault="00AB318D" w:rsidP="00AB318D">
      <w:pPr>
        <w:pStyle w:val="a3"/>
        <w:ind w:firstLine="567"/>
        <w:jc w:val="both"/>
        <w:rPr>
          <w:rFonts w:ascii="Times New Roman" w:hAnsi="Times New Roman"/>
          <w:b/>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3025"/>
        <w:gridCol w:w="695"/>
        <w:gridCol w:w="539"/>
        <w:gridCol w:w="539"/>
        <w:gridCol w:w="1317"/>
        <w:gridCol w:w="2492"/>
      </w:tblGrid>
      <w:tr w:rsidR="00AB318D" w:rsidRPr="00012575" w:rsidTr="003B6D5C">
        <w:trPr>
          <w:trHeight w:val="163"/>
        </w:trPr>
        <w:tc>
          <w:tcPr>
            <w:tcW w:w="0" w:type="auto"/>
            <w:vMerge w:val="restart"/>
            <w:vAlign w:val="center"/>
          </w:tcPr>
          <w:p w:rsidR="00AB318D" w:rsidRPr="00012575" w:rsidRDefault="00AB318D" w:rsidP="00AB318D">
            <w:pPr>
              <w:jc w:val="center"/>
              <w:rPr>
                <w:rFonts w:ascii="Times New Roman" w:hAnsi="Times New Roman"/>
                <w:sz w:val="16"/>
                <w:szCs w:val="16"/>
              </w:rPr>
            </w:pPr>
            <w:r w:rsidRPr="00012575">
              <w:rPr>
                <w:rFonts w:ascii="Times New Roman" w:hAnsi="Times New Roman"/>
                <w:sz w:val="16"/>
                <w:szCs w:val="16"/>
              </w:rPr>
              <w:t>№ п/п</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Показатели</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Ед. изм.</w:t>
            </w:r>
          </w:p>
        </w:tc>
        <w:tc>
          <w:tcPr>
            <w:tcW w:w="0" w:type="auto"/>
            <w:gridSpan w:val="2"/>
            <w:vAlign w:val="bottom"/>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2022 год</w:t>
            </w:r>
          </w:p>
        </w:tc>
        <w:tc>
          <w:tcPr>
            <w:tcW w:w="0" w:type="auto"/>
            <w:vMerge w:val="restart"/>
            <w:vAlign w:val="center"/>
          </w:tcPr>
          <w:p w:rsidR="00AB318D" w:rsidRPr="00012575" w:rsidRDefault="00AB318D" w:rsidP="00AB318D">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AB318D" w:rsidRPr="00012575" w:rsidTr="003B6D5C">
        <w:trPr>
          <w:trHeight w:val="402"/>
        </w:trPr>
        <w:tc>
          <w:tcPr>
            <w:tcW w:w="0" w:type="auto"/>
            <w:vMerge/>
          </w:tcPr>
          <w:p w:rsidR="00AB318D" w:rsidRPr="00012575" w:rsidRDefault="00AB318D" w:rsidP="00AB318D">
            <w:pPr>
              <w:jc w:val="center"/>
              <w:rPr>
                <w:rFonts w:ascii="Times New Roman" w:hAnsi="Times New Roman"/>
                <w:sz w:val="16"/>
                <w:szCs w:val="16"/>
              </w:rPr>
            </w:pP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Merge/>
          </w:tcPr>
          <w:p w:rsidR="00AB318D" w:rsidRPr="00012575" w:rsidRDefault="00AB318D" w:rsidP="00AB318D">
            <w:pPr>
              <w:jc w:val="center"/>
              <w:rPr>
                <w:rFonts w:ascii="Times New Roman" w:hAnsi="Times New Roman"/>
                <w:sz w:val="16"/>
                <w:szCs w:val="16"/>
              </w:rPr>
            </w:pPr>
          </w:p>
        </w:tc>
      </w:tr>
      <w:tr w:rsidR="00AB318D" w:rsidRPr="00012575" w:rsidTr="003B6D5C">
        <w:trPr>
          <w:trHeight w:val="379"/>
        </w:trPr>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w:t>
            </w:r>
          </w:p>
        </w:tc>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Количество отловленных животных без владельцев</w:t>
            </w:r>
          </w:p>
          <w:p w:rsidR="00AB318D" w:rsidRPr="00012575" w:rsidRDefault="00AB318D" w:rsidP="00AB318D">
            <w:pPr>
              <w:pStyle w:val="a3"/>
              <w:jc w:val="both"/>
              <w:rPr>
                <w:rFonts w:ascii="Times New Roman" w:hAnsi="Times New Roman"/>
                <w:sz w:val="16"/>
                <w:szCs w:val="16"/>
              </w:rPr>
            </w:pPr>
          </w:p>
        </w:tc>
        <w:tc>
          <w:tcPr>
            <w:tcW w:w="0" w:type="auto"/>
            <w:vAlign w:val="center"/>
          </w:tcPr>
          <w:p w:rsidR="00AB318D" w:rsidRPr="00012575" w:rsidRDefault="00AB318D" w:rsidP="00AB318D">
            <w:pPr>
              <w:pStyle w:val="a3"/>
              <w:jc w:val="center"/>
              <w:rPr>
                <w:rFonts w:ascii="Times New Roman" w:hAnsi="Times New Roman"/>
                <w:sz w:val="14"/>
                <w:szCs w:val="14"/>
              </w:rPr>
            </w:pPr>
            <w:r w:rsidRPr="00012575">
              <w:rPr>
                <w:rFonts w:ascii="Times New Roman" w:hAnsi="Times New Roman"/>
                <w:sz w:val="14"/>
                <w:szCs w:val="14"/>
              </w:rPr>
              <w:t>Ед.</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157</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157</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AB318D" w:rsidRPr="00012575" w:rsidRDefault="00AB318D" w:rsidP="00AB318D">
            <w:pPr>
              <w:pStyle w:val="a3"/>
              <w:ind w:firstLine="121"/>
              <w:jc w:val="both"/>
              <w:rPr>
                <w:rFonts w:ascii="Times New Roman" w:hAnsi="Times New Roman"/>
                <w:sz w:val="16"/>
                <w:szCs w:val="16"/>
              </w:rPr>
            </w:pPr>
          </w:p>
          <w:p w:rsidR="00AB318D" w:rsidRPr="00012575" w:rsidRDefault="00AB318D" w:rsidP="00AB318D">
            <w:pPr>
              <w:pStyle w:val="a3"/>
              <w:ind w:firstLine="121"/>
              <w:jc w:val="both"/>
              <w:rPr>
                <w:rFonts w:ascii="Times New Roman" w:hAnsi="Times New Roman"/>
                <w:sz w:val="16"/>
                <w:szCs w:val="16"/>
              </w:rPr>
            </w:pPr>
            <w:r w:rsidRPr="00012575">
              <w:rPr>
                <w:rFonts w:ascii="Times New Roman" w:hAnsi="Times New Roman"/>
                <w:sz w:val="16"/>
                <w:szCs w:val="16"/>
              </w:rPr>
              <w:t>Показатели исполнены в полном объеме.</w:t>
            </w:r>
          </w:p>
          <w:p w:rsidR="00AB318D" w:rsidRPr="00012575" w:rsidRDefault="00AB318D" w:rsidP="00AB318D">
            <w:pPr>
              <w:pStyle w:val="a3"/>
              <w:jc w:val="both"/>
              <w:rPr>
                <w:rFonts w:ascii="Times New Roman" w:hAnsi="Times New Roman"/>
                <w:color w:val="000000"/>
                <w:sz w:val="16"/>
                <w:szCs w:val="16"/>
              </w:rPr>
            </w:pPr>
          </w:p>
        </w:tc>
      </w:tr>
    </w:tbl>
    <w:p w:rsidR="00AB318D" w:rsidRPr="00012575" w:rsidRDefault="00AB318D" w:rsidP="00AB318D">
      <w:pPr>
        <w:pStyle w:val="a3"/>
        <w:jc w:val="both"/>
        <w:rPr>
          <w:rFonts w:ascii="Times New Roman" w:hAnsi="Times New Roman"/>
          <w:b/>
          <w:i/>
          <w:sz w:val="20"/>
          <w:szCs w:val="20"/>
        </w:rPr>
      </w:pPr>
    </w:p>
    <w:p w:rsidR="00AB318D" w:rsidRPr="00012575" w:rsidRDefault="00AB318D" w:rsidP="00AB318D">
      <w:pPr>
        <w:pStyle w:val="a3"/>
        <w:ind w:firstLine="567"/>
        <w:jc w:val="both"/>
        <w:rPr>
          <w:rFonts w:ascii="Times New Roman" w:hAnsi="Times New Roman"/>
          <w:b/>
          <w:i/>
          <w:sz w:val="20"/>
          <w:szCs w:val="20"/>
        </w:rPr>
      </w:pPr>
      <w:r w:rsidRPr="00012575">
        <w:rPr>
          <w:rFonts w:ascii="Times New Roman" w:hAnsi="Times New Roman"/>
          <w:b/>
          <w:i/>
          <w:sz w:val="20"/>
          <w:szCs w:val="20"/>
        </w:rPr>
        <w:t>мероприятия:</w:t>
      </w:r>
    </w:p>
    <w:p w:rsidR="00AB318D" w:rsidRPr="00012575" w:rsidRDefault="00AB318D" w:rsidP="00AB318D">
      <w:pPr>
        <w:pStyle w:val="a3"/>
        <w:ind w:firstLine="567"/>
        <w:jc w:val="both"/>
        <w:rPr>
          <w:rFonts w:ascii="Times New Roman" w:hAnsi="Times New Roman"/>
          <w:b/>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2825"/>
        <w:gridCol w:w="1056"/>
        <w:gridCol w:w="1056"/>
        <w:gridCol w:w="967"/>
        <w:gridCol w:w="2894"/>
      </w:tblGrid>
      <w:tr w:rsidR="00AB318D" w:rsidRPr="00012575" w:rsidTr="003B6D5C">
        <w:trPr>
          <w:trHeight w:val="395"/>
        </w:trPr>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 п/п</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Мероприятия</w:t>
            </w:r>
          </w:p>
        </w:tc>
        <w:tc>
          <w:tcPr>
            <w:tcW w:w="0" w:type="auto"/>
            <w:gridSpan w:val="2"/>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Расходы на 2022 год</w:t>
            </w:r>
          </w:p>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(в рублях)</w:t>
            </w:r>
          </w:p>
        </w:tc>
        <w:tc>
          <w:tcPr>
            <w:tcW w:w="0" w:type="auto"/>
            <w:vMerge w:val="restart"/>
            <w:vAlign w:val="center"/>
          </w:tcPr>
          <w:p w:rsidR="00AB318D" w:rsidRPr="00012575" w:rsidRDefault="00AB318D" w:rsidP="00AB318D">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AB318D" w:rsidRPr="00012575" w:rsidTr="003B6D5C">
        <w:trPr>
          <w:trHeight w:val="248"/>
        </w:trPr>
        <w:tc>
          <w:tcPr>
            <w:tcW w:w="0" w:type="auto"/>
            <w:vMerge/>
          </w:tcPr>
          <w:p w:rsidR="00AB318D" w:rsidRPr="00012575" w:rsidRDefault="00AB318D" w:rsidP="00AB318D">
            <w:pPr>
              <w:jc w:val="center"/>
              <w:rPr>
                <w:rFonts w:ascii="Times New Roman" w:hAnsi="Times New Roman"/>
                <w:sz w:val="16"/>
                <w:szCs w:val="16"/>
              </w:rPr>
            </w:pP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Merge/>
          </w:tcPr>
          <w:p w:rsidR="00AB318D" w:rsidRPr="00012575" w:rsidRDefault="00AB318D" w:rsidP="00AB318D">
            <w:pPr>
              <w:jc w:val="center"/>
              <w:rPr>
                <w:rFonts w:ascii="Times New Roman" w:hAnsi="Times New Roman"/>
                <w:sz w:val="16"/>
                <w:szCs w:val="16"/>
              </w:rPr>
            </w:pPr>
          </w:p>
        </w:tc>
      </w:tr>
      <w:tr w:rsidR="00AB318D" w:rsidRPr="00012575" w:rsidTr="003B6D5C">
        <w:trPr>
          <w:trHeight w:val="1025"/>
        </w:trPr>
        <w:tc>
          <w:tcPr>
            <w:tcW w:w="0" w:type="auto"/>
            <w:vAlign w:val="center"/>
          </w:tcPr>
          <w:p w:rsidR="00AB318D" w:rsidRPr="00012575" w:rsidRDefault="00AB318D" w:rsidP="00AB318D">
            <w:pPr>
              <w:jc w:val="center"/>
              <w:rPr>
                <w:rFonts w:ascii="Times New Roman" w:hAnsi="Times New Roman"/>
                <w:sz w:val="16"/>
                <w:szCs w:val="16"/>
              </w:rPr>
            </w:pPr>
            <w:r w:rsidRPr="00012575">
              <w:rPr>
                <w:rFonts w:ascii="Times New Roman" w:hAnsi="Times New Roman"/>
                <w:sz w:val="16"/>
                <w:szCs w:val="16"/>
              </w:rPr>
              <w:t>1</w:t>
            </w:r>
          </w:p>
        </w:tc>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Мероприятия по отлову, учету, содержанию и иному обращению с  животными без владельцев</w:t>
            </w:r>
          </w:p>
        </w:tc>
        <w:tc>
          <w:tcPr>
            <w:tcW w:w="0" w:type="auto"/>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1 823 377,00</w:t>
            </w:r>
          </w:p>
        </w:tc>
        <w:tc>
          <w:tcPr>
            <w:tcW w:w="0" w:type="auto"/>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1 823 064,22</w:t>
            </w:r>
          </w:p>
        </w:tc>
        <w:tc>
          <w:tcPr>
            <w:tcW w:w="0" w:type="auto"/>
            <w:vAlign w:val="center"/>
          </w:tcPr>
          <w:p w:rsidR="00AB318D" w:rsidRPr="00012575" w:rsidRDefault="00AB318D" w:rsidP="00AB318D">
            <w:pPr>
              <w:pStyle w:val="a3"/>
              <w:jc w:val="center"/>
              <w:rPr>
                <w:rFonts w:ascii="Times New Roman" w:hAnsi="Times New Roman"/>
                <w:sz w:val="16"/>
                <w:szCs w:val="16"/>
              </w:rPr>
            </w:pPr>
          </w:p>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95,81%</w:t>
            </w:r>
          </w:p>
          <w:p w:rsidR="00AB318D" w:rsidRPr="00012575" w:rsidRDefault="00AB318D" w:rsidP="00AB318D">
            <w:pPr>
              <w:pStyle w:val="a3"/>
              <w:jc w:val="center"/>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color w:val="0000FF"/>
                <w:sz w:val="16"/>
                <w:szCs w:val="16"/>
              </w:rPr>
            </w:pPr>
            <w:r w:rsidRPr="00012575">
              <w:rPr>
                <w:rFonts w:ascii="Times New Roman" w:hAnsi="Times New Roman"/>
                <w:sz w:val="16"/>
                <w:szCs w:val="16"/>
              </w:rPr>
              <w:t>Экономия денежных средств в сумме 312,78  руб.  произошла в результате электронного аукциона</w:t>
            </w:r>
            <w:r w:rsidRPr="00012575">
              <w:rPr>
                <w:rFonts w:ascii="Times New Roman" w:hAnsi="Times New Roman"/>
                <w:color w:val="0000FF"/>
                <w:sz w:val="16"/>
                <w:szCs w:val="16"/>
              </w:rPr>
              <w:t xml:space="preserve"> </w:t>
            </w:r>
          </w:p>
        </w:tc>
      </w:tr>
      <w:tr w:rsidR="00AB318D" w:rsidRPr="00012575" w:rsidTr="003B6D5C">
        <w:trPr>
          <w:trHeight w:val="307"/>
        </w:trPr>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ВСЕГО:</w:t>
            </w:r>
          </w:p>
        </w:tc>
        <w:tc>
          <w:tcPr>
            <w:tcW w:w="0" w:type="auto"/>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1 823 377,00</w:t>
            </w:r>
          </w:p>
        </w:tc>
        <w:tc>
          <w:tcPr>
            <w:tcW w:w="0" w:type="auto"/>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1 823 064,22</w:t>
            </w:r>
          </w:p>
        </w:tc>
        <w:tc>
          <w:tcPr>
            <w:tcW w:w="0" w:type="auto"/>
            <w:vAlign w:val="center"/>
          </w:tcPr>
          <w:p w:rsidR="00AB318D" w:rsidRPr="00012575" w:rsidRDefault="00AB318D" w:rsidP="00AB318D">
            <w:pPr>
              <w:pStyle w:val="a3"/>
              <w:jc w:val="center"/>
              <w:rPr>
                <w:rFonts w:ascii="Times New Roman" w:hAnsi="Times New Roman"/>
                <w:sz w:val="16"/>
                <w:szCs w:val="16"/>
              </w:rPr>
            </w:pPr>
          </w:p>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95,81%</w:t>
            </w:r>
          </w:p>
          <w:p w:rsidR="00AB318D" w:rsidRPr="00012575" w:rsidRDefault="00AB318D" w:rsidP="00AB318D">
            <w:pPr>
              <w:pStyle w:val="a3"/>
              <w:jc w:val="center"/>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p>
        </w:tc>
      </w:tr>
    </w:tbl>
    <w:p w:rsidR="00AB318D" w:rsidRPr="00012575" w:rsidRDefault="00AB318D" w:rsidP="00AB318D">
      <w:pPr>
        <w:pStyle w:val="ConsPlusTitle"/>
        <w:widowControl/>
        <w:jc w:val="both"/>
        <w:rPr>
          <w:rFonts w:ascii="Times New Roman" w:hAnsi="Times New Roman"/>
          <w:b w:val="0"/>
        </w:rPr>
      </w:pPr>
    </w:p>
    <w:p w:rsidR="00AB318D" w:rsidRPr="00012575" w:rsidRDefault="00AB318D" w:rsidP="00AB318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Сведения о достижении значений показателей программы в разрезе отдельных мероприятий с обоснованием отклонений по показателям, плановые значения по которым не достигнуты:</w:t>
      </w:r>
    </w:p>
    <w:p w:rsidR="00AB318D" w:rsidRPr="00012575" w:rsidRDefault="00AB318D" w:rsidP="00AB318D">
      <w:pPr>
        <w:pStyle w:val="a3"/>
        <w:ind w:firstLine="567"/>
        <w:jc w:val="both"/>
        <w:rPr>
          <w:rFonts w:ascii="Times New Roman" w:hAnsi="Times New Roman"/>
          <w:sz w:val="24"/>
          <w:szCs w:val="24"/>
        </w:rPr>
      </w:pPr>
      <w:r w:rsidRPr="00012575">
        <w:rPr>
          <w:rFonts w:ascii="Times New Roman" w:hAnsi="Times New Roman"/>
          <w:sz w:val="24"/>
          <w:szCs w:val="24"/>
        </w:rPr>
        <w:t>В настоящей муниципальной программе отдельные мероприятия не предусмотрены.</w:t>
      </w:r>
    </w:p>
    <w:p w:rsidR="00AB318D" w:rsidRPr="00012575" w:rsidRDefault="00AB318D" w:rsidP="00AB318D">
      <w:pPr>
        <w:pStyle w:val="ConsPlusTitle"/>
        <w:widowControl/>
        <w:ind w:firstLine="284"/>
        <w:jc w:val="both"/>
        <w:rPr>
          <w:rFonts w:ascii="Times New Roman" w:hAnsi="Times New Roman"/>
          <w:b w:val="0"/>
          <w:sz w:val="12"/>
          <w:szCs w:val="12"/>
          <w:u w:val="single"/>
        </w:rPr>
      </w:pPr>
    </w:p>
    <w:p w:rsidR="00AB318D" w:rsidRPr="00012575" w:rsidRDefault="00AB318D" w:rsidP="00AB318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Информация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p>
    <w:p w:rsidR="00AB318D" w:rsidRPr="00012575" w:rsidRDefault="00AB318D" w:rsidP="00AB318D">
      <w:pPr>
        <w:pStyle w:val="a3"/>
        <w:ind w:firstLine="567"/>
        <w:jc w:val="both"/>
        <w:rPr>
          <w:rFonts w:ascii="Times New Roman" w:hAnsi="Times New Roman"/>
          <w:sz w:val="24"/>
          <w:szCs w:val="24"/>
        </w:rPr>
      </w:pPr>
      <w:r w:rsidRPr="00012575">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8 к Порядку принятия решений о разработке муниципальных программ Богучанского района, их формировании и реализации.</w:t>
      </w:r>
    </w:p>
    <w:p w:rsidR="00AB318D" w:rsidRPr="00012575" w:rsidRDefault="00AB318D" w:rsidP="00AB318D">
      <w:pPr>
        <w:pStyle w:val="ConsPlusTitle"/>
        <w:widowControl/>
        <w:ind w:firstLine="284"/>
        <w:jc w:val="both"/>
        <w:rPr>
          <w:rFonts w:ascii="Times New Roman" w:hAnsi="Times New Roman"/>
          <w:b w:val="0"/>
          <w:sz w:val="12"/>
          <w:szCs w:val="12"/>
          <w:u w:val="single"/>
        </w:rPr>
      </w:pPr>
    </w:p>
    <w:p w:rsidR="00AB318D" w:rsidRPr="00012575" w:rsidRDefault="00AB318D" w:rsidP="00AB318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Описание результатов реализации отдельных мероприятий программы и подпрограмм в отчетном году:</w:t>
      </w:r>
    </w:p>
    <w:p w:rsidR="00AB318D" w:rsidRPr="00012575" w:rsidRDefault="00AB318D" w:rsidP="00AB318D">
      <w:pPr>
        <w:pStyle w:val="ConsPlusTitle"/>
        <w:widowControl/>
        <w:ind w:firstLine="284"/>
        <w:jc w:val="both"/>
        <w:rPr>
          <w:rFonts w:ascii="Times New Roman" w:hAnsi="Times New Roman"/>
          <w:b w:val="0"/>
          <w:sz w:val="24"/>
          <w:szCs w:val="24"/>
          <w:u w:val="single"/>
        </w:rPr>
      </w:pPr>
    </w:p>
    <w:p w:rsidR="00AB318D" w:rsidRPr="00012575" w:rsidRDefault="00AB318D" w:rsidP="00AB318D">
      <w:pPr>
        <w:pStyle w:val="ConsPlusTitle"/>
        <w:widowControl/>
        <w:ind w:firstLine="284"/>
        <w:jc w:val="both"/>
        <w:rPr>
          <w:rFonts w:ascii="Times New Roman" w:hAnsi="Times New Roman"/>
          <w:b w:val="0"/>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
        <w:gridCol w:w="1383"/>
        <w:gridCol w:w="2507"/>
        <w:gridCol w:w="519"/>
        <w:gridCol w:w="539"/>
        <w:gridCol w:w="539"/>
        <w:gridCol w:w="823"/>
        <w:gridCol w:w="2537"/>
      </w:tblGrid>
      <w:tr w:rsidR="00AB318D" w:rsidRPr="00012575" w:rsidTr="003B6D5C">
        <w:trPr>
          <w:trHeight w:val="163"/>
        </w:trPr>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 п/п</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Наименование подпрограммы</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Ожидаемый результат</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Ед. изм.</w:t>
            </w:r>
          </w:p>
        </w:tc>
        <w:tc>
          <w:tcPr>
            <w:tcW w:w="0" w:type="auto"/>
            <w:gridSpan w:val="2"/>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2022 год</w:t>
            </w:r>
          </w:p>
        </w:tc>
        <w:tc>
          <w:tcPr>
            <w:tcW w:w="0" w:type="auto"/>
            <w:vMerge w:val="restart"/>
            <w:vAlign w:val="center"/>
          </w:tcPr>
          <w:p w:rsidR="00AB318D" w:rsidRPr="00012575" w:rsidRDefault="00AB318D" w:rsidP="00AB318D">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AB318D" w:rsidRPr="00012575" w:rsidTr="003B6D5C">
        <w:trPr>
          <w:trHeight w:val="291"/>
        </w:trPr>
        <w:tc>
          <w:tcPr>
            <w:tcW w:w="0" w:type="auto"/>
            <w:vMerge/>
          </w:tcPr>
          <w:p w:rsidR="00AB318D" w:rsidRPr="00012575" w:rsidRDefault="00AB318D" w:rsidP="00AB318D">
            <w:pPr>
              <w:jc w:val="center"/>
              <w:rPr>
                <w:rFonts w:ascii="Times New Roman" w:hAnsi="Times New Roman"/>
                <w:sz w:val="16"/>
                <w:szCs w:val="16"/>
              </w:rPr>
            </w:pP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Merge/>
          </w:tcPr>
          <w:p w:rsidR="00AB318D" w:rsidRPr="00012575" w:rsidRDefault="00AB318D" w:rsidP="00AB318D">
            <w:pPr>
              <w:ind w:right="-108"/>
              <w:jc w:val="center"/>
              <w:rPr>
                <w:rFonts w:ascii="Times New Roman" w:hAnsi="Times New Roman"/>
                <w:sz w:val="16"/>
                <w:szCs w:val="16"/>
              </w:rPr>
            </w:pPr>
          </w:p>
        </w:tc>
        <w:tc>
          <w:tcPr>
            <w:tcW w:w="0" w:type="auto"/>
            <w:vMerge/>
          </w:tcPr>
          <w:p w:rsidR="00AB318D" w:rsidRPr="00012575" w:rsidRDefault="00AB318D" w:rsidP="00AB318D">
            <w:pPr>
              <w:ind w:right="-108"/>
              <w:jc w:val="center"/>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Merge/>
          </w:tcPr>
          <w:p w:rsidR="00AB318D" w:rsidRPr="00012575" w:rsidRDefault="00AB318D" w:rsidP="00AB318D">
            <w:pPr>
              <w:jc w:val="center"/>
              <w:rPr>
                <w:rFonts w:ascii="Times New Roman" w:hAnsi="Times New Roman"/>
                <w:sz w:val="16"/>
                <w:szCs w:val="16"/>
              </w:rPr>
            </w:pPr>
          </w:p>
        </w:tc>
      </w:tr>
      <w:tr w:rsidR="00AB318D" w:rsidRPr="00012575" w:rsidTr="003B6D5C">
        <w:trPr>
          <w:trHeight w:val="333"/>
        </w:trPr>
        <w:tc>
          <w:tcPr>
            <w:tcW w:w="0" w:type="auto"/>
            <w:vMerge w:val="restart"/>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w:t>
            </w:r>
          </w:p>
        </w:tc>
        <w:tc>
          <w:tcPr>
            <w:tcW w:w="0" w:type="auto"/>
            <w:vMerge w:val="restart"/>
            <w:vAlign w:val="center"/>
          </w:tcPr>
          <w:p w:rsidR="00AB318D" w:rsidRPr="00012575" w:rsidRDefault="00AB318D" w:rsidP="00AB318D">
            <w:pPr>
              <w:pStyle w:val="a3"/>
              <w:rPr>
                <w:rFonts w:ascii="Times New Roman" w:hAnsi="Times New Roman"/>
                <w:sz w:val="16"/>
                <w:szCs w:val="16"/>
              </w:rPr>
            </w:pPr>
          </w:p>
          <w:p w:rsidR="00AB318D" w:rsidRPr="00012575" w:rsidRDefault="00AB318D" w:rsidP="00AB318D">
            <w:pPr>
              <w:pStyle w:val="a3"/>
              <w:rPr>
                <w:rFonts w:ascii="Times New Roman" w:hAnsi="Times New Roman"/>
                <w:sz w:val="16"/>
                <w:szCs w:val="16"/>
              </w:rPr>
            </w:pPr>
          </w:p>
          <w:p w:rsidR="00AB318D" w:rsidRPr="00012575" w:rsidRDefault="00AB318D" w:rsidP="00AB318D">
            <w:pPr>
              <w:pStyle w:val="a3"/>
              <w:rPr>
                <w:rFonts w:ascii="Times New Roman" w:hAnsi="Times New Roman"/>
                <w:sz w:val="16"/>
                <w:szCs w:val="16"/>
              </w:rPr>
            </w:pPr>
          </w:p>
          <w:p w:rsidR="00AB318D" w:rsidRPr="00012575" w:rsidRDefault="00AB318D" w:rsidP="00AB318D">
            <w:pPr>
              <w:pStyle w:val="a3"/>
              <w:rPr>
                <w:rFonts w:ascii="Times New Roman" w:hAnsi="Times New Roman"/>
                <w:sz w:val="16"/>
                <w:szCs w:val="16"/>
              </w:rPr>
            </w:pPr>
          </w:p>
          <w:p w:rsidR="00AB318D" w:rsidRPr="00012575" w:rsidRDefault="00AB318D" w:rsidP="00AB318D">
            <w:pPr>
              <w:pStyle w:val="a3"/>
              <w:rPr>
                <w:rFonts w:ascii="Times New Roman" w:hAnsi="Times New Roman"/>
                <w:sz w:val="16"/>
                <w:szCs w:val="16"/>
              </w:rPr>
            </w:pPr>
          </w:p>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 xml:space="preserve">«Обращение с отходами на территории Богучанского района» </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Доля муниципальных образований, оборудовавших места накопления твердых коммунальных отходов</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w:t>
            </w:r>
          </w:p>
        </w:tc>
        <w:tc>
          <w:tcPr>
            <w:tcW w:w="0" w:type="auto"/>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63</w:t>
            </w:r>
          </w:p>
        </w:tc>
        <w:tc>
          <w:tcPr>
            <w:tcW w:w="0" w:type="auto"/>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40</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63,49%</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 xml:space="preserve">Выполнение данного показателя было, не возможным в полном объеме, в связи с отсутствием финансирования из краевого бюджета в полном объеме, а так же несостоявшиеся электронные аукционы. </w:t>
            </w:r>
            <w:r w:rsidRPr="00012575">
              <w:rPr>
                <w:rFonts w:ascii="Times New Roman" w:eastAsia="Times New Roman" w:hAnsi="Times New Roman"/>
                <w:sz w:val="16"/>
                <w:szCs w:val="16"/>
                <w:lang w:eastAsia="ru-RU"/>
              </w:rPr>
              <w:t xml:space="preserve">Вывоз отходов потребления с 2022 года региональный оператор начал производить еще в четырёх населенных пунктах, в которых </w:t>
            </w:r>
            <w:r w:rsidRPr="00012575">
              <w:rPr>
                <w:rFonts w:ascii="Times New Roman" w:eastAsia="Times New Roman" w:hAnsi="Times New Roman"/>
                <w:sz w:val="16"/>
                <w:szCs w:val="16"/>
                <w:lang w:eastAsia="ru-RU"/>
              </w:rPr>
              <w:lastRenderedPageBreak/>
              <w:t>было установлено дополнительно контейнерное оборудование</w:t>
            </w:r>
          </w:p>
        </w:tc>
      </w:tr>
      <w:tr w:rsidR="00AB318D" w:rsidRPr="00012575" w:rsidTr="003B6D5C">
        <w:trPr>
          <w:trHeight w:val="381"/>
        </w:trPr>
        <w:tc>
          <w:tcPr>
            <w:tcW w:w="0" w:type="auto"/>
            <w:vMerge/>
            <w:vAlign w:val="center"/>
          </w:tcPr>
          <w:p w:rsidR="00AB318D" w:rsidRPr="00012575" w:rsidRDefault="00AB318D" w:rsidP="00AB318D">
            <w:pPr>
              <w:pStyle w:val="a3"/>
              <w:rPr>
                <w:rFonts w:ascii="Times New Roman" w:hAnsi="Times New Roman"/>
                <w:sz w:val="16"/>
                <w:szCs w:val="16"/>
              </w:rPr>
            </w:pPr>
          </w:p>
        </w:tc>
        <w:tc>
          <w:tcPr>
            <w:tcW w:w="0" w:type="auto"/>
            <w:vMerge/>
            <w:vAlign w:val="center"/>
          </w:tcPr>
          <w:p w:rsidR="00AB318D" w:rsidRPr="00012575" w:rsidRDefault="00AB318D" w:rsidP="00AB318D">
            <w:pPr>
              <w:pStyle w:val="a3"/>
              <w:rPr>
                <w:rFonts w:ascii="Times New Roman" w:hAnsi="Times New Roman"/>
                <w:sz w:val="16"/>
                <w:szCs w:val="16"/>
              </w:rPr>
            </w:pPr>
          </w:p>
        </w:tc>
        <w:tc>
          <w:tcPr>
            <w:tcW w:w="0" w:type="auto"/>
            <w:tcBorders>
              <w:bottom w:val="single" w:sz="4" w:space="0" w:color="auto"/>
            </w:tcBorders>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Доля количества ликвидированных  несанкционированных свалок</w:t>
            </w:r>
          </w:p>
        </w:tc>
        <w:tc>
          <w:tcPr>
            <w:tcW w:w="0" w:type="auto"/>
            <w:tcBorders>
              <w:bottom w:val="single" w:sz="4" w:space="0" w:color="auto"/>
            </w:tcBorders>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w:t>
            </w:r>
          </w:p>
        </w:tc>
        <w:tc>
          <w:tcPr>
            <w:tcW w:w="0" w:type="auto"/>
            <w:tcBorders>
              <w:bottom w:val="single" w:sz="4" w:space="0" w:color="auto"/>
            </w:tcBorders>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100</w:t>
            </w:r>
          </w:p>
        </w:tc>
        <w:tc>
          <w:tcPr>
            <w:tcW w:w="0" w:type="auto"/>
            <w:tcBorders>
              <w:bottom w:val="single" w:sz="4" w:space="0" w:color="auto"/>
            </w:tcBorders>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100</w:t>
            </w:r>
          </w:p>
        </w:tc>
        <w:tc>
          <w:tcPr>
            <w:tcW w:w="0" w:type="auto"/>
            <w:tcBorders>
              <w:bottom w:val="single" w:sz="4" w:space="0" w:color="auto"/>
            </w:tcBorders>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100,00%</w:t>
            </w:r>
          </w:p>
        </w:tc>
        <w:tc>
          <w:tcPr>
            <w:tcW w:w="0" w:type="auto"/>
            <w:tcBorders>
              <w:bottom w:val="single" w:sz="4" w:space="0" w:color="auto"/>
            </w:tcBorders>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r w:rsidR="00AB318D" w:rsidRPr="00012575" w:rsidTr="003B6D5C">
        <w:trPr>
          <w:trHeight w:val="381"/>
        </w:trPr>
        <w:tc>
          <w:tcPr>
            <w:tcW w:w="0" w:type="auto"/>
            <w:vMerge/>
            <w:vAlign w:val="center"/>
          </w:tcPr>
          <w:p w:rsidR="00AB318D" w:rsidRPr="00012575" w:rsidRDefault="00AB318D" w:rsidP="00AB318D">
            <w:pPr>
              <w:pStyle w:val="a3"/>
              <w:rPr>
                <w:rFonts w:ascii="Times New Roman" w:hAnsi="Times New Roman"/>
                <w:sz w:val="16"/>
                <w:szCs w:val="16"/>
              </w:rPr>
            </w:pPr>
          </w:p>
        </w:tc>
        <w:tc>
          <w:tcPr>
            <w:tcW w:w="0" w:type="auto"/>
            <w:vMerge/>
            <w:vAlign w:val="center"/>
          </w:tcPr>
          <w:p w:rsidR="00AB318D" w:rsidRPr="00012575" w:rsidRDefault="00AB318D" w:rsidP="00AB318D">
            <w:pPr>
              <w:pStyle w:val="a3"/>
              <w:rPr>
                <w:rFonts w:ascii="Times New Roman" w:hAnsi="Times New Roman"/>
                <w:sz w:val="16"/>
                <w:szCs w:val="16"/>
              </w:rPr>
            </w:pPr>
          </w:p>
        </w:tc>
        <w:tc>
          <w:tcPr>
            <w:tcW w:w="0" w:type="auto"/>
            <w:tcBorders>
              <w:bottom w:val="single" w:sz="4" w:space="0" w:color="auto"/>
            </w:tcBorders>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Доля мест (площадок) накопления твердых коммунальных отходов на которых проводились работы по содержанию, очистки от снега, ручная чистка от мусора и прилегающих к ней территорий, а так же ремонт и транспортировка контейнерного оборудования</w:t>
            </w:r>
          </w:p>
        </w:tc>
        <w:tc>
          <w:tcPr>
            <w:tcW w:w="0" w:type="auto"/>
            <w:tcBorders>
              <w:bottom w:val="single" w:sz="4" w:space="0" w:color="auto"/>
            </w:tcBorders>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w:t>
            </w:r>
          </w:p>
        </w:tc>
        <w:tc>
          <w:tcPr>
            <w:tcW w:w="0" w:type="auto"/>
            <w:tcBorders>
              <w:bottom w:val="single" w:sz="4" w:space="0" w:color="auto"/>
            </w:tcBorders>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100</w:t>
            </w:r>
          </w:p>
        </w:tc>
        <w:tc>
          <w:tcPr>
            <w:tcW w:w="0" w:type="auto"/>
            <w:tcBorders>
              <w:bottom w:val="single" w:sz="4" w:space="0" w:color="auto"/>
            </w:tcBorders>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100</w:t>
            </w:r>
          </w:p>
        </w:tc>
        <w:tc>
          <w:tcPr>
            <w:tcW w:w="0" w:type="auto"/>
            <w:tcBorders>
              <w:bottom w:val="single" w:sz="4" w:space="0" w:color="auto"/>
            </w:tcBorders>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100,00%</w:t>
            </w:r>
          </w:p>
        </w:tc>
        <w:tc>
          <w:tcPr>
            <w:tcW w:w="0" w:type="auto"/>
            <w:tcBorders>
              <w:bottom w:val="single" w:sz="4" w:space="0" w:color="auto"/>
            </w:tcBorders>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r w:rsidR="00AB318D" w:rsidRPr="00012575" w:rsidTr="003B6D5C">
        <w:trPr>
          <w:trHeight w:val="381"/>
        </w:trPr>
        <w:tc>
          <w:tcPr>
            <w:tcW w:w="0" w:type="auto"/>
            <w:vMerge/>
            <w:vAlign w:val="center"/>
          </w:tcPr>
          <w:p w:rsidR="00AB318D" w:rsidRPr="00012575" w:rsidRDefault="00AB318D" w:rsidP="00AB318D">
            <w:pPr>
              <w:pStyle w:val="a3"/>
              <w:rPr>
                <w:rFonts w:ascii="Times New Roman" w:hAnsi="Times New Roman"/>
                <w:sz w:val="16"/>
                <w:szCs w:val="16"/>
              </w:rPr>
            </w:pPr>
          </w:p>
        </w:tc>
        <w:tc>
          <w:tcPr>
            <w:tcW w:w="0" w:type="auto"/>
            <w:vMerge/>
            <w:vAlign w:val="center"/>
          </w:tcPr>
          <w:p w:rsidR="00AB318D" w:rsidRPr="00012575" w:rsidRDefault="00AB318D" w:rsidP="00AB318D">
            <w:pPr>
              <w:pStyle w:val="a3"/>
              <w:rPr>
                <w:rFonts w:ascii="Times New Roman" w:hAnsi="Times New Roman"/>
                <w:sz w:val="16"/>
                <w:szCs w:val="16"/>
              </w:rPr>
            </w:pPr>
          </w:p>
        </w:tc>
        <w:tc>
          <w:tcPr>
            <w:tcW w:w="0" w:type="auto"/>
            <w:tcBorders>
              <w:bottom w:val="single" w:sz="4" w:space="0" w:color="auto"/>
            </w:tcBorders>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Доля количества собранных, транспортированных и утилизированных ртутьсодержащих ламп, а также образующихся в быту опасных отходов</w:t>
            </w:r>
          </w:p>
        </w:tc>
        <w:tc>
          <w:tcPr>
            <w:tcW w:w="0" w:type="auto"/>
            <w:tcBorders>
              <w:bottom w:val="single" w:sz="4" w:space="0" w:color="auto"/>
            </w:tcBorders>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w:t>
            </w:r>
          </w:p>
        </w:tc>
        <w:tc>
          <w:tcPr>
            <w:tcW w:w="0" w:type="auto"/>
            <w:tcBorders>
              <w:bottom w:val="single" w:sz="4" w:space="0" w:color="auto"/>
            </w:tcBorders>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100</w:t>
            </w:r>
          </w:p>
        </w:tc>
        <w:tc>
          <w:tcPr>
            <w:tcW w:w="0" w:type="auto"/>
            <w:tcBorders>
              <w:bottom w:val="single" w:sz="4" w:space="0" w:color="auto"/>
            </w:tcBorders>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100</w:t>
            </w:r>
          </w:p>
        </w:tc>
        <w:tc>
          <w:tcPr>
            <w:tcW w:w="0" w:type="auto"/>
            <w:tcBorders>
              <w:bottom w:val="single" w:sz="4" w:space="0" w:color="auto"/>
            </w:tcBorders>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100,00%</w:t>
            </w:r>
          </w:p>
        </w:tc>
        <w:tc>
          <w:tcPr>
            <w:tcW w:w="0" w:type="auto"/>
            <w:tcBorders>
              <w:bottom w:val="single" w:sz="4" w:space="0" w:color="auto"/>
            </w:tcBorders>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r w:rsidR="00AB318D" w:rsidRPr="00012575" w:rsidTr="003B6D5C">
        <w:tc>
          <w:tcPr>
            <w:tcW w:w="0" w:type="auto"/>
            <w:tcBorders>
              <w:bottom w:val="single" w:sz="4" w:space="0" w:color="auto"/>
            </w:tcBorders>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2</w:t>
            </w:r>
          </w:p>
        </w:tc>
        <w:tc>
          <w:tcPr>
            <w:tcW w:w="0" w:type="auto"/>
            <w:tcBorders>
              <w:bottom w:val="single" w:sz="4" w:space="0" w:color="auto"/>
            </w:tcBorders>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 xml:space="preserve">«Обращение с животными без владельцев» </w:t>
            </w:r>
          </w:p>
        </w:tc>
        <w:tc>
          <w:tcPr>
            <w:tcW w:w="0" w:type="auto"/>
            <w:tcBorders>
              <w:bottom w:val="single" w:sz="4" w:space="0" w:color="auto"/>
            </w:tcBorders>
          </w:tcPr>
          <w:p w:rsidR="00AB318D" w:rsidRPr="00012575" w:rsidRDefault="00AB318D" w:rsidP="00AB318D">
            <w:r w:rsidRPr="00012575">
              <w:rPr>
                <w:rFonts w:ascii="Times New Roman" w:hAnsi="Times New Roman"/>
                <w:sz w:val="16"/>
                <w:szCs w:val="16"/>
              </w:rPr>
              <w:t>Количество отловленных животных без владельцев</w:t>
            </w:r>
          </w:p>
        </w:tc>
        <w:tc>
          <w:tcPr>
            <w:tcW w:w="0" w:type="auto"/>
            <w:tcBorders>
              <w:bottom w:val="single" w:sz="4" w:space="0" w:color="auto"/>
            </w:tcBorders>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Ед.</w:t>
            </w:r>
          </w:p>
        </w:tc>
        <w:tc>
          <w:tcPr>
            <w:tcW w:w="0" w:type="auto"/>
            <w:tcBorders>
              <w:bottom w:val="single" w:sz="4" w:space="0" w:color="auto"/>
            </w:tcBorders>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157</w:t>
            </w:r>
          </w:p>
        </w:tc>
        <w:tc>
          <w:tcPr>
            <w:tcW w:w="0" w:type="auto"/>
            <w:tcBorders>
              <w:bottom w:val="single" w:sz="4" w:space="0" w:color="auto"/>
            </w:tcBorders>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157</w:t>
            </w:r>
          </w:p>
        </w:tc>
        <w:tc>
          <w:tcPr>
            <w:tcW w:w="0" w:type="auto"/>
            <w:tcBorders>
              <w:bottom w:val="single" w:sz="4" w:space="0" w:color="auto"/>
            </w:tcBorders>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100,00%</w:t>
            </w:r>
          </w:p>
        </w:tc>
        <w:tc>
          <w:tcPr>
            <w:tcW w:w="0" w:type="auto"/>
            <w:tcBorders>
              <w:bottom w:val="single" w:sz="4" w:space="0" w:color="auto"/>
            </w:tcBorders>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bl>
    <w:p w:rsidR="00AB318D" w:rsidRPr="00012575" w:rsidRDefault="00AB318D" w:rsidP="00AB318D">
      <w:pPr>
        <w:pStyle w:val="ConsPlusTitle"/>
        <w:widowControl/>
        <w:jc w:val="both"/>
        <w:rPr>
          <w:rFonts w:ascii="Times New Roman" w:hAnsi="Times New Roman"/>
          <w:b w:val="0"/>
          <w:sz w:val="24"/>
          <w:szCs w:val="24"/>
          <w:u w:val="single"/>
        </w:rPr>
      </w:pPr>
    </w:p>
    <w:p w:rsidR="00AB318D" w:rsidRPr="00012575" w:rsidRDefault="00AB318D" w:rsidP="00AB318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AB318D" w:rsidRPr="00012575" w:rsidRDefault="00AB318D" w:rsidP="00AB318D">
      <w:pPr>
        <w:pStyle w:val="ConsPlusTitle"/>
        <w:widowControl/>
        <w:ind w:firstLine="284"/>
        <w:jc w:val="both"/>
        <w:rPr>
          <w:rFonts w:ascii="Times New Roman" w:hAnsi="Times New Roman"/>
          <w:b w:val="0"/>
          <w:sz w:val="6"/>
          <w:szCs w:val="6"/>
          <w:u w:val="single"/>
        </w:rPr>
      </w:pPr>
    </w:p>
    <w:p w:rsidR="00AB318D" w:rsidRPr="00012575" w:rsidRDefault="00AB318D" w:rsidP="00AB318D">
      <w:pPr>
        <w:pStyle w:val="ConsPlusTitle"/>
        <w:widowControl/>
        <w:ind w:firstLine="284"/>
        <w:jc w:val="both"/>
        <w:rPr>
          <w:rFonts w:ascii="Times New Roman" w:hAnsi="Times New Roman"/>
          <w:b w:val="0"/>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
        <w:gridCol w:w="2397"/>
        <w:gridCol w:w="1056"/>
        <w:gridCol w:w="1056"/>
        <w:gridCol w:w="1013"/>
        <w:gridCol w:w="3265"/>
      </w:tblGrid>
      <w:tr w:rsidR="00AB318D" w:rsidRPr="00012575" w:rsidTr="003B6D5C">
        <w:trPr>
          <w:trHeight w:val="163"/>
        </w:trPr>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 п/п</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Наименование подпрограммы</w:t>
            </w:r>
          </w:p>
        </w:tc>
        <w:tc>
          <w:tcPr>
            <w:tcW w:w="0" w:type="auto"/>
            <w:gridSpan w:val="2"/>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Расходы на 2022год</w:t>
            </w:r>
          </w:p>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(в рублях)</w:t>
            </w:r>
          </w:p>
        </w:tc>
        <w:tc>
          <w:tcPr>
            <w:tcW w:w="0" w:type="auto"/>
            <w:vMerge w:val="restart"/>
            <w:vAlign w:val="center"/>
          </w:tcPr>
          <w:p w:rsidR="00AB318D" w:rsidRPr="00012575" w:rsidRDefault="00AB318D" w:rsidP="00AB318D">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AB318D" w:rsidRPr="00012575" w:rsidTr="003B6D5C">
        <w:trPr>
          <w:trHeight w:val="291"/>
        </w:trPr>
        <w:tc>
          <w:tcPr>
            <w:tcW w:w="0" w:type="auto"/>
            <w:vMerge/>
          </w:tcPr>
          <w:p w:rsidR="00AB318D" w:rsidRPr="00012575" w:rsidRDefault="00AB318D" w:rsidP="00AB318D">
            <w:pPr>
              <w:jc w:val="center"/>
              <w:rPr>
                <w:rFonts w:ascii="Times New Roman" w:hAnsi="Times New Roman"/>
                <w:sz w:val="16"/>
                <w:szCs w:val="16"/>
              </w:rPr>
            </w:pP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Merge/>
          </w:tcPr>
          <w:p w:rsidR="00AB318D" w:rsidRPr="00012575" w:rsidRDefault="00AB318D" w:rsidP="00AB318D">
            <w:pPr>
              <w:jc w:val="center"/>
              <w:rPr>
                <w:rFonts w:ascii="Times New Roman" w:hAnsi="Times New Roman"/>
                <w:sz w:val="16"/>
                <w:szCs w:val="16"/>
              </w:rPr>
            </w:pPr>
          </w:p>
        </w:tc>
      </w:tr>
      <w:tr w:rsidR="00AB318D" w:rsidRPr="00012575" w:rsidTr="003B6D5C">
        <w:trPr>
          <w:trHeight w:val="800"/>
        </w:trPr>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w:t>
            </w:r>
          </w:p>
        </w:tc>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 xml:space="preserve">«Обращение с отходами на территории Богучанского района» </w:t>
            </w:r>
          </w:p>
        </w:tc>
        <w:tc>
          <w:tcPr>
            <w:tcW w:w="0" w:type="auto"/>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7 692 270,00</w:t>
            </w:r>
          </w:p>
        </w:tc>
        <w:tc>
          <w:tcPr>
            <w:tcW w:w="0" w:type="auto"/>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3 027 249,25</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39,35%</w:t>
            </w:r>
          </w:p>
        </w:tc>
        <w:tc>
          <w:tcPr>
            <w:tcW w:w="0" w:type="auto"/>
          </w:tcPr>
          <w:p w:rsidR="00AB318D" w:rsidRPr="00012575" w:rsidRDefault="00AB318D" w:rsidP="00AB318D">
            <w:pPr>
              <w:rPr>
                <w:rFonts w:ascii="Times New Roman" w:hAnsi="Times New Roman"/>
                <w:sz w:val="16"/>
                <w:szCs w:val="16"/>
              </w:rPr>
            </w:pPr>
            <w:r w:rsidRPr="00012575">
              <w:rPr>
                <w:rFonts w:ascii="Times New Roman" w:hAnsi="Times New Roman"/>
                <w:sz w:val="16"/>
                <w:szCs w:val="16"/>
              </w:rPr>
              <w:t xml:space="preserve">Экономия денежных средств в сумме 2 590,55 руб.  произошла в результате электронного аукциона </w:t>
            </w:r>
          </w:p>
        </w:tc>
      </w:tr>
      <w:tr w:rsidR="00AB318D" w:rsidRPr="00012575" w:rsidTr="003B6D5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2</w:t>
            </w:r>
          </w:p>
        </w:tc>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«Обращение с животными без владельцев»</w:t>
            </w:r>
          </w:p>
        </w:tc>
        <w:tc>
          <w:tcPr>
            <w:tcW w:w="0" w:type="auto"/>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1 132 600,00</w:t>
            </w:r>
          </w:p>
        </w:tc>
        <w:tc>
          <w:tcPr>
            <w:tcW w:w="0" w:type="auto"/>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1 112 306,54</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99,98%</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 xml:space="preserve">Экономия денежных средств в сумме 312,78 руб.  произошла в результате электронного аукциона </w:t>
            </w:r>
          </w:p>
        </w:tc>
      </w:tr>
      <w:tr w:rsidR="00AB318D" w:rsidRPr="00012575" w:rsidTr="003B6D5C">
        <w:trPr>
          <w:trHeight w:val="303"/>
        </w:trPr>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jc w:val="right"/>
              <w:rPr>
                <w:rFonts w:ascii="Times New Roman" w:hAnsi="Times New Roman"/>
                <w:sz w:val="16"/>
                <w:szCs w:val="16"/>
              </w:rPr>
            </w:pPr>
            <w:r w:rsidRPr="00012575">
              <w:rPr>
                <w:rFonts w:ascii="Times New Roman" w:hAnsi="Times New Roman"/>
                <w:sz w:val="16"/>
                <w:szCs w:val="16"/>
              </w:rPr>
              <w:t>ВСЕГО:</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9 515 647,00</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4 850 313,47</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50,97%</w:t>
            </w:r>
          </w:p>
        </w:tc>
        <w:tc>
          <w:tcPr>
            <w:tcW w:w="0" w:type="auto"/>
          </w:tcPr>
          <w:p w:rsidR="00AB318D" w:rsidRPr="00012575" w:rsidRDefault="00AB318D" w:rsidP="00AB318D">
            <w:pPr>
              <w:pStyle w:val="a3"/>
              <w:jc w:val="both"/>
              <w:rPr>
                <w:rFonts w:ascii="Times New Roman" w:hAnsi="Times New Roman"/>
                <w:sz w:val="16"/>
                <w:szCs w:val="16"/>
              </w:rPr>
            </w:pPr>
          </w:p>
        </w:tc>
      </w:tr>
    </w:tbl>
    <w:p w:rsidR="00AB318D" w:rsidRPr="00012575" w:rsidRDefault="00AB318D" w:rsidP="00AB318D">
      <w:pPr>
        <w:pStyle w:val="ConsPlusTitle"/>
        <w:widowControl/>
        <w:ind w:firstLine="284"/>
        <w:jc w:val="both"/>
        <w:rPr>
          <w:rFonts w:ascii="Times New Roman" w:hAnsi="Times New Roman"/>
          <w:b w:val="0"/>
          <w:sz w:val="12"/>
          <w:szCs w:val="12"/>
          <w:u w:val="single"/>
        </w:rPr>
      </w:pPr>
    </w:p>
    <w:p w:rsidR="00AB318D" w:rsidRPr="00012575" w:rsidRDefault="00AB318D" w:rsidP="00AB318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AB318D" w:rsidRPr="00012575" w:rsidRDefault="00AB318D" w:rsidP="00AB318D">
      <w:pPr>
        <w:pStyle w:val="ConsPlusTitle"/>
        <w:widowControl/>
        <w:ind w:firstLine="284"/>
        <w:jc w:val="both"/>
        <w:rPr>
          <w:rFonts w:ascii="Times New Roman" w:hAnsi="Times New Roman"/>
          <w:b w:val="0"/>
          <w:sz w:val="24"/>
          <w:szCs w:val="24"/>
        </w:rPr>
      </w:pPr>
      <w:r w:rsidRPr="00012575">
        <w:rPr>
          <w:rFonts w:ascii="Times New Roman" w:hAnsi="Times New Roman"/>
          <w:b w:val="0"/>
          <w:sz w:val="24"/>
          <w:szCs w:val="24"/>
        </w:rPr>
        <w:t xml:space="preserve">В целом финансирование Муниципальной программы за 2022 год исполнено на 50,97 %. </w:t>
      </w:r>
    </w:p>
    <w:p w:rsidR="00AB318D" w:rsidRPr="00012575" w:rsidRDefault="00AB318D" w:rsidP="00AB318D">
      <w:pPr>
        <w:pStyle w:val="ConsPlusTitle"/>
        <w:widowControl/>
        <w:ind w:firstLine="284"/>
        <w:jc w:val="both"/>
        <w:rPr>
          <w:rFonts w:ascii="Times New Roman" w:hAnsi="Times New Roman"/>
          <w:b w:val="0"/>
          <w:sz w:val="24"/>
          <w:szCs w:val="24"/>
        </w:rPr>
      </w:pPr>
      <w:r w:rsidRPr="00012575">
        <w:rPr>
          <w:rFonts w:ascii="Times New Roman" w:hAnsi="Times New Roman"/>
          <w:b w:val="0"/>
          <w:sz w:val="24"/>
          <w:szCs w:val="24"/>
        </w:rPr>
        <w:t>Бюджетные ассигнования не исполнены:</w:t>
      </w:r>
    </w:p>
    <w:p w:rsidR="00AB318D" w:rsidRPr="00012575" w:rsidRDefault="00AB318D" w:rsidP="00AB318D">
      <w:pPr>
        <w:pStyle w:val="a3"/>
        <w:ind w:firstLine="284"/>
        <w:jc w:val="both"/>
        <w:rPr>
          <w:rFonts w:ascii="Times New Roman" w:hAnsi="Times New Roman"/>
          <w:sz w:val="24"/>
          <w:szCs w:val="24"/>
        </w:rPr>
      </w:pPr>
      <w:r w:rsidRPr="00012575">
        <w:rPr>
          <w:rFonts w:ascii="Times New Roman" w:hAnsi="Times New Roman"/>
          <w:sz w:val="24"/>
          <w:szCs w:val="24"/>
        </w:rPr>
        <w:t>по подпрограмме «Обращение с отходами на территории Богучанского района» на сумму 4 665 333,53 рублей, в том числе:</w:t>
      </w:r>
    </w:p>
    <w:p w:rsidR="00AB318D" w:rsidRPr="00012575" w:rsidRDefault="00AB318D" w:rsidP="00AB318D">
      <w:pPr>
        <w:pStyle w:val="a3"/>
        <w:ind w:firstLine="284"/>
        <w:jc w:val="both"/>
        <w:rPr>
          <w:rFonts w:ascii="Times New Roman" w:hAnsi="Times New Roman"/>
          <w:sz w:val="24"/>
          <w:szCs w:val="24"/>
        </w:rPr>
      </w:pPr>
    </w:p>
    <w:p w:rsidR="00AB318D" w:rsidRPr="00012575" w:rsidRDefault="00AB318D" w:rsidP="00AB318D">
      <w:pPr>
        <w:autoSpaceDE w:val="0"/>
        <w:autoSpaceDN w:val="0"/>
        <w:adjustRightInd w:val="0"/>
        <w:spacing w:after="0"/>
        <w:jc w:val="both"/>
        <w:rPr>
          <w:rFonts w:ascii="Times New Roman" w:eastAsia="Times New Roman" w:hAnsi="Times New Roman"/>
          <w:sz w:val="24"/>
          <w:szCs w:val="24"/>
        </w:rPr>
      </w:pPr>
      <w:r w:rsidRPr="00012575">
        <w:rPr>
          <w:rFonts w:ascii="Times New Roman" w:hAnsi="Times New Roman"/>
          <w:sz w:val="24"/>
          <w:szCs w:val="24"/>
        </w:rPr>
        <w:t xml:space="preserve">- Денежные средства в размере 3 800,00 тыс. рублей были доведены Министерством экологии и рационального природопользования Красноярского края на обустройство мест (площадок) отходов потребления. </w:t>
      </w:r>
      <w:r w:rsidRPr="00012575">
        <w:rPr>
          <w:rFonts w:ascii="Times New Roman" w:eastAsia="Times New Roman" w:hAnsi="Times New Roman"/>
          <w:sz w:val="24"/>
          <w:szCs w:val="24"/>
        </w:rPr>
        <w:t>Лимиты доводились в два этапа:</w:t>
      </w:r>
    </w:p>
    <w:p w:rsidR="00AB318D" w:rsidRPr="00012575" w:rsidRDefault="00AB318D" w:rsidP="00AB318D">
      <w:pPr>
        <w:autoSpaceDE w:val="0"/>
        <w:autoSpaceDN w:val="0"/>
        <w:adjustRightInd w:val="0"/>
        <w:spacing w:after="0"/>
        <w:jc w:val="both"/>
        <w:rPr>
          <w:rFonts w:ascii="Times New Roman" w:eastAsia="Times New Roman" w:hAnsi="Times New Roman"/>
          <w:sz w:val="24"/>
          <w:szCs w:val="24"/>
        </w:rPr>
      </w:pPr>
      <w:r w:rsidRPr="00012575">
        <w:rPr>
          <w:rFonts w:ascii="Times New Roman" w:eastAsia="Times New Roman" w:hAnsi="Times New Roman"/>
          <w:sz w:val="24"/>
          <w:szCs w:val="24"/>
        </w:rPr>
        <w:t>- в июле 2022 года на обустройство пяти мест в сумме 1 800,00 тыс. рублей;</w:t>
      </w:r>
    </w:p>
    <w:p w:rsidR="00AB318D" w:rsidRPr="00012575" w:rsidRDefault="00AB318D" w:rsidP="00AB318D">
      <w:pPr>
        <w:autoSpaceDE w:val="0"/>
        <w:autoSpaceDN w:val="0"/>
        <w:adjustRightInd w:val="0"/>
        <w:spacing w:after="0"/>
        <w:jc w:val="both"/>
        <w:rPr>
          <w:rFonts w:ascii="Times New Roman" w:eastAsia="Times New Roman" w:hAnsi="Times New Roman"/>
          <w:sz w:val="24"/>
          <w:szCs w:val="24"/>
        </w:rPr>
      </w:pPr>
      <w:r w:rsidRPr="00012575">
        <w:rPr>
          <w:rFonts w:ascii="Times New Roman" w:eastAsia="Times New Roman" w:hAnsi="Times New Roman"/>
          <w:sz w:val="24"/>
          <w:szCs w:val="24"/>
        </w:rPr>
        <w:t>- в августе 2022 года на обустройство шести мест в сумме 2 000,00 тыс. рублей.</w:t>
      </w:r>
    </w:p>
    <w:p w:rsidR="00AB318D" w:rsidRPr="00012575" w:rsidRDefault="00AB318D" w:rsidP="00AB318D">
      <w:pPr>
        <w:pStyle w:val="a3"/>
        <w:ind w:firstLine="284"/>
        <w:jc w:val="both"/>
        <w:rPr>
          <w:rFonts w:ascii="Times New Roman" w:hAnsi="Times New Roman"/>
          <w:sz w:val="24"/>
          <w:szCs w:val="24"/>
        </w:rPr>
      </w:pPr>
      <w:r w:rsidRPr="00012575">
        <w:rPr>
          <w:rFonts w:ascii="Times New Roman" w:eastAsia="Times New Roman" w:hAnsi="Times New Roman"/>
          <w:sz w:val="24"/>
          <w:szCs w:val="24"/>
          <w:lang w:eastAsia="ru-RU"/>
        </w:rPr>
        <w:t>По итогам каждых доведений лимитов МКУ «МС Заказчика» объявлялись электронные аукционы на выполнение работ по обустройству мест (площадок) накопления отходов потребления. С июля по декабрь объявлялось девять электронных аукционов, по результатам которых заявки на участия не поступали, аукционы признаны не состоявшимися</w:t>
      </w:r>
      <w:r w:rsidRPr="00012575">
        <w:rPr>
          <w:rFonts w:ascii="Times New Roman" w:hAnsi="Times New Roman"/>
          <w:sz w:val="24"/>
          <w:szCs w:val="24"/>
        </w:rPr>
        <w:t>;</w:t>
      </w:r>
    </w:p>
    <w:p w:rsidR="00AB318D" w:rsidRPr="00012575" w:rsidRDefault="00AB318D" w:rsidP="00AB318D">
      <w:pPr>
        <w:pStyle w:val="a3"/>
        <w:ind w:firstLine="284"/>
        <w:jc w:val="both"/>
        <w:rPr>
          <w:rFonts w:ascii="Times New Roman" w:hAnsi="Times New Roman"/>
          <w:sz w:val="24"/>
          <w:szCs w:val="24"/>
        </w:rPr>
      </w:pPr>
    </w:p>
    <w:p w:rsidR="00AB318D" w:rsidRPr="00012575" w:rsidRDefault="00AB318D" w:rsidP="00AB318D">
      <w:pPr>
        <w:pStyle w:val="a3"/>
        <w:ind w:firstLine="284"/>
        <w:jc w:val="both"/>
        <w:rPr>
          <w:rFonts w:ascii="Times New Roman" w:hAnsi="Times New Roman"/>
          <w:sz w:val="24"/>
          <w:szCs w:val="24"/>
        </w:rPr>
      </w:pPr>
      <w:r w:rsidRPr="00012575">
        <w:rPr>
          <w:rFonts w:ascii="Times New Roman" w:hAnsi="Times New Roman"/>
          <w:sz w:val="24"/>
          <w:szCs w:val="24"/>
        </w:rPr>
        <w:t xml:space="preserve">- Денежные средства в размере 862 430,20 рублей были предусмотрены для ликвидации несанкционированной свалке на 9 км автодороги Богучаны-Абан. Работы по ликвидации свалки выполнены в полном объему, экономия денежных средств </w:t>
      </w:r>
      <w:bookmarkStart w:id="0" w:name="_Hlk128401091"/>
      <w:r w:rsidRPr="00012575">
        <w:rPr>
          <w:rFonts w:ascii="Times New Roman" w:hAnsi="Times New Roman"/>
          <w:sz w:val="24"/>
          <w:szCs w:val="24"/>
        </w:rPr>
        <w:t>сложилась в результате проведения аукционов;</w:t>
      </w:r>
      <w:bookmarkEnd w:id="0"/>
    </w:p>
    <w:p w:rsidR="00AB318D" w:rsidRPr="00012575" w:rsidRDefault="00AB318D" w:rsidP="00AB318D">
      <w:pPr>
        <w:pStyle w:val="a3"/>
        <w:ind w:firstLine="284"/>
        <w:jc w:val="both"/>
        <w:rPr>
          <w:rFonts w:ascii="Times New Roman" w:hAnsi="Times New Roman"/>
          <w:sz w:val="24"/>
          <w:szCs w:val="24"/>
        </w:rPr>
      </w:pPr>
      <w:r w:rsidRPr="00012575">
        <w:rPr>
          <w:rFonts w:ascii="Times New Roman" w:hAnsi="Times New Roman"/>
          <w:sz w:val="24"/>
          <w:szCs w:val="24"/>
        </w:rPr>
        <w:t xml:space="preserve"> </w:t>
      </w:r>
    </w:p>
    <w:p w:rsidR="00AB318D" w:rsidRPr="00012575" w:rsidRDefault="00AB318D" w:rsidP="00AB318D">
      <w:pPr>
        <w:pStyle w:val="a3"/>
        <w:ind w:firstLine="284"/>
        <w:jc w:val="both"/>
        <w:rPr>
          <w:rFonts w:ascii="Times New Roman" w:hAnsi="Times New Roman"/>
          <w:sz w:val="24"/>
          <w:szCs w:val="24"/>
        </w:rPr>
      </w:pPr>
      <w:r w:rsidRPr="00012575">
        <w:rPr>
          <w:rFonts w:ascii="Times New Roman" w:hAnsi="Times New Roman"/>
          <w:sz w:val="24"/>
          <w:szCs w:val="24"/>
        </w:rPr>
        <w:lastRenderedPageBreak/>
        <w:t>- Денежные средства в размере 2 590,55 рублей были предусмотрены на сбор и утилизация по 800 ед. ртутьсодержащих ламп, 39 кг опасных отходов. Работы по вывозу и сбору выполнены в полном объеме</w:t>
      </w:r>
      <w:bookmarkStart w:id="1" w:name="_Hlk128401191"/>
      <w:r w:rsidRPr="00012575">
        <w:rPr>
          <w:rFonts w:ascii="Times New Roman" w:hAnsi="Times New Roman"/>
          <w:sz w:val="24"/>
          <w:szCs w:val="24"/>
        </w:rPr>
        <w:t>, экономия денежных средств сложилась в результате проведения аукционов</w:t>
      </w:r>
      <w:bookmarkEnd w:id="1"/>
      <w:r w:rsidRPr="00012575">
        <w:rPr>
          <w:rFonts w:ascii="Times New Roman" w:hAnsi="Times New Roman"/>
          <w:sz w:val="24"/>
          <w:szCs w:val="24"/>
        </w:rPr>
        <w:t>;</w:t>
      </w:r>
    </w:p>
    <w:p w:rsidR="00AB318D" w:rsidRPr="00012575" w:rsidRDefault="00AB318D" w:rsidP="00AB318D">
      <w:pPr>
        <w:pStyle w:val="a3"/>
        <w:ind w:firstLine="284"/>
        <w:jc w:val="both"/>
        <w:rPr>
          <w:rFonts w:ascii="Times New Roman" w:hAnsi="Times New Roman"/>
          <w:sz w:val="24"/>
          <w:szCs w:val="24"/>
        </w:rPr>
      </w:pPr>
    </w:p>
    <w:p w:rsidR="00AB318D" w:rsidRPr="00012575" w:rsidRDefault="00AB318D" w:rsidP="00AB318D">
      <w:pPr>
        <w:pStyle w:val="a3"/>
        <w:ind w:firstLine="284"/>
        <w:jc w:val="both"/>
        <w:rPr>
          <w:rFonts w:ascii="Times New Roman" w:hAnsi="Times New Roman"/>
          <w:sz w:val="24"/>
          <w:szCs w:val="24"/>
        </w:rPr>
      </w:pPr>
      <w:r w:rsidRPr="00012575">
        <w:rPr>
          <w:rFonts w:ascii="Times New Roman" w:hAnsi="Times New Roman"/>
          <w:sz w:val="24"/>
          <w:szCs w:val="24"/>
        </w:rPr>
        <w:t>- Денежные средства в размере 312,78 рублей были предусмотрены на отлов и содержание животных без владельцев. Работы по данному мероприятию проведены в полном объеме, экономия денежных средств сложилась в результате проведения аукционов</w:t>
      </w:r>
    </w:p>
    <w:p w:rsidR="00AB318D" w:rsidRPr="00012575" w:rsidRDefault="00AB318D" w:rsidP="00AB318D">
      <w:pPr>
        <w:pStyle w:val="ConsPlusTitle"/>
        <w:widowControl/>
        <w:ind w:firstLine="284"/>
        <w:jc w:val="both"/>
        <w:rPr>
          <w:rFonts w:ascii="Times New Roman" w:hAnsi="Times New Roman"/>
          <w:b w:val="0"/>
          <w:sz w:val="12"/>
          <w:szCs w:val="12"/>
          <w:u w:val="single"/>
        </w:rPr>
      </w:pPr>
    </w:p>
    <w:p w:rsidR="00AB318D" w:rsidRPr="00012575" w:rsidRDefault="00AB318D" w:rsidP="00AB318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p>
    <w:p w:rsidR="00AB318D" w:rsidRPr="00012575" w:rsidRDefault="00AB318D" w:rsidP="00AB318D">
      <w:pPr>
        <w:pStyle w:val="a3"/>
        <w:ind w:firstLine="567"/>
        <w:jc w:val="both"/>
        <w:rPr>
          <w:rFonts w:ascii="Times New Roman" w:hAnsi="Times New Roman"/>
          <w:sz w:val="24"/>
          <w:szCs w:val="24"/>
        </w:rPr>
      </w:pPr>
      <w:r w:rsidRPr="00012575">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9 к Порядку принятия решений о разработке муниципальных программ Богучанского района, их формировании и реализации.</w:t>
      </w:r>
    </w:p>
    <w:p w:rsidR="00AB318D" w:rsidRPr="00012575" w:rsidRDefault="00AB318D" w:rsidP="00AB318D">
      <w:pPr>
        <w:pStyle w:val="ConsPlusTitle"/>
        <w:widowControl/>
        <w:ind w:firstLine="284"/>
        <w:jc w:val="both"/>
        <w:rPr>
          <w:rFonts w:ascii="Times New Roman" w:hAnsi="Times New Roman"/>
          <w:b w:val="0"/>
          <w:sz w:val="12"/>
          <w:szCs w:val="12"/>
          <w:u w:val="single"/>
        </w:rPr>
      </w:pPr>
    </w:p>
    <w:p w:rsidR="00AB318D" w:rsidRPr="00012575" w:rsidRDefault="00AB318D" w:rsidP="00AB318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AB318D" w:rsidRPr="00012575" w:rsidRDefault="00AB318D" w:rsidP="00AB318D">
      <w:pPr>
        <w:pStyle w:val="a3"/>
        <w:ind w:firstLine="567"/>
        <w:jc w:val="both"/>
        <w:rPr>
          <w:rFonts w:ascii="Times New Roman" w:hAnsi="Times New Roman"/>
          <w:sz w:val="24"/>
          <w:szCs w:val="24"/>
        </w:rPr>
      </w:pPr>
      <w:r w:rsidRPr="00012575">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10 к Порядку принятия решений о разработке муниципальных программ Богучанского района, их формировании и реализации.</w:t>
      </w:r>
    </w:p>
    <w:p w:rsidR="00AB318D" w:rsidRPr="00012575" w:rsidRDefault="00AB318D" w:rsidP="00AB318D">
      <w:pPr>
        <w:pStyle w:val="ConsPlusTitle"/>
        <w:widowControl/>
        <w:ind w:firstLine="284"/>
        <w:jc w:val="both"/>
        <w:rPr>
          <w:rFonts w:ascii="Times New Roman" w:hAnsi="Times New Roman"/>
          <w:b w:val="0"/>
          <w:sz w:val="12"/>
          <w:szCs w:val="12"/>
          <w:u w:val="single"/>
        </w:rPr>
      </w:pPr>
    </w:p>
    <w:p w:rsidR="00AB318D" w:rsidRPr="00012575" w:rsidRDefault="00AB318D" w:rsidP="00AB318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Расшифровка финансирования по объектам капитального строительства, включенным в программу:</w:t>
      </w:r>
    </w:p>
    <w:p w:rsidR="00AB318D" w:rsidRPr="00012575" w:rsidRDefault="00AB318D" w:rsidP="00AB318D">
      <w:pPr>
        <w:pStyle w:val="a3"/>
        <w:ind w:firstLine="567"/>
        <w:jc w:val="both"/>
        <w:rPr>
          <w:rFonts w:ascii="Times New Roman" w:hAnsi="Times New Roman"/>
          <w:sz w:val="24"/>
          <w:szCs w:val="24"/>
        </w:rPr>
      </w:pPr>
      <w:r w:rsidRPr="00012575">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11 к Порядку принятия решений о разработке муниципальных программ Богучанского района, их формировании и реализации.</w:t>
      </w:r>
    </w:p>
    <w:p w:rsidR="00AB318D" w:rsidRPr="00012575" w:rsidRDefault="00AB318D" w:rsidP="00AB318D">
      <w:pPr>
        <w:pStyle w:val="ConsPlusTitle"/>
        <w:widowControl/>
        <w:ind w:firstLine="284"/>
        <w:jc w:val="both"/>
        <w:rPr>
          <w:rFonts w:ascii="Times New Roman" w:hAnsi="Times New Roman"/>
          <w:b w:val="0"/>
          <w:sz w:val="12"/>
          <w:szCs w:val="12"/>
          <w:u w:val="single"/>
        </w:rPr>
      </w:pPr>
    </w:p>
    <w:p w:rsidR="00AB318D" w:rsidRPr="00012575" w:rsidRDefault="00AB318D" w:rsidP="00AB318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Информация о планируемых значениях и фактически достигнутых значениях сводных показателей муниципальных заданий:</w:t>
      </w:r>
    </w:p>
    <w:p w:rsidR="00AB318D" w:rsidRPr="00012575" w:rsidRDefault="00AB318D" w:rsidP="00AB318D">
      <w:pPr>
        <w:pStyle w:val="a3"/>
        <w:ind w:firstLine="567"/>
        <w:jc w:val="both"/>
        <w:rPr>
          <w:rFonts w:ascii="Times New Roman" w:hAnsi="Times New Roman"/>
          <w:sz w:val="24"/>
          <w:szCs w:val="24"/>
        </w:rPr>
      </w:pPr>
      <w:r w:rsidRPr="00012575">
        <w:rPr>
          <w:rFonts w:ascii="Times New Roman" w:hAnsi="Times New Roman"/>
          <w:sz w:val="24"/>
          <w:szCs w:val="24"/>
        </w:rPr>
        <w:t>В настоящей Программе муниципальные задания не предусмотрены.</w:t>
      </w:r>
    </w:p>
    <w:p w:rsidR="00AB318D" w:rsidRPr="00012575" w:rsidRDefault="00AB318D" w:rsidP="00AB318D">
      <w:pPr>
        <w:pStyle w:val="ConsPlusTitle"/>
        <w:widowControl/>
        <w:ind w:firstLine="284"/>
        <w:jc w:val="both"/>
        <w:rPr>
          <w:rFonts w:ascii="Times New Roman" w:hAnsi="Times New Roman"/>
          <w:b w:val="0"/>
          <w:sz w:val="12"/>
          <w:szCs w:val="12"/>
          <w:u w:val="single"/>
        </w:rPr>
      </w:pPr>
    </w:p>
    <w:p w:rsidR="00AB318D" w:rsidRPr="00012575" w:rsidRDefault="00AB318D" w:rsidP="00AB318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AB318D" w:rsidRPr="00012575" w:rsidRDefault="00AB318D" w:rsidP="00AB318D">
      <w:pPr>
        <w:pStyle w:val="a3"/>
        <w:jc w:val="both"/>
        <w:rPr>
          <w:rFonts w:ascii="Times New Roman" w:hAnsi="Times New Roman"/>
          <w:i/>
          <w:sz w:val="24"/>
          <w:szCs w:val="24"/>
        </w:rPr>
      </w:pPr>
    </w:p>
    <w:p w:rsidR="00AB318D" w:rsidRPr="00012575" w:rsidRDefault="00AB318D" w:rsidP="00AB318D">
      <w:pPr>
        <w:pStyle w:val="a3"/>
        <w:jc w:val="both"/>
        <w:rPr>
          <w:rFonts w:ascii="Times New Roman" w:hAnsi="Times New Roman"/>
          <w:i/>
          <w:sz w:val="24"/>
          <w:szCs w:val="24"/>
        </w:rPr>
      </w:pPr>
      <w:r w:rsidRPr="00012575">
        <w:rPr>
          <w:rFonts w:ascii="Times New Roman" w:hAnsi="Times New Roman"/>
          <w:i/>
          <w:sz w:val="24"/>
          <w:szCs w:val="24"/>
        </w:rPr>
        <w:t>по объему финансирования Программы:</w:t>
      </w:r>
    </w:p>
    <w:p w:rsidR="00AB318D" w:rsidRPr="00012575" w:rsidRDefault="00AB318D" w:rsidP="00AB318D">
      <w:pPr>
        <w:pStyle w:val="a3"/>
        <w:ind w:firstLine="567"/>
        <w:jc w:val="both"/>
        <w:rPr>
          <w:rFonts w:ascii="Times New Roman" w:hAnsi="Times New Roman"/>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
        <w:gridCol w:w="1719"/>
        <w:gridCol w:w="1056"/>
        <w:gridCol w:w="1056"/>
        <w:gridCol w:w="792"/>
        <w:gridCol w:w="4081"/>
      </w:tblGrid>
      <w:tr w:rsidR="00AB318D" w:rsidRPr="00012575" w:rsidTr="003B6D5C">
        <w:trPr>
          <w:trHeight w:val="163"/>
        </w:trPr>
        <w:tc>
          <w:tcPr>
            <w:tcW w:w="0" w:type="auto"/>
            <w:vMerge w:val="restart"/>
            <w:vAlign w:val="center"/>
          </w:tcPr>
          <w:p w:rsidR="00AB318D" w:rsidRPr="00012575" w:rsidRDefault="00AB318D" w:rsidP="00AB318D">
            <w:pPr>
              <w:pStyle w:val="a3"/>
              <w:jc w:val="center"/>
              <w:rPr>
                <w:rFonts w:ascii="Times New Roman" w:hAnsi="Times New Roman"/>
                <w:sz w:val="18"/>
                <w:szCs w:val="18"/>
              </w:rPr>
            </w:pPr>
            <w:r w:rsidRPr="00012575">
              <w:rPr>
                <w:rFonts w:ascii="Times New Roman" w:hAnsi="Times New Roman"/>
                <w:sz w:val="18"/>
                <w:szCs w:val="18"/>
              </w:rPr>
              <w:t>№ п/п</w:t>
            </w:r>
          </w:p>
        </w:tc>
        <w:tc>
          <w:tcPr>
            <w:tcW w:w="0" w:type="auto"/>
            <w:vMerge w:val="restart"/>
            <w:vAlign w:val="center"/>
          </w:tcPr>
          <w:p w:rsidR="00AB318D" w:rsidRPr="00012575" w:rsidRDefault="00AB318D" w:rsidP="00AB318D">
            <w:pPr>
              <w:pStyle w:val="a3"/>
              <w:jc w:val="center"/>
              <w:rPr>
                <w:rFonts w:ascii="Times New Roman" w:hAnsi="Times New Roman"/>
                <w:sz w:val="18"/>
                <w:szCs w:val="18"/>
              </w:rPr>
            </w:pPr>
            <w:r w:rsidRPr="00012575">
              <w:rPr>
                <w:rFonts w:ascii="Times New Roman" w:hAnsi="Times New Roman"/>
                <w:sz w:val="18"/>
                <w:szCs w:val="18"/>
              </w:rPr>
              <w:t>Наименование Муниципальной программы</w:t>
            </w:r>
          </w:p>
        </w:tc>
        <w:tc>
          <w:tcPr>
            <w:tcW w:w="0" w:type="auto"/>
            <w:gridSpan w:val="2"/>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Расходы на 2021 год</w:t>
            </w:r>
          </w:p>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(в рублях)</w:t>
            </w:r>
          </w:p>
        </w:tc>
        <w:tc>
          <w:tcPr>
            <w:tcW w:w="0" w:type="auto"/>
            <w:vMerge w:val="restart"/>
            <w:vAlign w:val="center"/>
          </w:tcPr>
          <w:p w:rsidR="00AB318D" w:rsidRPr="00012575" w:rsidRDefault="00AB318D" w:rsidP="00AB318D">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AB318D" w:rsidRPr="00012575" w:rsidRDefault="00AB318D" w:rsidP="00AB318D">
            <w:pPr>
              <w:pStyle w:val="a3"/>
              <w:jc w:val="center"/>
              <w:rPr>
                <w:rFonts w:ascii="Times New Roman" w:hAnsi="Times New Roman"/>
                <w:sz w:val="18"/>
                <w:szCs w:val="18"/>
              </w:rPr>
            </w:pPr>
            <w:r w:rsidRPr="00012575">
              <w:rPr>
                <w:rFonts w:ascii="Times New Roman" w:hAnsi="Times New Roman"/>
                <w:sz w:val="18"/>
                <w:szCs w:val="18"/>
              </w:rPr>
              <w:t>Примечание</w:t>
            </w:r>
          </w:p>
        </w:tc>
      </w:tr>
      <w:tr w:rsidR="00AB318D" w:rsidRPr="00012575" w:rsidTr="003B6D5C">
        <w:trPr>
          <w:trHeight w:val="343"/>
        </w:trPr>
        <w:tc>
          <w:tcPr>
            <w:tcW w:w="0" w:type="auto"/>
            <w:vMerge/>
          </w:tcPr>
          <w:p w:rsidR="00AB318D" w:rsidRPr="00012575" w:rsidRDefault="00AB318D" w:rsidP="00AB318D">
            <w:pPr>
              <w:jc w:val="center"/>
              <w:rPr>
                <w:rFonts w:ascii="Times New Roman" w:hAnsi="Times New Roman"/>
                <w:sz w:val="18"/>
                <w:szCs w:val="18"/>
              </w:rPr>
            </w:pPr>
          </w:p>
        </w:tc>
        <w:tc>
          <w:tcPr>
            <w:tcW w:w="0" w:type="auto"/>
            <w:vMerge/>
            <w:vAlign w:val="center"/>
          </w:tcPr>
          <w:p w:rsidR="00AB318D" w:rsidRPr="00012575" w:rsidRDefault="00AB318D" w:rsidP="00AB318D">
            <w:pPr>
              <w:jc w:val="center"/>
              <w:rPr>
                <w:rFonts w:ascii="Times New Roman" w:hAnsi="Times New Roman"/>
                <w:sz w:val="18"/>
                <w:szCs w:val="18"/>
              </w:rPr>
            </w:pP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Merge/>
          </w:tcPr>
          <w:p w:rsidR="00AB318D" w:rsidRPr="00012575" w:rsidRDefault="00AB318D" w:rsidP="00AB318D">
            <w:pPr>
              <w:jc w:val="center"/>
              <w:rPr>
                <w:rFonts w:ascii="Times New Roman" w:hAnsi="Times New Roman"/>
                <w:sz w:val="18"/>
                <w:szCs w:val="18"/>
              </w:rPr>
            </w:pPr>
          </w:p>
        </w:tc>
      </w:tr>
      <w:tr w:rsidR="00AB318D" w:rsidRPr="00012575" w:rsidTr="003B6D5C">
        <w:trPr>
          <w:trHeight w:val="278"/>
        </w:trPr>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 xml:space="preserve"> «Обращение с отходами на территории Богучанского района»</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9 515 647,00</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4 850 313,47</w:t>
            </w:r>
          </w:p>
        </w:tc>
        <w:tc>
          <w:tcPr>
            <w:tcW w:w="0" w:type="auto"/>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51%</w:t>
            </w:r>
          </w:p>
        </w:tc>
        <w:tc>
          <w:tcPr>
            <w:tcW w:w="0" w:type="auto"/>
            <w:vAlign w:val="center"/>
          </w:tcPr>
          <w:p w:rsidR="00AB318D" w:rsidRPr="00012575" w:rsidRDefault="00AB318D" w:rsidP="00AB318D">
            <w:pPr>
              <w:pStyle w:val="a3"/>
              <w:ind w:firstLine="91"/>
              <w:jc w:val="both"/>
              <w:rPr>
                <w:rFonts w:ascii="Times New Roman" w:hAnsi="Times New Roman"/>
                <w:sz w:val="16"/>
                <w:szCs w:val="16"/>
              </w:rPr>
            </w:pPr>
            <w:r w:rsidRPr="00012575">
              <w:rPr>
                <w:rFonts w:ascii="Times New Roman" w:hAnsi="Times New Roman"/>
                <w:sz w:val="16"/>
                <w:szCs w:val="16"/>
              </w:rPr>
              <w:t>Бюджетные ассигнования не исполнены на сумму 3 800 000,00 рублей</w:t>
            </w:r>
          </w:p>
          <w:p w:rsidR="00AB318D" w:rsidRPr="00012575" w:rsidRDefault="00AB318D" w:rsidP="00AB318D">
            <w:pPr>
              <w:pStyle w:val="a3"/>
              <w:ind w:firstLine="91"/>
              <w:jc w:val="both"/>
              <w:rPr>
                <w:rFonts w:ascii="Times New Roman" w:hAnsi="Times New Roman"/>
                <w:sz w:val="16"/>
                <w:szCs w:val="16"/>
              </w:rPr>
            </w:pPr>
            <w:r w:rsidRPr="00012575">
              <w:rPr>
                <w:rFonts w:ascii="Times New Roman" w:hAnsi="Times New Roman"/>
                <w:b/>
                <w:color w:val="0000FF"/>
                <w:sz w:val="16"/>
                <w:szCs w:val="16"/>
              </w:rPr>
              <w:t>Причины неисполнения:</w:t>
            </w:r>
            <w:r w:rsidRPr="00012575">
              <w:rPr>
                <w:rFonts w:ascii="Times New Roman" w:hAnsi="Times New Roman"/>
                <w:color w:val="0000FF"/>
                <w:sz w:val="16"/>
                <w:szCs w:val="16"/>
              </w:rPr>
              <w:t xml:space="preserve"> </w:t>
            </w:r>
          </w:p>
          <w:p w:rsidR="00AB318D" w:rsidRPr="00012575" w:rsidRDefault="00AB318D" w:rsidP="00AB318D">
            <w:pPr>
              <w:spacing w:after="0" w:line="240" w:lineRule="auto"/>
              <w:rPr>
                <w:rFonts w:ascii="Times New Roman" w:eastAsia="Times New Roman" w:hAnsi="Times New Roman"/>
                <w:sz w:val="16"/>
                <w:szCs w:val="16"/>
              </w:rPr>
            </w:pPr>
            <w:r w:rsidRPr="00012575">
              <w:rPr>
                <w:rFonts w:ascii="Times New Roman" w:hAnsi="Times New Roman"/>
                <w:sz w:val="16"/>
                <w:szCs w:val="16"/>
              </w:rPr>
              <w:t xml:space="preserve">Денежные средства были предусмотрены для обустройства мест (площадок) накопления отходов потребления. </w:t>
            </w:r>
            <w:r w:rsidRPr="00012575">
              <w:rPr>
                <w:rFonts w:ascii="Times New Roman" w:eastAsia="Times New Roman" w:hAnsi="Times New Roman"/>
                <w:sz w:val="16"/>
                <w:szCs w:val="16"/>
              </w:rPr>
              <w:t>С июля по декабрь объявлялось девять электронных аукционов, по результатам которых заявки на участия не поступали, аукционы признаны не состоявшимися.</w:t>
            </w:r>
          </w:p>
          <w:p w:rsidR="00AB318D" w:rsidRPr="00012575" w:rsidRDefault="00AB318D" w:rsidP="00AB318D">
            <w:pPr>
              <w:spacing w:after="0" w:line="240" w:lineRule="auto"/>
              <w:rPr>
                <w:rFonts w:ascii="Times New Roman" w:hAnsi="Times New Roman"/>
                <w:sz w:val="16"/>
                <w:szCs w:val="16"/>
              </w:rPr>
            </w:pPr>
            <w:r w:rsidRPr="00012575">
              <w:rPr>
                <w:rFonts w:ascii="Times New Roman" w:hAnsi="Times New Roman"/>
                <w:b/>
                <w:sz w:val="16"/>
                <w:szCs w:val="16"/>
              </w:rPr>
              <w:t>Принятые меры:</w:t>
            </w:r>
            <w:r w:rsidRPr="00012575">
              <w:rPr>
                <w:rFonts w:ascii="Times New Roman" w:hAnsi="Times New Roman"/>
                <w:sz w:val="16"/>
                <w:szCs w:val="16"/>
              </w:rPr>
              <w:t xml:space="preserve"> </w:t>
            </w:r>
          </w:p>
          <w:p w:rsidR="00AB318D" w:rsidRPr="00012575" w:rsidRDefault="00AB318D" w:rsidP="00AB318D">
            <w:pPr>
              <w:spacing w:after="0" w:line="240" w:lineRule="auto"/>
              <w:rPr>
                <w:rFonts w:ascii="Times New Roman" w:hAnsi="Times New Roman"/>
                <w:sz w:val="16"/>
                <w:szCs w:val="16"/>
              </w:rPr>
            </w:pPr>
            <w:r w:rsidRPr="00012575">
              <w:rPr>
                <w:rFonts w:ascii="Times New Roman" w:hAnsi="Times New Roman"/>
                <w:sz w:val="16"/>
                <w:szCs w:val="16"/>
              </w:rPr>
              <w:t>подлежит возврату в краевой бюджет</w:t>
            </w:r>
          </w:p>
          <w:p w:rsidR="00AB318D" w:rsidRPr="00012575" w:rsidRDefault="00AB318D" w:rsidP="00AB318D">
            <w:pPr>
              <w:spacing w:after="0" w:line="240" w:lineRule="auto"/>
              <w:rPr>
                <w:rFonts w:ascii="Times New Roman" w:hAnsi="Times New Roman"/>
                <w:sz w:val="16"/>
                <w:szCs w:val="16"/>
              </w:rPr>
            </w:pPr>
          </w:p>
          <w:p w:rsidR="00AB318D" w:rsidRPr="00012575" w:rsidRDefault="00AB318D" w:rsidP="00AB318D">
            <w:pPr>
              <w:spacing w:after="0" w:line="240" w:lineRule="auto"/>
              <w:rPr>
                <w:rFonts w:ascii="Times New Roman" w:hAnsi="Times New Roman"/>
                <w:sz w:val="16"/>
                <w:szCs w:val="16"/>
              </w:rPr>
            </w:pPr>
            <w:r w:rsidRPr="00012575">
              <w:rPr>
                <w:rFonts w:ascii="Times New Roman" w:hAnsi="Times New Roman"/>
                <w:sz w:val="16"/>
                <w:szCs w:val="16"/>
              </w:rPr>
              <w:t xml:space="preserve">862 430,20 рублей – сумма предусмотренная из местного бюджета на ликвидацию несанкционированной свалке на 9 км автодороги Богучаны-Абан. Работы по ликвидации свалки выполнены в полном объему, экономия денежных </w:t>
            </w:r>
            <w:r w:rsidRPr="00012575">
              <w:rPr>
                <w:rFonts w:ascii="Times New Roman" w:hAnsi="Times New Roman"/>
                <w:sz w:val="16"/>
                <w:szCs w:val="16"/>
              </w:rPr>
              <w:lastRenderedPageBreak/>
              <w:t>средств сложилась в результате проведения аукционов</w:t>
            </w:r>
          </w:p>
          <w:p w:rsidR="00AB318D" w:rsidRPr="00012575" w:rsidRDefault="00AB318D" w:rsidP="00AB318D">
            <w:pPr>
              <w:pStyle w:val="a3"/>
              <w:ind w:firstLine="91"/>
              <w:jc w:val="both"/>
              <w:rPr>
                <w:rFonts w:ascii="Times New Roman" w:hAnsi="Times New Roman"/>
                <w:color w:val="0000FF"/>
                <w:sz w:val="16"/>
                <w:szCs w:val="16"/>
              </w:rPr>
            </w:pPr>
            <w:r w:rsidRPr="00012575">
              <w:rPr>
                <w:rFonts w:ascii="Times New Roman" w:hAnsi="Times New Roman"/>
                <w:b/>
                <w:color w:val="0000FF"/>
                <w:sz w:val="16"/>
                <w:szCs w:val="16"/>
              </w:rPr>
              <w:t>Причины неисполнения:</w:t>
            </w:r>
            <w:r w:rsidRPr="00012575">
              <w:rPr>
                <w:rFonts w:ascii="Times New Roman" w:hAnsi="Times New Roman"/>
                <w:color w:val="0000FF"/>
                <w:sz w:val="16"/>
                <w:szCs w:val="16"/>
              </w:rPr>
              <w:t xml:space="preserve"> </w:t>
            </w:r>
          </w:p>
          <w:p w:rsidR="00AB318D" w:rsidRPr="00012575" w:rsidRDefault="00AB318D" w:rsidP="00AB318D">
            <w:pPr>
              <w:spacing w:after="0" w:line="240" w:lineRule="auto"/>
              <w:rPr>
                <w:rFonts w:ascii="Times New Roman" w:hAnsi="Times New Roman"/>
                <w:sz w:val="16"/>
                <w:szCs w:val="16"/>
              </w:rPr>
            </w:pPr>
            <w:r w:rsidRPr="00012575">
              <w:rPr>
                <w:rFonts w:ascii="Times New Roman" w:hAnsi="Times New Roman"/>
                <w:sz w:val="16"/>
                <w:szCs w:val="16"/>
              </w:rPr>
              <w:t>В результате проведения аукциона</w:t>
            </w:r>
          </w:p>
          <w:p w:rsidR="00AB318D" w:rsidRPr="00012575" w:rsidRDefault="00AB318D" w:rsidP="00AB318D">
            <w:pPr>
              <w:pStyle w:val="a3"/>
              <w:ind w:firstLine="91"/>
              <w:jc w:val="both"/>
              <w:rPr>
                <w:rFonts w:ascii="Times New Roman" w:hAnsi="Times New Roman"/>
                <w:sz w:val="16"/>
                <w:szCs w:val="16"/>
              </w:rPr>
            </w:pPr>
            <w:r w:rsidRPr="00012575">
              <w:rPr>
                <w:rFonts w:ascii="Times New Roman" w:hAnsi="Times New Roman"/>
                <w:b/>
                <w:sz w:val="16"/>
                <w:szCs w:val="16"/>
              </w:rPr>
              <w:t>Принятые меры:</w:t>
            </w:r>
            <w:r w:rsidRPr="00012575">
              <w:rPr>
                <w:rFonts w:ascii="Times New Roman" w:hAnsi="Times New Roman"/>
                <w:sz w:val="16"/>
                <w:szCs w:val="16"/>
              </w:rPr>
              <w:t xml:space="preserve"> </w:t>
            </w:r>
          </w:p>
          <w:p w:rsidR="00AB318D" w:rsidRPr="00012575" w:rsidRDefault="00AB318D" w:rsidP="00AB318D">
            <w:pPr>
              <w:pStyle w:val="a3"/>
              <w:ind w:firstLine="91"/>
              <w:jc w:val="both"/>
              <w:rPr>
                <w:rFonts w:ascii="Times New Roman" w:hAnsi="Times New Roman"/>
                <w:sz w:val="16"/>
                <w:szCs w:val="16"/>
              </w:rPr>
            </w:pPr>
            <w:r w:rsidRPr="00012575">
              <w:rPr>
                <w:rFonts w:ascii="Times New Roman" w:hAnsi="Times New Roman"/>
                <w:sz w:val="16"/>
                <w:szCs w:val="16"/>
              </w:rPr>
              <w:t>Подлежит возврату в местный бюджет</w:t>
            </w:r>
          </w:p>
          <w:p w:rsidR="00AB318D" w:rsidRPr="00012575" w:rsidRDefault="00AB318D" w:rsidP="00AB318D">
            <w:pPr>
              <w:pStyle w:val="a3"/>
              <w:ind w:firstLine="91"/>
              <w:jc w:val="both"/>
              <w:rPr>
                <w:rFonts w:ascii="Times New Roman" w:hAnsi="Times New Roman"/>
                <w:sz w:val="16"/>
                <w:szCs w:val="16"/>
              </w:rPr>
            </w:pPr>
          </w:p>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2 590,55 рубля - сумма предусмотренная из местного бюджета на сбор, транспортировку и утилизацию ртутьсодержащих ламп и батареек.</w:t>
            </w:r>
          </w:p>
          <w:p w:rsidR="00AB318D" w:rsidRPr="00012575" w:rsidRDefault="00AB318D" w:rsidP="00AB318D">
            <w:pPr>
              <w:pStyle w:val="a3"/>
              <w:ind w:firstLine="91"/>
              <w:jc w:val="both"/>
              <w:rPr>
                <w:rFonts w:ascii="Times New Roman" w:hAnsi="Times New Roman"/>
                <w:color w:val="0000FF"/>
                <w:sz w:val="16"/>
                <w:szCs w:val="16"/>
              </w:rPr>
            </w:pPr>
            <w:r w:rsidRPr="00012575">
              <w:rPr>
                <w:rFonts w:ascii="Times New Roman" w:hAnsi="Times New Roman"/>
                <w:b/>
                <w:color w:val="0000FF"/>
                <w:sz w:val="16"/>
                <w:szCs w:val="16"/>
              </w:rPr>
              <w:t>Причины неисполнения:</w:t>
            </w:r>
            <w:r w:rsidRPr="00012575">
              <w:rPr>
                <w:rFonts w:ascii="Times New Roman" w:hAnsi="Times New Roman"/>
                <w:color w:val="0000FF"/>
                <w:sz w:val="16"/>
                <w:szCs w:val="16"/>
              </w:rPr>
              <w:t xml:space="preserve"> </w:t>
            </w:r>
          </w:p>
          <w:p w:rsidR="00AB318D" w:rsidRPr="00012575" w:rsidRDefault="00AB318D" w:rsidP="00AB318D">
            <w:pPr>
              <w:spacing w:after="0" w:line="240" w:lineRule="auto"/>
              <w:rPr>
                <w:rFonts w:ascii="Times New Roman" w:hAnsi="Times New Roman"/>
                <w:sz w:val="16"/>
                <w:szCs w:val="16"/>
              </w:rPr>
            </w:pPr>
            <w:r w:rsidRPr="00012575">
              <w:rPr>
                <w:rFonts w:ascii="Times New Roman" w:hAnsi="Times New Roman"/>
                <w:sz w:val="16"/>
                <w:szCs w:val="16"/>
              </w:rPr>
              <w:t>В результате проведения аукциона</w:t>
            </w:r>
          </w:p>
          <w:p w:rsidR="00AB318D" w:rsidRPr="00012575" w:rsidRDefault="00AB318D" w:rsidP="00AB318D">
            <w:pPr>
              <w:pStyle w:val="a3"/>
              <w:ind w:firstLine="91"/>
              <w:jc w:val="both"/>
              <w:rPr>
                <w:rFonts w:ascii="Times New Roman" w:hAnsi="Times New Roman"/>
                <w:sz w:val="16"/>
                <w:szCs w:val="16"/>
              </w:rPr>
            </w:pPr>
            <w:r w:rsidRPr="00012575">
              <w:rPr>
                <w:rFonts w:ascii="Times New Roman" w:hAnsi="Times New Roman"/>
                <w:b/>
                <w:sz w:val="16"/>
                <w:szCs w:val="16"/>
              </w:rPr>
              <w:t>Принятые меры:</w:t>
            </w:r>
            <w:r w:rsidRPr="00012575">
              <w:rPr>
                <w:rFonts w:ascii="Times New Roman" w:hAnsi="Times New Roman"/>
                <w:sz w:val="16"/>
                <w:szCs w:val="16"/>
              </w:rPr>
              <w:t xml:space="preserve"> </w:t>
            </w:r>
          </w:p>
          <w:p w:rsidR="00AB318D" w:rsidRPr="00012575" w:rsidRDefault="00AB318D" w:rsidP="00AB318D">
            <w:pPr>
              <w:pStyle w:val="a3"/>
              <w:ind w:firstLine="91"/>
              <w:jc w:val="both"/>
              <w:rPr>
                <w:rFonts w:ascii="Times New Roman" w:hAnsi="Times New Roman"/>
                <w:sz w:val="16"/>
                <w:szCs w:val="16"/>
              </w:rPr>
            </w:pPr>
            <w:r w:rsidRPr="00012575">
              <w:rPr>
                <w:rFonts w:ascii="Times New Roman" w:hAnsi="Times New Roman"/>
                <w:sz w:val="16"/>
                <w:szCs w:val="16"/>
              </w:rPr>
              <w:t>Подлежит возврату в местный бюджет</w:t>
            </w:r>
          </w:p>
          <w:p w:rsidR="00AB318D" w:rsidRPr="00012575" w:rsidRDefault="00AB318D" w:rsidP="00AB318D">
            <w:pPr>
              <w:spacing w:after="0" w:line="240" w:lineRule="auto"/>
              <w:rPr>
                <w:rFonts w:ascii="Times New Roman" w:hAnsi="Times New Roman"/>
                <w:sz w:val="16"/>
                <w:szCs w:val="16"/>
              </w:rPr>
            </w:pPr>
          </w:p>
          <w:p w:rsidR="00AB318D" w:rsidRPr="00012575" w:rsidRDefault="00AB318D" w:rsidP="00AB318D">
            <w:pPr>
              <w:spacing w:after="0" w:line="240" w:lineRule="auto"/>
            </w:pPr>
            <w:r w:rsidRPr="00012575">
              <w:rPr>
                <w:rFonts w:ascii="Times New Roman" w:hAnsi="Times New Roman"/>
                <w:sz w:val="16"/>
                <w:szCs w:val="16"/>
              </w:rPr>
              <w:t>312,78 рублей – 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соответствии с Законом края от 13 июня 2013 года № 4-1402) в рамках подпрограммы «Охрана природных комплексов и объектов» государственной программы Красноярского края «Охрана окружающей среды, воспроизводство природных ресурсов», предоставленная на отлов животных без владельцев.</w:t>
            </w:r>
          </w:p>
          <w:p w:rsidR="00AB318D" w:rsidRPr="00012575" w:rsidRDefault="00AB318D" w:rsidP="00AB318D">
            <w:pPr>
              <w:pStyle w:val="a3"/>
              <w:ind w:firstLine="91"/>
              <w:jc w:val="both"/>
              <w:rPr>
                <w:rFonts w:ascii="Times New Roman" w:hAnsi="Times New Roman"/>
                <w:color w:val="0000FF"/>
                <w:sz w:val="16"/>
                <w:szCs w:val="16"/>
              </w:rPr>
            </w:pPr>
            <w:r w:rsidRPr="00012575">
              <w:rPr>
                <w:rFonts w:ascii="Times New Roman" w:hAnsi="Times New Roman"/>
                <w:b/>
                <w:color w:val="0000FF"/>
                <w:sz w:val="16"/>
                <w:szCs w:val="16"/>
              </w:rPr>
              <w:t>Причины неисполнения:</w:t>
            </w:r>
            <w:r w:rsidRPr="00012575">
              <w:rPr>
                <w:rFonts w:ascii="Times New Roman" w:hAnsi="Times New Roman"/>
                <w:color w:val="0000FF"/>
                <w:sz w:val="16"/>
                <w:szCs w:val="16"/>
              </w:rPr>
              <w:t xml:space="preserve"> </w:t>
            </w:r>
          </w:p>
          <w:p w:rsidR="00AB318D" w:rsidRPr="00012575" w:rsidRDefault="00AB318D" w:rsidP="00AB318D">
            <w:pPr>
              <w:spacing w:after="0" w:line="240" w:lineRule="auto"/>
              <w:rPr>
                <w:rFonts w:ascii="Times New Roman" w:hAnsi="Times New Roman"/>
                <w:sz w:val="16"/>
                <w:szCs w:val="16"/>
              </w:rPr>
            </w:pPr>
            <w:r w:rsidRPr="00012575">
              <w:rPr>
                <w:rFonts w:ascii="Times New Roman" w:hAnsi="Times New Roman"/>
                <w:sz w:val="16"/>
                <w:szCs w:val="16"/>
              </w:rPr>
              <w:t>В результате проведения аукциона</w:t>
            </w:r>
          </w:p>
          <w:p w:rsidR="00AB318D" w:rsidRPr="00012575" w:rsidRDefault="00AB318D" w:rsidP="00AB318D">
            <w:pPr>
              <w:spacing w:after="0" w:line="240" w:lineRule="auto"/>
              <w:rPr>
                <w:rFonts w:ascii="Times New Roman" w:hAnsi="Times New Roman"/>
                <w:sz w:val="16"/>
                <w:szCs w:val="16"/>
              </w:rPr>
            </w:pPr>
            <w:r w:rsidRPr="00012575">
              <w:rPr>
                <w:rFonts w:ascii="Times New Roman" w:hAnsi="Times New Roman"/>
                <w:b/>
                <w:sz w:val="16"/>
                <w:szCs w:val="16"/>
              </w:rPr>
              <w:t>Принятые меры:</w:t>
            </w:r>
            <w:r w:rsidRPr="00012575">
              <w:rPr>
                <w:rFonts w:ascii="Times New Roman" w:hAnsi="Times New Roman"/>
                <w:sz w:val="16"/>
                <w:szCs w:val="16"/>
              </w:rPr>
              <w:t xml:space="preserve"> </w:t>
            </w:r>
          </w:p>
          <w:p w:rsidR="00AB318D" w:rsidRPr="00012575" w:rsidRDefault="00AB318D" w:rsidP="00AB318D">
            <w:pPr>
              <w:spacing w:after="0" w:line="240" w:lineRule="auto"/>
              <w:rPr>
                <w:rFonts w:ascii="Times New Roman" w:hAnsi="Times New Roman"/>
                <w:sz w:val="16"/>
                <w:szCs w:val="16"/>
              </w:rPr>
            </w:pPr>
            <w:r w:rsidRPr="00012575">
              <w:rPr>
                <w:rFonts w:ascii="Times New Roman" w:hAnsi="Times New Roman"/>
                <w:sz w:val="16"/>
                <w:szCs w:val="16"/>
              </w:rPr>
              <w:t>подлежит возврату в краевой бюджет</w:t>
            </w:r>
          </w:p>
        </w:tc>
      </w:tr>
    </w:tbl>
    <w:p w:rsidR="00AB318D" w:rsidRPr="00012575" w:rsidRDefault="00AB318D" w:rsidP="00AB318D">
      <w:pPr>
        <w:pStyle w:val="a3"/>
        <w:jc w:val="both"/>
        <w:rPr>
          <w:rFonts w:ascii="Times New Roman" w:hAnsi="Times New Roman"/>
          <w:i/>
          <w:sz w:val="24"/>
          <w:szCs w:val="24"/>
        </w:rPr>
      </w:pPr>
    </w:p>
    <w:p w:rsidR="00AB318D" w:rsidRPr="00012575" w:rsidRDefault="00AB318D" w:rsidP="00AB318D">
      <w:pPr>
        <w:pStyle w:val="a3"/>
        <w:jc w:val="both"/>
        <w:rPr>
          <w:rFonts w:ascii="Times New Roman" w:hAnsi="Times New Roman"/>
          <w:i/>
          <w:sz w:val="24"/>
          <w:szCs w:val="24"/>
        </w:rPr>
      </w:pPr>
      <w:r w:rsidRPr="00012575">
        <w:rPr>
          <w:rFonts w:ascii="Times New Roman" w:hAnsi="Times New Roman"/>
          <w:i/>
          <w:sz w:val="24"/>
          <w:szCs w:val="24"/>
        </w:rPr>
        <w:t>по целевым показателям и показателям результативности:</w:t>
      </w:r>
    </w:p>
    <w:p w:rsidR="00AB318D" w:rsidRPr="00012575" w:rsidRDefault="00AB318D" w:rsidP="00AB318D">
      <w:pPr>
        <w:pStyle w:val="a3"/>
        <w:jc w:val="both"/>
        <w:rPr>
          <w:rFonts w:ascii="Times New Roman" w:hAnsi="Times New Roman"/>
          <w: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3"/>
        <w:gridCol w:w="754"/>
        <w:gridCol w:w="552"/>
        <w:gridCol w:w="552"/>
        <w:gridCol w:w="874"/>
        <w:gridCol w:w="2805"/>
      </w:tblGrid>
      <w:tr w:rsidR="00AB318D" w:rsidRPr="00012575" w:rsidTr="00AB318D">
        <w:trPr>
          <w:trHeight w:val="163"/>
        </w:trPr>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Показатели</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Ед. изм.</w:t>
            </w:r>
          </w:p>
        </w:tc>
        <w:tc>
          <w:tcPr>
            <w:tcW w:w="0" w:type="auto"/>
            <w:gridSpan w:val="2"/>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2022 год</w:t>
            </w:r>
          </w:p>
        </w:tc>
        <w:tc>
          <w:tcPr>
            <w:tcW w:w="0" w:type="auto"/>
            <w:vMerge w:val="restart"/>
            <w:vAlign w:val="center"/>
          </w:tcPr>
          <w:p w:rsidR="00AB318D" w:rsidRPr="00012575" w:rsidRDefault="00AB318D" w:rsidP="00AB318D">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AB318D" w:rsidRPr="00012575" w:rsidRDefault="00AB318D" w:rsidP="00AB318D">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AB318D" w:rsidRPr="00012575" w:rsidTr="00AB318D">
        <w:trPr>
          <w:trHeight w:val="208"/>
        </w:trPr>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AB318D" w:rsidRPr="00012575" w:rsidRDefault="00AB318D" w:rsidP="00AB318D">
            <w:pPr>
              <w:jc w:val="center"/>
              <w:rPr>
                <w:rFonts w:ascii="Times New Roman" w:hAnsi="Times New Roman"/>
                <w:sz w:val="16"/>
                <w:szCs w:val="16"/>
              </w:rPr>
            </w:pPr>
          </w:p>
        </w:tc>
        <w:tc>
          <w:tcPr>
            <w:tcW w:w="0" w:type="auto"/>
            <w:vMerge/>
          </w:tcPr>
          <w:p w:rsidR="00AB318D" w:rsidRPr="00012575" w:rsidRDefault="00AB318D" w:rsidP="00AB318D">
            <w:pPr>
              <w:jc w:val="center"/>
              <w:rPr>
                <w:rFonts w:ascii="Times New Roman" w:hAnsi="Times New Roman"/>
                <w:sz w:val="16"/>
                <w:szCs w:val="16"/>
              </w:rPr>
            </w:pPr>
          </w:p>
        </w:tc>
      </w:tr>
      <w:tr w:rsidR="00AB318D" w:rsidRPr="00012575" w:rsidTr="00AB318D">
        <w:trPr>
          <w:trHeight w:val="230"/>
        </w:trPr>
        <w:tc>
          <w:tcPr>
            <w:tcW w:w="0" w:type="auto"/>
            <w:vAlign w:val="center"/>
          </w:tcPr>
          <w:p w:rsidR="00AB318D" w:rsidRPr="00012575" w:rsidRDefault="00AB318D" w:rsidP="00AB318D">
            <w:pPr>
              <w:pStyle w:val="a3"/>
              <w:rPr>
                <w:rFonts w:ascii="Times New Roman" w:hAnsi="Times New Roman"/>
                <w:b/>
                <w:sz w:val="18"/>
                <w:szCs w:val="18"/>
              </w:rPr>
            </w:pPr>
            <w:r w:rsidRPr="00012575">
              <w:rPr>
                <w:rFonts w:ascii="Times New Roman" w:hAnsi="Times New Roman"/>
                <w:b/>
                <w:sz w:val="18"/>
                <w:szCs w:val="18"/>
              </w:rPr>
              <w:t>Целевой показатель 1:</w:t>
            </w: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tcPr>
          <w:p w:rsidR="00AB318D" w:rsidRPr="00012575" w:rsidRDefault="00AB318D" w:rsidP="00AB318D">
            <w:pPr>
              <w:pStyle w:val="a3"/>
              <w:ind w:firstLine="121"/>
              <w:rPr>
                <w:rFonts w:ascii="Times New Roman" w:hAnsi="Times New Roman"/>
                <w:sz w:val="16"/>
                <w:szCs w:val="16"/>
              </w:rPr>
            </w:pPr>
          </w:p>
        </w:tc>
      </w:tr>
      <w:tr w:rsidR="00AB318D" w:rsidRPr="00012575" w:rsidTr="00AB318D">
        <w:trPr>
          <w:trHeight w:val="918"/>
        </w:trPr>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Увеличение охвата населения планово-регулярной системой сбора и вывоза твердых коммунальных отходов до 100%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человек</w:t>
            </w:r>
          </w:p>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w:t>
            </w:r>
          </w:p>
        </w:tc>
        <w:tc>
          <w:tcPr>
            <w:tcW w:w="0" w:type="auto"/>
            <w:vAlign w:val="center"/>
          </w:tcPr>
          <w:p w:rsidR="00AB318D" w:rsidRPr="00012575" w:rsidRDefault="00AB318D" w:rsidP="00AB318D">
            <w:pPr>
              <w:pStyle w:val="a3"/>
              <w:rPr>
                <w:rFonts w:ascii="Times New Roman" w:hAnsi="Times New Roman"/>
                <w:sz w:val="16"/>
                <w:szCs w:val="16"/>
                <w:lang w:val="en-US"/>
              </w:rPr>
            </w:pPr>
            <w:r w:rsidRPr="00012575">
              <w:rPr>
                <w:rFonts w:ascii="Times New Roman" w:hAnsi="Times New Roman"/>
                <w:sz w:val="16"/>
                <w:szCs w:val="16"/>
                <w:lang w:val="en-US"/>
              </w:rPr>
              <w:t>37 469</w:t>
            </w:r>
          </w:p>
          <w:p w:rsidR="00AB318D" w:rsidRPr="00012575" w:rsidRDefault="00AB318D" w:rsidP="00AB318D">
            <w:pPr>
              <w:pStyle w:val="a3"/>
              <w:rPr>
                <w:rFonts w:ascii="Times New Roman" w:hAnsi="Times New Roman"/>
                <w:sz w:val="16"/>
                <w:szCs w:val="16"/>
              </w:rPr>
            </w:pPr>
          </w:p>
          <w:p w:rsidR="00AB318D" w:rsidRPr="00012575" w:rsidRDefault="00AB318D" w:rsidP="00AB318D">
            <w:pPr>
              <w:pStyle w:val="a3"/>
              <w:rPr>
                <w:rFonts w:ascii="Times New Roman" w:hAnsi="Times New Roman"/>
                <w:sz w:val="16"/>
                <w:szCs w:val="16"/>
                <w:lang w:val="en-US"/>
              </w:rPr>
            </w:pPr>
            <w:r w:rsidRPr="00012575">
              <w:rPr>
                <w:rFonts w:ascii="Times New Roman" w:hAnsi="Times New Roman"/>
                <w:sz w:val="16"/>
                <w:szCs w:val="16"/>
                <w:lang w:val="en-US"/>
              </w:rPr>
              <w:t>94</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37 469</w:t>
            </w:r>
          </w:p>
          <w:p w:rsidR="00AB318D" w:rsidRPr="00012575" w:rsidRDefault="00AB318D" w:rsidP="00AB318D">
            <w:pPr>
              <w:pStyle w:val="a3"/>
              <w:rPr>
                <w:rFonts w:ascii="Times New Roman" w:hAnsi="Times New Roman"/>
                <w:sz w:val="16"/>
                <w:szCs w:val="16"/>
              </w:rPr>
            </w:pPr>
          </w:p>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94</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lang w:val="en-US"/>
              </w:rPr>
              <w:t>100</w:t>
            </w:r>
            <w:r w:rsidRPr="00012575">
              <w:rPr>
                <w:rFonts w:ascii="Times New Roman" w:hAnsi="Times New Roman"/>
                <w:sz w:val="16"/>
                <w:szCs w:val="16"/>
              </w:rPr>
              <w:t>,</w:t>
            </w:r>
            <w:r w:rsidRPr="00012575">
              <w:rPr>
                <w:rFonts w:ascii="Times New Roman" w:hAnsi="Times New Roman"/>
                <w:sz w:val="16"/>
                <w:szCs w:val="16"/>
                <w:lang w:val="en-US"/>
              </w:rPr>
              <w:t>00</w:t>
            </w:r>
            <w:r w:rsidRPr="00012575">
              <w:rPr>
                <w:rFonts w:ascii="Times New Roman" w:hAnsi="Times New Roman"/>
                <w:sz w:val="16"/>
                <w:szCs w:val="16"/>
              </w:rPr>
              <w:t>%</w:t>
            </w:r>
          </w:p>
          <w:p w:rsidR="00AB318D" w:rsidRPr="00012575" w:rsidRDefault="00AB318D" w:rsidP="00AB318D">
            <w:pPr>
              <w:pStyle w:val="a3"/>
              <w:rPr>
                <w:rFonts w:ascii="Times New Roman" w:hAnsi="Times New Roman"/>
                <w:sz w:val="16"/>
                <w:szCs w:val="16"/>
              </w:rPr>
            </w:pPr>
          </w:p>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r w:rsidR="00AB318D" w:rsidRPr="00012575" w:rsidTr="00AB318D">
        <w:trPr>
          <w:trHeight w:val="112"/>
        </w:trPr>
        <w:tc>
          <w:tcPr>
            <w:tcW w:w="0" w:type="auto"/>
            <w:vAlign w:val="center"/>
          </w:tcPr>
          <w:p w:rsidR="00AB318D" w:rsidRPr="00012575" w:rsidRDefault="00AB318D" w:rsidP="00AB318D">
            <w:pPr>
              <w:pStyle w:val="a3"/>
              <w:rPr>
                <w:rFonts w:ascii="Times New Roman" w:hAnsi="Times New Roman"/>
                <w:b/>
                <w:sz w:val="18"/>
                <w:szCs w:val="18"/>
              </w:rPr>
            </w:pPr>
            <w:r w:rsidRPr="00012575">
              <w:rPr>
                <w:rFonts w:ascii="Times New Roman" w:hAnsi="Times New Roman"/>
                <w:b/>
                <w:sz w:val="18"/>
                <w:szCs w:val="18"/>
              </w:rPr>
              <w:t>Показатель результативности 1:</w:t>
            </w:r>
          </w:p>
        </w:tc>
        <w:tc>
          <w:tcPr>
            <w:tcW w:w="0" w:type="auto"/>
            <w:vAlign w:val="center"/>
          </w:tcPr>
          <w:p w:rsidR="00AB318D" w:rsidRPr="00012575" w:rsidRDefault="00AB318D" w:rsidP="00AB318D">
            <w:pPr>
              <w:pStyle w:val="a3"/>
              <w:rPr>
                <w:sz w:val="18"/>
                <w:szCs w:val="18"/>
              </w:rPr>
            </w:pPr>
          </w:p>
        </w:tc>
        <w:tc>
          <w:tcPr>
            <w:tcW w:w="0" w:type="auto"/>
            <w:vAlign w:val="center"/>
          </w:tcPr>
          <w:p w:rsidR="00AB318D" w:rsidRPr="00012575" w:rsidRDefault="00AB318D" w:rsidP="00AB318D">
            <w:pPr>
              <w:pStyle w:val="a3"/>
              <w:rPr>
                <w:sz w:val="18"/>
                <w:szCs w:val="18"/>
              </w:rPr>
            </w:pPr>
          </w:p>
        </w:tc>
        <w:tc>
          <w:tcPr>
            <w:tcW w:w="0" w:type="auto"/>
            <w:vAlign w:val="center"/>
          </w:tcPr>
          <w:p w:rsidR="00AB318D" w:rsidRPr="00012575" w:rsidRDefault="00AB318D" w:rsidP="00AB318D">
            <w:pPr>
              <w:pStyle w:val="a3"/>
              <w:rPr>
                <w:sz w:val="18"/>
                <w:szCs w:val="18"/>
              </w:rPr>
            </w:pPr>
          </w:p>
        </w:tc>
        <w:tc>
          <w:tcPr>
            <w:tcW w:w="0" w:type="auto"/>
            <w:vAlign w:val="center"/>
          </w:tcPr>
          <w:p w:rsidR="00AB318D" w:rsidRPr="00012575" w:rsidRDefault="00AB318D" w:rsidP="00AB318D">
            <w:pPr>
              <w:pStyle w:val="a3"/>
              <w:rPr>
                <w:color w:val="FF0000"/>
                <w:sz w:val="18"/>
                <w:szCs w:val="18"/>
              </w:rPr>
            </w:pPr>
          </w:p>
        </w:tc>
        <w:tc>
          <w:tcPr>
            <w:tcW w:w="0" w:type="auto"/>
          </w:tcPr>
          <w:p w:rsidR="00AB318D" w:rsidRPr="00012575" w:rsidRDefault="00AB318D" w:rsidP="00AB318D">
            <w:pPr>
              <w:pStyle w:val="a3"/>
              <w:rPr>
                <w:sz w:val="18"/>
                <w:szCs w:val="18"/>
              </w:rPr>
            </w:pPr>
          </w:p>
        </w:tc>
      </w:tr>
      <w:tr w:rsidR="00AB318D" w:rsidRPr="00012575" w:rsidTr="00AB318D">
        <w:trPr>
          <w:trHeight w:val="798"/>
        </w:trPr>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Доля муниципальных образований, оборудовавших местами накопления твердых коммунальных отходов</w:t>
            </w:r>
          </w:p>
        </w:tc>
        <w:tc>
          <w:tcPr>
            <w:tcW w:w="0" w:type="auto"/>
            <w:vAlign w:val="center"/>
          </w:tcPr>
          <w:p w:rsidR="00AB318D" w:rsidRPr="00012575" w:rsidRDefault="00AB318D" w:rsidP="00AB318D">
            <w:pPr>
              <w:pStyle w:val="a3"/>
              <w:rPr>
                <w:rFonts w:ascii="Times New Roman" w:hAnsi="Times New Roman"/>
                <w:sz w:val="16"/>
                <w:szCs w:val="16"/>
              </w:rPr>
            </w:pPr>
          </w:p>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w:t>
            </w:r>
          </w:p>
        </w:tc>
        <w:tc>
          <w:tcPr>
            <w:tcW w:w="0" w:type="auto"/>
            <w:vAlign w:val="center"/>
          </w:tcPr>
          <w:p w:rsidR="00AB318D" w:rsidRPr="00012575" w:rsidRDefault="00AB318D" w:rsidP="00AB318D">
            <w:pPr>
              <w:pStyle w:val="a3"/>
              <w:rPr>
                <w:rFonts w:ascii="Times New Roman" w:hAnsi="Times New Roman"/>
                <w:sz w:val="16"/>
                <w:szCs w:val="16"/>
              </w:rPr>
            </w:pPr>
          </w:p>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63</w:t>
            </w:r>
          </w:p>
        </w:tc>
        <w:tc>
          <w:tcPr>
            <w:tcW w:w="0" w:type="auto"/>
            <w:vAlign w:val="center"/>
          </w:tcPr>
          <w:p w:rsidR="00AB318D" w:rsidRPr="00012575" w:rsidRDefault="00AB318D" w:rsidP="00AB318D">
            <w:pPr>
              <w:pStyle w:val="a3"/>
              <w:rPr>
                <w:rFonts w:ascii="Times New Roman" w:hAnsi="Times New Roman"/>
                <w:sz w:val="16"/>
                <w:szCs w:val="16"/>
              </w:rPr>
            </w:pPr>
          </w:p>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40</w:t>
            </w:r>
          </w:p>
        </w:tc>
        <w:tc>
          <w:tcPr>
            <w:tcW w:w="0" w:type="auto"/>
            <w:vAlign w:val="center"/>
          </w:tcPr>
          <w:p w:rsidR="00AB318D" w:rsidRPr="00012575" w:rsidRDefault="00AB318D" w:rsidP="00AB318D">
            <w:pPr>
              <w:pStyle w:val="a3"/>
              <w:rPr>
                <w:rFonts w:ascii="Times New Roman" w:hAnsi="Times New Roman"/>
                <w:sz w:val="16"/>
                <w:szCs w:val="16"/>
              </w:rPr>
            </w:pPr>
          </w:p>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63,49%</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Выполнение данного показателя было, не возможным в полном объеме, в связи с отсутствием финансирования из краевого бюджета в полном объеме, а так же несостоявшиеся электронные аукционы</w:t>
            </w:r>
          </w:p>
        </w:tc>
      </w:tr>
      <w:tr w:rsidR="00AB318D" w:rsidRPr="00012575" w:rsidTr="00AB318D">
        <w:trPr>
          <w:trHeight w:val="231"/>
        </w:trPr>
        <w:tc>
          <w:tcPr>
            <w:tcW w:w="0" w:type="auto"/>
            <w:vAlign w:val="center"/>
          </w:tcPr>
          <w:p w:rsidR="00AB318D" w:rsidRPr="00012575" w:rsidRDefault="00AB318D" w:rsidP="00AB318D">
            <w:pPr>
              <w:pStyle w:val="a3"/>
              <w:rPr>
                <w:rFonts w:ascii="Times New Roman" w:hAnsi="Times New Roman"/>
                <w:b/>
                <w:sz w:val="18"/>
                <w:szCs w:val="18"/>
              </w:rPr>
            </w:pPr>
            <w:r w:rsidRPr="00012575">
              <w:rPr>
                <w:rFonts w:ascii="Times New Roman" w:hAnsi="Times New Roman"/>
                <w:b/>
                <w:sz w:val="18"/>
                <w:szCs w:val="18"/>
              </w:rPr>
              <w:t xml:space="preserve">Показатель результативности </w:t>
            </w:r>
            <w:r w:rsidRPr="00012575">
              <w:rPr>
                <w:rFonts w:ascii="Times New Roman" w:hAnsi="Times New Roman"/>
                <w:b/>
                <w:sz w:val="18"/>
                <w:szCs w:val="18"/>
                <w:lang w:val="en-US"/>
              </w:rPr>
              <w:t>2</w:t>
            </w:r>
            <w:r w:rsidRPr="00012575">
              <w:rPr>
                <w:rFonts w:ascii="Times New Roman" w:hAnsi="Times New Roman"/>
                <w:b/>
                <w:sz w:val="18"/>
                <w:szCs w:val="18"/>
              </w:rPr>
              <w:t>:</w:t>
            </w: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color w:val="FF0000"/>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p>
        </w:tc>
      </w:tr>
      <w:tr w:rsidR="00AB318D" w:rsidRPr="00012575" w:rsidTr="00AB318D">
        <w:trPr>
          <w:trHeight w:val="562"/>
        </w:trPr>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Доля количества ликвидированных  несанкционированных свалок</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w:t>
            </w:r>
          </w:p>
        </w:tc>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r w:rsidR="00AB318D" w:rsidRPr="00012575" w:rsidTr="00AB318D">
        <w:trPr>
          <w:trHeight w:val="253"/>
        </w:trPr>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b/>
                <w:sz w:val="18"/>
                <w:szCs w:val="18"/>
              </w:rPr>
              <w:t>Показатель результативности 3:</w:t>
            </w: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jc w:val="both"/>
              <w:rPr>
                <w:rFonts w:ascii="Times New Roman" w:hAnsi="Times New Roman"/>
                <w:sz w:val="16"/>
                <w:szCs w:val="16"/>
              </w:rPr>
            </w:pPr>
          </w:p>
        </w:tc>
      </w:tr>
      <w:tr w:rsidR="00AB318D" w:rsidRPr="00012575" w:rsidTr="00AB318D">
        <w:trPr>
          <w:trHeight w:val="562"/>
        </w:trPr>
        <w:tc>
          <w:tcPr>
            <w:tcW w:w="0" w:type="auto"/>
            <w:vAlign w:val="center"/>
          </w:tcPr>
          <w:p w:rsidR="00AB318D" w:rsidRPr="00012575" w:rsidRDefault="00AB318D" w:rsidP="00AB318D">
            <w:pPr>
              <w:pStyle w:val="a3"/>
              <w:rPr>
                <w:rFonts w:ascii="Times New Roman" w:hAnsi="Times New Roman"/>
                <w:b/>
                <w:sz w:val="18"/>
                <w:szCs w:val="18"/>
              </w:rPr>
            </w:pPr>
            <w:r w:rsidRPr="00012575">
              <w:rPr>
                <w:rFonts w:ascii="Times New Roman" w:hAnsi="Times New Roman"/>
                <w:sz w:val="16"/>
                <w:szCs w:val="16"/>
              </w:rPr>
              <w:t>Доля мест (площадок) накопления твердых коммунальных отходов на которых проводились работы по содержанию, очистки от снега, ручная чистка от мусора и прилегающих к ней территорий, а так же ремонт и транспортировка контейнерного оборудования</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w:t>
            </w:r>
          </w:p>
        </w:tc>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r w:rsidR="00AB318D" w:rsidRPr="00012575" w:rsidTr="00AB318D">
        <w:trPr>
          <w:trHeight w:val="247"/>
        </w:trPr>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b/>
                <w:sz w:val="18"/>
                <w:szCs w:val="18"/>
              </w:rPr>
              <w:t>Показатель результативности 4:</w:t>
            </w: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jc w:val="both"/>
              <w:rPr>
                <w:rFonts w:ascii="Times New Roman" w:hAnsi="Times New Roman"/>
                <w:sz w:val="16"/>
                <w:szCs w:val="16"/>
              </w:rPr>
            </w:pPr>
          </w:p>
        </w:tc>
      </w:tr>
      <w:tr w:rsidR="00AB318D" w:rsidRPr="00012575" w:rsidTr="00AB318D">
        <w:trPr>
          <w:trHeight w:val="562"/>
        </w:trPr>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Доля количества собранных, транспортированных и утилизированных ртутьсодержащих ламп, а также образующихся в быту опасных отходов</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100 %</w:t>
            </w:r>
          </w:p>
        </w:tc>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r w:rsidR="00AB318D" w:rsidRPr="00012575" w:rsidTr="00AB318D">
        <w:trPr>
          <w:trHeight w:val="107"/>
        </w:trPr>
        <w:tc>
          <w:tcPr>
            <w:tcW w:w="0" w:type="auto"/>
            <w:vAlign w:val="center"/>
          </w:tcPr>
          <w:p w:rsidR="00AB318D" w:rsidRPr="00012575" w:rsidRDefault="00AB318D" w:rsidP="00AB318D">
            <w:pPr>
              <w:pStyle w:val="a3"/>
              <w:rPr>
                <w:rFonts w:ascii="Times New Roman" w:hAnsi="Times New Roman"/>
                <w:b/>
                <w:sz w:val="18"/>
                <w:szCs w:val="18"/>
              </w:rPr>
            </w:pPr>
            <w:r w:rsidRPr="00012575">
              <w:rPr>
                <w:rFonts w:ascii="Times New Roman" w:hAnsi="Times New Roman"/>
                <w:b/>
                <w:sz w:val="18"/>
                <w:szCs w:val="18"/>
              </w:rPr>
              <w:t>Показатель результативности 5:</w:t>
            </w: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vAlign w:val="center"/>
          </w:tcPr>
          <w:p w:rsidR="00AB318D" w:rsidRPr="00012575" w:rsidRDefault="00AB318D" w:rsidP="00AB318D">
            <w:pPr>
              <w:pStyle w:val="a3"/>
              <w:rPr>
                <w:rFonts w:ascii="Times New Roman" w:hAnsi="Times New Roman"/>
                <w:sz w:val="16"/>
                <w:szCs w:val="16"/>
              </w:rPr>
            </w:pPr>
          </w:p>
        </w:tc>
        <w:tc>
          <w:tcPr>
            <w:tcW w:w="0" w:type="auto"/>
          </w:tcPr>
          <w:p w:rsidR="00AB318D" w:rsidRPr="00012575" w:rsidRDefault="00AB318D" w:rsidP="00AB318D">
            <w:pPr>
              <w:pStyle w:val="a3"/>
              <w:rPr>
                <w:rFonts w:ascii="Times New Roman" w:hAnsi="Times New Roman"/>
                <w:sz w:val="16"/>
                <w:szCs w:val="16"/>
              </w:rPr>
            </w:pPr>
          </w:p>
        </w:tc>
      </w:tr>
      <w:tr w:rsidR="00AB318D" w:rsidRPr="00012575" w:rsidTr="00AB318D">
        <w:tc>
          <w:tcPr>
            <w:tcW w:w="0" w:type="auto"/>
            <w:vAlign w:val="center"/>
          </w:tcPr>
          <w:p w:rsidR="00AB318D" w:rsidRPr="00012575" w:rsidRDefault="00AB318D" w:rsidP="00AB318D">
            <w:pPr>
              <w:pStyle w:val="a3"/>
              <w:jc w:val="both"/>
              <w:rPr>
                <w:rFonts w:ascii="Times New Roman" w:hAnsi="Times New Roman"/>
                <w:sz w:val="16"/>
                <w:szCs w:val="16"/>
              </w:rPr>
            </w:pPr>
            <w:r w:rsidRPr="00012575">
              <w:rPr>
                <w:rFonts w:ascii="Times New Roman" w:hAnsi="Times New Roman"/>
                <w:sz w:val="16"/>
                <w:szCs w:val="16"/>
              </w:rPr>
              <w:t>Количество отловленных животных без владельцев</w:t>
            </w:r>
          </w:p>
        </w:tc>
        <w:tc>
          <w:tcPr>
            <w:tcW w:w="0" w:type="auto"/>
            <w:vAlign w:val="center"/>
          </w:tcPr>
          <w:p w:rsidR="00AB318D" w:rsidRPr="00012575" w:rsidRDefault="00AB318D" w:rsidP="00AB318D">
            <w:pPr>
              <w:pStyle w:val="a3"/>
              <w:rPr>
                <w:rFonts w:ascii="Times New Roman" w:hAnsi="Times New Roman"/>
                <w:sz w:val="14"/>
                <w:szCs w:val="14"/>
              </w:rPr>
            </w:pPr>
            <w:r w:rsidRPr="00012575">
              <w:rPr>
                <w:rFonts w:ascii="Times New Roman" w:hAnsi="Times New Roman"/>
                <w:sz w:val="14"/>
                <w:szCs w:val="14"/>
              </w:rPr>
              <w:t>Ед.</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157</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157</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100%</w:t>
            </w:r>
          </w:p>
        </w:tc>
        <w:tc>
          <w:tcPr>
            <w:tcW w:w="0" w:type="auto"/>
            <w:vAlign w:val="center"/>
          </w:tcPr>
          <w:p w:rsidR="00AB318D" w:rsidRPr="00012575" w:rsidRDefault="00AB318D" w:rsidP="00AB318D">
            <w:pPr>
              <w:pStyle w:val="a3"/>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bl>
    <w:p w:rsidR="00AB318D" w:rsidRPr="00012575" w:rsidRDefault="00AB318D" w:rsidP="00AB318D">
      <w:pPr>
        <w:pStyle w:val="ConsPlusTitle"/>
        <w:widowControl/>
        <w:jc w:val="both"/>
        <w:rPr>
          <w:rFonts w:ascii="Times New Roman" w:hAnsi="Times New Roman"/>
          <w:b w:val="0"/>
          <w:sz w:val="24"/>
          <w:szCs w:val="24"/>
          <w:u w:val="single"/>
        </w:rPr>
      </w:pPr>
    </w:p>
    <w:p w:rsidR="00AB318D" w:rsidRPr="00012575" w:rsidRDefault="00AB318D" w:rsidP="00AB318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Результат оценки эффективности реализации программы:</w:t>
      </w:r>
    </w:p>
    <w:p w:rsidR="00AB318D" w:rsidRPr="00012575" w:rsidRDefault="00AB318D" w:rsidP="00AB318D">
      <w:pPr>
        <w:pStyle w:val="a3"/>
        <w:ind w:firstLine="567"/>
        <w:jc w:val="both"/>
        <w:rPr>
          <w:rFonts w:ascii="Times New Roman" w:hAnsi="Times New Roman"/>
          <w:sz w:val="24"/>
          <w:szCs w:val="24"/>
        </w:rPr>
      </w:pPr>
      <w:r w:rsidRPr="00012575">
        <w:rPr>
          <w:rFonts w:ascii="Times New Roman" w:hAnsi="Times New Roman"/>
          <w:sz w:val="24"/>
          <w:szCs w:val="24"/>
        </w:rPr>
        <w:t>На первом этапе осуществлялся расчет показателя О</w:t>
      </w:r>
      <w:r w:rsidRPr="00012575">
        <w:rPr>
          <w:rFonts w:ascii="Times New Roman" w:hAnsi="Times New Roman"/>
          <w:sz w:val="24"/>
          <w:szCs w:val="24"/>
          <w:vertAlign w:val="subscript"/>
        </w:rPr>
        <w:t>1</w:t>
      </w:r>
      <w:r w:rsidRPr="00012575">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AB318D" w:rsidRPr="00012575" w:rsidRDefault="00AB318D" w:rsidP="00AB318D">
      <w:pPr>
        <w:pStyle w:val="a3"/>
        <w:ind w:firstLine="426"/>
        <w:jc w:val="both"/>
        <w:rPr>
          <w:rFonts w:ascii="Times New Roman" w:hAnsi="Times New Roman"/>
          <w:sz w:val="8"/>
          <w:szCs w:val="8"/>
        </w:rPr>
      </w:pPr>
    </w:p>
    <w:p w:rsidR="00AB318D" w:rsidRPr="00012575" w:rsidRDefault="00AB318D" w:rsidP="00AB318D">
      <w:pPr>
        <w:pStyle w:val="a3"/>
        <w:ind w:firstLine="426"/>
        <w:jc w:val="both"/>
        <w:rPr>
          <w:rFonts w:ascii="Times New Roman" w:hAnsi="Times New Roman"/>
          <w:sz w:val="24"/>
          <w:szCs w:val="24"/>
        </w:rPr>
      </w:pPr>
      <w:r w:rsidRPr="00012575">
        <w:rPr>
          <w:rFonts w:ascii="Times New Roman" w:hAnsi="Times New Roman"/>
          <w:sz w:val="24"/>
          <w:szCs w:val="24"/>
        </w:rPr>
        <w:t>О</w:t>
      </w:r>
      <w:r w:rsidRPr="00012575">
        <w:rPr>
          <w:rFonts w:ascii="Times New Roman" w:hAnsi="Times New Roman"/>
          <w:sz w:val="24"/>
          <w:szCs w:val="24"/>
          <w:vertAlign w:val="subscript"/>
        </w:rPr>
        <w:t>1</w:t>
      </w:r>
      <w:r w:rsidRPr="00012575">
        <w:rPr>
          <w:rFonts w:ascii="Times New Roman" w:hAnsi="Times New Roman"/>
          <w:sz w:val="24"/>
          <w:szCs w:val="24"/>
        </w:rPr>
        <w:t xml:space="preserve"> = (4 850 313,47 руб.+2903,33 руб.*)/ 9 515 647,00 руб.* 100% = 51,00%</w:t>
      </w:r>
    </w:p>
    <w:p w:rsidR="00AB318D" w:rsidRPr="00012575" w:rsidRDefault="00AB318D" w:rsidP="00AB318D">
      <w:pPr>
        <w:pStyle w:val="a3"/>
        <w:ind w:firstLine="426"/>
        <w:jc w:val="both"/>
        <w:rPr>
          <w:rFonts w:ascii="Times New Roman" w:hAnsi="Times New Roman"/>
          <w:sz w:val="10"/>
          <w:szCs w:val="10"/>
        </w:rPr>
      </w:pPr>
    </w:p>
    <w:p w:rsidR="00AB318D" w:rsidRPr="00012575" w:rsidRDefault="00AB318D" w:rsidP="00AB318D">
      <w:pPr>
        <w:pStyle w:val="a3"/>
        <w:jc w:val="both"/>
        <w:rPr>
          <w:rFonts w:ascii="Times New Roman" w:hAnsi="Times New Roman"/>
          <w:sz w:val="24"/>
          <w:szCs w:val="24"/>
        </w:rPr>
      </w:pPr>
      <w:r w:rsidRPr="00012575">
        <w:rPr>
          <w:rFonts w:ascii="Times New Roman" w:hAnsi="Times New Roman"/>
          <w:sz w:val="24"/>
          <w:szCs w:val="24"/>
        </w:rPr>
        <w:t>*- экономия возникшая в результате аукционов</w:t>
      </w:r>
    </w:p>
    <w:p w:rsidR="00AB318D" w:rsidRPr="00012575" w:rsidRDefault="00AB318D" w:rsidP="00AB318D">
      <w:pPr>
        <w:pStyle w:val="a3"/>
        <w:jc w:val="both"/>
        <w:rPr>
          <w:rFonts w:ascii="Times New Roman" w:hAnsi="Times New Roman"/>
          <w:sz w:val="24"/>
          <w:szCs w:val="24"/>
        </w:rPr>
      </w:pPr>
    </w:p>
    <w:p w:rsidR="00AB318D" w:rsidRPr="00012575" w:rsidRDefault="00AB318D" w:rsidP="00AB318D">
      <w:pPr>
        <w:pStyle w:val="a3"/>
        <w:ind w:firstLine="426"/>
        <w:jc w:val="both"/>
        <w:rPr>
          <w:rFonts w:ascii="Times New Roman" w:hAnsi="Times New Roman"/>
          <w:sz w:val="24"/>
          <w:szCs w:val="24"/>
        </w:rPr>
      </w:pPr>
      <w:r w:rsidRPr="00012575">
        <w:rPr>
          <w:rFonts w:ascii="Times New Roman" w:hAnsi="Times New Roman"/>
          <w:sz w:val="24"/>
          <w:szCs w:val="24"/>
        </w:rPr>
        <w:lastRenderedPageBreak/>
        <w:t>В соответствии с интерпретацией оценки вышеуказанного критерия наш показатель составил 51%, что соответствует значению О</w:t>
      </w:r>
      <w:r w:rsidRPr="00012575">
        <w:rPr>
          <w:rFonts w:ascii="Times New Roman" w:hAnsi="Times New Roman"/>
          <w:sz w:val="24"/>
          <w:szCs w:val="24"/>
          <w:vertAlign w:val="subscript"/>
        </w:rPr>
        <w:t>1</w:t>
      </w:r>
      <w:r w:rsidRPr="00012575">
        <w:rPr>
          <w:rFonts w:ascii="Times New Roman" w:hAnsi="Times New Roman"/>
          <w:sz w:val="24"/>
          <w:szCs w:val="24"/>
        </w:rPr>
        <w:t xml:space="preserve"> равному: </w:t>
      </w:r>
    </w:p>
    <w:p w:rsidR="00AB318D" w:rsidRPr="00012575" w:rsidRDefault="00AB318D" w:rsidP="00AB318D">
      <w:pPr>
        <w:pStyle w:val="a3"/>
        <w:ind w:firstLine="426"/>
        <w:jc w:val="both"/>
        <w:rPr>
          <w:rFonts w:ascii="Times New Roman" w:hAnsi="Times New Roman"/>
          <w:sz w:val="28"/>
          <w:szCs w:val="28"/>
        </w:rPr>
      </w:pPr>
      <w:r w:rsidRPr="00012575">
        <w:rPr>
          <w:rFonts w:ascii="Times New Roman" w:hAnsi="Times New Roman"/>
          <w:sz w:val="28"/>
          <w:szCs w:val="28"/>
        </w:rPr>
        <w:t xml:space="preserve">O1 &lt; 90 %         </w:t>
      </w:r>
    </w:p>
    <w:p w:rsidR="00AB318D" w:rsidRPr="00012575" w:rsidRDefault="00AB318D" w:rsidP="00AB318D">
      <w:pPr>
        <w:pStyle w:val="a3"/>
        <w:ind w:firstLine="426"/>
        <w:jc w:val="both"/>
        <w:rPr>
          <w:rFonts w:ascii="Times New Roman" w:hAnsi="Times New Roman"/>
          <w:sz w:val="24"/>
          <w:szCs w:val="24"/>
        </w:rPr>
      </w:pPr>
      <w:r w:rsidRPr="00012575">
        <w:rPr>
          <w:rFonts w:ascii="Times New Roman" w:hAnsi="Times New Roman"/>
          <w:sz w:val="24"/>
          <w:szCs w:val="24"/>
        </w:rPr>
        <w:t xml:space="preserve">что расценивается как – Муниципальная программа не выполнена. </w:t>
      </w:r>
    </w:p>
    <w:p w:rsidR="00AB318D" w:rsidRPr="00012575" w:rsidRDefault="00AB318D" w:rsidP="00AB318D">
      <w:pPr>
        <w:pStyle w:val="a3"/>
        <w:ind w:firstLine="426"/>
        <w:jc w:val="both"/>
        <w:rPr>
          <w:rFonts w:ascii="Times New Roman" w:hAnsi="Times New Roman"/>
          <w:sz w:val="24"/>
          <w:szCs w:val="24"/>
        </w:rPr>
      </w:pPr>
    </w:p>
    <w:p w:rsidR="00AB318D" w:rsidRPr="00012575" w:rsidRDefault="00AB318D" w:rsidP="00AB318D">
      <w:pPr>
        <w:pStyle w:val="a3"/>
        <w:ind w:firstLine="426"/>
        <w:jc w:val="both"/>
        <w:rPr>
          <w:rFonts w:ascii="Times New Roman" w:hAnsi="Times New Roman"/>
          <w:sz w:val="24"/>
          <w:szCs w:val="24"/>
        </w:rPr>
      </w:pPr>
      <w:r w:rsidRPr="00012575">
        <w:rPr>
          <w:rFonts w:ascii="Times New Roman" w:hAnsi="Times New Roman"/>
          <w:sz w:val="24"/>
          <w:szCs w:val="24"/>
        </w:rPr>
        <w:t>На втором этапе осуществлялся расчет показателя О</w:t>
      </w:r>
      <w:r w:rsidRPr="00012575">
        <w:rPr>
          <w:rFonts w:ascii="Times New Roman" w:hAnsi="Times New Roman"/>
          <w:sz w:val="24"/>
          <w:szCs w:val="24"/>
          <w:vertAlign w:val="subscript"/>
        </w:rPr>
        <w:t>2</w:t>
      </w:r>
      <w:r w:rsidRPr="00012575">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rsidR="00AB318D" w:rsidRPr="00012575" w:rsidRDefault="00AB318D" w:rsidP="00AB318D">
      <w:pPr>
        <w:pStyle w:val="a3"/>
        <w:ind w:firstLine="426"/>
        <w:jc w:val="both"/>
        <w:rPr>
          <w:rFonts w:ascii="Times New Roman" w:hAnsi="Times New Roman"/>
          <w:sz w:val="10"/>
          <w:szCs w:val="10"/>
        </w:rPr>
      </w:pPr>
    </w:p>
    <w:p w:rsidR="00AB318D" w:rsidRPr="00012575" w:rsidRDefault="00AB318D" w:rsidP="00AB318D">
      <w:pPr>
        <w:pStyle w:val="a3"/>
        <w:ind w:firstLine="426"/>
        <w:jc w:val="both"/>
        <w:rPr>
          <w:rFonts w:ascii="Times New Roman" w:hAnsi="Times New Roman"/>
          <w:sz w:val="24"/>
          <w:szCs w:val="24"/>
        </w:rPr>
      </w:pPr>
      <w:r w:rsidRPr="00012575">
        <w:rPr>
          <w:rFonts w:ascii="Times New Roman" w:hAnsi="Times New Roman"/>
          <w:sz w:val="24"/>
          <w:szCs w:val="24"/>
        </w:rPr>
        <w:t>О</w:t>
      </w:r>
      <w:r w:rsidRPr="00012575">
        <w:rPr>
          <w:rFonts w:ascii="Times New Roman" w:hAnsi="Times New Roman"/>
          <w:sz w:val="24"/>
          <w:szCs w:val="24"/>
          <w:vertAlign w:val="subscript"/>
        </w:rPr>
        <w:t>2</w:t>
      </w:r>
      <w:r w:rsidRPr="00012575">
        <w:rPr>
          <w:rFonts w:ascii="Times New Roman" w:hAnsi="Times New Roman"/>
          <w:sz w:val="24"/>
          <w:szCs w:val="24"/>
        </w:rPr>
        <w:t xml:space="preserve"> = (100%+100%)/2показателя = 100 % </w:t>
      </w:r>
    </w:p>
    <w:p w:rsidR="00AB318D" w:rsidRPr="00012575" w:rsidRDefault="00AB318D" w:rsidP="00AB318D">
      <w:pPr>
        <w:pStyle w:val="a3"/>
        <w:ind w:firstLine="426"/>
        <w:jc w:val="both"/>
        <w:rPr>
          <w:rFonts w:ascii="Times New Roman" w:hAnsi="Times New Roman"/>
          <w:sz w:val="10"/>
          <w:szCs w:val="10"/>
        </w:rPr>
      </w:pPr>
    </w:p>
    <w:p w:rsidR="00AB318D" w:rsidRPr="00012575" w:rsidRDefault="00AB318D" w:rsidP="00AB318D">
      <w:pPr>
        <w:pStyle w:val="a3"/>
        <w:ind w:firstLine="426"/>
        <w:jc w:val="both"/>
        <w:rPr>
          <w:rFonts w:ascii="Times New Roman" w:hAnsi="Times New Roman"/>
          <w:sz w:val="24"/>
          <w:szCs w:val="24"/>
        </w:rPr>
      </w:pPr>
      <w:r w:rsidRPr="00012575">
        <w:rPr>
          <w:rFonts w:ascii="Times New Roman" w:hAnsi="Times New Roman"/>
          <w:sz w:val="24"/>
          <w:szCs w:val="24"/>
        </w:rPr>
        <w:t>В соответствии с интерпретацией оценки вышеуказанного критерия наш показатель составил 100 %, что соответствует значению О</w:t>
      </w:r>
      <w:r w:rsidRPr="00012575">
        <w:rPr>
          <w:rFonts w:ascii="Times New Roman" w:hAnsi="Times New Roman"/>
          <w:sz w:val="24"/>
          <w:szCs w:val="24"/>
          <w:vertAlign w:val="subscript"/>
        </w:rPr>
        <w:t>2</w:t>
      </w:r>
      <w:r w:rsidRPr="00012575">
        <w:rPr>
          <w:rFonts w:ascii="Times New Roman" w:hAnsi="Times New Roman"/>
          <w:sz w:val="24"/>
          <w:szCs w:val="24"/>
        </w:rPr>
        <w:t xml:space="preserve"> равному: </w:t>
      </w:r>
    </w:p>
    <w:p w:rsidR="00AB318D" w:rsidRPr="00012575" w:rsidRDefault="00AB318D" w:rsidP="00AB318D">
      <w:pPr>
        <w:pStyle w:val="a3"/>
        <w:ind w:firstLine="1134"/>
        <w:rPr>
          <w:rFonts w:ascii="Times New Roman" w:hAnsi="Times New Roman"/>
          <w:sz w:val="28"/>
          <w:szCs w:val="28"/>
        </w:rPr>
      </w:pPr>
      <w:r w:rsidRPr="00012575">
        <w:rPr>
          <w:rFonts w:ascii="Times New Roman" w:hAnsi="Times New Roman"/>
          <w:b/>
          <w:color w:val="000000"/>
          <w:sz w:val="24"/>
          <w:szCs w:val="24"/>
        </w:rPr>
        <w:t xml:space="preserve"> </w:t>
      </w:r>
      <w:r w:rsidRPr="00012575">
        <w:rPr>
          <w:rFonts w:ascii="Times New Roman" w:hAnsi="Times New Roman"/>
          <w:sz w:val="28"/>
          <w:szCs w:val="28"/>
        </w:rPr>
        <w:t xml:space="preserve">95 % &lt; O2 &lt; 100 %  </w:t>
      </w:r>
    </w:p>
    <w:p w:rsidR="00AB318D" w:rsidRPr="00012575" w:rsidRDefault="00AB318D" w:rsidP="00AB318D">
      <w:pPr>
        <w:pStyle w:val="a3"/>
        <w:ind w:firstLine="1134"/>
        <w:rPr>
          <w:rFonts w:ascii="Times New Roman" w:hAnsi="Times New Roman"/>
          <w:sz w:val="24"/>
          <w:szCs w:val="24"/>
        </w:rPr>
      </w:pPr>
      <w:r w:rsidRPr="00012575">
        <w:rPr>
          <w:rFonts w:ascii="Times New Roman" w:hAnsi="Times New Roman"/>
          <w:sz w:val="24"/>
          <w:szCs w:val="24"/>
        </w:rPr>
        <w:t xml:space="preserve">что расценивается как – Муниципальная программа выполнена в полном объеме.                                </w:t>
      </w:r>
    </w:p>
    <w:p w:rsidR="00AB318D" w:rsidRPr="00012575" w:rsidRDefault="00AB318D" w:rsidP="00AB318D">
      <w:pPr>
        <w:pStyle w:val="a3"/>
        <w:ind w:firstLine="426"/>
        <w:jc w:val="both"/>
        <w:rPr>
          <w:rFonts w:ascii="Times New Roman" w:hAnsi="Times New Roman"/>
          <w:sz w:val="24"/>
          <w:szCs w:val="24"/>
        </w:rPr>
      </w:pPr>
    </w:p>
    <w:p w:rsidR="00AB318D" w:rsidRPr="00012575" w:rsidRDefault="00AB318D" w:rsidP="00AB318D">
      <w:pPr>
        <w:pStyle w:val="a3"/>
        <w:ind w:firstLine="426"/>
        <w:jc w:val="both"/>
        <w:rPr>
          <w:rFonts w:ascii="Times New Roman" w:hAnsi="Times New Roman"/>
          <w:sz w:val="24"/>
          <w:szCs w:val="24"/>
        </w:rPr>
      </w:pPr>
      <w:r w:rsidRPr="00012575">
        <w:rPr>
          <w:rFonts w:ascii="Times New Roman" w:hAnsi="Times New Roman"/>
          <w:sz w:val="24"/>
          <w:szCs w:val="24"/>
        </w:rPr>
        <w:t>На третьем этапе осуществлялся расчет показателя О</w:t>
      </w:r>
      <w:r w:rsidRPr="00012575">
        <w:rPr>
          <w:rFonts w:ascii="Times New Roman" w:hAnsi="Times New Roman"/>
          <w:sz w:val="24"/>
          <w:szCs w:val="24"/>
          <w:vertAlign w:val="subscript"/>
        </w:rPr>
        <w:t>3</w:t>
      </w:r>
      <w:r w:rsidRPr="00012575">
        <w:rPr>
          <w:rFonts w:ascii="Times New Roman" w:hAnsi="Times New Roman"/>
          <w:sz w:val="24"/>
          <w:szCs w:val="24"/>
        </w:rPr>
        <w:t xml:space="preserve">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AB318D" w:rsidRPr="00012575" w:rsidRDefault="00AB318D" w:rsidP="00AB318D">
      <w:pPr>
        <w:pStyle w:val="a3"/>
        <w:ind w:firstLine="426"/>
        <w:jc w:val="both"/>
        <w:rPr>
          <w:rFonts w:ascii="Times New Roman" w:hAnsi="Times New Roman"/>
          <w:sz w:val="24"/>
          <w:szCs w:val="24"/>
        </w:rPr>
      </w:pPr>
    </w:p>
    <w:p w:rsidR="00AB318D" w:rsidRPr="00012575" w:rsidRDefault="00AB318D" w:rsidP="00AB318D">
      <w:pPr>
        <w:pStyle w:val="a3"/>
        <w:ind w:firstLine="284"/>
        <w:rPr>
          <w:rFonts w:ascii="Times New Roman" w:hAnsi="Times New Roman"/>
          <w:sz w:val="24"/>
          <w:szCs w:val="24"/>
        </w:rPr>
      </w:pPr>
      <w:r w:rsidRPr="00012575">
        <w:rPr>
          <w:rFonts w:ascii="Times New Roman" w:hAnsi="Times New Roman"/>
          <w:sz w:val="24"/>
          <w:szCs w:val="24"/>
        </w:rPr>
        <w:t>О</w:t>
      </w:r>
      <w:r w:rsidRPr="00012575">
        <w:rPr>
          <w:rFonts w:ascii="Times New Roman" w:hAnsi="Times New Roman"/>
          <w:sz w:val="24"/>
          <w:szCs w:val="24"/>
          <w:vertAlign w:val="subscript"/>
        </w:rPr>
        <w:t>3</w:t>
      </w:r>
      <w:r w:rsidRPr="00012575">
        <w:rPr>
          <w:rFonts w:ascii="Times New Roman" w:hAnsi="Times New Roman"/>
          <w:sz w:val="24"/>
          <w:szCs w:val="24"/>
        </w:rPr>
        <w:t>=[(63,49%*0,1)+(100%*0,1)+(100%*0,1)+(100%*0,6)] = 96,35 %</w:t>
      </w:r>
    </w:p>
    <w:p w:rsidR="00AB318D" w:rsidRPr="00012575" w:rsidRDefault="00AB318D" w:rsidP="00AB318D">
      <w:pPr>
        <w:pStyle w:val="a3"/>
        <w:ind w:firstLine="426"/>
        <w:jc w:val="both"/>
        <w:rPr>
          <w:rFonts w:ascii="Times New Roman" w:hAnsi="Times New Roman"/>
          <w:sz w:val="24"/>
          <w:szCs w:val="24"/>
        </w:rPr>
      </w:pPr>
    </w:p>
    <w:p w:rsidR="00AB318D" w:rsidRPr="00012575" w:rsidRDefault="00AB318D" w:rsidP="00AB318D">
      <w:pPr>
        <w:pStyle w:val="a3"/>
        <w:ind w:firstLine="426"/>
        <w:jc w:val="both"/>
        <w:rPr>
          <w:rFonts w:ascii="Times New Roman" w:hAnsi="Times New Roman"/>
          <w:sz w:val="24"/>
          <w:szCs w:val="24"/>
        </w:rPr>
      </w:pPr>
    </w:p>
    <w:p w:rsidR="00AB318D" w:rsidRPr="00012575" w:rsidRDefault="00AB318D" w:rsidP="00AB318D">
      <w:pPr>
        <w:pStyle w:val="a3"/>
        <w:ind w:firstLine="426"/>
        <w:jc w:val="both"/>
        <w:rPr>
          <w:rFonts w:ascii="Times New Roman" w:hAnsi="Times New Roman"/>
          <w:sz w:val="24"/>
          <w:szCs w:val="24"/>
        </w:rPr>
      </w:pPr>
      <w:r w:rsidRPr="00012575">
        <w:rPr>
          <w:rFonts w:ascii="Times New Roman" w:hAnsi="Times New Roman"/>
          <w:sz w:val="24"/>
          <w:szCs w:val="24"/>
        </w:rPr>
        <w:t>В соответствии с интерпретацией оценки вышеуказанного критерия наш показатель составил 96,35%, что соответствует значению О</w:t>
      </w:r>
      <w:r w:rsidRPr="00012575">
        <w:rPr>
          <w:rFonts w:ascii="Times New Roman" w:hAnsi="Times New Roman"/>
          <w:sz w:val="24"/>
          <w:szCs w:val="24"/>
          <w:vertAlign w:val="subscript"/>
        </w:rPr>
        <w:t>3</w:t>
      </w:r>
      <w:r w:rsidRPr="00012575">
        <w:rPr>
          <w:rFonts w:ascii="Times New Roman" w:hAnsi="Times New Roman"/>
          <w:sz w:val="24"/>
          <w:szCs w:val="24"/>
        </w:rPr>
        <w:t xml:space="preserve"> равному: </w:t>
      </w:r>
    </w:p>
    <w:p w:rsidR="00AB318D" w:rsidRPr="00012575" w:rsidRDefault="00AB318D" w:rsidP="00AB318D">
      <w:pPr>
        <w:pStyle w:val="a3"/>
        <w:ind w:firstLine="1134"/>
        <w:jc w:val="both"/>
        <w:rPr>
          <w:rFonts w:ascii="Times New Roman" w:hAnsi="Times New Roman"/>
          <w:b/>
          <w:sz w:val="24"/>
          <w:szCs w:val="24"/>
        </w:rPr>
      </w:pPr>
      <w:r w:rsidRPr="00012575">
        <w:rPr>
          <w:rFonts w:ascii="Times New Roman" w:hAnsi="Times New Roman"/>
          <w:sz w:val="24"/>
          <w:szCs w:val="24"/>
        </w:rPr>
        <w:t xml:space="preserve">95 % &lt; O2 &lt; 100 %  </w:t>
      </w:r>
      <w:r w:rsidRPr="00012575">
        <w:rPr>
          <w:rFonts w:ascii="Times New Roman" w:hAnsi="Times New Roman"/>
          <w:b/>
          <w:sz w:val="24"/>
          <w:szCs w:val="24"/>
        </w:rPr>
        <w:t>,</w:t>
      </w:r>
    </w:p>
    <w:p w:rsidR="00AB318D" w:rsidRPr="00012575" w:rsidRDefault="00AB318D" w:rsidP="00AB318D">
      <w:pPr>
        <w:pStyle w:val="ConsPlusCell"/>
        <w:widowControl/>
        <w:jc w:val="both"/>
        <w:rPr>
          <w:rFonts w:ascii="Times New Roman" w:hAnsi="Times New Roman" w:cs="Times New Roman"/>
          <w:sz w:val="24"/>
          <w:szCs w:val="24"/>
        </w:rPr>
      </w:pPr>
      <w:r w:rsidRPr="00012575">
        <w:rPr>
          <w:rFonts w:ascii="Times New Roman" w:hAnsi="Times New Roman"/>
          <w:sz w:val="24"/>
          <w:szCs w:val="24"/>
        </w:rPr>
        <w:t xml:space="preserve">что расценивается как – </w:t>
      </w:r>
      <w:r w:rsidRPr="00012575">
        <w:rPr>
          <w:rFonts w:ascii="Times New Roman" w:hAnsi="Times New Roman" w:cs="Times New Roman"/>
          <w:sz w:val="24"/>
          <w:szCs w:val="24"/>
        </w:rPr>
        <w:t>Муниципальная программа выполнена в полном объеме</w:t>
      </w:r>
      <w:r w:rsidRPr="00012575">
        <w:rPr>
          <w:rFonts w:ascii="Times New Roman" w:hAnsi="Times New Roman"/>
          <w:sz w:val="24"/>
          <w:szCs w:val="24"/>
        </w:rPr>
        <w:t>.</w:t>
      </w:r>
    </w:p>
    <w:p w:rsidR="00AB318D" w:rsidRPr="00012575" w:rsidRDefault="00AB318D" w:rsidP="00AB318D">
      <w:pPr>
        <w:pStyle w:val="a3"/>
        <w:ind w:firstLine="426"/>
        <w:jc w:val="both"/>
        <w:rPr>
          <w:rFonts w:ascii="Times New Roman" w:hAnsi="Times New Roman"/>
          <w:sz w:val="24"/>
          <w:szCs w:val="24"/>
        </w:rPr>
      </w:pPr>
    </w:p>
    <w:p w:rsidR="00AB318D" w:rsidRPr="00012575" w:rsidRDefault="00AB318D" w:rsidP="00AB318D">
      <w:pPr>
        <w:pStyle w:val="a3"/>
        <w:ind w:firstLine="426"/>
        <w:jc w:val="both"/>
        <w:rPr>
          <w:rFonts w:ascii="Times New Roman" w:hAnsi="Times New Roman"/>
          <w:sz w:val="24"/>
          <w:szCs w:val="24"/>
        </w:rPr>
      </w:pPr>
      <w:r w:rsidRPr="00012575">
        <w:rPr>
          <w:rFonts w:ascii="Times New Roman" w:hAnsi="Times New Roman"/>
          <w:sz w:val="24"/>
          <w:szCs w:val="24"/>
        </w:rPr>
        <w:t>На четвертом этапе осуществлялся расчет О</w:t>
      </w:r>
      <w:r w:rsidRPr="00012575">
        <w:rPr>
          <w:rFonts w:ascii="Times New Roman" w:hAnsi="Times New Roman"/>
          <w:sz w:val="24"/>
          <w:szCs w:val="24"/>
          <w:vertAlign w:val="subscript"/>
        </w:rPr>
        <w:t>итог</w:t>
      </w:r>
      <w:r w:rsidRPr="00012575">
        <w:rPr>
          <w:rFonts w:ascii="Times New Roman" w:hAnsi="Times New Roman"/>
          <w:sz w:val="24"/>
          <w:szCs w:val="24"/>
        </w:rPr>
        <w:t xml:space="preserve"> – итоговая оценка эффективности реализации Муниципальной программы.</w:t>
      </w:r>
    </w:p>
    <w:p w:rsidR="00AB318D" w:rsidRPr="00012575" w:rsidRDefault="00AB318D" w:rsidP="00AB318D">
      <w:pPr>
        <w:pStyle w:val="a3"/>
        <w:ind w:firstLine="426"/>
        <w:jc w:val="both"/>
        <w:rPr>
          <w:rFonts w:ascii="Times New Roman" w:hAnsi="Times New Roman"/>
          <w:sz w:val="24"/>
          <w:szCs w:val="24"/>
        </w:rPr>
      </w:pPr>
    </w:p>
    <w:p w:rsidR="00AB318D" w:rsidRPr="00012575" w:rsidRDefault="00AB318D" w:rsidP="00AB318D">
      <w:pPr>
        <w:pStyle w:val="a3"/>
        <w:ind w:firstLine="426"/>
        <w:jc w:val="both"/>
        <w:rPr>
          <w:rFonts w:ascii="Times New Roman" w:hAnsi="Times New Roman"/>
          <w:sz w:val="24"/>
          <w:szCs w:val="24"/>
        </w:rPr>
      </w:pPr>
      <w:r w:rsidRPr="00012575">
        <w:rPr>
          <w:rFonts w:ascii="Times New Roman" w:hAnsi="Times New Roman"/>
          <w:sz w:val="24"/>
          <w:szCs w:val="24"/>
        </w:rPr>
        <w:t>О</w:t>
      </w:r>
      <w:r w:rsidRPr="00012575">
        <w:rPr>
          <w:rFonts w:ascii="Times New Roman" w:hAnsi="Times New Roman"/>
          <w:sz w:val="24"/>
          <w:szCs w:val="24"/>
          <w:vertAlign w:val="subscript"/>
        </w:rPr>
        <w:t>итог</w:t>
      </w:r>
      <w:r w:rsidRPr="00012575">
        <w:rPr>
          <w:rFonts w:ascii="Times New Roman" w:hAnsi="Times New Roman"/>
          <w:sz w:val="24"/>
          <w:szCs w:val="24"/>
        </w:rPr>
        <w:t xml:space="preserve"> = (51%+100%+96,35%)/ 3 = 82,45%</w:t>
      </w:r>
    </w:p>
    <w:p w:rsidR="00AB318D" w:rsidRPr="00012575" w:rsidRDefault="00AB318D" w:rsidP="00AB318D">
      <w:pPr>
        <w:pStyle w:val="a3"/>
        <w:ind w:firstLine="426"/>
        <w:jc w:val="both"/>
        <w:rPr>
          <w:rFonts w:ascii="Times New Roman" w:hAnsi="Times New Roman"/>
          <w:sz w:val="24"/>
          <w:szCs w:val="24"/>
        </w:rPr>
      </w:pPr>
    </w:p>
    <w:p w:rsidR="00AB318D" w:rsidRPr="00012575" w:rsidRDefault="00AB318D" w:rsidP="00AB318D">
      <w:pPr>
        <w:pStyle w:val="a3"/>
        <w:ind w:firstLine="426"/>
        <w:jc w:val="both"/>
        <w:rPr>
          <w:rFonts w:ascii="Times New Roman" w:hAnsi="Times New Roman"/>
          <w:sz w:val="24"/>
          <w:szCs w:val="24"/>
        </w:rPr>
      </w:pPr>
      <w:r w:rsidRPr="00012575">
        <w:rPr>
          <w:rFonts w:ascii="Times New Roman" w:hAnsi="Times New Roman"/>
          <w:sz w:val="24"/>
          <w:szCs w:val="24"/>
        </w:rPr>
        <w:t>В соответствии с интерпретацией оценки вышеуказанного критерия наш показатель составил 82,45 %, что соответствует значению О</w:t>
      </w:r>
      <w:r w:rsidRPr="00012575">
        <w:rPr>
          <w:rFonts w:ascii="Times New Roman" w:hAnsi="Times New Roman"/>
          <w:sz w:val="24"/>
          <w:szCs w:val="24"/>
          <w:vertAlign w:val="subscript"/>
        </w:rPr>
        <w:t>итог</w:t>
      </w:r>
      <w:r w:rsidRPr="00012575">
        <w:rPr>
          <w:rFonts w:ascii="Times New Roman" w:hAnsi="Times New Roman"/>
          <w:sz w:val="24"/>
          <w:szCs w:val="24"/>
        </w:rPr>
        <w:t xml:space="preserve"> равному: </w:t>
      </w:r>
    </w:p>
    <w:p w:rsidR="00AB318D" w:rsidRPr="00012575" w:rsidRDefault="00AB318D" w:rsidP="00AB318D">
      <w:pPr>
        <w:pStyle w:val="a3"/>
        <w:ind w:firstLine="1134"/>
        <w:rPr>
          <w:rFonts w:ascii="Times New Roman" w:hAnsi="Times New Roman"/>
          <w:color w:val="000000"/>
          <w:sz w:val="24"/>
          <w:szCs w:val="24"/>
        </w:rPr>
      </w:pPr>
      <w:r w:rsidRPr="00012575">
        <w:rPr>
          <w:rFonts w:ascii="Times New Roman" w:hAnsi="Times New Roman"/>
          <w:b/>
          <w:color w:val="000000"/>
          <w:sz w:val="24"/>
          <w:szCs w:val="24"/>
        </w:rPr>
        <w:t xml:space="preserve">  </w:t>
      </w:r>
      <w:r w:rsidRPr="00012575">
        <w:rPr>
          <w:rFonts w:ascii="Times New Roman" w:hAnsi="Times New Roman"/>
          <w:sz w:val="24"/>
          <w:szCs w:val="24"/>
        </w:rPr>
        <w:t xml:space="preserve">Оитог &lt; 86,7 % </w:t>
      </w:r>
      <w:r w:rsidRPr="00012575">
        <w:rPr>
          <w:rFonts w:ascii="Times New Roman" w:hAnsi="Times New Roman"/>
          <w:color w:val="000000"/>
          <w:sz w:val="24"/>
          <w:szCs w:val="24"/>
        </w:rPr>
        <w:t>,</w:t>
      </w:r>
    </w:p>
    <w:p w:rsidR="00AB318D" w:rsidRPr="00012575" w:rsidRDefault="00AB318D" w:rsidP="00AB318D">
      <w:pPr>
        <w:pStyle w:val="a3"/>
        <w:ind w:firstLine="426"/>
        <w:jc w:val="both"/>
        <w:rPr>
          <w:rFonts w:ascii="Times New Roman" w:hAnsi="Times New Roman"/>
          <w:sz w:val="24"/>
          <w:szCs w:val="24"/>
        </w:rPr>
      </w:pPr>
      <w:r w:rsidRPr="00012575">
        <w:rPr>
          <w:rFonts w:ascii="Times New Roman" w:hAnsi="Times New Roman"/>
          <w:sz w:val="24"/>
          <w:szCs w:val="24"/>
        </w:rPr>
        <w:t xml:space="preserve">что расценивается как – </w:t>
      </w:r>
      <w:r w:rsidR="003A3392" w:rsidRPr="00012575">
        <w:rPr>
          <w:rFonts w:ascii="Times New Roman" w:hAnsi="Times New Roman"/>
          <w:sz w:val="24"/>
          <w:szCs w:val="24"/>
        </w:rPr>
        <w:t xml:space="preserve">муниципальная программа не выполнена, считается  не эффективной программой.                                                                                          </w:t>
      </w:r>
      <w:r w:rsidRPr="00012575">
        <w:rPr>
          <w:rFonts w:ascii="Times New Roman" w:hAnsi="Times New Roman"/>
          <w:sz w:val="24"/>
          <w:szCs w:val="24"/>
        </w:rPr>
        <w:t xml:space="preserve">. </w:t>
      </w:r>
    </w:p>
    <w:p w:rsidR="00AB318D" w:rsidRPr="00012575" w:rsidRDefault="00AB318D" w:rsidP="00AB318D">
      <w:pPr>
        <w:pStyle w:val="a3"/>
        <w:ind w:firstLine="426"/>
        <w:jc w:val="center"/>
        <w:rPr>
          <w:rFonts w:ascii="Times New Roman" w:hAnsi="Times New Roman"/>
          <w:sz w:val="24"/>
          <w:szCs w:val="24"/>
        </w:rPr>
      </w:pPr>
      <w:r w:rsidRPr="00012575">
        <w:rPr>
          <w:rFonts w:ascii="Times New Roman" w:hAnsi="Times New Roman"/>
          <w:sz w:val="24"/>
          <w:szCs w:val="24"/>
        </w:rPr>
        <w:t>Результаты оценки эффективности Муниципальной программы:</w:t>
      </w:r>
    </w:p>
    <w:p w:rsidR="00AB318D" w:rsidRPr="00012575" w:rsidRDefault="00AB318D" w:rsidP="00AB318D">
      <w:pPr>
        <w:pStyle w:val="a3"/>
        <w:ind w:firstLine="426"/>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5"/>
        <w:gridCol w:w="2085"/>
        <w:gridCol w:w="2309"/>
        <w:gridCol w:w="2231"/>
      </w:tblGrid>
      <w:tr w:rsidR="00AB318D" w:rsidRPr="00012575" w:rsidTr="00AB318D">
        <w:tc>
          <w:tcPr>
            <w:tcW w:w="0" w:type="auto"/>
            <w:vAlign w:val="center"/>
          </w:tcPr>
          <w:p w:rsidR="00AB318D" w:rsidRPr="00012575" w:rsidRDefault="00AB318D" w:rsidP="00AB318D">
            <w:pPr>
              <w:pStyle w:val="a3"/>
              <w:jc w:val="center"/>
              <w:rPr>
                <w:rFonts w:ascii="Times New Roman" w:hAnsi="Times New Roman"/>
                <w:sz w:val="18"/>
                <w:szCs w:val="18"/>
              </w:rPr>
            </w:pPr>
            <w:r w:rsidRPr="00012575">
              <w:rPr>
                <w:rFonts w:ascii="Times New Roman" w:hAnsi="Times New Roman"/>
                <w:sz w:val="18"/>
                <w:szCs w:val="18"/>
              </w:rPr>
              <w:t>Полнота и эффективность использования средств районного бюджета на реализацию муниципальной программы (</w:t>
            </w:r>
            <w:r w:rsidRPr="00012575">
              <w:rPr>
                <w:rFonts w:ascii="Times New Roman" w:hAnsi="Times New Roman"/>
                <w:b/>
                <w:sz w:val="18"/>
                <w:szCs w:val="18"/>
              </w:rPr>
              <w:t>О</w:t>
            </w:r>
            <w:r w:rsidRPr="00012575">
              <w:rPr>
                <w:rFonts w:ascii="Times New Roman" w:hAnsi="Times New Roman"/>
                <w:b/>
                <w:sz w:val="18"/>
                <w:szCs w:val="18"/>
                <w:vertAlign w:val="subscript"/>
              </w:rPr>
              <w:t>1</w:t>
            </w:r>
            <w:r w:rsidRPr="00012575">
              <w:rPr>
                <w:rFonts w:ascii="Times New Roman" w:hAnsi="Times New Roman"/>
                <w:sz w:val="18"/>
                <w:szCs w:val="18"/>
              </w:rPr>
              <w:t>)</w:t>
            </w:r>
          </w:p>
        </w:tc>
        <w:tc>
          <w:tcPr>
            <w:tcW w:w="0" w:type="auto"/>
            <w:vAlign w:val="center"/>
          </w:tcPr>
          <w:p w:rsidR="00AB318D" w:rsidRPr="00012575" w:rsidRDefault="00AB318D" w:rsidP="00AB318D">
            <w:pPr>
              <w:pStyle w:val="a3"/>
              <w:jc w:val="center"/>
              <w:rPr>
                <w:rFonts w:ascii="Times New Roman" w:hAnsi="Times New Roman"/>
                <w:sz w:val="18"/>
                <w:szCs w:val="18"/>
              </w:rPr>
            </w:pPr>
            <w:r w:rsidRPr="00012575">
              <w:rPr>
                <w:rFonts w:ascii="Times New Roman" w:hAnsi="Times New Roman"/>
                <w:sz w:val="18"/>
                <w:szCs w:val="18"/>
              </w:rPr>
              <w:t>Степень достижения целевых показателей муниципальной программы (</w:t>
            </w:r>
            <w:r w:rsidRPr="00012575">
              <w:rPr>
                <w:rFonts w:ascii="Times New Roman" w:hAnsi="Times New Roman"/>
                <w:b/>
                <w:sz w:val="18"/>
                <w:szCs w:val="18"/>
              </w:rPr>
              <w:t>О</w:t>
            </w:r>
            <w:r w:rsidRPr="00012575">
              <w:rPr>
                <w:rFonts w:ascii="Times New Roman" w:hAnsi="Times New Roman"/>
                <w:b/>
                <w:sz w:val="18"/>
                <w:szCs w:val="18"/>
                <w:vertAlign w:val="subscript"/>
              </w:rPr>
              <w:t>2</w:t>
            </w:r>
            <w:r w:rsidRPr="00012575">
              <w:rPr>
                <w:rFonts w:ascii="Times New Roman" w:hAnsi="Times New Roman"/>
                <w:sz w:val="18"/>
                <w:szCs w:val="18"/>
              </w:rPr>
              <w:t>)</w:t>
            </w:r>
          </w:p>
        </w:tc>
        <w:tc>
          <w:tcPr>
            <w:tcW w:w="0" w:type="auto"/>
            <w:vAlign w:val="center"/>
          </w:tcPr>
          <w:p w:rsidR="00AB318D" w:rsidRPr="00012575" w:rsidRDefault="00AB318D" w:rsidP="00AB318D">
            <w:pPr>
              <w:pStyle w:val="a3"/>
              <w:jc w:val="center"/>
              <w:rPr>
                <w:rFonts w:ascii="Times New Roman" w:hAnsi="Times New Roman"/>
                <w:sz w:val="18"/>
                <w:szCs w:val="18"/>
              </w:rPr>
            </w:pPr>
            <w:r w:rsidRPr="00012575">
              <w:rPr>
                <w:rFonts w:ascii="Times New Roman" w:hAnsi="Times New Roman"/>
                <w:sz w:val="18"/>
                <w:szCs w:val="18"/>
              </w:rPr>
              <w:t>Степень достижения показателей результативности муниципальной программы (</w:t>
            </w:r>
            <w:r w:rsidRPr="00012575">
              <w:rPr>
                <w:rFonts w:ascii="Times New Roman" w:hAnsi="Times New Roman"/>
                <w:b/>
                <w:sz w:val="18"/>
                <w:szCs w:val="18"/>
              </w:rPr>
              <w:t>О</w:t>
            </w:r>
            <w:r w:rsidRPr="00012575">
              <w:rPr>
                <w:rFonts w:ascii="Times New Roman" w:hAnsi="Times New Roman"/>
                <w:b/>
                <w:sz w:val="18"/>
                <w:szCs w:val="18"/>
                <w:vertAlign w:val="subscript"/>
              </w:rPr>
              <w:t>3</w:t>
            </w:r>
            <w:r w:rsidRPr="00012575">
              <w:rPr>
                <w:rFonts w:ascii="Times New Roman" w:hAnsi="Times New Roman"/>
                <w:sz w:val="18"/>
                <w:szCs w:val="18"/>
              </w:rPr>
              <w:t>)</w:t>
            </w:r>
          </w:p>
        </w:tc>
        <w:tc>
          <w:tcPr>
            <w:tcW w:w="0" w:type="auto"/>
            <w:vAlign w:val="center"/>
          </w:tcPr>
          <w:p w:rsidR="00AB318D" w:rsidRPr="00012575" w:rsidRDefault="00AB318D" w:rsidP="00AB318D">
            <w:pPr>
              <w:pStyle w:val="a3"/>
              <w:jc w:val="center"/>
              <w:rPr>
                <w:rFonts w:ascii="Times New Roman" w:hAnsi="Times New Roman"/>
                <w:b/>
                <w:sz w:val="18"/>
                <w:szCs w:val="18"/>
              </w:rPr>
            </w:pPr>
            <w:r w:rsidRPr="00012575">
              <w:rPr>
                <w:rFonts w:ascii="Times New Roman" w:hAnsi="Times New Roman"/>
                <w:sz w:val="18"/>
                <w:szCs w:val="18"/>
              </w:rPr>
              <w:t>Итоговая оценка эффективности реализации муниципальной программы за 2022г</w:t>
            </w:r>
            <w:r w:rsidRPr="00012575">
              <w:rPr>
                <w:rFonts w:ascii="Times New Roman" w:hAnsi="Times New Roman"/>
                <w:b/>
                <w:sz w:val="18"/>
                <w:szCs w:val="18"/>
              </w:rPr>
              <w:t xml:space="preserve"> </w:t>
            </w:r>
            <w:r w:rsidRPr="00012575">
              <w:rPr>
                <w:rFonts w:ascii="Times New Roman" w:hAnsi="Times New Roman"/>
                <w:sz w:val="18"/>
                <w:szCs w:val="18"/>
              </w:rPr>
              <w:t>(</w:t>
            </w:r>
            <w:r w:rsidRPr="00012575">
              <w:rPr>
                <w:rFonts w:ascii="Times New Roman" w:hAnsi="Times New Roman"/>
                <w:b/>
                <w:sz w:val="18"/>
                <w:szCs w:val="18"/>
              </w:rPr>
              <w:t>О</w:t>
            </w:r>
            <w:r w:rsidRPr="00012575">
              <w:rPr>
                <w:rFonts w:ascii="Times New Roman" w:hAnsi="Times New Roman"/>
                <w:b/>
                <w:sz w:val="18"/>
                <w:szCs w:val="18"/>
                <w:vertAlign w:val="subscript"/>
              </w:rPr>
              <w:t>итог</w:t>
            </w:r>
            <w:r w:rsidRPr="00012575">
              <w:rPr>
                <w:rFonts w:ascii="Times New Roman" w:hAnsi="Times New Roman"/>
                <w:sz w:val="18"/>
                <w:szCs w:val="18"/>
              </w:rPr>
              <w:t>)</w:t>
            </w:r>
          </w:p>
        </w:tc>
      </w:tr>
      <w:tr w:rsidR="00AB318D" w:rsidRPr="00012575" w:rsidTr="00AB318D">
        <w:trPr>
          <w:trHeight w:val="397"/>
        </w:trPr>
        <w:tc>
          <w:tcPr>
            <w:tcW w:w="0" w:type="auto"/>
            <w:vAlign w:val="center"/>
          </w:tcPr>
          <w:p w:rsidR="00AB318D" w:rsidRPr="00012575" w:rsidRDefault="00AB318D" w:rsidP="00AB318D">
            <w:pPr>
              <w:pStyle w:val="a3"/>
              <w:jc w:val="center"/>
              <w:rPr>
                <w:rFonts w:ascii="Times New Roman" w:hAnsi="Times New Roman"/>
                <w:sz w:val="18"/>
                <w:szCs w:val="18"/>
              </w:rPr>
            </w:pPr>
            <w:r w:rsidRPr="00012575">
              <w:rPr>
                <w:rFonts w:ascii="Times New Roman" w:hAnsi="Times New Roman"/>
                <w:sz w:val="18"/>
                <w:szCs w:val="18"/>
              </w:rPr>
              <w:t>51%</w:t>
            </w:r>
          </w:p>
        </w:tc>
        <w:tc>
          <w:tcPr>
            <w:tcW w:w="0" w:type="auto"/>
            <w:vAlign w:val="center"/>
          </w:tcPr>
          <w:p w:rsidR="00AB318D" w:rsidRPr="00012575" w:rsidRDefault="00AB318D" w:rsidP="00AB318D">
            <w:pPr>
              <w:pStyle w:val="a3"/>
              <w:jc w:val="center"/>
              <w:rPr>
                <w:rFonts w:ascii="Times New Roman" w:hAnsi="Times New Roman"/>
                <w:sz w:val="18"/>
                <w:szCs w:val="18"/>
              </w:rPr>
            </w:pPr>
            <w:r w:rsidRPr="00012575">
              <w:rPr>
                <w:rFonts w:ascii="Times New Roman" w:hAnsi="Times New Roman"/>
                <w:sz w:val="18"/>
                <w:szCs w:val="18"/>
              </w:rPr>
              <w:t>100%</w:t>
            </w:r>
          </w:p>
        </w:tc>
        <w:tc>
          <w:tcPr>
            <w:tcW w:w="0" w:type="auto"/>
            <w:vAlign w:val="center"/>
          </w:tcPr>
          <w:p w:rsidR="00AB318D" w:rsidRPr="00012575" w:rsidRDefault="00AB318D" w:rsidP="00AB318D">
            <w:pPr>
              <w:pStyle w:val="a3"/>
              <w:jc w:val="center"/>
              <w:rPr>
                <w:rFonts w:ascii="Times New Roman" w:hAnsi="Times New Roman"/>
                <w:sz w:val="18"/>
                <w:szCs w:val="18"/>
              </w:rPr>
            </w:pPr>
            <w:r w:rsidRPr="00012575">
              <w:rPr>
                <w:rFonts w:ascii="Times New Roman" w:hAnsi="Times New Roman"/>
                <w:sz w:val="18"/>
                <w:szCs w:val="18"/>
              </w:rPr>
              <w:t>96,35%</w:t>
            </w:r>
          </w:p>
        </w:tc>
        <w:tc>
          <w:tcPr>
            <w:tcW w:w="0" w:type="auto"/>
            <w:vAlign w:val="center"/>
          </w:tcPr>
          <w:p w:rsidR="00AB318D" w:rsidRPr="00012575" w:rsidRDefault="00AB318D" w:rsidP="00AB318D">
            <w:pPr>
              <w:pStyle w:val="a3"/>
              <w:jc w:val="center"/>
              <w:rPr>
                <w:rFonts w:ascii="Times New Roman" w:hAnsi="Times New Roman"/>
                <w:sz w:val="18"/>
                <w:szCs w:val="18"/>
              </w:rPr>
            </w:pPr>
            <w:r w:rsidRPr="00012575">
              <w:rPr>
                <w:rFonts w:ascii="Times New Roman" w:hAnsi="Times New Roman"/>
                <w:sz w:val="18"/>
                <w:szCs w:val="18"/>
              </w:rPr>
              <w:t>82,45%</w:t>
            </w:r>
          </w:p>
        </w:tc>
      </w:tr>
    </w:tbl>
    <w:p w:rsidR="00FE49E6" w:rsidRPr="00012575" w:rsidRDefault="00FE49E6" w:rsidP="00FE49E6">
      <w:pPr>
        <w:pStyle w:val="a3"/>
        <w:jc w:val="center"/>
        <w:rPr>
          <w:rFonts w:ascii="Times New Roman" w:hAnsi="Times New Roman"/>
          <w:sz w:val="24"/>
          <w:szCs w:val="24"/>
        </w:rPr>
      </w:pPr>
    </w:p>
    <w:p w:rsidR="007E210F" w:rsidRPr="00012575" w:rsidRDefault="00FE49E6" w:rsidP="007E210F">
      <w:pPr>
        <w:pStyle w:val="a3"/>
        <w:ind w:firstLine="284"/>
        <w:jc w:val="center"/>
        <w:rPr>
          <w:rFonts w:ascii="Times New Roman" w:hAnsi="Times New Roman"/>
          <w:b/>
          <w:sz w:val="24"/>
          <w:szCs w:val="24"/>
        </w:rPr>
      </w:pPr>
      <w:r w:rsidRPr="00012575">
        <w:rPr>
          <w:rFonts w:ascii="Times New Roman" w:hAnsi="Times New Roman"/>
          <w:b/>
          <w:sz w:val="24"/>
          <w:szCs w:val="24"/>
          <w:lang w:val="en-US"/>
        </w:rPr>
        <w:t>III</w:t>
      </w:r>
      <w:r w:rsidR="007E210F" w:rsidRPr="00012575">
        <w:rPr>
          <w:rFonts w:ascii="Times New Roman" w:hAnsi="Times New Roman"/>
          <w:b/>
          <w:sz w:val="24"/>
          <w:szCs w:val="24"/>
        </w:rPr>
        <w:t>.  Муниципальная программа Богучанского района</w:t>
      </w:r>
    </w:p>
    <w:p w:rsidR="007E210F" w:rsidRPr="00012575" w:rsidRDefault="007E210F" w:rsidP="007E210F">
      <w:pPr>
        <w:pStyle w:val="a3"/>
        <w:ind w:firstLine="284"/>
        <w:jc w:val="center"/>
        <w:rPr>
          <w:rFonts w:ascii="Times New Roman" w:hAnsi="Times New Roman"/>
          <w:b/>
          <w:sz w:val="24"/>
          <w:szCs w:val="24"/>
        </w:rPr>
      </w:pPr>
      <w:r w:rsidRPr="00012575">
        <w:rPr>
          <w:rFonts w:ascii="Times New Roman" w:hAnsi="Times New Roman"/>
          <w:b/>
          <w:sz w:val="24"/>
          <w:szCs w:val="24"/>
        </w:rPr>
        <w:t>«Реформирование и модернизация жилищно-коммунального хозяйства и повышение энергетической эффективности».</w:t>
      </w:r>
    </w:p>
    <w:p w:rsidR="00FE49E6" w:rsidRPr="00012575" w:rsidRDefault="00FE49E6" w:rsidP="00B11605">
      <w:pPr>
        <w:pStyle w:val="a3"/>
        <w:jc w:val="both"/>
        <w:rPr>
          <w:rFonts w:ascii="Times New Roman" w:hAnsi="Times New Roman"/>
        </w:rPr>
      </w:pPr>
    </w:p>
    <w:p w:rsidR="00C3019B" w:rsidRPr="00012575" w:rsidRDefault="00C3019B" w:rsidP="00C3019B">
      <w:pPr>
        <w:pStyle w:val="a3"/>
        <w:ind w:firstLine="284"/>
        <w:jc w:val="both"/>
        <w:rPr>
          <w:rFonts w:ascii="Times New Roman" w:hAnsi="Times New Roman"/>
          <w:sz w:val="24"/>
          <w:szCs w:val="24"/>
        </w:rPr>
      </w:pPr>
      <w:r w:rsidRPr="00012575">
        <w:rPr>
          <w:rFonts w:ascii="Times New Roman" w:hAnsi="Times New Roman"/>
          <w:sz w:val="24"/>
          <w:szCs w:val="24"/>
          <w:u w:val="single"/>
        </w:rPr>
        <w:t>Наименование муниципальной программы:</w:t>
      </w:r>
      <w:r w:rsidRPr="00012575">
        <w:rPr>
          <w:rFonts w:ascii="Times New Roman" w:hAnsi="Times New Roman"/>
          <w:sz w:val="24"/>
          <w:szCs w:val="24"/>
        </w:rPr>
        <w:t xml:space="preserve"> Муниципальная программа Богучанского района «Реформирование и модернизация жилищно-коммунального хозяйства и повышение энергетической эффективности».</w:t>
      </w:r>
    </w:p>
    <w:p w:rsidR="00C3019B" w:rsidRPr="00012575" w:rsidRDefault="00C3019B" w:rsidP="00C3019B">
      <w:pPr>
        <w:pStyle w:val="a3"/>
        <w:ind w:firstLine="567"/>
        <w:jc w:val="both"/>
        <w:rPr>
          <w:rFonts w:ascii="Times New Roman" w:hAnsi="Times New Roman"/>
          <w:sz w:val="24"/>
          <w:szCs w:val="24"/>
        </w:rPr>
      </w:pPr>
      <w:r w:rsidRPr="00012575">
        <w:rPr>
          <w:rFonts w:ascii="Times New Roman" w:hAnsi="Times New Roman"/>
          <w:sz w:val="24"/>
          <w:szCs w:val="24"/>
        </w:rPr>
        <w:t>Муниципальная программа утверждена постановлением администрации Богучанского района  от 01.11.2013 № 1391-п (далее – Муниципальная программа).</w:t>
      </w:r>
    </w:p>
    <w:p w:rsidR="00C3019B" w:rsidRPr="00012575" w:rsidRDefault="00C3019B" w:rsidP="00C3019B">
      <w:pPr>
        <w:pStyle w:val="ConsPlusTitle"/>
        <w:widowControl/>
        <w:ind w:firstLine="567"/>
        <w:jc w:val="both"/>
        <w:rPr>
          <w:rFonts w:ascii="Times New Roman" w:hAnsi="Times New Roman" w:cs="Times New Roman"/>
          <w:b w:val="0"/>
          <w:sz w:val="24"/>
          <w:szCs w:val="24"/>
        </w:rPr>
      </w:pPr>
      <w:r w:rsidRPr="00012575">
        <w:rPr>
          <w:rFonts w:ascii="Times New Roman" w:hAnsi="Times New Roman" w:cs="Times New Roman"/>
          <w:b w:val="0"/>
          <w:sz w:val="24"/>
          <w:szCs w:val="24"/>
        </w:rPr>
        <w:lastRenderedPageBreak/>
        <w:t xml:space="preserve">В течение 2022  года в  Программу было внесено 6 корректировок, а именно в редакции постановлений   администрации   Богучанского района:   </w:t>
      </w:r>
      <w:r w:rsidRPr="00012575">
        <w:rPr>
          <w:rFonts w:ascii="Times New Roman" w:hAnsi="Times New Roman"/>
          <w:b w:val="0"/>
          <w:sz w:val="24"/>
          <w:szCs w:val="24"/>
        </w:rPr>
        <w:t>от 26.04.2022 № 345-п; от 23.05.2022 № 426-п; от 01.07.2022 № 590-п;    от  10.08.2022 № 767-п;    от 15.11.2022 № 1176-п; от 15.11.2022 № 1177-п.</w:t>
      </w:r>
      <w:r w:rsidRPr="00012575">
        <w:rPr>
          <w:rFonts w:ascii="Times New Roman" w:hAnsi="Times New Roman" w:cs="Times New Roman"/>
          <w:b w:val="0"/>
          <w:sz w:val="24"/>
          <w:szCs w:val="24"/>
        </w:rPr>
        <w:t xml:space="preserve"> </w:t>
      </w:r>
    </w:p>
    <w:p w:rsidR="00C3019B" w:rsidRPr="00012575" w:rsidRDefault="00C3019B" w:rsidP="00C3019B">
      <w:pPr>
        <w:pStyle w:val="a3"/>
        <w:ind w:firstLine="284"/>
        <w:jc w:val="both"/>
        <w:rPr>
          <w:rFonts w:ascii="Times New Roman" w:hAnsi="Times New Roman"/>
          <w:sz w:val="24"/>
          <w:szCs w:val="24"/>
        </w:rPr>
      </w:pPr>
      <w:r w:rsidRPr="00012575">
        <w:rPr>
          <w:rFonts w:ascii="Times New Roman" w:hAnsi="Times New Roman"/>
          <w:sz w:val="24"/>
          <w:szCs w:val="24"/>
          <w:u w:val="single"/>
        </w:rPr>
        <w:t>Ответственный исполнитель муниципальной программы:</w:t>
      </w:r>
      <w:r w:rsidRPr="00012575">
        <w:rPr>
          <w:rFonts w:ascii="Times New Roman" w:hAnsi="Times New Roman"/>
          <w:sz w:val="24"/>
          <w:szCs w:val="24"/>
        </w:rPr>
        <w:t xml:space="preserve"> </w:t>
      </w:r>
    </w:p>
    <w:p w:rsidR="00C3019B" w:rsidRPr="00012575" w:rsidRDefault="00C3019B" w:rsidP="00C3019B">
      <w:pPr>
        <w:pStyle w:val="ConsPlusTitle"/>
        <w:widowControl/>
        <w:spacing w:line="0" w:lineRule="atLeast"/>
        <w:ind w:firstLine="567"/>
        <w:jc w:val="both"/>
        <w:rPr>
          <w:rFonts w:ascii="Times New Roman" w:hAnsi="Times New Roman" w:cs="Times New Roman"/>
          <w:b w:val="0"/>
          <w:sz w:val="24"/>
          <w:szCs w:val="24"/>
        </w:rPr>
      </w:pPr>
      <w:r w:rsidRPr="00012575">
        <w:rPr>
          <w:rFonts w:ascii="Times New Roman" w:hAnsi="Times New Roman" w:cs="Times New Roman"/>
          <w:b w:val="0"/>
          <w:sz w:val="24"/>
          <w:szCs w:val="24"/>
        </w:rPr>
        <w:t>Администрация Богучанского района (отдел жилищной политики, транспорта и связи)</w:t>
      </w:r>
    </w:p>
    <w:p w:rsidR="00C3019B" w:rsidRPr="00012575" w:rsidRDefault="00C3019B" w:rsidP="00C3019B">
      <w:pPr>
        <w:pStyle w:val="a3"/>
        <w:spacing w:line="0" w:lineRule="atLeast"/>
        <w:ind w:firstLine="284"/>
        <w:jc w:val="both"/>
        <w:rPr>
          <w:rFonts w:ascii="Times New Roman" w:hAnsi="Times New Roman"/>
          <w:sz w:val="24"/>
          <w:szCs w:val="24"/>
        </w:rPr>
      </w:pPr>
      <w:r w:rsidRPr="00012575">
        <w:rPr>
          <w:rFonts w:ascii="Times New Roman" w:hAnsi="Times New Roman"/>
          <w:sz w:val="24"/>
          <w:szCs w:val="24"/>
          <w:u w:val="single"/>
        </w:rPr>
        <w:t>Соисполнители муниципальной программы:</w:t>
      </w:r>
      <w:r w:rsidRPr="00012575">
        <w:rPr>
          <w:rFonts w:ascii="Times New Roman" w:hAnsi="Times New Roman"/>
          <w:sz w:val="24"/>
          <w:szCs w:val="24"/>
        </w:rPr>
        <w:t xml:space="preserve"> </w:t>
      </w:r>
    </w:p>
    <w:p w:rsidR="00C3019B" w:rsidRPr="00012575" w:rsidRDefault="00C3019B" w:rsidP="00C3019B">
      <w:pPr>
        <w:autoSpaceDE w:val="0"/>
        <w:autoSpaceDN w:val="0"/>
        <w:adjustRightInd w:val="0"/>
        <w:spacing w:after="0" w:line="0" w:lineRule="atLeast"/>
        <w:ind w:left="12"/>
        <w:jc w:val="both"/>
        <w:rPr>
          <w:rFonts w:ascii="Times New Roman" w:hAnsi="Times New Roman"/>
          <w:sz w:val="24"/>
          <w:szCs w:val="24"/>
        </w:rPr>
      </w:pPr>
      <w:r w:rsidRPr="00012575">
        <w:rPr>
          <w:rFonts w:ascii="Times New Roman" w:hAnsi="Times New Roman"/>
          <w:sz w:val="24"/>
          <w:szCs w:val="24"/>
        </w:rPr>
        <w:t>МКУ «Муниципальная служба Заказчика»;</w:t>
      </w:r>
    </w:p>
    <w:p w:rsidR="00C3019B" w:rsidRPr="00012575" w:rsidRDefault="00C3019B" w:rsidP="00C3019B">
      <w:pPr>
        <w:autoSpaceDE w:val="0"/>
        <w:autoSpaceDN w:val="0"/>
        <w:adjustRightInd w:val="0"/>
        <w:spacing w:after="0" w:line="0" w:lineRule="atLeast"/>
        <w:ind w:left="12"/>
        <w:jc w:val="both"/>
        <w:rPr>
          <w:rFonts w:ascii="Times New Roman" w:hAnsi="Times New Roman"/>
          <w:sz w:val="24"/>
          <w:szCs w:val="24"/>
        </w:rPr>
      </w:pPr>
      <w:r w:rsidRPr="00012575">
        <w:rPr>
          <w:rFonts w:ascii="Times New Roman" w:hAnsi="Times New Roman"/>
          <w:sz w:val="24"/>
          <w:szCs w:val="24"/>
        </w:rPr>
        <w:t>Управление муниципальной собственностью Богучанского района (далее – УМС Богучанского района);</w:t>
      </w:r>
    </w:p>
    <w:p w:rsidR="00C3019B" w:rsidRPr="00012575" w:rsidRDefault="00C3019B" w:rsidP="00C3019B">
      <w:pPr>
        <w:autoSpaceDE w:val="0"/>
        <w:autoSpaceDN w:val="0"/>
        <w:adjustRightInd w:val="0"/>
        <w:spacing w:after="0" w:line="0" w:lineRule="atLeast"/>
        <w:ind w:left="12"/>
        <w:jc w:val="both"/>
        <w:rPr>
          <w:rFonts w:ascii="Times New Roman" w:hAnsi="Times New Roman"/>
          <w:sz w:val="24"/>
          <w:szCs w:val="24"/>
        </w:rPr>
      </w:pPr>
      <w:r w:rsidRPr="00012575">
        <w:rPr>
          <w:rFonts w:ascii="Times New Roman" w:hAnsi="Times New Roman"/>
          <w:sz w:val="24"/>
          <w:szCs w:val="24"/>
        </w:rPr>
        <w:t>Управление образования администрации Богучанского района;</w:t>
      </w:r>
    </w:p>
    <w:p w:rsidR="00C3019B" w:rsidRPr="00012575" w:rsidRDefault="00C3019B" w:rsidP="00C3019B">
      <w:pPr>
        <w:autoSpaceDE w:val="0"/>
        <w:autoSpaceDN w:val="0"/>
        <w:adjustRightInd w:val="0"/>
        <w:spacing w:after="0" w:line="0" w:lineRule="atLeast"/>
        <w:ind w:left="12"/>
        <w:jc w:val="both"/>
        <w:rPr>
          <w:rFonts w:ascii="Times New Roman" w:hAnsi="Times New Roman"/>
          <w:sz w:val="24"/>
          <w:szCs w:val="24"/>
        </w:rPr>
      </w:pPr>
      <w:r w:rsidRPr="00012575">
        <w:rPr>
          <w:rFonts w:ascii="Times New Roman" w:hAnsi="Times New Roman"/>
          <w:sz w:val="24"/>
          <w:szCs w:val="24"/>
        </w:rPr>
        <w:t>Администрация Богучанского сельсовета;</w:t>
      </w:r>
    </w:p>
    <w:p w:rsidR="00C3019B" w:rsidRPr="00012575" w:rsidRDefault="00C3019B" w:rsidP="00C3019B">
      <w:pPr>
        <w:autoSpaceDE w:val="0"/>
        <w:autoSpaceDN w:val="0"/>
        <w:adjustRightInd w:val="0"/>
        <w:spacing w:after="0" w:line="0" w:lineRule="atLeast"/>
        <w:ind w:left="12"/>
        <w:jc w:val="both"/>
        <w:rPr>
          <w:rFonts w:ascii="Times New Roman" w:hAnsi="Times New Roman"/>
          <w:sz w:val="24"/>
          <w:szCs w:val="24"/>
        </w:rPr>
      </w:pPr>
      <w:r w:rsidRPr="00012575">
        <w:rPr>
          <w:rFonts w:ascii="Times New Roman" w:hAnsi="Times New Roman"/>
          <w:sz w:val="24"/>
          <w:szCs w:val="24"/>
        </w:rPr>
        <w:t>Администрация Таежнинского сельсовета;</w:t>
      </w:r>
    </w:p>
    <w:p w:rsidR="00C3019B" w:rsidRPr="00012575" w:rsidRDefault="00C3019B" w:rsidP="00C3019B">
      <w:pPr>
        <w:autoSpaceDE w:val="0"/>
        <w:autoSpaceDN w:val="0"/>
        <w:adjustRightInd w:val="0"/>
        <w:spacing w:after="0" w:line="0" w:lineRule="atLeast"/>
        <w:ind w:left="12"/>
        <w:jc w:val="both"/>
        <w:rPr>
          <w:rFonts w:ascii="Times New Roman" w:hAnsi="Times New Roman"/>
          <w:sz w:val="24"/>
          <w:szCs w:val="24"/>
        </w:rPr>
      </w:pPr>
      <w:r w:rsidRPr="00012575">
        <w:rPr>
          <w:rFonts w:ascii="Times New Roman" w:hAnsi="Times New Roman"/>
          <w:sz w:val="24"/>
          <w:szCs w:val="24"/>
        </w:rPr>
        <w:t>Финансовое управление администрации Богучанского района;</w:t>
      </w:r>
    </w:p>
    <w:p w:rsidR="00C3019B" w:rsidRPr="00012575" w:rsidRDefault="00C3019B" w:rsidP="00C3019B">
      <w:pPr>
        <w:autoSpaceDE w:val="0"/>
        <w:autoSpaceDN w:val="0"/>
        <w:adjustRightInd w:val="0"/>
        <w:spacing w:after="0" w:line="0" w:lineRule="atLeast"/>
        <w:ind w:left="12"/>
        <w:jc w:val="both"/>
        <w:rPr>
          <w:rFonts w:ascii="Times New Roman" w:hAnsi="Times New Roman"/>
          <w:sz w:val="24"/>
          <w:szCs w:val="24"/>
        </w:rPr>
      </w:pPr>
      <w:r w:rsidRPr="00012575">
        <w:rPr>
          <w:rFonts w:ascii="Times New Roman" w:hAnsi="Times New Roman"/>
          <w:sz w:val="24"/>
          <w:szCs w:val="24"/>
        </w:rPr>
        <w:t>МКУ «Управление культуры, физической культуры, спорта и молодежной политики Богучанского района»;</w:t>
      </w:r>
    </w:p>
    <w:p w:rsidR="00C3019B" w:rsidRPr="00012575" w:rsidRDefault="00C3019B" w:rsidP="00C3019B">
      <w:pPr>
        <w:autoSpaceDE w:val="0"/>
        <w:autoSpaceDN w:val="0"/>
        <w:adjustRightInd w:val="0"/>
        <w:spacing w:after="0" w:line="0" w:lineRule="atLeast"/>
        <w:ind w:left="12"/>
        <w:jc w:val="both"/>
        <w:rPr>
          <w:rFonts w:ascii="Times New Roman" w:hAnsi="Times New Roman"/>
          <w:sz w:val="24"/>
          <w:szCs w:val="24"/>
        </w:rPr>
      </w:pPr>
      <w:r w:rsidRPr="00012575">
        <w:rPr>
          <w:rFonts w:ascii="Times New Roman" w:hAnsi="Times New Roman"/>
          <w:sz w:val="24"/>
          <w:szCs w:val="24"/>
        </w:rPr>
        <w:t>Бюджетное унитарное муниципальное предприятие «АТП»</w:t>
      </w:r>
    </w:p>
    <w:p w:rsidR="00C3019B" w:rsidRPr="00012575" w:rsidRDefault="00C3019B" w:rsidP="00C3019B">
      <w:pPr>
        <w:pStyle w:val="a3"/>
        <w:spacing w:line="0" w:lineRule="atLeast"/>
        <w:jc w:val="both"/>
        <w:rPr>
          <w:rFonts w:ascii="Times New Roman" w:hAnsi="Times New Roman"/>
          <w:sz w:val="24"/>
          <w:szCs w:val="24"/>
        </w:rPr>
      </w:pPr>
      <w:r w:rsidRPr="00012575">
        <w:rPr>
          <w:rFonts w:ascii="Times New Roman" w:hAnsi="Times New Roman"/>
          <w:sz w:val="24"/>
          <w:szCs w:val="24"/>
        </w:rPr>
        <w:t>Администрация Богучанского района.</w:t>
      </w:r>
    </w:p>
    <w:p w:rsidR="00C3019B" w:rsidRPr="00012575" w:rsidRDefault="00C3019B" w:rsidP="00C3019B">
      <w:pPr>
        <w:pStyle w:val="a3"/>
        <w:spacing w:line="0" w:lineRule="atLeast"/>
        <w:ind w:firstLine="284"/>
        <w:jc w:val="both"/>
        <w:rPr>
          <w:rFonts w:ascii="Times New Roman" w:hAnsi="Times New Roman"/>
          <w:sz w:val="24"/>
          <w:szCs w:val="24"/>
        </w:rPr>
      </w:pPr>
      <w:r w:rsidRPr="00012575">
        <w:rPr>
          <w:rFonts w:ascii="Times New Roman" w:hAnsi="Times New Roman"/>
          <w:sz w:val="24"/>
          <w:szCs w:val="24"/>
          <w:u w:val="single"/>
        </w:rPr>
        <w:t>Перечень подпрограмм и отдельных мероприятий программы:</w:t>
      </w:r>
      <w:r w:rsidRPr="00012575">
        <w:rPr>
          <w:rFonts w:ascii="Times New Roman" w:hAnsi="Times New Roman"/>
          <w:sz w:val="24"/>
          <w:szCs w:val="24"/>
        </w:rPr>
        <w:t xml:space="preserve"> </w:t>
      </w:r>
    </w:p>
    <w:p w:rsidR="00C3019B" w:rsidRPr="00012575" w:rsidRDefault="00C3019B" w:rsidP="00C3019B">
      <w:pPr>
        <w:pStyle w:val="ConsPlusTitle"/>
        <w:widowControl/>
        <w:spacing w:line="0" w:lineRule="atLeast"/>
        <w:jc w:val="both"/>
        <w:rPr>
          <w:rFonts w:ascii="Times New Roman" w:hAnsi="Times New Roman" w:cs="Times New Roman"/>
          <w:b w:val="0"/>
          <w:i/>
          <w:sz w:val="24"/>
          <w:szCs w:val="24"/>
        </w:rPr>
      </w:pPr>
      <w:r w:rsidRPr="00012575">
        <w:rPr>
          <w:rFonts w:ascii="Times New Roman" w:hAnsi="Times New Roman" w:cs="Times New Roman"/>
          <w:b w:val="0"/>
          <w:i/>
          <w:sz w:val="24"/>
          <w:szCs w:val="24"/>
        </w:rPr>
        <w:t>Подпрограммы:</w:t>
      </w:r>
    </w:p>
    <w:p w:rsidR="00C3019B" w:rsidRPr="00012575" w:rsidRDefault="00C3019B" w:rsidP="00C3019B">
      <w:pPr>
        <w:pStyle w:val="ConsPlusTitle"/>
        <w:widowControl/>
        <w:spacing w:line="0" w:lineRule="atLeast"/>
        <w:jc w:val="both"/>
        <w:rPr>
          <w:rFonts w:ascii="Times New Roman" w:hAnsi="Times New Roman" w:cs="Times New Roman"/>
          <w:b w:val="0"/>
          <w:sz w:val="24"/>
          <w:szCs w:val="24"/>
        </w:rPr>
      </w:pPr>
      <w:r w:rsidRPr="00012575">
        <w:rPr>
          <w:rFonts w:ascii="Times New Roman" w:hAnsi="Times New Roman" w:cs="Times New Roman"/>
          <w:b w:val="0"/>
          <w:sz w:val="24"/>
          <w:szCs w:val="24"/>
        </w:rPr>
        <w:t>- «Создание условий для безубыточной деятельности организаций жилищно-коммунального комплекса Богучанского района»;</w:t>
      </w:r>
    </w:p>
    <w:p w:rsidR="00C3019B" w:rsidRPr="00012575" w:rsidRDefault="00C3019B" w:rsidP="00C3019B">
      <w:pPr>
        <w:pStyle w:val="ConsPlusTitle"/>
        <w:widowControl/>
        <w:spacing w:line="0" w:lineRule="atLeast"/>
        <w:jc w:val="both"/>
        <w:rPr>
          <w:rFonts w:ascii="Times New Roman" w:hAnsi="Times New Roman" w:cs="Times New Roman"/>
          <w:b w:val="0"/>
          <w:sz w:val="24"/>
          <w:szCs w:val="24"/>
        </w:rPr>
      </w:pPr>
      <w:r w:rsidRPr="00012575">
        <w:rPr>
          <w:rFonts w:ascii="Times New Roman" w:hAnsi="Times New Roman" w:cs="Times New Roman"/>
          <w:b w:val="0"/>
          <w:sz w:val="24"/>
          <w:szCs w:val="24"/>
        </w:rPr>
        <w:t>- «Организация проведения капитального ремонта общего имущества в многоквартирных домах, расположенных на территории Богучанского района»;</w:t>
      </w:r>
    </w:p>
    <w:p w:rsidR="00C3019B" w:rsidRPr="00012575" w:rsidRDefault="00C3019B" w:rsidP="00C3019B">
      <w:pPr>
        <w:pStyle w:val="ConsPlusTitle"/>
        <w:widowControl/>
        <w:spacing w:line="0" w:lineRule="atLeast"/>
        <w:jc w:val="both"/>
        <w:rPr>
          <w:rFonts w:ascii="Times New Roman" w:hAnsi="Times New Roman" w:cs="Times New Roman"/>
          <w:b w:val="0"/>
          <w:sz w:val="24"/>
          <w:szCs w:val="24"/>
        </w:rPr>
      </w:pPr>
      <w:r w:rsidRPr="00012575">
        <w:rPr>
          <w:rFonts w:ascii="Times New Roman" w:hAnsi="Times New Roman" w:cs="Times New Roman"/>
          <w:b w:val="0"/>
          <w:sz w:val="24"/>
          <w:szCs w:val="24"/>
        </w:rPr>
        <w:t>- «Энергосбережение и повышение энергетической эффективности на территории Богучанского района»;</w:t>
      </w:r>
    </w:p>
    <w:p w:rsidR="00C3019B" w:rsidRPr="00012575" w:rsidRDefault="00C3019B" w:rsidP="00C3019B">
      <w:pPr>
        <w:pStyle w:val="ConsPlusTitle"/>
        <w:widowControl/>
        <w:spacing w:line="0" w:lineRule="atLeast"/>
        <w:jc w:val="both"/>
        <w:rPr>
          <w:rFonts w:ascii="Times New Roman" w:hAnsi="Times New Roman" w:cs="Times New Roman"/>
          <w:b w:val="0"/>
          <w:sz w:val="24"/>
          <w:szCs w:val="24"/>
        </w:rPr>
      </w:pPr>
      <w:r w:rsidRPr="00012575">
        <w:rPr>
          <w:rFonts w:ascii="Times New Roman" w:hAnsi="Times New Roman" w:cs="Times New Roman"/>
          <w:b w:val="0"/>
          <w:sz w:val="24"/>
          <w:szCs w:val="24"/>
        </w:rPr>
        <w:t>- «Реконструкция и капитальный ремонт объектов коммунальной инфраструктуры муниципального образования Богучанский район»;</w:t>
      </w:r>
    </w:p>
    <w:p w:rsidR="00C3019B" w:rsidRPr="00012575" w:rsidRDefault="00C3019B" w:rsidP="00C3019B">
      <w:pPr>
        <w:pStyle w:val="ConsPlusTitle"/>
        <w:widowControl/>
        <w:spacing w:line="0" w:lineRule="atLeast"/>
        <w:jc w:val="both"/>
        <w:rPr>
          <w:rFonts w:ascii="Times New Roman" w:hAnsi="Times New Roman" w:cs="Times New Roman"/>
          <w:b w:val="0"/>
          <w:sz w:val="24"/>
          <w:szCs w:val="24"/>
        </w:rPr>
      </w:pPr>
      <w:r w:rsidRPr="00012575">
        <w:rPr>
          <w:rFonts w:ascii="Times New Roman" w:hAnsi="Times New Roman" w:cs="Times New Roman"/>
          <w:b w:val="0"/>
          <w:sz w:val="24"/>
          <w:szCs w:val="24"/>
        </w:rPr>
        <w:t>- «”Чистая вода” на территории муниципального образования Богучанский район»;</w:t>
      </w:r>
    </w:p>
    <w:p w:rsidR="00C3019B" w:rsidRPr="00012575" w:rsidRDefault="00C3019B" w:rsidP="00C3019B">
      <w:pPr>
        <w:pStyle w:val="ConsPlusTitle"/>
        <w:widowControl/>
        <w:jc w:val="both"/>
        <w:rPr>
          <w:rFonts w:ascii="Times New Roman" w:hAnsi="Times New Roman"/>
          <w:b w:val="0"/>
          <w:sz w:val="24"/>
          <w:szCs w:val="24"/>
        </w:rPr>
      </w:pPr>
      <w:r w:rsidRPr="00012575">
        <w:rPr>
          <w:rFonts w:ascii="Times New Roman" w:hAnsi="Times New Roman"/>
          <w:b w:val="0"/>
          <w:i/>
          <w:sz w:val="24"/>
          <w:szCs w:val="24"/>
        </w:rPr>
        <w:t>Отдельные мероприятия программы:</w:t>
      </w:r>
      <w:r w:rsidRPr="00012575">
        <w:rPr>
          <w:rFonts w:ascii="Times New Roman" w:hAnsi="Times New Roman"/>
          <w:b w:val="0"/>
          <w:sz w:val="24"/>
          <w:szCs w:val="24"/>
        </w:rPr>
        <w:t xml:space="preserve"> отсутствуют.</w:t>
      </w:r>
    </w:p>
    <w:p w:rsidR="00C3019B" w:rsidRPr="00012575" w:rsidRDefault="00C3019B" w:rsidP="00C3019B">
      <w:pPr>
        <w:pStyle w:val="a3"/>
        <w:ind w:firstLine="284"/>
        <w:jc w:val="both"/>
        <w:rPr>
          <w:rFonts w:ascii="Times New Roman" w:hAnsi="Times New Roman"/>
          <w:sz w:val="24"/>
          <w:szCs w:val="24"/>
        </w:rPr>
      </w:pPr>
      <w:r w:rsidRPr="00012575">
        <w:rPr>
          <w:rFonts w:ascii="Times New Roman" w:hAnsi="Times New Roman"/>
          <w:sz w:val="24"/>
          <w:szCs w:val="24"/>
          <w:u w:val="single"/>
        </w:rPr>
        <w:t>Цели муниципальной программы:</w:t>
      </w:r>
      <w:r w:rsidRPr="00012575">
        <w:rPr>
          <w:rFonts w:ascii="Times New Roman" w:hAnsi="Times New Roman"/>
          <w:sz w:val="24"/>
          <w:szCs w:val="24"/>
        </w:rPr>
        <w:t xml:space="preserve"> </w:t>
      </w:r>
    </w:p>
    <w:p w:rsidR="00C3019B" w:rsidRPr="00012575" w:rsidRDefault="00C3019B" w:rsidP="00C3019B">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C3019B" w:rsidRPr="00012575" w:rsidRDefault="00C3019B" w:rsidP="00C3019B">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Формирование целостной и эффективной системы управления энергосбережением и повышением энергетической эффективности;</w:t>
      </w:r>
    </w:p>
    <w:p w:rsidR="00C3019B" w:rsidRPr="00012575" w:rsidRDefault="00C3019B" w:rsidP="00C3019B">
      <w:pPr>
        <w:pStyle w:val="a3"/>
        <w:ind w:firstLine="284"/>
        <w:jc w:val="both"/>
        <w:rPr>
          <w:rFonts w:ascii="Times New Roman" w:hAnsi="Times New Roman"/>
          <w:sz w:val="24"/>
          <w:szCs w:val="24"/>
        </w:rPr>
      </w:pPr>
      <w:r w:rsidRPr="00012575">
        <w:rPr>
          <w:rFonts w:ascii="Times New Roman" w:hAnsi="Times New Roman"/>
          <w:sz w:val="24"/>
          <w:szCs w:val="24"/>
          <w:u w:val="single"/>
        </w:rPr>
        <w:t>Задачи муниципальной программы:</w:t>
      </w:r>
      <w:r w:rsidRPr="00012575">
        <w:rPr>
          <w:rFonts w:ascii="Times New Roman" w:hAnsi="Times New Roman"/>
          <w:sz w:val="24"/>
          <w:szCs w:val="24"/>
        </w:rPr>
        <w:t xml:space="preserve"> </w:t>
      </w:r>
    </w:p>
    <w:p w:rsidR="00C3019B" w:rsidRPr="00012575" w:rsidRDefault="00C3019B" w:rsidP="00C3019B">
      <w:pPr>
        <w:tabs>
          <w:tab w:val="left" w:pos="459"/>
        </w:tabs>
        <w:autoSpaceDE w:val="0"/>
        <w:autoSpaceDN w:val="0"/>
        <w:adjustRightInd w:val="0"/>
        <w:spacing w:after="0" w:line="240" w:lineRule="auto"/>
        <w:ind w:left="317"/>
        <w:jc w:val="both"/>
        <w:outlineLvl w:val="1"/>
        <w:rPr>
          <w:rFonts w:ascii="Times New Roman" w:hAnsi="Times New Roman"/>
          <w:sz w:val="24"/>
          <w:szCs w:val="24"/>
        </w:rPr>
      </w:pPr>
      <w:r w:rsidRPr="00012575">
        <w:rPr>
          <w:rFonts w:ascii="Times New Roman" w:hAnsi="Times New Roman"/>
          <w:sz w:val="24"/>
          <w:szCs w:val="24"/>
        </w:rPr>
        <w:t>- Содержание объектов коммунальной инфраструктуры района в надлежащем состоянии;</w:t>
      </w:r>
    </w:p>
    <w:p w:rsidR="00C3019B" w:rsidRPr="00012575" w:rsidRDefault="00C3019B" w:rsidP="00C3019B">
      <w:pPr>
        <w:tabs>
          <w:tab w:val="left" w:pos="459"/>
        </w:tabs>
        <w:autoSpaceDE w:val="0"/>
        <w:autoSpaceDN w:val="0"/>
        <w:adjustRightInd w:val="0"/>
        <w:spacing w:after="0" w:line="240" w:lineRule="auto"/>
        <w:ind w:left="317"/>
        <w:jc w:val="both"/>
        <w:outlineLvl w:val="1"/>
        <w:rPr>
          <w:rFonts w:ascii="Times New Roman" w:hAnsi="Times New Roman"/>
          <w:sz w:val="24"/>
          <w:szCs w:val="24"/>
        </w:rPr>
      </w:pPr>
      <w:r w:rsidRPr="00012575">
        <w:rPr>
          <w:rFonts w:ascii="Times New Roman" w:hAnsi="Times New Roman"/>
          <w:sz w:val="24"/>
          <w:szCs w:val="24"/>
        </w:rPr>
        <w:t>- Сохранение жилищного фонда на территории Богучанского района, не признанного в установленном порядке аварийным и подлежащим сносу;</w:t>
      </w:r>
    </w:p>
    <w:p w:rsidR="00C3019B" w:rsidRPr="00012575" w:rsidRDefault="00C3019B" w:rsidP="00C3019B">
      <w:pPr>
        <w:tabs>
          <w:tab w:val="left" w:pos="459"/>
        </w:tabs>
        <w:autoSpaceDE w:val="0"/>
        <w:autoSpaceDN w:val="0"/>
        <w:adjustRightInd w:val="0"/>
        <w:spacing w:after="0" w:line="240" w:lineRule="auto"/>
        <w:ind w:left="317"/>
        <w:jc w:val="both"/>
        <w:outlineLvl w:val="1"/>
        <w:rPr>
          <w:rFonts w:ascii="Times New Roman" w:hAnsi="Times New Roman"/>
          <w:sz w:val="24"/>
          <w:szCs w:val="24"/>
        </w:rPr>
      </w:pPr>
      <w:r w:rsidRPr="00012575">
        <w:rPr>
          <w:rFonts w:ascii="Times New Roman" w:hAnsi="Times New Roman"/>
          <w:sz w:val="24"/>
          <w:szCs w:val="24"/>
        </w:rPr>
        <w:t>- Повышение энергосбережения и энергоэффективности;</w:t>
      </w:r>
    </w:p>
    <w:p w:rsidR="00C3019B" w:rsidRPr="00012575" w:rsidRDefault="00C3019B" w:rsidP="00C3019B">
      <w:pPr>
        <w:tabs>
          <w:tab w:val="left" w:pos="459"/>
        </w:tabs>
        <w:autoSpaceDE w:val="0"/>
        <w:autoSpaceDN w:val="0"/>
        <w:adjustRightInd w:val="0"/>
        <w:spacing w:after="0" w:line="240" w:lineRule="auto"/>
        <w:ind w:left="317"/>
        <w:jc w:val="both"/>
        <w:outlineLvl w:val="1"/>
        <w:rPr>
          <w:rFonts w:ascii="Times New Roman" w:hAnsi="Times New Roman"/>
          <w:sz w:val="24"/>
          <w:szCs w:val="24"/>
        </w:rPr>
      </w:pPr>
      <w:r w:rsidRPr="00012575">
        <w:rPr>
          <w:rFonts w:ascii="Times New Roman" w:hAnsi="Times New Roman"/>
          <w:sz w:val="24"/>
          <w:szCs w:val="24"/>
        </w:rPr>
        <w:t>- Обеспечение надежной эксплуатации объектов коммунальной инфраструктуры района;</w:t>
      </w:r>
    </w:p>
    <w:p w:rsidR="00C3019B" w:rsidRPr="00012575" w:rsidRDefault="00C3019B" w:rsidP="00C3019B">
      <w:pPr>
        <w:tabs>
          <w:tab w:val="left" w:pos="459"/>
        </w:tabs>
        <w:autoSpaceDE w:val="0"/>
        <w:autoSpaceDN w:val="0"/>
        <w:adjustRightInd w:val="0"/>
        <w:spacing w:after="0" w:line="240" w:lineRule="auto"/>
        <w:ind w:left="317"/>
        <w:jc w:val="both"/>
        <w:outlineLvl w:val="1"/>
        <w:rPr>
          <w:rFonts w:ascii="Times New Roman" w:hAnsi="Times New Roman"/>
          <w:sz w:val="24"/>
          <w:szCs w:val="24"/>
        </w:rPr>
      </w:pPr>
      <w:r w:rsidRPr="00012575">
        <w:rPr>
          <w:rFonts w:ascii="Times New Roman" w:hAnsi="Times New Roman"/>
          <w:sz w:val="24"/>
          <w:szCs w:val="24"/>
        </w:rPr>
        <w:t>- Обеспечение населения питьевой водой, соответствующей требованиям безопасности и безвредности, установленным санитарно-эпидемиологическим правилами;</w:t>
      </w:r>
    </w:p>
    <w:p w:rsidR="00C3019B" w:rsidRPr="00012575" w:rsidRDefault="00C3019B" w:rsidP="00C3019B">
      <w:pPr>
        <w:pStyle w:val="a3"/>
        <w:ind w:firstLine="284"/>
        <w:jc w:val="both"/>
        <w:rPr>
          <w:rFonts w:ascii="Times New Roman" w:hAnsi="Times New Roman"/>
          <w:sz w:val="24"/>
          <w:szCs w:val="24"/>
        </w:rPr>
      </w:pPr>
      <w:r w:rsidRPr="00012575">
        <w:rPr>
          <w:rFonts w:ascii="Times New Roman" w:hAnsi="Times New Roman"/>
          <w:sz w:val="24"/>
          <w:szCs w:val="24"/>
          <w:u w:val="single"/>
        </w:rPr>
        <w:t>Этапы и сроки реализации муниципальной программы:</w:t>
      </w:r>
      <w:r w:rsidRPr="00012575">
        <w:rPr>
          <w:rFonts w:ascii="Times New Roman" w:hAnsi="Times New Roman"/>
          <w:sz w:val="24"/>
          <w:szCs w:val="24"/>
        </w:rPr>
        <w:t xml:space="preserve"> </w:t>
      </w:r>
    </w:p>
    <w:p w:rsidR="00C3019B" w:rsidRPr="00012575" w:rsidRDefault="00C3019B" w:rsidP="00C3019B">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срок реализации Программы 2014-2030 годы.</w:t>
      </w:r>
    </w:p>
    <w:p w:rsidR="00C3019B" w:rsidRPr="00012575" w:rsidRDefault="00C3019B" w:rsidP="00C3019B">
      <w:pPr>
        <w:pStyle w:val="a3"/>
        <w:ind w:firstLine="284"/>
        <w:jc w:val="both"/>
        <w:rPr>
          <w:rFonts w:ascii="Times New Roman" w:hAnsi="Times New Roman"/>
          <w:sz w:val="24"/>
          <w:szCs w:val="24"/>
        </w:rPr>
      </w:pPr>
      <w:r w:rsidRPr="00012575">
        <w:rPr>
          <w:rFonts w:ascii="Times New Roman" w:hAnsi="Times New Roman"/>
          <w:sz w:val="24"/>
          <w:szCs w:val="24"/>
          <w:u w:val="single"/>
        </w:rPr>
        <w:t>Целевые  показатели и показатели результативности муниципальной программы:</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Целевые показатели:</w:t>
      </w:r>
    </w:p>
    <w:p w:rsidR="00C3019B" w:rsidRPr="00012575" w:rsidRDefault="00C3019B" w:rsidP="00C3019B">
      <w:pPr>
        <w:autoSpaceDE w:val="0"/>
        <w:autoSpaceDN w:val="0"/>
        <w:adjustRightInd w:val="0"/>
        <w:spacing w:after="0" w:line="0" w:lineRule="atLeast"/>
        <w:jc w:val="both"/>
        <w:outlineLvl w:val="1"/>
        <w:rPr>
          <w:rFonts w:ascii="Times New Roman" w:hAnsi="Times New Roman"/>
          <w:color w:val="000000"/>
          <w:sz w:val="24"/>
          <w:szCs w:val="24"/>
        </w:rPr>
      </w:pPr>
      <w:r w:rsidRPr="00012575">
        <w:rPr>
          <w:rFonts w:ascii="Times New Roman" w:hAnsi="Times New Roman"/>
          <w:color w:val="000000"/>
          <w:sz w:val="24"/>
          <w:szCs w:val="24"/>
        </w:rPr>
        <w:tab/>
        <w:t>- уровень износа коммунальной инфраструктуры снизится с 54% в 2014 году до 50%  в 2022 году;</w:t>
      </w:r>
    </w:p>
    <w:p w:rsidR="00C3019B" w:rsidRPr="00012575" w:rsidRDefault="00C3019B" w:rsidP="00C3019B">
      <w:pPr>
        <w:autoSpaceDE w:val="0"/>
        <w:autoSpaceDN w:val="0"/>
        <w:adjustRightInd w:val="0"/>
        <w:spacing w:after="0" w:line="0" w:lineRule="atLeast"/>
        <w:jc w:val="both"/>
        <w:outlineLvl w:val="1"/>
        <w:rPr>
          <w:rFonts w:ascii="Times New Roman" w:hAnsi="Times New Roman"/>
          <w:color w:val="000000"/>
          <w:sz w:val="24"/>
          <w:szCs w:val="24"/>
        </w:rPr>
      </w:pPr>
      <w:r w:rsidRPr="00012575">
        <w:rPr>
          <w:rFonts w:ascii="Times New Roman" w:hAnsi="Times New Roman"/>
          <w:color w:val="000000"/>
          <w:sz w:val="24"/>
          <w:szCs w:val="24"/>
        </w:rPr>
        <w:t>Показатели результативности:</w:t>
      </w:r>
    </w:p>
    <w:p w:rsidR="00C3019B" w:rsidRPr="00012575" w:rsidRDefault="00C3019B" w:rsidP="00C3019B">
      <w:pPr>
        <w:autoSpaceDE w:val="0"/>
        <w:autoSpaceDN w:val="0"/>
        <w:adjustRightInd w:val="0"/>
        <w:spacing w:after="0" w:line="0" w:lineRule="atLeast"/>
        <w:jc w:val="both"/>
        <w:outlineLvl w:val="1"/>
        <w:rPr>
          <w:rFonts w:ascii="Times New Roman" w:hAnsi="Times New Roman"/>
          <w:color w:val="000000"/>
          <w:sz w:val="24"/>
          <w:szCs w:val="24"/>
        </w:rPr>
      </w:pPr>
      <w:r w:rsidRPr="00012575">
        <w:rPr>
          <w:rFonts w:ascii="Times New Roman" w:hAnsi="Times New Roman"/>
          <w:color w:val="000000"/>
          <w:sz w:val="24"/>
          <w:szCs w:val="24"/>
        </w:rPr>
        <w:lastRenderedPageBreak/>
        <w:tab/>
        <w:t>- уровень возмещения населением затрат на предоставление жилищно-коммунальных услуг по установленным для населения тарифам увеличится с 70% в 2014 году до 76,1% в 2022 году;</w:t>
      </w:r>
    </w:p>
    <w:p w:rsidR="00C3019B" w:rsidRPr="00012575" w:rsidRDefault="00C3019B" w:rsidP="00C3019B">
      <w:pPr>
        <w:autoSpaceDE w:val="0"/>
        <w:autoSpaceDN w:val="0"/>
        <w:adjustRightInd w:val="0"/>
        <w:spacing w:after="0" w:line="0" w:lineRule="atLeast"/>
        <w:jc w:val="both"/>
        <w:outlineLvl w:val="1"/>
        <w:rPr>
          <w:rFonts w:ascii="Times New Roman" w:hAnsi="Times New Roman"/>
          <w:color w:val="000000"/>
          <w:sz w:val="24"/>
          <w:szCs w:val="24"/>
        </w:rPr>
      </w:pPr>
      <w:r w:rsidRPr="00012575">
        <w:rPr>
          <w:rFonts w:ascii="Times New Roman" w:hAnsi="Times New Roman"/>
          <w:color w:val="000000"/>
          <w:sz w:val="24"/>
          <w:szCs w:val="24"/>
        </w:rPr>
        <w:tab/>
        <w:t>- фактическая оплата населением за жилищно-коммунальные услуги от начисленных платежей увеличится с 97,8% в 2014 году  до 97,9%  в 2022 году;</w:t>
      </w:r>
    </w:p>
    <w:p w:rsidR="00C3019B" w:rsidRPr="00012575" w:rsidRDefault="00C3019B" w:rsidP="00C3019B">
      <w:pPr>
        <w:autoSpaceDE w:val="0"/>
        <w:autoSpaceDN w:val="0"/>
        <w:adjustRightInd w:val="0"/>
        <w:spacing w:after="0" w:line="0" w:lineRule="atLeast"/>
        <w:jc w:val="both"/>
        <w:outlineLvl w:val="1"/>
        <w:rPr>
          <w:rFonts w:ascii="Times New Roman" w:hAnsi="Times New Roman"/>
          <w:color w:val="000000"/>
          <w:sz w:val="24"/>
          <w:szCs w:val="24"/>
        </w:rPr>
      </w:pPr>
      <w:r w:rsidRPr="00012575">
        <w:rPr>
          <w:rFonts w:ascii="Times New Roman" w:hAnsi="Times New Roman"/>
          <w:color w:val="000000"/>
          <w:sz w:val="24"/>
          <w:szCs w:val="24"/>
        </w:rPr>
        <w:tab/>
        <w:t xml:space="preserve">- </w:t>
      </w:r>
      <w:r w:rsidRPr="00012575">
        <w:rPr>
          <w:rStyle w:val="af1"/>
          <w:rFonts w:ascii="Times New Roman" w:hAnsi="Times New Roman"/>
          <w:b w:val="0"/>
          <w:i w:val="0"/>
          <w:color w:val="000000"/>
          <w:sz w:val="24"/>
          <w:szCs w:val="24"/>
        </w:rPr>
        <w:t>уровень оплаты взносов на капитальный ремонт общего имущества в МКД в части муниципального жилищного фонда МО Богучанский район увеличится с 70% в 2015 году до 100% в 2022 году;</w:t>
      </w:r>
    </w:p>
    <w:p w:rsidR="00C3019B" w:rsidRPr="00012575" w:rsidRDefault="00C3019B" w:rsidP="00C3019B">
      <w:pPr>
        <w:autoSpaceDE w:val="0"/>
        <w:autoSpaceDN w:val="0"/>
        <w:adjustRightInd w:val="0"/>
        <w:spacing w:after="0" w:line="0" w:lineRule="atLeast"/>
        <w:jc w:val="both"/>
        <w:outlineLvl w:val="1"/>
        <w:rPr>
          <w:rFonts w:ascii="Times New Roman" w:hAnsi="Times New Roman"/>
          <w:color w:val="000000"/>
          <w:sz w:val="24"/>
          <w:szCs w:val="24"/>
        </w:rPr>
      </w:pPr>
      <w:r w:rsidRPr="00012575">
        <w:rPr>
          <w:rFonts w:ascii="Times New Roman" w:hAnsi="Times New Roman"/>
          <w:color w:val="000000"/>
          <w:sz w:val="24"/>
          <w:szCs w:val="24"/>
        </w:rPr>
        <w:tab/>
        <w:t>- 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электрической энергии увеличится с 93% в 2014 году до 100,0% в 2022 году; тепловой энергии увеличится с 12,9 % в 2014 году до 17,9 % в 2022 году; холодной воды увеличится с 31,0 % в 2014 году до 81,0 % в 2022 году.</w:t>
      </w:r>
    </w:p>
    <w:p w:rsidR="00C3019B" w:rsidRPr="00012575" w:rsidRDefault="00C3019B" w:rsidP="00C3019B">
      <w:pPr>
        <w:autoSpaceDE w:val="0"/>
        <w:autoSpaceDN w:val="0"/>
        <w:adjustRightInd w:val="0"/>
        <w:spacing w:after="0" w:line="0" w:lineRule="atLeast"/>
        <w:jc w:val="both"/>
        <w:outlineLvl w:val="1"/>
        <w:rPr>
          <w:rFonts w:ascii="Times New Roman" w:hAnsi="Times New Roman"/>
          <w:color w:val="000000"/>
          <w:sz w:val="24"/>
          <w:szCs w:val="24"/>
        </w:rPr>
      </w:pPr>
      <w:r w:rsidRPr="00012575">
        <w:rPr>
          <w:rFonts w:ascii="Times New Roman" w:hAnsi="Times New Roman"/>
          <w:color w:val="000000"/>
          <w:sz w:val="24"/>
          <w:szCs w:val="24"/>
        </w:rPr>
        <w:tab/>
        <w:t>- снижение уровня износа объектов коммунальной инфраструктуры:  теплоснабжение увеличится с 2,0% в 2014 году до  2,5%  в 2022 году, водоснабжение увеличится с 1,5 % в 2014 году до 2,1% в 2022 году, водоотведение  в 2014 году составляет 0%, в 2022 году останется на уровне 2014 года;</w:t>
      </w:r>
    </w:p>
    <w:p w:rsidR="00C3019B" w:rsidRPr="00012575" w:rsidRDefault="00C3019B" w:rsidP="00C3019B">
      <w:pPr>
        <w:spacing w:after="0" w:line="0" w:lineRule="atLeast"/>
        <w:jc w:val="both"/>
        <w:rPr>
          <w:rFonts w:ascii="Times New Roman" w:hAnsi="Times New Roman"/>
          <w:sz w:val="24"/>
          <w:szCs w:val="24"/>
        </w:rPr>
      </w:pPr>
      <w:r w:rsidRPr="00012575">
        <w:rPr>
          <w:rFonts w:ascii="Times New Roman" w:hAnsi="Times New Roman"/>
          <w:color w:val="000000"/>
          <w:sz w:val="24"/>
          <w:szCs w:val="24"/>
        </w:rPr>
        <w:tab/>
        <w:t xml:space="preserve"> -  удельный вес проб воды, отбор которых произведен из водопроводной сети и которые не отвечают гигиеническим нормативам по санитарно- химическим показателям снизится с 9,2 % в 2014 году до 8,6% в 2022 году;</w:t>
      </w:r>
    </w:p>
    <w:p w:rsidR="00C3019B" w:rsidRPr="00012575" w:rsidRDefault="00C3019B" w:rsidP="00C3019B">
      <w:pPr>
        <w:autoSpaceDE w:val="0"/>
        <w:autoSpaceDN w:val="0"/>
        <w:adjustRightInd w:val="0"/>
        <w:spacing w:after="0" w:line="0" w:lineRule="atLeast"/>
        <w:jc w:val="both"/>
        <w:outlineLvl w:val="1"/>
        <w:rPr>
          <w:rFonts w:ascii="Times New Roman" w:hAnsi="Times New Roman"/>
          <w:color w:val="000000"/>
          <w:sz w:val="24"/>
          <w:szCs w:val="24"/>
        </w:rPr>
      </w:pPr>
      <w:r w:rsidRPr="00012575">
        <w:rPr>
          <w:rFonts w:ascii="Times New Roman" w:hAnsi="Times New Roman"/>
          <w:color w:val="000000"/>
          <w:sz w:val="24"/>
          <w:szCs w:val="24"/>
        </w:rPr>
        <w:tab/>
        <w:t>- 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снизится с 8,2% в 2014 году до 8,0% в 2022 году;</w:t>
      </w:r>
    </w:p>
    <w:p w:rsidR="00C3019B" w:rsidRPr="00012575" w:rsidRDefault="00C3019B" w:rsidP="00C3019B">
      <w:pPr>
        <w:autoSpaceDE w:val="0"/>
        <w:autoSpaceDN w:val="0"/>
        <w:adjustRightInd w:val="0"/>
        <w:spacing w:after="0" w:line="0" w:lineRule="atLeast"/>
        <w:jc w:val="both"/>
        <w:outlineLvl w:val="1"/>
        <w:rPr>
          <w:rFonts w:ascii="Times New Roman" w:hAnsi="Times New Roman"/>
          <w:color w:val="000000"/>
          <w:sz w:val="24"/>
          <w:szCs w:val="24"/>
        </w:rPr>
      </w:pPr>
      <w:r w:rsidRPr="00012575">
        <w:rPr>
          <w:rFonts w:ascii="Times New Roman" w:hAnsi="Times New Roman"/>
          <w:color w:val="000000"/>
          <w:sz w:val="24"/>
          <w:szCs w:val="24"/>
        </w:rPr>
        <w:tab/>
        <w:t>- доля уличной водопроводной сети, нуждающейся в замене снизится с 75% в 2014 году до 65,1% в 2022 году;</w:t>
      </w:r>
    </w:p>
    <w:p w:rsidR="00C3019B" w:rsidRPr="00012575" w:rsidRDefault="00C3019B" w:rsidP="00C3019B">
      <w:pPr>
        <w:autoSpaceDE w:val="0"/>
        <w:autoSpaceDN w:val="0"/>
        <w:adjustRightInd w:val="0"/>
        <w:spacing w:after="0" w:line="0" w:lineRule="atLeast"/>
        <w:jc w:val="both"/>
        <w:outlineLvl w:val="1"/>
        <w:rPr>
          <w:rFonts w:ascii="Times New Roman" w:hAnsi="Times New Roman"/>
          <w:color w:val="000000"/>
          <w:sz w:val="24"/>
          <w:szCs w:val="24"/>
        </w:rPr>
      </w:pPr>
      <w:r w:rsidRPr="00012575">
        <w:rPr>
          <w:rFonts w:ascii="Times New Roman" w:hAnsi="Times New Roman"/>
          <w:color w:val="000000"/>
          <w:sz w:val="24"/>
          <w:szCs w:val="24"/>
        </w:rPr>
        <w:tab/>
        <w:t>- число аварий в системах водоснабжения, водоотведения и очистки сточных вод снизится с 24,48 аварий на 100 км  в 2014 году до 20,45 аварий на 100 км  в  2022 году;</w:t>
      </w:r>
    </w:p>
    <w:p w:rsidR="00C3019B" w:rsidRPr="00012575" w:rsidRDefault="00C3019B" w:rsidP="00C3019B">
      <w:pPr>
        <w:autoSpaceDE w:val="0"/>
        <w:autoSpaceDN w:val="0"/>
        <w:adjustRightInd w:val="0"/>
        <w:spacing w:after="0" w:line="0" w:lineRule="atLeast"/>
        <w:jc w:val="both"/>
        <w:outlineLvl w:val="1"/>
        <w:rPr>
          <w:rFonts w:ascii="Times New Roman" w:hAnsi="Times New Roman"/>
          <w:color w:val="000000"/>
          <w:sz w:val="24"/>
          <w:szCs w:val="24"/>
        </w:rPr>
      </w:pPr>
      <w:r w:rsidRPr="00012575">
        <w:rPr>
          <w:rFonts w:ascii="Times New Roman" w:hAnsi="Times New Roman"/>
          <w:color w:val="000000"/>
          <w:sz w:val="24"/>
          <w:szCs w:val="24"/>
        </w:rPr>
        <w:tab/>
        <w:t xml:space="preserve">- доля населения, обеспеченного централизованным водоснабжением увеличится с 36,4% в 2014 году до </w:t>
      </w:r>
      <w:r w:rsidRPr="00012575">
        <w:rPr>
          <w:rFonts w:ascii="Times New Roman" w:hAnsi="Times New Roman"/>
          <w:sz w:val="24"/>
          <w:szCs w:val="24"/>
        </w:rPr>
        <w:t>52,9 % в</w:t>
      </w:r>
      <w:r w:rsidRPr="00012575">
        <w:rPr>
          <w:rFonts w:ascii="Times New Roman" w:hAnsi="Times New Roman"/>
          <w:color w:val="000000"/>
          <w:sz w:val="24"/>
          <w:szCs w:val="24"/>
        </w:rPr>
        <w:t xml:space="preserve"> 2022году.</w:t>
      </w:r>
    </w:p>
    <w:p w:rsidR="00C3019B" w:rsidRPr="00012575" w:rsidRDefault="00C3019B" w:rsidP="00C3019B">
      <w:pPr>
        <w:pStyle w:val="ConsPlusTitle"/>
        <w:widowControl/>
        <w:spacing w:line="0" w:lineRule="atLeast"/>
        <w:ind w:firstLine="567"/>
        <w:jc w:val="both"/>
        <w:rPr>
          <w:rFonts w:ascii="Times New Roman" w:hAnsi="Times New Roman"/>
          <w:b w:val="0"/>
          <w:sz w:val="24"/>
          <w:szCs w:val="24"/>
        </w:rPr>
      </w:pPr>
      <w:r w:rsidRPr="00012575">
        <w:rPr>
          <w:rFonts w:ascii="Times New Roman" w:hAnsi="Times New Roman"/>
          <w:b w:val="0"/>
          <w:sz w:val="24"/>
          <w:szCs w:val="24"/>
        </w:rPr>
        <w:t>Ресурсное обеспечение муниципальной программы:</w:t>
      </w:r>
    </w:p>
    <w:p w:rsidR="00C3019B" w:rsidRPr="00012575" w:rsidRDefault="00C3019B" w:rsidP="00C3019B">
      <w:pPr>
        <w:autoSpaceDE w:val="0"/>
        <w:autoSpaceDN w:val="0"/>
        <w:adjustRightInd w:val="0"/>
        <w:spacing w:after="0" w:line="0" w:lineRule="atLeast"/>
        <w:ind w:firstLine="708"/>
        <w:jc w:val="both"/>
        <w:outlineLvl w:val="1"/>
        <w:rPr>
          <w:rFonts w:ascii="Times New Roman" w:hAnsi="Times New Roman"/>
          <w:sz w:val="24"/>
          <w:szCs w:val="24"/>
        </w:rPr>
      </w:pPr>
      <w:r w:rsidRPr="00012575">
        <w:rPr>
          <w:rFonts w:ascii="Times New Roman" w:hAnsi="Times New Roman"/>
          <w:sz w:val="24"/>
          <w:szCs w:val="24"/>
        </w:rPr>
        <w:t>Общий объем финансирования программы составляет: 3 453 966 242,86 рублей, из них:</w:t>
      </w:r>
    </w:p>
    <w:p w:rsidR="00C3019B" w:rsidRPr="00012575" w:rsidRDefault="00C3019B" w:rsidP="00C3019B">
      <w:pPr>
        <w:tabs>
          <w:tab w:val="left" w:pos="4712"/>
        </w:tabs>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2014 году –  278 890 459,97 рублей,</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2015 году –  315 681 124,02 рублей,</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2016 году –  328 302 137,21 рублей,</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2017 году –  262 479 397,11 рублей,</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2018 году  – 250 342 478,28 рублей,</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2019 году  – 263 895 496,08 рублей,</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2020 году  – 276 946 835,19 рублей,</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 xml:space="preserve">в 2021 году  – 286 040 297,10 рублей, </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2022 году  – 457 450 077,90 рублей,</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2023 году –  245 445 980,00 рублей,</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 xml:space="preserve">в 2024 году </w:t>
      </w:r>
      <w:bookmarkStart w:id="2" w:name="_Hlk129267955"/>
      <w:r w:rsidRPr="00012575">
        <w:rPr>
          <w:rFonts w:ascii="Times New Roman" w:hAnsi="Times New Roman"/>
          <w:sz w:val="24"/>
          <w:szCs w:val="24"/>
        </w:rPr>
        <w:t>–</w:t>
      </w:r>
      <w:bookmarkEnd w:id="2"/>
      <w:r w:rsidRPr="00012575">
        <w:rPr>
          <w:rFonts w:ascii="Times New Roman" w:hAnsi="Times New Roman"/>
          <w:sz w:val="24"/>
          <w:szCs w:val="24"/>
        </w:rPr>
        <w:t xml:space="preserve"> 244 245 980,00</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2025 году – 244 245 980,00 рублей в том числе:</w:t>
      </w:r>
    </w:p>
    <w:p w:rsidR="00C3019B" w:rsidRPr="00012575" w:rsidRDefault="00C3019B" w:rsidP="00C3019B">
      <w:pPr>
        <w:autoSpaceDE w:val="0"/>
        <w:autoSpaceDN w:val="0"/>
        <w:adjustRightInd w:val="0"/>
        <w:spacing w:after="0" w:line="240" w:lineRule="auto"/>
        <w:jc w:val="both"/>
        <w:outlineLvl w:val="0"/>
        <w:rPr>
          <w:rFonts w:ascii="Times New Roman" w:hAnsi="Times New Roman"/>
          <w:sz w:val="24"/>
          <w:szCs w:val="24"/>
        </w:rPr>
      </w:pPr>
      <w:r w:rsidRPr="00012575">
        <w:rPr>
          <w:rFonts w:ascii="Times New Roman" w:hAnsi="Times New Roman"/>
          <w:sz w:val="24"/>
          <w:szCs w:val="24"/>
        </w:rPr>
        <w:t>федеральный бюджет – 44 094 000,00 рублей, из них:</w:t>
      </w:r>
    </w:p>
    <w:p w:rsidR="00C3019B" w:rsidRPr="00012575" w:rsidRDefault="00C3019B" w:rsidP="00C3019B">
      <w:pPr>
        <w:autoSpaceDE w:val="0"/>
        <w:autoSpaceDN w:val="0"/>
        <w:adjustRightInd w:val="0"/>
        <w:spacing w:after="0" w:line="240" w:lineRule="auto"/>
        <w:jc w:val="both"/>
        <w:outlineLvl w:val="0"/>
        <w:rPr>
          <w:rFonts w:ascii="Times New Roman" w:hAnsi="Times New Roman"/>
          <w:sz w:val="24"/>
          <w:szCs w:val="24"/>
        </w:rPr>
      </w:pPr>
      <w:r w:rsidRPr="00012575">
        <w:rPr>
          <w:rFonts w:ascii="Times New Roman" w:hAnsi="Times New Roman"/>
          <w:sz w:val="24"/>
          <w:szCs w:val="24"/>
        </w:rPr>
        <w:t>в 2014 году –                  0,00 рублей,</w:t>
      </w:r>
    </w:p>
    <w:p w:rsidR="00C3019B" w:rsidRPr="00012575" w:rsidRDefault="00C3019B" w:rsidP="00C3019B">
      <w:pPr>
        <w:autoSpaceDE w:val="0"/>
        <w:autoSpaceDN w:val="0"/>
        <w:adjustRightInd w:val="0"/>
        <w:spacing w:after="0" w:line="240" w:lineRule="auto"/>
        <w:jc w:val="both"/>
        <w:outlineLvl w:val="0"/>
        <w:rPr>
          <w:rFonts w:ascii="Times New Roman" w:hAnsi="Times New Roman"/>
          <w:sz w:val="24"/>
          <w:szCs w:val="24"/>
        </w:rPr>
      </w:pPr>
      <w:r w:rsidRPr="00012575">
        <w:rPr>
          <w:rFonts w:ascii="Times New Roman" w:hAnsi="Times New Roman"/>
          <w:sz w:val="24"/>
          <w:szCs w:val="24"/>
        </w:rPr>
        <w:t>в 2015 году –                  0,00 рублей,</w:t>
      </w:r>
    </w:p>
    <w:p w:rsidR="00C3019B" w:rsidRPr="00012575" w:rsidRDefault="00C3019B" w:rsidP="00C3019B">
      <w:pPr>
        <w:autoSpaceDE w:val="0"/>
        <w:autoSpaceDN w:val="0"/>
        <w:adjustRightInd w:val="0"/>
        <w:spacing w:after="0" w:line="240" w:lineRule="auto"/>
        <w:jc w:val="both"/>
        <w:outlineLvl w:val="1"/>
        <w:rPr>
          <w:rFonts w:ascii="Times New Roman" w:hAnsi="Times New Roman"/>
          <w:sz w:val="24"/>
          <w:szCs w:val="24"/>
        </w:rPr>
      </w:pPr>
      <w:r w:rsidRPr="00012575">
        <w:rPr>
          <w:rFonts w:ascii="Times New Roman" w:hAnsi="Times New Roman"/>
          <w:sz w:val="24"/>
          <w:szCs w:val="24"/>
        </w:rPr>
        <w:t>в 2016 году –                  0,00 рублей,</w:t>
      </w:r>
    </w:p>
    <w:p w:rsidR="00C3019B" w:rsidRPr="00012575" w:rsidRDefault="00C3019B" w:rsidP="00C3019B">
      <w:pPr>
        <w:autoSpaceDE w:val="0"/>
        <w:autoSpaceDN w:val="0"/>
        <w:adjustRightInd w:val="0"/>
        <w:spacing w:after="0" w:line="240" w:lineRule="auto"/>
        <w:jc w:val="both"/>
        <w:outlineLvl w:val="1"/>
        <w:rPr>
          <w:rFonts w:ascii="Times New Roman" w:hAnsi="Times New Roman"/>
          <w:sz w:val="24"/>
          <w:szCs w:val="24"/>
        </w:rPr>
      </w:pPr>
      <w:r w:rsidRPr="00012575">
        <w:rPr>
          <w:rFonts w:ascii="Times New Roman" w:hAnsi="Times New Roman"/>
          <w:sz w:val="24"/>
          <w:szCs w:val="24"/>
        </w:rPr>
        <w:t>в 2017 году –                  0,00 рублей,</w:t>
      </w:r>
    </w:p>
    <w:p w:rsidR="00C3019B" w:rsidRPr="00012575" w:rsidRDefault="00C3019B" w:rsidP="00C3019B">
      <w:pPr>
        <w:autoSpaceDE w:val="0"/>
        <w:autoSpaceDN w:val="0"/>
        <w:adjustRightInd w:val="0"/>
        <w:spacing w:after="0" w:line="240" w:lineRule="auto"/>
        <w:jc w:val="both"/>
        <w:outlineLvl w:val="1"/>
        <w:rPr>
          <w:rFonts w:ascii="Times New Roman" w:hAnsi="Times New Roman"/>
          <w:sz w:val="24"/>
          <w:szCs w:val="24"/>
        </w:rPr>
      </w:pPr>
      <w:r w:rsidRPr="00012575">
        <w:rPr>
          <w:rFonts w:ascii="Times New Roman" w:hAnsi="Times New Roman"/>
          <w:sz w:val="24"/>
          <w:szCs w:val="24"/>
        </w:rPr>
        <w:t>в 2018 году  –                 0,00 рублей,</w:t>
      </w:r>
    </w:p>
    <w:p w:rsidR="00C3019B" w:rsidRPr="00012575" w:rsidRDefault="00C3019B" w:rsidP="00C3019B">
      <w:pPr>
        <w:autoSpaceDE w:val="0"/>
        <w:autoSpaceDN w:val="0"/>
        <w:adjustRightInd w:val="0"/>
        <w:spacing w:after="0" w:line="240" w:lineRule="auto"/>
        <w:jc w:val="both"/>
        <w:outlineLvl w:val="1"/>
        <w:rPr>
          <w:rFonts w:ascii="Times New Roman" w:hAnsi="Times New Roman"/>
          <w:sz w:val="24"/>
          <w:szCs w:val="24"/>
        </w:rPr>
      </w:pPr>
      <w:r w:rsidRPr="00012575">
        <w:rPr>
          <w:rFonts w:ascii="Times New Roman" w:hAnsi="Times New Roman"/>
          <w:sz w:val="24"/>
          <w:szCs w:val="24"/>
        </w:rPr>
        <w:t>в 2019 году  –                 0,00 рублей,</w:t>
      </w:r>
    </w:p>
    <w:p w:rsidR="00C3019B" w:rsidRPr="00012575" w:rsidRDefault="00C3019B" w:rsidP="00C3019B">
      <w:pPr>
        <w:autoSpaceDE w:val="0"/>
        <w:autoSpaceDN w:val="0"/>
        <w:adjustRightInd w:val="0"/>
        <w:spacing w:after="0" w:line="240" w:lineRule="auto"/>
        <w:jc w:val="both"/>
        <w:outlineLvl w:val="1"/>
        <w:rPr>
          <w:rFonts w:ascii="Times New Roman" w:hAnsi="Times New Roman"/>
          <w:sz w:val="24"/>
          <w:szCs w:val="24"/>
        </w:rPr>
      </w:pPr>
      <w:r w:rsidRPr="00012575">
        <w:rPr>
          <w:rFonts w:ascii="Times New Roman" w:hAnsi="Times New Roman"/>
          <w:sz w:val="24"/>
          <w:szCs w:val="24"/>
        </w:rPr>
        <w:t>в 2020 году  –                 0,00 рублей,</w:t>
      </w:r>
    </w:p>
    <w:p w:rsidR="00C3019B" w:rsidRPr="00012575" w:rsidRDefault="00C3019B" w:rsidP="00C3019B">
      <w:pPr>
        <w:autoSpaceDE w:val="0"/>
        <w:autoSpaceDN w:val="0"/>
        <w:adjustRightInd w:val="0"/>
        <w:spacing w:after="0" w:line="240" w:lineRule="auto"/>
        <w:jc w:val="both"/>
        <w:outlineLvl w:val="1"/>
        <w:rPr>
          <w:rFonts w:ascii="Times New Roman" w:hAnsi="Times New Roman"/>
          <w:sz w:val="24"/>
          <w:szCs w:val="24"/>
        </w:rPr>
      </w:pPr>
      <w:r w:rsidRPr="00012575">
        <w:rPr>
          <w:rFonts w:ascii="Times New Roman" w:hAnsi="Times New Roman"/>
          <w:sz w:val="24"/>
          <w:szCs w:val="24"/>
        </w:rPr>
        <w:t>в 2021 году  –  44 094 000,00 рублей,</w:t>
      </w:r>
    </w:p>
    <w:p w:rsidR="00C3019B" w:rsidRPr="00012575" w:rsidRDefault="00C3019B" w:rsidP="00C3019B">
      <w:pPr>
        <w:autoSpaceDE w:val="0"/>
        <w:autoSpaceDN w:val="0"/>
        <w:adjustRightInd w:val="0"/>
        <w:spacing w:after="0" w:line="240" w:lineRule="auto"/>
        <w:jc w:val="both"/>
        <w:outlineLvl w:val="1"/>
        <w:rPr>
          <w:rFonts w:ascii="Times New Roman" w:hAnsi="Times New Roman"/>
          <w:sz w:val="24"/>
          <w:szCs w:val="24"/>
        </w:rPr>
      </w:pPr>
      <w:r w:rsidRPr="00012575">
        <w:rPr>
          <w:rFonts w:ascii="Times New Roman" w:hAnsi="Times New Roman"/>
          <w:sz w:val="24"/>
          <w:szCs w:val="24"/>
        </w:rPr>
        <w:t>в 2022 году  –                 0,00 рублей,</w:t>
      </w:r>
    </w:p>
    <w:p w:rsidR="00C3019B" w:rsidRPr="00012575" w:rsidRDefault="00C3019B" w:rsidP="00C3019B">
      <w:pPr>
        <w:autoSpaceDE w:val="0"/>
        <w:autoSpaceDN w:val="0"/>
        <w:adjustRightInd w:val="0"/>
        <w:spacing w:after="0" w:line="240" w:lineRule="auto"/>
        <w:jc w:val="both"/>
        <w:outlineLvl w:val="1"/>
        <w:rPr>
          <w:rFonts w:ascii="Times New Roman" w:hAnsi="Times New Roman"/>
          <w:sz w:val="24"/>
          <w:szCs w:val="24"/>
        </w:rPr>
      </w:pPr>
      <w:r w:rsidRPr="00012575">
        <w:rPr>
          <w:rFonts w:ascii="Times New Roman" w:hAnsi="Times New Roman"/>
          <w:sz w:val="24"/>
          <w:szCs w:val="24"/>
        </w:rPr>
        <w:t>в 2023 году –                  0,00 рублей,</w:t>
      </w:r>
    </w:p>
    <w:p w:rsidR="00C3019B" w:rsidRPr="00012575" w:rsidRDefault="00C3019B" w:rsidP="00C3019B">
      <w:pPr>
        <w:autoSpaceDE w:val="0"/>
        <w:autoSpaceDN w:val="0"/>
        <w:adjustRightInd w:val="0"/>
        <w:spacing w:after="0" w:line="240" w:lineRule="auto"/>
        <w:jc w:val="both"/>
        <w:outlineLvl w:val="1"/>
        <w:rPr>
          <w:sz w:val="24"/>
          <w:szCs w:val="24"/>
        </w:rPr>
      </w:pPr>
      <w:r w:rsidRPr="00012575">
        <w:rPr>
          <w:rFonts w:ascii="Times New Roman" w:hAnsi="Times New Roman"/>
          <w:sz w:val="24"/>
          <w:szCs w:val="24"/>
        </w:rPr>
        <w:lastRenderedPageBreak/>
        <w:t>в 2024 году –                  0,00 рублей</w:t>
      </w:r>
      <w:r w:rsidRPr="00012575">
        <w:rPr>
          <w:sz w:val="24"/>
          <w:szCs w:val="24"/>
        </w:rPr>
        <w:t>,</w:t>
      </w:r>
    </w:p>
    <w:p w:rsidR="00C3019B" w:rsidRPr="00012575" w:rsidRDefault="00C3019B" w:rsidP="00C3019B">
      <w:pPr>
        <w:autoSpaceDE w:val="0"/>
        <w:autoSpaceDN w:val="0"/>
        <w:adjustRightInd w:val="0"/>
        <w:spacing w:after="0" w:line="240" w:lineRule="auto"/>
        <w:jc w:val="both"/>
        <w:outlineLvl w:val="1"/>
        <w:rPr>
          <w:sz w:val="24"/>
          <w:szCs w:val="24"/>
        </w:rPr>
      </w:pPr>
      <w:r w:rsidRPr="00012575">
        <w:rPr>
          <w:rFonts w:ascii="Times New Roman" w:hAnsi="Times New Roman"/>
          <w:sz w:val="24"/>
          <w:szCs w:val="24"/>
        </w:rPr>
        <w:t>в 2025 году -                   0,00 рублей</w:t>
      </w:r>
      <w:r w:rsidRPr="00012575">
        <w:rPr>
          <w:sz w:val="24"/>
          <w:szCs w:val="24"/>
        </w:rPr>
        <w:t>.</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краевой бюджет – 2 764 538 335, 98 рублей, из них:</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2014 году –  170 841 596,46 рублей,</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2015 году –  192 325 465,45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2016 году –  207 732 819,00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2017 году –  234 212 870,42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2018 году  – 234 493 282,00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2019 году  – 221 900 360,00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2020 году  – 202 944 500,00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2021 году  – 177 291 300,00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2022 году  – 417 075 542,65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2023 году  – 235 240 200,00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2024 году –  235 240 200,00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2025 году –  235 240 200,00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районный бюджет – 465 300 906,88 рублей, из них:</w:t>
      </w:r>
    </w:p>
    <w:p w:rsidR="00C3019B" w:rsidRPr="00012575" w:rsidRDefault="00C3019B" w:rsidP="00C3019B">
      <w:pPr>
        <w:tabs>
          <w:tab w:val="left" w:pos="4712"/>
        </w:tabs>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2014 году –   48 015 863,51 рублей,</w:t>
      </w:r>
    </w:p>
    <w:p w:rsidR="00C3019B" w:rsidRPr="00012575" w:rsidRDefault="00C3019B" w:rsidP="00C3019B">
      <w:pPr>
        <w:tabs>
          <w:tab w:val="left" w:pos="4712"/>
        </w:tabs>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2015 году –   63 355 658,57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2016 году –   60 569 318,21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2017 году –   28 266 526,69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2018 году  –  15 849 196,28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 xml:space="preserve">в 2019 году  –  74 002 335,19 рублей, </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2020 году  –  41 995 136,08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2021 году  –  64 654 997,10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2022 году  –  40 374 535,25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2023 году –     10 205 780,00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2024 году –     9 005  780,00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2025 году -      9 005 780,00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бюджеты муниципальных образований – 33 000,00 рублей, из них:</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2014 году  –   33 000,00 рублей,</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2015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2016 году  –            0,00 рублей,</w:t>
      </w:r>
    </w:p>
    <w:p w:rsidR="00C3019B" w:rsidRPr="00012575" w:rsidRDefault="00C3019B" w:rsidP="00C3019B">
      <w:pPr>
        <w:tabs>
          <w:tab w:val="left" w:pos="4547"/>
        </w:tabs>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2017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2018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2019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2020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2021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2022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2023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2024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2025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внебюджетные источники – 180 000 000,00 рублей, из них:</w:t>
      </w:r>
    </w:p>
    <w:p w:rsidR="00C3019B" w:rsidRPr="00012575" w:rsidRDefault="00C3019B" w:rsidP="00C3019B">
      <w:pPr>
        <w:tabs>
          <w:tab w:val="left" w:pos="4682"/>
        </w:tabs>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2014 году –     60 000 000,00 рублей,</w:t>
      </w:r>
    </w:p>
    <w:p w:rsidR="00C3019B" w:rsidRPr="00012575" w:rsidRDefault="00C3019B" w:rsidP="00C3019B">
      <w:pPr>
        <w:autoSpaceDE w:val="0"/>
        <w:autoSpaceDN w:val="0"/>
        <w:adjustRightInd w:val="0"/>
        <w:spacing w:after="0" w:line="0" w:lineRule="atLeast"/>
        <w:jc w:val="both"/>
        <w:outlineLvl w:val="0"/>
        <w:rPr>
          <w:rFonts w:ascii="Times New Roman" w:hAnsi="Times New Roman"/>
          <w:sz w:val="24"/>
          <w:szCs w:val="24"/>
        </w:rPr>
      </w:pPr>
      <w:r w:rsidRPr="00012575">
        <w:rPr>
          <w:rFonts w:ascii="Times New Roman" w:hAnsi="Times New Roman"/>
          <w:sz w:val="24"/>
          <w:szCs w:val="24"/>
        </w:rPr>
        <w:t>в 2015 году –     60 000 000,00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2016 году –     60 000 000,00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2017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2018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2019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2020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2021 году  –                    0,00 рублей,</w:t>
      </w:r>
    </w:p>
    <w:p w:rsidR="00C3019B" w:rsidRPr="00012575" w:rsidRDefault="00C3019B" w:rsidP="00C3019B">
      <w:pPr>
        <w:spacing w:after="0" w:line="0" w:lineRule="atLeast"/>
        <w:jc w:val="both"/>
        <w:rPr>
          <w:rFonts w:ascii="Times New Roman" w:hAnsi="Times New Roman"/>
          <w:sz w:val="24"/>
          <w:szCs w:val="24"/>
        </w:rPr>
      </w:pPr>
      <w:r w:rsidRPr="00012575">
        <w:rPr>
          <w:rFonts w:ascii="Times New Roman" w:hAnsi="Times New Roman"/>
          <w:sz w:val="24"/>
          <w:szCs w:val="24"/>
        </w:rPr>
        <w:t>в 2022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2023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2024 году –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r w:rsidRPr="00012575">
        <w:rPr>
          <w:rFonts w:ascii="Times New Roman" w:hAnsi="Times New Roman"/>
          <w:sz w:val="24"/>
          <w:szCs w:val="24"/>
        </w:rPr>
        <w:t>в 2025 году-                       0,00 рублей.</w:t>
      </w:r>
    </w:p>
    <w:p w:rsidR="00C3019B" w:rsidRPr="00012575" w:rsidRDefault="00C3019B" w:rsidP="00C3019B">
      <w:pPr>
        <w:autoSpaceDE w:val="0"/>
        <w:autoSpaceDN w:val="0"/>
        <w:adjustRightInd w:val="0"/>
        <w:spacing w:after="0" w:line="0" w:lineRule="atLeast"/>
        <w:jc w:val="both"/>
        <w:outlineLvl w:val="1"/>
        <w:rPr>
          <w:rFonts w:ascii="Times New Roman" w:hAnsi="Times New Roman"/>
          <w:sz w:val="24"/>
          <w:szCs w:val="24"/>
        </w:rPr>
      </w:pPr>
    </w:p>
    <w:p w:rsidR="00C3019B" w:rsidRPr="00012575" w:rsidRDefault="00C3019B" w:rsidP="00C3019B">
      <w:pPr>
        <w:autoSpaceDE w:val="0"/>
        <w:autoSpaceDN w:val="0"/>
        <w:adjustRightInd w:val="0"/>
        <w:spacing w:after="0" w:line="0" w:lineRule="atLeast"/>
        <w:ind w:firstLine="567"/>
        <w:jc w:val="both"/>
        <w:outlineLvl w:val="1"/>
        <w:rPr>
          <w:rFonts w:ascii="Times New Roman" w:hAnsi="Times New Roman"/>
          <w:sz w:val="24"/>
          <w:szCs w:val="24"/>
        </w:rPr>
      </w:pPr>
      <w:r w:rsidRPr="00012575">
        <w:rPr>
          <w:rFonts w:ascii="Times New Roman" w:hAnsi="Times New Roman"/>
          <w:sz w:val="24"/>
          <w:szCs w:val="24"/>
        </w:rPr>
        <w:lastRenderedPageBreak/>
        <w:t>Информация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C3019B" w:rsidRPr="00012575" w:rsidRDefault="00C3019B" w:rsidP="00C3019B">
      <w:pPr>
        <w:pStyle w:val="ConsPlusTitle"/>
        <w:widowControl/>
        <w:ind w:firstLine="567"/>
        <w:jc w:val="both"/>
        <w:rPr>
          <w:rFonts w:ascii="Times New Roman" w:hAnsi="Times New Roman"/>
          <w:sz w:val="24"/>
          <w:szCs w:val="24"/>
        </w:rPr>
      </w:pPr>
      <w:r w:rsidRPr="00012575">
        <w:rPr>
          <w:rFonts w:ascii="Times New Roman" w:hAnsi="Times New Roman"/>
          <w:b w:val="0"/>
          <w:sz w:val="24"/>
          <w:szCs w:val="24"/>
        </w:rPr>
        <w:t>1. Подпрограмма «Создание условий для безубыточной деятельности организаций жилищно-коммунального комплекса Богучанского района»</w:t>
      </w:r>
      <w:r w:rsidRPr="00012575">
        <w:rPr>
          <w:rFonts w:ascii="Times New Roman" w:hAnsi="Times New Roman"/>
          <w:sz w:val="24"/>
          <w:szCs w:val="24"/>
        </w:rPr>
        <w:t>:</w:t>
      </w:r>
    </w:p>
    <w:p w:rsidR="00C3019B" w:rsidRPr="00012575" w:rsidRDefault="00C3019B" w:rsidP="00C3019B">
      <w:pPr>
        <w:pStyle w:val="a3"/>
        <w:ind w:firstLine="567"/>
        <w:jc w:val="both"/>
        <w:rPr>
          <w:rFonts w:ascii="Times New Roman" w:hAnsi="Times New Roman"/>
          <w:b/>
          <w:i/>
          <w:sz w:val="20"/>
          <w:szCs w:val="20"/>
        </w:rPr>
      </w:pPr>
    </w:p>
    <w:p w:rsidR="00C3019B" w:rsidRPr="00012575" w:rsidRDefault="00C3019B" w:rsidP="00C3019B">
      <w:pPr>
        <w:pStyle w:val="a3"/>
        <w:ind w:firstLine="567"/>
        <w:jc w:val="both"/>
        <w:rPr>
          <w:rFonts w:ascii="Times New Roman" w:hAnsi="Times New Roman"/>
          <w:b/>
          <w:i/>
          <w:sz w:val="20"/>
          <w:szCs w:val="20"/>
        </w:rPr>
      </w:pPr>
      <w:r w:rsidRPr="00012575">
        <w:rPr>
          <w:rFonts w:ascii="Times New Roman" w:hAnsi="Times New Roman"/>
          <w:b/>
          <w:i/>
          <w:sz w:val="20"/>
          <w:szCs w:val="20"/>
        </w:rPr>
        <w:t>показатели:</w:t>
      </w:r>
    </w:p>
    <w:p w:rsidR="00C3019B" w:rsidRPr="00012575" w:rsidRDefault="00C3019B" w:rsidP="00C3019B">
      <w:pPr>
        <w:pStyle w:val="a3"/>
        <w:ind w:firstLine="567"/>
        <w:jc w:val="both"/>
        <w:rPr>
          <w:rFonts w:ascii="Times New Roman" w:hAnsi="Times New Roman"/>
          <w:b/>
          <w:i/>
          <w:sz w:val="6"/>
          <w:szCs w:val="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2973"/>
        <w:gridCol w:w="637"/>
        <w:gridCol w:w="679"/>
        <w:gridCol w:w="680"/>
        <w:gridCol w:w="804"/>
        <w:gridCol w:w="3009"/>
      </w:tblGrid>
      <w:tr w:rsidR="00C3019B" w:rsidRPr="00012575" w:rsidTr="00F35D3A">
        <w:trPr>
          <w:trHeight w:val="163"/>
        </w:trPr>
        <w:tc>
          <w:tcPr>
            <w:tcW w:w="426" w:type="dxa"/>
            <w:vMerge w:val="restart"/>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 п/п</w:t>
            </w:r>
          </w:p>
        </w:tc>
        <w:tc>
          <w:tcPr>
            <w:tcW w:w="2976" w:type="dxa"/>
            <w:vMerge w:val="restart"/>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Показатели</w:t>
            </w:r>
          </w:p>
        </w:tc>
        <w:tc>
          <w:tcPr>
            <w:tcW w:w="637" w:type="dxa"/>
            <w:vMerge w:val="restart"/>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Ед. изм.</w:t>
            </w:r>
          </w:p>
        </w:tc>
        <w:tc>
          <w:tcPr>
            <w:tcW w:w="1359" w:type="dxa"/>
            <w:gridSpan w:val="2"/>
            <w:vAlign w:val="bottom"/>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2022 год</w:t>
            </w:r>
          </w:p>
        </w:tc>
        <w:tc>
          <w:tcPr>
            <w:tcW w:w="804"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Процент испол-нения</w:t>
            </w:r>
          </w:p>
        </w:tc>
        <w:tc>
          <w:tcPr>
            <w:tcW w:w="3012" w:type="dxa"/>
            <w:vMerge w:val="restart"/>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Примечание</w:t>
            </w:r>
          </w:p>
        </w:tc>
      </w:tr>
      <w:tr w:rsidR="00C3019B" w:rsidRPr="00012575" w:rsidTr="00F35D3A">
        <w:trPr>
          <w:trHeight w:val="170"/>
        </w:trPr>
        <w:tc>
          <w:tcPr>
            <w:tcW w:w="426" w:type="dxa"/>
            <w:vMerge/>
          </w:tcPr>
          <w:p w:rsidR="00C3019B" w:rsidRPr="00012575" w:rsidRDefault="00C3019B" w:rsidP="00F35D3A">
            <w:pPr>
              <w:jc w:val="center"/>
              <w:rPr>
                <w:rFonts w:ascii="Times New Roman" w:hAnsi="Times New Roman"/>
                <w:sz w:val="16"/>
                <w:szCs w:val="16"/>
              </w:rPr>
            </w:pPr>
          </w:p>
        </w:tc>
        <w:tc>
          <w:tcPr>
            <w:tcW w:w="2976" w:type="dxa"/>
            <w:vMerge/>
            <w:vAlign w:val="center"/>
          </w:tcPr>
          <w:p w:rsidR="00C3019B" w:rsidRPr="00012575" w:rsidRDefault="00C3019B" w:rsidP="00F35D3A">
            <w:pPr>
              <w:jc w:val="center"/>
              <w:rPr>
                <w:rFonts w:ascii="Times New Roman" w:hAnsi="Times New Roman"/>
                <w:sz w:val="16"/>
                <w:szCs w:val="16"/>
              </w:rPr>
            </w:pPr>
          </w:p>
        </w:tc>
        <w:tc>
          <w:tcPr>
            <w:tcW w:w="637" w:type="dxa"/>
            <w:vMerge/>
            <w:vAlign w:val="center"/>
          </w:tcPr>
          <w:p w:rsidR="00C3019B" w:rsidRPr="00012575" w:rsidRDefault="00C3019B" w:rsidP="00F35D3A">
            <w:pPr>
              <w:jc w:val="center"/>
              <w:rPr>
                <w:rFonts w:ascii="Times New Roman" w:hAnsi="Times New Roman"/>
                <w:sz w:val="16"/>
                <w:szCs w:val="16"/>
              </w:rPr>
            </w:pPr>
          </w:p>
        </w:tc>
        <w:tc>
          <w:tcPr>
            <w:tcW w:w="6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план</w:t>
            </w:r>
          </w:p>
        </w:tc>
        <w:tc>
          <w:tcPr>
            <w:tcW w:w="680"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факт</w:t>
            </w:r>
          </w:p>
        </w:tc>
        <w:tc>
          <w:tcPr>
            <w:tcW w:w="804" w:type="dxa"/>
            <w:vMerge/>
            <w:vAlign w:val="center"/>
          </w:tcPr>
          <w:p w:rsidR="00C3019B" w:rsidRPr="00012575" w:rsidRDefault="00C3019B" w:rsidP="00F35D3A">
            <w:pPr>
              <w:jc w:val="center"/>
              <w:rPr>
                <w:rFonts w:ascii="Times New Roman" w:hAnsi="Times New Roman"/>
                <w:sz w:val="16"/>
                <w:szCs w:val="16"/>
              </w:rPr>
            </w:pPr>
          </w:p>
        </w:tc>
        <w:tc>
          <w:tcPr>
            <w:tcW w:w="3012" w:type="dxa"/>
            <w:vMerge/>
          </w:tcPr>
          <w:p w:rsidR="00C3019B" w:rsidRPr="00012575" w:rsidRDefault="00C3019B" w:rsidP="00F35D3A">
            <w:pPr>
              <w:jc w:val="center"/>
              <w:rPr>
                <w:rFonts w:ascii="Times New Roman" w:hAnsi="Times New Roman"/>
                <w:sz w:val="16"/>
                <w:szCs w:val="16"/>
              </w:rPr>
            </w:pPr>
          </w:p>
        </w:tc>
      </w:tr>
      <w:tr w:rsidR="00C3019B" w:rsidRPr="00012575" w:rsidTr="00F35D3A">
        <w:trPr>
          <w:trHeight w:val="170"/>
        </w:trPr>
        <w:tc>
          <w:tcPr>
            <w:tcW w:w="426"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w:t>
            </w:r>
          </w:p>
        </w:tc>
        <w:tc>
          <w:tcPr>
            <w:tcW w:w="2976"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Уровень возмещения населением затрат на предоставление жилищно-коммунальных услуг по установленным для населения тарифам</w:t>
            </w:r>
          </w:p>
        </w:tc>
        <w:tc>
          <w:tcPr>
            <w:tcW w:w="637"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74,1</w:t>
            </w:r>
          </w:p>
        </w:tc>
        <w:tc>
          <w:tcPr>
            <w:tcW w:w="680"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76,1</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102,7</w:t>
            </w:r>
          </w:p>
        </w:tc>
        <w:tc>
          <w:tcPr>
            <w:tcW w:w="3012" w:type="dxa"/>
          </w:tcPr>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выполнен.</w:t>
            </w:r>
          </w:p>
          <w:p w:rsidR="00C3019B" w:rsidRPr="00012575" w:rsidRDefault="00C3019B" w:rsidP="00F35D3A">
            <w:pPr>
              <w:pStyle w:val="a3"/>
              <w:jc w:val="center"/>
              <w:rPr>
                <w:rFonts w:ascii="Times New Roman" w:hAnsi="Times New Roman"/>
                <w:sz w:val="16"/>
                <w:szCs w:val="16"/>
              </w:rPr>
            </w:pPr>
          </w:p>
        </w:tc>
      </w:tr>
      <w:tr w:rsidR="00C3019B" w:rsidRPr="00012575" w:rsidTr="00F35D3A">
        <w:trPr>
          <w:trHeight w:val="170"/>
        </w:trPr>
        <w:tc>
          <w:tcPr>
            <w:tcW w:w="426"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w:t>
            </w:r>
          </w:p>
        </w:tc>
        <w:tc>
          <w:tcPr>
            <w:tcW w:w="2976"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Фактическая оплата населением за жилищно-коммунальные услуги от начисленных платежей</w:t>
            </w:r>
          </w:p>
        </w:tc>
        <w:tc>
          <w:tcPr>
            <w:tcW w:w="637"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74,3</w:t>
            </w:r>
          </w:p>
        </w:tc>
        <w:tc>
          <w:tcPr>
            <w:tcW w:w="680"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97,9</w:t>
            </w:r>
          </w:p>
        </w:tc>
        <w:tc>
          <w:tcPr>
            <w:tcW w:w="804"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131,8</w:t>
            </w:r>
          </w:p>
        </w:tc>
        <w:tc>
          <w:tcPr>
            <w:tcW w:w="3012" w:type="dxa"/>
          </w:tcPr>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выполнен</w:t>
            </w:r>
          </w:p>
        </w:tc>
      </w:tr>
    </w:tbl>
    <w:p w:rsidR="00C3019B" w:rsidRPr="00012575" w:rsidRDefault="00C3019B" w:rsidP="00C3019B">
      <w:pPr>
        <w:pStyle w:val="a3"/>
        <w:ind w:firstLine="567"/>
        <w:jc w:val="both"/>
        <w:rPr>
          <w:rFonts w:ascii="Times New Roman" w:hAnsi="Times New Roman"/>
          <w:i/>
          <w:sz w:val="10"/>
          <w:szCs w:val="10"/>
        </w:rPr>
      </w:pPr>
    </w:p>
    <w:p w:rsidR="00C3019B" w:rsidRPr="00012575" w:rsidRDefault="00C3019B" w:rsidP="00C3019B">
      <w:pPr>
        <w:pStyle w:val="a3"/>
        <w:ind w:firstLine="567"/>
        <w:jc w:val="both"/>
        <w:rPr>
          <w:rFonts w:ascii="Times New Roman" w:hAnsi="Times New Roman"/>
          <w:b/>
          <w:i/>
          <w:sz w:val="20"/>
          <w:szCs w:val="20"/>
        </w:rPr>
      </w:pPr>
    </w:p>
    <w:p w:rsidR="00C3019B" w:rsidRPr="00012575" w:rsidRDefault="00C3019B" w:rsidP="00C3019B">
      <w:pPr>
        <w:pStyle w:val="a3"/>
        <w:ind w:firstLine="567"/>
        <w:jc w:val="both"/>
        <w:rPr>
          <w:rFonts w:ascii="Times New Roman" w:hAnsi="Times New Roman"/>
          <w:b/>
          <w:i/>
          <w:sz w:val="6"/>
          <w:szCs w:val="6"/>
        </w:rPr>
      </w:pPr>
      <w:r w:rsidRPr="00012575">
        <w:rPr>
          <w:rFonts w:ascii="Times New Roman" w:hAnsi="Times New Roman"/>
          <w:b/>
          <w:i/>
          <w:sz w:val="20"/>
          <w:szCs w:val="20"/>
        </w:rPr>
        <w:t>мероприятия: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3339"/>
        <w:gridCol w:w="1266"/>
        <w:gridCol w:w="1265"/>
        <w:gridCol w:w="804"/>
        <w:gridCol w:w="2335"/>
      </w:tblGrid>
      <w:tr w:rsidR="00C3019B" w:rsidRPr="00012575" w:rsidTr="00F35D3A">
        <w:trPr>
          <w:trHeight w:val="428"/>
        </w:trPr>
        <w:tc>
          <w:tcPr>
            <w:tcW w:w="455"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 п/п</w:t>
            </w:r>
          </w:p>
        </w:tc>
        <w:tc>
          <w:tcPr>
            <w:tcW w:w="3339"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Мероприятия</w:t>
            </w:r>
          </w:p>
        </w:tc>
        <w:tc>
          <w:tcPr>
            <w:tcW w:w="2531" w:type="dxa"/>
            <w:gridSpan w:val="2"/>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Расходы на 2022 год</w:t>
            </w: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(в рублях)</w:t>
            </w:r>
          </w:p>
        </w:tc>
        <w:tc>
          <w:tcPr>
            <w:tcW w:w="804"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Процент испол-нения</w:t>
            </w:r>
          </w:p>
        </w:tc>
        <w:tc>
          <w:tcPr>
            <w:tcW w:w="2335"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C3019B" w:rsidRPr="00012575" w:rsidTr="00F35D3A">
        <w:trPr>
          <w:trHeight w:val="279"/>
        </w:trPr>
        <w:tc>
          <w:tcPr>
            <w:tcW w:w="455" w:type="dxa"/>
            <w:vMerge/>
          </w:tcPr>
          <w:p w:rsidR="00C3019B" w:rsidRPr="00012575" w:rsidRDefault="00C3019B" w:rsidP="00F35D3A">
            <w:pPr>
              <w:jc w:val="center"/>
              <w:rPr>
                <w:rFonts w:ascii="Times New Roman" w:hAnsi="Times New Roman"/>
                <w:sz w:val="16"/>
                <w:szCs w:val="16"/>
              </w:rPr>
            </w:pPr>
          </w:p>
        </w:tc>
        <w:tc>
          <w:tcPr>
            <w:tcW w:w="3339" w:type="dxa"/>
            <w:vMerge/>
            <w:vAlign w:val="center"/>
          </w:tcPr>
          <w:p w:rsidR="00C3019B" w:rsidRPr="00012575" w:rsidRDefault="00C3019B" w:rsidP="00F35D3A">
            <w:pPr>
              <w:jc w:val="center"/>
              <w:rPr>
                <w:rFonts w:ascii="Times New Roman" w:hAnsi="Times New Roman"/>
                <w:sz w:val="16"/>
                <w:szCs w:val="16"/>
              </w:rPr>
            </w:pPr>
          </w:p>
        </w:tc>
        <w:tc>
          <w:tcPr>
            <w:tcW w:w="1266"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план</w:t>
            </w:r>
          </w:p>
        </w:tc>
        <w:tc>
          <w:tcPr>
            <w:tcW w:w="1265"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факт</w:t>
            </w:r>
          </w:p>
        </w:tc>
        <w:tc>
          <w:tcPr>
            <w:tcW w:w="804" w:type="dxa"/>
            <w:vMerge/>
            <w:vAlign w:val="center"/>
          </w:tcPr>
          <w:p w:rsidR="00C3019B" w:rsidRPr="00012575" w:rsidRDefault="00C3019B" w:rsidP="00F35D3A">
            <w:pPr>
              <w:jc w:val="center"/>
              <w:rPr>
                <w:rFonts w:ascii="Times New Roman" w:hAnsi="Times New Roman"/>
                <w:sz w:val="16"/>
                <w:szCs w:val="16"/>
              </w:rPr>
            </w:pPr>
          </w:p>
        </w:tc>
        <w:tc>
          <w:tcPr>
            <w:tcW w:w="2335" w:type="dxa"/>
            <w:vMerge/>
          </w:tcPr>
          <w:p w:rsidR="00C3019B" w:rsidRPr="00012575" w:rsidRDefault="00C3019B" w:rsidP="00F35D3A">
            <w:pPr>
              <w:jc w:val="center"/>
              <w:rPr>
                <w:rFonts w:ascii="Times New Roman" w:hAnsi="Times New Roman"/>
                <w:sz w:val="16"/>
                <w:szCs w:val="16"/>
              </w:rPr>
            </w:pPr>
          </w:p>
        </w:tc>
      </w:tr>
      <w:tr w:rsidR="00C3019B" w:rsidRPr="00012575" w:rsidTr="00F35D3A">
        <w:trPr>
          <w:trHeight w:val="1253"/>
        </w:trPr>
        <w:tc>
          <w:tcPr>
            <w:tcW w:w="455"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1</w:t>
            </w:r>
          </w:p>
        </w:tc>
        <w:tc>
          <w:tcPr>
            <w:tcW w:w="3339"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Предоставление субвенции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 для населения.</w:t>
            </w:r>
          </w:p>
        </w:tc>
        <w:tc>
          <w:tcPr>
            <w:tcW w:w="1266"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18 652 300,00</w:t>
            </w:r>
          </w:p>
        </w:tc>
        <w:tc>
          <w:tcPr>
            <w:tcW w:w="1265"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18 652 300,00</w:t>
            </w:r>
          </w:p>
        </w:tc>
        <w:tc>
          <w:tcPr>
            <w:tcW w:w="804"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100,00%</w:t>
            </w:r>
          </w:p>
        </w:tc>
        <w:tc>
          <w:tcPr>
            <w:tcW w:w="2335"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Бюджетные ассигнования освоены в полном объеме.</w:t>
            </w:r>
          </w:p>
        </w:tc>
      </w:tr>
      <w:tr w:rsidR="00C3019B" w:rsidRPr="00012575" w:rsidTr="00F35D3A">
        <w:trPr>
          <w:trHeight w:val="1553"/>
        </w:trPr>
        <w:tc>
          <w:tcPr>
            <w:tcW w:w="455"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2</w:t>
            </w:r>
          </w:p>
        </w:tc>
        <w:tc>
          <w:tcPr>
            <w:tcW w:w="3339"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Предоставление субвенции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1266" w:type="dxa"/>
            <w:vAlign w:val="center"/>
          </w:tcPr>
          <w:p w:rsidR="00C3019B" w:rsidRPr="00012575" w:rsidRDefault="00C3019B" w:rsidP="00F35D3A">
            <w:pPr>
              <w:jc w:val="center"/>
              <w:rPr>
                <w:rFonts w:ascii="Times New Roman" w:hAnsi="Times New Roman"/>
                <w:sz w:val="16"/>
                <w:szCs w:val="16"/>
              </w:rPr>
            </w:pPr>
          </w:p>
          <w:p w:rsidR="00C3019B" w:rsidRPr="00012575" w:rsidRDefault="00C3019B" w:rsidP="00F35D3A">
            <w:pPr>
              <w:jc w:val="center"/>
              <w:rPr>
                <w:rFonts w:ascii="Times New Roman" w:hAnsi="Times New Roman"/>
                <w:sz w:val="16"/>
                <w:szCs w:val="16"/>
              </w:rPr>
            </w:pPr>
          </w:p>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211 790 900,00</w:t>
            </w:r>
          </w:p>
          <w:p w:rsidR="00C3019B" w:rsidRPr="00012575" w:rsidRDefault="00C3019B" w:rsidP="00F35D3A">
            <w:pPr>
              <w:jc w:val="center"/>
              <w:rPr>
                <w:rFonts w:ascii="Times New Roman" w:hAnsi="Times New Roman"/>
                <w:sz w:val="16"/>
                <w:szCs w:val="16"/>
              </w:rPr>
            </w:pPr>
          </w:p>
          <w:p w:rsidR="00C3019B" w:rsidRPr="00012575" w:rsidRDefault="00C3019B" w:rsidP="00F35D3A">
            <w:pPr>
              <w:jc w:val="center"/>
              <w:rPr>
                <w:rFonts w:ascii="Times New Roman" w:hAnsi="Times New Roman"/>
                <w:sz w:val="16"/>
                <w:szCs w:val="16"/>
              </w:rPr>
            </w:pPr>
          </w:p>
        </w:tc>
        <w:tc>
          <w:tcPr>
            <w:tcW w:w="1265"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 xml:space="preserve"> </w:t>
            </w:r>
          </w:p>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211 790 900,00</w:t>
            </w:r>
          </w:p>
          <w:p w:rsidR="00C3019B" w:rsidRPr="00012575" w:rsidRDefault="00C3019B" w:rsidP="00F35D3A">
            <w:pPr>
              <w:jc w:val="center"/>
              <w:rPr>
                <w:rFonts w:ascii="Times New Roman" w:hAnsi="Times New Roman"/>
                <w:sz w:val="16"/>
                <w:szCs w:val="16"/>
              </w:rPr>
            </w:pPr>
          </w:p>
        </w:tc>
        <w:tc>
          <w:tcPr>
            <w:tcW w:w="804" w:type="dxa"/>
            <w:vAlign w:val="center"/>
          </w:tcPr>
          <w:p w:rsidR="00C3019B" w:rsidRPr="00012575" w:rsidRDefault="00C3019B" w:rsidP="00F35D3A">
            <w:pPr>
              <w:jc w:val="center"/>
              <w:rPr>
                <w:rFonts w:ascii="Times New Roman" w:hAnsi="Times New Roman"/>
                <w:sz w:val="16"/>
                <w:szCs w:val="16"/>
              </w:rPr>
            </w:pPr>
          </w:p>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100,00%</w:t>
            </w:r>
          </w:p>
          <w:p w:rsidR="00C3019B" w:rsidRPr="00012575" w:rsidRDefault="00C3019B" w:rsidP="00F35D3A">
            <w:pPr>
              <w:jc w:val="center"/>
              <w:rPr>
                <w:rFonts w:ascii="Times New Roman" w:hAnsi="Times New Roman"/>
                <w:sz w:val="16"/>
                <w:szCs w:val="16"/>
              </w:rPr>
            </w:pPr>
          </w:p>
        </w:tc>
        <w:tc>
          <w:tcPr>
            <w:tcW w:w="2335"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Бюджетные ассигнования освоены в полном объеме.</w:t>
            </w:r>
          </w:p>
        </w:tc>
      </w:tr>
      <w:tr w:rsidR="00C3019B" w:rsidRPr="00012575" w:rsidTr="00F35D3A">
        <w:tc>
          <w:tcPr>
            <w:tcW w:w="455" w:type="dxa"/>
            <w:vAlign w:val="center"/>
          </w:tcPr>
          <w:p w:rsidR="00C3019B" w:rsidRPr="00012575" w:rsidRDefault="00C3019B" w:rsidP="00F35D3A">
            <w:pPr>
              <w:jc w:val="center"/>
              <w:rPr>
                <w:rFonts w:ascii="Times New Roman" w:hAnsi="Times New Roman"/>
                <w:sz w:val="16"/>
                <w:szCs w:val="16"/>
              </w:rPr>
            </w:pPr>
          </w:p>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3</w:t>
            </w:r>
          </w:p>
        </w:tc>
        <w:tc>
          <w:tcPr>
            <w:tcW w:w="3339" w:type="dxa"/>
            <w:vAlign w:val="center"/>
          </w:tcPr>
          <w:p w:rsidR="00C3019B" w:rsidRPr="00012575" w:rsidRDefault="00C3019B" w:rsidP="00F35D3A">
            <w:pPr>
              <w:spacing w:after="0" w:line="240" w:lineRule="auto"/>
              <w:jc w:val="both"/>
              <w:rPr>
                <w:rFonts w:ascii="Times New Roman" w:hAnsi="Times New Roman"/>
                <w:sz w:val="16"/>
                <w:szCs w:val="16"/>
              </w:rPr>
            </w:pPr>
            <w:r w:rsidRPr="00012575">
              <w:rPr>
                <w:rFonts w:ascii="Times New Roman" w:hAnsi="Times New Roman"/>
                <w:sz w:val="16"/>
                <w:szCs w:val="16"/>
              </w:rPr>
              <w:t xml:space="preserve">Предоставление теплоснабжающим организациям субсидий, между стоимостью топлива учтённой в тарифах на 2022 год и разницей топлива при заключении контрактов на 2022 год </w:t>
            </w:r>
            <w:r w:rsidRPr="00012575">
              <w:rPr>
                <w:rFonts w:ascii="Times New Roman" w:hAnsi="Times New Roman"/>
                <w:b/>
                <w:bCs/>
                <w:sz w:val="16"/>
                <w:szCs w:val="16"/>
              </w:rPr>
              <w:t>(для ООО ЛесСервис и ООО ТеплоСервис)</w:t>
            </w:r>
          </w:p>
          <w:p w:rsidR="00C3019B" w:rsidRPr="00012575" w:rsidRDefault="00C3019B" w:rsidP="00F35D3A">
            <w:pPr>
              <w:pStyle w:val="a3"/>
              <w:jc w:val="both"/>
              <w:rPr>
                <w:rFonts w:ascii="Times New Roman" w:hAnsi="Times New Roman"/>
                <w:sz w:val="16"/>
                <w:szCs w:val="16"/>
              </w:rPr>
            </w:pPr>
          </w:p>
        </w:tc>
        <w:tc>
          <w:tcPr>
            <w:tcW w:w="1266"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1 531 700,00</w:t>
            </w:r>
          </w:p>
        </w:tc>
        <w:tc>
          <w:tcPr>
            <w:tcW w:w="1265"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1 531 700,00</w:t>
            </w:r>
          </w:p>
        </w:tc>
        <w:tc>
          <w:tcPr>
            <w:tcW w:w="804" w:type="dxa"/>
            <w:vAlign w:val="center"/>
          </w:tcPr>
          <w:p w:rsidR="00C3019B" w:rsidRPr="00012575" w:rsidRDefault="00C3019B" w:rsidP="00F35D3A">
            <w:pPr>
              <w:rPr>
                <w:rFonts w:ascii="Times New Roman" w:hAnsi="Times New Roman"/>
                <w:sz w:val="16"/>
                <w:szCs w:val="16"/>
              </w:rPr>
            </w:pPr>
            <w:r w:rsidRPr="00012575">
              <w:rPr>
                <w:rFonts w:ascii="Times New Roman" w:hAnsi="Times New Roman"/>
                <w:sz w:val="16"/>
                <w:szCs w:val="16"/>
              </w:rPr>
              <w:t>100,00%</w:t>
            </w:r>
          </w:p>
        </w:tc>
        <w:tc>
          <w:tcPr>
            <w:tcW w:w="2335" w:type="dxa"/>
          </w:tcPr>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Бюджетные ассигнования освоены в полном объеме.</w:t>
            </w:r>
          </w:p>
        </w:tc>
      </w:tr>
      <w:tr w:rsidR="00C3019B" w:rsidRPr="00012575" w:rsidTr="00F35D3A">
        <w:tc>
          <w:tcPr>
            <w:tcW w:w="455" w:type="dxa"/>
            <w:vAlign w:val="center"/>
          </w:tcPr>
          <w:p w:rsidR="00C3019B" w:rsidRPr="00012575" w:rsidRDefault="00C3019B" w:rsidP="00F35D3A">
            <w:pPr>
              <w:jc w:val="center"/>
              <w:rPr>
                <w:rFonts w:ascii="Times New Roman" w:hAnsi="Times New Roman"/>
                <w:sz w:val="16"/>
                <w:szCs w:val="16"/>
              </w:rPr>
            </w:pPr>
          </w:p>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4</w:t>
            </w:r>
          </w:p>
        </w:tc>
        <w:tc>
          <w:tcPr>
            <w:tcW w:w="3339"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Предоставление субсидий энергоснабжающим организациям на компенсацию сверхнормативных расходов на топливо</w:t>
            </w:r>
          </w:p>
        </w:tc>
        <w:tc>
          <w:tcPr>
            <w:tcW w:w="1266"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801 142,00</w:t>
            </w:r>
          </w:p>
        </w:tc>
        <w:tc>
          <w:tcPr>
            <w:tcW w:w="1265"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801 142,00</w:t>
            </w:r>
          </w:p>
        </w:tc>
        <w:tc>
          <w:tcPr>
            <w:tcW w:w="804" w:type="dxa"/>
            <w:vAlign w:val="center"/>
          </w:tcPr>
          <w:p w:rsidR="00C3019B" w:rsidRPr="00012575" w:rsidRDefault="00C3019B" w:rsidP="00F35D3A">
            <w:pPr>
              <w:rPr>
                <w:rFonts w:ascii="Times New Roman" w:hAnsi="Times New Roman"/>
                <w:sz w:val="16"/>
                <w:szCs w:val="16"/>
              </w:rPr>
            </w:pPr>
            <w:r w:rsidRPr="00012575">
              <w:rPr>
                <w:rFonts w:ascii="Times New Roman" w:hAnsi="Times New Roman"/>
                <w:sz w:val="16"/>
                <w:szCs w:val="16"/>
              </w:rPr>
              <w:t>100,00%</w:t>
            </w:r>
          </w:p>
        </w:tc>
        <w:tc>
          <w:tcPr>
            <w:tcW w:w="2335" w:type="dxa"/>
          </w:tcPr>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Бюджетные ассигнования освоены в полном объеме.</w:t>
            </w:r>
          </w:p>
        </w:tc>
      </w:tr>
      <w:tr w:rsidR="00C3019B" w:rsidRPr="00012575" w:rsidTr="00F35D3A">
        <w:tc>
          <w:tcPr>
            <w:tcW w:w="455" w:type="dxa"/>
            <w:vAlign w:val="center"/>
          </w:tcPr>
          <w:p w:rsidR="00C3019B" w:rsidRPr="00012575" w:rsidRDefault="00C3019B" w:rsidP="00F35D3A">
            <w:pPr>
              <w:jc w:val="center"/>
              <w:rPr>
                <w:rFonts w:ascii="Times New Roman" w:hAnsi="Times New Roman"/>
                <w:sz w:val="16"/>
                <w:szCs w:val="16"/>
              </w:rPr>
            </w:pPr>
          </w:p>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5</w:t>
            </w:r>
          </w:p>
        </w:tc>
        <w:tc>
          <w:tcPr>
            <w:tcW w:w="3339"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Предоставление субсидий на возмещение недополученных доходов БМУП «Районное АТП»</w:t>
            </w:r>
          </w:p>
        </w:tc>
        <w:tc>
          <w:tcPr>
            <w:tcW w:w="1266"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2 000 000,00</w:t>
            </w:r>
          </w:p>
        </w:tc>
        <w:tc>
          <w:tcPr>
            <w:tcW w:w="1265"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2 000 000,00</w:t>
            </w:r>
          </w:p>
        </w:tc>
        <w:tc>
          <w:tcPr>
            <w:tcW w:w="804" w:type="dxa"/>
            <w:vAlign w:val="center"/>
          </w:tcPr>
          <w:p w:rsidR="00C3019B" w:rsidRPr="00012575" w:rsidRDefault="00C3019B" w:rsidP="00F35D3A">
            <w:pPr>
              <w:rPr>
                <w:rFonts w:ascii="Times New Roman" w:hAnsi="Times New Roman"/>
                <w:sz w:val="16"/>
                <w:szCs w:val="16"/>
              </w:rPr>
            </w:pPr>
            <w:r w:rsidRPr="00012575">
              <w:rPr>
                <w:rFonts w:ascii="Times New Roman" w:hAnsi="Times New Roman"/>
                <w:sz w:val="16"/>
                <w:szCs w:val="16"/>
              </w:rPr>
              <w:t>100,00%</w:t>
            </w:r>
          </w:p>
        </w:tc>
        <w:tc>
          <w:tcPr>
            <w:tcW w:w="2335" w:type="dxa"/>
          </w:tcPr>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Бюджетные ассигнования освоены в полном объеме.</w:t>
            </w:r>
          </w:p>
        </w:tc>
      </w:tr>
      <w:tr w:rsidR="00C3019B" w:rsidRPr="00012575" w:rsidTr="00F35D3A">
        <w:tc>
          <w:tcPr>
            <w:tcW w:w="455" w:type="dxa"/>
            <w:vAlign w:val="center"/>
          </w:tcPr>
          <w:p w:rsidR="00C3019B" w:rsidRPr="00012575" w:rsidRDefault="00C3019B" w:rsidP="00F35D3A">
            <w:pPr>
              <w:jc w:val="center"/>
              <w:rPr>
                <w:rFonts w:ascii="Times New Roman" w:hAnsi="Times New Roman"/>
                <w:sz w:val="16"/>
                <w:szCs w:val="16"/>
              </w:rPr>
            </w:pPr>
          </w:p>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6</w:t>
            </w:r>
          </w:p>
          <w:p w:rsidR="00C3019B" w:rsidRPr="00012575" w:rsidRDefault="00C3019B" w:rsidP="00F35D3A">
            <w:pPr>
              <w:jc w:val="center"/>
              <w:rPr>
                <w:rFonts w:ascii="Times New Roman" w:hAnsi="Times New Roman"/>
                <w:sz w:val="16"/>
                <w:szCs w:val="16"/>
              </w:rPr>
            </w:pPr>
          </w:p>
        </w:tc>
        <w:tc>
          <w:tcPr>
            <w:tcW w:w="3339"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Расходы организации за счёт доходов от оказания платных услуг по подвозу воды населению, предприятиям, организациям</w:t>
            </w:r>
          </w:p>
        </w:tc>
        <w:tc>
          <w:tcPr>
            <w:tcW w:w="1266"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2 689 591,63</w:t>
            </w:r>
          </w:p>
        </w:tc>
        <w:tc>
          <w:tcPr>
            <w:tcW w:w="1265"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2 689 591,63</w:t>
            </w:r>
          </w:p>
        </w:tc>
        <w:tc>
          <w:tcPr>
            <w:tcW w:w="804" w:type="dxa"/>
            <w:vAlign w:val="center"/>
          </w:tcPr>
          <w:p w:rsidR="00C3019B" w:rsidRPr="00012575" w:rsidRDefault="00C3019B" w:rsidP="00F35D3A">
            <w:pPr>
              <w:rPr>
                <w:rFonts w:ascii="Times New Roman" w:hAnsi="Times New Roman"/>
                <w:sz w:val="16"/>
                <w:szCs w:val="16"/>
              </w:rPr>
            </w:pPr>
            <w:r w:rsidRPr="00012575">
              <w:rPr>
                <w:rFonts w:ascii="Times New Roman" w:hAnsi="Times New Roman"/>
                <w:sz w:val="16"/>
                <w:szCs w:val="16"/>
              </w:rPr>
              <w:t>100,00%</w:t>
            </w:r>
          </w:p>
        </w:tc>
        <w:tc>
          <w:tcPr>
            <w:tcW w:w="2335" w:type="dxa"/>
          </w:tcPr>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Бюджетные ассигнования освоены в полном объеме.</w:t>
            </w:r>
          </w:p>
        </w:tc>
      </w:tr>
      <w:tr w:rsidR="00C3019B" w:rsidRPr="00012575" w:rsidTr="00F35D3A">
        <w:tc>
          <w:tcPr>
            <w:tcW w:w="455" w:type="dxa"/>
            <w:vAlign w:val="center"/>
          </w:tcPr>
          <w:p w:rsidR="00C3019B" w:rsidRPr="00012575" w:rsidRDefault="00C3019B" w:rsidP="00F35D3A">
            <w:pPr>
              <w:jc w:val="center"/>
              <w:rPr>
                <w:rFonts w:ascii="Times New Roman" w:hAnsi="Times New Roman"/>
                <w:sz w:val="16"/>
                <w:szCs w:val="16"/>
              </w:rPr>
            </w:pPr>
          </w:p>
        </w:tc>
        <w:tc>
          <w:tcPr>
            <w:tcW w:w="333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Итого</w:t>
            </w:r>
          </w:p>
        </w:tc>
        <w:tc>
          <w:tcPr>
            <w:tcW w:w="1266"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237 465 633,63</w:t>
            </w:r>
          </w:p>
        </w:tc>
        <w:tc>
          <w:tcPr>
            <w:tcW w:w="1265"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237 465 633,63</w:t>
            </w:r>
          </w:p>
        </w:tc>
        <w:tc>
          <w:tcPr>
            <w:tcW w:w="804"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100,00%</w:t>
            </w:r>
          </w:p>
        </w:tc>
        <w:tc>
          <w:tcPr>
            <w:tcW w:w="2335" w:type="dxa"/>
            <w:vAlign w:val="center"/>
          </w:tcPr>
          <w:p w:rsidR="00C3019B" w:rsidRPr="00012575" w:rsidRDefault="00C3019B" w:rsidP="00F35D3A">
            <w:pPr>
              <w:pStyle w:val="a3"/>
              <w:jc w:val="center"/>
              <w:rPr>
                <w:rFonts w:ascii="Times New Roman" w:hAnsi="Times New Roman"/>
                <w:sz w:val="16"/>
                <w:szCs w:val="16"/>
              </w:rPr>
            </w:pPr>
          </w:p>
        </w:tc>
      </w:tr>
    </w:tbl>
    <w:p w:rsidR="00C3019B" w:rsidRPr="00012575" w:rsidRDefault="00C3019B" w:rsidP="00C3019B">
      <w:pPr>
        <w:pStyle w:val="ConsPlusTitle"/>
        <w:widowControl/>
        <w:ind w:firstLine="708"/>
        <w:jc w:val="both"/>
        <w:rPr>
          <w:rFonts w:ascii="Times New Roman" w:hAnsi="Times New Roman"/>
          <w:b w:val="0"/>
        </w:rPr>
      </w:pPr>
    </w:p>
    <w:p w:rsidR="00C3019B" w:rsidRPr="00012575" w:rsidRDefault="00C3019B" w:rsidP="00C3019B">
      <w:pPr>
        <w:pStyle w:val="ConsPlusTitle"/>
        <w:widowControl/>
        <w:ind w:firstLine="708"/>
        <w:jc w:val="both"/>
        <w:rPr>
          <w:rFonts w:ascii="Times New Roman" w:hAnsi="Times New Roman"/>
          <w:sz w:val="24"/>
          <w:szCs w:val="24"/>
        </w:rPr>
      </w:pPr>
      <w:r w:rsidRPr="00012575">
        <w:rPr>
          <w:rFonts w:ascii="Times New Roman" w:hAnsi="Times New Roman"/>
          <w:b w:val="0"/>
          <w:sz w:val="24"/>
          <w:szCs w:val="24"/>
        </w:rPr>
        <w:t>2. подпрограмма</w:t>
      </w:r>
      <w:r w:rsidRPr="00012575">
        <w:rPr>
          <w:rFonts w:ascii="Times New Roman" w:hAnsi="Times New Roman"/>
          <w:sz w:val="24"/>
          <w:szCs w:val="24"/>
        </w:rPr>
        <w:t xml:space="preserve"> </w:t>
      </w:r>
      <w:r w:rsidRPr="00012575">
        <w:rPr>
          <w:rFonts w:ascii="Times New Roman" w:hAnsi="Times New Roman"/>
          <w:b w:val="0"/>
          <w:sz w:val="24"/>
          <w:szCs w:val="24"/>
        </w:rPr>
        <w:t>«Организация проведения капитального ремонта общего имущества в многоквартирных домах, расположенных на территории Богучанского района»:</w:t>
      </w:r>
    </w:p>
    <w:p w:rsidR="00C3019B" w:rsidRPr="00012575" w:rsidRDefault="00C3019B" w:rsidP="00C3019B">
      <w:pPr>
        <w:pStyle w:val="a3"/>
        <w:ind w:firstLine="567"/>
        <w:jc w:val="both"/>
        <w:rPr>
          <w:rFonts w:ascii="Times New Roman" w:hAnsi="Times New Roman"/>
          <w:b/>
          <w:i/>
          <w:sz w:val="20"/>
          <w:szCs w:val="20"/>
        </w:rPr>
      </w:pPr>
      <w:r w:rsidRPr="00012575">
        <w:rPr>
          <w:rFonts w:ascii="Times New Roman" w:hAnsi="Times New Roman"/>
          <w:b/>
          <w:i/>
          <w:sz w:val="20"/>
          <w:szCs w:val="20"/>
        </w:rPr>
        <w:t>показатели:</w:t>
      </w:r>
    </w:p>
    <w:p w:rsidR="00C3019B" w:rsidRPr="00012575" w:rsidRDefault="00C3019B" w:rsidP="00C3019B">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719"/>
        <w:gridCol w:w="647"/>
        <w:gridCol w:w="539"/>
        <w:gridCol w:w="562"/>
        <w:gridCol w:w="804"/>
        <w:gridCol w:w="2653"/>
      </w:tblGrid>
      <w:tr w:rsidR="00C3019B" w:rsidRPr="00012575" w:rsidTr="00F35D3A">
        <w:trPr>
          <w:trHeight w:val="163"/>
        </w:trPr>
        <w:tc>
          <w:tcPr>
            <w:tcW w:w="432"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 п/п</w:t>
            </w:r>
          </w:p>
        </w:tc>
        <w:tc>
          <w:tcPr>
            <w:tcW w:w="3719"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Показатели</w:t>
            </w:r>
          </w:p>
        </w:tc>
        <w:tc>
          <w:tcPr>
            <w:tcW w:w="647"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Ед. изм.</w:t>
            </w:r>
          </w:p>
        </w:tc>
        <w:tc>
          <w:tcPr>
            <w:tcW w:w="1101" w:type="dxa"/>
            <w:gridSpan w:val="2"/>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2022 год</w:t>
            </w:r>
          </w:p>
        </w:tc>
        <w:tc>
          <w:tcPr>
            <w:tcW w:w="804"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Процент испол-нения</w:t>
            </w:r>
          </w:p>
        </w:tc>
        <w:tc>
          <w:tcPr>
            <w:tcW w:w="2653"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C3019B" w:rsidRPr="00012575" w:rsidTr="00F35D3A">
        <w:trPr>
          <w:trHeight w:val="208"/>
        </w:trPr>
        <w:tc>
          <w:tcPr>
            <w:tcW w:w="432" w:type="dxa"/>
            <w:vMerge/>
          </w:tcPr>
          <w:p w:rsidR="00C3019B" w:rsidRPr="00012575" w:rsidRDefault="00C3019B" w:rsidP="00F35D3A">
            <w:pPr>
              <w:jc w:val="center"/>
              <w:rPr>
                <w:rFonts w:ascii="Times New Roman" w:hAnsi="Times New Roman"/>
                <w:sz w:val="16"/>
                <w:szCs w:val="16"/>
              </w:rPr>
            </w:pPr>
          </w:p>
        </w:tc>
        <w:tc>
          <w:tcPr>
            <w:tcW w:w="3719" w:type="dxa"/>
            <w:vMerge/>
            <w:vAlign w:val="center"/>
          </w:tcPr>
          <w:p w:rsidR="00C3019B" w:rsidRPr="00012575" w:rsidRDefault="00C3019B" w:rsidP="00F35D3A">
            <w:pPr>
              <w:jc w:val="center"/>
              <w:rPr>
                <w:rFonts w:ascii="Times New Roman" w:hAnsi="Times New Roman"/>
                <w:sz w:val="16"/>
                <w:szCs w:val="16"/>
              </w:rPr>
            </w:pPr>
          </w:p>
        </w:tc>
        <w:tc>
          <w:tcPr>
            <w:tcW w:w="647" w:type="dxa"/>
            <w:vMerge/>
            <w:vAlign w:val="center"/>
          </w:tcPr>
          <w:p w:rsidR="00C3019B" w:rsidRPr="00012575" w:rsidRDefault="00C3019B" w:rsidP="00F35D3A">
            <w:pPr>
              <w:jc w:val="center"/>
              <w:rPr>
                <w:rFonts w:ascii="Times New Roman" w:hAnsi="Times New Roman"/>
                <w:sz w:val="16"/>
                <w:szCs w:val="16"/>
              </w:rPr>
            </w:pPr>
          </w:p>
        </w:tc>
        <w:tc>
          <w:tcPr>
            <w:tcW w:w="539"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план</w:t>
            </w:r>
          </w:p>
        </w:tc>
        <w:tc>
          <w:tcPr>
            <w:tcW w:w="56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Факт</w:t>
            </w:r>
          </w:p>
        </w:tc>
        <w:tc>
          <w:tcPr>
            <w:tcW w:w="804" w:type="dxa"/>
            <w:vMerge/>
            <w:vAlign w:val="center"/>
          </w:tcPr>
          <w:p w:rsidR="00C3019B" w:rsidRPr="00012575" w:rsidRDefault="00C3019B" w:rsidP="00F35D3A">
            <w:pPr>
              <w:jc w:val="center"/>
              <w:rPr>
                <w:rFonts w:ascii="Times New Roman" w:hAnsi="Times New Roman"/>
                <w:sz w:val="16"/>
                <w:szCs w:val="16"/>
              </w:rPr>
            </w:pPr>
          </w:p>
        </w:tc>
        <w:tc>
          <w:tcPr>
            <w:tcW w:w="2653" w:type="dxa"/>
            <w:vMerge/>
          </w:tcPr>
          <w:p w:rsidR="00C3019B" w:rsidRPr="00012575" w:rsidRDefault="00C3019B" w:rsidP="00F35D3A">
            <w:pPr>
              <w:jc w:val="center"/>
              <w:rPr>
                <w:rFonts w:ascii="Times New Roman" w:hAnsi="Times New Roman"/>
                <w:sz w:val="16"/>
                <w:szCs w:val="16"/>
              </w:rPr>
            </w:pPr>
          </w:p>
        </w:tc>
      </w:tr>
      <w:tr w:rsidR="00C3019B" w:rsidRPr="00012575" w:rsidTr="00F35D3A">
        <w:trPr>
          <w:trHeight w:val="145"/>
        </w:trPr>
        <w:tc>
          <w:tcPr>
            <w:tcW w:w="43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lastRenderedPageBreak/>
              <w:t>1</w:t>
            </w:r>
          </w:p>
        </w:tc>
        <w:tc>
          <w:tcPr>
            <w:tcW w:w="3719"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w:t>
            </w:r>
          </w:p>
        </w:tc>
        <w:tc>
          <w:tcPr>
            <w:tcW w:w="647"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53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w:t>
            </w:r>
          </w:p>
        </w:tc>
        <w:tc>
          <w:tcPr>
            <w:tcW w:w="56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100,00%</w:t>
            </w:r>
          </w:p>
        </w:tc>
        <w:tc>
          <w:tcPr>
            <w:tcW w:w="2653" w:type="dxa"/>
          </w:tcPr>
          <w:p w:rsidR="00C3019B" w:rsidRPr="00012575" w:rsidRDefault="00C3019B" w:rsidP="00F35D3A">
            <w:pPr>
              <w:pStyle w:val="a3"/>
              <w:jc w:val="both"/>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Показатель выполнен.</w:t>
            </w:r>
          </w:p>
          <w:p w:rsidR="00C3019B" w:rsidRPr="00012575" w:rsidRDefault="00C3019B" w:rsidP="00F35D3A">
            <w:pPr>
              <w:pStyle w:val="a3"/>
              <w:jc w:val="both"/>
              <w:rPr>
                <w:rFonts w:ascii="Times New Roman" w:hAnsi="Times New Roman"/>
                <w:sz w:val="16"/>
                <w:szCs w:val="16"/>
              </w:rPr>
            </w:pPr>
          </w:p>
        </w:tc>
      </w:tr>
    </w:tbl>
    <w:p w:rsidR="00C3019B" w:rsidRPr="00012575" w:rsidRDefault="00C3019B" w:rsidP="00C3019B">
      <w:pPr>
        <w:pStyle w:val="a3"/>
        <w:ind w:firstLine="567"/>
        <w:jc w:val="both"/>
        <w:rPr>
          <w:rFonts w:ascii="Times New Roman" w:hAnsi="Times New Roman"/>
          <w:i/>
          <w:sz w:val="10"/>
          <w:szCs w:val="10"/>
        </w:rPr>
      </w:pPr>
    </w:p>
    <w:p w:rsidR="00C3019B" w:rsidRPr="00012575" w:rsidRDefault="00C3019B" w:rsidP="00C3019B">
      <w:pPr>
        <w:pStyle w:val="a3"/>
        <w:ind w:firstLine="567"/>
        <w:jc w:val="both"/>
        <w:rPr>
          <w:rFonts w:ascii="Times New Roman" w:hAnsi="Times New Roman"/>
          <w:b/>
          <w:i/>
          <w:sz w:val="20"/>
          <w:szCs w:val="20"/>
        </w:rPr>
      </w:pPr>
      <w:r w:rsidRPr="00012575">
        <w:rPr>
          <w:rFonts w:ascii="Times New Roman" w:hAnsi="Times New Roman"/>
          <w:b/>
          <w:i/>
          <w:sz w:val="20"/>
          <w:szCs w:val="20"/>
        </w:rPr>
        <w:t>мероприятия:</w:t>
      </w:r>
    </w:p>
    <w:p w:rsidR="00C3019B" w:rsidRPr="00012575" w:rsidRDefault="00C3019B" w:rsidP="00C3019B">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655"/>
        <w:gridCol w:w="1069"/>
        <w:gridCol w:w="992"/>
        <w:gridCol w:w="804"/>
        <w:gridCol w:w="2380"/>
      </w:tblGrid>
      <w:tr w:rsidR="00C3019B" w:rsidRPr="00012575" w:rsidTr="00F35D3A">
        <w:trPr>
          <w:trHeight w:val="163"/>
        </w:trPr>
        <w:tc>
          <w:tcPr>
            <w:tcW w:w="456"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 п/п</w:t>
            </w:r>
          </w:p>
        </w:tc>
        <w:tc>
          <w:tcPr>
            <w:tcW w:w="3655"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Мероприятия</w:t>
            </w:r>
          </w:p>
        </w:tc>
        <w:tc>
          <w:tcPr>
            <w:tcW w:w="2061" w:type="dxa"/>
            <w:gridSpan w:val="2"/>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Расходы на 2022 год</w:t>
            </w: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(в рублях)</w:t>
            </w:r>
          </w:p>
        </w:tc>
        <w:tc>
          <w:tcPr>
            <w:tcW w:w="804"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Процент испол-нения</w:t>
            </w:r>
          </w:p>
        </w:tc>
        <w:tc>
          <w:tcPr>
            <w:tcW w:w="2380"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C3019B" w:rsidRPr="00012575" w:rsidTr="00F35D3A">
        <w:trPr>
          <w:trHeight w:val="172"/>
        </w:trPr>
        <w:tc>
          <w:tcPr>
            <w:tcW w:w="456" w:type="dxa"/>
            <w:vMerge/>
          </w:tcPr>
          <w:p w:rsidR="00C3019B" w:rsidRPr="00012575" w:rsidRDefault="00C3019B" w:rsidP="00F35D3A">
            <w:pPr>
              <w:jc w:val="center"/>
              <w:rPr>
                <w:rFonts w:ascii="Times New Roman" w:hAnsi="Times New Roman"/>
                <w:sz w:val="16"/>
                <w:szCs w:val="16"/>
              </w:rPr>
            </w:pPr>
          </w:p>
        </w:tc>
        <w:tc>
          <w:tcPr>
            <w:tcW w:w="3655" w:type="dxa"/>
            <w:vMerge/>
            <w:vAlign w:val="center"/>
          </w:tcPr>
          <w:p w:rsidR="00C3019B" w:rsidRPr="00012575" w:rsidRDefault="00C3019B" w:rsidP="00F35D3A">
            <w:pPr>
              <w:jc w:val="center"/>
              <w:rPr>
                <w:rFonts w:ascii="Times New Roman" w:hAnsi="Times New Roman"/>
                <w:sz w:val="16"/>
                <w:szCs w:val="16"/>
              </w:rPr>
            </w:pPr>
          </w:p>
        </w:tc>
        <w:tc>
          <w:tcPr>
            <w:tcW w:w="106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план</w:t>
            </w:r>
          </w:p>
        </w:tc>
        <w:tc>
          <w:tcPr>
            <w:tcW w:w="99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факт</w:t>
            </w:r>
          </w:p>
        </w:tc>
        <w:tc>
          <w:tcPr>
            <w:tcW w:w="804" w:type="dxa"/>
            <w:vMerge/>
            <w:vAlign w:val="center"/>
          </w:tcPr>
          <w:p w:rsidR="00C3019B" w:rsidRPr="00012575" w:rsidRDefault="00C3019B" w:rsidP="00F35D3A">
            <w:pPr>
              <w:jc w:val="center"/>
              <w:rPr>
                <w:rFonts w:ascii="Times New Roman" w:hAnsi="Times New Roman"/>
                <w:sz w:val="16"/>
                <w:szCs w:val="16"/>
              </w:rPr>
            </w:pPr>
          </w:p>
        </w:tc>
        <w:tc>
          <w:tcPr>
            <w:tcW w:w="2380" w:type="dxa"/>
            <w:vMerge/>
          </w:tcPr>
          <w:p w:rsidR="00C3019B" w:rsidRPr="00012575" w:rsidRDefault="00C3019B" w:rsidP="00F35D3A">
            <w:pPr>
              <w:jc w:val="center"/>
              <w:rPr>
                <w:rFonts w:ascii="Times New Roman" w:hAnsi="Times New Roman"/>
                <w:sz w:val="16"/>
                <w:szCs w:val="16"/>
              </w:rPr>
            </w:pPr>
          </w:p>
        </w:tc>
      </w:tr>
      <w:tr w:rsidR="00C3019B" w:rsidRPr="00012575" w:rsidTr="00F35D3A">
        <w:tc>
          <w:tcPr>
            <w:tcW w:w="456"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1</w:t>
            </w:r>
          </w:p>
        </w:tc>
        <w:tc>
          <w:tcPr>
            <w:tcW w:w="3655"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w:t>
            </w:r>
          </w:p>
        </w:tc>
        <w:tc>
          <w:tcPr>
            <w:tcW w:w="1069" w:type="dxa"/>
            <w:vAlign w:val="center"/>
          </w:tcPr>
          <w:p w:rsidR="00C3019B" w:rsidRPr="00012575" w:rsidRDefault="00C3019B" w:rsidP="00F35D3A">
            <w:pPr>
              <w:jc w:val="right"/>
              <w:rPr>
                <w:rFonts w:ascii="Times New Roman" w:hAnsi="Times New Roman"/>
                <w:sz w:val="16"/>
                <w:szCs w:val="16"/>
              </w:rPr>
            </w:pPr>
            <w:r w:rsidRPr="00012575">
              <w:rPr>
                <w:rFonts w:ascii="Times New Roman" w:hAnsi="Times New Roman"/>
                <w:sz w:val="16"/>
                <w:szCs w:val="16"/>
              </w:rPr>
              <w:t>618 517,54</w:t>
            </w:r>
          </w:p>
        </w:tc>
        <w:tc>
          <w:tcPr>
            <w:tcW w:w="992" w:type="dxa"/>
            <w:vAlign w:val="center"/>
          </w:tcPr>
          <w:p w:rsidR="00C3019B" w:rsidRPr="00012575" w:rsidRDefault="00C3019B" w:rsidP="00F35D3A">
            <w:pPr>
              <w:jc w:val="right"/>
              <w:rPr>
                <w:rFonts w:ascii="Times New Roman" w:hAnsi="Times New Roman"/>
                <w:sz w:val="16"/>
                <w:szCs w:val="16"/>
              </w:rPr>
            </w:pPr>
            <w:r w:rsidRPr="00012575">
              <w:rPr>
                <w:rFonts w:ascii="Times New Roman" w:hAnsi="Times New Roman"/>
                <w:sz w:val="16"/>
                <w:szCs w:val="16"/>
              </w:rPr>
              <w:t>618 517,54</w:t>
            </w:r>
          </w:p>
        </w:tc>
        <w:tc>
          <w:tcPr>
            <w:tcW w:w="804"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100,00%</w:t>
            </w:r>
          </w:p>
        </w:tc>
        <w:tc>
          <w:tcPr>
            <w:tcW w:w="2380"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Бюджетные ассигнования освоены в полном объеме.</w:t>
            </w:r>
          </w:p>
        </w:tc>
      </w:tr>
    </w:tbl>
    <w:p w:rsidR="00C3019B" w:rsidRPr="00012575" w:rsidRDefault="00C3019B" w:rsidP="00C3019B">
      <w:pPr>
        <w:pStyle w:val="ConsPlusTitle"/>
        <w:widowControl/>
        <w:ind w:firstLine="284"/>
        <w:jc w:val="both"/>
        <w:rPr>
          <w:rFonts w:ascii="Times New Roman" w:hAnsi="Times New Roman"/>
          <w:b w:val="0"/>
          <w:sz w:val="6"/>
          <w:szCs w:val="6"/>
          <w:u w:val="single"/>
        </w:rPr>
      </w:pPr>
    </w:p>
    <w:p w:rsidR="00C3019B" w:rsidRPr="00012575" w:rsidRDefault="00C3019B" w:rsidP="00C3019B">
      <w:pPr>
        <w:pStyle w:val="ConsPlusTitle"/>
        <w:widowControl/>
        <w:ind w:firstLine="567"/>
        <w:jc w:val="both"/>
        <w:rPr>
          <w:rFonts w:ascii="Times New Roman" w:hAnsi="Times New Roman"/>
          <w:b w:val="0"/>
        </w:rPr>
      </w:pPr>
    </w:p>
    <w:p w:rsidR="00C3019B" w:rsidRPr="00012575" w:rsidRDefault="00C3019B" w:rsidP="00C3019B">
      <w:pPr>
        <w:pStyle w:val="ConsPlusTitle"/>
        <w:widowControl/>
        <w:ind w:firstLine="567"/>
        <w:jc w:val="both"/>
        <w:rPr>
          <w:rFonts w:ascii="Times New Roman" w:hAnsi="Times New Roman"/>
          <w:sz w:val="24"/>
          <w:szCs w:val="24"/>
        </w:rPr>
      </w:pPr>
      <w:r w:rsidRPr="00012575">
        <w:rPr>
          <w:rFonts w:ascii="Times New Roman" w:hAnsi="Times New Roman"/>
          <w:b w:val="0"/>
          <w:sz w:val="24"/>
          <w:szCs w:val="24"/>
        </w:rPr>
        <w:t>3. подпрограмма</w:t>
      </w:r>
      <w:r w:rsidRPr="00012575">
        <w:rPr>
          <w:rFonts w:ascii="Times New Roman" w:hAnsi="Times New Roman"/>
          <w:sz w:val="24"/>
          <w:szCs w:val="24"/>
        </w:rPr>
        <w:t xml:space="preserve"> </w:t>
      </w:r>
      <w:r w:rsidRPr="00012575">
        <w:rPr>
          <w:rFonts w:ascii="Times New Roman" w:hAnsi="Times New Roman"/>
          <w:b w:val="0"/>
          <w:sz w:val="24"/>
          <w:szCs w:val="24"/>
        </w:rPr>
        <w:t>«Энергосбережение и повышение энергетической эффективности на территории Богучанского района»:</w:t>
      </w:r>
    </w:p>
    <w:p w:rsidR="00C3019B" w:rsidRPr="00012575" w:rsidRDefault="00C3019B" w:rsidP="00C3019B">
      <w:pPr>
        <w:pStyle w:val="ConsPlusTitle"/>
        <w:widowControl/>
        <w:ind w:firstLine="567"/>
        <w:jc w:val="both"/>
        <w:rPr>
          <w:rFonts w:ascii="Times New Roman" w:hAnsi="Times New Roman"/>
          <w:sz w:val="24"/>
          <w:szCs w:val="24"/>
        </w:rPr>
      </w:pPr>
    </w:p>
    <w:p w:rsidR="00C3019B" w:rsidRPr="00012575" w:rsidRDefault="00C3019B" w:rsidP="00C3019B">
      <w:pPr>
        <w:pStyle w:val="ConsPlusTitle"/>
        <w:widowControl/>
        <w:ind w:firstLine="567"/>
        <w:jc w:val="both"/>
        <w:rPr>
          <w:rFonts w:ascii="Times New Roman" w:hAnsi="Times New Roman"/>
          <w:i/>
        </w:rPr>
      </w:pPr>
      <w:r w:rsidRPr="00012575">
        <w:rPr>
          <w:rFonts w:ascii="Times New Roman" w:hAnsi="Times New Roman"/>
          <w:i/>
        </w:rPr>
        <w:t>показатели:</w:t>
      </w:r>
    </w:p>
    <w:p w:rsidR="00C3019B" w:rsidRPr="00012575" w:rsidRDefault="00C3019B" w:rsidP="00C3019B">
      <w:pPr>
        <w:pStyle w:val="ConsPlusTitle"/>
        <w:widowControl/>
        <w:ind w:firstLine="567"/>
        <w:jc w:val="both"/>
        <w:rPr>
          <w:rFonts w:ascii="Times New Roman" w:hAnsi="Times New Roman"/>
          <w:i/>
        </w:rPr>
      </w:pPr>
    </w:p>
    <w:p w:rsidR="00C3019B" w:rsidRPr="00012575" w:rsidRDefault="00C3019B" w:rsidP="00C3019B">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
        <w:gridCol w:w="3303"/>
        <w:gridCol w:w="801"/>
        <w:gridCol w:w="993"/>
        <w:gridCol w:w="708"/>
        <w:gridCol w:w="851"/>
        <w:gridCol w:w="2268"/>
      </w:tblGrid>
      <w:tr w:rsidR="00C3019B" w:rsidRPr="00012575" w:rsidTr="00F35D3A">
        <w:trPr>
          <w:trHeight w:val="163"/>
        </w:trPr>
        <w:tc>
          <w:tcPr>
            <w:tcW w:w="432"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 п/п</w:t>
            </w:r>
          </w:p>
        </w:tc>
        <w:tc>
          <w:tcPr>
            <w:tcW w:w="3303"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Показатели</w:t>
            </w:r>
          </w:p>
        </w:tc>
        <w:tc>
          <w:tcPr>
            <w:tcW w:w="801"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Ед. изм.</w:t>
            </w:r>
          </w:p>
        </w:tc>
        <w:tc>
          <w:tcPr>
            <w:tcW w:w="1701" w:type="dxa"/>
            <w:gridSpan w:val="2"/>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2022год</w:t>
            </w:r>
          </w:p>
        </w:tc>
        <w:tc>
          <w:tcPr>
            <w:tcW w:w="851"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Процент испол-нения</w:t>
            </w:r>
          </w:p>
        </w:tc>
        <w:tc>
          <w:tcPr>
            <w:tcW w:w="2268"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C3019B" w:rsidRPr="00012575" w:rsidTr="00F35D3A">
        <w:trPr>
          <w:trHeight w:val="208"/>
        </w:trPr>
        <w:tc>
          <w:tcPr>
            <w:tcW w:w="432" w:type="dxa"/>
            <w:vMerge/>
          </w:tcPr>
          <w:p w:rsidR="00C3019B" w:rsidRPr="00012575" w:rsidRDefault="00C3019B" w:rsidP="00F35D3A">
            <w:pPr>
              <w:jc w:val="center"/>
              <w:rPr>
                <w:rFonts w:ascii="Times New Roman" w:hAnsi="Times New Roman"/>
                <w:sz w:val="16"/>
                <w:szCs w:val="16"/>
              </w:rPr>
            </w:pPr>
          </w:p>
        </w:tc>
        <w:tc>
          <w:tcPr>
            <w:tcW w:w="3303" w:type="dxa"/>
            <w:vMerge/>
            <w:vAlign w:val="center"/>
          </w:tcPr>
          <w:p w:rsidR="00C3019B" w:rsidRPr="00012575" w:rsidRDefault="00C3019B" w:rsidP="00F35D3A">
            <w:pPr>
              <w:jc w:val="center"/>
              <w:rPr>
                <w:rFonts w:ascii="Times New Roman" w:hAnsi="Times New Roman"/>
                <w:sz w:val="16"/>
                <w:szCs w:val="16"/>
              </w:rPr>
            </w:pPr>
          </w:p>
        </w:tc>
        <w:tc>
          <w:tcPr>
            <w:tcW w:w="801" w:type="dxa"/>
            <w:vMerge/>
            <w:vAlign w:val="center"/>
          </w:tcPr>
          <w:p w:rsidR="00C3019B" w:rsidRPr="00012575" w:rsidRDefault="00C3019B" w:rsidP="00F35D3A">
            <w:pPr>
              <w:jc w:val="center"/>
              <w:rPr>
                <w:rFonts w:ascii="Times New Roman" w:hAnsi="Times New Roman"/>
                <w:sz w:val="16"/>
                <w:szCs w:val="16"/>
              </w:rPr>
            </w:pPr>
          </w:p>
        </w:tc>
        <w:tc>
          <w:tcPr>
            <w:tcW w:w="993"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план</w:t>
            </w:r>
          </w:p>
        </w:tc>
        <w:tc>
          <w:tcPr>
            <w:tcW w:w="708"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факт</w:t>
            </w:r>
          </w:p>
        </w:tc>
        <w:tc>
          <w:tcPr>
            <w:tcW w:w="851" w:type="dxa"/>
            <w:vMerge/>
            <w:vAlign w:val="center"/>
          </w:tcPr>
          <w:p w:rsidR="00C3019B" w:rsidRPr="00012575" w:rsidRDefault="00C3019B" w:rsidP="00F35D3A">
            <w:pPr>
              <w:jc w:val="center"/>
              <w:rPr>
                <w:rFonts w:ascii="Times New Roman" w:hAnsi="Times New Roman"/>
                <w:sz w:val="16"/>
                <w:szCs w:val="16"/>
              </w:rPr>
            </w:pPr>
          </w:p>
        </w:tc>
        <w:tc>
          <w:tcPr>
            <w:tcW w:w="2268" w:type="dxa"/>
            <w:vMerge/>
          </w:tcPr>
          <w:p w:rsidR="00C3019B" w:rsidRPr="00012575" w:rsidRDefault="00C3019B" w:rsidP="00F35D3A">
            <w:pPr>
              <w:jc w:val="center"/>
              <w:rPr>
                <w:rFonts w:ascii="Times New Roman" w:hAnsi="Times New Roman"/>
                <w:sz w:val="16"/>
                <w:szCs w:val="16"/>
              </w:rPr>
            </w:pPr>
          </w:p>
        </w:tc>
      </w:tr>
      <w:tr w:rsidR="00C3019B" w:rsidRPr="00012575" w:rsidTr="00F35D3A">
        <w:trPr>
          <w:trHeight w:val="313"/>
        </w:trPr>
        <w:tc>
          <w:tcPr>
            <w:tcW w:w="432" w:type="dxa"/>
            <w:vAlign w:val="center"/>
          </w:tcPr>
          <w:p w:rsidR="00C3019B" w:rsidRPr="00012575" w:rsidRDefault="00C3019B" w:rsidP="00F35D3A">
            <w:pPr>
              <w:pStyle w:val="a3"/>
              <w:rPr>
                <w:rFonts w:ascii="Times New Roman" w:hAnsi="Times New Roman"/>
                <w:sz w:val="16"/>
                <w:szCs w:val="16"/>
              </w:rPr>
            </w:pPr>
          </w:p>
        </w:tc>
        <w:tc>
          <w:tcPr>
            <w:tcW w:w="8924" w:type="dxa"/>
            <w:gridSpan w:val="6"/>
            <w:vAlign w:val="center"/>
          </w:tcPr>
          <w:p w:rsidR="00C3019B" w:rsidRPr="00012575" w:rsidRDefault="00C3019B" w:rsidP="00F35D3A">
            <w:pPr>
              <w:pStyle w:val="a3"/>
              <w:ind w:firstLine="133"/>
              <w:jc w:val="both"/>
              <w:rPr>
                <w:rFonts w:ascii="Times New Roman" w:hAnsi="Times New Roman"/>
                <w:sz w:val="16"/>
                <w:szCs w:val="16"/>
              </w:rPr>
            </w:pPr>
            <w:r w:rsidRPr="00012575">
              <w:rPr>
                <w:rFonts w:ascii="Times New Roman" w:hAnsi="Times New Roman"/>
                <w:sz w:val="16"/>
                <w:szCs w:val="16"/>
              </w:rPr>
              <w:t>Целевые показатели, характеризующие оснащённость приборами учёта используемых энергетических ресурсов</w:t>
            </w:r>
          </w:p>
        </w:tc>
      </w:tr>
      <w:tr w:rsidR="00C3019B" w:rsidRPr="00012575" w:rsidTr="00F35D3A">
        <w:trPr>
          <w:trHeight w:val="1282"/>
        </w:trPr>
        <w:tc>
          <w:tcPr>
            <w:tcW w:w="432"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Доля многоквартирных домов, оснащённых коллективными (общедомовыми) приборами учёта используемых энергетических ресурсов по видам коммунальных ресурсов в общем числе многоквартирных домов (процентов) по  электроэнергии</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20,54</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20,54</w:t>
            </w:r>
          </w:p>
        </w:tc>
        <w:tc>
          <w:tcPr>
            <w:tcW w:w="85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100,0 %</w:t>
            </w:r>
          </w:p>
        </w:tc>
        <w:tc>
          <w:tcPr>
            <w:tcW w:w="2268"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выполнен</w:t>
            </w:r>
          </w:p>
        </w:tc>
      </w:tr>
      <w:tr w:rsidR="00C3019B" w:rsidRPr="00012575" w:rsidTr="00F35D3A">
        <w:trPr>
          <w:trHeight w:val="313"/>
        </w:trPr>
        <w:tc>
          <w:tcPr>
            <w:tcW w:w="432" w:type="dxa"/>
            <w:vMerge/>
            <w:vAlign w:val="center"/>
          </w:tcPr>
          <w:p w:rsidR="00C3019B" w:rsidRPr="00012575" w:rsidRDefault="00C3019B" w:rsidP="00F35D3A">
            <w:pPr>
              <w:pStyle w:val="a3"/>
              <w:jc w:val="center"/>
              <w:rPr>
                <w:rFonts w:ascii="Times New Roman" w:hAnsi="Times New Roman"/>
                <w:sz w:val="16"/>
                <w:szCs w:val="16"/>
              </w:rPr>
            </w:pP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Доля многоквартирных домов, оснащённых коллективными (общедомовыми) приборами учёта используемых энергетических ресурсов по видам коммунальных ресурсов в общем числе многоквартирных домов (процентов) по  тепловой энергии</w:t>
            </w:r>
          </w:p>
          <w:p w:rsidR="00C3019B" w:rsidRPr="00012575" w:rsidRDefault="00C3019B" w:rsidP="00F35D3A">
            <w:pPr>
              <w:pStyle w:val="a3"/>
              <w:jc w:val="both"/>
              <w:rPr>
                <w:rFonts w:ascii="Times New Roman" w:hAnsi="Times New Roman"/>
                <w:sz w:val="16"/>
                <w:szCs w:val="16"/>
              </w:rPr>
            </w:pP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10,17</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10,17</w:t>
            </w:r>
          </w:p>
        </w:tc>
        <w:tc>
          <w:tcPr>
            <w:tcW w:w="85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100,0%</w:t>
            </w:r>
          </w:p>
        </w:tc>
        <w:tc>
          <w:tcPr>
            <w:tcW w:w="2268"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выполнен</w:t>
            </w:r>
          </w:p>
        </w:tc>
      </w:tr>
      <w:tr w:rsidR="00C3019B" w:rsidRPr="00012575" w:rsidTr="00F35D3A">
        <w:trPr>
          <w:trHeight w:val="313"/>
        </w:trPr>
        <w:tc>
          <w:tcPr>
            <w:tcW w:w="432" w:type="dxa"/>
            <w:vMerge/>
            <w:vAlign w:val="center"/>
          </w:tcPr>
          <w:p w:rsidR="00C3019B" w:rsidRPr="00012575" w:rsidRDefault="00C3019B" w:rsidP="00F35D3A">
            <w:pPr>
              <w:pStyle w:val="a3"/>
              <w:jc w:val="center"/>
              <w:rPr>
                <w:rFonts w:ascii="Times New Roman" w:hAnsi="Times New Roman"/>
                <w:sz w:val="16"/>
                <w:szCs w:val="16"/>
              </w:rPr>
            </w:pP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Доля многоквартирных домов, оснащённых </w:t>
            </w:r>
          </w:p>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коллективными (общедомовыми) приборами учёта используемых энергетических ресурсов по видам коммунальных ресурсов в общем числе многоквартирных домов (процентов) по  горячей воде</w:t>
            </w:r>
          </w:p>
          <w:p w:rsidR="00C3019B" w:rsidRPr="00012575" w:rsidRDefault="00C3019B" w:rsidP="00F35D3A">
            <w:pPr>
              <w:pStyle w:val="a3"/>
              <w:jc w:val="both"/>
              <w:rPr>
                <w:rFonts w:ascii="Times New Roman" w:hAnsi="Times New Roman"/>
                <w:sz w:val="16"/>
                <w:szCs w:val="16"/>
              </w:rPr>
            </w:pP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41,18</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41,18</w:t>
            </w:r>
          </w:p>
        </w:tc>
        <w:tc>
          <w:tcPr>
            <w:tcW w:w="85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100,0%</w:t>
            </w:r>
          </w:p>
        </w:tc>
        <w:tc>
          <w:tcPr>
            <w:tcW w:w="2268"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выполнен</w:t>
            </w:r>
          </w:p>
        </w:tc>
      </w:tr>
      <w:tr w:rsidR="00C3019B" w:rsidRPr="00012575" w:rsidTr="00F35D3A">
        <w:trPr>
          <w:trHeight w:val="313"/>
        </w:trPr>
        <w:tc>
          <w:tcPr>
            <w:tcW w:w="4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Доля многоквартирных домов, оснащённых </w:t>
            </w:r>
          </w:p>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коллективными (общедомовыми) приборами учёта используемых энергетических ресурсов по видам коммунальных ресурсов в общем числе многоквартирных домов (процентов) по  холодной воде</w:t>
            </w:r>
          </w:p>
          <w:p w:rsidR="00C3019B" w:rsidRPr="00012575" w:rsidRDefault="00C3019B" w:rsidP="00F35D3A">
            <w:pPr>
              <w:pStyle w:val="a3"/>
              <w:jc w:val="both"/>
              <w:rPr>
                <w:rFonts w:ascii="Times New Roman" w:hAnsi="Times New Roman"/>
                <w:sz w:val="16"/>
                <w:szCs w:val="16"/>
              </w:rPr>
            </w:pP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9,19</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9,19</w:t>
            </w:r>
          </w:p>
        </w:tc>
        <w:tc>
          <w:tcPr>
            <w:tcW w:w="85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100,0%</w:t>
            </w:r>
          </w:p>
        </w:tc>
        <w:tc>
          <w:tcPr>
            <w:tcW w:w="2268"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выполнен</w:t>
            </w:r>
          </w:p>
        </w:tc>
      </w:tr>
      <w:tr w:rsidR="00C3019B" w:rsidRPr="00012575" w:rsidTr="00F35D3A">
        <w:trPr>
          <w:trHeight w:val="313"/>
        </w:trPr>
        <w:tc>
          <w:tcPr>
            <w:tcW w:w="4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3</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Доля жилых помещений в многоквартирных домах, жилых  домах (домовладениях), оснащённых индивидуальными приборами учёта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 ) (процентов) по электрической энергии</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w:t>
            </w:r>
          </w:p>
        </w:tc>
        <w:tc>
          <w:tcPr>
            <w:tcW w:w="85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100,0%</w:t>
            </w:r>
          </w:p>
        </w:tc>
        <w:tc>
          <w:tcPr>
            <w:tcW w:w="2268"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выполнен</w:t>
            </w:r>
          </w:p>
        </w:tc>
      </w:tr>
      <w:tr w:rsidR="00C3019B" w:rsidRPr="00012575" w:rsidTr="00F35D3A">
        <w:trPr>
          <w:trHeight w:val="275"/>
        </w:trPr>
        <w:tc>
          <w:tcPr>
            <w:tcW w:w="4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4</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Доля жилых помещений в многоквартирных домах, жилых  домах (домовладениях), оснащённых индивидуальными приборами учёта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 ) (процентов) по тепловой энергии</w:t>
            </w:r>
          </w:p>
        </w:tc>
        <w:tc>
          <w:tcPr>
            <w:tcW w:w="801" w:type="dxa"/>
          </w:tcPr>
          <w:p w:rsidR="00C3019B" w:rsidRPr="00012575" w:rsidRDefault="00C3019B" w:rsidP="00F35D3A">
            <w:pPr>
              <w:jc w:val="center"/>
              <w:rPr>
                <w:rFonts w:ascii="Times New Roman" w:hAnsi="Times New Roman"/>
                <w:sz w:val="16"/>
                <w:szCs w:val="16"/>
              </w:rPr>
            </w:pPr>
          </w:p>
          <w:p w:rsidR="00C3019B" w:rsidRPr="00012575" w:rsidRDefault="00C3019B" w:rsidP="00F35D3A">
            <w:pPr>
              <w:jc w:val="center"/>
              <w:rPr>
                <w:rFonts w:ascii="Times New Roman" w:hAnsi="Times New Roman"/>
                <w:sz w:val="16"/>
                <w:szCs w:val="16"/>
              </w:rPr>
            </w:pPr>
          </w:p>
          <w:p w:rsidR="00C3019B" w:rsidRPr="00012575" w:rsidRDefault="00C3019B" w:rsidP="00F35D3A">
            <w:pPr>
              <w:jc w:val="center"/>
              <w:rPr>
                <w:sz w:val="16"/>
                <w:szCs w:val="16"/>
              </w:rPr>
            </w:pPr>
            <w:r w:rsidRPr="00012575">
              <w:rPr>
                <w:rFonts w:ascii="Times New Roman" w:hAnsi="Times New Roman"/>
                <w:sz w:val="16"/>
                <w:szCs w:val="16"/>
              </w:rPr>
              <w:t>%</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13,31</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13,31</w:t>
            </w:r>
          </w:p>
        </w:tc>
        <w:tc>
          <w:tcPr>
            <w:tcW w:w="85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2268"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выполнен</w:t>
            </w:r>
          </w:p>
        </w:tc>
      </w:tr>
      <w:tr w:rsidR="00C3019B" w:rsidRPr="00012575" w:rsidTr="00F35D3A">
        <w:trPr>
          <w:trHeight w:val="281"/>
        </w:trPr>
        <w:tc>
          <w:tcPr>
            <w:tcW w:w="4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5</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Доля жилых помещений в многоквартирных домах, жилых  домах (домовладениях), оснащённых индивидуальными приборами учёта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 ) (процентов) по горячей воде</w:t>
            </w:r>
          </w:p>
        </w:tc>
        <w:tc>
          <w:tcPr>
            <w:tcW w:w="801" w:type="dxa"/>
          </w:tcPr>
          <w:p w:rsidR="00C3019B" w:rsidRPr="00012575" w:rsidRDefault="00C3019B" w:rsidP="00F35D3A">
            <w:pPr>
              <w:jc w:val="center"/>
              <w:rPr>
                <w:rFonts w:ascii="Times New Roman" w:hAnsi="Times New Roman"/>
                <w:sz w:val="16"/>
                <w:szCs w:val="16"/>
              </w:rPr>
            </w:pPr>
          </w:p>
          <w:p w:rsidR="00C3019B" w:rsidRPr="00012575" w:rsidRDefault="00C3019B" w:rsidP="00F35D3A">
            <w:pPr>
              <w:jc w:val="center"/>
              <w:rPr>
                <w:rFonts w:ascii="Times New Roman" w:hAnsi="Times New Roman"/>
                <w:sz w:val="16"/>
                <w:szCs w:val="16"/>
              </w:rPr>
            </w:pPr>
          </w:p>
          <w:p w:rsidR="00C3019B" w:rsidRPr="00012575" w:rsidRDefault="00C3019B" w:rsidP="00F35D3A">
            <w:pPr>
              <w:jc w:val="center"/>
              <w:rPr>
                <w:sz w:val="16"/>
                <w:szCs w:val="16"/>
              </w:rPr>
            </w:pPr>
            <w:r w:rsidRPr="00012575">
              <w:rPr>
                <w:rFonts w:ascii="Times New Roman" w:hAnsi="Times New Roman"/>
                <w:sz w:val="16"/>
                <w:szCs w:val="16"/>
              </w:rPr>
              <w:t>%</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97,98</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97,98</w:t>
            </w:r>
          </w:p>
        </w:tc>
        <w:tc>
          <w:tcPr>
            <w:tcW w:w="85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100,0%</w:t>
            </w:r>
          </w:p>
        </w:tc>
        <w:tc>
          <w:tcPr>
            <w:tcW w:w="226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выполнен</w:t>
            </w:r>
          </w:p>
        </w:tc>
      </w:tr>
      <w:tr w:rsidR="00C3019B" w:rsidRPr="00012575" w:rsidTr="00F35D3A">
        <w:trPr>
          <w:trHeight w:val="281"/>
        </w:trPr>
        <w:tc>
          <w:tcPr>
            <w:tcW w:w="4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lastRenderedPageBreak/>
              <w:t>6</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Доля жилых помещений в многоквартирных домах, жилых  домах (домовладениях), оснащённых индивидуальными приборами учёта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 ) (процентов) по холодной воде</w:t>
            </w:r>
          </w:p>
        </w:tc>
        <w:tc>
          <w:tcPr>
            <w:tcW w:w="801" w:type="dxa"/>
            <w:vAlign w:val="center"/>
          </w:tcPr>
          <w:p w:rsidR="00C3019B" w:rsidRPr="00012575" w:rsidRDefault="00C3019B" w:rsidP="00F35D3A">
            <w:pPr>
              <w:jc w:val="center"/>
              <w:rPr>
                <w:sz w:val="16"/>
                <w:szCs w:val="16"/>
              </w:rPr>
            </w:pPr>
            <w:r w:rsidRPr="00012575">
              <w:rPr>
                <w:rFonts w:ascii="Times New Roman" w:hAnsi="Times New Roman"/>
                <w:sz w:val="16"/>
                <w:szCs w:val="16"/>
              </w:rPr>
              <w:t>%</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83,26</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83,26</w:t>
            </w:r>
          </w:p>
        </w:tc>
        <w:tc>
          <w:tcPr>
            <w:tcW w:w="85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100,0%</w:t>
            </w:r>
          </w:p>
        </w:tc>
        <w:tc>
          <w:tcPr>
            <w:tcW w:w="226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выполнен</w:t>
            </w:r>
          </w:p>
        </w:tc>
      </w:tr>
      <w:tr w:rsidR="00C3019B" w:rsidRPr="00012575" w:rsidTr="00F35D3A">
        <w:trPr>
          <w:trHeight w:val="1288"/>
        </w:trPr>
        <w:tc>
          <w:tcPr>
            <w:tcW w:w="4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7</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Доля потребляемых государственными (муниципальными) учреждениями природного газа, тепловой энергии, электрической энергии и воды государственными (муниципальными) учреждениями (процентов) электрической энергии</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w:t>
            </w:r>
          </w:p>
        </w:tc>
        <w:tc>
          <w:tcPr>
            <w:tcW w:w="708"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100</w:t>
            </w:r>
          </w:p>
        </w:tc>
        <w:tc>
          <w:tcPr>
            <w:tcW w:w="85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100,0%</w:t>
            </w:r>
          </w:p>
        </w:tc>
        <w:tc>
          <w:tcPr>
            <w:tcW w:w="2268" w:type="dxa"/>
          </w:tcPr>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выполнен</w:t>
            </w:r>
          </w:p>
        </w:tc>
      </w:tr>
      <w:tr w:rsidR="00C3019B" w:rsidRPr="00012575" w:rsidTr="00F35D3A">
        <w:trPr>
          <w:trHeight w:val="281"/>
        </w:trPr>
        <w:tc>
          <w:tcPr>
            <w:tcW w:w="4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8</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Доля потребляемых государственными (муниципальными) учреждениями природного газа, тепловой энергии, электрической энергии и воды государственными (муниципальными) учреждениями (процентов) тепловой энергии</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60,91</w:t>
            </w:r>
          </w:p>
        </w:tc>
        <w:tc>
          <w:tcPr>
            <w:tcW w:w="708"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60,91</w:t>
            </w:r>
          </w:p>
        </w:tc>
        <w:tc>
          <w:tcPr>
            <w:tcW w:w="85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2268"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выполнен</w:t>
            </w:r>
          </w:p>
        </w:tc>
      </w:tr>
      <w:tr w:rsidR="00C3019B" w:rsidRPr="00012575" w:rsidTr="00F35D3A">
        <w:trPr>
          <w:trHeight w:val="845"/>
        </w:trPr>
        <w:tc>
          <w:tcPr>
            <w:tcW w:w="4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9</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Доля потребляемых государственными (муниципальными) учреждениями природного газа, тепловой энергии, электрической энергии и воды государственными (муниципальными) учреждениями (процентов) холодной воды</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w:t>
            </w:r>
          </w:p>
        </w:tc>
        <w:tc>
          <w:tcPr>
            <w:tcW w:w="851" w:type="dxa"/>
            <w:vAlign w:val="center"/>
          </w:tcPr>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p w:rsidR="00C3019B" w:rsidRPr="00012575" w:rsidRDefault="00C3019B" w:rsidP="00F35D3A">
            <w:pPr>
              <w:pStyle w:val="a3"/>
              <w:jc w:val="center"/>
              <w:rPr>
                <w:rFonts w:ascii="Times New Roman" w:hAnsi="Times New Roman"/>
                <w:sz w:val="16"/>
                <w:szCs w:val="16"/>
              </w:rPr>
            </w:pPr>
          </w:p>
        </w:tc>
        <w:tc>
          <w:tcPr>
            <w:tcW w:w="226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выполнен.</w:t>
            </w:r>
          </w:p>
        </w:tc>
      </w:tr>
      <w:tr w:rsidR="00C3019B" w:rsidRPr="00012575" w:rsidTr="00F35D3A">
        <w:trPr>
          <w:trHeight w:val="281"/>
        </w:trPr>
        <w:tc>
          <w:tcPr>
            <w:tcW w:w="9356" w:type="dxa"/>
            <w:gridSpan w:val="7"/>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Целевые показатели, характеризующие потребление энергетических ресурсов в государственных (муниципальных) организациях Богучанского района, находящихся в ведении органов государственной власти (органов местного самоуправления)</w:t>
            </w:r>
          </w:p>
          <w:p w:rsidR="00C3019B" w:rsidRPr="00012575" w:rsidRDefault="00C3019B" w:rsidP="00F35D3A">
            <w:pPr>
              <w:pStyle w:val="a3"/>
              <w:jc w:val="both"/>
              <w:rPr>
                <w:rFonts w:ascii="Times New Roman" w:hAnsi="Times New Roman"/>
                <w:sz w:val="16"/>
                <w:szCs w:val="16"/>
              </w:rPr>
            </w:pPr>
          </w:p>
        </w:tc>
      </w:tr>
      <w:tr w:rsidR="00C3019B" w:rsidRPr="00012575" w:rsidTr="00F35D3A">
        <w:trPr>
          <w:trHeight w:val="428"/>
        </w:trPr>
        <w:tc>
          <w:tcPr>
            <w:tcW w:w="4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Удельный расход тепловой энергии зданиями и помещениями учебно-воспитательного назначения</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Гкал/ м</w:t>
            </w:r>
            <w:r w:rsidRPr="00012575">
              <w:rPr>
                <w:rFonts w:ascii="Times New Roman" w:hAnsi="Times New Roman"/>
                <w:sz w:val="16"/>
                <w:szCs w:val="16"/>
                <w:vertAlign w:val="superscript"/>
              </w:rPr>
              <w:t>2</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0,15</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0,15</w:t>
            </w:r>
          </w:p>
        </w:tc>
        <w:tc>
          <w:tcPr>
            <w:tcW w:w="85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2268" w:type="dxa"/>
          </w:tcPr>
          <w:p w:rsidR="00C3019B" w:rsidRPr="00012575" w:rsidRDefault="00C3019B" w:rsidP="00F35D3A">
            <w:pPr>
              <w:pStyle w:val="a3"/>
              <w:jc w:val="both"/>
              <w:rPr>
                <w:rFonts w:ascii="Times New Roman" w:hAnsi="Times New Roman"/>
                <w:sz w:val="16"/>
                <w:szCs w:val="16"/>
              </w:rPr>
            </w:pPr>
          </w:p>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4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Удельный расход электрической энергии зданиями и помещениями учебно-воспитательного назначения </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Квт ч/м2</w:t>
            </w:r>
          </w:p>
        </w:tc>
        <w:tc>
          <w:tcPr>
            <w:tcW w:w="993" w:type="dxa"/>
          </w:tcPr>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19,72</w:t>
            </w:r>
          </w:p>
        </w:tc>
        <w:tc>
          <w:tcPr>
            <w:tcW w:w="708" w:type="dxa"/>
          </w:tcPr>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19,72</w:t>
            </w:r>
          </w:p>
        </w:tc>
        <w:tc>
          <w:tcPr>
            <w:tcW w:w="851" w:type="dxa"/>
          </w:tcPr>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226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432"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3</w:t>
            </w:r>
          </w:p>
        </w:tc>
        <w:tc>
          <w:tcPr>
            <w:tcW w:w="3303" w:type="dxa"/>
            <w:vMerge w:val="restart"/>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Объём потребления дизельного и иного топлива, мазута, природного газа, тепловой энергии, электрической энергии, угля и воды государственным (муниципальным учреждением (т.м. Гкалл, кВт.ч)</w:t>
            </w:r>
          </w:p>
          <w:p w:rsidR="00C3019B" w:rsidRPr="00012575" w:rsidRDefault="00C3019B" w:rsidP="00F35D3A">
            <w:pPr>
              <w:pStyle w:val="a3"/>
              <w:jc w:val="both"/>
              <w:rPr>
                <w:rFonts w:ascii="Times New Roman" w:hAnsi="Times New Roman"/>
                <w:sz w:val="16"/>
                <w:szCs w:val="16"/>
              </w:rPr>
            </w:pP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электроэнергия</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3,66</w:t>
            </w:r>
          </w:p>
        </w:tc>
        <w:tc>
          <w:tcPr>
            <w:tcW w:w="708"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3,66</w:t>
            </w:r>
          </w:p>
        </w:tc>
        <w:tc>
          <w:tcPr>
            <w:tcW w:w="85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2268" w:type="dxa"/>
          </w:tcPr>
          <w:p w:rsidR="00C3019B" w:rsidRPr="00012575" w:rsidRDefault="00C3019B" w:rsidP="00F35D3A">
            <w:pPr>
              <w:pStyle w:val="a3"/>
              <w:jc w:val="both"/>
              <w:rPr>
                <w:rFonts w:ascii="Times New Roman" w:hAnsi="Times New Roman"/>
                <w:sz w:val="16"/>
                <w:szCs w:val="16"/>
              </w:rPr>
            </w:pPr>
          </w:p>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432" w:type="dxa"/>
            <w:vMerge/>
            <w:vAlign w:val="center"/>
          </w:tcPr>
          <w:p w:rsidR="00C3019B" w:rsidRPr="00012575" w:rsidRDefault="00C3019B" w:rsidP="00F35D3A">
            <w:pPr>
              <w:pStyle w:val="a3"/>
              <w:jc w:val="center"/>
              <w:rPr>
                <w:rFonts w:ascii="Times New Roman" w:hAnsi="Times New Roman"/>
                <w:sz w:val="16"/>
                <w:szCs w:val="16"/>
              </w:rPr>
            </w:pPr>
          </w:p>
        </w:tc>
        <w:tc>
          <w:tcPr>
            <w:tcW w:w="3303" w:type="dxa"/>
            <w:vMerge/>
            <w:vAlign w:val="center"/>
          </w:tcPr>
          <w:p w:rsidR="00C3019B" w:rsidRPr="00012575" w:rsidRDefault="00C3019B" w:rsidP="00F35D3A">
            <w:pPr>
              <w:pStyle w:val="a3"/>
              <w:jc w:val="both"/>
              <w:rPr>
                <w:rFonts w:ascii="Times New Roman" w:hAnsi="Times New Roman"/>
                <w:sz w:val="16"/>
                <w:szCs w:val="16"/>
              </w:rPr>
            </w:pP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тепловая энергия</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27,14</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27,14</w:t>
            </w:r>
          </w:p>
        </w:tc>
        <w:tc>
          <w:tcPr>
            <w:tcW w:w="85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2268" w:type="dxa"/>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432" w:type="dxa"/>
            <w:vMerge/>
            <w:vAlign w:val="center"/>
          </w:tcPr>
          <w:p w:rsidR="00C3019B" w:rsidRPr="00012575" w:rsidRDefault="00C3019B" w:rsidP="00F35D3A">
            <w:pPr>
              <w:pStyle w:val="a3"/>
              <w:jc w:val="center"/>
              <w:rPr>
                <w:rFonts w:ascii="Times New Roman" w:hAnsi="Times New Roman"/>
                <w:sz w:val="16"/>
                <w:szCs w:val="16"/>
              </w:rPr>
            </w:pPr>
          </w:p>
        </w:tc>
        <w:tc>
          <w:tcPr>
            <w:tcW w:w="3303" w:type="dxa"/>
            <w:vMerge/>
            <w:vAlign w:val="center"/>
          </w:tcPr>
          <w:p w:rsidR="00C3019B" w:rsidRPr="00012575" w:rsidRDefault="00C3019B" w:rsidP="00F35D3A">
            <w:pPr>
              <w:pStyle w:val="a3"/>
              <w:jc w:val="both"/>
              <w:rPr>
                <w:rFonts w:ascii="Times New Roman" w:hAnsi="Times New Roman"/>
                <w:sz w:val="16"/>
                <w:szCs w:val="16"/>
              </w:rPr>
            </w:pP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холодная вода</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36,07</w:t>
            </w:r>
          </w:p>
        </w:tc>
        <w:tc>
          <w:tcPr>
            <w:tcW w:w="708"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36,07</w:t>
            </w:r>
          </w:p>
        </w:tc>
        <w:tc>
          <w:tcPr>
            <w:tcW w:w="85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100,0%</w:t>
            </w:r>
          </w:p>
        </w:tc>
        <w:tc>
          <w:tcPr>
            <w:tcW w:w="2268" w:type="dxa"/>
          </w:tcPr>
          <w:p w:rsidR="00C3019B" w:rsidRPr="00012575" w:rsidRDefault="00C3019B" w:rsidP="00F35D3A">
            <w:pPr>
              <w:pStyle w:val="a3"/>
              <w:jc w:val="both"/>
              <w:rPr>
                <w:rFonts w:ascii="Times New Roman" w:hAnsi="Times New Roman"/>
                <w:sz w:val="16"/>
                <w:szCs w:val="16"/>
              </w:rPr>
            </w:pPr>
          </w:p>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432" w:type="dxa"/>
            <w:vMerge w:val="restart"/>
            <w:vAlign w:val="center"/>
          </w:tcPr>
          <w:p w:rsidR="00C3019B" w:rsidRPr="00012575" w:rsidRDefault="00C3019B" w:rsidP="00F35D3A">
            <w:pPr>
              <w:pStyle w:val="a3"/>
              <w:jc w:val="center"/>
              <w:rPr>
                <w:rFonts w:ascii="Times New Roman" w:hAnsi="Times New Roman"/>
                <w:sz w:val="16"/>
                <w:szCs w:val="16"/>
              </w:rPr>
            </w:pPr>
          </w:p>
        </w:tc>
        <w:tc>
          <w:tcPr>
            <w:tcW w:w="3303" w:type="dxa"/>
            <w:vMerge/>
            <w:vAlign w:val="center"/>
          </w:tcPr>
          <w:p w:rsidR="00C3019B" w:rsidRPr="00012575" w:rsidRDefault="00C3019B" w:rsidP="00F35D3A">
            <w:pPr>
              <w:pStyle w:val="a3"/>
              <w:jc w:val="both"/>
              <w:rPr>
                <w:rFonts w:ascii="Times New Roman" w:hAnsi="Times New Roman"/>
                <w:sz w:val="16"/>
                <w:szCs w:val="16"/>
              </w:rPr>
            </w:pP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Дт</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23</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23</w:t>
            </w:r>
          </w:p>
        </w:tc>
        <w:tc>
          <w:tcPr>
            <w:tcW w:w="85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226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432" w:type="dxa"/>
            <w:vMerge/>
            <w:vAlign w:val="center"/>
          </w:tcPr>
          <w:p w:rsidR="00C3019B" w:rsidRPr="00012575" w:rsidRDefault="00C3019B" w:rsidP="00F35D3A">
            <w:pPr>
              <w:pStyle w:val="a3"/>
              <w:jc w:val="center"/>
              <w:rPr>
                <w:rFonts w:ascii="Times New Roman" w:hAnsi="Times New Roman"/>
                <w:sz w:val="16"/>
                <w:szCs w:val="16"/>
              </w:rPr>
            </w:pPr>
          </w:p>
        </w:tc>
        <w:tc>
          <w:tcPr>
            <w:tcW w:w="3303" w:type="dxa"/>
            <w:vMerge/>
            <w:vAlign w:val="center"/>
          </w:tcPr>
          <w:p w:rsidR="00C3019B" w:rsidRPr="00012575" w:rsidRDefault="00C3019B" w:rsidP="00F35D3A">
            <w:pPr>
              <w:pStyle w:val="a3"/>
              <w:jc w:val="both"/>
              <w:rPr>
                <w:rFonts w:ascii="Times New Roman" w:hAnsi="Times New Roman"/>
                <w:sz w:val="16"/>
                <w:szCs w:val="16"/>
              </w:rPr>
            </w:pP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Бензин</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127</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127</w:t>
            </w:r>
          </w:p>
        </w:tc>
        <w:tc>
          <w:tcPr>
            <w:tcW w:w="85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226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4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4</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Удельный суммарный расход энергетических ресурсов в многоквартирных домах</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т у.т/ м</w:t>
            </w:r>
            <w:r w:rsidRPr="00012575">
              <w:rPr>
                <w:rFonts w:ascii="Times New Roman" w:hAnsi="Times New Roman"/>
                <w:sz w:val="16"/>
                <w:szCs w:val="16"/>
                <w:vertAlign w:val="superscript"/>
              </w:rPr>
              <w:t>2</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0,128</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0,128</w:t>
            </w:r>
          </w:p>
        </w:tc>
        <w:tc>
          <w:tcPr>
            <w:tcW w:w="85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100,0%</w:t>
            </w:r>
          </w:p>
        </w:tc>
        <w:tc>
          <w:tcPr>
            <w:tcW w:w="2268" w:type="dxa"/>
          </w:tcPr>
          <w:p w:rsidR="00C3019B" w:rsidRPr="00012575" w:rsidRDefault="00C3019B" w:rsidP="00F35D3A">
            <w:pPr>
              <w:pStyle w:val="a3"/>
              <w:jc w:val="both"/>
              <w:rPr>
                <w:rFonts w:ascii="Times New Roman" w:hAnsi="Times New Roman"/>
                <w:sz w:val="16"/>
                <w:szCs w:val="16"/>
              </w:rPr>
            </w:pPr>
          </w:p>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432" w:type="dxa"/>
            <w:vAlign w:val="center"/>
          </w:tcPr>
          <w:p w:rsidR="00C3019B" w:rsidRPr="00012575" w:rsidRDefault="00C3019B" w:rsidP="00F35D3A">
            <w:pPr>
              <w:pStyle w:val="a3"/>
              <w:jc w:val="center"/>
              <w:rPr>
                <w:rFonts w:ascii="Times New Roman" w:hAnsi="Times New Roman"/>
                <w:sz w:val="16"/>
                <w:szCs w:val="16"/>
              </w:rPr>
            </w:pPr>
          </w:p>
        </w:tc>
        <w:tc>
          <w:tcPr>
            <w:tcW w:w="8924" w:type="dxa"/>
            <w:gridSpan w:val="6"/>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Целевые показатели, характеризующие использование энергетических ресурсов в жилищно-коммунальном хозяйстве</w:t>
            </w:r>
          </w:p>
        </w:tc>
      </w:tr>
      <w:tr w:rsidR="00C3019B" w:rsidRPr="00012575" w:rsidTr="00F35D3A">
        <w:trPr>
          <w:trHeight w:val="281"/>
        </w:trPr>
        <w:tc>
          <w:tcPr>
            <w:tcW w:w="4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Доля многоквартирных домов, имеющих класс энергоэффективности «В» и выше (процентов)</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33,44</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33,44</w:t>
            </w:r>
          </w:p>
        </w:tc>
        <w:tc>
          <w:tcPr>
            <w:tcW w:w="85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2268" w:type="dxa"/>
          </w:tcPr>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4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Удельный расход тепловой энергии в многоквартирных домах (Гкал/м2)</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Гкал/ м</w:t>
            </w:r>
            <w:r w:rsidRPr="00012575">
              <w:rPr>
                <w:rFonts w:ascii="Times New Roman" w:hAnsi="Times New Roman"/>
                <w:sz w:val="16"/>
                <w:szCs w:val="16"/>
                <w:vertAlign w:val="superscript"/>
              </w:rPr>
              <w:t>2</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0,17</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0,17</w:t>
            </w:r>
          </w:p>
        </w:tc>
        <w:tc>
          <w:tcPr>
            <w:tcW w:w="85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100,0%</w:t>
            </w:r>
          </w:p>
        </w:tc>
        <w:tc>
          <w:tcPr>
            <w:tcW w:w="2268" w:type="dxa"/>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4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3</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Удельный расход электрической энергии в многоквартирных домах (кВт,ч/м)</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Квт ч/м2</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46,12</w:t>
            </w:r>
          </w:p>
        </w:tc>
        <w:tc>
          <w:tcPr>
            <w:tcW w:w="708" w:type="dxa"/>
            <w:vAlign w:val="center"/>
          </w:tcPr>
          <w:p w:rsidR="00C3019B" w:rsidRPr="00012575" w:rsidRDefault="00C3019B" w:rsidP="00F35D3A">
            <w:pPr>
              <w:pStyle w:val="a3"/>
              <w:jc w:val="center"/>
              <w:rPr>
                <w:rFonts w:ascii="Times New Roman" w:hAnsi="Times New Roman"/>
                <w:strike/>
                <w:sz w:val="16"/>
                <w:szCs w:val="16"/>
                <w:vertAlign w:val="superscript"/>
              </w:rPr>
            </w:pPr>
            <w:r w:rsidRPr="00012575">
              <w:rPr>
                <w:rFonts w:ascii="Times New Roman" w:hAnsi="Times New Roman"/>
                <w:sz w:val="16"/>
                <w:szCs w:val="16"/>
              </w:rPr>
              <w:t>46,12</w:t>
            </w:r>
          </w:p>
        </w:tc>
        <w:tc>
          <w:tcPr>
            <w:tcW w:w="85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100,0%</w:t>
            </w:r>
          </w:p>
        </w:tc>
        <w:tc>
          <w:tcPr>
            <w:tcW w:w="2268" w:type="dxa"/>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946"/>
        </w:trPr>
        <w:tc>
          <w:tcPr>
            <w:tcW w:w="4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4</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Удельный расход холодной воды в многоквартирных домах ( в расчёте на 1 жителя), куб.м/чел</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Куб.м/чел</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54,17</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54,17</w:t>
            </w:r>
          </w:p>
        </w:tc>
        <w:tc>
          <w:tcPr>
            <w:tcW w:w="85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100%</w:t>
            </w:r>
          </w:p>
        </w:tc>
        <w:tc>
          <w:tcPr>
            <w:tcW w:w="2268"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9356" w:type="dxa"/>
            <w:gridSpan w:val="7"/>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Целевые показатели, характеризующие использование энергетических ресурсов в промышленности, энергетике и системах коммунальной инфраструктуры</w:t>
            </w:r>
          </w:p>
        </w:tc>
      </w:tr>
      <w:tr w:rsidR="00C3019B" w:rsidRPr="00012575" w:rsidTr="00F35D3A">
        <w:trPr>
          <w:trHeight w:val="281"/>
        </w:trPr>
        <w:tc>
          <w:tcPr>
            <w:tcW w:w="43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Энергоёмкость промышленного производства для производства 3-х видов продукции, работ (услуг), составляющих основную долю потребления энергетических ресурсов на территории субъекта РФ (муниципального образования) в сфере промышленного производства 1 вид</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т у.т./ед.продукции</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12,27</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12,27</w:t>
            </w:r>
          </w:p>
        </w:tc>
        <w:tc>
          <w:tcPr>
            <w:tcW w:w="85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100,0%</w:t>
            </w:r>
          </w:p>
        </w:tc>
        <w:tc>
          <w:tcPr>
            <w:tcW w:w="226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43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2</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Энергоёмкость промышленного производства для производства 3-х видов продукции, работ (услуг), составляющих основную долю потребления энергетических ресурсов на территории субъекта РФ (муниципального образования) в сфере промышленного производства 2 вид</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т у.т./ед.продукции</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11,81</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11,81</w:t>
            </w:r>
          </w:p>
        </w:tc>
        <w:tc>
          <w:tcPr>
            <w:tcW w:w="85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100,0%</w:t>
            </w:r>
          </w:p>
        </w:tc>
        <w:tc>
          <w:tcPr>
            <w:tcW w:w="226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43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3</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Энергоёмкость промышленного производства для производства 3-х видов продукции, работ (услуг), составляющих </w:t>
            </w:r>
            <w:r w:rsidRPr="00012575">
              <w:rPr>
                <w:rFonts w:ascii="Times New Roman" w:hAnsi="Times New Roman"/>
                <w:sz w:val="16"/>
                <w:szCs w:val="16"/>
              </w:rPr>
              <w:lastRenderedPageBreak/>
              <w:t>основную долю потребления энергетических ресурсов на территории субъекта РФ (муниципального образования) в сфере промышленного производства 3 вид</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lastRenderedPageBreak/>
              <w:t>т у.т./ед.продукци</w:t>
            </w:r>
            <w:r w:rsidRPr="00012575">
              <w:rPr>
                <w:rFonts w:ascii="Times New Roman" w:hAnsi="Times New Roman"/>
                <w:sz w:val="16"/>
                <w:szCs w:val="16"/>
              </w:rPr>
              <w:lastRenderedPageBreak/>
              <w:t>и</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lastRenderedPageBreak/>
              <w:t>22,54</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22,54</w:t>
            </w:r>
          </w:p>
        </w:tc>
        <w:tc>
          <w:tcPr>
            <w:tcW w:w="85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100,0%</w:t>
            </w:r>
          </w:p>
        </w:tc>
        <w:tc>
          <w:tcPr>
            <w:tcW w:w="2268"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43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lastRenderedPageBreak/>
              <w:t>4</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Удельный расход топлива на отпущенную с коллекторов котельных в тепловую сеть тепловую энергию</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т у.т./Гкалл</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344,51</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344,51</w:t>
            </w:r>
          </w:p>
        </w:tc>
        <w:tc>
          <w:tcPr>
            <w:tcW w:w="85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226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43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5</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Доля потерь электрической энергии при её передаче по распределительным сетям в общем объеме переданной электрической энергии (процентов)</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24,83</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24,83</w:t>
            </w:r>
          </w:p>
        </w:tc>
        <w:tc>
          <w:tcPr>
            <w:tcW w:w="85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226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43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6</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Доля потерь тепловой энергии при её передаче в общем объёме переданной тепловой энергии (процентов)</w:t>
            </w:r>
          </w:p>
        </w:tc>
        <w:tc>
          <w:tcPr>
            <w:tcW w:w="80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42,49</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42,49</w:t>
            </w:r>
          </w:p>
        </w:tc>
        <w:tc>
          <w:tcPr>
            <w:tcW w:w="85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226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281"/>
        </w:trPr>
        <w:tc>
          <w:tcPr>
            <w:tcW w:w="43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7</w:t>
            </w:r>
          </w:p>
        </w:tc>
        <w:tc>
          <w:tcPr>
            <w:tcW w:w="330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Доля энергоэффективных источников света в системах уличного освещения (процентов)</w:t>
            </w:r>
          </w:p>
          <w:p w:rsidR="00C3019B" w:rsidRPr="00012575" w:rsidRDefault="00C3019B" w:rsidP="00F35D3A">
            <w:pPr>
              <w:pStyle w:val="a3"/>
              <w:jc w:val="both"/>
              <w:rPr>
                <w:rFonts w:ascii="Times New Roman" w:hAnsi="Times New Roman"/>
                <w:sz w:val="16"/>
                <w:szCs w:val="16"/>
              </w:rPr>
            </w:pPr>
          </w:p>
        </w:tc>
        <w:tc>
          <w:tcPr>
            <w:tcW w:w="801" w:type="dxa"/>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w:t>
            </w:r>
          </w:p>
        </w:tc>
        <w:tc>
          <w:tcPr>
            <w:tcW w:w="99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74,13</w:t>
            </w:r>
          </w:p>
        </w:tc>
        <w:tc>
          <w:tcPr>
            <w:tcW w:w="70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74,13</w:t>
            </w:r>
          </w:p>
        </w:tc>
        <w:tc>
          <w:tcPr>
            <w:tcW w:w="85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226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bl>
    <w:p w:rsidR="00C3019B" w:rsidRPr="00012575" w:rsidRDefault="00C3019B" w:rsidP="00C3019B">
      <w:pPr>
        <w:pStyle w:val="a3"/>
        <w:ind w:firstLine="567"/>
        <w:jc w:val="both"/>
        <w:rPr>
          <w:rFonts w:ascii="Times New Roman" w:hAnsi="Times New Roman"/>
          <w:i/>
          <w:sz w:val="16"/>
          <w:szCs w:val="16"/>
        </w:rPr>
      </w:pPr>
    </w:p>
    <w:p w:rsidR="00C3019B" w:rsidRPr="00012575" w:rsidRDefault="00C3019B" w:rsidP="00C3019B">
      <w:pPr>
        <w:pStyle w:val="a3"/>
        <w:ind w:firstLine="567"/>
        <w:jc w:val="both"/>
        <w:rPr>
          <w:rFonts w:ascii="Times New Roman" w:hAnsi="Times New Roman"/>
          <w:b/>
          <w:i/>
          <w:sz w:val="16"/>
          <w:szCs w:val="16"/>
        </w:rPr>
      </w:pPr>
      <w:r w:rsidRPr="00012575">
        <w:rPr>
          <w:rFonts w:ascii="Times New Roman" w:hAnsi="Times New Roman"/>
          <w:b/>
          <w:i/>
          <w:sz w:val="16"/>
          <w:szCs w:val="16"/>
        </w:rPr>
        <w:t>мероприятия:</w:t>
      </w:r>
    </w:p>
    <w:p w:rsidR="00C3019B" w:rsidRPr="00012575" w:rsidRDefault="00C3019B" w:rsidP="00C3019B">
      <w:pPr>
        <w:pStyle w:val="a3"/>
        <w:ind w:firstLine="567"/>
        <w:jc w:val="both"/>
        <w:rPr>
          <w:rFonts w:ascii="Times New Roman" w:hAnsi="Times New Roman"/>
          <w:b/>
          <w:i/>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3010"/>
        <w:gridCol w:w="1228"/>
        <w:gridCol w:w="1229"/>
        <w:gridCol w:w="1020"/>
        <w:gridCol w:w="2415"/>
      </w:tblGrid>
      <w:tr w:rsidR="00C3019B" w:rsidRPr="00012575" w:rsidTr="00F35D3A">
        <w:trPr>
          <w:trHeight w:val="163"/>
        </w:trPr>
        <w:tc>
          <w:tcPr>
            <w:tcW w:w="45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 п/п</w:t>
            </w:r>
          </w:p>
        </w:tc>
        <w:tc>
          <w:tcPr>
            <w:tcW w:w="3010"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Мероприятия</w:t>
            </w:r>
          </w:p>
        </w:tc>
        <w:tc>
          <w:tcPr>
            <w:tcW w:w="2457" w:type="dxa"/>
            <w:gridSpan w:val="2"/>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Расходы на 2022год</w:t>
            </w: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(в рублях)</w:t>
            </w:r>
          </w:p>
        </w:tc>
        <w:tc>
          <w:tcPr>
            <w:tcW w:w="1020" w:type="dxa"/>
            <w:vAlign w:val="center"/>
          </w:tcPr>
          <w:p w:rsidR="00C3019B" w:rsidRPr="00012575" w:rsidRDefault="00C3019B" w:rsidP="00F35D3A">
            <w:pPr>
              <w:pStyle w:val="a3"/>
              <w:jc w:val="center"/>
              <w:rPr>
                <w:rFonts w:ascii="Times New Roman" w:hAnsi="Times New Roman"/>
                <w:sz w:val="16"/>
                <w:szCs w:val="16"/>
                <w:u w:val="single"/>
              </w:rPr>
            </w:pPr>
            <w:r w:rsidRPr="00012575">
              <w:rPr>
                <w:rFonts w:ascii="Times New Roman" w:hAnsi="Times New Roman"/>
                <w:sz w:val="16"/>
                <w:szCs w:val="16"/>
              </w:rPr>
              <w:t xml:space="preserve">Процент исполнения </w:t>
            </w:r>
            <w:r w:rsidRPr="00012575">
              <w:rPr>
                <w:rFonts w:ascii="Times New Roman" w:hAnsi="Times New Roman"/>
                <w:sz w:val="16"/>
                <w:szCs w:val="16"/>
                <w:u w:val="single"/>
              </w:rPr>
              <w:t>с положит.</w:t>
            </w: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u w:val="single"/>
              </w:rPr>
              <w:t>экономией</w:t>
            </w:r>
          </w:p>
        </w:tc>
        <w:tc>
          <w:tcPr>
            <w:tcW w:w="2415"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 xml:space="preserve">Примечание  </w:t>
            </w:r>
          </w:p>
        </w:tc>
      </w:tr>
      <w:tr w:rsidR="00C3019B" w:rsidRPr="00012575" w:rsidTr="00F35D3A">
        <w:trPr>
          <w:trHeight w:val="163"/>
        </w:trPr>
        <w:tc>
          <w:tcPr>
            <w:tcW w:w="454" w:type="dxa"/>
            <w:vAlign w:val="center"/>
          </w:tcPr>
          <w:p w:rsidR="00C3019B" w:rsidRPr="00012575" w:rsidRDefault="00C3019B" w:rsidP="00F35D3A">
            <w:pPr>
              <w:pStyle w:val="a3"/>
              <w:jc w:val="center"/>
              <w:rPr>
                <w:rFonts w:ascii="Times New Roman" w:hAnsi="Times New Roman"/>
                <w:sz w:val="16"/>
                <w:szCs w:val="16"/>
              </w:rPr>
            </w:pPr>
          </w:p>
        </w:tc>
        <w:tc>
          <w:tcPr>
            <w:tcW w:w="3010" w:type="dxa"/>
            <w:vAlign w:val="center"/>
          </w:tcPr>
          <w:p w:rsidR="00C3019B" w:rsidRPr="00012575" w:rsidRDefault="00C3019B" w:rsidP="00F35D3A">
            <w:pPr>
              <w:pStyle w:val="a3"/>
              <w:rPr>
                <w:rFonts w:ascii="Times New Roman" w:hAnsi="Times New Roman"/>
                <w:sz w:val="16"/>
                <w:szCs w:val="16"/>
              </w:rPr>
            </w:pPr>
          </w:p>
        </w:tc>
        <w:tc>
          <w:tcPr>
            <w:tcW w:w="122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план</w:t>
            </w:r>
          </w:p>
        </w:tc>
        <w:tc>
          <w:tcPr>
            <w:tcW w:w="122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факт</w:t>
            </w:r>
          </w:p>
        </w:tc>
        <w:tc>
          <w:tcPr>
            <w:tcW w:w="1020" w:type="dxa"/>
            <w:vAlign w:val="center"/>
          </w:tcPr>
          <w:p w:rsidR="00C3019B" w:rsidRPr="00012575" w:rsidRDefault="00C3019B" w:rsidP="00F35D3A">
            <w:pPr>
              <w:pStyle w:val="a3"/>
              <w:jc w:val="center"/>
              <w:rPr>
                <w:rFonts w:ascii="Times New Roman" w:hAnsi="Times New Roman"/>
                <w:sz w:val="16"/>
                <w:szCs w:val="16"/>
              </w:rPr>
            </w:pPr>
          </w:p>
        </w:tc>
        <w:tc>
          <w:tcPr>
            <w:tcW w:w="2415" w:type="dxa"/>
            <w:vAlign w:val="center"/>
          </w:tcPr>
          <w:p w:rsidR="00C3019B" w:rsidRPr="00012575" w:rsidRDefault="00C3019B" w:rsidP="00F35D3A">
            <w:pPr>
              <w:pStyle w:val="a3"/>
              <w:jc w:val="center"/>
              <w:rPr>
                <w:rFonts w:ascii="Times New Roman" w:hAnsi="Times New Roman"/>
                <w:sz w:val="16"/>
                <w:szCs w:val="16"/>
              </w:rPr>
            </w:pPr>
          </w:p>
        </w:tc>
      </w:tr>
      <w:tr w:rsidR="00C3019B" w:rsidRPr="00012575" w:rsidTr="00F35D3A">
        <w:trPr>
          <w:trHeight w:val="163"/>
        </w:trPr>
        <w:tc>
          <w:tcPr>
            <w:tcW w:w="45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w:t>
            </w:r>
          </w:p>
        </w:tc>
        <w:tc>
          <w:tcPr>
            <w:tcW w:w="3010"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Установка приборов учета используемой тепловой энергии  на объектах муниципальной собственности</w:t>
            </w:r>
          </w:p>
        </w:tc>
        <w:tc>
          <w:tcPr>
            <w:tcW w:w="1228" w:type="dxa"/>
            <w:vAlign w:val="center"/>
          </w:tcPr>
          <w:p w:rsidR="00C3019B" w:rsidRPr="00012575" w:rsidRDefault="00C3019B" w:rsidP="00F35D3A">
            <w:pPr>
              <w:jc w:val="center"/>
              <w:rPr>
                <w:rFonts w:ascii="Times New Roman" w:hAnsi="Times New Roman"/>
                <w:sz w:val="16"/>
                <w:szCs w:val="16"/>
              </w:rPr>
            </w:pPr>
          </w:p>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2 381 000,00</w:t>
            </w:r>
          </w:p>
          <w:p w:rsidR="00C3019B" w:rsidRPr="00012575" w:rsidRDefault="00C3019B" w:rsidP="00F35D3A">
            <w:pPr>
              <w:pStyle w:val="a3"/>
              <w:jc w:val="center"/>
              <w:rPr>
                <w:rFonts w:ascii="Times New Roman" w:hAnsi="Times New Roman"/>
                <w:sz w:val="16"/>
                <w:szCs w:val="16"/>
              </w:rPr>
            </w:pPr>
          </w:p>
        </w:tc>
        <w:tc>
          <w:tcPr>
            <w:tcW w:w="1229" w:type="dxa"/>
            <w:vAlign w:val="center"/>
          </w:tcPr>
          <w:p w:rsidR="00C3019B" w:rsidRPr="00012575" w:rsidRDefault="00C3019B" w:rsidP="00F35D3A">
            <w:pPr>
              <w:jc w:val="center"/>
              <w:rPr>
                <w:rFonts w:ascii="Times New Roman" w:hAnsi="Times New Roman"/>
                <w:sz w:val="16"/>
                <w:szCs w:val="16"/>
              </w:rPr>
            </w:pPr>
          </w:p>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2 381 000,00</w:t>
            </w:r>
          </w:p>
          <w:p w:rsidR="00C3019B" w:rsidRPr="00012575" w:rsidRDefault="00C3019B" w:rsidP="00F35D3A">
            <w:pPr>
              <w:pStyle w:val="a3"/>
              <w:jc w:val="center"/>
              <w:rPr>
                <w:rFonts w:ascii="Times New Roman" w:hAnsi="Times New Roman"/>
                <w:sz w:val="16"/>
                <w:szCs w:val="16"/>
              </w:rPr>
            </w:pPr>
          </w:p>
        </w:tc>
        <w:tc>
          <w:tcPr>
            <w:tcW w:w="1020"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100,00%</w:t>
            </w:r>
          </w:p>
        </w:tc>
        <w:tc>
          <w:tcPr>
            <w:tcW w:w="2415"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Бюджетные ассигнования освоены в полном объеме.</w:t>
            </w:r>
          </w:p>
        </w:tc>
      </w:tr>
      <w:tr w:rsidR="00C3019B" w:rsidRPr="00012575" w:rsidTr="00F35D3A">
        <w:trPr>
          <w:trHeight w:val="163"/>
        </w:trPr>
        <w:tc>
          <w:tcPr>
            <w:tcW w:w="454" w:type="dxa"/>
            <w:vAlign w:val="center"/>
          </w:tcPr>
          <w:p w:rsidR="00C3019B" w:rsidRPr="00012575" w:rsidRDefault="00C3019B" w:rsidP="00F35D3A">
            <w:pPr>
              <w:pStyle w:val="a3"/>
              <w:jc w:val="center"/>
              <w:rPr>
                <w:rFonts w:ascii="Times New Roman" w:hAnsi="Times New Roman"/>
                <w:sz w:val="16"/>
                <w:szCs w:val="16"/>
              </w:rPr>
            </w:pPr>
          </w:p>
        </w:tc>
        <w:tc>
          <w:tcPr>
            <w:tcW w:w="3010" w:type="dxa"/>
            <w:vAlign w:val="center"/>
          </w:tcPr>
          <w:p w:rsidR="00C3019B" w:rsidRPr="00012575" w:rsidRDefault="00C3019B" w:rsidP="00F35D3A">
            <w:pPr>
              <w:pStyle w:val="a3"/>
              <w:jc w:val="center"/>
              <w:rPr>
                <w:rFonts w:ascii="Times New Roman" w:hAnsi="Times New Roman"/>
                <w:sz w:val="16"/>
                <w:szCs w:val="16"/>
              </w:rPr>
            </w:pPr>
          </w:p>
        </w:tc>
        <w:tc>
          <w:tcPr>
            <w:tcW w:w="122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2 381 000,00</w:t>
            </w:r>
          </w:p>
        </w:tc>
        <w:tc>
          <w:tcPr>
            <w:tcW w:w="122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2 381 000,00</w:t>
            </w:r>
          </w:p>
        </w:tc>
        <w:tc>
          <w:tcPr>
            <w:tcW w:w="1020" w:type="dxa"/>
            <w:vAlign w:val="center"/>
          </w:tcPr>
          <w:p w:rsidR="00C3019B" w:rsidRPr="00012575" w:rsidRDefault="00C3019B" w:rsidP="00F35D3A">
            <w:pPr>
              <w:pStyle w:val="a3"/>
              <w:jc w:val="center"/>
              <w:rPr>
                <w:rFonts w:ascii="Times New Roman" w:hAnsi="Times New Roman"/>
                <w:sz w:val="16"/>
                <w:szCs w:val="16"/>
              </w:rPr>
            </w:pPr>
          </w:p>
        </w:tc>
        <w:tc>
          <w:tcPr>
            <w:tcW w:w="2415" w:type="dxa"/>
            <w:vAlign w:val="center"/>
          </w:tcPr>
          <w:p w:rsidR="00C3019B" w:rsidRPr="00012575" w:rsidRDefault="00C3019B" w:rsidP="00F35D3A">
            <w:pPr>
              <w:pStyle w:val="a3"/>
              <w:rPr>
                <w:rFonts w:ascii="Times New Roman" w:hAnsi="Times New Roman"/>
                <w:sz w:val="16"/>
                <w:szCs w:val="16"/>
              </w:rPr>
            </w:pPr>
          </w:p>
        </w:tc>
      </w:tr>
    </w:tbl>
    <w:p w:rsidR="00C3019B" w:rsidRPr="00012575" w:rsidRDefault="00C3019B" w:rsidP="00C3019B">
      <w:pPr>
        <w:pStyle w:val="ConsPlusTitle"/>
        <w:widowControl/>
        <w:jc w:val="both"/>
        <w:rPr>
          <w:rFonts w:ascii="Times New Roman" w:hAnsi="Times New Roman"/>
          <w:b w:val="0"/>
          <w:sz w:val="16"/>
          <w:szCs w:val="16"/>
          <w:u w:val="single"/>
        </w:rPr>
      </w:pPr>
    </w:p>
    <w:p w:rsidR="00C3019B" w:rsidRPr="00012575" w:rsidRDefault="00C3019B" w:rsidP="00C3019B">
      <w:pPr>
        <w:pStyle w:val="ConsPlusTitle"/>
        <w:widowControl/>
        <w:ind w:firstLine="284"/>
        <w:jc w:val="both"/>
        <w:rPr>
          <w:rFonts w:ascii="Times New Roman" w:hAnsi="Times New Roman"/>
          <w:b w:val="0"/>
          <w:sz w:val="16"/>
          <w:szCs w:val="16"/>
          <w:u w:val="single"/>
        </w:rPr>
      </w:pPr>
    </w:p>
    <w:p w:rsidR="00C3019B" w:rsidRPr="00012575" w:rsidRDefault="00C3019B" w:rsidP="00C3019B">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4. подпрограмма «Реконструкция и капитальный ремонт объектов коммунальной инфраструктуры муниципального образования Богучанский район»:</w:t>
      </w:r>
    </w:p>
    <w:p w:rsidR="00C3019B" w:rsidRPr="00012575" w:rsidRDefault="00C3019B" w:rsidP="00C3019B">
      <w:pPr>
        <w:pStyle w:val="ConsPlusTitle"/>
        <w:widowControl/>
        <w:ind w:firstLine="567"/>
        <w:jc w:val="both"/>
        <w:rPr>
          <w:rFonts w:ascii="Times New Roman" w:hAnsi="Times New Roman"/>
          <w:b w:val="0"/>
          <w:sz w:val="24"/>
          <w:szCs w:val="24"/>
        </w:rPr>
      </w:pPr>
    </w:p>
    <w:p w:rsidR="00C3019B" w:rsidRPr="00012575" w:rsidRDefault="00C3019B" w:rsidP="00C3019B">
      <w:pPr>
        <w:pStyle w:val="a3"/>
        <w:ind w:firstLine="567"/>
        <w:jc w:val="both"/>
        <w:rPr>
          <w:rFonts w:ascii="Times New Roman" w:hAnsi="Times New Roman"/>
          <w:b/>
          <w:i/>
          <w:sz w:val="20"/>
          <w:szCs w:val="20"/>
        </w:rPr>
      </w:pPr>
      <w:r w:rsidRPr="00012575">
        <w:rPr>
          <w:rFonts w:ascii="Times New Roman" w:hAnsi="Times New Roman"/>
          <w:b/>
          <w:i/>
          <w:sz w:val="20"/>
          <w:szCs w:val="20"/>
        </w:rPr>
        <w:t>показатели: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372"/>
        <w:gridCol w:w="567"/>
        <w:gridCol w:w="539"/>
        <w:gridCol w:w="557"/>
        <w:gridCol w:w="804"/>
        <w:gridCol w:w="3061"/>
      </w:tblGrid>
      <w:tr w:rsidR="00C3019B" w:rsidRPr="00012575" w:rsidTr="00F35D3A">
        <w:trPr>
          <w:trHeight w:val="163"/>
        </w:trPr>
        <w:tc>
          <w:tcPr>
            <w:tcW w:w="456"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 п/п</w:t>
            </w:r>
          </w:p>
        </w:tc>
        <w:tc>
          <w:tcPr>
            <w:tcW w:w="3372"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Показатели</w:t>
            </w:r>
          </w:p>
        </w:tc>
        <w:tc>
          <w:tcPr>
            <w:tcW w:w="567"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Ед. изм.</w:t>
            </w:r>
          </w:p>
        </w:tc>
        <w:tc>
          <w:tcPr>
            <w:tcW w:w="1096" w:type="dxa"/>
            <w:gridSpan w:val="2"/>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2022 год</w:t>
            </w:r>
          </w:p>
        </w:tc>
        <w:tc>
          <w:tcPr>
            <w:tcW w:w="804"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Процент испол-нения</w:t>
            </w:r>
          </w:p>
        </w:tc>
        <w:tc>
          <w:tcPr>
            <w:tcW w:w="3061"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C3019B" w:rsidRPr="00012575" w:rsidTr="00F35D3A">
        <w:trPr>
          <w:trHeight w:val="208"/>
        </w:trPr>
        <w:tc>
          <w:tcPr>
            <w:tcW w:w="456" w:type="dxa"/>
            <w:vMerge/>
          </w:tcPr>
          <w:p w:rsidR="00C3019B" w:rsidRPr="00012575" w:rsidRDefault="00C3019B" w:rsidP="00F35D3A">
            <w:pPr>
              <w:jc w:val="center"/>
              <w:rPr>
                <w:rFonts w:ascii="Times New Roman" w:hAnsi="Times New Roman"/>
                <w:sz w:val="16"/>
                <w:szCs w:val="16"/>
              </w:rPr>
            </w:pPr>
          </w:p>
        </w:tc>
        <w:tc>
          <w:tcPr>
            <w:tcW w:w="3372" w:type="dxa"/>
            <w:vMerge/>
            <w:vAlign w:val="center"/>
          </w:tcPr>
          <w:p w:rsidR="00C3019B" w:rsidRPr="00012575" w:rsidRDefault="00C3019B" w:rsidP="00F35D3A">
            <w:pPr>
              <w:jc w:val="center"/>
              <w:rPr>
                <w:rFonts w:ascii="Times New Roman" w:hAnsi="Times New Roman"/>
                <w:sz w:val="16"/>
                <w:szCs w:val="16"/>
              </w:rPr>
            </w:pPr>
          </w:p>
        </w:tc>
        <w:tc>
          <w:tcPr>
            <w:tcW w:w="567" w:type="dxa"/>
            <w:vMerge/>
            <w:vAlign w:val="center"/>
          </w:tcPr>
          <w:p w:rsidR="00C3019B" w:rsidRPr="00012575" w:rsidRDefault="00C3019B" w:rsidP="00F35D3A">
            <w:pPr>
              <w:jc w:val="center"/>
              <w:rPr>
                <w:rFonts w:ascii="Times New Roman" w:hAnsi="Times New Roman"/>
                <w:sz w:val="16"/>
                <w:szCs w:val="16"/>
              </w:rPr>
            </w:pPr>
          </w:p>
        </w:tc>
        <w:tc>
          <w:tcPr>
            <w:tcW w:w="539"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план</w:t>
            </w:r>
          </w:p>
        </w:tc>
        <w:tc>
          <w:tcPr>
            <w:tcW w:w="557"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факт</w:t>
            </w:r>
          </w:p>
        </w:tc>
        <w:tc>
          <w:tcPr>
            <w:tcW w:w="804" w:type="dxa"/>
            <w:vMerge/>
            <w:vAlign w:val="center"/>
          </w:tcPr>
          <w:p w:rsidR="00C3019B" w:rsidRPr="00012575" w:rsidRDefault="00C3019B" w:rsidP="00F35D3A">
            <w:pPr>
              <w:jc w:val="center"/>
              <w:rPr>
                <w:rFonts w:ascii="Times New Roman" w:hAnsi="Times New Roman"/>
                <w:sz w:val="16"/>
                <w:szCs w:val="16"/>
              </w:rPr>
            </w:pPr>
          </w:p>
        </w:tc>
        <w:tc>
          <w:tcPr>
            <w:tcW w:w="3061" w:type="dxa"/>
            <w:vMerge/>
          </w:tcPr>
          <w:p w:rsidR="00C3019B" w:rsidRPr="00012575" w:rsidRDefault="00C3019B" w:rsidP="00F35D3A">
            <w:pPr>
              <w:jc w:val="center"/>
              <w:rPr>
                <w:rFonts w:ascii="Times New Roman" w:hAnsi="Times New Roman"/>
                <w:sz w:val="16"/>
                <w:szCs w:val="16"/>
              </w:rPr>
            </w:pPr>
          </w:p>
        </w:tc>
      </w:tr>
      <w:tr w:rsidR="00C3019B" w:rsidRPr="00012575" w:rsidTr="00F35D3A">
        <w:trPr>
          <w:trHeight w:val="341"/>
        </w:trPr>
        <w:tc>
          <w:tcPr>
            <w:tcW w:w="456"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w:t>
            </w:r>
          </w:p>
        </w:tc>
        <w:tc>
          <w:tcPr>
            <w:tcW w:w="3372"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Снижение уровня износа объектов  коммунальной инфраструктуры, в том числе:</w:t>
            </w:r>
          </w:p>
        </w:tc>
        <w:tc>
          <w:tcPr>
            <w:tcW w:w="567" w:type="dxa"/>
            <w:vAlign w:val="center"/>
          </w:tcPr>
          <w:p w:rsidR="00C3019B" w:rsidRPr="00012575" w:rsidRDefault="00C3019B" w:rsidP="00F35D3A">
            <w:pPr>
              <w:pStyle w:val="a3"/>
              <w:rPr>
                <w:rFonts w:ascii="Times New Roman" w:hAnsi="Times New Roman"/>
                <w:sz w:val="16"/>
                <w:szCs w:val="16"/>
              </w:rPr>
            </w:pPr>
          </w:p>
        </w:tc>
        <w:tc>
          <w:tcPr>
            <w:tcW w:w="539" w:type="dxa"/>
            <w:vAlign w:val="center"/>
          </w:tcPr>
          <w:p w:rsidR="00C3019B" w:rsidRPr="00012575" w:rsidRDefault="00C3019B" w:rsidP="00F35D3A">
            <w:pPr>
              <w:pStyle w:val="a3"/>
              <w:jc w:val="right"/>
              <w:rPr>
                <w:rFonts w:ascii="Times New Roman" w:hAnsi="Times New Roman"/>
                <w:sz w:val="16"/>
                <w:szCs w:val="16"/>
              </w:rPr>
            </w:pPr>
          </w:p>
        </w:tc>
        <w:tc>
          <w:tcPr>
            <w:tcW w:w="557" w:type="dxa"/>
            <w:vAlign w:val="center"/>
          </w:tcPr>
          <w:p w:rsidR="00C3019B" w:rsidRPr="00012575" w:rsidRDefault="00C3019B" w:rsidP="00F35D3A">
            <w:pPr>
              <w:pStyle w:val="a3"/>
              <w:jc w:val="right"/>
              <w:rPr>
                <w:rFonts w:ascii="Times New Roman" w:hAnsi="Times New Roman"/>
                <w:sz w:val="16"/>
                <w:szCs w:val="16"/>
              </w:rPr>
            </w:pPr>
          </w:p>
        </w:tc>
        <w:tc>
          <w:tcPr>
            <w:tcW w:w="804" w:type="dxa"/>
            <w:vAlign w:val="center"/>
          </w:tcPr>
          <w:p w:rsidR="00C3019B" w:rsidRPr="00012575" w:rsidRDefault="00C3019B" w:rsidP="00F35D3A">
            <w:pPr>
              <w:pStyle w:val="a3"/>
              <w:rPr>
                <w:rFonts w:ascii="Times New Roman" w:hAnsi="Times New Roman"/>
                <w:sz w:val="16"/>
                <w:szCs w:val="16"/>
              </w:rPr>
            </w:pPr>
          </w:p>
        </w:tc>
        <w:tc>
          <w:tcPr>
            <w:tcW w:w="3061" w:type="dxa"/>
          </w:tcPr>
          <w:p w:rsidR="00C3019B" w:rsidRPr="00012575" w:rsidRDefault="00C3019B" w:rsidP="00F35D3A">
            <w:pPr>
              <w:pStyle w:val="a3"/>
              <w:ind w:firstLine="133"/>
              <w:jc w:val="both"/>
              <w:rPr>
                <w:rFonts w:ascii="Times New Roman" w:hAnsi="Times New Roman"/>
                <w:sz w:val="16"/>
                <w:szCs w:val="16"/>
              </w:rPr>
            </w:pPr>
          </w:p>
        </w:tc>
      </w:tr>
      <w:tr w:rsidR="00C3019B" w:rsidRPr="00012575" w:rsidTr="00F35D3A">
        <w:trPr>
          <w:trHeight w:val="105"/>
        </w:trPr>
        <w:tc>
          <w:tcPr>
            <w:tcW w:w="456"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1.1.</w:t>
            </w:r>
          </w:p>
        </w:tc>
        <w:tc>
          <w:tcPr>
            <w:tcW w:w="3372"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Теплоснабжение</w:t>
            </w:r>
          </w:p>
        </w:tc>
        <w:tc>
          <w:tcPr>
            <w:tcW w:w="567"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53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2,5</w:t>
            </w:r>
          </w:p>
        </w:tc>
        <w:tc>
          <w:tcPr>
            <w:tcW w:w="557"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2,5</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3061"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будет уточнен при согласовании прогноза социально-экономического развития района на 2023-2025 годы.</w:t>
            </w:r>
          </w:p>
        </w:tc>
      </w:tr>
      <w:tr w:rsidR="00C3019B" w:rsidRPr="00012575" w:rsidTr="00F35D3A">
        <w:trPr>
          <w:trHeight w:val="134"/>
        </w:trPr>
        <w:tc>
          <w:tcPr>
            <w:tcW w:w="456"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1.2.</w:t>
            </w:r>
          </w:p>
        </w:tc>
        <w:tc>
          <w:tcPr>
            <w:tcW w:w="3372"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Водоснабжение</w:t>
            </w:r>
          </w:p>
        </w:tc>
        <w:tc>
          <w:tcPr>
            <w:tcW w:w="567"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53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2,1</w:t>
            </w:r>
          </w:p>
        </w:tc>
        <w:tc>
          <w:tcPr>
            <w:tcW w:w="557"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2,1</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3061"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будет уточнен при согласовании прогноза социально-экономического развития района на 2023-2025 годы.</w:t>
            </w:r>
          </w:p>
        </w:tc>
      </w:tr>
      <w:tr w:rsidR="00C3019B" w:rsidRPr="00012575" w:rsidTr="00F35D3A">
        <w:trPr>
          <w:trHeight w:val="80"/>
        </w:trPr>
        <w:tc>
          <w:tcPr>
            <w:tcW w:w="456"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1.3.</w:t>
            </w:r>
          </w:p>
        </w:tc>
        <w:tc>
          <w:tcPr>
            <w:tcW w:w="3372"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Водоотведение</w:t>
            </w:r>
          </w:p>
        </w:tc>
        <w:tc>
          <w:tcPr>
            <w:tcW w:w="567"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53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0,0</w:t>
            </w:r>
          </w:p>
        </w:tc>
        <w:tc>
          <w:tcPr>
            <w:tcW w:w="557"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0,0</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0,0%</w:t>
            </w:r>
          </w:p>
        </w:tc>
        <w:tc>
          <w:tcPr>
            <w:tcW w:w="3061" w:type="dxa"/>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Плановый показатель не предусмотрен</w:t>
            </w:r>
          </w:p>
        </w:tc>
      </w:tr>
    </w:tbl>
    <w:p w:rsidR="00C3019B" w:rsidRPr="00012575" w:rsidRDefault="00C3019B" w:rsidP="00C3019B">
      <w:pPr>
        <w:pStyle w:val="a3"/>
        <w:ind w:firstLine="567"/>
        <w:jc w:val="both"/>
        <w:rPr>
          <w:rFonts w:ascii="Times New Roman" w:hAnsi="Times New Roman"/>
          <w:b/>
          <w:i/>
          <w:sz w:val="20"/>
          <w:szCs w:val="20"/>
        </w:rPr>
      </w:pPr>
    </w:p>
    <w:p w:rsidR="00C3019B" w:rsidRPr="00012575" w:rsidRDefault="00C3019B" w:rsidP="00C3019B">
      <w:pPr>
        <w:pStyle w:val="a3"/>
        <w:ind w:firstLine="567"/>
        <w:jc w:val="both"/>
        <w:rPr>
          <w:rFonts w:ascii="Times New Roman" w:hAnsi="Times New Roman"/>
          <w:b/>
          <w:i/>
          <w:sz w:val="20"/>
          <w:szCs w:val="20"/>
        </w:rPr>
      </w:pPr>
      <w:r w:rsidRPr="00012575">
        <w:rPr>
          <w:rFonts w:ascii="Times New Roman" w:hAnsi="Times New Roman"/>
          <w:b/>
          <w:i/>
          <w:sz w:val="20"/>
          <w:szCs w:val="20"/>
        </w:rPr>
        <w:t>мероприятия: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2978"/>
        <w:gridCol w:w="1289"/>
        <w:gridCol w:w="1216"/>
        <w:gridCol w:w="1020"/>
        <w:gridCol w:w="2398"/>
      </w:tblGrid>
      <w:tr w:rsidR="00C3019B" w:rsidRPr="00012575" w:rsidTr="00F35D3A">
        <w:trPr>
          <w:trHeight w:val="163"/>
        </w:trPr>
        <w:tc>
          <w:tcPr>
            <w:tcW w:w="455"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 п/п</w:t>
            </w:r>
          </w:p>
        </w:tc>
        <w:tc>
          <w:tcPr>
            <w:tcW w:w="3007"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Мероприятия</w:t>
            </w:r>
          </w:p>
        </w:tc>
        <w:tc>
          <w:tcPr>
            <w:tcW w:w="2460" w:type="dxa"/>
            <w:gridSpan w:val="2"/>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Расходы на 2022 год</w:t>
            </w: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(в рублях)</w:t>
            </w:r>
          </w:p>
        </w:tc>
        <w:tc>
          <w:tcPr>
            <w:tcW w:w="1020" w:type="dxa"/>
            <w:vMerge w:val="restart"/>
            <w:vAlign w:val="center"/>
          </w:tcPr>
          <w:p w:rsidR="00C3019B" w:rsidRPr="00012575" w:rsidRDefault="00C3019B" w:rsidP="00F35D3A">
            <w:pPr>
              <w:pStyle w:val="a3"/>
              <w:jc w:val="center"/>
              <w:rPr>
                <w:rFonts w:ascii="Times New Roman" w:hAnsi="Times New Roman"/>
                <w:sz w:val="16"/>
                <w:szCs w:val="16"/>
                <w:u w:val="single"/>
              </w:rPr>
            </w:pPr>
            <w:r w:rsidRPr="00012575">
              <w:rPr>
                <w:rFonts w:ascii="Times New Roman" w:hAnsi="Times New Roman"/>
                <w:sz w:val="16"/>
                <w:szCs w:val="16"/>
              </w:rPr>
              <w:t xml:space="preserve">Процент исполнения </w:t>
            </w:r>
            <w:r w:rsidRPr="00012575">
              <w:rPr>
                <w:rFonts w:ascii="Times New Roman" w:hAnsi="Times New Roman"/>
                <w:sz w:val="16"/>
                <w:szCs w:val="16"/>
                <w:u w:val="single"/>
              </w:rPr>
              <w:t>с положит.</w:t>
            </w: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u w:val="single"/>
              </w:rPr>
              <w:t>экономией</w:t>
            </w:r>
          </w:p>
        </w:tc>
        <w:tc>
          <w:tcPr>
            <w:tcW w:w="2414"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 xml:space="preserve">Примечание  </w:t>
            </w:r>
          </w:p>
        </w:tc>
      </w:tr>
      <w:tr w:rsidR="00C3019B" w:rsidRPr="00012575" w:rsidTr="00F35D3A">
        <w:trPr>
          <w:trHeight w:val="201"/>
        </w:trPr>
        <w:tc>
          <w:tcPr>
            <w:tcW w:w="455" w:type="dxa"/>
            <w:vMerge/>
          </w:tcPr>
          <w:p w:rsidR="00C3019B" w:rsidRPr="00012575" w:rsidRDefault="00C3019B" w:rsidP="00F35D3A">
            <w:pPr>
              <w:jc w:val="center"/>
              <w:rPr>
                <w:rFonts w:ascii="Times New Roman" w:hAnsi="Times New Roman"/>
                <w:sz w:val="16"/>
                <w:szCs w:val="16"/>
              </w:rPr>
            </w:pPr>
          </w:p>
        </w:tc>
        <w:tc>
          <w:tcPr>
            <w:tcW w:w="3007" w:type="dxa"/>
            <w:vMerge/>
            <w:vAlign w:val="center"/>
          </w:tcPr>
          <w:p w:rsidR="00C3019B" w:rsidRPr="00012575" w:rsidRDefault="00C3019B" w:rsidP="00F35D3A">
            <w:pPr>
              <w:jc w:val="center"/>
              <w:rPr>
                <w:rFonts w:ascii="Times New Roman" w:hAnsi="Times New Roman"/>
                <w:sz w:val="16"/>
                <w:szCs w:val="16"/>
              </w:rPr>
            </w:pPr>
          </w:p>
        </w:tc>
        <w:tc>
          <w:tcPr>
            <w:tcW w:w="129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План</w:t>
            </w:r>
          </w:p>
        </w:tc>
        <w:tc>
          <w:tcPr>
            <w:tcW w:w="116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Факт</w:t>
            </w:r>
          </w:p>
        </w:tc>
        <w:tc>
          <w:tcPr>
            <w:tcW w:w="1020" w:type="dxa"/>
            <w:vMerge/>
            <w:vAlign w:val="center"/>
          </w:tcPr>
          <w:p w:rsidR="00C3019B" w:rsidRPr="00012575" w:rsidRDefault="00C3019B" w:rsidP="00F35D3A">
            <w:pPr>
              <w:jc w:val="center"/>
              <w:rPr>
                <w:rFonts w:ascii="Times New Roman" w:hAnsi="Times New Roman"/>
                <w:sz w:val="16"/>
                <w:szCs w:val="16"/>
              </w:rPr>
            </w:pPr>
          </w:p>
        </w:tc>
        <w:tc>
          <w:tcPr>
            <w:tcW w:w="2414" w:type="dxa"/>
            <w:vMerge/>
          </w:tcPr>
          <w:p w:rsidR="00C3019B" w:rsidRPr="00012575" w:rsidRDefault="00C3019B" w:rsidP="00F35D3A">
            <w:pPr>
              <w:jc w:val="center"/>
              <w:rPr>
                <w:rFonts w:ascii="Times New Roman" w:hAnsi="Times New Roman"/>
                <w:sz w:val="16"/>
                <w:szCs w:val="16"/>
              </w:rPr>
            </w:pPr>
          </w:p>
        </w:tc>
      </w:tr>
      <w:tr w:rsidR="00C3019B" w:rsidRPr="00012575" w:rsidTr="00F35D3A">
        <w:trPr>
          <w:trHeight w:val="971"/>
        </w:trPr>
        <w:tc>
          <w:tcPr>
            <w:tcW w:w="455"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w:t>
            </w:r>
          </w:p>
        </w:tc>
        <w:tc>
          <w:tcPr>
            <w:tcW w:w="3007"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Капитальный ремонт сетей тепло-, водоснабжения.</w:t>
            </w:r>
          </w:p>
        </w:tc>
        <w:tc>
          <w:tcPr>
            <w:tcW w:w="129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color w:val="000000"/>
                <w:sz w:val="16"/>
                <w:szCs w:val="16"/>
              </w:rPr>
              <w:t>199 655 118,27</w:t>
            </w:r>
          </w:p>
        </w:tc>
        <w:tc>
          <w:tcPr>
            <w:tcW w:w="1162" w:type="dxa"/>
            <w:vAlign w:val="center"/>
          </w:tcPr>
          <w:p w:rsidR="00C3019B" w:rsidRPr="00012575" w:rsidRDefault="00C3019B" w:rsidP="00F35D3A">
            <w:pPr>
              <w:pStyle w:val="a3"/>
              <w:jc w:val="right"/>
              <w:rPr>
                <w:rFonts w:ascii="Times New Roman" w:hAnsi="Times New Roman"/>
                <w:sz w:val="16"/>
                <w:szCs w:val="16"/>
              </w:rPr>
            </w:pPr>
            <w:r w:rsidRPr="00012575">
              <w:rPr>
                <w:rFonts w:ascii="Times New Roman" w:hAnsi="Times New Roman"/>
                <w:color w:val="000000"/>
                <w:sz w:val="16"/>
                <w:szCs w:val="16"/>
              </w:rPr>
              <w:t>141 388 362,67</w:t>
            </w:r>
          </w:p>
        </w:tc>
        <w:tc>
          <w:tcPr>
            <w:tcW w:w="1020"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70,82%</w:t>
            </w:r>
          </w:p>
        </w:tc>
        <w:tc>
          <w:tcPr>
            <w:tcW w:w="2414"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Бюджетные ассигнования освоены не полностью (экономия на контрактах), и неиспользованные денежные средства 2022 года перенесены на 2023 год.</w:t>
            </w:r>
          </w:p>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p>
        </w:tc>
      </w:tr>
      <w:tr w:rsidR="00C3019B" w:rsidRPr="00012575" w:rsidTr="00F35D3A">
        <w:trPr>
          <w:trHeight w:val="177"/>
        </w:trPr>
        <w:tc>
          <w:tcPr>
            <w:tcW w:w="455" w:type="dxa"/>
            <w:vAlign w:val="center"/>
          </w:tcPr>
          <w:p w:rsidR="00C3019B" w:rsidRPr="00012575" w:rsidRDefault="00C3019B" w:rsidP="00F35D3A">
            <w:pPr>
              <w:pStyle w:val="a3"/>
              <w:rPr>
                <w:rFonts w:ascii="Times New Roman" w:hAnsi="Times New Roman"/>
                <w:sz w:val="16"/>
                <w:szCs w:val="16"/>
              </w:rPr>
            </w:pPr>
          </w:p>
        </w:tc>
        <w:tc>
          <w:tcPr>
            <w:tcW w:w="3007"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Итого</w:t>
            </w:r>
          </w:p>
        </w:tc>
        <w:tc>
          <w:tcPr>
            <w:tcW w:w="1298" w:type="dxa"/>
            <w:vAlign w:val="center"/>
          </w:tcPr>
          <w:p w:rsidR="00C3019B" w:rsidRPr="00012575" w:rsidRDefault="00C3019B" w:rsidP="00F35D3A">
            <w:pPr>
              <w:pStyle w:val="a3"/>
              <w:jc w:val="center"/>
              <w:rPr>
                <w:rFonts w:ascii="Times New Roman" w:hAnsi="Times New Roman"/>
                <w:sz w:val="16"/>
                <w:szCs w:val="16"/>
              </w:rPr>
            </w:pPr>
          </w:p>
        </w:tc>
        <w:tc>
          <w:tcPr>
            <w:tcW w:w="1162" w:type="dxa"/>
            <w:vAlign w:val="center"/>
          </w:tcPr>
          <w:p w:rsidR="00C3019B" w:rsidRPr="00012575" w:rsidRDefault="00C3019B" w:rsidP="00F35D3A">
            <w:pPr>
              <w:pStyle w:val="a3"/>
              <w:jc w:val="center"/>
              <w:rPr>
                <w:rFonts w:ascii="Times New Roman" w:hAnsi="Times New Roman"/>
                <w:sz w:val="16"/>
                <w:szCs w:val="16"/>
              </w:rPr>
            </w:pPr>
          </w:p>
        </w:tc>
        <w:tc>
          <w:tcPr>
            <w:tcW w:w="1020" w:type="dxa"/>
            <w:vAlign w:val="center"/>
          </w:tcPr>
          <w:p w:rsidR="00C3019B" w:rsidRPr="00012575" w:rsidRDefault="00C3019B" w:rsidP="00F35D3A">
            <w:pPr>
              <w:pStyle w:val="a3"/>
              <w:jc w:val="center"/>
              <w:rPr>
                <w:rFonts w:ascii="Times New Roman" w:hAnsi="Times New Roman"/>
                <w:sz w:val="16"/>
                <w:szCs w:val="16"/>
              </w:rPr>
            </w:pPr>
          </w:p>
        </w:tc>
        <w:tc>
          <w:tcPr>
            <w:tcW w:w="2414" w:type="dxa"/>
            <w:vAlign w:val="center"/>
          </w:tcPr>
          <w:p w:rsidR="00C3019B" w:rsidRPr="00012575" w:rsidRDefault="00C3019B" w:rsidP="00F35D3A">
            <w:pPr>
              <w:pStyle w:val="a3"/>
              <w:jc w:val="both"/>
              <w:rPr>
                <w:rFonts w:ascii="Times New Roman" w:hAnsi="Times New Roman"/>
                <w:sz w:val="16"/>
                <w:szCs w:val="16"/>
              </w:rPr>
            </w:pPr>
          </w:p>
        </w:tc>
      </w:tr>
    </w:tbl>
    <w:p w:rsidR="00C3019B" w:rsidRPr="00012575" w:rsidRDefault="00C3019B" w:rsidP="00C3019B">
      <w:pPr>
        <w:pStyle w:val="ConsPlusTitle"/>
        <w:widowControl/>
        <w:ind w:firstLine="567"/>
        <w:jc w:val="both"/>
        <w:rPr>
          <w:rFonts w:ascii="Times New Roman" w:hAnsi="Times New Roman"/>
          <w:b w:val="0"/>
        </w:rPr>
      </w:pPr>
    </w:p>
    <w:p w:rsidR="00C3019B" w:rsidRPr="00012575" w:rsidRDefault="00C3019B" w:rsidP="00C3019B">
      <w:pPr>
        <w:pStyle w:val="a3"/>
        <w:ind w:firstLine="567"/>
        <w:jc w:val="both"/>
        <w:rPr>
          <w:rFonts w:ascii="Times New Roman" w:hAnsi="Times New Roman"/>
          <w:i/>
          <w:sz w:val="10"/>
          <w:szCs w:val="10"/>
        </w:rPr>
      </w:pPr>
    </w:p>
    <w:p w:rsidR="00C3019B" w:rsidRPr="00012575" w:rsidRDefault="00C3019B" w:rsidP="00C3019B">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5. подпрограмма «”Чистая вода” на территории муниципального образования Богучанский район»:</w:t>
      </w:r>
    </w:p>
    <w:p w:rsidR="00C3019B" w:rsidRPr="00012575" w:rsidRDefault="00C3019B" w:rsidP="00C3019B">
      <w:pPr>
        <w:pStyle w:val="a3"/>
        <w:ind w:firstLine="567"/>
        <w:jc w:val="both"/>
        <w:rPr>
          <w:rFonts w:ascii="Times New Roman" w:hAnsi="Times New Roman"/>
          <w:b/>
          <w:i/>
          <w:sz w:val="20"/>
          <w:szCs w:val="20"/>
        </w:rPr>
      </w:pPr>
      <w:r w:rsidRPr="00012575">
        <w:rPr>
          <w:rFonts w:ascii="Times New Roman" w:hAnsi="Times New Roman"/>
          <w:b/>
          <w:i/>
          <w:sz w:val="20"/>
          <w:szCs w:val="20"/>
        </w:rPr>
        <w:t>показатели:</w:t>
      </w:r>
    </w:p>
    <w:p w:rsidR="00C3019B" w:rsidRPr="00012575" w:rsidRDefault="00C3019B" w:rsidP="00C3019B">
      <w:pPr>
        <w:pStyle w:val="a3"/>
        <w:ind w:firstLine="567"/>
        <w:jc w:val="both"/>
        <w:rPr>
          <w:rFonts w:ascii="Times New Roman" w:hAnsi="Times New Roman"/>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2829"/>
        <w:gridCol w:w="818"/>
        <w:gridCol w:w="576"/>
        <w:gridCol w:w="576"/>
        <w:gridCol w:w="804"/>
        <w:gridCol w:w="3321"/>
      </w:tblGrid>
      <w:tr w:rsidR="00C3019B" w:rsidRPr="00012575" w:rsidTr="00F35D3A">
        <w:trPr>
          <w:trHeight w:val="163"/>
        </w:trPr>
        <w:tc>
          <w:tcPr>
            <w:tcW w:w="432"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 п/п</w:t>
            </w:r>
          </w:p>
        </w:tc>
        <w:tc>
          <w:tcPr>
            <w:tcW w:w="2829"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Показатели</w:t>
            </w:r>
          </w:p>
        </w:tc>
        <w:tc>
          <w:tcPr>
            <w:tcW w:w="818"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Ед. изм.</w:t>
            </w:r>
          </w:p>
        </w:tc>
        <w:tc>
          <w:tcPr>
            <w:tcW w:w="1152" w:type="dxa"/>
            <w:gridSpan w:val="2"/>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2022 год</w:t>
            </w:r>
          </w:p>
        </w:tc>
        <w:tc>
          <w:tcPr>
            <w:tcW w:w="804"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Процент испол-нения</w:t>
            </w:r>
          </w:p>
        </w:tc>
        <w:tc>
          <w:tcPr>
            <w:tcW w:w="3321"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C3019B" w:rsidRPr="00012575" w:rsidTr="00F35D3A">
        <w:trPr>
          <w:trHeight w:val="208"/>
        </w:trPr>
        <w:tc>
          <w:tcPr>
            <w:tcW w:w="432" w:type="dxa"/>
            <w:vMerge/>
          </w:tcPr>
          <w:p w:rsidR="00C3019B" w:rsidRPr="00012575" w:rsidRDefault="00C3019B" w:rsidP="00F35D3A">
            <w:pPr>
              <w:jc w:val="center"/>
              <w:rPr>
                <w:rFonts w:ascii="Times New Roman" w:hAnsi="Times New Roman"/>
                <w:sz w:val="16"/>
                <w:szCs w:val="16"/>
              </w:rPr>
            </w:pPr>
          </w:p>
        </w:tc>
        <w:tc>
          <w:tcPr>
            <w:tcW w:w="2829" w:type="dxa"/>
            <w:vMerge/>
            <w:vAlign w:val="center"/>
          </w:tcPr>
          <w:p w:rsidR="00C3019B" w:rsidRPr="00012575" w:rsidRDefault="00C3019B" w:rsidP="00F35D3A">
            <w:pPr>
              <w:jc w:val="center"/>
              <w:rPr>
                <w:rFonts w:ascii="Times New Roman" w:hAnsi="Times New Roman"/>
                <w:sz w:val="16"/>
                <w:szCs w:val="16"/>
              </w:rPr>
            </w:pPr>
          </w:p>
        </w:tc>
        <w:tc>
          <w:tcPr>
            <w:tcW w:w="818" w:type="dxa"/>
            <w:vMerge/>
            <w:vAlign w:val="center"/>
          </w:tcPr>
          <w:p w:rsidR="00C3019B" w:rsidRPr="00012575" w:rsidRDefault="00C3019B" w:rsidP="00F35D3A">
            <w:pPr>
              <w:jc w:val="center"/>
              <w:rPr>
                <w:rFonts w:ascii="Times New Roman" w:hAnsi="Times New Roman"/>
                <w:sz w:val="16"/>
                <w:szCs w:val="16"/>
              </w:rPr>
            </w:pPr>
          </w:p>
        </w:tc>
        <w:tc>
          <w:tcPr>
            <w:tcW w:w="576"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план</w:t>
            </w:r>
          </w:p>
        </w:tc>
        <w:tc>
          <w:tcPr>
            <w:tcW w:w="576"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факт</w:t>
            </w:r>
          </w:p>
        </w:tc>
        <w:tc>
          <w:tcPr>
            <w:tcW w:w="804" w:type="dxa"/>
            <w:vMerge/>
            <w:vAlign w:val="center"/>
          </w:tcPr>
          <w:p w:rsidR="00C3019B" w:rsidRPr="00012575" w:rsidRDefault="00C3019B" w:rsidP="00F35D3A">
            <w:pPr>
              <w:jc w:val="center"/>
              <w:rPr>
                <w:rFonts w:ascii="Times New Roman" w:hAnsi="Times New Roman"/>
                <w:sz w:val="16"/>
                <w:szCs w:val="16"/>
              </w:rPr>
            </w:pPr>
          </w:p>
        </w:tc>
        <w:tc>
          <w:tcPr>
            <w:tcW w:w="3321" w:type="dxa"/>
            <w:vMerge/>
          </w:tcPr>
          <w:p w:rsidR="00C3019B" w:rsidRPr="00012575" w:rsidRDefault="00C3019B" w:rsidP="00F35D3A">
            <w:pPr>
              <w:jc w:val="center"/>
              <w:rPr>
                <w:rFonts w:ascii="Times New Roman" w:hAnsi="Times New Roman"/>
                <w:sz w:val="16"/>
                <w:szCs w:val="16"/>
              </w:rPr>
            </w:pPr>
          </w:p>
        </w:tc>
      </w:tr>
      <w:tr w:rsidR="00C3019B" w:rsidRPr="00012575" w:rsidTr="00F35D3A">
        <w:trPr>
          <w:trHeight w:val="113"/>
        </w:trPr>
        <w:tc>
          <w:tcPr>
            <w:tcW w:w="43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w:t>
            </w:r>
          </w:p>
        </w:tc>
        <w:tc>
          <w:tcPr>
            <w:tcW w:w="2829"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Удельный вес проб воды, отбор которых произведен из водопроводной сети и которые не отвечают гигиеническим нормативам по санитарно-химическим </w:t>
            </w:r>
            <w:r w:rsidRPr="00012575">
              <w:rPr>
                <w:rFonts w:ascii="Times New Roman" w:hAnsi="Times New Roman"/>
                <w:sz w:val="16"/>
                <w:szCs w:val="16"/>
              </w:rPr>
              <w:lastRenderedPageBreak/>
              <w:t>показателям</w:t>
            </w:r>
          </w:p>
        </w:tc>
        <w:tc>
          <w:tcPr>
            <w:tcW w:w="81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lastRenderedPageBreak/>
              <w:t>%</w:t>
            </w:r>
          </w:p>
        </w:tc>
        <w:tc>
          <w:tcPr>
            <w:tcW w:w="576" w:type="dxa"/>
            <w:vAlign w:val="center"/>
          </w:tcPr>
          <w:p w:rsidR="00C3019B" w:rsidRPr="00012575" w:rsidRDefault="00C3019B" w:rsidP="00F35D3A">
            <w:pPr>
              <w:jc w:val="center"/>
              <w:rPr>
                <w:rFonts w:ascii="Times New Roman" w:hAnsi="Times New Roman"/>
                <w:color w:val="000000"/>
                <w:sz w:val="16"/>
                <w:szCs w:val="16"/>
              </w:rPr>
            </w:pPr>
          </w:p>
          <w:p w:rsidR="00C3019B" w:rsidRPr="00012575" w:rsidRDefault="00C3019B" w:rsidP="00F35D3A">
            <w:pPr>
              <w:jc w:val="center"/>
              <w:rPr>
                <w:rFonts w:ascii="Times New Roman" w:hAnsi="Times New Roman"/>
                <w:color w:val="000000"/>
                <w:sz w:val="16"/>
                <w:szCs w:val="16"/>
              </w:rPr>
            </w:pPr>
            <w:r w:rsidRPr="00012575">
              <w:rPr>
                <w:rFonts w:ascii="Times New Roman" w:hAnsi="Times New Roman"/>
                <w:color w:val="000000"/>
                <w:sz w:val="16"/>
                <w:szCs w:val="16"/>
              </w:rPr>
              <w:t>8,6</w:t>
            </w:r>
          </w:p>
        </w:tc>
        <w:tc>
          <w:tcPr>
            <w:tcW w:w="576" w:type="dxa"/>
            <w:vAlign w:val="center"/>
          </w:tcPr>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8,6</w:t>
            </w:r>
          </w:p>
        </w:tc>
        <w:tc>
          <w:tcPr>
            <w:tcW w:w="804" w:type="dxa"/>
            <w:vAlign w:val="center"/>
          </w:tcPr>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100,0%</w:t>
            </w:r>
          </w:p>
        </w:tc>
        <w:tc>
          <w:tcPr>
            <w:tcW w:w="3321" w:type="dxa"/>
            <w:shd w:val="clear" w:color="auto" w:fill="auto"/>
          </w:tcPr>
          <w:p w:rsidR="00C3019B" w:rsidRPr="00012575" w:rsidRDefault="00C3019B" w:rsidP="00F35D3A">
            <w:pPr>
              <w:pStyle w:val="a3"/>
              <w:jc w:val="both"/>
              <w:rPr>
                <w:rFonts w:ascii="Times New Roman" w:hAnsi="Times New Roman"/>
                <w:sz w:val="16"/>
                <w:szCs w:val="16"/>
              </w:rPr>
            </w:pPr>
          </w:p>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187"/>
        </w:trPr>
        <w:tc>
          <w:tcPr>
            <w:tcW w:w="43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lastRenderedPageBreak/>
              <w:t>2</w:t>
            </w:r>
          </w:p>
        </w:tc>
        <w:tc>
          <w:tcPr>
            <w:tcW w:w="2829"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818"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576" w:type="dxa"/>
            <w:vAlign w:val="center"/>
          </w:tcPr>
          <w:p w:rsidR="00C3019B" w:rsidRPr="00012575" w:rsidRDefault="00C3019B" w:rsidP="00F35D3A">
            <w:pPr>
              <w:jc w:val="center"/>
              <w:rPr>
                <w:rFonts w:ascii="Times New Roman" w:hAnsi="Times New Roman"/>
                <w:color w:val="000000"/>
                <w:sz w:val="16"/>
                <w:szCs w:val="16"/>
              </w:rPr>
            </w:pPr>
          </w:p>
          <w:p w:rsidR="00C3019B" w:rsidRPr="00012575" w:rsidRDefault="00C3019B" w:rsidP="00F35D3A">
            <w:pPr>
              <w:jc w:val="center"/>
              <w:rPr>
                <w:rFonts w:ascii="Times New Roman" w:hAnsi="Times New Roman"/>
                <w:color w:val="000000"/>
                <w:sz w:val="16"/>
                <w:szCs w:val="16"/>
              </w:rPr>
            </w:pPr>
            <w:r w:rsidRPr="00012575">
              <w:rPr>
                <w:rFonts w:ascii="Times New Roman" w:hAnsi="Times New Roman"/>
                <w:color w:val="000000"/>
                <w:sz w:val="16"/>
                <w:szCs w:val="16"/>
              </w:rPr>
              <w:t>8,0</w:t>
            </w:r>
          </w:p>
        </w:tc>
        <w:tc>
          <w:tcPr>
            <w:tcW w:w="576" w:type="dxa"/>
            <w:vAlign w:val="center"/>
          </w:tcPr>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8,0</w:t>
            </w:r>
          </w:p>
        </w:tc>
        <w:tc>
          <w:tcPr>
            <w:tcW w:w="804" w:type="dxa"/>
            <w:vAlign w:val="center"/>
          </w:tcPr>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0,00 %</w:t>
            </w:r>
          </w:p>
        </w:tc>
        <w:tc>
          <w:tcPr>
            <w:tcW w:w="332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достигнут.</w:t>
            </w:r>
          </w:p>
          <w:p w:rsidR="00C3019B" w:rsidRPr="00012575" w:rsidRDefault="00C3019B" w:rsidP="00F35D3A">
            <w:pPr>
              <w:pStyle w:val="a3"/>
              <w:jc w:val="center"/>
              <w:rPr>
                <w:rFonts w:ascii="Times New Roman" w:hAnsi="Times New Roman"/>
                <w:b/>
                <w:sz w:val="16"/>
                <w:szCs w:val="16"/>
              </w:rPr>
            </w:pPr>
          </w:p>
        </w:tc>
      </w:tr>
      <w:tr w:rsidR="00C3019B" w:rsidRPr="00012575" w:rsidTr="00F35D3A">
        <w:trPr>
          <w:trHeight w:val="53"/>
        </w:trPr>
        <w:tc>
          <w:tcPr>
            <w:tcW w:w="43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3</w:t>
            </w:r>
          </w:p>
        </w:tc>
        <w:tc>
          <w:tcPr>
            <w:tcW w:w="2829" w:type="dxa"/>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Доля уличной водопроводной сети, нуждающейся в замене</w:t>
            </w:r>
          </w:p>
        </w:tc>
        <w:tc>
          <w:tcPr>
            <w:tcW w:w="818" w:type="dxa"/>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576" w:type="dxa"/>
          </w:tcPr>
          <w:p w:rsidR="00C3019B" w:rsidRPr="00012575" w:rsidRDefault="00C3019B" w:rsidP="00F35D3A">
            <w:pPr>
              <w:jc w:val="center"/>
              <w:rPr>
                <w:rFonts w:ascii="Times New Roman" w:hAnsi="Times New Roman"/>
                <w:color w:val="000000"/>
                <w:sz w:val="16"/>
                <w:szCs w:val="16"/>
              </w:rPr>
            </w:pPr>
            <w:r w:rsidRPr="00012575">
              <w:rPr>
                <w:rFonts w:ascii="Times New Roman" w:hAnsi="Times New Roman"/>
                <w:color w:val="000000"/>
                <w:sz w:val="16"/>
                <w:szCs w:val="16"/>
              </w:rPr>
              <w:t>60</w:t>
            </w:r>
          </w:p>
        </w:tc>
        <w:tc>
          <w:tcPr>
            <w:tcW w:w="576" w:type="dxa"/>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65,1</w:t>
            </w:r>
          </w:p>
        </w:tc>
        <w:tc>
          <w:tcPr>
            <w:tcW w:w="804" w:type="dxa"/>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91,5%*</w:t>
            </w:r>
          </w:p>
        </w:tc>
        <w:tc>
          <w:tcPr>
            <w:tcW w:w="3321" w:type="dxa"/>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перевыполнен,  но характеризует отрицательный результат</w:t>
            </w:r>
          </w:p>
        </w:tc>
      </w:tr>
      <w:tr w:rsidR="00C3019B" w:rsidRPr="00012575" w:rsidTr="00F35D3A">
        <w:trPr>
          <w:trHeight w:val="53"/>
        </w:trPr>
        <w:tc>
          <w:tcPr>
            <w:tcW w:w="43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4</w:t>
            </w:r>
          </w:p>
        </w:tc>
        <w:tc>
          <w:tcPr>
            <w:tcW w:w="2829"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Число аварий в системах водоснабжения, водоотведения и очистки сточных вод</w:t>
            </w:r>
          </w:p>
        </w:tc>
        <w:tc>
          <w:tcPr>
            <w:tcW w:w="818"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аварий на 100 км</w:t>
            </w:r>
          </w:p>
        </w:tc>
        <w:tc>
          <w:tcPr>
            <w:tcW w:w="576" w:type="dxa"/>
            <w:vAlign w:val="center"/>
          </w:tcPr>
          <w:p w:rsidR="00C3019B" w:rsidRPr="00012575" w:rsidRDefault="00C3019B" w:rsidP="00F35D3A">
            <w:pPr>
              <w:rPr>
                <w:rFonts w:ascii="Times New Roman" w:hAnsi="Times New Roman"/>
                <w:color w:val="000000"/>
                <w:sz w:val="16"/>
                <w:szCs w:val="16"/>
              </w:rPr>
            </w:pPr>
            <w:r w:rsidRPr="00012575">
              <w:rPr>
                <w:rFonts w:ascii="Times New Roman" w:hAnsi="Times New Roman"/>
                <w:color w:val="000000"/>
                <w:sz w:val="16"/>
                <w:szCs w:val="16"/>
              </w:rPr>
              <w:t>24,46</w:t>
            </w:r>
          </w:p>
        </w:tc>
        <w:tc>
          <w:tcPr>
            <w:tcW w:w="576"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20,45</w:t>
            </w:r>
          </w:p>
        </w:tc>
        <w:tc>
          <w:tcPr>
            <w:tcW w:w="804"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116,4%*</w:t>
            </w:r>
          </w:p>
        </w:tc>
        <w:tc>
          <w:tcPr>
            <w:tcW w:w="332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не достигнут,  но характеризует положительный результат. Количество аварий на участках сетей водоснабжения за 2022 год  составило 82 (всех, в т.ч и менее 8-ми часов) единиц, на сетях водоотведения аварий не было. Протяженность  сетей  водоснабжения -191,3 км, водоотведения – 15,68 км.</w:t>
            </w:r>
          </w:p>
        </w:tc>
      </w:tr>
      <w:tr w:rsidR="00C3019B" w:rsidRPr="00012575" w:rsidTr="00F35D3A">
        <w:trPr>
          <w:trHeight w:val="53"/>
        </w:trPr>
        <w:tc>
          <w:tcPr>
            <w:tcW w:w="43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5</w:t>
            </w:r>
          </w:p>
        </w:tc>
        <w:tc>
          <w:tcPr>
            <w:tcW w:w="2829"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Доля населения, обеспеченного централизованным  водоснабжением</w:t>
            </w:r>
          </w:p>
        </w:tc>
        <w:tc>
          <w:tcPr>
            <w:tcW w:w="818"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w:t>
            </w:r>
          </w:p>
        </w:tc>
        <w:tc>
          <w:tcPr>
            <w:tcW w:w="576" w:type="dxa"/>
            <w:vAlign w:val="center"/>
          </w:tcPr>
          <w:p w:rsidR="00C3019B" w:rsidRPr="00012575" w:rsidRDefault="00C3019B" w:rsidP="00F35D3A">
            <w:pPr>
              <w:rPr>
                <w:rFonts w:ascii="Times New Roman" w:hAnsi="Times New Roman"/>
                <w:color w:val="000000"/>
                <w:sz w:val="16"/>
                <w:szCs w:val="16"/>
              </w:rPr>
            </w:pPr>
          </w:p>
          <w:p w:rsidR="00C3019B" w:rsidRPr="00012575" w:rsidRDefault="00C3019B" w:rsidP="00F35D3A">
            <w:pPr>
              <w:rPr>
                <w:rFonts w:ascii="Times New Roman" w:hAnsi="Times New Roman"/>
                <w:color w:val="000000"/>
                <w:sz w:val="16"/>
                <w:szCs w:val="16"/>
              </w:rPr>
            </w:pPr>
            <w:r w:rsidRPr="00012575">
              <w:rPr>
                <w:rFonts w:ascii="Times New Roman" w:hAnsi="Times New Roman"/>
                <w:color w:val="000000"/>
                <w:sz w:val="16"/>
                <w:szCs w:val="16"/>
              </w:rPr>
              <w:t>51,4</w:t>
            </w:r>
          </w:p>
        </w:tc>
        <w:tc>
          <w:tcPr>
            <w:tcW w:w="576" w:type="dxa"/>
            <w:vAlign w:val="center"/>
          </w:tcPr>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52,9</w:t>
            </w:r>
          </w:p>
        </w:tc>
        <w:tc>
          <w:tcPr>
            <w:tcW w:w="804" w:type="dxa"/>
            <w:vAlign w:val="center"/>
          </w:tcPr>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102,9%</w:t>
            </w:r>
          </w:p>
        </w:tc>
        <w:tc>
          <w:tcPr>
            <w:tcW w:w="332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перевыполнен, к сетям водоснабжения в 2022 году подключены жители п.Ангарский (4 точки подключения) и жители п. Красногорьевский (96 точек подключения)</w:t>
            </w:r>
          </w:p>
        </w:tc>
      </w:tr>
    </w:tbl>
    <w:p w:rsidR="00C3019B" w:rsidRPr="00012575" w:rsidRDefault="00C3019B" w:rsidP="00C3019B">
      <w:pPr>
        <w:pStyle w:val="a3"/>
        <w:ind w:firstLine="426"/>
        <w:jc w:val="both"/>
        <w:rPr>
          <w:rFonts w:ascii="Times New Roman" w:hAnsi="Times New Roman"/>
          <w:b/>
          <w:sz w:val="13"/>
          <w:szCs w:val="13"/>
        </w:rPr>
      </w:pPr>
    </w:p>
    <w:p w:rsidR="00C3019B" w:rsidRPr="00012575" w:rsidRDefault="00C3019B" w:rsidP="00C3019B">
      <w:pPr>
        <w:pStyle w:val="a3"/>
        <w:ind w:firstLine="426"/>
        <w:jc w:val="both"/>
        <w:rPr>
          <w:rFonts w:ascii="Times New Roman" w:hAnsi="Times New Roman"/>
          <w:sz w:val="13"/>
          <w:szCs w:val="13"/>
        </w:rPr>
      </w:pPr>
      <w:r w:rsidRPr="00012575">
        <w:rPr>
          <w:rFonts w:ascii="Times New Roman" w:hAnsi="Times New Roman"/>
          <w:b/>
          <w:sz w:val="13"/>
          <w:szCs w:val="13"/>
        </w:rPr>
        <w:t>*</w:t>
      </w:r>
      <w:r w:rsidRPr="00012575">
        <w:rPr>
          <w:rFonts w:ascii="Times New Roman" w:hAnsi="Times New Roman"/>
          <w:b/>
          <w:i/>
          <w:sz w:val="13"/>
          <w:szCs w:val="13"/>
        </w:rPr>
        <w:t xml:space="preserve"> - </w:t>
      </w:r>
      <w:r w:rsidRPr="00012575">
        <w:rPr>
          <w:rFonts w:ascii="Times New Roman" w:hAnsi="Times New Roman"/>
          <w:sz w:val="13"/>
          <w:szCs w:val="13"/>
        </w:rPr>
        <w:t>так как планом установлено максимальное значение целевого показателя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C3019B" w:rsidRPr="00012575" w:rsidRDefault="00C3019B" w:rsidP="00C3019B">
      <w:pPr>
        <w:pStyle w:val="a3"/>
        <w:ind w:firstLine="567"/>
        <w:jc w:val="both"/>
        <w:rPr>
          <w:rFonts w:ascii="Times New Roman" w:hAnsi="Times New Roman"/>
          <w:i/>
          <w:sz w:val="10"/>
          <w:szCs w:val="10"/>
        </w:rPr>
      </w:pPr>
    </w:p>
    <w:p w:rsidR="00C3019B" w:rsidRPr="00012575" w:rsidRDefault="00C3019B" w:rsidP="00C3019B">
      <w:pPr>
        <w:pStyle w:val="a3"/>
        <w:ind w:firstLine="567"/>
        <w:jc w:val="both"/>
        <w:rPr>
          <w:rFonts w:ascii="Times New Roman" w:hAnsi="Times New Roman"/>
          <w:b/>
          <w:i/>
          <w:sz w:val="20"/>
          <w:szCs w:val="20"/>
        </w:rPr>
      </w:pPr>
    </w:p>
    <w:p w:rsidR="00C3019B" w:rsidRPr="00012575" w:rsidRDefault="00C3019B" w:rsidP="00C3019B">
      <w:pPr>
        <w:pStyle w:val="a3"/>
        <w:ind w:firstLine="567"/>
        <w:jc w:val="both"/>
        <w:rPr>
          <w:rFonts w:ascii="Times New Roman" w:hAnsi="Times New Roman"/>
          <w:b/>
          <w:i/>
          <w:sz w:val="20"/>
          <w:szCs w:val="20"/>
        </w:rPr>
      </w:pPr>
    </w:p>
    <w:p w:rsidR="00C3019B" w:rsidRPr="00012575" w:rsidRDefault="00C3019B" w:rsidP="00C3019B">
      <w:pPr>
        <w:pStyle w:val="a3"/>
        <w:ind w:firstLine="567"/>
        <w:jc w:val="both"/>
        <w:rPr>
          <w:rFonts w:ascii="Times New Roman" w:hAnsi="Times New Roman"/>
          <w:b/>
          <w:i/>
          <w:sz w:val="20"/>
          <w:szCs w:val="20"/>
        </w:rPr>
      </w:pPr>
    </w:p>
    <w:p w:rsidR="00C3019B" w:rsidRPr="00012575" w:rsidRDefault="00C3019B" w:rsidP="00C3019B">
      <w:pPr>
        <w:pStyle w:val="a3"/>
        <w:ind w:firstLine="567"/>
        <w:jc w:val="both"/>
        <w:rPr>
          <w:rFonts w:ascii="Times New Roman" w:hAnsi="Times New Roman"/>
          <w:b/>
          <w:i/>
          <w:sz w:val="20"/>
          <w:szCs w:val="20"/>
        </w:rPr>
      </w:pPr>
      <w:r w:rsidRPr="00012575">
        <w:rPr>
          <w:rFonts w:ascii="Times New Roman" w:hAnsi="Times New Roman"/>
          <w:b/>
          <w:i/>
          <w:sz w:val="20"/>
          <w:szCs w:val="20"/>
        </w:rPr>
        <w:t>мероприятия:</w:t>
      </w:r>
    </w:p>
    <w:p w:rsidR="00C3019B" w:rsidRPr="00012575" w:rsidRDefault="00C3019B" w:rsidP="00C3019B">
      <w:pPr>
        <w:pStyle w:val="a3"/>
        <w:ind w:firstLine="567"/>
        <w:jc w:val="both"/>
        <w:rPr>
          <w:rFonts w:ascii="Times New Roman" w:hAnsi="Times New Roman"/>
          <w:sz w:val="24"/>
          <w:szCs w:val="24"/>
        </w:rPr>
      </w:pP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2947"/>
        <w:gridCol w:w="1136"/>
        <w:gridCol w:w="1132"/>
        <w:gridCol w:w="804"/>
        <w:gridCol w:w="3028"/>
      </w:tblGrid>
      <w:tr w:rsidR="00C3019B" w:rsidRPr="00012575" w:rsidTr="00F35D3A">
        <w:trPr>
          <w:trHeight w:val="163"/>
        </w:trPr>
        <w:tc>
          <w:tcPr>
            <w:tcW w:w="455"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 п/п</w:t>
            </w:r>
          </w:p>
        </w:tc>
        <w:tc>
          <w:tcPr>
            <w:tcW w:w="2947"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Мероприятия</w:t>
            </w:r>
          </w:p>
        </w:tc>
        <w:tc>
          <w:tcPr>
            <w:tcW w:w="2268" w:type="dxa"/>
            <w:gridSpan w:val="2"/>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Расходы на 2022 год</w:t>
            </w: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(в рублях)</w:t>
            </w:r>
          </w:p>
        </w:tc>
        <w:tc>
          <w:tcPr>
            <w:tcW w:w="804"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Процент испол-нения</w:t>
            </w:r>
          </w:p>
        </w:tc>
        <w:tc>
          <w:tcPr>
            <w:tcW w:w="3028"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C3019B" w:rsidRPr="00012575" w:rsidTr="00F35D3A">
        <w:trPr>
          <w:trHeight w:val="233"/>
        </w:trPr>
        <w:tc>
          <w:tcPr>
            <w:tcW w:w="455" w:type="dxa"/>
            <w:vMerge/>
          </w:tcPr>
          <w:p w:rsidR="00C3019B" w:rsidRPr="00012575" w:rsidRDefault="00C3019B" w:rsidP="00F35D3A">
            <w:pPr>
              <w:jc w:val="center"/>
              <w:rPr>
                <w:rFonts w:ascii="Times New Roman" w:hAnsi="Times New Roman"/>
                <w:sz w:val="16"/>
                <w:szCs w:val="16"/>
              </w:rPr>
            </w:pPr>
          </w:p>
        </w:tc>
        <w:tc>
          <w:tcPr>
            <w:tcW w:w="2947" w:type="dxa"/>
            <w:vMerge/>
            <w:vAlign w:val="center"/>
          </w:tcPr>
          <w:p w:rsidR="00C3019B" w:rsidRPr="00012575" w:rsidRDefault="00C3019B" w:rsidP="00F35D3A">
            <w:pPr>
              <w:jc w:val="center"/>
              <w:rPr>
                <w:rFonts w:ascii="Times New Roman" w:hAnsi="Times New Roman"/>
                <w:sz w:val="16"/>
                <w:szCs w:val="16"/>
              </w:rPr>
            </w:pPr>
          </w:p>
        </w:tc>
        <w:tc>
          <w:tcPr>
            <w:tcW w:w="1136"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План</w:t>
            </w:r>
          </w:p>
        </w:tc>
        <w:tc>
          <w:tcPr>
            <w:tcW w:w="11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Факт</w:t>
            </w:r>
          </w:p>
        </w:tc>
        <w:tc>
          <w:tcPr>
            <w:tcW w:w="804" w:type="dxa"/>
            <w:vMerge/>
            <w:vAlign w:val="center"/>
          </w:tcPr>
          <w:p w:rsidR="00C3019B" w:rsidRPr="00012575" w:rsidRDefault="00C3019B" w:rsidP="00F35D3A">
            <w:pPr>
              <w:jc w:val="center"/>
              <w:rPr>
                <w:rFonts w:ascii="Times New Roman" w:hAnsi="Times New Roman"/>
                <w:sz w:val="16"/>
                <w:szCs w:val="16"/>
              </w:rPr>
            </w:pPr>
          </w:p>
        </w:tc>
        <w:tc>
          <w:tcPr>
            <w:tcW w:w="3028" w:type="dxa"/>
            <w:vMerge/>
          </w:tcPr>
          <w:p w:rsidR="00C3019B" w:rsidRPr="00012575" w:rsidRDefault="00C3019B" w:rsidP="00F35D3A">
            <w:pPr>
              <w:jc w:val="center"/>
              <w:rPr>
                <w:rFonts w:ascii="Times New Roman" w:hAnsi="Times New Roman"/>
                <w:sz w:val="16"/>
                <w:szCs w:val="16"/>
              </w:rPr>
            </w:pPr>
          </w:p>
        </w:tc>
      </w:tr>
      <w:tr w:rsidR="00C3019B" w:rsidRPr="00012575" w:rsidTr="00F35D3A">
        <w:tc>
          <w:tcPr>
            <w:tcW w:w="455"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w:t>
            </w:r>
          </w:p>
        </w:tc>
        <w:tc>
          <w:tcPr>
            <w:tcW w:w="2947" w:type="dxa"/>
            <w:vAlign w:val="center"/>
          </w:tcPr>
          <w:p w:rsidR="00C3019B" w:rsidRPr="00012575" w:rsidRDefault="00C3019B" w:rsidP="00F35D3A">
            <w:pPr>
              <w:pStyle w:val="a3"/>
              <w:ind w:right="-252"/>
              <w:rPr>
                <w:rFonts w:ascii="Times New Roman" w:hAnsi="Times New Roman"/>
                <w:sz w:val="16"/>
                <w:szCs w:val="16"/>
              </w:rPr>
            </w:pPr>
            <w:r w:rsidRPr="00012575">
              <w:rPr>
                <w:rFonts w:ascii="Times New Roman" w:hAnsi="Times New Roman"/>
                <w:sz w:val="16"/>
                <w:szCs w:val="16"/>
              </w:rPr>
              <w:t>Подключение к сетям холодного водоснабжения жителей  п. Ангарский и п. Красногорьевский</w:t>
            </w:r>
          </w:p>
        </w:tc>
        <w:tc>
          <w:tcPr>
            <w:tcW w:w="1136"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6 705 923,07</w:t>
            </w:r>
          </w:p>
        </w:tc>
        <w:tc>
          <w:tcPr>
            <w:tcW w:w="113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6 705 923,07</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100,0 %</w:t>
            </w:r>
          </w:p>
        </w:tc>
        <w:tc>
          <w:tcPr>
            <w:tcW w:w="302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Бюджетные ассигнования   исполнены в полном объеме</w:t>
            </w:r>
          </w:p>
        </w:tc>
      </w:tr>
    </w:tbl>
    <w:p w:rsidR="00C3019B" w:rsidRPr="00012575" w:rsidRDefault="00C3019B" w:rsidP="00C3019B">
      <w:pPr>
        <w:pStyle w:val="a3"/>
        <w:ind w:firstLine="567"/>
        <w:jc w:val="both"/>
        <w:rPr>
          <w:rFonts w:ascii="Times New Roman" w:hAnsi="Times New Roman"/>
          <w:b/>
          <w:i/>
          <w:sz w:val="24"/>
          <w:szCs w:val="24"/>
        </w:rPr>
      </w:pPr>
    </w:p>
    <w:p w:rsidR="00C3019B" w:rsidRPr="00012575" w:rsidRDefault="00C3019B" w:rsidP="00C3019B">
      <w:pPr>
        <w:pStyle w:val="ConsPlusTitle"/>
        <w:widowControl/>
        <w:ind w:firstLine="567"/>
        <w:jc w:val="both"/>
        <w:rPr>
          <w:rFonts w:ascii="Times New Roman" w:hAnsi="Times New Roman"/>
          <w:b w:val="0"/>
          <w:i/>
        </w:rPr>
      </w:pPr>
    </w:p>
    <w:p w:rsidR="00C3019B" w:rsidRPr="00012575" w:rsidRDefault="00C3019B" w:rsidP="00C3019B">
      <w:pPr>
        <w:pStyle w:val="ConsPlusTitle"/>
        <w:widowControl/>
        <w:ind w:firstLine="284"/>
        <w:jc w:val="center"/>
        <w:rPr>
          <w:rFonts w:ascii="Times New Roman" w:hAnsi="Times New Roman"/>
          <w:b w:val="0"/>
          <w:sz w:val="24"/>
          <w:szCs w:val="24"/>
          <w:u w:val="single"/>
        </w:rPr>
      </w:pPr>
      <w:r w:rsidRPr="00012575">
        <w:rPr>
          <w:rFonts w:ascii="Times New Roman" w:hAnsi="Times New Roman"/>
          <w:b w:val="0"/>
          <w:sz w:val="24"/>
          <w:szCs w:val="24"/>
          <w:u w:val="single"/>
        </w:rPr>
        <w:t>Сведения о достижении значений показателей программы в разрезе отдельных мероприятий с обоснованием отклонений по показателям, плановые значения по которым не достигнуты</w:t>
      </w:r>
    </w:p>
    <w:p w:rsidR="00C3019B" w:rsidRPr="00012575" w:rsidRDefault="00C3019B" w:rsidP="00C3019B">
      <w:pPr>
        <w:pStyle w:val="a3"/>
        <w:ind w:firstLine="709"/>
        <w:jc w:val="both"/>
        <w:rPr>
          <w:rFonts w:ascii="Times New Roman" w:hAnsi="Times New Roman"/>
          <w:sz w:val="24"/>
          <w:szCs w:val="24"/>
        </w:rPr>
      </w:pPr>
      <w:r w:rsidRPr="00012575">
        <w:rPr>
          <w:rFonts w:ascii="Times New Roman" w:hAnsi="Times New Roman"/>
          <w:sz w:val="24"/>
          <w:szCs w:val="24"/>
        </w:rPr>
        <w:t>В настоящей муниципальной программе отдельные мероприятия не предусмотрены.</w:t>
      </w:r>
    </w:p>
    <w:p w:rsidR="00C3019B" w:rsidRPr="00012575" w:rsidRDefault="00C3019B" w:rsidP="00C3019B">
      <w:pPr>
        <w:pStyle w:val="a3"/>
        <w:ind w:firstLine="709"/>
        <w:jc w:val="both"/>
        <w:rPr>
          <w:rFonts w:ascii="Times New Roman" w:hAnsi="Times New Roman"/>
          <w:sz w:val="24"/>
          <w:szCs w:val="24"/>
        </w:rPr>
      </w:pPr>
    </w:p>
    <w:p w:rsidR="00C3019B" w:rsidRPr="00012575" w:rsidRDefault="00C3019B" w:rsidP="00C3019B">
      <w:pPr>
        <w:pStyle w:val="ConsPlusTitle"/>
        <w:widowControl/>
        <w:ind w:firstLine="284"/>
        <w:jc w:val="center"/>
        <w:rPr>
          <w:rFonts w:ascii="Times New Roman" w:hAnsi="Times New Roman"/>
          <w:b w:val="0"/>
          <w:sz w:val="24"/>
          <w:szCs w:val="24"/>
          <w:u w:val="single"/>
        </w:rPr>
      </w:pPr>
      <w:r w:rsidRPr="00012575">
        <w:rPr>
          <w:rFonts w:ascii="Times New Roman" w:hAnsi="Times New Roman"/>
          <w:b w:val="0"/>
          <w:sz w:val="24"/>
          <w:szCs w:val="24"/>
          <w:u w:val="single"/>
        </w:rPr>
        <w:t>Информация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p>
    <w:p w:rsidR="00C3019B" w:rsidRPr="00012575" w:rsidRDefault="00C3019B" w:rsidP="00C3019B">
      <w:pPr>
        <w:pStyle w:val="ConsPlusTitle"/>
        <w:widowControl/>
        <w:ind w:firstLine="284"/>
        <w:jc w:val="center"/>
        <w:rPr>
          <w:rFonts w:ascii="Times New Roman" w:hAnsi="Times New Roman"/>
          <w:b w:val="0"/>
          <w:sz w:val="24"/>
          <w:szCs w:val="24"/>
          <w:u w:val="single"/>
        </w:rPr>
      </w:pPr>
    </w:p>
    <w:p w:rsidR="00C3019B" w:rsidRPr="00012575" w:rsidRDefault="00C3019B" w:rsidP="00C3019B">
      <w:pPr>
        <w:pStyle w:val="a3"/>
        <w:ind w:firstLine="567"/>
        <w:jc w:val="both"/>
        <w:rPr>
          <w:rFonts w:ascii="Times New Roman" w:hAnsi="Times New Roman"/>
          <w:sz w:val="24"/>
          <w:szCs w:val="24"/>
        </w:rPr>
      </w:pPr>
      <w:r w:rsidRPr="00012575">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8 к Порядку принятия решений о разработке муниципальных программ Богучанского района, их формировании и реализации.</w:t>
      </w:r>
    </w:p>
    <w:p w:rsidR="00C3019B" w:rsidRPr="00012575" w:rsidRDefault="00C3019B" w:rsidP="00C3019B">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Описание результатов реализации отдельных мероприятий программы и подпрограмм в отчетном году:</w:t>
      </w:r>
    </w:p>
    <w:p w:rsidR="00C3019B" w:rsidRPr="00012575" w:rsidRDefault="00C3019B" w:rsidP="00C3019B">
      <w:pPr>
        <w:pStyle w:val="ConsPlusTitle"/>
        <w:widowControl/>
        <w:ind w:firstLine="284"/>
        <w:jc w:val="both"/>
        <w:rPr>
          <w:rFonts w:ascii="Times New Roman" w:hAnsi="Times New Roman"/>
          <w:b w:val="0"/>
          <w:sz w:val="10"/>
          <w:szCs w:val="1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83"/>
        <w:gridCol w:w="2386"/>
        <w:gridCol w:w="621"/>
        <w:gridCol w:w="1080"/>
        <w:gridCol w:w="1052"/>
        <w:gridCol w:w="804"/>
        <w:gridCol w:w="1262"/>
      </w:tblGrid>
      <w:tr w:rsidR="00C3019B" w:rsidRPr="00012575" w:rsidTr="00F35D3A">
        <w:trPr>
          <w:trHeight w:val="163"/>
        </w:trPr>
        <w:tc>
          <w:tcPr>
            <w:tcW w:w="534"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 п/п</w:t>
            </w:r>
          </w:p>
        </w:tc>
        <w:tc>
          <w:tcPr>
            <w:tcW w:w="1583"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Наименование подпрограммы</w:t>
            </w:r>
          </w:p>
        </w:tc>
        <w:tc>
          <w:tcPr>
            <w:tcW w:w="2386"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Ожидаемый результат</w:t>
            </w:r>
          </w:p>
        </w:tc>
        <w:tc>
          <w:tcPr>
            <w:tcW w:w="621"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Ед. изм.</w:t>
            </w:r>
          </w:p>
        </w:tc>
        <w:tc>
          <w:tcPr>
            <w:tcW w:w="2132" w:type="dxa"/>
            <w:gridSpan w:val="2"/>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2022 год</w:t>
            </w:r>
          </w:p>
        </w:tc>
        <w:tc>
          <w:tcPr>
            <w:tcW w:w="804"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Процент испол-нения</w:t>
            </w:r>
          </w:p>
        </w:tc>
        <w:tc>
          <w:tcPr>
            <w:tcW w:w="1262"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C3019B" w:rsidRPr="00012575" w:rsidTr="00F35D3A">
        <w:trPr>
          <w:trHeight w:val="291"/>
        </w:trPr>
        <w:tc>
          <w:tcPr>
            <w:tcW w:w="534" w:type="dxa"/>
            <w:vMerge/>
          </w:tcPr>
          <w:p w:rsidR="00C3019B" w:rsidRPr="00012575" w:rsidRDefault="00C3019B" w:rsidP="00F35D3A">
            <w:pPr>
              <w:jc w:val="center"/>
              <w:rPr>
                <w:rFonts w:ascii="Times New Roman" w:hAnsi="Times New Roman"/>
                <w:sz w:val="16"/>
                <w:szCs w:val="16"/>
              </w:rPr>
            </w:pPr>
          </w:p>
        </w:tc>
        <w:tc>
          <w:tcPr>
            <w:tcW w:w="1583" w:type="dxa"/>
            <w:vMerge/>
            <w:vAlign w:val="center"/>
          </w:tcPr>
          <w:p w:rsidR="00C3019B" w:rsidRPr="00012575" w:rsidRDefault="00C3019B" w:rsidP="00F35D3A">
            <w:pPr>
              <w:jc w:val="center"/>
              <w:rPr>
                <w:rFonts w:ascii="Times New Roman" w:hAnsi="Times New Roman"/>
                <w:sz w:val="16"/>
                <w:szCs w:val="16"/>
              </w:rPr>
            </w:pPr>
          </w:p>
        </w:tc>
        <w:tc>
          <w:tcPr>
            <w:tcW w:w="2386" w:type="dxa"/>
            <w:vMerge/>
          </w:tcPr>
          <w:p w:rsidR="00C3019B" w:rsidRPr="00012575" w:rsidRDefault="00C3019B" w:rsidP="00F35D3A">
            <w:pPr>
              <w:ind w:right="-108"/>
              <w:jc w:val="center"/>
              <w:rPr>
                <w:rFonts w:ascii="Times New Roman" w:hAnsi="Times New Roman"/>
                <w:sz w:val="16"/>
                <w:szCs w:val="16"/>
              </w:rPr>
            </w:pPr>
          </w:p>
        </w:tc>
        <w:tc>
          <w:tcPr>
            <w:tcW w:w="621" w:type="dxa"/>
            <w:vMerge/>
          </w:tcPr>
          <w:p w:rsidR="00C3019B" w:rsidRPr="00012575" w:rsidRDefault="00C3019B" w:rsidP="00F35D3A">
            <w:pPr>
              <w:ind w:right="-108"/>
              <w:jc w:val="center"/>
              <w:rPr>
                <w:rFonts w:ascii="Times New Roman" w:hAnsi="Times New Roman"/>
                <w:sz w:val="16"/>
                <w:szCs w:val="16"/>
              </w:rPr>
            </w:pPr>
          </w:p>
        </w:tc>
        <w:tc>
          <w:tcPr>
            <w:tcW w:w="1080"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План</w:t>
            </w:r>
          </w:p>
        </w:tc>
        <w:tc>
          <w:tcPr>
            <w:tcW w:w="105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факт</w:t>
            </w:r>
          </w:p>
        </w:tc>
        <w:tc>
          <w:tcPr>
            <w:tcW w:w="804" w:type="dxa"/>
            <w:vMerge/>
            <w:vAlign w:val="center"/>
          </w:tcPr>
          <w:p w:rsidR="00C3019B" w:rsidRPr="00012575" w:rsidRDefault="00C3019B" w:rsidP="00F35D3A">
            <w:pPr>
              <w:jc w:val="center"/>
              <w:rPr>
                <w:rFonts w:ascii="Times New Roman" w:hAnsi="Times New Roman"/>
                <w:sz w:val="16"/>
                <w:szCs w:val="16"/>
              </w:rPr>
            </w:pPr>
          </w:p>
        </w:tc>
        <w:tc>
          <w:tcPr>
            <w:tcW w:w="1262" w:type="dxa"/>
            <w:vMerge/>
          </w:tcPr>
          <w:p w:rsidR="00C3019B" w:rsidRPr="00012575" w:rsidRDefault="00C3019B" w:rsidP="00F35D3A">
            <w:pPr>
              <w:jc w:val="center"/>
              <w:rPr>
                <w:rFonts w:ascii="Times New Roman" w:hAnsi="Times New Roman"/>
                <w:sz w:val="16"/>
                <w:szCs w:val="16"/>
              </w:rPr>
            </w:pPr>
          </w:p>
        </w:tc>
      </w:tr>
      <w:tr w:rsidR="00C3019B" w:rsidRPr="00012575" w:rsidTr="00F35D3A">
        <w:trPr>
          <w:trHeight w:val="524"/>
        </w:trPr>
        <w:tc>
          <w:tcPr>
            <w:tcW w:w="534" w:type="dxa"/>
            <w:vAlign w:val="center"/>
          </w:tcPr>
          <w:p w:rsidR="00C3019B" w:rsidRPr="00012575" w:rsidRDefault="00C3019B" w:rsidP="00F35D3A">
            <w:pPr>
              <w:pStyle w:val="a3"/>
              <w:jc w:val="center"/>
              <w:rPr>
                <w:rFonts w:ascii="Times New Roman" w:hAnsi="Times New Roman"/>
                <w:sz w:val="16"/>
                <w:szCs w:val="16"/>
              </w:rPr>
            </w:pPr>
          </w:p>
        </w:tc>
        <w:tc>
          <w:tcPr>
            <w:tcW w:w="1583" w:type="dxa"/>
            <w:vAlign w:val="center"/>
          </w:tcPr>
          <w:p w:rsidR="00C3019B" w:rsidRPr="00012575" w:rsidRDefault="00C3019B" w:rsidP="00F35D3A">
            <w:pPr>
              <w:pStyle w:val="a3"/>
              <w:jc w:val="both"/>
              <w:rPr>
                <w:rFonts w:ascii="Times New Roman" w:hAnsi="Times New Roman"/>
                <w:sz w:val="16"/>
                <w:szCs w:val="16"/>
              </w:rPr>
            </w:pPr>
          </w:p>
        </w:tc>
        <w:tc>
          <w:tcPr>
            <w:tcW w:w="2386" w:type="dxa"/>
            <w:vAlign w:val="center"/>
          </w:tcPr>
          <w:p w:rsidR="00C3019B" w:rsidRPr="00012575" w:rsidRDefault="00C3019B" w:rsidP="00F35D3A">
            <w:pPr>
              <w:pStyle w:val="a3"/>
              <w:jc w:val="both"/>
              <w:rPr>
                <w:rFonts w:ascii="Times New Roman" w:hAnsi="Times New Roman"/>
                <w:sz w:val="16"/>
                <w:szCs w:val="16"/>
              </w:rPr>
            </w:pPr>
          </w:p>
        </w:tc>
        <w:tc>
          <w:tcPr>
            <w:tcW w:w="621" w:type="dxa"/>
            <w:vAlign w:val="center"/>
          </w:tcPr>
          <w:p w:rsidR="00C3019B" w:rsidRPr="00012575" w:rsidRDefault="00C3019B" w:rsidP="00F35D3A">
            <w:pPr>
              <w:pStyle w:val="a3"/>
              <w:jc w:val="center"/>
              <w:rPr>
                <w:rFonts w:ascii="Times New Roman" w:hAnsi="Times New Roman"/>
                <w:sz w:val="16"/>
                <w:szCs w:val="16"/>
              </w:rPr>
            </w:pPr>
          </w:p>
        </w:tc>
        <w:tc>
          <w:tcPr>
            <w:tcW w:w="1080" w:type="dxa"/>
            <w:vAlign w:val="center"/>
          </w:tcPr>
          <w:p w:rsidR="00C3019B" w:rsidRPr="00012575" w:rsidRDefault="00C3019B" w:rsidP="00F35D3A">
            <w:pPr>
              <w:pStyle w:val="a3"/>
              <w:jc w:val="center"/>
              <w:rPr>
                <w:rFonts w:ascii="Times New Roman" w:hAnsi="Times New Roman"/>
                <w:sz w:val="16"/>
                <w:szCs w:val="16"/>
              </w:rPr>
            </w:pPr>
          </w:p>
        </w:tc>
        <w:tc>
          <w:tcPr>
            <w:tcW w:w="1052" w:type="dxa"/>
            <w:vAlign w:val="center"/>
          </w:tcPr>
          <w:p w:rsidR="00C3019B" w:rsidRPr="00012575" w:rsidRDefault="00C3019B" w:rsidP="00F35D3A">
            <w:pPr>
              <w:pStyle w:val="a3"/>
              <w:jc w:val="center"/>
              <w:rPr>
                <w:rFonts w:ascii="Times New Roman" w:hAnsi="Times New Roman"/>
                <w:sz w:val="16"/>
                <w:szCs w:val="16"/>
              </w:rPr>
            </w:pPr>
          </w:p>
        </w:tc>
        <w:tc>
          <w:tcPr>
            <w:tcW w:w="804" w:type="dxa"/>
            <w:vAlign w:val="center"/>
          </w:tcPr>
          <w:p w:rsidR="00C3019B" w:rsidRPr="00012575" w:rsidRDefault="00C3019B" w:rsidP="00F35D3A">
            <w:pPr>
              <w:pStyle w:val="a3"/>
              <w:jc w:val="center"/>
              <w:rPr>
                <w:rFonts w:ascii="Times New Roman" w:hAnsi="Times New Roman"/>
                <w:sz w:val="16"/>
                <w:szCs w:val="16"/>
              </w:rPr>
            </w:pPr>
          </w:p>
        </w:tc>
        <w:tc>
          <w:tcPr>
            <w:tcW w:w="1262" w:type="dxa"/>
            <w:vAlign w:val="center"/>
          </w:tcPr>
          <w:p w:rsidR="00C3019B" w:rsidRPr="00012575" w:rsidRDefault="00C3019B" w:rsidP="00F35D3A">
            <w:pPr>
              <w:pStyle w:val="a3"/>
              <w:rPr>
                <w:rFonts w:ascii="Times New Roman" w:hAnsi="Times New Roman"/>
                <w:sz w:val="16"/>
                <w:szCs w:val="16"/>
              </w:rPr>
            </w:pPr>
          </w:p>
        </w:tc>
      </w:tr>
      <w:tr w:rsidR="00C3019B" w:rsidRPr="00012575" w:rsidTr="00F35D3A">
        <w:tc>
          <w:tcPr>
            <w:tcW w:w="534"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w:t>
            </w:r>
          </w:p>
        </w:tc>
        <w:tc>
          <w:tcPr>
            <w:tcW w:w="1583" w:type="dxa"/>
            <w:vMerge w:val="restart"/>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«Создание условий для безубыточной деятельности организаций жилищно-коммунального комплекса Богучанского района»</w:t>
            </w:r>
          </w:p>
        </w:tc>
        <w:tc>
          <w:tcPr>
            <w:tcW w:w="2386"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Финансовая стабильность энергоснабжающих организаций, обеспечение доступности коммунальных услуг для населения</w:t>
            </w:r>
          </w:p>
        </w:tc>
        <w:tc>
          <w:tcPr>
            <w:tcW w:w="62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тыс.</w:t>
            </w: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чел.</w:t>
            </w:r>
          </w:p>
        </w:tc>
        <w:tc>
          <w:tcPr>
            <w:tcW w:w="1080"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0,4</w:t>
            </w:r>
          </w:p>
        </w:tc>
        <w:tc>
          <w:tcPr>
            <w:tcW w:w="105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0,4</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w:t>
            </w:r>
          </w:p>
        </w:tc>
        <w:tc>
          <w:tcPr>
            <w:tcW w:w="1262" w:type="dxa"/>
            <w:vAlign w:val="center"/>
          </w:tcPr>
          <w:p w:rsidR="00C3019B" w:rsidRPr="00012575" w:rsidRDefault="00C3019B" w:rsidP="00F35D3A">
            <w:pPr>
              <w:pStyle w:val="a3"/>
              <w:jc w:val="both"/>
              <w:rPr>
                <w:rFonts w:ascii="Times New Roman" w:hAnsi="Times New Roman"/>
                <w:sz w:val="16"/>
                <w:szCs w:val="16"/>
                <w:lang w:val="en-US"/>
              </w:rPr>
            </w:pPr>
            <w:r w:rsidRPr="00012575">
              <w:rPr>
                <w:rFonts w:ascii="Times New Roman" w:hAnsi="Times New Roman"/>
                <w:sz w:val="16"/>
                <w:szCs w:val="16"/>
              </w:rPr>
              <w:t>Показатель достигнут</w:t>
            </w:r>
          </w:p>
        </w:tc>
      </w:tr>
      <w:tr w:rsidR="00C3019B" w:rsidRPr="00012575" w:rsidTr="00F35D3A">
        <w:tc>
          <w:tcPr>
            <w:tcW w:w="534" w:type="dxa"/>
            <w:vMerge/>
            <w:vAlign w:val="center"/>
          </w:tcPr>
          <w:p w:rsidR="00C3019B" w:rsidRPr="00012575" w:rsidRDefault="00C3019B" w:rsidP="00F35D3A">
            <w:pPr>
              <w:pStyle w:val="a3"/>
              <w:jc w:val="center"/>
              <w:rPr>
                <w:rFonts w:ascii="Times New Roman" w:hAnsi="Times New Roman"/>
                <w:sz w:val="16"/>
                <w:szCs w:val="16"/>
              </w:rPr>
            </w:pPr>
          </w:p>
        </w:tc>
        <w:tc>
          <w:tcPr>
            <w:tcW w:w="1583" w:type="dxa"/>
            <w:vMerge/>
            <w:vAlign w:val="center"/>
          </w:tcPr>
          <w:p w:rsidR="00C3019B" w:rsidRPr="00012575" w:rsidRDefault="00C3019B" w:rsidP="00F35D3A">
            <w:pPr>
              <w:pStyle w:val="a3"/>
              <w:jc w:val="both"/>
              <w:rPr>
                <w:rFonts w:ascii="Times New Roman" w:hAnsi="Times New Roman"/>
                <w:sz w:val="16"/>
                <w:szCs w:val="16"/>
              </w:rPr>
            </w:pPr>
          </w:p>
        </w:tc>
        <w:tc>
          <w:tcPr>
            <w:tcW w:w="2386"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Финансовая стабильность организаций жилищно-коммунального комплекса, обеспечение доступности коммунальных услуг для населения</w:t>
            </w:r>
          </w:p>
        </w:tc>
        <w:tc>
          <w:tcPr>
            <w:tcW w:w="62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тыс.</w:t>
            </w: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чел.</w:t>
            </w:r>
          </w:p>
        </w:tc>
        <w:tc>
          <w:tcPr>
            <w:tcW w:w="1080"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11,5</w:t>
            </w:r>
          </w:p>
        </w:tc>
        <w:tc>
          <w:tcPr>
            <w:tcW w:w="105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11,5</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w:t>
            </w:r>
          </w:p>
        </w:tc>
        <w:tc>
          <w:tcPr>
            <w:tcW w:w="1262" w:type="dxa"/>
            <w:vAlign w:val="center"/>
          </w:tcPr>
          <w:p w:rsidR="00C3019B" w:rsidRPr="00012575" w:rsidRDefault="00C3019B" w:rsidP="00F35D3A">
            <w:pPr>
              <w:pStyle w:val="a3"/>
              <w:jc w:val="both"/>
              <w:rPr>
                <w:rFonts w:ascii="Times New Roman" w:hAnsi="Times New Roman"/>
                <w:sz w:val="16"/>
                <w:szCs w:val="16"/>
                <w:lang w:val="en-US"/>
              </w:rPr>
            </w:pPr>
            <w:r w:rsidRPr="00012575">
              <w:rPr>
                <w:rFonts w:ascii="Times New Roman" w:hAnsi="Times New Roman"/>
                <w:sz w:val="16"/>
                <w:szCs w:val="16"/>
              </w:rPr>
              <w:t>Показатель достигнут</w:t>
            </w:r>
          </w:p>
        </w:tc>
      </w:tr>
      <w:tr w:rsidR="00C3019B" w:rsidRPr="00012575" w:rsidTr="00F35D3A">
        <w:tc>
          <w:tcPr>
            <w:tcW w:w="534" w:type="dxa"/>
            <w:vMerge/>
            <w:vAlign w:val="center"/>
          </w:tcPr>
          <w:p w:rsidR="00C3019B" w:rsidRPr="00012575" w:rsidRDefault="00C3019B" w:rsidP="00F35D3A">
            <w:pPr>
              <w:pStyle w:val="a3"/>
              <w:jc w:val="center"/>
              <w:rPr>
                <w:rFonts w:ascii="Times New Roman" w:hAnsi="Times New Roman"/>
                <w:sz w:val="16"/>
                <w:szCs w:val="16"/>
              </w:rPr>
            </w:pPr>
          </w:p>
        </w:tc>
        <w:tc>
          <w:tcPr>
            <w:tcW w:w="1583" w:type="dxa"/>
            <w:vMerge/>
            <w:vAlign w:val="center"/>
          </w:tcPr>
          <w:p w:rsidR="00C3019B" w:rsidRPr="00012575" w:rsidRDefault="00C3019B" w:rsidP="00F35D3A">
            <w:pPr>
              <w:pStyle w:val="a3"/>
              <w:jc w:val="both"/>
              <w:rPr>
                <w:rFonts w:ascii="Times New Roman" w:hAnsi="Times New Roman"/>
                <w:sz w:val="16"/>
                <w:szCs w:val="16"/>
              </w:rPr>
            </w:pPr>
          </w:p>
        </w:tc>
        <w:tc>
          <w:tcPr>
            <w:tcW w:w="2386"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Финансовая стабильность энергосбытовых организаций, </w:t>
            </w:r>
            <w:r w:rsidRPr="00012575">
              <w:rPr>
                <w:rFonts w:ascii="Times New Roman" w:hAnsi="Times New Roman"/>
                <w:sz w:val="16"/>
                <w:szCs w:val="16"/>
              </w:rPr>
              <w:lastRenderedPageBreak/>
              <w:t xml:space="preserve">осуществляющих производство и (или) реализацию электрической энергии,  обеспечение доступности коммунальных услуг </w:t>
            </w:r>
          </w:p>
        </w:tc>
        <w:tc>
          <w:tcPr>
            <w:tcW w:w="62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lastRenderedPageBreak/>
              <w:t>тыс.</w:t>
            </w: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чел.</w:t>
            </w:r>
          </w:p>
        </w:tc>
        <w:tc>
          <w:tcPr>
            <w:tcW w:w="1080"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0,3</w:t>
            </w:r>
          </w:p>
        </w:tc>
        <w:tc>
          <w:tcPr>
            <w:tcW w:w="105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0,3</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w:t>
            </w:r>
          </w:p>
        </w:tc>
        <w:tc>
          <w:tcPr>
            <w:tcW w:w="1262"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c>
          <w:tcPr>
            <w:tcW w:w="53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lastRenderedPageBreak/>
              <w:t>2</w:t>
            </w:r>
          </w:p>
        </w:tc>
        <w:tc>
          <w:tcPr>
            <w:tcW w:w="158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2386"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 от начисленных платежей</w:t>
            </w:r>
          </w:p>
        </w:tc>
        <w:tc>
          <w:tcPr>
            <w:tcW w:w="621" w:type="dxa"/>
            <w:vAlign w:val="center"/>
          </w:tcPr>
          <w:p w:rsidR="00C3019B" w:rsidRPr="00012575" w:rsidRDefault="00C3019B" w:rsidP="00F35D3A">
            <w:pPr>
              <w:pStyle w:val="a3"/>
              <w:spacing w:line="360" w:lineRule="auto"/>
              <w:jc w:val="center"/>
              <w:rPr>
                <w:rFonts w:ascii="Times New Roman" w:hAnsi="Times New Roman"/>
                <w:sz w:val="16"/>
                <w:szCs w:val="16"/>
              </w:rPr>
            </w:pPr>
            <w:r w:rsidRPr="00012575">
              <w:rPr>
                <w:rFonts w:ascii="Times New Roman" w:hAnsi="Times New Roman"/>
                <w:sz w:val="16"/>
                <w:szCs w:val="16"/>
              </w:rPr>
              <w:t>%</w:t>
            </w:r>
          </w:p>
        </w:tc>
        <w:tc>
          <w:tcPr>
            <w:tcW w:w="1080"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w:t>
            </w:r>
          </w:p>
        </w:tc>
        <w:tc>
          <w:tcPr>
            <w:tcW w:w="105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w:t>
            </w:r>
          </w:p>
        </w:tc>
        <w:tc>
          <w:tcPr>
            <w:tcW w:w="1262"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645"/>
        </w:trPr>
        <w:tc>
          <w:tcPr>
            <w:tcW w:w="53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3</w:t>
            </w:r>
          </w:p>
        </w:tc>
        <w:tc>
          <w:tcPr>
            <w:tcW w:w="1583"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«Энергосбережение и повышение энергетической эффективности на территории Богучанского района» </w:t>
            </w:r>
          </w:p>
        </w:tc>
        <w:tc>
          <w:tcPr>
            <w:tcW w:w="2386"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Организация  учета тепловой энергии, установка  приборов учета тепловой энергии в 2022 году (Говорковская СОШ, Октябрьская СОШ, Шиверская СОШ, Манзенская СОШ)</w:t>
            </w:r>
          </w:p>
        </w:tc>
        <w:tc>
          <w:tcPr>
            <w:tcW w:w="621"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Ед.</w:t>
            </w:r>
          </w:p>
        </w:tc>
        <w:tc>
          <w:tcPr>
            <w:tcW w:w="1080"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4</w:t>
            </w:r>
          </w:p>
        </w:tc>
        <w:tc>
          <w:tcPr>
            <w:tcW w:w="105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4</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w:t>
            </w:r>
          </w:p>
        </w:tc>
        <w:tc>
          <w:tcPr>
            <w:tcW w:w="1262" w:type="dxa"/>
          </w:tcPr>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Показатель достигнут </w:t>
            </w:r>
          </w:p>
        </w:tc>
      </w:tr>
      <w:tr w:rsidR="00C3019B" w:rsidRPr="00012575" w:rsidTr="00F35D3A">
        <w:trPr>
          <w:trHeight w:val="787"/>
        </w:trPr>
        <w:tc>
          <w:tcPr>
            <w:tcW w:w="534"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4</w:t>
            </w:r>
          </w:p>
        </w:tc>
        <w:tc>
          <w:tcPr>
            <w:tcW w:w="158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«Реконструкция и капитальный ремонт объектов коммунальной инфраструктуры муниципального образования Богучанский район» </w:t>
            </w:r>
          </w:p>
        </w:tc>
        <w:tc>
          <w:tcPr>
            <w:tcW w:w="2386"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Капитальный ремонт сетей  тепло-водоснабжения </w:t>
            </w:r>
          </w:p>
          <w:p w:rsidR="00C3019B" w:rsidRPr="00012575" w:rsidRDefault="00C3019B" w:rsidP="00F35D3A">
            <w:pPr>
              <w:pStyle w:val="a3"/>
              <w:jc w:val="both"/>
              <w:rPr>
                <w:rFonts w:ascii="Times New Roman" w:hAnsi="Times New Roman"/>
                <w:sz w:val="16"/>
                <w:szCs w:val="16"/>
              </w:rPr>
            </w:pPr>
          </w:p>
        </w:tc>
        <w:tc>
          <w:tcPr>
            <w:tcW w:w="62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км.</w:t>
            </w:r>
          </w:p>
        </w:tc>
        <w:tc>
          <w:tcPr>
            <w:tcW w:w="1080" w:type="dxa"/>
            <w:vAlign w:val="center"/>
          </w:tcPr>
          <w:p w:rsidR="00C3019B" w:rsidRPr="00012575" w:rsidRDefault="00C3019B" w:rsidP="00F35D3A">
            <w:pPr>
              <w:pStyle w:val="a3"/>
              <w:ind w:left="-20"/>
              <w:jc w:val="center"/>
              <w:rPr>
                <w:rFonts w:ascii="Times New Roman" w:hAnsi="Times New Roman"/>
                <w:sz w:val="14"/>
                <w:szCs w:val="14"/>
              </w:rPr>
            </w:pPr>
            <w:r w:rsidRPr="00012575">
              <w:rPr>
                <w:rFonts w:ascii="Times New Roman" w:hAnsi="Times New Roman"/>
                <w:sz w:val="14"/>
                <w:szCs w:val="14"/>
              </w:rPr>
              <w:t xml:space="preserve">0,6162 км сетей теплоснаюжения и </w:t>
            </w:r>
          </w:p>
          <w:p w:rsidR="00C3019B" w:rsidRPr="00012575" w:rsidRDefault="00C3019B" w:rsidP="00F35D3A">
            <w:pPr>
              <w:pStyle w:val="a3"/>
              <w:ind w:left="-20"/>
              <w:jc w:val="center"/>
              <w:rPr>
                <w:rFonts w:ascii="Times New Roman" w:hAnsi="Times New Roman"/>
                <w:sz w:val="14"/>
                <w:szCs w:val="14"/>
              </w:rPr>
            </w:pPr>
            <w:r w:rsidRPr="00012575">
              <w:rPr>
                <w:rFonts w:ascii="Times New Roman" w:hAnsi="Times New Roman"/>
                <w:sz w:val="14"/>
                <w:szCs w:val="14"/>
              </w:rPr>
              <w:t>0,104 км сетей холодного водоснабжения заменено</w:t>
            </w:r>
          </w:p>
        </w:tc>
        <w:tc>
          <w:tcPr>
            <w:tcW w:w="1052" w:type="dxa"/>
            <w:vAlign w:val="center"/>
          </w:tcPr>
          <w:p w:rsidR="00C3019B" w:rsidRPr="00012575" w:rsidRDefault="00C3019B" w:rsidP="00F35D3A">
            <w:pPr>
              <w:pStyle w:val="a3"/>
              <w:jc w:val="center"/>
              <w:rPr>
                <w:rFonts w:ascii="Times New Roman" w:hAnsi="Times New Roman"/>
                <w:sz w:val="14"/>
                <w:szCs w:val="14"/>
              </w:rPr>
            </w:pPr>
            <w:r w:rsidRPr="00012575">
              <w:rPr>
                <w:rFonts w:ascii="Times New Roman" w:hAnsi="Times New Roman"/>
                <w:sz w:val="14"/>
                <w:szCs w:val="14"/>
              </w:rPr>
              <w:t>0,7202</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126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достигнут в полном объеме</w:t>
            </w:r>
          </w:p>
        </w:tc>
      </w:tr>
      <w:tr w:rsidR="00C3019B" w:rsidRPr="00012575" w:rsidTr="00F35D3A">
        <w:tc>
          <w:tcPr>
            <w:tcW w:w="534"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5</w:t>
            </w:r>
          </w:p>
        </w:tc>
        <w:tc>
          <w:tcPr>
            <w:tcW w:w="1583"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«”Чистая вода” на территории муниципального образования Богучанский район» </w:t>
            </w:r>
          </w:p>
        </w:tc>
        <w:tc>
          <w:tcPr>
            <w:tcW w:w="2386"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Подключение абонентов к сетям холодного водоснабжения круглогодичного холодного водоснабжения  п. Ангарский и                   п. Красногорьевский</w:t>
            </w:r>
          </w:p>
        </w:tc>
        <w:tc>
          <w:tcPr>
            <w:tcW w:w="621"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Руб.</w:t>
            </w:r>
          </w:p>
        </w:tc>
        <w:tc>
          <w:tcPr>
            <w:tcW w:w="1080" w:type="dxa"/>
            <w:vAlign w:val="center"/>
          </w:tcPr>
          <w:p w:rsidR="00C3019B" w:rsidRPr="00012575" w:rsidRDefault="00C3019B" w:rsidP="00F35D3A">
            <w:pPr>
              <w:pStyle w:val="a3"/>
              <w:jc w:val="center"/>
              <w:rPr>
                <w:rFonts w:ascii="Times New Roman" w:hAnsi="Times New Roman"/>
                <w:sz w:val="14"/>
                <w:szCs w:val="14"/>
              </w:rPr>
            </w:pPr>
            <w:r w:rsidRPr="00012575">
              <w:rPr>
                <w:rFonts w:ascii="Times New Roman" w:hAnsi="Times New Roman"/>
                <w:sz w:val="14"/>
                <w:szCs w:val="14"/>
              </w:rPr>
              <w:t>6 705 923,07</w:t>
            </w:r>
          </w:p>
        </w:tc>
        <w:tc>
          <w:tcPr>
            <w:tcW w:w="1052" w:type="dxa"/>
            <w:vAlign w:val="center"/>
          </w:tcPr>
          <w:p w:rsidR="00C3019B" w:rsidRPr="00012575" w:rsidRDefault="00C3019B" w:rsidP="00F35D3A">
            <w:pPr>
              <w:pStyle w:val="a3"/>
              <w:jc w:val="center"/>
              <w:rPr>
                <w:rFonts w:ascii="Times New Roman" w:hAnsi="Times New Roman"/>
                <w:sz w:val="14"/>
                <w:szCs w:val="14"/>
              </w:rPr>
            </w:pPr>
            <w:r w:rsidRPr="00012575">
              <w:rPr>
                <w:rFonts w:ascii="Times New Roman" w:hAnsi="Times New Roman"/>
                <w:sz w:val="14"/>
                <w:szCs w:val="14"/>
              </w:rPr>
              <w:t>6 705 923,07</w:t>
            </w:r>
          </w:p>
        </w:tc>
        <w:tc>
          <w:tcPr>
            <w:tcW w:w="804" w:type="dxa"/>
            <w:vAlign w:val="center"/>
          </w:tcPr>
          <w:p w:rsidR="00C3019B" w:rsidRPr="00012575" w:rsidRDefault="00C3019B" w:rsidP="00F35D3A">
            <w:pPr>
              <w:pStyle w:val="a3"/>
              <w:jc w:val="center"/>
              <w:rPr>
                <w:rFonts w:ascii="Times New Roman" w:hAnsi="Times New Roman"/>
                <w:sz w:val="14"/>
                <w:szCs w:val="14"/>
              </w:rPr>
            </w:pPr>
            <w:r w:rsidRPr="00012575">
              <w:rPr>
                <w:rFonts w:ascii="Times New Roman" w:hAnsi="Times New Roman"/>
                <w:sz w:val="14"/>
                <w:szCs w:val="14"/>
              </w:rPr>
              <w:t>100,0%</w:t>
            </w:r>
          </w:p>
        </w:tc>
        <w:tc>
          <w:tcPr>
            <w:tcW w:w="126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Показатель ( в денежном выражении) достигнут </w:t>
            </w:r>
          </w:p>
        </w:tc>
      </w:tr>
      <w:tr w:rsidR="00C3019B" w:rsidRPr="00012575" w:rsidTr="00F35D3A">
        <w:tc>
          <w:tcPr>
            <w:tcW w:w="534" w:type="dxa"/>
            <w:vAlign w:val="center"/>
          </w:tcPr>
          <w:p w:rsidR="00C3019B" w:rsidRPr="00012575" w:rsidRDefault="00C3019B" w:rsidP="00F35D3A">
            <w:pPr>
              <w:pStyle w:val="a3"/>
              <w:rPr>
                <w:rFonts w:ascii="Times New Roman" w:hAnsi="Times New Roman"/>
                <w:sz w:val="16"/>
                <w:szCs w:val="16"/>
              </w:rPr>
            </w:pPr>
          </w:p>
        </w:tc>
        <w:tc>
          <w:tcPr>
            <w:tcW w:w="1583" w:type="dxa"/>
            <w:vAlign w:val="center"/>
          </w:tcPr>
          <w:p w:rsidR="00C3019B" w:rsidRPr="00012575" w:rsidRDefault="00C3019B" w:rsidP="00F35D3A">
            <w:pPr>
              <w:pStyle w:val="a3"/>
              <w:jc w:val="both"/>
              <w:rPr>
                <w:rFonts w:ascii="Times New Roman" w:hAnsi="Times New Roman"/>
                <w:sz w:val="16"/>
                <w:szCs w:val="16"/>
              </w:rPr>
            </w:pPr>
          </w:p>
        </w:tc>
        <w:tc>
          <w:tcPr>
            <w:tcW w:w="2386" w:type="dxa"/>
            <w:vAlign w:val="center"/>
          </w:tcPr>
          <w:p w:rsidR="00C3019B" w:rsidRPr="00012575" w:rsidRDefault="00C3019B" w:rsidP="00F35D3A">
            <w:pPr>
              <w:pStyle w:val="a3"/>
              <w:jc w:val="both"/>
              <w:rPr>
                <w:rFonts w:ascii="Times New Roman" w:hAnsi="Times New Roman"/>
                <w:sz w:val="16"/>
                <w:szCs w:val="16"/>
              </w:rPr>
            </w:pPr>
          </w:p>
        </w:tc>
        <w:tc>
          <w:tcPr>
            <w:tcW w:w="621" w:type="dxa"/>
            <w:vAlign w:val="center"/>
          </w:tcPr>
          <w:p w:rsidR="00C3019B" w:rsidRPr="00012575" w:rsidRDefault="00C3019B" w:rsidP="00F35D3A">
            <w:pPr>
              <w:pStyle w:val="a3"/>
              <w:jc w:val="center"/>
              <w:rPr>
                <w:rFonts w:ascii="Times New Roman" w:hAnsi="Times New Roman"/>
                <w:sz w:val="16"/>
                <w:szCs w:val="16"/>
              </w:rPr>
            </w:pPr>
          </w:p>
        </w:tc>
        <w:tc>
          <w:tcPr>
            <w:tcW w:w="1080" w:type="dxa"/>
            <w:vAlign w:val="center"/>
          </w:tcPr>
          <w:p w:rsidR="00C3019B" w:rsidRPr="00012575" w:rsidRDefault="00C3019B" w:rsidP="00F35D3A">
            <w:pPr>
              <w:pStyle w:val="a3"/>
              <w:jc w:val="center"/>
              <w:rPr>
                <w:rFonts w:ascii="Times New Roman" w:hAnsi="Times New Roman"/>
                <w:sz w:val="16"/>
                <w:szCs w:val="16"/>
              </w:rPr>
            </w:pPr>
          </w:p>
        </w:tc>
        <w:tc>
          <w:tcPr>
            <w:tcW w:w="1052" w:type="dxa"/>
            <w:vAlign w:val="center"/>
          </w:tcPr>
          <w:p w:rsidR="00C3019B" w:rsidRPr="00012575" w:rsidRDefault="00C3019B" w:rsidP="00F35D3A">
            <w:pPr>
              <w:pStyle w:val="a3"/>
              <w:jc w:val="center"/>
              <w:rPr>
                <w:rFonts w:ascii="Times New Roman" w:hAnsi="Times New Roman"/>
                <w:sz w:val="16"/>
                <w:szCs w:val="16"/>
              </w:rPr>
            </w:pPr>
          </w:p>
        </w:tc>
        <w:tc>
          <w:tcPr>
            <w:tcW w:w="804" w:type="dxa"/>
            <w:vAlign w:val="center"/>
          </w:tcPr>
          <w:p w:rsidR="00C3019B" w:rsidRPr="00012575" w:rsidRDefault="00C3019B" w:rsidP="00F35D3A">
            <w:pPr>
              <w:pStyle w:val="a3"/>
              <w:jc w:val="center"/>
              <w:rPr>
                <w:rFonts w:ascii="Times New Roman" w:hAnsi="Times New Roman"/>
                <w:sz w:val="16"/>
                <w:szCs w:val="16"/>
              </w:rPr>
            </w:pPr>
          </w:p>
        </w:tc>
        <w:tc>
          <w:tcPr>
            <w:tcW w:w="1262" w:type="dxa"/>
            <w:vAlign w:val="center"/>
          </w:tcPr>
          <w:p w:rsidR="00C3019B" w:rsidRPr="00012575" w:rsidRDefault="00C3019B" w:rsidP="00F35D3A">
            <w:pPr>
              <w:pStyle w:val="a3"/>
              <w:rPr>
                <w:rFonts w:ascii="Times New Roman" w:hAnsi="Times New Roman"/>
                <w:sz w:val="16"/>
                <w:szCs w:val="16"/>
              </w:rPr>
            </w:pPr>
          </w:p>
        </w:tc>
      </w:tr>
    </w:tbl>
    <w:p w:rsidR="00C3019B" w:rsidRPr="00012575" w:rsidRDefault="00C3019B" w:rsidP="00C3019B">
      <w:pPr>
        <w:pStyle w:val="ConsPlusTitle"/>
        <w:widowControl/>
        <w:ind w:firstLine="284"/>
        <w:jc w:val="both"/>
        <w:rPr>
          <w:rFonts w:ascii="Times New Roman" w:hAnsi="Times New Roman"/>
          <w:b w:val="0"/>
          <w:sz w:val="6"/>
          <w:szCs w:val="6"/>
          <w:u w:val="single"/>
        </w:rPr>
      </w:pPr>
    </w:p>
    <w:p w:rsidR="00C3019B" w:rsidRPr="00012575" w:rsidRDefault="00C3019B" w:rsidP="00C3019B">
      <w:pPr>
        <w:pStyle w:val="ConsPlusTitle"/>
        <w:widowControl/>
        <w:ind w:firstLine="284"/>
        <w:jc w:val="both"/>
        <w:rPr>
          <w:rFonts w:ascii="Times New Roman" w:hAnsi="Times New Roman"/>
          <w:b w:val="0"/>
          <w:u w:val="single"/>
        </w:rPr>
      </w:pPr>
    </w:p>
    <w:p w:rsidR="00C3019B" w:rsidRPr="00012575" w:rsidRDefault="00C3019B" w:rsidP="00C3019B">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C3019B" w:rsidRPr="00012575" w:rsidRDefault="00C3019B" w:rsidP="00C3019B">
      <w:pPr>
        <w:pStyle w:val="ConsPlusTitle"/>
        <w:widowControl/>
        <w:ind w:firstLine="284"/>
        <w:jc w:val="both"/>
        <w:rPr>
          <w:rFonts w:ascii="Times New Roman" w:hAnsi="Times New Roman"/>
          <w:b w:val="0"/>
          <w:sz w:val="6"/>
          <w:szCs w:val="6"/>
          <w:u w:val="single"/>
        </w:rPr>
      </w:pPr>
    </w:p>
    <w:p w:rsidR="00C3019B" w:rsidRPr="00012575" w:rsidRDefault="00C3019B" w:rsidP="00C3019B">
      <w:pPr>
        <w:pStyle w:val="ConsPlusTitle"/>
        <w:widowControl/>
        <w:ind w:firstLine="284"/>
        <w:jc w:val="both"/>
        <w:rPr>
          <w:rFonts w:ascii="Times New Roman" w:hAnsi="Times New Roman"/>
          <w:b w:val="0"/>
          <w:sz w:val="6"/>
          <w:szCs w:val="6"/>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842"/>
        <w:gridCol w:w="1216"/>
        <w:gridCol w:w="1336"/>
        <w:gridCol w:w="920"/>
        <w:gridCol w:w="2907"/>
      </w:tblGrid>
      <w:tr w:rsidR="00C3019B" w:rsidRPr="00012575" w:rsidTr="00F35D3A">
        <w:trPr>
          <w:trHeight w:val="163"/>
        </w:trPr>
        <w:tc>
          <w:tcPr>
            <w:tcW w:w="993"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 п/п</w:t>
            </w:r>
          </w:p>
        </w:tc>
        <w:tc>
          <w:tcPr>
            <w:tcW w:w="1842"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Наименование подпрограммы</w:t>
            </w:r>
          </w:p>
        </w:tc>
        <w:tc>
          <w:tcPr>
            <w:tcW w:w="2552" w:type="dxa"/>
            <w:gridSpan w:val="2"/>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Расходы на 2022 год</w:t>
            </w: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(в рублях)</w:t>
            </w:r>
          </w:p>
        </w:tc>
        <w:tc>
          <w:tcPr>
            <w:tcW w:w="920" w:type="dxa"/>
            <w:vMerge w:val="restart"/>
            <w:vAlign w:val="center"/>
          </w:tcPr>
          <w:p w:rsidR="00C3019B" w:rsidRPr="00012575" w:rsidRDefault="00C3019B" w:rsidP="00F35D3A">
            <w:pPr>
              <w:pStyle w:val="a3"/>
              <w:jc w:val="center"/>
              <w:rPr>
                <w:rFonts w:ascii="Times New Roman" w:hAnsi="Times New Roman"/>
                <w:sz w:val="14"/>
                <w:szCs w:val="14"/>
                <w:u w:val="single"/>
              </w:rPr>
            </w:pPr>
            <w:r w:rsidRPr="00012575">
              <w:rPr>
                <w:rFonts w:ascii="Times New Roman" w:hAnsi="Times New Roman"/>
                <w:sz w:val="14"/>
                <w:szCs w:val="14"/>
              </w:rPr>
              <w:t xml:space="preserve">Процент исполнения </w:t>
            </w:r>
            <w:r w:rsidRPr="00012575">
              <w:rPr>
                <w:rFonts w:ascii="Times New Roman" w:hAnsi="Times New Roman"/>
                <w:sz w:val="14"/>
                <w:szCs w:val="14"/>
                <w:u w:val="single"/>
              </w:rPr>
              <w:t>с положит.</w:t>
            </w: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4"/>
                <w:szCs w:val="14"/>
                <w:u w:val="single"/>
              </w:rPr>
              <w:t>экономией</w:t>
            </w:r>
          </w:p>
        </w:tc>
        <w:tc>
          <w:tcPr>
            <w:tcW w:w="2907"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C3019B" w:rsidRPr="00012575" w:rsidTr="00F35D3A">
        <w:trPr>
          <w:trHeight w:val="291"/>
        </w:trPr>
        <w:tc>
          <w:tcPr>
            <w:tcW w:w="993" w:type="dxa"/>
            <w:vMerge/>
          </w:tcPr>
          <w:p w:rsidR="00C3019B" w:rsidRPr="00012575" w:rsidRDefault="00C3019B" w:rsidP="00F35D3A">
            <w:pPr>
              <w:jc w:val="center"/>
              <w:rPr>
                <w:rFonts w:ascii="Times New Roman" w:hAnsi="Times New Roman"/>
                <w:sz w:val="16"/>
                <w:szCs w:val="16"/>
              </w:rPr>
            </w:pPr>
          </w:p>
        </w:tc>
        <w:tc>
          <w:tcPr>
            <w:tcW w:w="1842" w:type="dxa"/>
            <w:vMerge/>
            <w:vAlign w:val="center"/>
          </w:tcPr>
          <w:p w:rsidR="00C3019B" w:rsidRPr="00012575" w:rsidRDefault="00C3019B" w:rsidP="00F35D3A">
            <w:pPr>
              <w:jc w:val="center"/>
              <w:rPr>
                <w:rFonts w:ascii="Times New Roman" w:hAnsi="Times New Roman"/>
                <w:sz w:val="16"/>
                <w:szCs w:val="16"/>
              </w:rPr>
            </w:pPr>
          </w:p>
        </w:tc>
        <w:tc>
          <w:tcPr>
            <w:tcW w:w="1216"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План</w:t>
            </w:r>
          </w:p>
        </w:tc>
        <w:tc>
          <w:tcPr>
            <w:tcW w:w="1336"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Факт</w:t>
            </w:r>
          </w:p>
        </w:tc>
        <w:tc>
          <w:tcPr>
            <w:tcW w:w="920" w:type="dxa"/>
            <w:vMerge/>
            <w:vAlign w:val="center"/>
          </w:tcPr>
          <w:p w:rsidR="00C3019B" w:rsidRPr="00012575" w:rsidRDefault="00C3019B" w:rsidP="00F35D3A">
            <w:pPr>
              <w:jc w:val="center"/>
              <w:rPr>
                <w:rFonts w:ascii="Times New Roman" w:hAnsi="Times New Roman"/>
                <w:sz w:val="16"/>
                <w:szCs w:val="16"/>
              </w:rPr>
            </w:pPr>
          </w:p>
        </w:tc>
        <w:tc>
          <w:tcPr>
            <w:tcW w:w="2907" w:type="dxa"/>
            <w:vMerge/>
          </w:tcPr>
          <w:p w:rsidR="00C3019B" w:rsidRPr="00012575" w:rsidRDefault="00C3019B" w:rsidP="00F35D3A">
            <w:pPr>
              <w:jc w:val="center"/>
              <w:rPr>
                <w:rFonts w:ascii="Times New Roman" w:hAnsi="Times New Roman"/>
                <w:sz w:val="16"/>
                <w:szCs w:val="16"/>
              </w:rPr>
            </w:pPr>
          </w:p>
        </w:tc>
      </w:tr>
      <w:tr w:rsidR="00C3019B" w:rsidRPr="00012575" w:rsidTr="00F35D3A">
        <w:trPr>
          <w:trHeight w:val="1200"/>
        </w:trPr>
        <w:tc>
          <w:tcPr>
            <w:tcW w:w="993" w:type="dxa"/>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w:t>
            </w:r>
          </w:p>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p>
        </w:tc>
        <w:tc>
          <w:tcPr>
            <w:tcW w:w="1842" w:type="dxa"/>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«Реконструкция и капитальный ремонт объектов коммунальной инфраструктуры муниципального образования Богучанский район»</w:t>
            </w:r>
          </w:p>
        </w:tc>
        <w:tc>
          <w:tcPr>
            <w:tcW w:w="1216" w:type="dxa"/>
          </w:tcPr>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199 655 118,27</w:t>
            </w:r>
          </w:p>
        </w:tc>
        <w:tc>
          <w:tcPr>
            <w:tcW w:w="1336" w:type="dxa"/>
          </w:tcPr>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141 388 362,67</w:t>
            </w:r>
          </w:p>
        </w:tc>
        <w:tc>
          <w:tcPr>
            <w:tcW w:w="920" w:type="dxa"/>
          </w:tcPr>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70,82%</w:t>
            </w:r>
          </w:p>
        </w:tc>
        <w:tc>
          <w:tcPr>
            <w:tcW w:w="2907" w:type="dxa"/>
          </w:tcPr>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Неосвоенные денежные средства 2022 года перенесены на 2023 год. Экономия на торгах (контрактах).</w:t>
            </w:r>
          </w:p>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p>
        </w:tc>
      </w:tr>
      <w:tr w:rsidR="00C3019B" w:rsidRPr="00012575" w:rsidTr="00F35D3A">
        <w:tc>
          <w:tcPr>
            <w:tcW w:w="993" w:type="dxa"/>
            <w:vAlign w:val="center"/>
          </w:tcPr>
          <w:p w:rsidR="00C3019B" w:rsidRPr="00012575" w:rsidRDefault="00C3019B" w:rsidP="00F35D3A">
            <w:pPr>
              <w:pStyle w:val="a3"/>
              <w:rPr>
                <w:rFonts w:ascii="Times New Roman" w:hAnsi="Times New Roman"/>
                <w:sz w:val="16"/>
                <w:szCs w:val="16"/>
              </w:rPr>
            </w:pPr>
          </w:p>
        </w:tc>
        <w:tc>
          <w:tcPr>
            <w:tcW w:w="1842"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Итого</w:t>
            </w:r>
          </w:p>
        </w:tc>
        <w:tc>
          <w:tcPr>
            <w:tcW w:w="1216"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 xml:space="preserve">281 855 798,54 </w:t>
            </w:r>
          </w:p>
        </w:tc>
        <w:tc>
          <w:tcPr>
            <w:tcW w:w="1336"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271 540 166,96</w:t>
            </w:r>
          </w:p>
        </w:tc>
        <w:tc>
          <w:tcPr>
            <w:tcW w:w="920" w:type="dxa"/>
            <w:vAlign w:val="center"/>
          </w:tcPr>
          <w:p w:rsidR="00C3019B" w:rsidRPr="00012575" w:rsidRDefault="00C3019B" w:rsidP="00F35D3A">
            <w:pPr>
              <w:pStyle w:val="a3"/>
              <w:jc w:val="center"/>
              <w:rPr>
                <w:rFonts w:ascii="Times New Roman" w:hAnsi="Times New Roman"/>
                <w:sz w:val="16"/>
                <w:szCs w:val="16"/>
              </w:rPr>
            </w:pPr>
          </w:p>
        </w:tc>
        <w:tc>
          <w:tcPr>
            <w:tcW w:w="2907" w:type="dxa"/>
            <w:vAlign w:val="center"/>
          </w:tcPr>
          <w:p w:rsidR="00C3019B" w:rsidRPr="00012575" w:rsidRDefault="00C3019B" w:rsidP="00F35D3A">
            <w:pPr>
              <w:pStyle w:val="a3"/>
              <w:jc w:val="both"/>
              <w:rPr>
                <w:rFonts w:ascii="Times New Roman" w:hAnsi="Times New Roman"/>
                <w:sz w:val="16"/>
                <w:szCs w:val="16"/>
              </w:rPr>
            </w:pPr>
          </w:p>
        </w:tc>
      </w:tr>
    </w:tbl>
    <w:p w:rsidR="00C3019B" w:rsidRPr="00012575" w:rsidRDefault="00C3019B" w:rsidP="00C3019B">
      <w:pPr>
        <w:pStyle w:val="ConsPlusTitle"/>
        <w:widowControl/>
        <w:ind w:firstLine="284"/>
        <w:jc w:val="both"/>
        <w:rPr>
          <w:rFonts w:ascii="Times New Roman" w:hAnsi="Times New Roman"/>
          <w:b w:val="0"/>
          <w:sz w:val="6"/>
          <w:szCs w:val="6"/>
          <w:u w:val="single"/>
        </w:rPr>
      </w:pPr>
    </w:p>
    <w:p w:rsidR="00C3019B" w:rsidRPr="00012575" w:rsidRDefault="00C3019B" w:rsidP="00C3019B">
      <w:pPr>
        <w:pStyle w:val="ConsPlusTitle"/>
        <w:widowControl/>
        <w:ind w:firstLine="284"/>
        <w:jc w:val="both"/>
        <w:rPr>
          <w:rFonts w:ascii="Times New Roman" w:hAnsi="Times New Roman"/>
          <w:b w:val="0"/>
          <w:sz w:val="24"/>
          <w:szCs w:val="24"/>
          <w:u w:val="single"/>
        </w:rPr>
      </w:pPr>
    </w:p>
    <w:p w:rsidR="00C3019B" w:rsidRPr="00012575" w:rsidRDefault="00C3019B" w:rsidP="00C3019B">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C3019B" w:rsidRPr="00012575" w:rsidRDefault="00C3019B" w:rsidP="00C3019B">
      <w:pPr>
        <w:pStyle w:val="ConsPlusTitle"/>
        <w:widowControl/>
        <w:ind w:firstLine="284"/>
        <w:jc w:val="both"/>
        <w:rPr>
          <w:rFonts w:ascii="Times New Roman" w:hAnsi="Times New Roman"/>
          <w:b w:val="0"/>
          <w:sz w:val="24"/>
          <w:szCs w:val="24"/>
          <w:u w:val="single"/>
        </w:rPr>
      </w:pPr>
    </w:p>
    <w:p w:rsidR="00C3019B" w:rsidRPr="00012575" w:rsidRDefault="00C3019B" w:rsidP="00C3019B">
      <w:pPr>
        <w:pStyle w:val="ConsPlusTitle"/>
        <w:widowControl/>
        <w:ind w:firstLine="284"/>
        <w:jc w:val="both"/>
        <w:rPr>
          <w:rFonts w:ascii="Times New Roman" w:hAnsi="Times New Roman"/>
          <w:b w:val="0"/>
          <w:sz w:val="24"/>
          <w:szCs w:val="24"/>
        </w:rPr>
      </w:pPr>
      <w:r w:rsidRPr="00012575">
        <w:rPr>
          <w:rFonts w:ascii="Times New Roman" w:hAnsi="Times New Roman"/>
          <w:b w:val="0"/>
          <w:sz w:val="24"/>
          <w:szCs w:val="24"/>
        </w:rPr>
        <w:t xml:space="preserve">В целом финансирование Муниципальной программы за 2022 год исполнено на 86,96%. </w:t>
      </w:r>
    </w:p>
    <w:p w:rsidR="00C3019B" w:rsidRPr="00012575" w:rsidRDefault="00C3019B" w:rsidP="00C3019B">
      <w:pPr>
        <w:pStyle w:val="ConsPlusTitle"/>
        <w:widowControl/>
        <w:ind w:firstLine="284"/>
        <w:jc w:val="both"/>
        <w:rPr>
          <w:rFonts w:ascii="Times New Roman" w:hAnsi="Times New Roman"/>
          <w:b w:val="0"/>
          <w:sz w:val="24"/>
          <w:szCs w:val="24"/>
        </w:rPr>
      </w:pPr>
      <w:r w:rsidRPr="00012575">
        <w:rPr>
          <w:rFonts w:ascii="Times New Roman" w:hAnsi="Times New Roman"/>
          <w:b w:val="0"/>
          <w:sz w:val="24"/>
          <w:szCs w:val="24"/>
        </w:rPr>
        <w:t>Бюджетные ассигнования не исполнены в полном объеме по подпрограмме:</w:t>
      </w:r>
    </w:p>
    <w:p w:rsidR="00C3019B" w:rsidRPr="00012575" w:rsidRDefault="00C3019B" w:rsidP="00C3019B">
      <w:pPr>
        <w:pStyle w:val="a3"/>
        <w:jc w:val="both"/>
        <w:rPr>
          <w:rFonts w:ascii="Times New Roman" w:hAnsi="Times New Roman"/>
          <w:sz w:val="24"/>
          <w:szCs w:val="24"/>
        </w:rPr>
      </w:pPr>
      <w:r w:rsidRPr="00012575">
        <w:rPr>
          <w:rFonts w:ascii="Times New Roman" w:hAnsi="Times New Roman"/>
          <w:sz w:val="24"/>
          <w:szCs w:val="24"/>
        </w:rPr>
        <w:t xml:space="preserve">        - «Реконструкция и капитальный ремонт объектов коммунальной инфраструктуры муниципального образования Богучанский район», за счёт экономии на торгах (контрактах) и неосвоенные денежные средства краевого бюджета будут перенесены (для выполнения работ) на 3 квартал 2023 года.</w:t>
      </w:r>
    </w:p>
    <w:p w:rsidR="00C3019B" w:rsidRPr="00012575" w:rsidRDefault="00C3019B" w:rsidP="00C3019B">
      <w:pPr>
        <w:pStyle w:val="ConsPlusTitle"/>
        <w:widowControl/>
        <w:ind w:firstLine="284"/>
        <w:jc w:val="center"/>
        <w:rPr>
          <w:rFonts w:ascii="Times New Roman" w:hAnsi="Times New Roman"/>
          <w:b w:val="0"/>
          <w:sz w:val="24"/>
          <w:szCs w:val="24"/>
          <w:u w:val="single"/>
        </w:rPr>
      </w:pPr>
    </w:p>
    <w:p w:rsidR="00C3019B" w:rsidRPr="00012575" w:rsidRDefault="00C3019B" w:rsidP="00C3019B">
      <w:pPr>
        <w:pStyle w:val="ConsPlusTitle"/>
        <w:widowControl/>
        <w:ind w:firstLine="284"/>
        <w:jc w:val="center"/>
        <w:rPr>
          <w:rFonts w:ascii="Times New Roman" w:hAnsi="Times New Roman"/>
          <w:b w:val="0"/>
          <w:sz w:val="24"/>
          <w:szCs w:val="24"/>
          <w:u w:val="single"/>
        </w:rPr>
      </w:pPr>
      <w:r w:rsidRPr="00012575">
        <w:rPr>
          <w:rFonts w:ascii="Times New Roman" w:hAnsi="Times New Roman"/>
          <w:b w:val="0"/>
          <w:sz w:val="24"/>
          <w:szCs w:val="24"/>
          <w:u w:val="single"/>
        </w:rPr>
        <w:t xml:space="preserve">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w:t>
      </w:r>
      <w:r w:rsidRPr="00012575">
        <w:rPr>
          <w:rFonts w:ascii="Times New Roman" w:hAnsi="Times New Roman"/>
          <w:b w:val="0"/>
          <w:sz w:val="24"/>
          <w:szCs w:val="24"/>
          <w:u w:val="single"/>
        </w:rPr>
        <w:lastRenderedPageBreak/>
        <w:t>распорядителям средств районного бюджета, подпрограммам, отдельным мероприятиям программы, а также по годам реализации программы)</w:t>
      </w:r>
    </w:p>
    <w:p w:rsidR="00C3019B" w:rsidRPr="00012575" w:rsidRDefault="00C3019B" w:rsidP="00C3019B">
      <w:pPr>
        <w:pStyle w:val="a3"/>
        <w:ind w:firstLine="567"/>
        <w:jc w:val="both"/>
        <w:rPr>
          <w:rFonts w:ascii="Times New Roman" w:hAnsi="Times New Roman"/>
          <w:sz w:val="24"/>
          <w:szCs w:val="24"/>
        </w:rPr>
      </w:pPr>
      <w:r w:rsidRPr="00012575">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9 к Порядку принятия решений о разработке муниципальных программ Богучанского района, их формировании и реализации.</w:t>
      </w:r>
    </w:p>
    <w:p w:rsidR="00C3019B" w:rsidRPr="00012575" w:rsidRDefault="00C3019B" w:rsidP="00C3019B">
      <w:pPr>
        <w:pStyle w:val="ConsPlusTitle"/>
        <w:widowControl/>
        <w:ind w:firstLine="284"/>
        <w:rPr>
          <w:rFonts w:ascii="Times New Roman" w:hAnsi="Times New Roman"/>
          <w:b w:val="0"/>
          <w:sz w:val="24"/>
          <w:szCs w:val="24"/>
          <w:u w:val="single"/>
        </w:rPr>
      </w:pPr>
    </w:p>
    <w:p w:rsidR="00C3019B" w:rsidRPr="00012575" w:rsidRDefault="00C3019B" w:rsidP="00C3019B">
      <w:pPr>
        <w:pStyle w:val="ConsPlusTitle"/>
        <w:widowControl/>
        <w:ind w:firstLine="284"/>
        <w:jc w:val="center"/>
        <w:rPr>
          <w:rFonts w:ascii="Times New Roman" w:hAnsi="Times New Roman"/>
          <w:b w:val="0"/>
          <w:sz w:val="24"/>
          <w:szCs w:val="24"/>
          <w:u w:val="single"/>
        </w:rPr>
      </w:pPr>
      <w:r w:rsidRPr="00012575">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C3019B" w:rsidRPr="00012575" w:rsidRDefault="00C3019B" w:rsidP="00C3019B">
      <w:pPr>
        <w:pStyle w:val="a3"/>
        <w:ind w:firstLine="567"/>
        <w:jc w:val="both"/>
        <w:rPr>
          <w:rFonts w:ascii="Times New Roman" w:hAnsi="Times New Roman"/>
          <w:sz w:val="24"/>
          <w:szCs w:val="24"/>
        </w:rPr>
      </w:pPr>
      <w:r w:rsidRPr="00012575">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10 к Порядку принятия решений о разработке муниципальных программ Богучанского района, их формировании и реализации.</w:t>
      </w:r>
    </w:p>
    <w:p w:rsidR="00C3019B" w:rsidRPr="00012575" w:rsidRDefault="00C3019B" w:rsidP="00C3019B">
      <w:pPr>
        <w:pStyle w:val="ConsPlusTitle"/>
        <w:widowControl/>
        <w:ind w:firstLine="284"/>
        <w:rPr>
          <w:rFonts w:ascii="Times New Roman" w:hAnsi="Times New Roman"/>
          <w:b w:val="0"/>
          <w:sz w:val="24"/>
          <w:szCs w:val="24"/>
          <w:u w:val="single"/>
        </w:rPr>
      </w:pPr>
    </w:p>
    <w:p w:rsidR="00C3019B" w:rsidRPr="00012575" w:rsidRDefault="00C3019B" w:rsidP="00C3019B">
      <w:pPr>
        <w:pStyle w:val="ConsPlusTitle"/>
        <w:widowControl/>
        <w:ind w:firstLine="284"/>
        <w:jc w:val="center"/>
        <w:rPr>
          <w:rFonts w:ascii="Times New Roman" w:hAnsi="Times New Roman"/>
          <w:b w:val="0"/>
          <w:sz w:val="24"/>
          <w:szCs w:val="24"/>
          <w:u w:val="single"/>
        </w:rPr>
      </w:pPr>
      <w:r w:rsidRPr="00012575">
        <w:rPr>
          <w:rFonts w:ascii="Times New Roman" w:hAnsi="Times New Roman"/>
          <w:b w:val="0"/>
          <w:sz w:val="24"/>
          <w:szCs w:val="24"/>
          <w:u w:val="single"/>
        </w:rPr>
        <w:t>Расшифровка финансирования по объектам капитального строительства, включенным в программу</w:t>
      </w:r>
    </w:p>
    <w:p w:rsidR="00C3019B" w:rsidRPr="00012575" w:rsidRDefault="00C3019B" w:rsidP="00C3019B">
      <w:pPr>
        <w:pStyle w:val="a3"/>
        <w:ind w:firstLine="567"/>
        <w:jc w:val="both"/>
        <w:rPr>
          <w:rFonts w:ascii="Times New Roman" w:hAnsi="Times New Roman"/>
          <w:sz w:val="24"/>
          <w:szCs w:val="24"/>
        </w:rPr>
      </w:pPr>
      <w:r w:rsidRPr="00012575">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11 к Порядку принятия решений о разработке муниципальных программ Богучанского района, их формировании и реализации.</w:t>
      </w:r>
    </w:p>
    <w:p w:rsidR="00C3019B" w:rsidRPr="00012575" w:rsidRDefault="00C3019B" w:rsidP="00C3019B">
      <w:pPr>
        <w:pStyle w:val="ConsPlusTitle"/>
        <w:widowControl/>
        <w:ind w:firstLine="284"/>
        <w:rPr>
          <w:rFonts w:ascii="Times New Roman" w:hAnsi="Times New Roman"/>
          <w:b w:val="0"/>
          <w:sz w:val="24"/>
          <w:szCs w:val="24"/>
          <w:u w:val="single"/>
        </w:rPr>
      </w:pPr>
    </w:p>
    <w:p w:rsidR="00C3019B" w:rsidRPr="00012575" w:rsidRDefault="00C3019B" w:rsidP="00C3019B">
      <w:pPr>
        <w:pStyle w:val="ConsPlusTitle"/>
        <w:widowControl/>
        <w:ind w:firstLine="284"/>
        <w:jc w:val="center"/>
        <w:rPr>
          <w:rFonts w:ascii="Times New Roman" w:hAnsi="Times New Roman"/>
          <w:b w:val="0"/>
          <w:sz w:val="24"/>
          <w:szCs w:val="24"/>
          <w:u w:val="single"/>
        </w:rPr>
      </w:pPr>
      <w:r w:rsidRPr="00012575">
        <w:rPr>
          <w:rFonts w:ascii="Times New Roman" w:hAnsi="Times New Roman"/>
          <w:b w:val="0"/>
          <w:sz w:val="24"/>
          <w:szCs w:val="24"/>
          <w:u w:val="single"/>
        </w:rPr>
        <w:t>Информация о планируемых значениях и фактически достигнутых значениях сводных показателей муниципальных заданий</w:t>
      </w:r>
    </w:p>
    <w:p w:rsidR="00C3019B" w:rsidRPr="00012575" w:rsidRDefault="00C3019B" w:rsidP="00C3019B">
      <w:pPr>
        <w:pStyle w:val="a3"/>
        <w:ind w:firstLine="567"/>
        <w:jc w:val="both"/>
        <w:rPr>
          <w:rFonts w:ascii="Times New Roman" w:hAnsi="Times New Roman"/>
          <w:sz w:val="24"/>
          <w:szCs w:val="24"/>
        </w:rPr>
      </w:pPr>
      <w:r w:rsidRPr="00012575">
        <w:rPr>
          <w:rFonts w:ascii="Times New Roman" w:hAnsi="Times New Roman"/>
          <w:sz w:val="24"/>
          <w:szCs w:val="24"/>
        </w:rPr>
        <w:t>В настоящей Программе муниципальные задания не предусмотрены.</w:t>
      </w:r>
    </w:p>
    <w:p w:rsidR="00C3019B" w:rsidRPr="00012575" w:rsidRDefault="00C3019B" w:rsidP="00C3019B">
      <w:pPr>
        <w:pStyle w:val="ConsPlusTitle"/>
        <w:widowControl/>
        <w:ind w:firstLine="284"/>
        <w:jc w:val="both"/>
        <w:rPr>
          <w:rFonts w:ascii="Times New Roman" w:hAnsi="Times New Roman"/>
          <w:b w:val="0"/>
          <w:sz w:val="24"/>
          <w:szCs w:val="24"/>
          <w:u w:val="single"/>
        </w:rPr>
      </w:pPr>
    </w:p>
    <w:p w:rsidR="00C3019B" w:rsidRPr="00012575" w:rsidRDefault="00C3019B" w:rsidP="00C3019B">
      <w:pPr>
        <w:pStyle w:val="ConsPlusTitle"/>
        <w:widowControl/>
        <w:ind w:firstLine="284"/>
        <w:jc w:val="center"/>
        <w:rPr>
          <w:rFonts w:ascii="Times New Roman" w:hAnsi="Times New Roman"/>
          <w:b w:val="0"/>
          <w:sz w:val="24"/>
          <w:szCs w:val="24"/>
          <w:u w:val="single"/>
        </w:rPr>
      </w:pPr>
      <w:r w:rsidRPr="00012575">
        <w:rPr>
          <w:rFonts w:ascii="Times New Roman" w:hAnsi="Times New Roman"/>
          <w:b w:val="0"/>
          <w:sz w:val="24"/>
          <w:szCs w:val="24"/>
          <w:u w:val="single"/>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C3019B" w:rsidRPr="00012575" w:rsidRDefault="00C3019B" w:rsidP="00C3019B">
      <w:pPr>
        <w:pStyle w:val="a3"/>
        <w:ind w:firstLine="567"/>
        <w:jc w:val="both"/>
        <w:rPr>
          <w:rFonts w:ascii="Times New Roman" w:hAnsi="Times New Roman"/>
          <w:i/>
          <w:sz w:val="20"/>
          <w:szCs w:val="20"/>
        </w:rPr>
      </w:pPr>
      <w:r w:rsidRPr="00012575">
        <w:rPr>
          <w:rFonts w:ascii="Times New Roman" w:hAnsi="Times New Roman"/>
          <w:i/>
          <w:sz w:val="20"/>
          <w:szCs w:val="20"/>
        </w:rPr>
        <w:t>по объему финансирования Программы:</w:t>
      </w:r>
    </w:p>
    <w:p w:rsidR="00C3019B" w:rsidRPr="00012575" w:rsidRDefault="00C3019B" w:rsidP="00C3019B">
      <w:pPr>
        <w:pStyle w:val="a3"/>
        <w:ind w:firstLine="567"/>
        <w:jc w:val="both"/>
        <w:rPr>
          <w:rFonts w:ascii="Times New Roman" w:hAnsi="Times New Roman"/>
          <w:i/>
          <w:sz w:val="6"/>
          <w:szCs w:val="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
        <w:gridCol w:w="1841"/>
        <w:gridCol w:w="1272"/>
        <w:gridCol w:w="1279"/>
        <w:gridCol w:w="1262"/>
        <w:gridCol w:w="920"/>
        <w:gridCol w:w="2488"/>
      </w:tblGrid>
      <w:tr w:rsidR="00C3019B" w:rsidRPr="00012575" w:rsidTr="00F35D3A">
        <w:trPr>
          <w:trHeight w:val="163"/>
        </w:trPr>
        <w:tc>
          <w:tcPr>
            <w:tcW w:w="436"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 п/п</w:t>
            </w:r>
          </w:p>
        </w:tc>
        <w:tc>
          <w:tcPr>
            <w:tcW w:w="1841"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Наименование Муниципальной программы</w:t>
            </w:r>
          </w:p>
        </w:tc>
        <w:tc>
          <w:tcPr>
            <w:tcW w:w="3813" w:type="dxa"/>
            <w:gridSpan w:val="3"/>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Расходы на 2022 год</w:t>
            </w:r>
          </w:p>
          <w:p w:rsidR="00C3019B" w:rsidRPr="00012575" w:rsidRDefault="00C3019B" w:rsidP="00F35D3A">
            <w:pPr>
              <w:pStyle w:val="a3"/>
              <w:jc w:val="center"/>
              <w:rPr>
                <w:rFonts w:ascii="Times New Roman" w:hAnsi="Times New Roman"/>
                <w:sz w:val="14"/>
                <w:szCs w:val="14"/>
              </w:rPr>
            </w:pPr>
            <w:r w:rsidRPr="00012575">
              <w:rPr>
                <w:rFonts w:ascii="Times New Roman" w:hAnsi="Times New Roman"/>
                <w:sz w:val="16"/>
                <w:szCs w:val="16"/>
              </w:rPr>
              <w:t>(в рублях)</w:t>
            </w:r>
          </w:p>
        </w:tc>
        <w:tc>
          <w:tcPr>
            <w:tcW w:w="920" w:type="dxa"/>
            <w:vMerge w:val="restart"/>
            <w:vAlign w:val="center"/>
          </w:tcPr>
          <w:p w:rsidR="00C3019B" w:rsidRPr="00012575" w:rsidRDefault="00C3019B" w:rsidP="00F35D3A">
            <w:pPr>
              <w:pStyle w:val="a3"/>
              <w:jc w:val="center"/>
              <w:rPr>
                <w:rFonts w:ascii="Times New Roman" w:hAnsi="Times New Roman"/>
                <w:sz w:val="14"/>
                <w:szCs w:val="14"/>
                <w:u w:val="single"/>
              </w:rPr>
            </w:pPr>
            <w:r w:rsidRPr="00012575">
              <w:rPr>
                <w:rFonts w:ascii="Times New Roman" w:hAnsi="Times New Roman"/>
                <w:sz w:val="14"/>
                <w:szCs w:val="14"/>
              </w:rPr>
              <w:t xml:space="preserve">Процент исполнения </w:t>
            </w:r>
            <w:r w:rsidRPr="00012575">
              <w:rPr>
                <w:rFonts w:ascii="Times New Roman" w:hAnsi="Times New Roman"/>
                <w:sz w:val="14"/>
                <w:szCs w:val="14"/>
                <w:u w:val="single"/>
              </w:rPr>
              <w:t>с положит.</w:t>
            </w: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4"/>
                <w:szCs w:val="14"/>
                <w:u w:val="single"/>
              </w:rPr>
              <w:t>экономией</w:t>
            </w:r>
          </w:p>
        </w:tc>
        <w:tc>
          <w:tcPr>
            <w:tcW w:w="2488"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C3019B" w:rsidRPr="00012575" w:rsidTr="00F35D3A">
        <w:trPr>
          <w:trHeight w:val="561"/>
        </w:trPr>
        <w:tc>
          <w:tcPr>
            <w:tcW w:w="436" w:type="dxa"/>
            <w:vMerge/>
          </w:tcPr>
          <w:p w:rsidR="00C3019B" w:rsidRPr="00012575" w:rsidRDefault="00C3019B" w:rsidP="00F35D3A">
            <w:pPr>
              <w:jc w:val="center"/>
              <w:rPr>
                <w:rFonts w:ascii="Times New Roman" w:hAnsi="Times New Roman"/>
                <w:sz w:val="16"/>
                <w:szCs w:val="16"/>
              </w:rPr>
            </w:pPr>
          </w:p>
        </w:tc>
        <w:tc>
          <w:tcPr>
            <w:tcW w:w="1841" w:type="dxa"/>
            <w:vMerge/>
            <w:vAlign w:val="center"/>
          </w:tcPr>
          <w:p w:rsidR="00C3019B" w:rsidRPr="00012575" w:rsidRDefault="00C3019B" w:rsidP="00F35D3A">
            <w:pPr>
              <w:jc w:val="center"/>
              <w:rPr>
                <w:rFonts w:ascii="Times New Roman" w:hAnsi="Times New Roman"/>
                <w:sz w:val="16"/>
                <w:szCs w:val="16"/>
              </w:rPr>
            </w:pPr>
          </w:p>
        </w:tc>
        <w:tc>
          <w:tcPr>
            <w:tcW w:w="1272" w:type="dxa"/>
            <w:vAlign w:val="center"/>
          </w:tcPr>
          <w:p w:rsidR="00C3019B" w:rsidRPr="00012575" w:rsidRDefault="00C3019B" w:rsidP="00F35D3A">
            <w:pPr>
              <w:ind w:right="-108"/>
              <w:jc w:val="center"/>
              <w:rPr>
                <w:rFonts w:ascii="Times New Roman" w:hAnsi="Times New Roman"/>
                <w:sz w:val="16"/>
                <w:szCs w:val="16"/>
              </w:rPr>
            </w:pPr>
            <w:r w:rsidRPr="00012575">
              <w:rPr>
                <w:rFonts w:ascii="Times New Roman" w:hAnsi="Times New Roman"/>
                <w:sz w:val="16"/>
                <w:szCs w:val="16"/>
              </w:rPr>
              <w:t>план</w:t>
            </w:r>
          </w:p>
        </w:tc>
        <w:tc>
          <w:tcPr>
            <w:tcW w:w="1279" w:type="dxa"/>
            <w:vAlign w:val="center"/>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факт</w:t>
            </w:r>
          </w:p>
        </w:tc>
        <w:tc>
          <w:tcPr>
            <w:tcW w:w="1262" w:type="dxa"/>
          </w:tcPr>
          <w:p w:rsidR="00C3019B" w:rsidRPr="00012575" w:rsidRDefault="00C3019B" w:rsidP="00F35D3A">
            <w:pPr>
              <w:jc w:val="center"/>
              <w:rPr>
                <w:rFonts w:ascii="Times New Roman" w:hAnsi="Times New Roman"/>
                <w:sz w:val="16"/>
                <w:szCs w:val="16"/>
              </w:rPr>
            </w:pPr>
            <w:r w:rsidRPr="00012575">
              <w:rPr>
                <w:rFonts w:ascii="Times New Roman" w:hAnsi="Times New Roman"/>
                <w:sz w:val="16"/>
                <w:szCs w:val="16"/>
              </w:rPr>
              <w:t>положительная экономия</w:t>
            </w:r>
          </w:p>
        </w:tc>
        <w:tc>
          <w:tcPr>
            <w:tcW w:w="920" w:type="dxa"/>
            <w:vMerge/>
            <w:vAlign w:val="center"/>
          </w:tcPr>
          <w:p w:rsidR="00C3019B" w:rsidRPr="00012575" w:rsidRDefault="00C3019B" w:rsidP="00F35D3A">
            <w:pPr>
              <w:jc w:val="center"/>
              <w:rPr>
                <w:rFonts w:ascii="Times New Roman" w:hAnsi="Times New Roman"/>
                <w:sz w:val="16"/>
                <w:szCs w:val="16"/>
              </w:rPr>
            </w:pPr>
          </w:p>
        </w:tc>
        <w:tc>
          <w:tcPr>
            <w:tcW w:w="2488" w:type="dxa"/>
            <w:vMerge/>
          </w:tcPr>
          <w:p w:rsidR="00C3019B" w:rsidRPr="00012575" w:rsidRDefault="00C3019B" w:rsidP="00F35D3A">
            <w:pPr>
              <w:jc w:val="center"/>
              <w:rPr>
                <w:rFonts w:ascii="Times New Roman" w:hAnsi="Times New Roman"/>
                <w:sz w:val="16"/>
                <w:szCs w:val="16"/>
              </w:rPr>
            </w:pPr>
          </w:p>
        </w:tc>
      </w:tr>
      <w:tr w:rsidR="00C3019B" w:rsidRPr="00012575" w:rsidTr="00F35D3A">
        <w:trPr>
          <w:trHeight w:val="1716"/>
        </w:trPr>
        <w:tc>
          <w:tcPr>
            <w:tcW w:w="436" w:type="dxa"/>
            <w:vMerge w:val="restart"/>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w:t>
            </w:r>
          </w:p>
        </w:tc>
        <w:tc>
          <w:tcPr>
            <w:tcW w:w="1841" w:type="dxa"/>
            <w:vMerge w:val="restart"/>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 «Реформирование и модернизация жилищно - коммунального хозяйства и повышение энергетической эффективности»</w:t>
            </w:r>
          </w:p>
          <w:p w:rsidR="00C3019B" w:rsidRPr="00012575" w:rsidRDefault="00C3019B" w:rsidP="00F35D3A">
            <w:pPr>
              <w:pStyle w:val="a3"/>
              <w:jc w:val="both"/>
              <w:rPr>
                <w:rFonts w:ascii="Times New Roman" w:hAnsi="Times New Roman"/>
                <w:sz w:val="16"/>
                <w:szCs w:val="16"/>
              </w:rPr>
            </w:pPr>
          </w:p>
        </w:tc>
        <w:tc>
          <w:tcPr>
            <w:tcW w:w="1272" w:type="dxa"/>
            <w:vMerge w:val="restart"/>
            <w:vAlign w:val="center"/>
          </w:tcPr>
          <w:p w:rsidR="00C3019B" w:rsidRPr="00012575" w:rsidRDefault="00C3019B" w:rsidP="00F35D3A">
            <w:pPr>
              <w:pStyle w:val="a3"/>
              <w:jc w:val="right"/>
              <w:rPr>
                <w:rFonts w:ascii="Times New Roman" w:hAnsi="Times New Roman"/>
                <w:sz w:val="16"/>
                <w:szCs w:val="16"/>
                <w:vertAlign w:val="superscript"/>
              </w:rPr>
            </w:pPr>
            <w:r w:rsidRPr="00012575">
              <w:rPr>
                <w:rFonts w:ascii="Times New Roman" w:hAnsi="Times New Roman"/>
                <w:sz w:val="16"/>
                <w:szCs w:val="16"/>
              </w:rPr>
              <w:t>446 826 192,51</w:t>
            </w:r>
          </w:p>
        </w:tc>
        <w:tc>
          <w:tcPr>
            <w:tcW w:w="1279" w:type="dxa"/>
            <w:vMerge w:val="restart"/>
            <w:vAlign w:val="center"/>
          </w:tcPr>
          <w:p w:rsidR="00C3019B" w:rsidRPr="00012575" w:rsidRDefault="00C3019B" w:rsidP="00F35D3A">
            <w:pPr>
              <w:pStyle w:val="a3"/>
              <w:jc w:val="right"/>
              <w:rPr>
                <w:rFonts w:ascii="Times New Roman" w:hAnsi="Times New Roman"/>
                <w:sz w:val="16"/>
                <w:szCs w:val="16"/>
              </w:rPr>
            </w:pPr>
            <w:r w:rsidRPr="00012575">
              <w:rPr>
                <w:rFonts w:ascii="Times New Roman" w:hAnsi="Times New Roman"/>
                <w:sz w:val="16"/>
                <w:szCs w:val="16"/>
              </w:rPr>
              <w:t>388 559 436,91</w:t>
            </w:r>
          </w:p>
        </w:tc>
        <w:tc>
          <w:tcPr>
            <w:tcW w:w="1262" w:type="dxa"/>
            <w:vMerge w:val="restart"/>
            <w:vAlign w:val="center"/>
          </w:tcPr>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0,00%</w:t>
            </w:r>
          </w:p>
          <w:p w:rsidR="00C3019B" w:rsidRPr="00012575" w:rsidRDefault="00C3019B" w:rsidP="00F35D3A">
            <w:pPr>
              <w:pStyle w:val="a3"/>
              <w:jc w:val="center"/>
              <w:rPr>
                <w:rFonts w:ascii="Times New Roman" w:hAnsi="Times New Roman"/>
                <w:sz w:val="16"/>
                <w:szCs w:val="16"/>
              </w:rPr>
            </w:pPr>
          </w:p>
        </w:tc>
        <w:tc>
          <w:tcPr>
            <w:tcW w:w="920"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86,96%</w:t>
            </w:r>
          </w:p>
        </w:tc>
        <w:tc>
          <w:tcPr>
            <w:tcW w:w="2488" w:type="dxa"/>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  Бюджетные   ассигнования программы  не исполнены на сумму: </w:t>
            </w:r>
            <w:r w:rsidRPr="00012575">
              <w:rPr>
                <w:rFonts w:ascii="Times New Roman" w:hAnsi="Times New Roman"/>
                <w:b/>
                <w:sz w:val="16"/>
                <w:szCs w:val="16"/>
              </w:rPr>
              <w:t>58 266 755,6</w:t>
            </w:r>
            <w:r w:rsidRPr="00012575">
              <w:rPr>
                <w:rFonts w:ascii="Times New Roman" w:hAnsi="Times New Roman"/>
                <w:sz w:val="16"/>
                <w:szCs w:val="16"/>
              </w:rPr>
              <w:t xml:space="preserve"> руб.,</w:t>
            </w: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в том числе:</w:t>
            </w: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средства федерального бюджета </w:t>
            </w:r>
          </w:p>
          <w:p w:rsidR="00C3019B" w:rsidRPr="00012575" w:rsidRDefault="00C3019B" w:rsidP="00F35D3A">
            <w:pPr>
              <w:pStyle w:val="a3"/>
              <w:jc w:val="center"/>
              <w:rPr>
                <w:rFonts w:ascii="Times New Roman" w:hAnsi="Times New Roman"/>
                <w:b/>
                <w:sz w:val="16"/>
                <w:szCs w:val="16"/>
                <w:u w:val="single"/>
              </w:rPr>
            </w:pPr>
            <w:r w:rsidRPr="00012575">
              <w:rPr>
                <w:rFonts w:ascii="Times New Roman" w:hAnsi="Times New Roman"/>
                <w:b/>
                <w:sz w:val="16"/>
                <w:szCs w:val="16"/>
                <w:u w:val="single"/>
              </w:rPr>
              <w:t>0,00 руб.;</w:t>
            </w: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средства краевого бюджета –</w:t>
            </w:r>
          </w:p>
          <w:p w:rsidR="00C3019B" w:rsidRPr="00012575" w:rsidRDefault="00C3019B" w:rsidP="00F35D3A">
            <w:pPr>
              <w:pStyle w:val="a3"/>
              <w:jc w:val="center"/>
              <w:rPr>
                <w:rFonts w:ascii="Times New Roman" w:hAnsi="Times New Roman"/>
                <w:b/>
                <w:sz w:val="16"/>
                <w:szCs w:val="16"/>
                <w:u w:val="single"/>
              </w:rPr>
            </w:pPr>
            <w:r w:rsidRPr="00012575">
              <w:rPr>
                <w:rFonts w:ascii="Times New Roman" w:hAnsi="Times New Roman"/>
                <w:b/>
                <w:sz w:val="16"/>
                <w:szCs w:val="16"/>
                <w:u w:val="single"/>
              </w:rPr>
              <w:t>57 647 769, 20 руб;</w:t>
            </w: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средства районного бюджета-</w:t>
            </w:r>
          </w:p>
          <w:p w:rsidR="00C3019B" w:rsidRPr="00012575" w:rsidRDefault="00C3019B" w:rsidP="00F35D3A">
            <w:pPr>
              <w:pStyle w:val="a3"/>
              <w:jc w:val="center"/>
              <w:rPr>
                <w:rFonts w:ascii="Times New Roman" w:hAnsi="Times New Roman"/>
                <w:b/>
                <w:sz w:val="16"/>
                <w:szCs w:val="16"/>
                <w:u w:val="single"/>
              </w:rPr>
            </w:pPr>
            <w:r w:rsidRPr="00012575">
              <w:rPr>
                <w:rFonts w:ascii="Times New Roman" w:hAnsi="Times New Roman"/>
                <w:b/>
                <w:sz w:val="16"/>
                <w:szCs w:val="16"/>
                <w:u w:val="single"/>
              </w:rPr>
              <w:t>618 986,40 руб.</w:t>
            </w:r>
          </w:p>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w:t>
            </w:r>
          </w:p>
        </w:tc>
      </w:tr>
      <w:tr w:rsidR="00C3019B" w:rsidRPr="00012575" w:rsidTr="00F35D3A">
        <w:trPr>
          <w:trHeight w:val="3391"/>
        </w:trPr>
        <w:tc>
          <w:tcPr>
            <w:tcW w:w="436" w:type="dxa"/>
            <w:vMerge/>
            <w:vAlign w:val="center"/>
          </w:tcPr>
          <w:p w:rsidR="00C3019B" w:rsidRPr="00012575" w:rsidRDefault="00C3019B" w:rsidP="00F35D3A">
            <w:pPr>
              <w:pStyle w:val="a3"/>
              <w:rPr>
                <w:rFonts w:ascii="Times New Roman" w:hAnsi="Times New Roman"/>
                <w:sz w:val="16"/>
                <w:szCs w:val="16"/>
              </w:rPr>
            </w:pPr>
          </w:p>
        </w:tc>
        <w:tc>
          <w:tcPr>
            <w:tcW w:w="1841" w:type="dxa"/>
            <w:vMerge/>
            <w:vAlign w:val="center"/>
          </w:tcPr>
          <w:p w:rsidR="00C3019B" w:rsidRPr="00012575" w:rsidRDefault="00C3019B" w:rsidP="00F35D3A">
            <w:pPr>
              <w:pStyle w:val="a3"/>
              <w:jc w:val="both"/>
              <w:rPr>
                <w:rFonts w:ascii="Times New Roman" w:hAnsi="Times New Roman"/>
                <w:sz w:val="16"/>
                <w:szCs w:val="16"/>
              </w:rPr>
            </w:pPr>
          </w:p>
        </w:tc>
        <w:tc>
          <w:tcPr>
            <w:tcW w:w="1272" w:type="dxa"/>
            <w:vMerge/>
            <w:vAlign w:val="center"/>
          </w:tcPr>
          <w:p w:rsidR="00C3019B" w:rsidRPr="00012575" w:rsidRDefault="00C3019B" w:rsidP="00F35D3A">
            <w:pPr>
              <w:pStyle w:val="a3"/>
              <w:jc w:val="right"/>
              <w:rPr>
                <w:rFonts w:ascii="Times New Roman" w:hAnsi="Times New Roman"/>
                <w:sz w:val="16"/>
                <w:szCs w:val="16"/>
              </w:rPr>
            </w:pPr>
          </w:p>
        </w:tc>
        <w:tc>
          <w:tcPr>
            <w:tcW w:w="1279" w:type="dxa"/>
            <w:vMerge/>
            <w:vAlign w:val="center"/>
          </w:tcPr>
          <w:p w:rsidR="00C3019B" w:rsidRPr="00012575" w:rsidRDefault="00C3019B" w:rsidP="00F35D3A">
            <w:pPr>
              <w:pStyle w:val="a3"/>
              <w:jc w:val="right"/>
              <w:rPr>
                <w:rFonts w:ascii="Times New Roman" w:hAnsi="Times New Roman"/>
                <w:sz w:val="16"/>
                <w:szCs w:val="16"/>
              </w:rPr>
            </w:pPr>
          </w:p>
        </w:tc>
        <w:tc>
          <w:tcPr>
            <w:tcW w:w="1262" w:type="dxa"/>
            <w:vMerge/>
            <w:vAlign w:val="center"/>
          </w:tcPr>
          <w:p w:rsidR="00C3019B" w:rsidRPr="00012575" w:rsidRDefault="00C3019B" w:rsidP="00F35D3A">
            <w:pPr>
              <w:pStyle w:val="a3"/>
              <w:jc w:val="center"/>
              <w:rPr>
                <w:rFonts w:ascii="Times New Roman" w:hAnsi="Times New Roman"/>
                <w:sz w:val="16"/>
                <w:szCs w:val="16"/>
              </w:rPr>
            </w:pPr>
          </w:p>
        </w:tc>
        <w:tc>
          <w:tcPr>
            <w:tcW w:w="920" w:type="dxa"/>
            <w:vMerge/>
            <w:vAlign w:val="center"/>
          </w:tcPr>
          <w:p w:rsidR="00C3019B" w:rsidRPr="00012575" w:rsidRDefault="00C3019B" w:rsidP="00F35D3A">
            <w:pPr>
              <w:pStyle w:val="a3"/>
              <w:jc w:val="center"/>
              <w:rPr>
                <w:rFonts w:ascii="Times New Roman" w:hAnsi="Times New Roman"/>
                <w:sz w:val="16"/>
                <w:szCs w:val="16"/>
              </w:rPr>
            </w:pPr>
          </w:p>
        </w:tc>
        <w:tc>
          <w:tcPr>
            <w:tcW w:w="2488" w:type="dxa"/>
          </w:tcPr>
          <w:p w:rsidR="00C3019B" w:rsidRPr="00012575" w:rsidRDefault="00C3019B" w:rsidP="00F35D3A">
            <w:pPr>
              <w:pStyle w:val="a3"/>
              <w:rPr>
                <w:rFonts w:ascii="Times New Roman" w:hAnsi="Times New Roman"/>
                <w:sz w:val="16"/>
                <w:szCs w:val="16"/>
              </w:rPr>
            </w:pPr>
            <w:r w:rsidRPr="00012575">
              <w:rPr>
                <w:rFonts w:ascii="Times New Roman" w:hAnsi="Times New Roman"/>
                <w:sz w:val="14"/>
                <w:szCs w:val="14"/>
              </w:rPr>
              <w:t xml:space="preserve"> </w:t>
            </w:r>
            <w:r w:rsidRPr="00012575">
              <w:rPr>
                <w:rFonts w:ascii="Times New Roman" w:hAnsi="Times New Roman"/>
                <w:sz w:val="16"/>
                <w:szCs w:val="16"/>
              </w:rPr>
              <w:t>Подпрограмма «Реконструкция и капитальный ремонт объектов коммунальной инфраструктуры муниципального образования Богучанский район»</w:t>
            </w: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Бюджетные   ассигнования подпрограммы  не исполнены на сумму:</w:t>
            </w:r>
          </w:p>
          <w:p w:rsidR="00C3019B" w:rsidRPr="00012575" w:rsidRDefault="00C3019B" w:rsidP="00F35D3A">
            <w:pPr>
              <w:pStyle w:val="a3"/>
              <w:jc w:val="center"/>
              <w:rPr>
                <w:rFonts w:ascii="Times New Roman" w:hAnsi="Times New Roman"/>
                <w:b/>
                <w:sz w:val="16"/>
                <w:szCs w:val="16"/>
                <w:u w:val="single"/>
              </w:rPr>
            </w:pPr>
            <w:r w:rsidRPr="00012575">
              <w:rPr>
                <w:rFonts w:ascii="Times New Roman" w:hAnsi="Times New Roman"/>
                <w:sz w:val="16"/>
                <w:szCs w:val="16"/>
              </w:rPr>
              <w:t xml:space="preserve"> Бюджетные   ассигнования подпрограммы  не исполнены на сумму: </w:t>
            </w:r>
            <w:r w:rsidRPr="00012575">
              <w:rPr>
                <w:rFonts w:ascii="Times New Roman" w:hAnsi="Times New Roman"/>
                <w:b/>
                <w:sz w:val="16"/>
                <w:szCs w:val="16"/>
                <w:u w:val="single"/>
              </w:rPr>
              <w:t>57 647 769, 20 руб;</w:t>
            </w: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средства районного бюджета-</w:t>
            </w:r>
          </w:p>
          <w:p w:rsidR="00C3019B" w:rsidRPr="00012575" w:rsidRDefault="00C3019B" w:rsidP="00F35D3A">
            <w:pPr>
              <w:pStyle w:val="a3"/>
              <w:jc w:val="center"/>
              <w:rPr>
                <w:rFonts w:ascii="Times New Roman" w:hAnsi="Times New Roman"/>
                <w:b/>
                <w:sz w:val="16"/>
                <w:szCs w:val="16"/>
                <w:u w:val="single"/>
              </w:rPr>
            </w:pPr>
            <w:r w:rsidRPr="00012575">
              <w:rPr>
                <w:rFonts w:ascii="Times New Roman" w:hAnsi="Times New Roman"/>
                <w:b/>
                <w:sz w:val="16"/>
                <w:szCs w:val="16"/>
                <w:u w:val="single"/>
              </w:rPr>
              <w:t>618 986,40 руб.</w:t>
            </w: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Причина неисполнения- перенос контрактов (выполнение работ) на 3 квартал 2023 года.</w:t>
            </w:r>
          </w:p>
          <w:p w:rsidR="00C3019B" w:rsidRPr="00012575" w:rsidRDefault="00C3019B" w:rsidP="00F35D3A">
            <w:pPr>
              <w:pStyle w:val="a3"/>
              <w:rPr>
                <w:rFonts w:ascii="Times New Roman" w:hAnsi="Times New Roman"/>
                <w:sz w:val="16"/>
                <w:szCs w:val="16"/>
              </w:rPr>
            </w:pPr>
          </w:p>
        </w:tc>
      </w:tr>
      <w:tr w:rsidR="00C3019B" w:rsidRPr="00012575" w:rsidTr="00F35D3A">
        <w:trPr>
          <w:trHeight w:val="4242"/>
        </w:trPr>
        <w:tc>
          <w:tcPr>
            <w:tcW w:w="436" w:type="dxa"/>
            <w:vMerge/>
            <w:vAlign w:val="center"/>
          </w:tcPr>
          <w:p w:rsidR="00C3019B" w:rsidRPr="00012575" w:rsidRDefault="00C3019B" w:rsidP="00F35D3A">
            <w:pPr>
              <w:pStyle w:val="a3"/>
              <w:rPr>
                <w:rFonts w:ascii="Times New Roman" w:hAnsi="Times New Roman"/>
                <w:sz w:val="16"/>
                <w:szCs w:val="16"/>
              </w:rPr>
            </w:pPr>
          </w:p>
        </w:tc>
        <w:tc>
          <w:tcPr>
            <w:tcW w:w="1841" w:type="dxa"/>
            <w:vMerge/>
            <w:vAlign w:val="center"/>
          </w:tcPr>
          <w:p w:rsidR="00C3019B" w:rsidRPr="00012575" w:rsidRDefault="00C3019B" w:rsidP="00F35D3A">
            <w:pPr>
              <w:pStyle w:val="a3"/>
              <w:jc w:val="both"/>
              <w:rPr>
                <w:rFonts w:ascii="Times New Roman" w:hAnsi="Times New Roman"/>
                <w:sz w:val="16"/>
                <w:szCs w:val="16"/>
              </w:rPr>
            </w:pPr>
          </w:p>
        </w:tc>
        <w:tc>
          <w:tcPr>
            <w:tcW w:w="1272" w:type="dxa"/>
            <w:vMerge/>
            <w:vAlign w:val="center"/>
          </w:tcPr>
          <w:p w:rsidR="00C3019B" w:rsidRPr="00012575" w:rsidRDefault="00C3019B" w:rsidP="00F35D3A">
            <w:pPr>
              <w:pStyle w:val="a3"/>
              <w:jc w:val="right"/>
              <w:rPr>
                <w:rFonts w:ascii="Times New Roman" w:hAnsi="Times New Roman"/>
                <w:sz w:val="16"/>
                <w:szCs w:val="16"/>
              </w:rPr>
            </w:pPr>
          </w:p>
        </w:tc>
        <w:tc>
          <w:tcPr>
            <w:tcW w:w="1279" w:type="dxa"/>
            <w:vMerge/>
            <w:vAlign w:val="center"/>
          </w:tcPr>
          <w:p w:rsidR="00C3019B" w:rsidRPr="00012575" w:rsidRDefault="00C3019B" w:rsidP="00F35D3A">
            <w:pPr>
              <w:pStyle w:val="a3"/>
              <w:jc w:val="right"/>
              <w:rPr>
                <w:rFonts w:ascii="Times New Roman" w:hAnsi="Times New Roman"/>
                <w:sz w:val="16"/>
                <w:szCs w:val="16"/>
              </w:rPr>
            </w:pPr>
          </w:p>
        </w:tc>
        <w:tc>
          <w:tcPr>
            <w:tcW w:w="1262" w:type="dxa"/>
            <w:vMerge/>
            <w:vAlign w:val="center"/>
          </w:tcPr>
          <w:p w:rsidR="00C3019B" w:rsidRPr="00012575" w:rsidRDefault="00C3019B" w:rsidP="00F35D3A">
            <w:pPr>
              <w:pStyle w:val="a3"/>
              <w:jc w:val="center"/>
              <w:rPr>
                <w:rFonts w:ascii="Times New Roman" w:hAnsi="Times New Roman"/>
                <w:sz w:val="16"/>
                <w:szCs w:val="16"/>
              </w:rPr>
            </w:pPr>
          </w:p>
        </w:tc>
        <w:tc>
          <w:tcPr>
            <w:tcW w:w="920" w:type="dxa"/>
            <w:vMerge/>
            <w:vAlign w:val="center"/>
          </w:tcPr>
          <w:p w:rsidR="00C3019B" w:rsidRPr="00012575" w:rsidRDefault="00C3019B" w:rsidP="00F35D3A">
            <w:pPr>
              <w:pStyle w:val="a3"/>
              <w:jc w:val="center"/>
              <w:rPr>
                <w:rFonts w:ascii="Times New Roman" w:hAnsi="Times New Roman"/>
                <w:sz w:val="16"/>
                <w:szCs w:val="16"/>
              </w:rPr>
            </w:pPr>
          </w:p>
        </w:tc>
        <w:tc>
          <w:tcPr>
            <w:tcW w:w="2488" w:type="dxa"/>
          </w:tcPr>
          <w:p w:rsidR="00C3019B" w:rsidRPr="00012575" w:rsidRDefault="00C3019B" w:rsidP="00F35D3A">
            <w:pPr>
              <w:pStyle w:val="a3"/>
              <w:rPr>
                <w:rFonts w:ascii="Times New Roman" w:hAnsi="Times New Roman"/>
                <w:sz w:val="16"/>
                <w:szCs w:val="16"/>
              </w:rPr>
            </w:pPr>
          </w:p>
        </w:tc>
      </w:tr>
    </w:tbl>
    <w:p w:rsidR="00C3019B" w:rsidRPr="00012575" w:rsidRDefault="00C3019B" w:rsidP="00C3019B">
      <w:pPr>
        <w:pStyle w:val="a3"/>
        <w:jc w:val="both"/>
        <w:rPr>
          <w:rFonts w:ascii="Times New Roman" w:hAnsi="Times New Roman"/>
          <w:i/>
          <w:sz w:val="20"/>
          <w:szCs w:val="20"/>
        </w:rPr>
      </w:pPr>
      <w:r w:rsidRPr="00012575">
        <w:rPr>
          <w:rFonts w:ascii="Times New Roman" w:hAnsi="Times New Roman"/>
          <w:i/>
          <w:sz w:val="20"/>
          <w:szCs w:val="20"/>
        </w:rPr>
        <w:t xml:space="preserve">                                  по целевым показателям и показателям результативности:</w:t>
      </w:r>
    </w:p>
    <w:p w:rsidR="00C3019B" w:rsidRPr="00012575" w:rsidRDefault="00C3019B" w:rsidP="00C3019B">
      <w:pPr>
        <w:pStyle w:val="a3"/>
        <w:ind w:firstLine="567"/>
        <w:jc w:val="both"/>
        <w:rPr>
          <w:rFonts w:ascii="Times New Roman" w:hAnsi="Times New Roman"/>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8"/>
        <w:gridCol w:w="1079"/>
        <w:gridCol w:w="672"/>
        <w:gridCol w:w="673"/>
        <w:gridCol w:w="804"/>
        <w:gridCol w:w="3180"/>
      </w:tblGrid>
      <w:tr w:rsidR="00C3019B" w:rsidRPr="00012575" w:rsidTr="00F35D3A">
        <w:trPr>
          <w:trHeight w:val="163"/>
        </w:trPr>
        <w:tc>
          <w:tcPr>
            <w:tcW w:w="2948" w:type="dxa"/>
            <w:vMerge w:val="restart"/>
            <w:vAlign w:val="center"/>
          </w:tcPr>
          <w:p w:rsidR="00C3019B" w:rsidRPr="00012575" w:rsidRDefault="00C3019B" w:rsidP="00F35D3A">
            <w:pPr>
              <w:pStyle w:val="a3"/>
              <w:jc w:val="center"/>
              <w:rPr>
                <w:rFonts w:ascii="Times New Roman" w:hAnsi="Times New Roman"/>
                <w:b/>
                <w:sz w:val="16"/>
                <w:szCs w:val="16"/>
              </w:rPr>
            </w:pPr>
            <w:r w:rsidRPr="00012575">
              <w:rPr>
                <w:rFonts w:ascii="Times New Roman" w:hAnsi="Times New Roman"/>
                <w:b/>
                <w:sz w:val="16"/>
                <w:szCs w:val="16"/>
              </w:rPr>
              <w:t>Показатели</w:t>
            </w:r>
          </w:p>
        </w:tc>
        <w:tc>
          <w:tcPr>
            <w:tcW w:w="1079"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Ед. изм.</w:t>
            </w:r>
          </w:p>
        </w:tc>
        <w:tc>
          <w:tcPr>
            <w:tcW w:w="1345" w:type="dxa"/>
            <w:gridSpan w:val="2"/>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2022год</w:t>
            </w:r>
          </w:p>
        </w:tc>
        <w:tc>
          <w:tcPr>
            <w:tcW w:w="804"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Процент испол-нения</w:t>
            </w:r>
          </w:p>
        </w:tc>
        <w:tc>
          <w:tcPr>
            <w:tcW w:w="3180" w:type="dxa"/>
            <w:vMerge w:val="restart"/>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C3019B" w:rsidRPr="00012575" w:rsidTr="00F35D3A">
        <w:trPr>
          <w:trHeight w:val="208"/>
        </w:trPr>
        <w:tc>
          <w:tcPr>
            <w:tcW w:w="2948" w:type="dxa"/>
            <w:vMerge/>
            <w:vAlign w:val="center"/>
          </w:tcPr>
          <w:p w:rsidR="00C3019B" w:rsidRPr="00012575" w:rsidRDefault="00C3019B" w:rsidP="00F35D3A">
            <w:pPr>
              <w:jc w:val="center"/>
              <w:rPr>
                <w:rFonts w:ascii="Times New Roman" w:hAnsi="Times New Roman"/>
                <w:sz w:val="16"/>
                <w:szCs w:val="16"/>
              </w:rPr>
            </w:pPr>
          </w:p>
        </w:tc>
        <w:tc>
          <w:tcPr>
            <w:tcW w:w="1079" w:type="dxa"/>
            <w:vMerge/>
            <w:vAlign w:val="center"/>
          </w:tcPr>
          <w:p w:rsidR="00C3019B" w:rsidRPr="00012575" w:rsidRDefault="00C3019B" w:rsidP="00F35D3A">
            <w:pPr>
              <w:jc w:val="center"/>
              <w:rPr>
                <w:rFonts w:ascii="Times New Roman" w:hAnsi="Times New Roman"/>
                <w:sz w:val="16"/>
                <w:szCs w:val="16"/>
              </w:rPr>
            </w:pPr>
          </w:p>
        </w:tc>
        <w:tc>
          <w:tcPr>
            <w:tcW w:w="67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план</w:t>
            </w:r>
          </w:p>
        </w:tc>
        <w:tc>
          <w:tcPr>
            <w:tcW w:w="67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факт</w:t>
            </w:r>
          </w:p>
        </w:tc>
        <w:tc>
          <w:tcPr>
            <w:tcW w:w="804" w:type="dxa"/>
            <w:vMerge/>
            <w:vAlign w:val="center"/>
          </w:tcPr>
          <w:p w:rsidR="00C3019B" w:rsidRPr="00012575" w:rsidRDefault="00C3019B" w:rsidP="00F35D3A">
            <w:pPr>
              <w:jc w:val="center"/>
              <w:rPr>
                <w:rFonts w:ascii="Times New Roman" w:hAnsi="Times New Roman"/>
                <w:sz w:val="16"/>
                <w:szCs w:val="16"/>
              </w:rPr>
            </w:pPr>
          </w:p>
        </w:tc>
        <w:tc>
          <w:tcPr>
            <w:tcW w:w="3180" w:type="dxa"/>
            <w:vMerge/>
          </w:tcPr>
          <w:p w:rsidR="00C3019B" w:rsidRPr="00012575" w:rsidRDefault="00C3019B" w:rsidP="00F35D3A">
            <w:pPr>
              <w:jc w:val="center"/>
              <w:rPr>
                <w:rFonts w:ascii="Times New Roman" w:hAnsi="Times New Roman"/>
                <w:sz w:val="16"/>
                <w:szCs w:val="16"/>
              </w:rPr>
            </w:pPr>
          </w:p>
        </w:tc>
      </w:tr>
      <w:tr w:rsidR="00C3019B" w:rsidRPr="00012575" w:rsidTr="00F35D3A">
        <w:trPr>
          <w:trHeight w:val="283"/>
        </w:trPr>
        <w:tc>
          <w:tcPr>
            <w:tcW w:w="9356" w:type="dxa"/>
            <w:gridSpan w:val="6"/>
            <w:vAlign w:val="center"/>
          </w:tcPr>
          <w:p w:rsidR="00C3019B" w:rsidRPr="00012575" w:rsidRDefault="00C3019B" w:rsidP="00F35D3A">
            <w:pPr>
              <w:pStyle w:val="a3"/>
              <w:ind w:firstLine="121"/>
              <w:rPr>
                <w:rFonts w:ascii="Times New Roman" w:hAnsi="Times New Roman"/>
                <w:sz w:val="16"/>
                <w:szCs w:val="16"/>
              </w:rPr>
            </w:pPr>
            <w:r w:rsidRPr="00012575">
              <w:rPr>
                <w:rFonts w:ascii="Times New Roman" w:hAnsi="Times New Roman"/>
                <w:sz w:val="16"/>
                <w:szCs w:val="16"/>
              </w:rPr>
              <w:t>Целевой показатель 1:</w:t>
            </w:r>
          </w:p>
        </w:tc>
      </w:tr>
      <w:tr w:rsidR="00C3019B" w:rsidRPr="00012575" w:rsidTr="00F35D3A">
        <w:trPr>
          <w:trHeight w:val="217"/>
        </w:trPr>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уровень износа коммунальной инфраструктуры</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50</w:t>
            </w:r>
          </w:p>
        </w:tc>
        <w:tc>
          <w:tcPr>
            <w:tcW w:w="67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50</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3180" w:type="dxa"/>
            <w:vAlign w:val="center"/>
          </w:tcPr>
          <w:p w:rsidR="00C3019B" w:rsidRPr="00012575" w:rsidRDefault="00C3019B" w:rsidP="00F35D3A">
            <w:pPr>
              <w:pStyle w:val="a3"/>
              <w:jc w:val="both"/>
              <w:rPr>
                <w:rFonts w:ascii="Times New Roman" w:hAnsi="Times New Roman"/>
                <w:sz w:val="16"/>
                <w:szCs w:val="16"/>
              </w:rPr>
            </w:pPr>
          </w:p>
        </w:tc>
      </w:tr>
      <w:tr w:rsidR="00C3019B" w:rsidRPr="00012575" w:rsidTr="00F35D3A">
        <w:trPr>
          <w:trHeight w:val="322"/>
        </w:trPr>
        <w:tc>
          <w:tcPr>
            <w:tcW w:w="9356" w:type="dxa"/>
            <w:gridSpan w:val="6"/>
            <w:vAlign w:val="center"/>
          </w:tcPr>
          <w:p w:rsidR="00C3019B" w:rsidRPr="00012575" w:rsidRDefault="00C3019B" w:rsidP="00F35D3A">
            <w:pPr>
              <w:pStyle w:val="a3"/>
              <w:rPr>
                <w:szCs w:val="16"/>
              </w:rPr>
            </w:pPr>
            <w:r w:rsidRPr="00012575">
              <w:rPr>
                <w:rFonts w:ascii="Times New Roman" w:hAnsi="Times New Roman"/>
                <w:sz w:val="16"/>
                <w:szCs w:val="16"/>
              </w:rPr>
              <w:t>Показатель результативности 1:</w:t>
            </w: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Уровень возмещения населением затрат на предоставление жилищно-коммунальных услуг по установленным для населения тарифам</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74,1</w:t>
            </w:r>
          </w:p>
        </w:tc>
        <w:tc>
          <w:tcPr>
            <w:tcW w:w="67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76,1</w:t>
            </w:r>
          </w:p>
        </w:tc>
        <w:tc>
          <w:tcPr>
            <w:tcW w:w="804"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102,7%</w:t>
            </w:r>
          </w:p>
        </w:tc>
        <w:tc>
          <w:tcPr>
            <w:tcW w:w="3180" w:type="dxa"/>
          </w:tcPr>
          <w:p w:rsidR="00C3019B" w:rsidRPr="00012575" w:rsidRDefault="00C3019B" w:rsidP="00F35D3A">
            <w:pPr>
              <w:pStyle w:val="a3"/>
              <w:jc w:val="both"/>
              <w:rPr>
                <w:rFonts w:ascii="Times New Roman" w:hAnsi="Times New Roman"/>
                <w:sz w:val="16"/>
                <w:szCs w:val="16"/>
              </w:rPr>
            </w:pPr>
          </w:p>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112"/>
        </w:trPr>
        <w:tc>
          <w:tcPr>
            <w:tcW w:w="9356" w:type="dxa"/>
            <w:gridSpan w:val="6"/>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результативности 2:</w:t>
            </w: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Фактическая оплата населением за жилищно-коммунальные услуги от начисленных платежей</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74,3</w:t>
            </w:r>
          </w:p>
        </w:tc>
        <w:tc>
          <w:tcPr>
            <w:tcW w:w="673"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 97,9</w:t>
            </w:r>
          </w:p>
        </w:tc>
        <w:tc>
          <w:tcPr>
            <w:tcW w:w="804"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131,8%</w:t>
            </w:r>
          </w:p>
        </w:tc>
        <w:tc>
          <w:tcPr>
            <w:tcW w:w="3180" w:type="dxa"/>
          </w:tcPr>
          <w:p w:rsidR="00C3019B" w:rsidRPr="00012575" w:rsidRDefault="00C3019B" w:rsidP="00F35D3A">
            <w:pPr>
              <w:pStyle w:val="a3"/>
              <w:jc w:val="both"/>
              <w:rPr>
                <w:rFonts w:ascii="Times New Roman" w:hAnsi="Times New Roman"/>
                <w:sz w:val="16"/>
                <w:szCs w:val="16"/>
              </w:rPr>
            </w:pPr>
          </w:p>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123"/>
        </w:trPr>
        <w:tc>
          <w:tcPr>
            <w:tcW w:w="9356" w:type="dxa"/>
            <w:gridSpan w:val="6"/>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результативности 3:</w:t>
            </w: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67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3180" w:type="dxa"/>
          </w:tcPr>
          <w:p w:rsidR="00C3019B" w:rsidRPr="00012575" w:rsidRDefault="00C3019B" w:rsidP="00F35D3A">
            <w:pPr>
              <w:pStyle w:val="a3"/>
              <w:jc w:val="both"/>
              <w:rPr>
                <w:rFonts w:ascii="Times New Roman" w:hAnsi="Times New Roman"/>
                <w:sz w:val="16"/>
                <w:szCs w:val="16"/>
              </w:rPr>
            </w:pPr>
          </w:p>
          <w:p w:rsidR="00C3019B" w:rsidRPr="00012575" w:rsidRDefault="00C3019B" w:rsidP="00F35D3A">
            <w:pPr>
              <w:pStyle w:val="a3"/>
              <w:jc w:val="both"/>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rPr>
          <w:trHeight w:val="189"/>
        </w:trPr>
        <w:tc>
          <w:tcPr>
            <w:tcW w:w="9356" w:type="dxa"/>
            <w:gridSpan w:val="6"/>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результативности 4:</w:t>
            </w:r>
          </w:p>
        </w:tc>
      </w:tr>
      <w:tr w:rsidR="00C3019B" w:rsidRPr="00012575" w:rsidTr="00F35D3A">
        <w:trPr>
          <w:trHeight w:val="1543"/>
        </w:trPr>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том числе:</w:t>
            </w:r>
          </w:p>
        </w:tc>
        <w:tc>
          <w:tcPr>
            <w:tcW w:w="1079" w:type="dxa"/>
            <w:vAlign w:val="center"/>
          </w:tcPr>
          <w:p w:rsidR="00C3019B" w:rsidRPr="00012575" w:rsidRDefault="00C3019B" w:rsidP="00F35D3A">
            <w:pPr>
              <w:pStyle w:val="a3"/>
              <w:rPr>
                <w:rFonts w:ascii="Times New Roman" w:hAnsi="Times New Roman"/>
                <w:sz w:val="16"/>
                <w:szCs w:val="16"/>
              </w:rPr>
            </w:pPr>
          </w:p>
        </w:tc>
        <w:tc>
          <w:tcPr>
            <w:tcW w:w="672" w:type="dxa"/>
            <w:vAlign w:val="center"/>
          </w:tcPr>
          <w:p w:rsidR="00C3019B" w:rsidRPr="00012575" w:rsidRDefault="00C3019B" w:rsidP="00F35D3A">
            <w:pPr>
              <w:pStyle w:val="a3"/>
              <w:jc w:val="right"/>
              <w:rPr>
                <w:rFonts w:ascii="Times New Roman" w:hAnsi="Times New Roman"/>
                <w:sz w:val="16"/>
                <w:szCs w:val="16"/>
              </w:rPr>
            </w:pPr>
          </w:p>
        </w:tc>
        <w:tc>
          <w:tcPr>
            <w:tcW w:w="673" w:type="dxa"/>
            <w:vAlign w:val="center"/>
          </w:tcPr>
          <w:p w:rsidR="00C3019B" w:rsidRPr="00012575" w:rsidRDefault="00C3019B" w:rsidP="00F35D3A">
            <w:pPr>
              <w:pStyle w:val="a3"/>
              <w:jc w:val="right"/>
              <w:rPr>
                <w:rFonts w:ascii="Times New Roman" w:hAnsi="Times New Roman"/>
                <w:sz w:val="16"/>
                <w:szCs w:val="16"/>
              </w:rPr>
            </w:pPr>
          </w:p>
        </w:tc>
        <w:tc>
          <w:tcPr>
            <w:tcW w:w="804" w:type="dxa"/>
            <w:vAlign w:val="center"/>
          </w:tcPr>
          <w:p w:rsidR="00C3019B" w:rsidRPr="00012575" w:rsidRDefault="00C3019B" w:rsidP="00F35D3A">
            <w:pPr>
              <w:pStyle w:val="a3"/>
              <w:rPr>
                <w:rFonts w:ascii="Times New Roman" w:hAnsi="Times New Roman"/>
                <w:sz w:val="16"/>
                <w:szCs w:val="16"/>
              </w:rPr>
            </w:pPr>
          </w:p>
        </w:tc>
        <w:tc>
          <w:tcPr>
            <w:tcW w:w="3180" w:type="dxa"/>
          </w:tcPr>
          <w:p w:rsidR="00C3019B" w:rsidRPr="00012575" w:rsidRDefault="00C3019B" w:rsidP="00F35D3A">
            <w:pPr>
              <w:pStyle w:val="a3"/>
              <w:jc w:val="both"/>
              <w:rPr>
                <w:rFonts w:ascii="Times New Roman" w:hAnsi="Times New Roman"/>
                <w:sz w:val="16"/>
                <w:szCs w:val="16"/>
              </w:rPr>
            </w:pP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электрической энергии</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67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804"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100,0%</w:t>
            </w:r>
          </w:p>
        </w:tc>
        <w:tc>
          <w:tcPr>
            <w:tcW w:w="3180" w:type="dxa"/>
            <w:vAlign w:val="center"/>
          </w:tcPr>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 xml:space="preserve">Показатель достигнут. </w:t>
            </w:r>
          </w:p>
          <w:p w:rsidR="00C3019B" w:rsidRPr="00012575" w:rsidRDefault="00C3019B" w:rsidP="00F35D3A">
            <w:pPr>
              <w:pStyle w:val="a3"/>
              <w:rPr>
                <w:rFonts w:ascii="Times New Roman" w:hAnsi="Times New Roman"/>
                <w:sz w:val="16"/>
                <w:szCs w:val="16"/>
              </w:rPr>
            </w:pP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тепловой энергии</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60,91</w:t>
            </w:r>
          </w:p>
        </w:tc>
        <w:tc>
          <w:tcPr>
            <w:tcW w:w="67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60,91</w:t>
            </w:r>
          </w:p>
        </w:tc>
        <w:tc>
          <w:tcPr>
            <w:tcW w:w="804" w:type="dxa"/>
            <w:vAlign w:val="center"/>
          </w:tcPr>
          <w:p w:rsidR="00C3019B" w:rsidRPr="00012575" w:rsidRDefault="00C3019B" w:rsidP="00F35D3A">
            <w:pPr>
              <w:pStyle w:val="a3"/>
              <w:rPr>
                <w:rFonts w:ascii="Times New Roman" w:hAnsi="Times New Roman"/>
                <w:sz w:val="16"/>
                <w:szCs w:val="16"/>
              </w:rPr>
            </w:pPr>
          </w:p>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100,0%</w:t>
            </w:r>
          </w:p>
          <w:p w:rsidR="00C3019B" w:rsidRPr="00012575" w:rsidRDefault="00C3019B" w:rsidP="00F35D3A">
            <w:pPr>
              <w:pStyle w:val="a3"/>
              <w:rPr>
                <w:rFonts w:ascii="Times New Roman" w:hAnsi="Times New Roman"/>
                <w:sz w:val="16"/>
                <w:szCs w:val="16"/>
              </w:rPr>
            </w:pPr>
          </w:p>
        </w:tc>
        <w:tc>
          <w:tcPr>
            <w:tcW w:w="3180"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холодной воды</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67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804"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100,0%</w:t>
            </w:r>
          </w:p>
        </w:tc>
        <w:tc>
          <w:tcPr>
            <w:tcW w:w="3180"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результативности 5:</w:t>
            </w:r>
          </w:p>
        </w:tc>
        <w:tc>
          <w:tcPr>
            <w:tcW w:w="1079" w:type="dxa"/>
            <w:vAlign w:val="center"/>
          </w:tcPr>
          <w:p w:rsidR="00C3019B" w:rsidRPr="00012575" w:rsidRDefault="00C3019B" w:rsidP="00F35D3A">
            <w:pPr>
              <w:pStyle w:val="a3"/>
              <w:rPr>
                <w:rFonts w:ascii="Times New Roman" w:hAnsi="Times New Roman"/>
                <w:sz w:val="16"/>
                <w:szCs w:val="16"/>
              </w:rPr>
            </w:pPr>
          </w:p>
        </w:tc>
        <w:tc>
          <w:tcPr>
            <w:tcW w:w="672" w:type="dxa"/>
            <w:vAlign w:val="center"/>
          </w:tcPr>
          <w:p w:rsidR="00C3019B" w:rsidRPr="00012575" w:rsidRDefault="00C3019B" w:rsidP="00F35D3A">
            <w:pPr>
              <w:pStyle w:val="a3"/>
              <w:jc w:val="right"/>
              <w:rPr>
                <w:rFonts w:ascii="Times New Roman" w:hAnsi="Times New Roman"/>
                <w:sz w:val="16"/>
                <w:szCs w:val="16"/>
              </w:rPr>
            </w:pPr>
          </w:p>
        </w:tc>
        <w:tc>
          <w:tcPr>
            <w:tcW w:w="673" w:type="dxa"/>
            <w:vAlign w:val="center"/>
          </w:tcPr>
          <w:p w:rsidR="00C3019B" w:rsidRPr="00012575" w:rsidRDefault="00C3019B" w:rsidP="00F35D3A">
            <w:pPr>
              <w:pStyle w:val="a3"/>
              <w:jc w:val="right"/>
              <w:rPr>
                <w:rFonts w:ascii="Times New Roman" w:hAnsi="Times New Roman"/>
                <w:sz w:val="16"/>
                <w:szCs w:val="16"/>
              </w:rPr>
            </w:pPr>
          </w:p>
        </w:tc>
        <w:tc>
          <w:tcPr>
            <w:tcW w:w="804" w:type="dxa"/>
            <w:vAlign w:val="center"/>
          </w:tcPr>
          <w:p w:rsidR="00C3019B" w:rsidRPr="00012575" w:rsidRDefault="00C3019B" w:rsidP="00F35D3A">
            <w:pPr>
              <w:pStyle w:val="a3"/>
              <w:rPr>
                <w:rFonts w:ascii="Times New Roman" w:hAnsi="Times New Roman"/>
                <w:sz w:val="16"/>
                <w:szCs w:val="16"/>
              </w:rPr>
            </w:pPr>
          </w:p>
        </w:tc>
        <w:tc>
          <w:tcPr>
            <w:tcW w:w="3180" w:type="dxa"/>
          </w:tcPr>
          <w:p w:rsidR="00C3019B" w:rsidRPr="00012575" w:rsidRDefault="00C3019B" w:rsidP="00F35D3A">
            <w:pPr>
              <w:pStyle w:val="a3"/>
              <w:jc w:val="both"/>
              <w:rPr>
                <w:rFonts w:ascii="Times New Roman" w:hAnsi="Times New Roman"/>
                <w:sz w:val="16"/>
                <w:szCs w:val="16"/>
              </w:rPr>
            </w:pP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Снижение уровня износа объектов  коммунальной инфраструктуры, в том числе:</w:t>
            </w:r>
          </w:p>
        </w:tc>
        <w:tc>
          <w:tcPr>
            <w:tcW w:w="1079" w:type="dxa"/>
            <w:vAlign w:val="center"/>
          </w:tcPr>
          <w:p w:rsidR="00C3019B" w:rsidRPr="00012575" w:rsidRDefault="00C3019B" w:rsidP="00F35D3A">
            <w:pPr>
              <w:pStyle w:val="a3"/>
              <w:rPr>
                <w:rFonts w:ascii="Times New Roman" w:hAnsi="Times New Roman"/>
                <w:sz w:val="16"/>
                <w:szCs w:val="16"/>
              </w:rPr>
            </w:pPr>
          </w:p>
        </w:tc>
        <w:tc>
          <w:tcPr>
            <w:tcW w:w="672" w:type="dxa"/>
            <w:vAlign w:val="center"/>
          </w:tcPr>
          <w:p w:rsidR="00C3019B" w:rsidRPr="00012575" w:rsidRDefault="00C3019B" w:rsidP="00F35D3A">
            <w:pPr>
              <w:pStyle w:val="a3"/>
              <w:jc w:val="right"/>
              <w:rPr>
                <w:rFonts w:ascii="Times New Roman" w:hAnsi="Times New Roman"/>
                <w:sz w:val="16"/>
                <w:szCs w:val="16"/>
              </w:rPr>
            </w:pPr>
          </w:p>
        </w:tc>
        <w:tc>
          <w:tcPr>
            <w:tcW w:w="673" w:type="dxa"/>
            <w:vAlign w:val="center"/>
          </w:tcPr>
          <w:p w:rsidR="00C3019B" w:rsidRPr="00012575" w:rsidRDefault="00C3019B" w:rsidP="00F35D3A">
            <w:pPr>
              <w:pStyle w:val="a3"/>
              <w:jc w:val="right"/>
              <w:rPr>
                <w:rFonts w:ascii="Times New Roman" w:hAnsi="Times New Roman"/>
                <w:sz w:val="16"/>
                <w:szCs w:val="16"/>
              </w:rPr>
            </w:pPr>
          </w:p>
        </w:tc>
        <w:tc>
          <w:tcPr>
            <w:tcW w:w="804" w:type="dxa"/>
            <w:vAlign w:val="center"/>
          </w:tcPr>
          <w:p w:rsidR="00C3019B" w:rsidRPr="00012575" w:rsidRDefault="00C3019B" w:rsidP="00F35D3A">
            <w:pPr>
              <w:pStyle w:val="a3"/>
              <w:rPr>
                <w:rFonts w:ascii="Times New Roman" w:hAnsi="Times New Roman"/>
                <w:sz w:val="16"/>
                <w:szCs w:val="16"/>
              </w:rPr>
            </w:pPr>
          </w:p>
        </w:tc>
        <w:tc>
          <w:tcPr>
            <w:tcW w:w="3180" w:type="dxa"/>
          </w:tcPr>
          <w:p w:rsidR="00C3019B" w:rsidRPr="00012575" w:rsidRDefault="00C3019B" w:rsidP="00F35D3A">
            <w:pPr>
              <w:pStyle w:val="a3"/>
              <w:jc w:val="both"/>
              <w:rPr>
                <w:rFonts w:ascii="Times New Roman" w:hAnsi="Times New Roman"/>
                <w:sz w:val="16"/>
                <w:szCs w:val="16"/>
              </w:rPr>
            </w:pP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Теплоснабжение</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2,5</w:t>
            </w:r>
          </w:p>
        </w:tc>
        <w:tc>
          <w:tcPr>
            <w:tcW w:w="67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2,5</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3180"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будет уточнен при согласовании прогноза социально-экономического развития района на 2023-2025годы.</w:t>
            </w:r>
          </w:p>
          <w:p w:rsidR="00C3019B" w:rsidRPr="00012575" w:rsidRDefault="00C3019B" w:rsidP="00F35D3A">
            <w:pPr>
              <w:pStyle w:val="a3"/>
              <w:jc w:val="both"/>
              <w:rPr>
                <w:rFonts w:ascii="Times New Roman" w:hAnsi="Times New Roman"/>
                <w:sz w:val="16"/>
                <w:szCs w:val="16"/>
              </w:rPr>
            </w:pP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Водоснабжение</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2,1</w:t>
            </w:r>
          </w:p>
        </w:tc>
        <w:tc>
          <w:tcPr>
            <w:tcW w:w="67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2,1</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3180"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будет уточнен при согласовании прогноза социально-экономического развития района на 2023-2025 годы.</w:t>
            </w:r>
          </w:p>
          <w:p w:rsidR="00C3019B" w:rsidRPr="00012575" w:rsidRDefault="00C3019B" w:rsidP="00F35D3A">
            <w:pPr>
              <w:pStyle w:val="a3"/>
              <w:jc w:val="both"/>
              <w:rPr>
                <w:rFonts w:ascii="Times New Roman" w:hAnsi="Times New Roman"/>
                <w:sz w:val="16"/>
                <w:szCs w:val="16"/>
              </w:rPr>
            </w:pP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Водоотведение</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w:t>
            </w:r>
          </w:p>
        </w:tc>
        <w:tc>
          <w:tcPr>
            <w:tcW w:w="67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0,0%</w:t>
            </w:r>
          </w:p>
        </w:tc>
        <w:tc>
          <w:tcPr>
            <w:tcW w:w="3180" w:type="dxa"/>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Плановый показатель на 2022 год не предусмотрен  </w:t>
            </w: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результативности 6:</w:t>
            </w:r>
          </w:p>
        </w:tc>
        <w:tc>
          <w:tcPr>
            <w:tcW w:w="1079" w:type="dxa"/>
            <w:vAlign w:val="center"/>
          </w:tcPr>
          <w:p w:rsidR="00C3019B" w:rsidRPr="00012575" w:rsidRDefault="00C3019B" w:rsidP="00F35D3A">
            <w:pPr>
              <w:pStyle w:val="a3"/>
              <w:jc w:val="center"/>
              <w:rPr>
                <w:rFonts w:ascii="Times New Roman" w:hAnsi="Times New Roman"/>
                <w:sz w:val="16"/>
                <w:szCs w:val="16"/>
              </w:rPr>
            </w:pPr>
          </w:p>
        </w:tc>
        <w:tc>
          <w:tcPr>
            <w:tcW w:w="672" w:type="dxa"/>
            <w:vAlign w:val="center"/>
          </w:tcPr>
          <w:p w:rsidR="00C3019B" w:rsidRPr="00012575" w:rsidRDefault="00C3019B" w:rsidP="00F35D3A">
            <w:pPr>
              <w:pStyle w:val="a3"/>
              <w:jc w:val="right"/>
              <w:rPr>
                <w:rFonts w:ascii="Times New Roman" w:hAnsi="Times New Roman"/>
                <w:sz w:val="16"/>
                <w:szCs w:val="16"/>
              </w:rPr>
            </w:pPr>
          </w:p>
        </w:tc>
        <w:tc>
          <w:tcPr>
            <w:tcW w:w="673" w:type="dxa"/>
            <w:vAlign w:val="center"/>
          </w:tcPr>
          <w:p w:rsidR="00C3019B" w:rsidRPr="00012575" w:rsidRDefault="00C3019B" w:rsidP="00F35D3A">
            <w:pPr>
              <w:pStyle w:val="a3"/>
              <w:jc w:val="right"/>
              <w:rPr>
                <w:rFonts w:ascii="Times New Roman" w:hAnsi="Times New Roman"/>
                <w:sz w:val="16"/>
                <w:szCs w:val="16"/>
              </w:rPr>
            </w:pPr>
          </w:p>
        </w:tc>
        <w:tc>
          <w:tcPr>
            <w:tcW w:w="804" w:type="dxa"/>
            <w:vAlign w:val="center"/>
          </w:tcPr>
          <w:p w:rsidR="00C3019B" w:rsidRPr="00012575" w:rsidRDefault="00C3019B" w:rsidP="00F35D3A">
            <w:pPr>
              <w:pStyle w:val="a3"/>
              <w:rPr>
                <w:rFonts w:ascii="Times New Roman" w:hAnsi="Times New Roman"/>
                <w:sz w:val="16"/>
                <w:szCs w:val="16"/>
              </w:rPr>
            </w:pPr>
          </w:p>
        </w:tc>
        <w:tc>
          <w:tcPr>
            <w:tcW w:w="3180" w:type="dxa"/>
          </w:tcPr>
          <w:p w:rsidR="00C3019B" w:rsidRPr="00012575" w:rsidRDefault="00C3019B" w:rsidP="00F35D3A">
            <w:pPr>
              <w:pStyle w:val="a3"/>
              <w:jc w:val="both"/>
              <w:rPr>
                <w:rFonts w:ascii="Times New Roman" w:hAnsi="Times New Roman"/>
                <w:sz w:val="16"/>
                <w:szCs w:val="16"/>
              </w:rPr>
            </w:pPr>
          </w:p>
        </w:tc>
      </w:tr>
      <w:tr w:rsidR="00C3019B" w:rsidRPr="00012575" w:rsidTr="00F35D3A">
        <w:tc>
          <w:tcPr>
            <w:tcW w:w="2948" w:type="dxa"/>
            <w:vAlign w:val="center"/>
          </w:tcPr>
          <w:p w:rsidR="00C3019B" w:rsidRPr="00012575" w:rsidRDefault="00C3019B" w:rsidP="00F35D3A">
            <w:pPr>
              <w:autoSpaceDE w:val="0"/>
              <w:autoSpaceDN w:val="0"/>
              <w:adjustRightInd w:val="0"/>
              <w:spacing w:after="0" w:line="240" w:lineRule="auto"/>
              <w:jc w:val="both"/>
              <w:rPr>
                <w:rFonts w:ascii="Times New Roman" w:hAnsi="Times New Roman"/>
                <w:sz w:val="16"/>
                <w:szCs w:val="16"/>
              </w:rPr>
            </w:pPr>
            <w:r w:rsidRPr="00012575">
              <w:rPr>
                <w:rFonts w:ascii="Times New Roman" w:hAnsi="Times New Roman"/>
                <w:sz w:val="16"/>
                <w:szCs w:val="16"/>
              </w:rPr>
              <w:t>Доля муниципальных образований, обеспеченных санкционированными местами ТБО</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w:t>
            </w:r>
          </w:p>
        </w:tc>
        <w:tc>
          <w:tcPr>
            <w:tcW w:w="67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0,0%</w:t>
            </w:r>
          </w:p>
        </w:tc>
        <w:tc>
          <w:tcPr>
            <w:tcW w:w="3180" w:type="dxa"/>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Плановый показатель на 2022 год не предусмотрен  </w:t>
            </w:r>
          </w:p>
        </w:tc>
      </w:tr>
      <w:tr w:rsidR="00C3019B" w:rsidRPr="00012575" w:rsidTr="00F35D3A">
        <w:tc>
          <w:tcPr>
            <w:tcW w:w="2948" w:type="dxa"/>
            <w:vAlign w:val="center"/>
          </w:tcPr>
          <w:p w:rsidR="00C3019B" w:rsidRPr="00012575" w:rsidRDefault="00C3019B" w:rsidP="00F35D3A">
            <w:pPr>
              <w:autoSpaceDE w:val="0"/>
              <w:autoSpaceDN w:val="0"/>
              <w:adjustRightInd w:val="0"/>
              <w:spacing w:after="0" w:line="240" w:lineRule="auto"/>
              <w:jc w:val="both"/>
              <w:rPr>
                <w:rFonts w:ascii="Times New Roman" w:hAnsi="Times New Roman"/>
                <w:sz w:val="16"/>
                <w:szCs w:val="16"/>
              </w:rPr>
            </w:pPr>
            <w:r w:rsidRPr="00012575">
              <w:rPr>
                <w:rFonts w:ascii="Times New Roman" w:hAnsi="Times New Roman"/>
                <w:sz w:val="16"/>
                <w:szCs w:val="16"/>
              </w:rPr>
              <w:lastRenderedPageBreak/>
              <w:t>Показатель результативности 7:</w:t>
            </w:r>
          </w:p>
        </w:tc>
        <w:tc>
          <w:tcPr>
            <w:tcW w:w="1079" w:type="dxa"/>
            <w:vAlign w:val="center"/>
          </w:tcPr>
          <w:p w:rsidR="00C3019B" w:rsidRPr="00012575" w:rsidRDefault="00C3019B" w:rsidP="00F35D3A">
            <w:pPr>
              <w:pStyle w:val="a3"/>
              <w:jc w:val="center"/>
              <w:rPr>
                <w:rFonts w:ascii="Times New Roman" w:hAnsi="Times New Roman"/>
                <w:sz w:val="16"/>
                <w:szCs w:val="16"/>
              </w:rPr>
            </w:pPr>
          </w:p>
        </w:tc>
        <w:tc>
          <w:tcPr>
            <w:tcW w:w="672" w:type="dxa"/>
            <w:vAlign w:val="center"/>
          </w:tcPr>
          <w:p w:rsidR="00C3019B" w:rsidRPr="00012575" w:rsidRDefault="00C3019B" w:rsidP="00F35D3A">
            <w:pPr>
              <w:pStyle w:val="a3"/>
              <w:jc w:val="center"/>
              <w:rPr>
                <w:rFonts w:ascii="Times New Roman" w:hAnsi="Times New Roman"/>
                <w:sz w:val="16"/>
                <w:szCs w:val="16"/>
              </w:rPr>
            </w:pPr>
          </w:p>
        </w:tc>
        <w:tc>
          <w:tcPr>
            <w:tcW w:w="673" w:type="dxa"/>
            <w:vAlign w:val="center"/>
          </w:tcPr>
          <w:p w:rsidR="00C3019B" w:rsidRPr="00012575" w:rsidRDefault="00C3019B" w:rsidP="00F35D3A">
            <w:pPr>
              <w:pStyle w:val="a3"/>
              <w:jc w:val="center"/>
              <w:rPr>
                <w:rFonts w:ascii="Times New Roman" w:hAnsi="Times New Roman"/>
                <w:sz w:val="16"/>
                <w:szCs w:val="16"/>
              </w:rPr>
            </w:pPr>
          </w:p>
        </w:tc>
        <w:tc>
          <w:tcPr>
            <w:tcW w:w="804" w:type="dxa"/>
            <w:vAlign w:val="center"/>
          </w:tcPr>
          <w:p w:rsidR="00C3019B" w:rsidRPr="00012575" w:rsidRDefault="00C3019B" w:rsidP="00F35D3A">
            <w:pPr>
              <w:pStyle w:val="a3"/>
              <w:jc w:val="center"/>
              <w:rPr>
                <w:rFonts w:ascii="Times New Roman" w:hAnsi="Times New Roman"/>
                <w:sz w:val="16"/>
                <w:szCs w:val="16"/>
              </w:rPr>
            </w:pPr>
          </w:p>
        </w:tc>
        <w:tc>
          <w:tcPr>
            <w:tcW w:w="3180" w:type="dxa"/>
          </w:tcPr>
          <w:p w:rsidR="00C3019B" w:rsidRPr="00012575" w:rsidRDefault="00C3019B" w:rsidP="00F35D3A">
            <w:pPr>
              <w:pStyle w:val="a3"/>
              <w:jc w:val="both"/>
              <w:rPr>
                <w:rFonts w:ascii="Times New Roman" w:hAnsi="Times New Roman"/>
                <w:sz w:val="16"/>
                <w:szCs w:val="16"/>
              </w:rPr>
            </w:pPr>
          </w:p>
        </w:tc>
      </w:tr>
      <w:tr w:rsidR="00C3019B" w:rsidRPr="00012575" w:rsidTr="00F35D3A">
        <w:trPr>
          <w:trHeight w:val="955"/>
        </w:trPr>
        <w:tc>
          <w:tcPr>
            <w:tcW w:w="2948" w:type="dxa"/>
            <w:vAlign w:val="center"/>
          </w:tcPr>
          <w:p w:rsidR="00C3019B" w:rsidRPr="00012575" w:rsidRDefault="00C3019B" w:rsidP="00F35D3A">
            <w:pPr>
              <w:autoSpaceDE w:val="0"/>
              <w:autoSpaceDN w:val="0"/>
              <w:adjustRightInd w:val="0"/>
              <w:spacing w:after="0" w:line="240" w:lineRule="auto"/>
              <w:jc w:val="both"/>
              <w:rPr>
                <w:rFonts w:ascii="Times New Roman" w:hAnsi="Times New Roman"/>
                <w:sz w:val="16"/>
                <w:szCs w:val="16"/>
              </w:rPr>
            </w:pPr>
            <w:r w:rsidRPr="00012575">
              <w:rPr>
                <w:rFonts w:ascii="Times New Roman" w:hAnsi="Times New Roman"/>
                <w:sz w:val="16"/>
                <w:szCs w:val="16"/>
              </w:rPr>
              <w:t>Доля муниципальных образований, обеспеченных инженерной инфраструктурой к объектам размещения ТБО</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w:t>
            </w:r>
          </w:p>
        </w:tc>
        <w:tc>
          <w:tcPr>
            <w:tcW w:w="67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0,0%</w:t>
            </w:r>
          </w:p>
        </w:tc>
        <w:tc>
          <w:tcPr>
            <w:tcW w:w="3180" w:type="dxa"/>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Плановый показатель на 2022 год не предусмотрен  </w:t>
            </w: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результативности 8:</w:t>
            </w:r>
          </w:p>
        </w:tc>
        <w:tc>
          <w:tcPr>
            <w:tcW w:w="1079" w:type="dxa"/>
            <w:vAlign w:val="center"/>
          </w:tcPr>
          <w:p w:rsidR="00C3019B" w:rsidRPr="00012575" w:rsidRDefault="00C3019B" w:rsidP="00F35D3A">
            <w:pPr>
              <w:pStyle w:val="a3"/>
              <w:jc w:val="center"/>
              <w:rPr>
                <w:rFonts w:ascii="Times New Roman" w:hAnsi="Times New Roman"/>
                <w:sz w:val="16"/>
                <w:szCs w:val="16"/>
              </w:rPr>
            </w:pPr>
          </w:p>
        </w:tc>
        <w:tc>
          <w:tcPr>
            <w:tcW w:w="672" w:type="dxa"/>
            <w:vAlign w:val="center"/>
          </w:tcPr>
          <w:p w:rsidR="00C3019B" w:rsidRPr="00012575" w:rsidRDefault="00C3019B" w:rsidP="00F35D3A">
            <w:pPr>
              <w:pStyle w:val="a3"/>
              <w:jc w:val="center"/>
              <w:rPr>
                <w:rFonts w:ascii="Times New Roman" w:hAnsi="Times New Roman"/>
                <w:sz w:val="16"/>
                <w:szCs w:val="16"/>
              </w:rPr>
            </w:pPr>
          </w:p>
        </w:tc>
        <w:tc>
          <w:tcPr>
            <w:tcW w:w="673" w:type="dxa"/>
            <w:vAlign w:val="center"/>
          </w:tcPr>
          <w:p w:rsidR="00C3019B" w:rsidRPr="00012575" w:rsidRDefault="00C3019B" w:rsidP="00F35D3A">
            <w:pPr>
              <w:pStyle w:val="a3"/>
              <w:jc w:val="center"/>
              <w:rPr>
                <w:rFonts w:ascii="Times New Roman" w:hAnsi="Times New Roman"/>
                <w:sz w:val="16"/>
                <w:szCs w:val="16"/>
              </w:rPr>
            </w:pPr>
          </w:p>
        </w:tc>
        <w:tc>
          <w:tcPr>
            <w:tcW w:w="804" w:type="dxa"/>
            <w:vAlign w:val="center"/>
          </w:tcPr>
          <w:p w:rsidR="00C3019B" w:rsidRPr="00012575" w:rsidRDefault="00C3019B" w:rsidP="00F35D3A">
            <w:pPr>
              <w:pStyle w:val="a3"/>
              <w:jc w:val="center"/>
              <w:rPr>
                <w:rFonts w:ascii="Times New Roman" w:hAnsi="Times New Roman"/>
                <w:sz w:val="16"/>
                <w:szCs w:val="16"/>
              </w:rPr>
            </w:pPr>
          </w:p>
        </w:tc>
        <w:tc>
          <w:tcPr>
            <w:tcW w:w="3180" w:type="dxa"/>
          </w:tcPr>
          <w:p w:rsidR="00C3019B" w:rsidRPr="00012575" w:rsidRDefault="00C3019B" w:rsidP="00F35D3A">
            <w:pPr>
              <w:pStyle w:val="a3"/>
              <w:jc w:val="both"/>
              <w:rPr>
                <w:rFonts w:ascii="Times New Roman" w:hAnsi="Times New Roman"/>
                <w:sz w:val="16"/>
                <w:szCs w:val="16"/>
              </w:rPr>
            </w:pP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Доля муниципальных образований, обеспечивающих санитарное содержание мест временного размещения твердых бытовых отходов  </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5,6</w:t>
            </w:r>
          </w:p>
        </w:tc>
        <w:tc>
          <w:tcPr>
            <w:tcW w:w="67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5,6</w:t>
            </w:r>
          </w:p>
        </w:tc>
        <w:tc>
          <w:tcPr>
            <w:tcW w:w="804"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100,0%</w:t>
            </w:r>
          </w:p>
        </w:tc>
        <w:tc>
          <w:tcPr>
            <w:tcW w:w="3180" w:type="dxa"/>
          </w:tcPr>
          <w:p w:rsidR="00C3019B" w:rsidRPr="00012575" w:rsidRDefault="00C3019B" w:rsidP="00F35D3A">
            <w:pPr>
              <w:pStyle w:val="a3"/>
              <w:jc w:val="both"/>
              <w:rPr>
                <w:rFonts w:ascii="Times New Roman" w:hAnsi="Times New Roman"/>
                <w:sz w:val="16"/>
                <w:szCs w:val="16"/>
              </w:rPr>
            </w:pPr>
          </w:p>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Показатель  достигнут </w:t>
            </w: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результативности 9:</w:t>
            </w:r>
          </w:p>
        </w:tc>
        <w:tc>
          <w:tcPr>
            <w:tcW w:w="1079" w:type="dxa"/>
            <w:vAlign w:val="center"/>
          </w:tcPr>
          <w:p w:rsidR="00C3019B" w:rsidRPr="00012575" w:rsidRDefault="00C3019B" w:rsidP="00F35D3A">
            <w:pPr>
              <w:pStyle w:val="a3"/>
              <w:jc w:val="center"/>
              <w:rPr>
                <w:rFonts w:ascii="Times New Roman" w:hAnsi="Times New Roman"/>
                <w:sz w:val="16"/>
                <w:szCs w:val="16"/>
              </w:rPr>
            </w:pPr>
          </w:p>
        </w:tc>
        <w:tc>
          <w:tcPr>
            <w:tcW w:w="672" w:type="dxa"/>
            <w:vAlign w:val="center"/>
          </w:tcPr>
          <w:p w:rsidR="00C3019B" w:rsidRPr="00012575" w:rsidRDefault="00C3019B" w:rsidP="00F35D3A">
            <w:pPr>
              <w:pStyle w:val="a3"/>
              <w:jc w:val="right"/>
              <w:rPr>
                <w:rFonts w:ascii="Times New Roman" w:hAnsi="Times New Roman"/>
                <w:sz w:val="16"/>
                <w:szCs w:val="16"/>
              </w:rPr>
            </w:pPr>
          </w:p>
        </w:tc>
        <w:tc>
          <w:tcPr>
            <w:tcW w:w="673" w:type="dxa"/>
            <w:vAlign w:val="center"/>
          </w:tcPr>
          <w:p w:rsidR="00C3019B" w:rsidRPr="00012575" w:rsidRDefault="00C3019B" w:rsidP="00F35D3A">
            <w:pPr>
              <w:pStyle w:val="a3"/>
              <w:jc w:val="right"/>
              <w:rPr>
                <w:rFonts w:ascii="Times New Roman" w:hAnsi="Times New Roman"/>
                <w:sz w:val="16"/>
                <w:szCs w:val="16"/>
              </w:rPr>
            </w:pPr>
          </w:p>
        </w:tc>
        <w:tc>
          <w:tcPr>
            <w:tcW w:w="804" w:type="dxa"/>
            <w:vAlign w:val="center"/>
          </w:tcPr>
          <w:p w:rsidR="00C3019B" w:rsidRPr="00012575" w:rsidRDefault="00C3019B" w:rsidP="00F35D3A">
            <w:pPr>
              <w:pStyle w:val="a3"/>
              <w:rPr>
                <w:rFonts w:ascii="Times New Roman" w:hAnsi="Times New Roman"/>
                <w:sz w:val="16"/>
                <w:szCs w:val="16"/>
              </w:rPr>
            </w:pPr>
          </w:p>
        </w:tc>
        <w:tc>
          <w:tcPr>
            <w:tcW w:w="3180" w:type="dxa"/>
          </w:tcPr>
          <w:p w:rsidR="00C3019B" w:rsidRPr="00012575" w:rsidRDefault="00C3019B" w:rsidP="00F35D3A">
            <w:pPr>
              <w:pStyle w:val="a3"/>
              <w:jc w:val="both"/>
              <w:rPr>
                <w:rFonts w:ascii="Times New Roman" w:hAnsi="Times New Roman"/>
                <w:sz w:val="16"/>
                <w:szCs w:val="16"/>
              </w:rPr>
            </w:pPr>
          </w:p>
        </w:tc>
      </w:tr>
      <w:tr w:rsidR="00C3019B" w:rsidRPr="00012575" w:rsidTr="00F35D3A">
        <w:tc>
          <w:tcPr>
            <w:tcW w:w="2948" w:type="dxa"/>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right"/>
              <w:rPr>
                <w:rFonts w:ascii="Times New Roman" w:hAnsi="Times New Roman"/>
                <w:sz w:val="16"/>
                <w:szCs w:val="16"/>
              </w:rPr>
            </w:pPr>
            <w:r w:rsidRPr="00012575">
              <w:rPr>
                <w:rFonts w:ascii="Times New Roman" w:hAnsi="Times New Roman"/>
                <w:sz w:val="16"/>
                <w:szCs w:val="16"/>
              </w:rPr>
              <w:t>8,6</w:t>
            </w:r>
          </w:p>
        </w:tc>
        <w:tc>
          <w:tcPr>
            <w:tcW w:w="67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8,6</w:t>
            </w:r>
          </w:p>
        </w:tc>
        <w:tc>
          <w:tcPr>
            <w:tcW w:w="804"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100,0%</w:t>
            </w:r>
          </w:p>
        </w:tc>
        <w:tc>
          <w:tcPr>
            <w:tcW w:w="3180" w:type="dxa"/>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выполнен.</w:t>
            </w: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результативности 10:</w:t>
            </w:r>
          </w:p>
        </w:tc>
        <w:tc>
          <w:tcPr>
            <w:tcW w:w="1079" w:type="dxa"/>
            <w:vAlign w:val="center"/>
          </w:tcPr>
          <w:p w:rsidR="00C3019B" w:rsidRPr="00012575" w:rsidRDefault="00C3019B" w:rsidP="00F35D3A">
            <w:pPr>
              <w:pStyle w:val="a3"/>
              <w:rPr>
                <w:rFonts w:ascii="Times New Roman" w:hAnsi="Times New Roman"/>
                <w:sz w:val="16"/>
                <w:szCs w:val="16"/>
              </w:rPr>
            </w:pPr>
          </w:p>
        </w:tc>
        <w:tc>
          <w:tcPr>
            <w:tcW w:w="672" w:type="dxa"/>
            <w:vAlign w:val="center"/>
          </w:tcPr>
          <w:p w:rsidR="00C3019B" w:rsidRPr="00012575" w:rsidRDefault="00C3019B" w:rsidP="00F35D3A">
            <w:pPr>
              <w:pStyle w:val="a3"/>
              <w:jc w:val="right"/>
              <w:rPr>
                <w:rFonts w:ascii="Times New Roman" w:hAnsi="Times New Roman"/>
                <w:sz w:val="16"/>
                <w:szCs w:val="16"/>
              </w:rPr>
            </w:pPr>
          </w:p>
        </w:tc>
        <w:tc>
          <w:tcPr>
            <w:tcW w:w="673" w:type="dxa"/>
            <w:vAlign w:val="center"/>
          </w:tcPr>
          <w:p w:rsidR="00C3019B" w:rsidRPr="00012575" w:rsidRDefault="00C3019B" w:rsidP="00F35D3A">
            <w:pPr>
              <w:pStyle w:val="a3"/>
              <w:jc w:val="center"/>
              <w:rPr>
                <w:rFonts w:ascii="Times New Roman" w:hAnsi="Times New Roman"/>
                <w:sz w:val="16"/>
                <w:szCs w:val="16"/>
              </w:rPr>
            </w:pPr>
          </w:p>
        </w:tc>
        <w:tc>
          <w:tcPr>
            <w:tcW w:w="804" w:type="dxa"/>
            <w:vAlign w:val="center"/>
          </w:tcPr>
          <w:p w:rsidR="00C3019B" w:rsidRPr="00012575" w:rsidRDefault="00C3019B" w:rsidP="00F35D3A">
            <w:pPr>
              <w:pStyle w:val="a3"/>
              <w:rPr>
                <w:rFonts w:ascii="Times New Roman" w:hAnsi="Times New Roman"/>
                <w:sz w:val="16"/>
                <w:szCs w:val="16"/>
              </w:rPr>
            </w:pPr>
          </w:p>
        </w:tc>
        <w:tc>
          <w:tcPr>
            <w:tcW w:w="3180" w:type="dxa"/>
          </w:tcPr>
          <w:p w:rsidR="00C3019B" w:rsidRPr="00012575" w:rsidRDefault="00C3019B" w:rsidP="00F35D3A">
            <w:pPr>
              <w:pStyle w:val="a3"/>
              <w:jc w:val="both"/>
              <w:rPr>
                <w:rFonts w:ascii="Times New Roman" w:hAnsi="Times New Roman"/>
                <w:sz w:val="16"/>
                <w:szCs w:val="16"/>
              </w:rPr>
            </w:pP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right"/>
              <w:rPr>
                <w:rFonts w:ascii="Times New Roman" w:hAnsi="Times New Roman"/>
                <w:sz w:val="16"/>
                <w:szCs w:val="16"/>
              </w:rPr>
            </w:pPr>
            <w:r w:rsidRPr="00012575">
              <w:rPr>
                <w:rFonts w:ascii="Times New Roman" w:hAnsi="Times New Roman"/>
                <w:sz w:val="16"/>
                <w:szCs w:val="16"/>
              </w:rPr>
              <w:t>8,0</w:t>
            </w:r>
          </w:p>
        </w:tc>
        <w:tc>
          <w:tcPr>
            <w:tcW w:w="673"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8,0</w:t>
            </w:r>
          </w:p>
        </w:tc>
        <w:tc>
          <w:tcPr>
            <w:tcW w:w="804"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100,0%*</w:t>
            </w:r>
          </w:p>
        </w:tc>
        <w:tc>
          <w:tcPr>
            <w:tcW w:w="3180" w:type="dxa"/>
          </w:tcPr>
          <w:p w:rsidR="00C3019B" w:rsidRPr="00012575" w:rsidRDefault="00C3019B" w:rsidP="00F35D3A">
            <w:pPr>
              <w:pStyle w:val="a3"/>
              <w:jc w:val="both"/>
              <w:rPr>
                <w:rFonts w:ascii="Times New Roman" w:hAnsi="Times New Roman"/>
                <w:sz w:val="16"/>
                <w:szCs w:val="16"/>
              </w:rPr>
            </w:pPr>
          </w:p>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достигнут..</w:t>
            </w:r>
          </w:p>
          <w:p w:rsidR="00C3019B" w:rsidRPr="00012575" w:rsidRDefault="00C3019B" w:rsidP="00F35D3A">
            <w:pPr>
              <w:pStyle w:val="a3"/>
              <w:jc w:val="both"/>
              <w:rPr>
                <w:rFonts w:ascii="Times New Roman" w:hAnsi="Times New Roman"/>
                <w:sz w:val="16"/>
                <w:szCs w:val="16"/>
              </w:rPr>
            </w:pP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результативности 11:</w:t>
            </w:r>
          </w:p>
        </w:tc>
        <w:tc>
          <w:tcPr>
            <w:tcW w:w="1079" w:type="dxa"/>
            <w:vAlign w:val="center"/>
          </w:tcPr>
          <w:p w:rsidR="00C3019B" w:rsidRPr="00012575" w:rsidRDefault="00C3019B" w:rsidP="00F35D3A">
            <w:pPr>
              <w:pStyle w:val="a3"/>
              <w:rPr>
                <w:rFonts w:ascii="Times New Roman" w:hAnsi="Times New Roman"/>
                <w:sz w:val="16"/>
                <w:szCs w:val="16"/>
              </w:rPr>
            </w:pPr>
          </w:p>
        </w:tc>
        <w:tc>
          <w:tcPr>
            <w:tcW w:w="672" w:type="dxa"/>
            <w:vAlign w:val="center"/>
          </w:tcPr>
          <w:p w:rsidR="00C3019B" w:rsidRPr="00012575" w:rsidRDefault="00C3019B" w:rsidP="00F35D3A">
            <w:pPr>
              <w:pStyle w:val="a3"/>
              <w:jc w:val="right"/>
              <w:rPr>
                <w:rFonts w:ascii="Times New Roman" w:hAnsi="Times New Roman"/>
                <w:sz w:val="16"/>
                <w:szCs w:val="16"/>
              </w:rPr>
            </w:pPr>
          </w:p>
        </w:tc>
        <w:tc>
          <w:tcPr>
            <w:tcW w:w="673" w:type="dxa"/>
            <w:vAlign w:val="center"/>
          </w:tcPr>
          <w:p w:rsidR="00C3019B" w:rsidRPr="00012575" w:rsidRDefault="00C3019B" w:rsidP="00F35D3A">
            <w:pPr>
              <w:pStyle w:val="a3"/>
              <w:jc w:val="right"/>
              <w:rPr>
                <w:rFonts w:ascii="Times New Roman" w:hAnsi="Times New Roman"/>
                <w:sz w:val="16"/>
                <w:szCs w:val="16"/>
              </w:rPr>
            </w:pPr>
          </w:p>
        </w:tc>
        <w:tc>
          <w:tcPr>
            <w:tcW w:w="804" w:type="dxa"/>
            <w:vAlign w:val="center"/>
          </w:tcPr>
          <w:p w:rsidR="00C3019B" w:rsidRPr="00012575" w:rsidRDefault="00C3019B" w:rsidP="00F35D3A">
            <w:pPr>
              <w:pStyle w:val="a3"/>
              <w:rPr>
                <w:rFonts w:ascii="Times New Roman" w:hAnsi="Times New Roman"/>
                <w:sz w:val="16"/>
                <w:szCs w:val="16"/>
              </w:rPr>
            </w:pPr>
          </w:p>
        </w:tc>
        <w:tc>
          <w:tcPr>
            <w:tcW w:w="3180" w:type="dxa"/>
          </w:tcPr>
          <w:p w:rsidR="00C3019B" w:rsidRPr="00012575" w:rsidRDefault="00C3019B" w:rsidP="00F35D3A">
            <w:pPr>
              <w:pStyle w:val="a3"/>
              <w:jc w:val="both"/>
              <w:rPr>
                <w:rFonts w:ascii="Times New Roman" w:hAnsi="Times New Roman"/>
                <w:sz w:val="16"/>
                <w:szCs w:val="16"/>
              </w:rPr>
            </w:pP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Доля уличной водопроводной сети, нуждающейся в замене</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right"/>
              <w:rPr>
                <w:rFonts w:ascii="Times New Roman" w:hAnsi="Times New Roman"/>
                <w:sz w:val="16"/>
                <w:szCs w:val="16"/>
              </w:rPr>
            </w:pPr>
            <w:r w:rsidRPr="00012575">
              <w:rPr>
                <w:rFonts w:ascii="Times New Roman" w:hAnsi="Times New Roman"/>
                <w:sz w:val="16"/>
                <w:szCs w:val="16"/>
              </w:rPr>
              <w:t>60,0</w:t>
            </w:r>
          </w:p>
        </w:tc>
        <w:tc>
          <w:tcPr>
            <w:tcW w:w="673" w:type="dxa"/>
            <w:vAlign w:val="center"/>
          </w:tcPr>
          <w:p w:rsidR="00C3019B" w:rsidRPr="00012575" w:rsidRDefault="00C3019B" w:rsidP="00F35D3A">
            <w:pPr>
              <w:pStyle w:val="a3"/>
              <w:jc w:val="right"/>
              <w:rPr>
                <w:rFonts w:ascii="Times New Roman" w:hAnsi="Times New Roman"/>
                <w:sz w:val="16"/>
                <w:szCs w:val="16"/>
              </w:rPr>
            </w:pPr>
            <w:r w:rsidRPr="00012575">
              <w:rPr>
                <w:rFonts w:ascii="Times New Roman" w:hAnsi="Times New Roman"/>
                <w:sz w:val="16"/>
                <w:szCs w:val="16"/>
              </w:rPr>
              <w:t>65,1</w:t>
            </w:r>
          </w:p>
        </w:tc>
        <w:tc>
          <w:tcPr>
            <w:tcW w:w="804"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91,5%*</w:t>
            </w:r>
          </w:p>
        </w:tc>
        <w:tc>
          <w:tcPr>
            <w:tcW w:w="3180" w:type="dxa"/>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перевыполнен, но характеризует отрицательный результат</w:t>
            </w: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результативности 12:</w:t>
            </w:r>
          </w:p>
        </w:tc>
        <w:tc>
          <w:tcPr>
            <w:tcW w:w="1079" w:type="dxa"/>
            <w:vAlign w:val="center"/>
          </w:tcPr>
          <w:p w:rsidR="00C3019B" w:rsidRPr="00012575" w:rsidRDefault="00C3019B" w:rsidP="00F35D3A">
            <w:pPr>
              <w:pStyle w:val="a3"/>
              <w:rPr>
                <w:rFonts w:ascii="Times New Roman" w:hAnsi="Times New Roman"/>
                <w:sz w:val="16"/>
                <w:szCs w:val="16"/>
              </w:rPr>
            </w:pPr>
          </w:p>
        </w:tc>
        <w:tc>
          <w:tcPr>
            <w:tcW w:w="672" w:type="dxa"/>
            <w:vAlign w:val="center"/>
          </w:tcPr>
          <w:p w:rsidR="00C3019B" w:rsidRPr="00012575" w:rsidRDefault="00C3019B" w:rsidP="00F35D3A">
            <w:pPr>
              <w:pStyle w:val="a3"/>
              <w:jc w:val="right"/>
              <w:rPr>
                <w:rFonts w:ascii="Times New Roman" w:hAnsi="Times New Roman"/>
                <w:sz w:val="16"/>
                <w:szCs w:val="16"/>
              </w:rPr>
            </w:pPr>
          </w:p>
        </w:tc>
        <w:tc>
          <w:tcPr>
            <w:tcW w:w="673" w:type="dxa"/>
            <w:vAlign w:val="center"/>
          </w:tcPr>
          <w:p w:rsidR="00C3019B" w:rsidRPr="00012575" w:rsidRDefault="00C3019B" w:rsidP="00F35D3A">
            <w:pPr>
              <w:pStyle w:val="a3"/>
              <w:jc w:val="right"/>
              <w:rPr>
                <w:rFonts w:ascii="Times New Roman" w:hAnsi="Times New Roman"/>
                <w:sz w:val="16"/>
                <w:szCs w:val="16"/>
              </w:rPr>
            </w:pPr>
          </w:p>
        </w:tc>
        <w:tc>
          <w:tcPr>
            <w:tcW w:w="804" w:type="dxa"/>
            <w:vAlign w:val="center"/>
          </w:tcPr>
          <w:p w:rsidR="00C3019B" w:rsidRPr="00012575" w:rsidRDefault="00C3019B" w:rsidP="00F35D3A">
            <w:pPr>
              <w:pStyle w:val="a3"/>
              <w:rPr>
                <w:rFonts w:ascii="Times New Roman" w:hAnsi="Times New Roman"/>
                <w:sz w:val="16"/>
                <w:szCs w:val="16"/>
              </w:rPr>
            </w:pPr>
          </w:p>
        </w:tc>
        <w:tc>
          <w:tcPr>
            <w:tcW w:w="3180" w:type="dxa"/>
          </w:tcPr>
          <w:p w:rsidR="00C3019B" w:rsidRPr="00012575" w:rsidRDefault="00C3019B" w:rsidP="00F35D3A">
            <w:pPr>
              <w:pStyle w:val="a3"/>
              <w:jc w:val="both"/>
              <w:rPr>
                <w:rFonts w:ascii="Times New Roman" w:hAnsi="Times New Roman"/>
                <w:sz w:val="16"/>
                <w:szCs w:val="16"/>
              </w:rPr>
            </w:pP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Число аварий в системах водоснабжения, водоотведения и очистки сточных вод</w:t>
            </w:r>
          </w:p>
        </w:tc>
        <w:tc>
          <w:tcPr>
            <w:tcW w:w="1079" w:type="dxa"/>
            <w:vAlign w:val="center"/>
          </w:tcPr>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аварий на 100 км</w:t>
            </w:r>
          </w:p>
        </w:tc>
        <w:tc>
          <w:tcPr>
            <w:tcW w:w="672" w:type="dxa"/>
            <w:vAlign w:val="center"/>
          </w:tcPr>
          <w:p w:rsidR="00C3019B" w:rsidRPr="00012575" w:rsidRDefault="00C3019B" w:rsidP="00F35D3A">
            <w:pPr>
              <w:pStyle w:val="a3"/>
              <w:jc w:val="right"/>
              <w:rPr>
                <w:rFonts w:ascii="Times New Roman" w:hAnsi="Times New Roman"/>
                <w:sz w:val="16"/>
                <w:szCs w:val="16"/>
              </w:rPr>
            </w:pPr>
            <w:r w:rsidRPr="00012575">
              <w:rPr>
                <w:rFonts w:ascii="Times New Roman" w:hAnsi="Times New Roman"/>
                <w:sz w:val="16"/>
                <w:szCs w:val="16"/>
              </w:rPr>
              <w:t>24,46</w:t>
            </w:r>
          </w:p>
        </w:tc>
        <w:tc>
          <w:tcPr>
            <w:tcW w:w="673" w:type="dxa"/>
            <w:vAlign w:val="center"/>
          </w:tcPr>
          <w:p w:rsidR="00C3019B" w:rsidRPr="00012575" w:rsidRDefault="00C3019B" w:rsidP="00F35D3A">
            <w:pPr>
              <w:pStyle w:val="a3"/>
              <w:jc w:val="right"/>
              <w:rPr>
                <w:rFonts w:ascii="Times New Roman" w:hAnsi="Times New Roman"/>
                <w:sz w:val="16"/>
                <w:szCs w:val="16"/>
              </w:rPr>
            </w:pPr>
            <w:r w:rsidRPr="00012575">
              <w:rPr>
                <w:rFonts w:ascii="Times New Roman" w:hAnsi="Times New Roman"/>
                <w:sz w:val="16"/>
                <w:szCs w:val="16"/>
              </w:rPr>
              <w:t>20,45</w:t>
            </w:r>
          </w:p>
        </w:tc>
        <w:tc>
          <w:tcPr>
            <w:tcW w:w="804"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116,4%*</w:t>
            </w:r>
          </w:p>
        </w:tc>
        <w:tc>
          <w:tcPr>
            <w:tcW w:w="3180" w:type="dxa"/>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не  достигнут, но характеризует положительный результат.</w:t>
            </w:r>
          </w:p>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 xml:space="preserve"> </w:t>
            </w: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результативности 13:</w:t>
            </w:r>
          </w:p>
        </w:tc>
        <w:tc>
          <w:tcPr>
            <w:tcW w:w="1079" w:type="dxa"/>
            <w:vAlign w:val="center"/>
          </w:tcPr>
          <w:p w:rsidR="00C3019B" w:rsidRPr="00012575" w:rsidRDefault="00C3019B" w:rsidP="00F35D3A">
            <w:pPr>
              <w:pStyle w:val="a3"/>
              <w:rPr>
                <w:rFonts w:ascii="Times New Roman" w:hAnsi="Times New Roman"/>
                <w:sz w:val="16"/>
                <w:szCs w:val="16"/>
              </w:rPr>
            </w:pPr>
          </w:p>
        </w:tc>
        <w:tc>
          <w:tcPr>
            <w:tcW w:w="672" w:type="dxa"/>
            <w:vAlign w:val="center"/>
          </w:tcPr>
          <w:p w:rsidR="00C3019B" w:rsidRPr="00012575" w:rsidRDefault="00C3019B" w:rsidP="00F35D3A">
            <w:pPr>
              <w:pStyle w:val="a3"/>
              <w:jc w:val="right"/>
              <w:rPr>
                <w:rFonts w:ascii="Times New Roman" w:hAnsi="Times New Roman"/>
                <w:sz w:val="16"/>
                <w:szCs w:val="16"/>
              </w:rPr>
            </w:pPr>
          </w:p>
        </w:tc>
        <w:tc>
          <w:tcPr>
            <w:tcW w:w="673" w:type="dxa"/>
            <w:vAlign w:val="center"/>
          </w:tcPr>
          <w:p w:rsidR="00C3019B" w:rsidRPr="00012575" w:rsidRDefault="00C3019B" w:rsidP="00F35D3A">
            <w:pPr>
              <w:pStyle w:val="a3"/>
              <w:jc w:val="right"/>
              <w:rPr>
                <w:rFonts w:ascii="Times New Roman" w:hAnsi="Times New Roman"/>
                <w:sz w:val="16"/>
                <w:szCs w:val="16"/>
              </w:rPr>
            </w:pPr>
          </w:p>
        </w:tc>
        <w:tc>
          <w:tcPr>
            <w:tcW w:w="804" w:type="dxa"/>
            <w:vAlign w:val="center"/>
          </w:tcPr>
          <w:p w:rsidR="00C3019B" w:rsidRPr="00012575" w:rsidRDefault="00C3019B" w:rsidP="00F35D3A">
            <w:pPr>
              <w:pStyle w:val="a3"/>
              <w:rPr>
                <w:rFonts w:ascii="Times New Roman" w:hAnsi="Times New Roman"/>
                <w:sz w:val="16"/>
                <w:szCs w:val="16"/>
              </w:rPr>
            </w:pPr>
          </w:p>
        </w:tc>
        <w:tc>
          <w:tcPr>
            <w:tcW w:w="3180" w:type="dxa"/>
          </w:tcPr>
          <w:p w:rsidR="00C3019B" w:rsidRPr="00012575" w:rsidRDefault="00C3019B" w:rsidP="00F35D3A">
            <w:pPr>
              <w:pStyle w:val="a3"/>
              <w:jc w:val="both"/>
              <w:rPr>
                <w:rFonts w:ascii="Times New Roman" w:hAnsi="Times New Roman"/>
                <w:sz w:val="16"/>
                <w:szCs w:val="16"/>
              </w:rPr>
            </w:pPr>
          </w:p>
        </w:tc>
      </w:tr>
      <w:tr w:rsidR="00C3019B" w:rsidRPr="00012575" w:rsidTr="00F35D3A">
        <w:tc>
          <w:tcPr>
            <w:tcW w:w="2948"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Доля  населения, обеспеченного  централизованным водоснабжением</w:t>
            </w:r>
          </w:p>
        </w:tc>
        <w:tc>
          <w:tcPr>
            <w:tcW w:w="1079"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w:t>
            </w:r>
          </w:p>
        </w:tc>
        <w:tc>
          <w:tcPr>
            <w:tcW w:w="672" w:type="dxa"/>
            <w:vAlign w:val="center"/>
          </w:tcPr>
          <w:p w:rsidR="00C3019B" w:rsidRPr="00012575" w:rsidRDefault="00C3019B" w:rsidP="00F35D3A">
            <w:pPr>
              <w:pStyle w:val="a3"/>
              <w:jc w:val="center"/>
              <w:rPr>
                <w:rFonts w:ascii="Times New Roman" w:hAnsi="Times New Roman"/>
                <w:sz w:val="16"/>
                <w:szCs w:val="16"/>
              </w:rPr>
            </w:pPr>
          </w:p>
          <w:p w:rsidR="00C3019B" w:rsidRPr="00012575" w:rsidRDefault="00C3019B" w:rsidP="00F35D3A">
            <w:pPr>
              <w:pStyle w:val="a3"/>
              <w:jc w:val="center"/>
              <w:rPr>
                <w:rFonts w:ascii="Times New Roman" w:hAnsi="Times New Roman"/>
                <w:sz w:val="16"/>
                <w:szCs w:val="16"/>
              </w:rPr>
            </w:pPr>
            <w:r w:rsidRPr="00012575">
              <w:rPr>
                <w:rFonts w:ascii="Times New Roman" w:hAnsi="Times New Roman"/>
                <w:sz w:val="16"/>
                <w:szCs w:val="16"/>
              </w:rPr>
              <w:t>51,4</w:t>
            </w:r>
          </w:p>
          <w:p w:rsidR="00C3019B" w:rsidRPr="00012575" w:rsidRDefault="00C3019B" w:rsidP="00F35D3A">
            <w:pPr>
              <w:pStyle w:val="a3"/>
              <w:jc w:val="center"/>
              <w:rPr>
                <w:rFonts w:ascii="Times New Roman" w:hAnsi="Times New Roman"/>
                <w:sz w:val="16"/>
                <w:szCs w:val="16"/>
              </w:rPr>
            </w:pPr>
          </w:p>
        </w:tc>
        <w:tc>
          <w:tcPr>
            <w:tcW w:w="673" w:type="dxa"/>
            <w:vAlign w:val="center"/>
          </w:tcPr>
          <w:p w:rsidR="00C3019B" w:rsidRPr="00012575" w:rsidRDefault="00C3019B" w:rsidP="00F35D3A">
            <w:pPr>
              <w:pStyle w:val="a3"/>
              <w:jc w:val="right"/>
              <w:rPr>
                <w:rFonts w:ascii="Times New Roman" w:hAnsi="Times New Roman"/>
                <w:sz w:val="16"/>
                <w:szCs w:val="16"/>
              </w:rPr>
            </w:pPr>
            <w:r w:rsidRPr="00012575">
              <w:rPr>
                <w:rFonts w:ascii="Times New Roman" w:hAnsi="Times New Roman"/>
                <w:sz w:val="16"/>
                <w:szCs w:val="16"/>
              </w:rPr>
              <w:t>52,9</w:t>
            </w:r>
          </w:p>
        </w:tc>
        <w:tc>
          <w:tcPr>
            <w:tcW w:w="804" w:type="dxa"/>
            <w:vAlign w:val="center"/>
          </w:tcPr>
          <w:p w:rsidR="00C3019B" w:rsidRPr="00012575" w:rsidRDefault="00C3019B" w:rsidP="00F35D3A">
            <w:pPr>
              <w:pStyle w:val="a3"/>
              <w:rPr>
                <w:rFonts w:ascii="Times New Roman" w:hAnsi="Times New Roman"/>
                <w:sz w:val="16"/>
                <w:szCs w:val="16"/>
              </w:rPr>
            </w:pPr>
            <w:r w:rsidRPr="00012575">
              <w:rPr>
                <w:rFonts w:ascii="Times New Roman" w:hAnsi="Times New Roman"/>
                <w:sz w:val="16"/>
                <w:szCs w:val="16"/>
              </w:rPr>
              <w:t>102,9%</w:t>
            </w:r>
          </w:p>
        </w:tc>
        <w:tc>
          <w:tcPr>
            <w:tcW w:w="3180" w:type="dxa"/>
            <w:vAlign w:val="center"/>
          </w:tcPr>
          <w:p w:rsidR="00C3019B" w:rsidRPr="00012575" w:rsidRDefault="00C3019B" w:rsidP="00F35D3A">
            <w:pPr>
              <w:pStyle w:val="a3"/>
              <w:jc w:val="both"/>
              <w:rPr>
                <w:rFonts w:ascii="Times New Roman" w:hAnsi="Times New Roman"/>
                <w:sz w:val="16"/>
                <w:szCs w:val="16"/>
              </w:rPr>
            </w:pPr>
            <w:r w:rsidRPr="00012575">
              <w:rPr>
                <w:rFonts w:ascii="Times New Roman" w:hAnsi="Times New Roman"/>
                <w:sz w:val="16"/>
                <w:szCs w:val="16"/>
              </w:rPr>
              <w:t>Показатель выполнен.</w:t>
            </w:r>
          </w:p>
        </w:tc>
      </w:tr>
    </w:tbl>
    <w:p w:rsidR="00C3019B" w:rsidRPr="00012575" w:rsidRDefault="00C3019B" w:rsidP="00C3019B">
      <w:pPr>
        <w:pStyle w:val="a3"/>
        <w:ind w:firstLine="426"/>
        <w:jc w:val="both"/>
        <w:rPr>
          <w:rFonts w:ascii="Times New Roman" w:hAnsi="Times New Roman"/>
          <w:sz w:val="14"/>
          <w:szCs w:val="14"/>
        </w:rPr>
      </w:pPr>
      <w:r w:rsidRPr="00012575">
        <w:rPr>
          <w:rFonts w:ascii="Times New Roman" w:hAnsi="Times New Roman"/>
          <w:b/>
          <w:sz w:val="14"/>
          <w:szCs w:val="14"/>
        </w:rPr>
        <w:t>*</w:t>
      </w:r>
      <w:r w:rsidRPr="00012575">
        <w:rPr>
          <w:rFonts w:ascii="Times New Roman" w:hAnsi="Times New Roman"/>
          <w:b/>
          <w:i/>
          <w:sz w:val="14"/>
          <w:szCs w:val="14"/>
        </w:rPr>
        <w:t xml:space="preserve"> - </w:t>
      </w:r>
      <w:r w:rsidRPr="00012575">
        <w:rPr>
          <w:rFonts w:ascii="Times New Roman" w:hAnsi="Times New Roman"/>
          <w:sz w:val="14"/>
          <w:szCs w:val="14"/>
        </w:rPr>
        <w:t>так как планом установлено максимальное значение целевого показателя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C3019B" w:rsidRPr="00012575" w:rsidRDefault="00C3019B" w:rsidP="00C3019B">
      <w:pPr>
        <w:pStyle w:val="ConsPlusTitle"/>
        <w:widowControl/>
        <w:ind w:firstLine="284"/>
        <w:jc w:val="both"/>
        <w:rPr>
          <w:rFonts w:ascii="Times New Roman" w:hAnsi="Times New Roman"/>
          <w:b w:val="0"/>
          <w:sz w:val="21"/>
          <w:szCs w:val="21"/>
          <w:u w:val="single"/>
        </w:rPr>
      </w:pPr>
    </w:p>
    <w:p w:rsidR="00C3019B" w:rsidRPr="00012575" w:rsidRDefault="00C3019B" w:rsidP="00C3019B">
      <w:pPr>
        <w:pStyle w:val="ConsPlusTitle"/>
        <w:widowControl/>
        <w:ind w:firstLine="284"/>
        <w:jc w:val="center"/>
        <w:rPr>
          <w:rFonts w:ascii="Times New Roman" w:hAnsi="Times New Roman"/>
          <w:b w:val="0"/>
          <w:sz w:val="24"/>
          <w:szCs w:val="24"/>
          <w:u w:val="single"/>
        </w:rPr>
      </w:pPr>
      <w:r w:rsidRPr="00012575">
        <w:rPr>
          <w:rFonts w:ascii="Times New Roman" w:hAnsi="Times New Roman"/>
          <w:b w:val="0"/>
          <w:sz w:val="24"/>
          <w:szCs w:val="24"/>
          <w:u w:val="single"/>
        </w:rPr>
        <w:t>Результат оценки эффективности реализации программы:</w:t>
      </w:r>
    </w:p>
    <w:p w:rsidR="00C3019B" w:rsidRPr="00012575" w:rsidRDefault="00C3019B" w:rsidP="00C3019B">
      <w:pPr>
        <w:pStyle w:val="ConsPlusTitle"/>
        <w:widowControl/>
        <w:ind w:firstLine="284"/>
        <w:jc w:val="center"/>
        <w:rPr>
          <w:rFonts w:ascii="Times New Roman" w:hAnsi="Times New Roman"/>
          <w:b w:val="0"/>
          <w:sz w:val="24"/>
          <w:szCs w:val="24"/>
          <w:u w:val="single"/>
        </w:rPr>
      </w:pPr>
    </w:p>
    <w:p w:rsidR="00C3019B" w:rsidRPr="00012575" w:rsidRDefault="00C3019B" w:rsidP="00C3019B">
      <w:pPr>
        <w:pStyle w:val="a3"/>
        <w:ind w:firstLine="567"/>
        <w:jc w:val="both"/>
        <w:rPr>
          <w:rFonts w:ascii="Times New Roman" w:hAnsi="Times New Roman"/>
          <w:sz w:val="24"/>
          <w:szCs w:val="24"/>
        </w:rPr>
      </w:pPr>
      <w:r w:rsidRPr="00012575">
        <w:rPr>
          <w:rFonts w:ascii="Times New Roman" w:hAnsi="Times New Roman"/>
          <w:sz w:val="24"/>
          <w:szCs w:val="24"/>
        </w:rPr>
        <w:t>На первом этапе осуществлялся расчет показателя О</w:t>
      </w:r>
      <w:r w:rsidRPr="00012575">
        <w:rPr>
          <w:rFonts w:ascii="Times New Roman" w:hAnsi="Times New Roman"/>
          <w:sz w:val="24"/>
          <w:szCs w:val="24"/>
          <w:vertAlign w:val="subscript"/>
        </w:rPr>
        <w:t>1</w:t>
      </w:r>
      <w:r w:rsidRPr="00012575">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C3019B" w:rsidRPr="00012575" w:rsidRDefault="00C3019B" w:rsidP="00C3019B">
      <w:pPr>
        <w:pStyle w:val="a3"/>
        <w:ind w:firstLine="426"/>
        <w:jc w:val="both"/>
        <w:rPr>
          <w:rFonts w:ascii="Times New Roman" w:hAnsi="Times New Roman"/>
          <w:sz w:val="24"/>
          <w:szCs w:val="24"/>
        </w:rPr>
      </w:pPr>
    </w:p>
    <w:p w:rsidR="00C3019B" w:rsidRPr="00012575" w:rsidRDefault="00C3019B" w:rsidP="00C3019B">
      <w:pPr>
        <w:pStyle w:val="a3"/>
        <w:ind w:firstLine="426"/>
        <w:jc w:val="both"/>
        <w:rPr>
          <w:rFonts w:ascii="Times New Roman" w:hAnsi="Times New Roman"/>
          <w:sz w:val="24"/>
          <w:szCs w:val="24"/>
        </w:rPr>
      </w:pPr>
      <w:r w:rsidRPr="00012575">
        <w:rPr>
          <w:rFonts w:ascii="Times New Roman" w:hAnsi="Times New Roman"/>
          <w:sz w:val="24"/>
          <w:szCs w:val="24"/>
        </w:rPr>
        <w:t>О</w:t>
      </w:r>
      <w:r w:rsidRPr="00012575">
        <w:rPr>
          <w:rFonts w:ascii="Times New Roman" w:hAnsi="Times New Roman"/>
          <w:sz w:val="24"/>
          <w:szCs w:val="24"/>
          <w:vertAlign w:val="subscript"/>
        </w:rPr>
        <w:t>1</w:t>
      </w:r>
      <w:r w:rsidRPr="00012575">
        <w:rPr>
          <w:rFonts w:ascii="Times New Roman" w:hAnsi="Times New Roman"/>
          <w:sz w:val="24"/>
          <w:szCs w:val="24"/>
        </w:rPr>
        <w:t xml:space="preserve"> = (388 559 436,91+0,00*)/ 446 826 192,51   руб. * 100% = 86,96 %</w:t>
      </w:r>
    </w:p>
    <w:p w:rsidR="00C3019B" w:rsidRPr="00012575" w:rsidRDefault="00C3019B" w:rsidP="00C3019B">
      <w:pPr>
        <w:pStyle w:val="a3"/>
        <w:jc w:val="both"/>
        <w:rPr>
          <w:rFonts w:ascii="Times New Roman" w:hAnsi="Times New Roman"/>
          <w:sz w:val="24"/>
          <w:szCs w:val="24"/>
        </w:rPr>
      </w:pPr>
      <w:r w:rsidRPr="00012575">
        <w:rPr>
          <w:rFonts w:ascii="Times New Roman" w:hAnsi="Times New Roman"/>
          <w:sz w:val="24"/>
          <w:szCs w:val="24"/>
          <w:vertAlign w:val="superscript"/>
        </w:rPr>
        <w:t>*</w:t>
      </w:r>
      <w:r w:rsidRPr="00012575">
        <w:rPr>
          <w:rFonts w:ascii="Times New Roman" w:hAnsi="Times New Roman"/>
          <w:sz w:val="24"/>
          <w:szCs w:val="24"/>
        </w:rPr>
        <w:t>- показатель суммы «положительной экономии»</w:t>
      </w:r>
    </w:p>
    <w:p w:rsidR="00C3019B" w:rsidRPr="00012575" w:rsidRDefault="00C3019B" w:rsidP="00C3019B">
      <w:pPr>
        <w:pStyle w:val="a3"/>
        <w:ind w:firstLine="426"/>
        <w:jc w:val="both"/>
        <w:rPr>
          <w:rFonts w:ascii="Times New Roman" w:hAnsi="Times New Roman"/>
          <w:sz w:val="24"/>
          <w:szCs w:val="24"/>
        </w:rPr>
      </w:pPr>
      <w:r w:rsidRPr="00012575">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sidRPr="00012575">
        <w:rPr>
          <w:rFonts w:ascii="Times New Roman" w:hAnsi="Times New Roman"/>
          <w:b/>
          <w:sz w:val="24"/>
          <w:szCs w:val="24"/>
        </w:rPr>
        <w:t>86,96 %,</w:t>
      </w:r>
      <w:r w:rsidRPr="00012575">
        <w:rPr>
          <w:rFonts w:ascii="Times New Roman" w:hAnsi="Times New Roman"/>
          <w:sz w:val="24"/>
          <w:szCs w:val="24"/>
        </w:rPr>
        <w:t xml:space="preserve"> что соответствует значению О</w:t>
      </w:r>
      <w:r w:rsidRPr="00012575">
        <w:rPr>
          <w:rFonts w:ascii="Times New Roman" w:hAnsi="Times New Roman"/>
          <w:sz w:val="24"/>
          <w:szCs w:val="24"/>
          <w:vertAlign w:val="subscript"/>
        </w:rPr>
        <w:t>1</w:t>
      </w:r>
      <w:r w:rsidRPr="00012575">
        <w:rPr>
          <w:rFonts w:ascii="Times New Roman" w:hAnsi="Times New Roman"/>
          <w:sz w:val="24"/>
          <w:szCs w:val="24"/>
        </w:rPr>
        <w:t xml:space="preserve"> равному: </w:t>
      </w:r>
    </w:p>
    <w:p w:rsidR="00C3019B" w:rsidRPr="00012575" w:rsidRDefault="00C3019B" w:rsidP="00C3019B">
      <w:pPr>
        <w:pStyle w:val="a3"/>
        <w:ind w:firstLine="1134"/>
        <w:rPr>
          <w:rFonts w:ascii="Times New Roman" w:hAnsi="Times New Roman"/>
          <w:b/>
          <w:sz w:val="24"/>
          <w:szCs w:val="24"/>
        </w:rPr>
      </w:pPr>
    </w:p>
    <w:p w:rsidR="00C3019B" w:rsidRPr="00012575" w:rsidRDefault="00C3019B" w:rsidP="00C3019B">
      <w:pPr>
        <w:pStyle w:val="a3"/>
        <w:ind w:firstLine="426"/>
        <w:jc w:val="both"/>
        <w:rPr>
          <w:rFonts w:ascii="Times New Roman" w:hAnsi="Times New Roman"/>
          <w:sz w:val="24"/>
          <w:szCs w:val="24"/>
        </w:rPr>
      </w:pPr>
      <w:r w:rsidRPr="00012575">
        <w:rPr>
          <w:rFonts w:ascii="Times New Roman" w:hAnsi="Times New Roman"/>
          <w:sz w:val="24"/>
          <w:szCs w:val="24"/>
        </w:rPr>
        <w:t xml:space="preserve">O1 &lt; 90 %   что расценивается как – Муниципальная программа  не выполнена.                                 </w:t>
      </w:r>
    </w:p>
    <w:p w:rsidR="00C3019B" w:rsidRPr="00012575" w:rsidRDefault="00C3019B" w:rsidP="00C3019B">
      <w:pPr>
        <w:pStyle w:val="a3"/>
        <w:ind w:firstLine="1134"/>
        <w:rPr>
          <w:rFonts w:ascii="Times New Roman" w:hAnsi="Times New Roman"/>
          <w:sz w:val="24"/>
          <w:szCs w:val="24"/>
        </w:rPr>
      </w:pPr>
    </w:p>
    <w:p w:rsidR="00C3019B" w:rsidRPr="00012575" w:rsidRDefault="00C3019B" w:rsidP="00C3019B">
      <w:pPr>
        <w:pStyle w:val="a3"/>
        <w:ind w:firstLine="426"/>
        <w:jc w:val="both"/>
        <w:rPr>
          <w:rFonts w:ascii="Times New Roman" w:hAnsi="Times New Roman"/>
          <w:sz w:val="24"/>
          <w:szCs w:val="24"/>
        </w:rPr>
      </w:pPr>
      <w:r w:rsidRPr="00012575">
        <w:rPr>
          <w:rFonts w:ascii="Times New Roman" w:hAnsi="Times New Roman"/>
          <w:sz w:val="24"/>
          <w:szCs w:val="24"/>
        </w:rPr>
        <w:t>На втором этапе осуществлялся расчет показателя О</w:t>
      </w:r>
      <w:r w:rsidRPr="00012575">
        <w:rPr>
          <w:rFonts w:ascii="Times New Roman" w:hAnsi="Times New Roman"/>
          <w:sz w:val="24"/>
          <w:szCs w:val="24"/>
          <w:vertAlign w:val="subscript"/>
        </w:rPr>
        <w:t>2</w:t>
      </w:r>
      <w:r w:rsidRPr="00012575">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rsidR="00C3019B" w:rsidRPr="00012575" w:rsidRDefault="00C3019B" w:rsidP="00C3019B">
      <w:pPr>
        <w:pStyle w:val="a3"/>
        <w:ind w:firstLine="426"/>
        <w:jc w:val="both"/>
        <w:rPr>
          <w:rFonts w:ascii="Times New Roman" w:hAnsi="Times New Roman"/>
          <w:sz w:val="24"/>
          <w:szCs w:val="24"/>
        </w:rPr>
      </w:pPr>
    </w:p>
    <w:p w:rsidR="00C3019B" w:rsidRPr="00012575" w:rsidRDefault="00C3019B" w:rsidP="00C3019B">
      <w:pPr>
        <w:pStyle w:val="a3"/>
        <w:ind w:firstLine="426"/>
        <w:jc w:val="both"/>
        <w:rPr>
          <w:rFonts w:ascii="Times New Roman" w:hAnsi="Times New Roman"/>
          <w:sz w:val="24"/>
          <w:szCs w:val="24"/>
        </w:rPr>
      </w:pPr>
      <w:r w:rsidRPr="00012575">
        <w:rPr>
          <w:rFonts w:ascii="Times New Roman" w:hAnsi="Times New Roman"/>
          <w:sz w:val="24"/>
          <w:szCs w:val="24"/>
        </w:rPr>
        <w:t>О</w:t>
      </w:r>
      <w:r w:rsidRPr="00012575">
        <w:rPr>
          <w:rFonts w:ascii="Times New Roman" w:hAnsi="Times New Roman"/>
          <w:sz w:val="24"/>
          <w:szCs w:val="24"/>
          <w:vertAlign w:val="subscript"/>
        </w:rPr>
        <w:t>2</w:t>
      </w:r>
      <w:r w:rsidRPr="00012575">
        <w:rPr>
          <w:rFonts w:ascii="Times New Roman" w:hAnsi="Times New Roman"/>
          <w:sz w:val="24"/>
          <w:szCs w:val="24"/>
        </w:rPr>
        <w:t xml:space="preserve"> = 100%/ 1 показатель = 100,0 % </w:t>
      </w:r>
    </w:p>
    <w:p w:rsidR="00C3019B" w:rsidRPr="00012575" w:rsidRDefault="00C3019B" w:rsidP="00C3019B">
      <w:pPr>
        <w:pStyle w:val="a3"/>
        <w:ind w:firstLine="426"/>
        <w:jc w:val="both"/>
        <w:rPr>
          <w:rFonts w:ascii="Times New Roman" w:hAnsi="Times New Roman"/>
          <w:sz w:val="24"/>
          <w:szCs w:val="24"/>
        </w:rPr>
      </w:pPr>
    </w:p>
    <w:p w:rsidR="00C3019B" w:rsidRPr="00012575" w:rsidRDefault="00C3019B" w:rsidP="00C3019B">
      <w:pPr>
        <w:pStyle w:val="a3"/>
        <w:ind w:firstLine="426"/>
        <w:jc w:val="both"/>
        <w:rPr>
          <w:rFonts w:ascii="Times New Roman" w:hAnsi="Times New Roman"/>
          <w:sz w:val="24"/>
          <w:szCs w:val="24"/>
        </w:rPr>
      </w:pPr>
      <w:r w:rsidRPr="00012575">
        <w:rPr>
          <w:rFonts w:ascii="Times New Roman" w:hAnsi="Times New Roman"/>
          <w:sz w:val="24"/>
          <w:szCs w:val="24"/>
        </w:rPr>
        <w:t>В соответствии с интерпретацией оценки вышеуказанного критерия наш показатель составил 100%, что соответствует значению О</w:t>
      </w:r>
      <w:r w:rsidRPr="00012575">
        <w:rPr>
          <w:rFonts w:ascii="Times New Roman" w:hAnsi="Times New Roman"/>
          <w:sz w:val="24"/>
          <w:szCs w:val="24"/>
          <w:vertAlign w:val="subscript"/>
        </w:rPr>
        <w:t>2</w:t>
      </w:r>
      <w:r w:rsidRPr="00012575">
        <w:rPr>
          <w:rFonts w:ascii="Times New Roman" w:hAnsi="Times New Roman"/>
          <w:sz w:val="24"/>
          <w:szCs w:val="24"/>
        </w:rPr>
        <w:t xml:space="preserve"> равному: </w:t>
      </w:r>
    </w:p>
    <w:p w:rsidR="00C3019B" w:rsidRPr="00012575" w:rsidRDefault="00C3019B" w:rsidP="00C3019B">
      <w:pPr>
        <w:pStyle w:val="a3"/>
        <w:ind w:firstLine="1134"/>
        <w:rPr>
          <w:rFonts w:ascii="Times New Roman" w:hAnsi="Times New Roman"/>
          <w:sz w:val="24"/>
          <w:szCs w:val="24"/>
        </w:rPr>
      </w:pPr>
    </w:p>
    <w:p w:rsidR="00C3019B" w:rsidRPr="00012575" w:rsidRDefault="00C3019B" w:rsidP="00C3019B">
      <w:pPr>
        <w:pStyle w:val="a3"/>
        <w:ind w:firstLine="1134"/>
        <w:rPr>
          <w:rFonts w:ascii="Times New Roman" w:hAnsi="Times New Roman"/>
          <w:sz w:val="24"/>
          <w:szCs w:val="24"/>
        </w:rPr>
      </w:pPr>
      <w:r w:rsidRPr="00012575">
        <w:rPr>
          <w:rFonts w:ascii="Times New Roman" w:hAnsi="Times New Roman"/>
          <w:sz w:val="24"/>
          <w:szCs w:val="24"/>
        </w:rPr>
        <w:t>95% &lt; О</w:t>
      </w:r>
      <w:r w:rsidRPr="00012575">
        <w:rPr>
          <w:rFonts w:ascii="Times New Roman" w:hAnsi="Times New Roman"/>
          <w:sz w:val="24"/>
          <w:szCs w:val="24"/>
          <w:vertAlign w:val="subscript"/>
        </w:rPr>
        <w:t xml:space="preserve">2 </w:t>
      </w:r>
      <w:r w:rsidRPr="00012575">
        <w:rPr>
          <w:rFonts w:ascii="Times New Roman" w:hAnsi="Times New Roman"/>
          <w:sz w:val="24"/>
          <w:szCs w:val="24"/>
        </w:rPr>
        <w:t>&lt; 100%,</w:t>
      </w:r>
    </w:p>
    <w:p w:rsidR="00C3019B" w:rsidRPr="00012575" w:rsidRDefault="00C3019B" w:rsidP="00C3019B">
      <w:pPr>
        <w:pStyle w:val="a3"/>
        <w:ind w:firstLine="426"/>
        <w:jc w:val="both"/>
        <w:rPr>
          <w:rFonts w:ascii="Times New Roman" w:hAnsi="Times New Roman"/>
          <w:sz w:val="24"/>
          <w:szCs w:val="24"/>
        </w:rPr>
      </w:pPr>
      <w:r w:rsidRPr="00012575">
        <w:rPr>
          <w:rFonts w:ascii="Times New Roman" w:hAnsi="Times New Roman"/>
          <w:sz w:val="24"/>
          <w:szCs w:val="24"/>
        </w:rPr>
        <w:t xml:space="preserve">что расценивается как – Муниципальная программа выполнена в полном объеме. </w:t>
      </w:r>
    </w:p>
    <w:p w:rsidR="00C3019B" w:rsidRPr="00012575" w:rsidRDefault="00C3019B" w:rsidP="00C3019B">
      <w:pPr>
        <w:pStyle w:val="a3"/>
        <w:ind w:firstLine="426"/>
        <w:jc w:val="both"/>
        <w:rPr>
          <w:rFonts w:ascii="Times New Roman" w:hAnsi="Times New Roman"/>
          <w:sz w:val="24"/>
          <w:szCs w:val="24"/>
        </w:rPr>
      </w:pPr>
    </w:p>
    <w:p w:rsidR="00C3019B" w:rsidRPr="00012575" w:rsidRDefault="00C3019B" w:rsidP="00C3019B">
      <w:pPr>
        <w:pStyle w:val="a3"/>
        <w:ind w:firstLine="426"/>
        <w:jc w:val="both"/>
        <w:rPr>
          <w:rFonts w:ascii="Times New Roman" w:hAnsi="Times New Roman"/>
          <w:sz w:val="24"/>
          <w:szCs w:val="24"/>
        </w:rPr>
      </w:pPr>
      <w:r w:rsidRPr="00012575">
        <w:rPr>
          <w:rFonts w:ascii="Times New Roman" w:hAnsi="Times New Roman"/>
          <w:sz w:val="24"/>
          <w:szCs w:val="24"/>
        </w:rPr>
        <w:t>На третьем этапе осуществлялся расчет показателя О</w:t>
      </w:r>
      <w:r w:rsidRPr="00012575">
        <w:rPr>
          <w:rFonts w:ascii="Times New Roman" w:hAnsi="Times New Roman"/>
          <w:sz w:val="24"/>
          <w:szCs w:val="24"/>
          <w:vertAlign w:val="subscript"/>
        </w:rPr>
        <w:t>3</w:t>
      </w:r>
      <w:r w:rsidRPr="00012575">
        <w:rPr>
          <w:rFonts w:ascii="Times New Roman" w:hAnsi="Times New Roman"/>
          <w:sz w:val="24"/>
          <w:szCs w:val="24"/>
        </w:rPr>
        <w:t xml:space="preserve">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C3019B" w:rsidRPr="00012575" w:rsidRDefault="00C3019B" w:rsidP="00C3019B">
      <w:pPr>
        <w:pStyle w:val="a3"/>
        <w:ind w:firstLine="284"/>
        <w:jc w:val="both"/>
        <w:rPr>
          <w:rFonts w:ascii="Times New Roman" w:hAnsi="Times New Roman"/>
          <w:sz w:val="24"/>
          <w:szCs w:val="24"/>
        </w:rPr>
      </w:pPr>
    </w:p>
    <w:p w:rsidR="00C3019B" w:rsidRPr="00012575" w:rsidRDefault="00C3019B" w:rsidP="00C3019B">
      <w:pPr>
        <w:pStyle w:val="a3"/>
        <w:ind w:firstLine="284"/>
        <w:rPr>
          <w:rFonts w:ascii="Times New Roman" w:hAnsi="Times New Roman"/>
          <w:sz w:val="24"/>
          <w:szCs w:val="24"/>
        </w:rPr>
      </w:pPr>
      <w:r w:rsidRPr="00012575">
        <w:rPr>
          <w:rFonts w:ascii="Times New Roman" w:hAnsi="Times New Roman"/>
          <w:sz w:val="24"/>
          <w:szCs w:val="24"/>
        </w:rPr>
        <w:lastRenderedPageBreak/>
        <w:t>О</w:t>
      </w:r>
      <w:r w:rsidRPr="00012575">
        <w:rPr>
          <w:rFonts w:ascii="Times New Roman" w:hAnsi="Times New Roman"/>
          <w:sz w:val="24"/>
          <w:szCs w:val="24"/>
          <w:vertAlign w:val="subscript"/>
        </w:rPr>
        <w:t>3</w:t>
      </w:r>
      <w:r w:rsidRPr="00012575">
        <w:rPr>
          <w:rFonts w:ascii="Times New Roman" w:hAnsi="Times New Roman"/>
          <w:sz w:val="24"/>
          <w:szCs w:val="24"/>
        </w:rPr>
        <w:t xml:space="preserve"> =</w:t>
      </w:r>
      <w:r w:rsidRPr="00012575">
        <w:rPr>
          <w:rFonts w:ascii="Times New Roman" w:hAnsi="Times New Roman"/>
          <w:b/>
          <w:sz w:val="24"/>
          <w:szCs w:val="24"/>
        </w:rPr>
        <w:t xml:space="preserve"> [</w:t>
      </w:r>
      <w:r w:rsidRPr="00012575">
        <w:rPr>
          <w:rFonts w:ascii="Times New Roman" w:hAnsi="Times New Roman"/>
          <w:sz w:val="24"/>
          <w:szCs w:val="24"/>
        </w:rPr>
        <w:t>(102,7%*0,07) + (131,8%*0,05) + (100%*0,06) + (100,0%*0,15) + (100,0%*0,04) + (100,0%*0,2) + (100,0%*0,05) + (100,0%*0,05) + (100,0%*0,02) + (100,0%*0,02) +(91,5%*0,03)+(116,4%*0,03) + (102,9*0,23) +</w:t>
      </w:r>
      <w:r w:rsidRPr="00012575">
        <w:rPr>
          <w:rFonts w:ascii="Times New Roman" w:hAnsi="Times New Roman"/>
          <w:b/>
          <w:sz w:val="24"/>
          <w:szCs w:val="24"/>
        </w:rPr>
        <w:t>]/</w:t>
      </w:r>
      <w:r w:rsidRPr="00012575">
        <w:rPr>
          <w:rFonts w:ascii="Times New Roman" w:hAnsi="Times New Roman"/>
          <w:sz w:val="24"/>
          <w:szCs w:val="24"/>
        </w:rPr>
        <w:t>1= 102,68%</w:t>
      </w:r>
    </w:p>
    <w:p w:rsidR="00C3019B" w:rsidRPr="00012575" w:rsidRDefault="00C3019B" w:rsidP="00C3019B">
      <w:pPr>
        <w:pStyle w:val="a3"/>
        <w:ind w:firstLine="284"/>
        <w:rPr>
          <w:rFonts w:ascii="Times New Roman" w:hAnsi="Times New Roman"/>
          <w:sz w:val="24"/>
          <w:szCs w:val="24"/>
        </w:rPr>
      </w:pPr>
    </w:p>
    <w:p w:rsidR="00C3019B" w:rsidRPr="00012575" w:rsidRDefault="00C3019B" w:rsidP="00C3019B">
      <w:pPr>
        <w:pStyle w:val="a3"/>
        <w:ind w:firstLine="426"/>
        <w:jc w:val="both"/>
        <w:rPr>
          <w:rFonts w:ascii="Times New Roman" w:hAnsi="Times New Roman"/>
          <w:sz w:val="24"/>
          <w:szCs w:val="24"/>
        </w:rPr>
      </w:pPr>
      <w:r w:rsidRPr="00012575">
        <w:rPr>
          <w:rFonts w:ascii="Times New Roman" w:hAnsi="Times New Roman"/>
          <w:sz w:val="24"/>
          <w:szCs w:val="24"/>
        </w:rPr>
        <w:t>В соответствии с интерпретацией оценки вышеуказанного критерия наш показатель составил 103,19%, что соответствует значению О</w:t>
      </w:r>
      <w:r w:rsidRPr="00012575">
        <w:rPr>
          <w:rFonts w:ascii="Times New Roman" w:hAnsi="Times New Roman"/>
          <w:sz w:val="24"/>
          <w:szCs w:val="24"/>
          <w:vertAlign w:val="subscript"/>
        </w:rPr>
        <w:t>3</w:t>
      </w:r>
      <w:r w:rsidRPr="00012575">
        <w:rPr>
          <w:rFonts w:ascii="Times New Roman" w:hAnsi="Times New Roman"/>
          <w:sz w:val="24"/>
          <w:szCs w:val="24"/>
        </w:rPr>
        <w:t xml:space="preserve"> равному: </w:t>
      </w:r>
    </w:p>
    <w:p w:rsidR="00C3019B" w:rsidRPr="00012575" w:rsidRDefault="00C3019B" w:rsidP="00C3019B">
      <w:pPr>
        <w:pStyle w:val="a3"/>
        <w:ind w:firstLine="1134"/>
        <w:rPr>
          <w:rFonts w:ascii="Times New Roman" w:hAnsi="Times New Roman"/>
          <w:b/>
          <w:sz w:val="24"/>
          <w:szCs w:val="24"/>
        </w:rPr>
      </w:pPr>
    </w:p>
    <w:p w:rsidR="00C3019B" w:rsidRPr="00012575" w:rsidRDefault="00C3019B" w:rsidP="00C3019B">
      <w:pPr>
        <w:pStyle w:val="a3"/>
        <w:jc w:val="both"/>
        <w:rPr>
          <w:rFonts w:ascii="Times New Roman" w:hAnsi="Times New Roman"/>
          <w:sz w:val="24"/>
          <w:szCs w:val="24"/>
        </w:rPr>
      </w:pPr>
      <w:r w:rsidRPr="00012575">
        <w:rPr>
          <w:rFonts w:ascii="Times New Roman" w:hAnsi="Times New Roman"/>
          <w:sz w:val="24"/>
          <w:szCs w:val="24"/>
        </w:rPr>
        <w:t xml:space="preserve">      О3&gt; 100%        </w:t>
      </w:r>
    </w:p>
    <w:p w:rsidR="00C3019B" w:rsidRPr="00012575" w:rsidRDefault="00C3019B" w:rsidP="00C3019B">
      <w:pPr>
        <w:pStyle w:val="a3"/>
        <w:jc w:val="both"/>
        <w:rPr>
          <w:rFonts w:ascii="Times New Roman" w:hAnsi="Times New Roman"/>
          <w:sz w:val="24"/>
          <w:szCs w:val="24"/>
        </w:rPr>
      </w:pPr>
      <w:r w:rsidRPr="00012575">
        <w:rPr>
          <w:rFonts w:ascii="Times New Roman" w:hAnsi="Times New Roman"/>
          <w:sz w:val="24"/>
          <w:szCs w:val="24"/>
        </w:rPr>
        <w:t xml:space="preserve">что расценивается как – Муниципальная программа перевыполнена. </w:t>
      </w:r>
    </w:p>
    <w:p w:rsidR="00C3019B" w:rsidRPr="00012575" w:rsidRDefault="00C3019B" w:rsidP="00C3019B">
      <w:pPr>
        <w:pStyle w:val="a3"/>
        <w:ind w:firstLine="426"/>
        <w:jc w:val="both"/>
        <w:rPr>
          <w:rFonts w:ascii="Times New Roman" w:hAnsi="Times New Roman"/>
          <w:sz w:val="24"/>
          <w:szCs w:val="24"/>
        </w:rPr>
      </w:pPr>
    </w:p>
    <w:p w:rsidR="00C3019B" w:rsidRPr="00012575" w:rsidRDefault="00C3019B" w:rsidP="00C3019B">
      <w:pPr>
        <w:pStyle w:val="a3"/>
        <w:ind w:firstLine="426"/>
        <w:jc w:val="both"/>
        <w:rPr>
          <w:rFonts w:ascii="Times New Roman" w:hAnsi="Times New Roman"/>
          <w:sz w:val="24"/>
          <w:szCs w:val="24"/>
        </w:rPr>
      </w:pPr>
      <w:r w:rsidRPr="00012575">
        <w:rPr>
          <w:rFonts w:ascii="Times New Roman" w:hAnsi="Times New Roman"/>
          <w:sz w:val="24"/>
          <w:szCs w:val="24"/>
        </w:rPr>
        <w:t>На четвертом этапе осуществлялся расчет О</w:t>
      </w:r>
      <w:r w:rsidRPr="00012575">
        <w:rPr>
          <w:rFonts w:ascii="Times New Roman" w:hAnsi="Times New Roman"/>
          <w:sz w:val="24"/>
          <w:szCs w:val="24"/>
          <w:vertAlign w:val="subscript"/>
        </w:rPr>
        <w:t>итог</w:t>
      </w:r>
      <w:r w:rsidRPr="00012575">
        <w:rPr>
          <w:rFonts w:ascii="Times New Roman" w:hAnsi="Times New Roman"/>
          <w:sz w:val="24"/>
          <w:szCs w:val="24"/>
        </w:rPr>
        <w:t xml:space="preserve"> – итоговая оценка эффективности реализации Муниципальной программы.</w:t>
      </w:r>
    </w:p>
    <w:p w:rsidR="00C3019B" w:rsidRPr="00012575" w:rsidRDefault="00C3019B" w:rsidP="00C3019B">
      <w:pPr>
        <w:pStyle w:val="a3"/>
        <w:ind w:firstLine="426"/>
        <w:jc w:val="both"/>
        <w:rPr>
          <w:rFonts w:ascii="Times New Roman" w:hAnsi="Times New Roman"/>
          <w:sz w:val="24"/>
          <w:szCs w:val="24"/>
        </w:rPr>
      </w:pPr>
    </w:p>
    <w:p w:rsidR="00C3019B" w:rsidRPr="00012575" w:rsidRDefault="00C3019B" w:rsidP="00C3019B">
      <w:pPr>
        <w:pStyle w:val="a3"/>
        <w:ind w:firstLine="426"/>
        <w:jc w:val="both"/>
        <w:rPr>
          <w:rFonts w:ascii="Times New Roman" w:hAnsi="Times New Roman"/>
          <w:sz w:val="24"/>
          <w:szCs w:val="24"/>
        </w:rPr>
      </w:pPr>
      <w:r w:rsidRPr="00012575">
        <w:rPr>
          <w:rFonts w:ascii="Times New Roman" w:hAnsi="Times New Roman"/>
          <w:sz w:val="24"/>
          <w:szCs w:val="24"/>
        </w:rPr>
        <w:t>О</w:t>
      </w:r>
      <w:r w:rsidRPr="00012575">
        <w:rPr>
          <w:rFonts w:ascii="Times New Roman" w:hAnsi="Times New Roman"/>
          <w:sz w:val="24"/>
          <w:szCs w:val="24"/>
          <w:vertAlign w:val="subscript"/>
        </w:rPr>
        <w:t>итог</w:t>
      </w:r>
      <w:r w:rsidRPr="00012575">
        <w:rPr>
          <w:rFonts w:ascii="Times New Roman" w:hAnsi="Times New Roman"/>
          <w:sz w:val="24"/>
          <w:szCs w:val="24"/>
        </w:rPr>
        <w:t xml:space="preserve"> = (86,96%+100,0%+102,68%)/ 3 = 96,55%</w:t>
      </w:r>
    </w:p>
    <w:p w:rsidR="00C3019B" w:rsidRPr="00012575" w:rsidRDefault="00C3019B" w:rsidP="00C3019B">
      <w:pPr>
        <w:pStyle w:val="a3"/>
        <w:ind w:firstLine="426"/>
        <w:jc w:val="both"/>
        <w:rPr>
          <w:rFonts w:ascii="Times New Roman" w:hAnsi="Times New Roman"/>
          <w:sz w:val="24"/>
          <w:szCs w:val="24"/>
        </w:rPr>
      </w:pPr>
    </w:p>
    <w:p w:rsidR="00C3019B" w:rsidRPr="00012575" w:rsidRDefault="00C3019B" w:rsidP="00C3019B">
      <w:pPr>
        <w:pStyle w:val="a3"/>
        <w:ind w:firstLine="426"/>
        <w:jc w:val="both"/>
        <w:rPr>
          <w:rFonts w:ascii="Times New Roman" w:hAnsi="Times New Roman"/>
          <w:sz w:val="24"/>
          <w:szCs w:val="24"/>
        </w:rPr>
      </w:pPr>
      <w:r w:rsidRPr="00012575">
        <w:rPr>
          <w:rFonts w:ascii="Times New Roman" w:hAnsi="Times New Roman"/>
          <w:sz w:val="24"/>
          <w:szCs w:val="24"/>
        </w:rPr>
        <w:t>В соответствии с интерпретацией оценки вышеуказанного критерия наш показатель составил 96,55%, что соответствует значению О</w:t>
      </w:r>
      <w:r w:rsidRPr="00012575">
        <w:rPr>
          <w:rFonts w:ascii="Times New Roman" w:hAnsi="Times New Roman"/>
          <w:sz w:val="24"/>
          <w:szCs w:val="24"/>
          <w:vertAlign w:val="subscript"/>
        </w:rPr>
        <w:t>итог</w:t>
      </w:r>
      <w:r w:rsidRPr="00012575">
        <w:rPr>
          <w:rFonts w:ascii="Times New Roman" w:hAnsi="Times New Roman"/>
          <w:sz w:val="24"/>
          <w:szCs w:val="24"/>
        </w:rPr>
        <w:t xml:space="preserve"> равному: </w:t>
      </w:r>
    </w:p>
    <w:p w:rsidR="00C3019B" w:rsidRPr="00012575" w:rsidRDefault="00C3019B" w:rsidP="00C3019B">
      <w:pPr>
        <w:pStyle w:val="a3"/>
        <w:ind w:firstLine="1134"/>
        <w:rPr>
          <w:rFonts w:ascii="Times New Roman" w:hAnsi="Times New Roman"/>
          <w:b/>
          <w:sz w:val="24"/>
          <w:szCs w:val="24"/>
        </w:rPr>
      </w:pPr>
      <w:r w:rsidRPr="00012575">
        <w:rPr>
          <w:rFonts w:ascii="Times New Roman" w:hAnsi="Times New Roman"/>
          <w:b/>
          <w:sz w:val="24"/>
          <w:szCs w:val="24"/>
        </w:rPr>
        <w:t xml:space="preserve">    </w:t>
      </w:r>
    </w:p>
    <w:p w:rsidR="00C3019B" w:rsidRPr="00012575" w:rsidRDefault="00C3019B" w:rsidP="00C3019B">
      <w:pPr>
        <w:pStyle w:val="a3"/>
        <w:rPr>
          <w:rFonts w:ascii="Times New Roman" w:hAnsi="Times New Roman"/>
          <w:sz w:val="24"/>
          <w:szCs w:val="24"/>
        </w:rPr>
      </w:pPr>
      <w:r w:rsidRPr="00012575">
        <w:rPr>
          <w:rFonts w:ascii="Times New Roman" w:hAnsi="Times New Roman"/>
          <w:color w:val="FF0000"/>
          <w:sz w:val="24"/>
          <w:szCs w:val="24"/>
        </w:rPr>
        <w:t xml:space="preserve">       </w:t>
      </w:r>
      <w:r w:rsidRPr="00012575">
        <w:rPr>
          <w:rFonts w:ascii="Times New Roman" w:hAnsi="Times New Roman"/>
          <w:sz w:val="24"/>
          <w:szCs w:val="24"/>
        </w:rPr>
        <w:t>95% &lt;  О</w:t>
      </w:r>
      <w:r w:rsidRPr="00012575">
        <w:rPr>
          <w:rFonts w:ascii="Times New Roman" w:hAnsi="Times New Roman"/>
          <w:sz w:val="24"/>
          <w:szCs w:val="24"/>
          <w:vertAlign w:val="subscript"/>
        </w:rPr>
        <w:t xml:space="preserve">итог </w:t>
      </w:r>
      <w:bookmarkStart w:id="3" w:name="_Hlk131072922"/>
      <w:r w:rsidRPr="00012575">
        <w:rPr>
          <w:rFonts w:ascii="Times New Roman" w:hAnsi="Times New Roman"/>
          <w:sz w:val="24"/>
          <w:szCs w:val="24"/>
        </w:rPr>
        <w:t>&lt;</w:t>
      </w:r>
      <w:bookmarkEnd w:id="3"/>
      <w:r w:rsidRPr="00012575">
        <w:rPr>
          <w:rFonts w:ascii="Times New Roman" w:hAnsi="Times New Roman"/>
          <w:sz w:val="24"/>
          <w:szCs w:val="24"/>
        </w:rPr>
        <w:t xml:space="preserve"> 100%,</w:t>
      </w:r>
    </w:p>
    <w:p w:rsidR="00C3019B" w:rsidRPr="00012575" w:rsidRDefault="00C3019B" w:rsidP="00C3019B">
      <w:pPr>
        <w:pStyle w:val="a3"/>
        <w:jc w:val="both"/>
        <w:rPr>
          <w:rFonts w:ascii="Times New Roman" w:hAnsi="Times New Roman"/>
          <w:sz w:val="24"/>
          <w:szCs w:val="24"/>
        </w:rPr>
      </w:pPr>
      <w:r w:rsidRPr="00012575">
        <w:rPr>
          <w:rFonts w:ascii="Times New Roman" w:hAnsi="Times New Roman"/>
          <w:sz w:val="24"/>
          <w:szCs w:val="24"/>
        </w:rPr>
        <w:t>что расценивается как –  Муниципальная программа выполнена в полном объёме.</w:t>
      </w:r>
    </w:p>
    <w:p w:rsidR="00C3019B" w:rsidRPr="00012575" w:rsidRDefault="00C3019B" w:rsidP="00C3019B">
      <w:pPr>
        <w:pStyle w:val="a3"/>
        <w:ind w:firstLine="426"/>
        <w:jc w:val="center"/>
        <w:rPr>
          <w:rFonts w:ascii="Times New Roman" w:hAnsi="Times New Roman"/>
          <w:sz w:val="24"/>
          <w:szCs w:val="24"/>
        </w:rPr>
      </w:pPr>
    </w:p>
    <w:p w:rsidR="00C3019B" w:rsidRPr="00012575" w:rsidRDefault="00C3019B" w:rsidP="00C3019B">
      <w:pPr>
        <w:pStyle w:val="a3"/>
        <w:ind w:firstLine="426"/>
        <w:jc w:val="center"/>
        <w:rPr>
          <w:rFonts w:ascii="Times New Roman" w:hAnsi="Times New Roman"/>
          <w:sz w:val="24"/>
          <w:szCs w:val="24"/>
        </w:rPr>
      </w:pPr>
      <w:r w:rsidRPr="00012575">
        <w:rPr>
          <w:rFonts w:ascii="Times New Roman" w:hAnsi="Times New Roman"/>
          <w:sz w:val="24"/>
          <w:szCs w:val="24"/>
        </w:rPr>
        <w:t>Результаты оценки эффективности Муниципальной программы:</w:t>
      </w:r>
    </w:p>
    <w:p w:rsidR="00C3019B" w:rsidRPr="00012575" w:rsidRDefault="00C3019B" w:rsidP="00C3019B">
      <w:pPr>
        <w:pStyle w:val="a3"/>
        <w:ind w:firstLine="426"/>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2566"/>
        <w:gridCol w:w="1878"/>
        <w:gridCol w:w="1909"/>
        <w:gridCol w:w="1745"/>
      </w:tblGrid>
      <w:tr w:rsidR="00C3019B" w:rsidRPr="00012575" w:rsidTr="00F35D3A">
        <w:tc>
          <w:tcPr>
            <w:tcW w:w="992" w:type="dxa"/>
            <w:vAlign w:val="center"/>
          </w:tcPr>
          <w:p w:rsidR="00C3019B" w:rsidRPr="00012575" w:rsidRDefault="00C3019B" w:rsidP="00F35D3A">
            <w:pPr>
              <w:pStyle w:val="a5"/>
              <w:ind w:left="0"/>
              <w:jc w:val="center"/>
              <w:rPr>
                <w:rFonts w:ascii="Times New Roman" w:hAnsi="Times New Roman"/>
              </w:rPr>
            </w:pPr>
            <w:r w:rsidRPr="00012575">
              <w:rPr>
                <w:rFonts w:ascii="Times New Roman" w:hAnsi="Times New Roman"/>
              </w:rPr>
              <w:t>№ п/п</w:t>
            </w:r>
          </w:p>
        </w:tc>
        <w:tc>
          <w:tcPr>
            <w:tcW w:w="2670" w:type="dxa"/>
            <w:vAlign w:val="center"/>
          </w:tcPr>
          <w:p w:rsidR="00C3019B" w:rsidRPr="00012575" w:rsidRDefault="00C3019B" w:rsidP="00F35D3A">
            <w:pPr>
              <w:pStyle w:val="a5"/>
              <w:ind w:left="0"/>
              <w:jc w:val="center"/>
              <w:rPr>
                <w:rFonts w:ascii="Times New Roman" w:hAnsi="Times New Roman"/>
              </w:rPr>
            </w:pPr>
            <w:r w:rsidRPr="00012575">
              <w:rPr>
                <w:rFonts w:ascii="Times New Roman" w:hAnsi="Times New Roman"/>
              </w:rPr>
              <w:t>Полнота и эффективность использования средств районного бюджета на реализацию муниципальной программы (</w:t>
            </w:r>
            <w:r w:rsidRPr="00012575">
              <w:rPr>
                <w:rFonts w:ascii="Times New Roman" w:hAnsi="Times New Roman"/>
                <w:b/>
              </w:rPr>
              <w:t>О</w:t>
            </w:r>
            <w:r w:rsidRPr="00012575">
              <w:rPr>
                <w:rFonts w:ascii="Times New Roman" w:hAnsi="Times New Roman"/>
                <w:b/>
                <w:vertAlign w:val="subscript"/>
              </w:rPr>
              <w:t>1</w:t>
            </w:r>
            <w:r w:rsidRPr="00012575">
              <w:rPr>
                <w:rFonts w:ascii="Times New Roman" w:hAnsi="Times New Roman"/>
              </w:rPr>
              <w:t>)</w:t>
            </w:r>
          </w:p>
        </w:tc>
        <w:tc>
          <w:tcPr>
            <w:tcW w:w="1899" w:type="dxa"/>
            <w:vAlign w:val="center"/>
          </w:tcPr>
          <w:p w:rsidR="00C3019B" w:rsidRPr="00012575" w:rsidRDefault="00C3019B" w:rsidP="00F35D3A">
            <w:pPr>
              <w:pStyle w:val="a5"/>
              <w:ind w:left="0"/>
              <w:jc w:val="center"/>
              <w:rPr>
                <w:rFonts w:ascii="Times New Roman" w:hAnsi="Times New Roman"/>
              </w:rPr>
            </w:pPr>
            <w:r w:rsidRPr="00012575">
              <w:rPr>
                <w:rFonts w:ascii="Times New Roman" w:hAnsi="Times New Roman"/>
              </w:rPr>
              <w:t>Степень достижения целевых показателей муниципальной программы (</w:t>
            </w:r>
            <w:r w:rsidRPr="00012575">
              <w:rPr>
                <w:rFonts w:ascii="Times New Roman" w:hAnsi="Times New Roman"/>
                <w:b/>
              </w:rPr>
              <w:t>О</w:t>
            </w:r>
            <w:r w:rsidRPr="00012575">
              <w:rPr>
                <w:rFonts w:ascii="Times New Roman" w:hAnsi="Times New Roman"/>
                <w:b/>
                <w:vertAlign w:val="subscript"/>
              </w:rPr>
              <w:t>2</w:t>
            </w:r>
            <w:r w:rsidRPr="00012575">
              <w:rPr>
                <w:rFonts w:ascii="Times New Roman" w:hAnsi="Times New Roman"/>
              </w:rPr>
              <w:t>)</w:t>
            </w:r>
          </w:p>
        </w:tc>
        <w:tc>
          <w:tcPr>
            <w:tcW w:w="1912" w:type="dxa"/>
            <w:vAlign w:val="center"/>
          </w:tcPr>
          <w:p w:rsidR="00C3019B" w:rsidRPr="00012575" w:rsidRDefault="00C3019B" w:rsidP="00F35D3A">
            <w:pPr>
              <w:pStyle w:val="a5"/>
              <w:ind w:left="0"/>
              <w:jc w:val="center"/>
              <w:rPr>
                <w:rFonts w:ascii="Times New Roman" w:hAnsi="Times New Roman"/>
              </w:rPr>
            </w:pPr>
            <w:r w:rsidRPr="00012575">
              <w:rPr>
                <w:rFonts w:ascii="Times New Roman" w:hAnsi="Times New Roman"/>
              </w:rPr>
              <w:t>Степень достижения показателей результативности муниципальной программы (</w:t>
            </w:r>
            <w:r w:rsidRPr="00012575">
              <w:rPr>
                <w:rFonts w:ascii="Times New Roman" w:hAnsi="Times New Roman"/>
                <w:b/>
              </w:rPr>
              <w:t>О</w:t>
            </w:r>
            <w:r w:rsidRPr="00012575">
              <w:rPr>
                <w:rFonts w:ascii="Times New Roman" w:hAnsi="Times New Roman"/>
                <w:b/>
                <w:vertAlign w:val="subscript"/>
              </w:rPr>
              <w:t>3</w:t>
            </w:r>
            <w:r w:rsidRPr="00012575">
              <w:rPr>
                <w:rFonts w:ascii="Times New Roman" w:hAnsi="Times New Roman"/>
              </w:rPr>
              <w:t>)</w:t>
            </w:r>
          </w:p>
        </w:tc>
        <w:tc>
          <w:tcPr>
            <w:tcW w:w="1848" w:type="dxa"/>
            <w:vAlign w:val="center"/>
          </w:tcPr>
          <w:p w:rsidR="00C3019B" w:rsidRPr="00012575" w:rsidRDefault="00C3019B" w:rsidP="00F35D3A">
            <w:pPr>
              <w:pStyle w:val="a5"/>
              <w:ind w:left="0"/>
              <w:jc w:val="center"/>
              <w:rPr>
                <w:rFonts w:ascii="Times New Roman" w:hAnsi="Times New Roman"/>
              </w:rPr>
            </w:pPr>
            <w:r w:rsidRPr="00012575">
              <w:rPr>
                <w:rFonts w:ascii="Times New Roman" w:hAnsi="Times New Roman"/>
              </w:rPr>
              <w:t>О</w:t>
            </w:r>
            <w:r w:rsidRPr="00012575">
              <w:rPr>
                <w:rFonts w:ascii="Times New Roman" w:hAnsi="Times New Roman"/>
                <w:vertAlign w:val="subscript"/>
              </w:rPr>
              <w:t>итог</w:t>
            </w:r>
          </w:p>
        </w:tc>
      </w:tr>
      <w:tr w:rsidR="00C3019B" w:rsidRPr="00012575" w:rsidTr="00F35D3A">
        <w:trPr>
          <w:trHeight w:val="555"/>
        </w:trPr>
        <w:tc>
          <w:tcPr>
            <w:tcW w:w="992" w:type="dxa"/>
            <w:vAlign w:val="center"/>
          </w:tcPr>
          <w:p w:rsidR="00C3019B" w:rsidRPr="00012575" w:rsidRDefault="00C3019B" w:rsidP="00F35D3A">
            <w:pPr>
              <w:pStyle w:val="a3"/>
              <w:jc w:val="center"/>
              <w:rPr>
                <w:rFonts w:ascii="Times New Roman" w:hAnsi="Times New Roman"/>
              </w:rPr>
            </w:pPr>
            <w:r w:rsidRPr="00012575">
              <w:rPr>
                <w:rFonts w:ascii="Times New Roman" w:hAnsi="Times New Roman"/>
              </w:rPr>
              <w:t>1.</w:t>
            </w:r>
          </w:p>
        </w:tc>
        <w:tc>
          <w:tcPr>
            <w:tcW w:w="2670" w:type="dxa"/>
            <w:vAlign w:val="center"/>
          </w:tcPr>
          <w:p w:rsidR="00C3019B" w:rsidRPr="00012575" w:rsidRDefault="00C3019B" w:rsidP="00F35D3A">
            <w:pPr>
              <w:pStyle w:val="a3"/>
              <w:jc w:val="center"/>
              <w:rPr>
                <w:rFonts w:ascii="Times New Roman" w:hAnsi="Times New Roman"/>
              </w:rPr>
            </w:pPr>
            <w:r w:rsidRPr="00012575">
              <w:rPr>
                <w:rFonts w:ascii="Times New Roman" w:hAnsi="Times New Roman"/>
                <w:lang w:val="en-US"/>
              </w:rPr>
              <w:t>86</w:t>
            </w:r>
            <w:r w:rsidRPr="00012575">
              <w:rPr>
                <w:rFonts w:ascii="Times New Roman" w:hAnsi="Times New Roman"/>
              </w:rPr>
              <w:t>,</w:t>
            </w:r>
            <w:r w:rsidRPr="00012575">
              <w:rPr>
                <w:rFonts w:ascii="Times New Roman" w:hAnsi="Times New Roman"/>
                <w:lang w:val="en-US"/>
              </w:rPr>
              <w:t>96</w:t>
            </w:r>
            <w:r w:rsidRPr="00012575">
              <w:rPr>
                <w:rFonts w:ascii="Times New Roman" w:hAnsi="Times New Roman"/>
              </w:rPr>
              <w:t>%</w:t>
            </w:r>
          </w:p>
        </w:tc>
        <w:tc>
          <w:tcPr>
            <w:tcW w:w="1899" w:type="dxa"/>
            <w:vAlign w:val="center"/>
          </w:tcPr>
          <w:p w:rsidR="00C3019B" w:rsidRPr="00012575" w:rsidRDefault="00C3019B" w:rsidP="00F35D3A">
            <w:pPr>
              <w:pStyle w:val="a3"/>
              <w:jc w:val="center"/>
              <w:rPr>
                <w:rFonts w:ascii="Times New Roman" w:hAnsi="Times New Roman"/>
              </w:rPr>
            </w:pPr>
            <w:r w:rsidRPr="00012575">
              <w:rPr>
                <w:rFonts w:ascii="Times New Roman" w:hAnsi="Times New Roman"/>
              </w:rPr>
              <w:t>100,00%</w:t>
            </w:r>
          </w:p>
        </w:tc>
        <w:tc>
          <w:tcPr>
            <w:tcW w:w="1912" w:type="dxa"/>
            <w:vAlign w:val="center"/>
          </w:tcPr>
          <w:p w:rsidR="00C3019B" w:rsidRPr="00012575" w:rsidRDefault="00C3019B" w:rsidP="00F35D3A">
            <w:pPr>
              <w:pStyle w:val="a3"/>
              <w:jc w:val="center"/>
              <w:rPr>
                <w:rFonts w:ascii="Times New Roman" w:hAnsi="Times New Roman"/>
              </w:rPr>
            </w:pPr>
            <w:r w:rsidRPr="00012575">
              <w:rPr>
                <w:rFonts w:ascii="Times New Roman" w:hAnsi="Times New Roman"/>
              </w:rPr>
              <w:t>102,68%</w:t>
            </w:r>
          </w:p>
        </w:tc>
        <w:tc>
          <w:tcPr>
            <w:tcW w:w="1848" w:type="dxa"/>
            <w:vAlign w:val="center"/>
          </w:tcPr>
          <w:p w:rsidR="00C3019B" w:rsidRPr="00012575" w:rsidRDefault="00C3019B" w:rsidP="00F35D3A">
            <w:pPr>
              <w:pStyle w:val="a3"/>
              <w:jc w:val="center"/>
              <w:rPr>
                <w:rFonts w:ascii="Times New Roman" w:hAnsi="Times New Roman"/>
              </w:rPr>
            </w:pPr>
            <w:r w:rsidRPr="00012575">
              <w:rPr>
                <w:rFonts w:ascii="Times New Roman" w:hAnsi="Times New Roman"/>
                <w:lang w:val="en-US"/>
              </w:rPr>
              <w:t>9</w:t>
            </w:r>
            <w:r w:rsidRPr="00012575">
              <w:rPr>
                <w:rFonts w:ascii="Times New Roman" w:hAnsi="Times New Roman"/>
              </w:rPr>
              <w:t>6,55%</w:t>
            </w:r>
          </w:p>
        </w:tc>
      </w:tr>
    </w:tbl>
    <w:p w:rsidR="00C3019B" w:rsidRPr="00012575" w:rsidRDefault="00C3019B" w:rsidP="00C3019B">
      <w:pPr>
        <w:pStyle w:val="a5"/>
        <w:spacing w:after="0"/>
        <w:ind w:left="1134"/>
        <w:rPr>
          <w:rFonts w:ascii="Times New Roman" w:hAnsi="Times New Roman"/>
        </w:rPr>
      </w:pPr>
    </w:p>
    <w:p w:rsidR="00C3019B" w:rsidRPr="00012575" w:rsidRDefault="00C3019B" w:rsidP="00C3019B">
      <w:pPr>
        <w:pStyle w:val="a5"/>
        <w:spacing w:after="0" w:line="240" w:lineRule="auto"/>
        <w:ind w:left="0" w:firstLine="709"/>
        <w:jc w:val="both"/>
        <w:rPr>
          <w:rFonts w:ascii="Times New Roman" w:hAnsi="Times New Roman"/>
          <w:color w:val="FF0000"/>
          <w:sz w:val="24"/>
          <w:szCs w:val="24"/>
        </w:rPr>
      </w:pPr>
      <w:r w:rsidRPr="00012575">
        <w:rPr>
          <w:rFonts w:ascii="Times New Roman" w:hAnsi="Times New Roman"/>
          <w:sz w:val="24"/>
          <w:szCs w:val="24"/>
        </w:rPr>
        <w:t>Муниципальная программа «Реформирование и модернизация жилищно-коммунального хозяйства и повышение энергетической эффективности» выполнена в полном объёме.</w:t>
      </w:r>
      <w:r w:rsidRPr="00012575">
        <w:rPr>
          <w:rFonts w:ascii="Times New Roman" w:hAnsi="Times New Roman"/>
          <w:color w:val="FF0000"/>
          <w:sz w:val="24"/>
          <w:szCs w:val="24"/>
        </w:rPr>
        <w:t xml:space="preserve"> </w:t>
      </w:r>
    </w:p>
    <w:p w:rsidR="00FE49E6" w:rsidRPr="00012575" w:rsidRDefault="00FE49E6" w:rsidP="00FE49E6">
      <w:pPr>
        <w:pStyle w:val="a5"/>
        <w:tabs>
          <w:tab w:val="left" w:pos="3421"/>
        </w:tabs>
        <w:spacing w:after="0" w:line="240" w:lineRule="auto"/>
        <w:ind w:left="0" w:firstLine="709"/>
        <w:jc w:val="both"/>
        <w:rPr>
          <w:rFonts w:ascii="Times New Roman" w:hAnsi="Times New Roman"/>
          <w:sz w:val="24"/>
          <w:szCs w:val="24"/>
        </w:rPr>
      </w:pPr>
    </w:p>
    <w:p w:rsidR="00FE49E6" w:rsidRPr="00012575" w:rsidRDefault="00FE49E6" w:rsidP="00FE49E6">
      <w:pPr>
        <w:pStyle w:val="a5"/>
        <w:spacing w:after="0"/>
        <w:ind w:left="1134"/>
        <w:rPr>
          <w:rFonts w:ascii="Times New Roman" w:hAnsi="Times New Roman"/>
        </w:rPr>
      </w:pPr>
    </w:p>
    <w:p w:rsidR="00FE49E6" w:rsidRPr="00012575" w:rsidRDefault="006C5605" w:rsidP="00FE49E6">
      <w:pPr>
        <w:pStyle w:val="a3"/>
        <w:ind w:firstLine="680"/>
        <w:jc w:val="center"/>
        <w:rPr>
          <w:rFonts w:ascii="Times New Roman" w:hAnsi="Times New Roman"/>
          <w:b/>
          <w:sz w:val="24"/>
          <w:szCs w:val="24"/>
        </w:rPr>
      </w:pPr>
      <w:r w:rsidRPr="00012575">
        <w:rPr>
          <w:rFonts w:ascii="Times New Roman" w:hAnsi="Times New Roman"/>
          <w:b/>
          <w:sz w:val="24"/>
          <w:szCs w:val="24"/>
          <w:lang w:val="en-US"/>
        </w:rPr>
        <w:t>IV</w:t>
      </w:r>
      <w:r w:rsidRPr="00012575">
        <w:rPr>
          <w:rFonts w:ascii="Times New Roman" w:hAnsi="Times New Roman"/>
          <w:b/>
          <w:sz w:val="24"/>
          <w:szCs w:val="24"/>
        </w:rPr>
        <w:t>. Муниципальная программа</w:t>
      </w:r>
      <w:r w:rsidR="00FE49E6" w:rsidRPr="00012575">
        <w:rPr>
          <w:rFonts w:ascii="Times New Roman" w:hAnsi="Times New Roman"/>
          <w:b/>
          <w:sz w:val="24"/>
          <w:szCs w:val="24"/>
        </w:rPr>
        <w:t xml:space="preserve"> Богучанского района</w:t>
      </w:r>
    </w:p>
    <w:p w:rsidR="00FE49E6" w:rsidRPr="00012575" w:rsidRDefault="00FE49E6" w:rsidP="00FE49E6">
      <w:pPr>
        <w:pStyle w:val="a3"/>
        <w:ind w:firstLine="680"/>
        <w:jc w:val="center"/>
        <w:rPr>
          <w:rFonts w:ascii="Times New Roman" w:hAnsi="Times New Roman"/>
          <w:b/>
          <w:sz w:val="24"/>
          <w:szCs w:val="24"/>
        </w:rPr>
      </w:pPr>
      <w:r w:rsidRPr="00012575">
        <w:rPr>
          <w:rFonts w:ascii="Times New Roman" w:hAnsi="Times New Roman"/>
          <w:b/>
          <w:sz w:val="24"/>
          <w:szCs w:val="24"/>
        </w:rPr>
        <w:t>«Защита населения и территории Богучанского района от чрезвычайных ситуаций природного и техногенного характера»</w:t>
      </w:r>
    </w:p>
    <w:p w:rsidR="00257763" w:rsidRPr="00012575" w:rsidRDefault="00257763" w:rsidP="00FE49E6">
      <w:pPr>
        <w:pStyle w:val="a3"/>
        <w:ind w:firstLine="680"/>
        <w:jc w:val="center"/>
        <w:rPr>
          <w:rFonts w:ascii="Times New Roman" w:hAnsi="Times New Roman"/>
          <w:b/>
          <w:sz w:val="28"/>
          <w:szCs w:val="28"/>
        </w:rPr>
      </w:pP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 была разработана на 2021 год со сроком реализации до 2030 года. (далее Программа), утверждена постановлением администрации Богучанского района от 01.11.2013 года № 1395-п.</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течение 2022 года в Программу были внесены изменения постановлениями администрации Богучанского района от 11.04.2022 № 281-п, от 10.08.2022 № 770-п; от 07.11.2022 № 1112-п; от 15.11.2022 № 1179-п; от 27.12.2022 № 1364-п. </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u w:val="single"/>
        </w:rPr>
        <w:t>Цель Программы:</w:t>
      </w:r>
      <w:r w:rsidRPr="00012575">
        <w:rPr>
          <w:rFonts w:ascii="Times New Roman" w:eastAsia="Times New Roman" w:hAnsi="Times New Roman" w:cs="Times New Roman"/>
          <w:sz w:val="24"/>
          <w:szCs w:val="24"/>
        </w:rPr>
        <w:t xml:space="preserve"> 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w:t>
      </w:r>
    </w:p>
    <w:p w:rsidR="00257763" w:rsidRPr="00012575" w:rsidRDefault="00257763" w:rsidP="0025776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Целевые показатели Программы:</w:t>
      </w:r>
    </w:p>
    <w:p w:rsidR="00257763" w:rsidRPr="00012575" w:rsidRDefault="00257763" w:rsidP="00257763">
      <w:pPr>
        <w:numPr>
          <w:ilvl w:val="0"/>
          <w:numId w:val="26"/>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lastRenderedPageBreak/>
        <w:t>не допущение погибших в результате ЧС природного и техногенного характера к 2030 году в размере 100 % от среднего показателя 2012 года, к плану 2022 года на 100%. Показатели достигнуты.</w:t>
      </w:r>
    </w:p>
    <w:p w:rsidR="00257763" w:rsidRPr="00012575" w:rsidRDefault="00257763" w:rsidP="00257763">
      <w:pPr>
        <w:numPr>
          <w:ilvl w:val="0"/>
          <w:numId w:val="26"/>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снижение числа погибших при пожарах в зоне прикрытия силами Муниципального казенного учреждения «Муниципальная пожарная часть № 1» (далее – МКУ «МПЧ № 1») к 2030 году 99,1% от среднего показателя 2012 года, к плану 2022 года 97,7 %. Показатели достигнуты. </w:t>
      </w:r>
    </w:p>
    <w:p w:rsidR="00257763" w:rsidRPr="00012575" w:rsidRDefault="00257763" w:rsidP="00257763">
      <w:pPr>
        <w:numPr>
          <w:ilvl w:val="0"/>
          <w:numId w:val="26"/>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снижение числа травмированных при пожарах в зоне прикрытия МКУ «МПЧ № 1» к 2030 году 100% от среднего показателя 2012 года, к плану 2022 года 98,00 %. Показатели достигнуты. </w:t>
      </w:r>
    </w:p>
    <w:p w:rsidR="00257763" w:rsidRPr="00012575" w:rsidRDefault="00257763" w:rsidP="00257763">
      <w:pPr>
        <w:numPr>
          <w:ilvl w:val="0"/>
          <w:numId w:val="26"/>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недопущение гибели и травматизма при пожарах на межселенной территории к 2030 году в размере </w:t>
      </w:r>
      <w:r w:rsidR="00D753BE" w:rsidRPr="00012575">
        <w:rPr>
          <w:rFonts w:ascii="Times New Roman" w:eastAsia="Times New Roman" w:hAnsi="Times New Roman" w:cs="Times New Roman"/>
          <w:color w:val="000000"/>
          <w:sz w:val="24"/>
          <w:szCs w:val="24"/>
        </w:rPr>
        <w:t>100% от среднего показателя 2012</w:t>
      </w:r>
      <w:r w:rsidRPr="00012575">
        <w:rPr>
          <w:rFonts w:ascii="Times New Roman" w:eastAsia="Times New Roman" w:hAnsi="Times New Roman" w:cs="Times New Roman"/>
          <w:color w:val="000000"/>
          <w:sz w:val="24"/>
          <w:szCs w:val="24"/>
        </w:rPr>
        <w:t xml:space="preserve"> года, к плану 2022 года 100 %. Показатели достигнуты.</w:t>
      </w:r>
    </w:p>
    <w:p w:rsidR="00257763" w:rsidRPr="00012575" w:rsidRDefault="00257763" w:rsidP="00257763">
      <w:pPr>
        <w:numPr>
          <w:ilvl w:val="0"/>
          <w:numId w:val="26"/>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увеличение доли обучающихся (молодежи), вовлеченных в мероприятия, направленные на профилактику терроризма и экстремизма к 2030 году в размере 90 % от среднего показателя 2016 года, к плану 2022 года 71,00 %. Показатели достигнуты.</w:t>
      </w:r>
    </w:p>
    <w:p w:rsidR="00257763" w:rsidRPr="00012575" w:rsidRDefault="00257763" w:rsidP="00257763">
      <w:pPr>
        <w:numPr>
          <w:ilvl w:val="0"/>
          <w:numId w:val="26"/>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увеличение количества информационно – пропагандистских материалов по профилактике терроризма и экстремизма к 2030 году в размере 90 % от среднего показателя 2016 года, к плану 2022 года 71,5 %. Показатели достигнуты.</w:t>
      </w:r>
    </w:p>
    <w:p w:rsidR="00257763" w:rsidRPr="00012575" w:rsidRDefault="00257763" w:rsidP="00257763">
      <w:pPr>
        <w:numPr>
          <w:ilvl w:val="0"/>
          <w:numId w:val="26"/>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в размере 95 % от среднего показателя 2016 года, к плану 2022 года 72,00 %. Показатели достигнуты.</w:t>
      </w:r>
    </w:p>
    <w:p w:rsidR="00257763" w:rsidRPr="00012575" w:rsidRDefault="00257763" w:rsidP="00257763">
      <w:pPr>
        <w:numPr>
          <w:ilvl w:val="0"/>
          <w:numId w:val="26"/>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в размере 90 % от среднего показателя 2016 года, к плану 2022 года 49,5 %. Показатели достигнуты</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Задача 1.</w:t>
      </w:r>
      <w:r w:rsidRPr="00012575">
        <w:rPr>
          <w:rFonts w:ascii="Times New Roman" w:eastAsia="Times New Roman" w:hAnsi="Times New Roman" w:cs="Times New Roman"/>
          <w:color w:val="000000"/>
          <w:sz w:val="24"/>
          <w:szCs w:val="24"/>
        </w:rPr>
        <w:t xml:space="preserve"> Снижение рисков и смягчение последствий чрезвычайных ситуаций природного и техногенного характера в Богучанском районе.</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Показатели подпрограммы:</w:t>
      </w:r>
    </w:p>
    <w:p w:rsidR="00257763" w:rsidRPr="00012575" w:rsidRDefault="00257763" w:rsidP="00257763">
      <w:pPr>
        <w:numPr>
          <w:ilvl w:val="0"/>
          <w:numId w:val="27"/>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не допущение погибших в результате чрезвычайных ситуаций природного и техногенного характера на территории Богучанского района к 2023 году 100% от среднего показателя 2012 года;</w:t>
      </w:r>
    </w:p>
    <w:p w:rsidR="00257763" w:rsidRPr="00012575" w:rsidRDefault="00257763" w:rsidP="0025776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Задача 2.</w:t>
      </w:r>
      <w:r w:rsidRPr="00012575">
        <w:rPr>
          <w:rFonts w:ascii="Times New Roman" w:eastAsia="Times New Roman" w:hAnsi="Times New Roman" w:cs="Times New Roman"/>
          <w:color w:val="000000"/>
          <w:sz w:val="24"/>
          <w:szCs w:val="24"/>
        </w:rPr>
        <w:t xml:space="preserve"> Организация тушения пожаров на территории Богучанского района в зоне прикрытия силами МКУ «МПЧ № 1».</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Подпрограмма «Борьба с пожарами в населенных пунктах Богучанского района».</w:t>
      </w:r>
    </w:p>
    <w:p w:rsidR="00257763" w:rsidRPr="00012575" w:rsidRDefault="00257763" w:rsidP="0025776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Показатели подпрограммы:</w:t>
      </w:r>
    </w:p>
    <w:p w:rsidR="00257763" w:rsidRPr="00012575" w:rsidRDefault="00257763" w:rsidP="00257763">
      <w:pPr>
        <w:numPr>
          <w:ilvl w:val="0"/>
          <w:numId w:val="28"/>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снижение числа погибших при пожарах в зоне прикрытия силами МКУ «МПЧ № 1» к 2023 году 97,8 % от среднего показателя 2012 года; </w:t>
      </w:r>
    </w:p>
    <w:p w:rsidR="00257763" w:rsidRPr="00012575" w:rsidRDefault="00257763" w:rsidP="00257763">
      <w:pPr>
        <w:numPr>
          <w:ilvl w:val="0"/>
          <w:numId w:val="28"/>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снижение числа травмированных при пожарах в зоне прикрытия МКУ «МПЧ № 1» к 2023 году 98,5 % от среднего показателя 2012 года;</w:t>
      </w:r>
    </w:p>
    <w:p w:rsidR="00257763" w:rsidRPr="00012575" w:rsidRDefault="00257763" w:rsidP="00257763">
      <w:pPr>
        <w:numPr>
          <w:ilvl w:val="0"/>
          <w:numId w:val="28"/>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не допущение гибели и травматизма при пожарах на межселенной территории к 2023 году 100 % от среднего показателя 2012 года;</w:t>
      </w:r>
    </w:p>
    <w:p w:rsidR="00257763" w:rsidRPr="00012575" w:rsidRDefault="00257763" w:rsidP="00257763">
      <w:pPr>
        <w:numPr>
          <w:ilvl w:val="0"/>
          <w:numId w:val="28"/>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снижение ущерба от пожаров в зоне прикрытия МКУ «МПЧ № 1» к 2023 году 95,3 % от среднего показателя 2012 года.</w:t>
      </w:r>
    </w:p>
    <w:p w:rsidR="00257763" w:rsidRPr="00012575" w:rsidRDefault="00257763" w:rsidP="0025776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Задача 3.</w:t>
      </w:r>
      <w:r w:rsidRPr="00012575">
        <w:rPr>
          <w:rFonts w:ascii="Times New Roman" w:eastAsia="Times New Roman" w:hAnsi="Times New Roman" w:cs="Times New Roman"/>
          <w:color w:val="000000"/>
          <w:sz w:val="24"/>
          <w:szCs w:val="24"/>
        </w:rPr>
        <w:t xml:space="preserve"> Участие в профилактике терроризма и экстремизма, минимизации и ликвидации последствий его проявлений.</w:t>
      </w:r>
    </w:p>
    <w:p w:rsidR="00257763" w:rsidRPr="00012575" w:rsidRDefault="00257763" w:rsidP="0025776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Подпрограмма «Профилактика терроризма, а так же минимизации и ликвидации последствий его проявлений».</w:t>
      </w:r>
    </w:p>
    <w:p w:rsidR="00257763" w:rsidRPr="00012575" w:rsidRDefault="00257763" w:rsidP="0025776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Показатели подпрограммы:</w:t>
      </w:r>
    </w:p>
    <w:p w:rsidR="00257763" w:rsidRPr="00012575" w:rsidRDefault="00257763" w:rsidP="00257763">
      <w:pPr>
        <w:numPr>
          <w:ilvl w:val="0"/>
          <w:numId w:val="29"/>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lastRenderedPageBreak/>
        <w:t>увеличение доли обучающихся (молодежи), вовлеченных в мероприятия, направленные на профилактику терроризма и экстремизма к 2023 году 72,2 % от среднего показателя 2016 года.</w:t>
      </w:r>
    </w:p>
    <w:p w:rsidR="00257763" w:rsidRPr="00012575" w:rsidRDefault="00257763" w:rsidP="00257763">
      <w:pPr>
        <w:numPr>
          <w:ilvl w:val="0"/>
          <w:numId w:val="29"/>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увеличение количества информационно – пропагандистских материалов по профилактике терроризма и экстремизма к 2023 году 73,00 % от среднего показателя 2016 года.</w:t>
      </w:r>
    </w:p>
    <w:p w:rsidR="00257763" w:rsidRPr="00012575" w:rsidRDefault="00257763" w:rsidP="00257763">
      <w:pPr>
        <w:numPr>
          <w:ilvl w:val="0"/>
          <w:numId w:val="29"/>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2023 году 72,6 % от среднего показателя 2016 года.</w:t>
      </w:r>
    </w:p>
    <w:p w:rsidR="00257763" w:rsidRPr="00012575" w:rsidRDefault="00257763" w:rsidP="00257763">
      <w:pPr>
        <w:numPr>
          <w:ilvl w:val="0"/>
          <w:numId w:val="29"/>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2022 году 49,7 % от среднего показателя 2016 года.</w:t>
      </w:r>
    </w:p>
    <w:p w:rsidR="00257763" w:rsidRPr="00012575" w:rsidRDefault="00257763" w:rsidP="0025776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Результаты мониторинга целевых показателей и показателей результативности (показатели развития отрасли, вида экономической деятельности)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указаны в приложении № 8 к Порядку принятия решений о разработке муниципальных программ Богучанского района, их формировании и реализации.</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1. Ресурсное обеспечение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Подпрограмма</w:t>
      </w:r>
      <w:r w:rsidRPr="00012575">
        <w:rPr>
          <w:rFonts w:ascii="Times New Roman" w:eastAsia="Times New Roman" w:hAnsi="Times New Roman" w:cs="Times New Roman"/>
          <w:color w:val="000000"/>
          <w:sz w:val="24"/>
          <w:szCs w:val="24"/>
        </w:rPr>
        <w:t xml:space="preserve">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Цель подпрограммы</w:t>
      </w:r>
      <w:r w:rsidRPr="00012575">
        <w:rPr>
          <w:rFonts w:ascii="Times New Roman" w:eastAsia="Times New Roman" w:hAnsi="Times New Roman" w:cs="Times New Roman"/>
          <w:color w:val="000000"/>
          <w:sz w:val="24"/>
          <w:szCs w:val="24"/>
        </w:rPr>
        <w:t>: 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Общее финансирование подпрограммы в 2022 году составило 5 657 868,66 рублей, фактический расход 4 918 288,00 рублей.</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Задача 1</w:t>
      </w:r>
      <w:r w:rsidRPr="00012575">
        <w:rPr>
          <w:rFonts w:ascii="Times New Roman" w:eastAsia="Times New Roman" w:hAnsi="Times New Roman" w:cs="Times New Roman"/>
          <w:color w:val="000000"/>
          <w:sz w:val="24"/>
          <w:szCs w:val="24"/>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257763" w:rsidRPr="00012575" w:rsidRDefault="00257763" w:rsidP="0025776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Реализуемые мероприятия:</w:t>
      </w:r>
    </w:p>
    <w:p w:rsidR="00257763" w:rsidRPr="00012575" w:rsidRDefault="00257763" w:rsidP="0025776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1.1. Развитие и содержание ЕДДС МО Богучанский район.</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2022 году на развитие и содержание ЕДДС МО Богучанский район было запланировано 5 337 545,66 рублей. Фактически профинансировано </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4 619 753,46 рублей.</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1.2. Субсидирование бюджета МО Богучанский район на частичное финансирование (возмещение) расходов на создание ЕДДС МО Богучанский район.</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2022 году субсидирование бюджета составило 20 140,14 рублей, с обеспечением софинансирования в размере 140,14 рублей. </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Задача 2.</w:t>
      </w:r>
      <w:r w:rsidRPr="00012575">
        <w:rPr>
          <w:rFonts w:ascii="Times New Roman" w:eastAsia="Times New Roman" w:hAnsi="Times New Roman" w:cs="Times New Roman"/>
          <w:color w:val="000000"/>
          <w:sz w:val="24"/>
          <w:szCs w:val="24"/>
        </w:rPr>
        <w:t xml:space="preserve">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2.1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 а так же приобретение уличных баннеров на данную тематику и их размещение на улицах населенных пунктов Богучанского района. Было запланировано 20188,30 рублей. Фактически профинансировано 20188,30 рублей. (Приобретение памяток для раздачи населению и уличных баннеров).</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 xml:space="preserve">Задача 3. </w:t>
      </w:r>
      <w:r w:rsidRPr="00012575">
        <w:rPr>
          <w:rFonts w:ascii="Times New Roman" w:eastAsia="Times New Roman" w:hAnsi="Times New Roman" w:cs="Times New Roman"/>
          <w:color w:val="000000"/>
          <w:sz w:val="24"/>
          <w:szCs w:val="24"/>
        </w:rPr>
        <w:t>Создание запасов материальных средств на случай возникновения чрезвычайной ситуации</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lastRenderedPageBreak/>
        <w:t xml:space="preserve">4.1. Приобретение запасов материальных средств на случай возникновения чрезвычайной ситуации. Было запланировано 279 994,56 рублей. Фактически профинансировано 258 206,10 рублей. </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Подпрограмма</w:t>
      </w:r>
      <w:r w:rsidRPr="00012575">
        <w:rPr>
          <w:rFonts w:ascii="Times New Roman" w:eastAsia="Times New Roman" w:hAnsi="Times New Roman" w:cs="Times New Roman"/>
          <w:color w:val="000000"/>
          <w:sz w:val="24"/>
          <w:szCs w:val="24"/>
        </w:rPr>
        <w:t xml:space="preserve"> «Борьба с пожарами в населенных пунктах Богучанского района».</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Цель подпрограммы</w:t>
      </w:r>
      <w:r w:rsidRPr="00012575">
        <w:rPr>
          <w:rFonts w:ascii="Times New Roman" w:eastAsia="Times New Roman" w:hAnsi="Times New Roman" w:cs="Times New Roman"/>
          <w:color w:val="000000"/>
          <w:sz w:val="24"/>
          <w:szCs w:val="24"/>
        </w:rPr>
        <w:t>: Обеспечение пожарной безопасности в населенных пунктах Богучанского района.</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Общее финансирование подпрограммы в 2022 году составило 34 650 948,17 рублей, фактический расход 34 089 249,63 рублей.</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Задача 1</w:t>
      </w:r>
      <w:r w:rsidRPr="00012575">
        <w:rPr>
          <w:rFonts w:ascii="Times New Roman" w:eastAsia="Times New Roman" w:hAnsi="Times New Roman" w:cs="Times New Roman"/>
          <w:color w:val="000000"/>
          <w:sz w:val="24"/>
          <w:szCs w:val="24"/>
        </w:rPr>
        <w:t>: Исполнение муниципального заказа.</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Мероприятия:</w:t>
      </w:r>
    </w:p>
    <w:p w:rsidR="00257763" w:rsidRPr="00012575" w:rsidRDefault="00257763" w:rsidP="0025776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1.1 Тушение пожаров в населенных пунктах Богучанского района в зоне прикрытия МКУ «МПЧ №1»</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2022 году на осуществление данного мероприятия были запланированы средства в размере 30 341 577,30 рублей, фактически профинансировано 29 779 878,76 рублей.</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Задача 2</w:t>
      </w:r>
      <w:r w:rsidRPr="00012575">
        <w:rPr>
          <w:rFonts w:ascii="Times New Roman" w:eastAsia="Times New Roman" w:hAnsi="Times New Roman" w:cs="Times New Roman"/>
          <w:color w:val="000000"/>
          <w:sz w:val="24"/>
          <w:szCs w:val="24"/>
        </w:rPr>
        <w:t>: Противопожарное обустройство населенных пунктов межселенных территорий (д. Заимка, д. Каменка, д. Прилуки) путём прокладки противопожарных минерализованных полос.</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Мероприятия:</w:t>
      </w:r>
    </w:p>
    <w:p w:rsidR="00257763" w:rsidRPr="00012575" w:rsidRDefault="00257763" w:rsidP="0025776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2.1. Обустройство и уход за противопожарной минерализованной полосой. </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2022 году на осуществление данного мероприятия были запланированы средства в размере 150 000,00 рублей, фактически расходовано 150 000,00 рублей. Произведены работы по обустройству и обновлению минерализованных полос в д. Каменка и д. Заимка. </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Задача 3</w:t>
      </w:r>
      <w:r w:rsidRPr="00012575">
        <w:rPr>
          <w:rFonts w:ascii="Times New Roman" w:eastAsia="Times New Roman" w:hAnsi="Times New Roman" w:cs="Times New Roman"/>
          <w:color w:val="000000"/>
          <w:sz w:val="24"/>
          <w:szCs w:val="24"/>
        </w:rPr>
        <w:t>: Обеспечение первичных мер пожарной безопасности населенных пунктов межселенных территорий (д. Заимка, д. Каменка, д. Прилуки).</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Мероприятия:</w:t>
      </w:r>
    </w:p>
    <w:p w:rsidR="00257763" w:rsidRPr="00012575" w:rsidRDefault="00257763" w:rsidP="0025776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3.1. Ремонт, очистка от снега подъездов к источникам противопожарного водоснабжения.</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2022 году на осуществления данного мероприятия были запланированы средства в размере 12 500,00 рублей, фактически израсходовано 12 500 рублей. Мероприятие выполнено полностью. </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3.3. Устройство незамерзающих прорубей в естественных водоисточниках.</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2022 году на осуществления данного мероприятия были запланированы средства в размере 6 000,00 рублей, фактически израсходовано 6 000,00 рублей. </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3.4. Приобретение первичных средств пожаротушения</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2022 году на осуществления данного мероприятия были запланированы средства в размере 21 803,85 рублей, фактически израсходовано 21 803,85 рублей. (Приобретены огнетушители и ранцевые лесные огнетушители на сумму 21803,85 рублей)</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3.5.Обеспечение первичных мер пожарной безопасности поселений Богучанского района. </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2022 году на осуществление данных мероприятий за счет субсидий краевого бюджета были запланированы средства в размере 4 102 500,00 рублей для сельсоветов, фактически израсходовано 4 102 500,00 рублей. </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рамках субсидии для межселенной территории были запланированы средства в размере 8 500,00 рублей с обеспечением софинансирования в размере 448,00 рублей. В 2022 году на данные финансовые средства осуществлено обустройство незамерзающих прорубей в естественных водоисточниках, фактически израсходовано 8 500,00 рублей. Мероприятие выполнено полностью. </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За счет средств районного бюджета были приобретены уличные баннеры и памятки на тематику пожарной безопасности. Было запланировано средства в размере 7619,02 рублей, фактически израсходовано 7619,02 рублей. </w:t>
      </w:r>
    </w:p>
    <w:p w:rsidR="00257763" w:rsidRPr="00012575" w:rsidRDefault="00257763" w:rsidP="0025776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4: Противопожарное обустройство здания администрации Богучанского района (с. Богучаны, ул. Октябрьская, 72).</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lastRenderedPageBreak/>
        <w:t>Мероприятия:</w:t>
      </w:r>
    </w:p>
    <w:p w:rsidR="00257763" w:rsidRPr="00012575" w:rsidRDefault="00257763" w:rsidP="0025776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4.2. Проектные (изыскательские) работы на монтаж системы пожарной сигнализации и оповещения людей о пожаре в здании администрации Богучанского района. (Обслуживание 1 пожарной сигнализации).</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2022 году на осуществления данного мероприятия были запланированы средства в размере 0,00 рублей, фактически профинансировано 0,00 рублей.</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Подпрограмма</w:t>
      </w:r>
      <w:r w:rsidRPr="00012575">
        <w:rPr>
          <w:rFonts w:ascii="Times New Roman" w:eastAsia="Times New Roman" w:hAnsi="Times New Roman" w:cs="Times New Roman"/>
          <w:color w:val="000000"/>
          <w:sz w:val="24"/>
          <w:szCs w:val="24"/>
        </w:rPr>
        <w:t xml:space="preserve"> «Профилактика терроризма, а так же минимизации и ликвидации последствий его проявлений».</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Цель подпрограммы</w:t>
      </w:r>
      <w:r w:rsidRPr="00012575">
        <w:rPr>
          <w:rFonts w:ascii="Times New Roman" w:eastAsia="Times New Roman" w:hAnsi="Times New Roman" w:cs="Times New Roman"/>
          <w:color w:val="000000"/>
          <w:sz w:val="24"/>
          <w:szCs w:val="24"/>
        </w:rPr>
        <w:t>: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257763" w:rsidRPr="00012575" w:rsidRDefault="00257763" w:rsidP="0025776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Задача 1</w:t>
      </w:r>
      <w:r w:rsidRPr="00012575">
        <w:rPr>
          <w:rFonts w:ascii="Times New Roman" w:eastAsia="Times New Roman" w:hAnsi="Times New Roman" w:cs="Times New Roman"/>
          <w:color w:val="000000"/>
          <w:sz w:val="24"/>
          <w:szCs w:val="24"/>
        </w:rPr>
        <w:t>: Профилактика терроризма и экстремизма в молодежной среде.</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Мероприятия:</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1. Информационно-пропагандистское сопровождение профилактики терроризма и экстремизма.</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Мероприятие 1.1.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2022 году на осуществление данного мероприятия были запланированы средства в размере 63 170,28 рублей, которые были распланированы на приобретение информационных стендов антитеррористической защищенности, уличных баннеров на антитеррористическую тематику и тематику межэтнических отношений и на приобретение памяток антитеррористической направленности. </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Мероприятие 1.2.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комиссии Богучанского района (далее – АТК Богучанского района) на официальном портале администрации Богучанского района. Достигнуты результат – Создан раздел антитеррористической защищенности на официальном сайте администрации Богучанского района, на котором размещается информация антитеррористической направленности, так же населению в рамках профилактики раздаются памятки антитеррористической направленности.</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3. Методическое обеспечение профилактики терроризма и экстремизма.</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АТК Богучанского района). Достигнутый результат – проводятся общие сборы, на которых обсуждаются вопросы антитеррористической защищенности, а так же вопросы ведения работы по профилактике терроризма и экстремизма.</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Мероприятие 4.1.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2022 году на осуществление данного мероприятия были запланированы средства в размере 268 988,33 рублей на приобретение оборудования системы видеонаблюдения, фактически профинансировано 243 388,33 рублей.</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Информация об использовании бюджетных ассигнований районного бюджета и иных средств на реализацию муниципальной программы «Защита населения и территории Богучанского района от чрезвычайных ситуаций природного и техногенного характера» с указанием плановых и фактических значений приведена в </w:t>
      </w:r>
      <w:r w:rsidRPr="00012575">
        <w:rPr>
          <w:rFonts w:ascii="Times New Roman" w:eastAsia="Times New Roman" w:hAnsi="Times New Roman" w:cs="Times New Roman"/>
          <w:color w:val="000000"/>
          <w:sz w:val="24"/>
          <w:szCs w:val="24"/>
        </w:rPr>
        <w:lastRenderedPageBreak/>
        <w:t>приложении №10 к Порядку принятия решений о разработке муниципальных программ Богучанского района, их формировании и реализации.</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Результаты мониторинга объемов финансирования Программы указаны в приложении № 9 к Порядку принятия решений о разработке муниципальных программ, их формировании и реализации «Использование бюджетных ассигнований районного бюджета и иных средств на реализацию мероприятий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(с расшифровкой по главным распорядителям средств районного бюджета, ведомственным целевым программам, основным мероприятиям, а также по годам реализации муниципальной программы.</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данной Программе расходы капитального характера не предусматриваются, в связи с этим расшифровка финансирования по объектам капитального строительства отсутствует.</w:t>
      </w:r>
    </w:p>
    <w:p w:rsidR="00257763" w:rsidRPr="00012575" w:rsidRDefault="00257763" w:rsidP="0025776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 xml:space="preserve">2. Оценка эффективности реализации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за отчетный год </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первом этапе осуществлялся расчёт показателя О1 – оценка эффективности реализации Муниципальной программы по критерию «полнота и эффективность использования средств районного бюджета»:</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p>
    <w:p w:rsidR="00257763" w:rsidRPr="00012575" w:rsidRDefault="00257763" w:rsidP="0025776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О1 = (39 314 096,24 + 0*) / 40 640 975,44 × 100 % = 96,74 %</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0*- показатель суммы «положительной экономии»</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соответствии с интерпретацией оценки полученного значения критерия О1 Муниципальная программа выполнена в полном объёме.</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втором этапе осуществлялся расчёт показателя О2 – оценка эффективности реализации Муниципальной программы по критерию «степень достижения целевых показателей программы»:</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p>
    <w:p w:rsidR="00257763" w:rsidRPr="00012575" w:rsidRDefault="00257763" w:rsidP="0025776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О2 = (100 % + 100 % + 100 %+100%+100%+100%+100%+100%) / 8 показателя = 100 %</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соответствии с полученным значением критерия О2 можно считать, что Муниципальная программа выполнена в полном объёме.</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p>
    <w:p w:rsidR="00257763" w:rsidRPr="00012575" w:rsidRDefault="00257763" w:rsidP="0025776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О3 = (100 % * 0,10) + (100 % * 0,15) + (100 % * 0,10) + (100 % * 0,15) +</w:t>
      </w:r>
    </w:p>
    <w:p w:rsidR="00257763" w:rsidRPr="00012575" w:rsidRDefault="00257763" w:rsidP="0025776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(100 % * 0,10) + (100 % * 0,10) + (100 % * 0,10) + (100 % * 0,10) + (100 % * 0,10) / (1) = 100%</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соответствии с интерпретацией оценки полученного значения критерия О3 Муниципальная программа выполнена в полном объёме.</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четвертом этапе осуществлялся расчёт Оитог – итоговая оценка эффективности реализации Муниципальной программы.</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p>
    <w:p w:rsidR="00257763" w:rsidRPr="00012575" w:rsidRDefault="00257763" w:rsidP="0025776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Оитог = (96,74 % + 100 % + 100 %) / 3 = 98,91 %</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соответствии с полученным значением критерия Оитог, Муниципальную программу можно считать выполненной.</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Результаты оценки эффективности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представлены в таблице 1.</w:t>
      </w:r>
    </w:p>
    <w:p w:rsidR="00257763" w:rsidRPr="00012575" w:rsidRDefault="00257763" w:rsidP="00257763">
      <w:pPr>
        <w:spacing w:after="0" w:line="240" w:lineRule="auto"/>
        <w:ind w:firstLine="680"/>
        <w:jc w:val="both"/>
        <w:rPr>
          <w:rFonts w:ascii="Times New Roman" w:eastAsia="Times New Roman" w:hAnsi="Times New Roman" w:cs="Times New Roman"/>
          <w:sz w:val="24"/>
          <w:szCs w:val="24"/>
        </w:rPr>
      </w:pPr>
    </w:p>
    <w:p w:rsidR="00257763" w:rsidRPr="00012575" w:rsidRDefault="00257763" w:rsidP="00257763">
      <w:pPr>
        <w:spacing w:before="100" w:beforeAutospacing="1" w:after="0" w:line="240" w:lineRule="auto"/>
        <w:ind w:firstLine="680"/>
        <w:jc w:val="right"/>
        <w:rPr>
          <w:rFonts w:ascii="Times New Roman" w:eastAsia="Times New Roman" w:hAnsi="Times New Roman" w:cs="Times New Roman"/>
          <w:sz w:val="24"/>
          <w:szCs w:val="24"/>
        </w:rPr>
      </w:pPr>
      <w:r w:rsidRPr="00012575">
        <w:rPr>
          <w:rFonts w:ascii="Times New Roman" w:eastAsia="Times New Roman" w:hAnsi="Times New Roman" w:cs="Times New Roman"/>
          <w:sz w:val="27"/>
          <w:szCs w:val="27"/>
        </w:rPr>
        <w:t>Таблица 1</w:t>
      </w:r>
    </w:p>
    <w:tbl>
      <w:tblPr>
        <w:tblW w:w="93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17"/>
        <w:gridCol w:w="2453"/>
        <w:gridCol w:w="1936"/>
        <w:gridCol w:w="2048"/>
        <w:gridCol w:w="1906"/>
      </w:tblGrid>
      <w:tr w:rsidR="00257763" w:rsidRPr="00012575" w:rsidTr="00257763">
        <w:trPr>
          <w:tblCellSpacing w:w="0" w:type="dxa"/>
        </w:trPr>
        <w:tc>
          <w:tcPr>
            <w:tcW w:w="915" w:type="dxa"/>
            <w:tcBorders>
              <w:top w:val="outset" w:sz="6" w:space="0" w:color="000000"/>
              <w:left w:val="outset" w:sz="6" w:space="0" w:color="000000"/>
              <w:bottom w:val="outset" w:sz="6" w:space="0" w:color="000000"/>
              <w:right w:val="outset" w:sz="6" w:space="0" w:color="000000"/>
            </w:tcBorders>
            <w:vAlign w:val="center"/>
            <w:hideMark/>
          </w:tcPr>
          <w:p w:rsidR="00257763" w:rsidRPr="00012575" w:rsidRDefault="00257763" w:rsidP="00257763">
            <w:pPr>
              <w:spacing w:before="100" w:beforeAutospacing="1" w:after="119" w:line="240" w:lineRule="auto"/>
              <w:ind w:left="-108" w:right="-108"/>
              <w:jc w:val="center"/>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lastRenderedPageBreak/>
              <w:t>№ п/п</w:t>
            </w:r>
          </w:p>
        </w:tc>
        <w:tc>
          <w:tcPr>
            <w:tcW w:w="2205" w:type="dxa"/>
            <w:tcBorders>
              <w:top w:val="outset" w:sz="6" w:space="0" w:color="000000"/>
              <w:left w:val="outset" w:sz="6" w:space="0" w:color="000000"/>
              <w:bottom w:val="outset" w:sz="6" w:space="0" w:color="000000"/>
              <w:right w:val="outset" w:sz="6" w:space="0" w:color="000000"/>
            </w:tcBorders>
            <w:vAlign w:val="center"/>
            <w:hideMark/>
          </w:tcPr>
          <w:p w:rsidR="00257763" w:rsidRPr="00012575" w:rsidRDefault="00257763" w:rsidP="00257763">
            <w:pPr>
              <w:spacing w:before="100" w:beforeAutospacing="1" w:after="119" w:line="240" w:lineRule="auto"/>
              <w:ind w:left="-108" w:right="-108"/>
              <w:jc w:val="center"/>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Полнота и эффективность использования средств районного бюджета на реализацию муниципальной программы (О1), %</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257763" w:rsidRPr="00012575" w:rsidRDefault="00257763" w:rsidP="00257763">
            <w:pPr>
              <w:spacing w:before="100" w:beforeAutospacing="1" w:after="119" w:line="240" w:lineRule="auto"/>
              <w:ind w:left="-108" w:right="-108"/>
              <w:jc w:val="center"/>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Степень достижения целевых показателей муниципальной программы (О2),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257763" w:rsidRPr="00012575" w:rsidRDefault="00257763" w:rsidP="00257763">
            <w:pPr>
              <w:spacing w:before="100" w:beforeAutospacing="1" w:after="119" w:line="240" w:lineRule="auto"/>
              <w:ind w:left="-108" w:right="-108"/>
              <w:jc w:val="center"/>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Степень достижения показателей результативности муниципальной программы (О3), %</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257763" w:rsidRPr="00012575" w:rsidRDefault="00257763" w:rsidP="00257763">
            <w:pPr>
              <w:spacing w:before="100" w:beforeAutospacing="1" w:after="119" w:line="240" w:lineRule="auto"/>
              <w:ind w:left="-108" w:right="-108"/>
              <w:jc w:val="center"/>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Итоговая оценка эффективности реализации Муниципальной программы (Оитог), %</w:t>
            </w:r>
          </w:p>
        </w:tc>
      </w:tr>
      <w:tr w:rsidR="00257763" w:rsidRPr="00012575" w:rsidTr="00257763">
        <w:trPr>
          <w:tblCellSpacing w:w="0" w:type="dxa"/>
        </w:trPr>
        <w:tc>
          <w:tcPr>
            <w:tcW w:w="915" w:type="dxa"/>
            <w:tcBorders>
              <w:top w:val="outset" w:sz="6" w:space="0" w:color="000000"/>
              <w:left w:val="outset" w:sz="6" w:space="0" w:color="000000"/>
              <w:bottom w:val="outset" w:sz="6" w:space="0" w:color="000000"/>
              <w:right w:val="outset" w:sz="6" w:space="0" w:color="000000"/>
            </w:tcBorders>
            <w:vAlign w:val="center"/>
            <w:hideMark/>
          </w:tcPr>
          <w:p w:rsidR="00257763" w:rsidRPr="00012575" w:rsidRDefault="00257763" w:rsidP="00257763">
            <w:pPr>
              <w:spacing w:before="100" w:beforeAutospacing="1" w:after="119" w:line="240" w:lineRule="auto"/>
              <w:ind w:left="-108" w:right="-108"/>
              <w:jc w:val="center"/>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w:t>
            </w:r>
          </w:p>
        </w:tc>
        <w:tc>
          <w:tcPr>
            <w:tcW w:w="2205" w:type="dxa"/>
            <w:tcBorders>
              <w:top w:val="outset" w:sz="6" w:space="0" w:color="000000"/>
              <w:left w:val="outset" w:sz="6" w:space="0" w:color="000000"/>
              <w:bottom w:val="outset" w:sz="6" w:space="0" w:color="000000"/>
              <w:right w:val="outset" w:sz="6" w:space="0" w:color="000000"/>
            </w:tcBorders>
            <w:vAlign w:val="center"/>
            <w:hideMark/>
          </w:tcPr>
          <w:p w:rsidR="00257763" w:rsidRPr="00012575" w:rsidRDefault="00257763" w:rsidP="00257763">
            <w:pPr>
              <w:spacing w:before="100" w:beforeAutospacing="1" w:after="119" w:line="240" w:lineRule="auto"/>
              <w:ind w:left="-108" w:right="-108"/>
              <w:jc w:val="center"/>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96,74</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257763" w:rsidRPr="00012575" w:rsidRDefault="00257763" w:rsidP="00257763">
            <w:pPr>
              <w:spacing w:before="100" w:beforeAutospacing="1" w:after="119" w:line="240" w:lineRule="auto"/>
              <w:ind w:left="-108" w:right="-108"/>
              <w:jc w:val="center"/>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100</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257763" w:rsidRPr="00012575" w:rsidRDefault="00257763" w:rsidP="00257763">
            <w:pPr>
              <w:spacing w:before="100" w:beforeAutospacing="1" w:after="119" w:line="240" w:lineRule="auto"/>
              <w:ind w:left="-108" w:right="-108"/>
              <w:jc w:val="center"/>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100</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257763" w:rsidRPr="00012575" w:rsidRDefault="00257763" w:rsidP="00257763">
            <w:pPr>
              <w:spacing w:before="100" w:beforeAutospacing="1" w:after="119" w:line="240" w:lineRule="auto"/>
              <w:ind w:left="-108" w:right="-108"/>
              <w:jc w:val="center"/>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98,91</w:t>
            </w:r>
          </w:p>
        </w:tc>
      </w:tr>
    </w:tbl>
    <w:p w:rsidR="00FE49E6" w:rsidRPr="00012575" w:rsidRDefault="00FE49E6" w:rsidP="0008536B">
      <w:pPr>
        <w:pStyle w:val="a3"/>
        <w:jc w:val="both"/>
        <w:rPr>
          <w:rFonts w:ascii="Times New Roman" w:eastAsia="Times New Roman" w:hAnsi="Times New Roman"/>
          <w:sz w:val="24"/>
          <w:szCs w:val="24"/>
          <w:lang w:eastAsia="ru-RU"/>
        </w:rPr>
      </w:pPr>
    </w:p>
    <w:p w:rsidR="0008536B" w:rsidRPr="00012575" w:rsidRDefault="0008536B" w:rsidP="0008536B">
      <w:pPr>
        <w:pStyle w:val="a3"/>
        <w:jc w:val="both"/>
        <w:rPr>
          <w:rFonts w:ascii="Times New Roman" w:hAnsi="Times New Roman"/>
          <w:sz w:val="28"/>
          <w:szCs w:val="28"/>
        </w:rPr>
      </w:pPr>
    </w:p>
    <w:p w:rsidR="0047558C" w:rsidRPr="00012575" w:rsidRDefault="006C5605" w:rsidP="0047558C">
      <w:pPr>
        <w:pStyle w:val="a3"/>
        <w:jc w:val="center"/>
        <w:rPr>
          <w:rFonts w:ascii="Times New Roman" w:hAnsi="Times New Roman"/>
          <w:b/>
          <w:sz w:val="24"/>
          <w:szCs w:val="24"/>
        </w:rPr>
      </w:pPr>
      <w:r w:rsidRPr="00012575">
        <w:rPr>
          <w:rFonts w:ascii="Times New Roman" w:hAnsi="Times New Roman"/>
          <w:b/>
          <w:sz w:val="24"/>
          <w:szCs w:val="24"/>
          <w:lang w:val="en-US"/>
        </w:rPr>
        <w:t>V</w:t>
      </w:r>
      <w:r w:rsidRPr="00012575">
        <w:rPr>
          <w:rFonts w:ascii="Times New Roman" w:hAnsi="Times New Roman"/>
          <w:b/>
          <w:sz w:val="24"/>
          <w:szCs w:val="24"/>
        </w:rPr>
        <w:t>. Муниципальная  программа</w:t>
      </w:r>
      <w:r w:rsidR="0047558C" w:rsidRPr="00012575">
        <w:rPr>
          <w:rFonts w:ascii="Times New Roman" w:hAnsi="Times New Roman"/>
          <w:b/>
          <w:sz w:val="24"/>
          <w:szCs w:val="24"/>
        </w:rPr>
        <w:t xml:space="preserve"> Богучанского района</w:t>
      </w:r>
    </w:p>
    <w:p w:rsidR="0047558C" w:rsidRPr="00012575" w:rsidRDefault="0047558C" w:rsidP="0047558C">
      <w:pPr>
        <w:pStyle w:val="a3"/>
        <w:jc w:val="center"/>
        <w:rPr>
          <w:rFonts w:ascii="Times New Roman" w:hAnsi="Times New Roman"/>
          <w:b/>
          <w:sz w:val="24"/>
          <w:szCs w:val="24"/>
        </w:rPr>
      </w:pPr>
      <w:r w:rsidRPr="00012575">
        <w:rPr>
          <w:rFonts w:ascii="Times New Roman" w:hAnsi="Times New Roman"/>
          <w:b/>
          <w:sz w:val="24"/>
          <w:szCs w:val="24"/>
        </w:rPr>
        <w:t>«Развитие культуры»</w:t>
      </w:r>
    </w:p>
    <w:p w:rsidR="00C321FB" w:rsidRPr="00012575" w:rsidRDefault="00C321FB" w:rsidP="0047558C">
      <w:pPr>
        <w:pStyle w:val="a3"/>
        <w:jc w:val="center"/>
        <w:rPr>
          <w:rFonts w:ascii="Times New Roman" w:hAnsi="Times New Roman"/>
          <w:b/>
          <w:sz w:val="28"/>
          <w:szCs w:val="28"/>
        </w:rPr>
      </w:pPr>
    </w:p>
    <w:p w:rsidR="00E15353" w:rsidRPr="00012575" w:rsidRDefault="00E15353" w:rsidP="00E15353">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Муниципальная программа Богучанского района «Развитие культуры» была разработана на 2022 год и плановый период 2023-2024 годов (далее Программа), утверждена постановлением администрации Богучанского района от 01.11.2013 года № 1392-п.</w:t>
      </w:r>
    </w:p>
    <w:p w:rsidR="00E15353" w:rsidRPr="00012575" w:rsidRDefault="00E15353" w:rsidP="00E15353">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течение 2022 года в Программу были внесены изменения постановлением администрации Богучанского района №119-п от 22.02.2022г. №213-п от 25.03.2022г. №440-п от 27.05.2022г. №490-п от 06.06.2022г. №806-п от 12.08.2022г. №945-п от 27.09.2022г. №1173-п от 15.11.2022г. №1376-п-от 30.12.2022.</w:t>
      </w:r>
    </w:p>
    <w:p w:rsidR="00E15353" w:rsidRPr="00012575" w:rsidRDefault="00E15353" w:rsidP="00E15353">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Цель Программы:</w:t>
      </w:r>
      <w:r w:rsidRPr="00012575">
        <w:rPr>
          <w:rFonts w:ascii="Times New Roman" w:eastAsia="Times New Roman" w:hAnsi="Times New Roman" w:cs="Times New Roman"/>
          <w:b/>
          <w:bCs/>
          <w:color w:val="000000"/>
          <w:sz w:val="24"/>
          <w:szCs w:val="24"/>
        </w:rPr>
        <w:t xml:space="preserve"> Создание условий для развития и реализации культурного и духовного потенциала населения Богучанского района</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Целевые показатели Программы:</w:t>
      </w:r>
    </w:p>
    <w:p w:rsidR="00E15353" w:rsidRPr="00012575" w:rsidRDefault="00E15353" w:rsidP="00E15353">
      <w:pPr>
        <w:spacing w:after="0" w:line="240" w:lineRule="auto"/>
        <w:ind w:left="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Планируемый удельный вес населения, участвующего в платных культурно-досуговых</w:t>
      </w:r>
    </w:p>
    <w:p w:rsidR="00E15353" w:rsidRPr="00012575" w:rsidRDefault="00E15353" w:rsidP="00E15353">
      <w:pPr>
        <w:spacing w:after="0" w:line="240" w:lineRule="auto"/>
        <w:ind w:left="284"/>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мероприятиях, проводимых муниципальными учреждениями культуры составляет 232,2%, фактическое значение на конец отчетного периода составило 223%. Выполнение показателя составляет 96%, невыполнение данного показателя обусловлено, что только в мае 2023 года были сняты ограничения проводимых мероприятий в связи с санитарно-эпидемиологической обстановкой на территории Российской Федерации и Красноярского края и введением временного запрета на присутствие очного посетителя в учреждениях культуры и отменой массовых мероприятий.</w:t>
      </w:r>
    </w:p>
    <w:p w:rsidR="00E15353" w:rsidRPr="00012575" w:rsidRDefault="00E15353" w:rsidP="00E15353">
      <w:pPr>
        <w:spacing w:after="0" w:line="240" w:lineRule="auto"/>
        <w:ind w:left="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 Планируемый показатель среднего числа новых поступлений в расчете на 1 тысячу населения </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составил 170 экземпляров, фактическое значение на конец отчетного периода составляет 322 экземпляров. Выполнение показателя 189%. Повышение данного показателя обуславливается приобретением печатной продукции, художественной литературы за счет дополнительно выделенных средств. </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 Планируемая доля обучающихся, ставших участниками фестивалей, выставок, конкурсов от общего количества обучающихся на начало года составило 45 %, фактическое значение на конец отчетного периода составляет 81%. Выполнение показателя составляет 180%. </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Планируемое количество посещений краеведческого музея на одну тысячу населения в год составляет 0,13 посещений, фактический показатель на конец отчетного периода составляет 0,16 посещений. Выполнение показателя составляет 123 %. Увеличение данного показателя обусловлено введением новых мероприятий, интеллектуальных игр, связанных с историей района.</w:t>
      </w:r>
    </w:p>
    <w:p w:rsidR="00E15353" w:rsidRPr="00012575" w:rsidRDefault="00E15353" w:rsidP="00E1535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1. Сохранение и эффективное использование культурного наследия Богучанского района.</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Подпрограмма «Культурное наследие»</w:t>
      </w:r>
    </w:p>
    <w:p w:rsidR="00E15353" w:rsidRPr="00012575" w:rsidRDefault="00E15353" w:rsidP="00E15353">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Целевые показатели подпрограммы:</w:t>
      </w:r>
    </w:p>
    <w:p w:rsidR="00E15353" w:rsidRPr="00012575" w:rsidRDefault="00E15353" w:rsidP="00E15353">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lastRenderedPageBreak/>
        <w:t xml:space="preserve">1.Плановый показатель числа посещений учреждений библиотечного типа на начало года составил 190 000 человек, фактический показатель на конец года составляет 205 189 человек. Выполнение данного показателя составляет 108%. Выполнение данного показателя обусловлено пополнением библиотечного фонда новыми произведениями. </w:t>
      </w:r>
    </w:p>
    <w:p w:rsidR="00E15353" w:rsidRPr="00012575" w:rsidRDefault="00E15353" w:rsidP="00E15353">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2. Плановый показатель количества проведенных мероприятий на 2022 год составил 9 единиц, фактическое исполнение 10 единиц. Исполнение составило 110%.</w:t>
      </w:r>
    </w:p>
    <w:p w:rsidR="00E15353" w:rsidRPr="00012575" w:rsidRDefault="00E15353" w:rsidP="00E15353">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3. Планируемая численность посетителей краеведческого музея составила 7300 человек, фактический показатель составил 7300 человек. Выполнение показателя составляет 100%. </w:t>
      </w:r>
    </w:p>
    <w:p w:rsidR="00E15353" w:rsidRPr="00012575" w:rsidRDefault="00E15353" w:rsidP="00E15353">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4. Плановый показатель количества проведенных мероприятий на 2022 год составил 18 единиц, фактическое исполнение 19 единиц. Исполнение составляет 110%.</w:t>
      </w:r>
    </w:p>
    <w:p w:rsidR="00E15353" w:rsidRPr="00012575" w:rsidRDefault="00E15353" w:rsidP="00E15353">
      <w:pPr>
        <w:spacing w:after="0" w:line="240" w:lineRule="auto"/>
        <w:ind w:firstLine="567"/>
        <w:jc w:val="both"/>
        <w:rPr>
          <w:rFonts w:ascii="Times New Roman" w:eastAsia="Times New Roman" w:hAnsi="Times New Roman" w:cs="Times New Roman"/>
          <w:sz w:val="24"/>
          <w:szCs w:val="24"/>
        </w:rPr>
      </w:pPr>
    </w:p>
    <w:p w:rsidR="00E15353" w:rsidRPr="00012575" w:rsidRDefault="00E15353" w:rsidP="00E15353">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2. Обеспечение доступа населения Богучанского района к культурным благам и участию в культурной жизни.</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Подпрограмма «Искусство и народное творчество»</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Целевые показатели подпрограммы:</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 Плановое количество проведенных мероприятий на начало года составляет 3688 штук, на конец года, данный показатель составляет 3661 штук. Выполнение данного показателя составляет 99%. Уменьшение данного показателя, обусловлено отменой массовых мероприятий</w:t>
      </w:r>
      <w:r w:rsidRPr="00012575">
        <w:rPr>
          <w:rFonts w:ascii="Calibri" w:eastAsia="Times New Roman" w:hAnsi="Calibri" w:cs="Calibri"/>
          <w:color w:val="000000"/>
          <w:sz w:val="24"/>
          <w:szCs w:val="24"/>
        </w:rPr>
        <w:t>.</w:t>
      </w:r>
    </w:p>
    <w:p w:rsidR="00E15353" w:rsidRPr="00012575" w:rsidRDefault="00E15353" w:rsidP="00E1535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2. Количество клубных формирований </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Плановый показатель в 2022 году составил 358 ед. Фактический показатель составляет 368 единиц. Процент исполнения 102%, обусловлен популяризацией работы творческих коллективов среди населения.</w:t>
      </w:r>
    </w:p>
    <w:p w:rsidR="00E15353" w:rsidRPr="00012575" w:rsidRDefault="00E15353" w:rsidP="00E15353">
      <w:pPr>
        <w:spacing w:after="0" w:line="240" w:lineRule="auto"/>
        <w:jc w:val="both"/>
        <w:rPr>
          <w:rFonts w:ascii="Times New Roman" w:eastAsia="Times New Roman" w:hAnsi="Times New Roman" w:cs="Times New Roman"/>
          <w:sz w:val="24"/>
          <w:szCs w:val="24"/>
        </w:rPr>
      </w:pPr>
    </w:p>
    <w:p w:rsidR="00E15353" w:rsidRPr="00012575" w:rsidRDefault="00E15353" w:rsidP="00E1535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Задача 3. Создание условий для устойчивого развития «Культура» в Богучанском районе</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Подпрограмма 3 «Обеспечение условий реализации программы и прочие мероприятия»</w:t>
      </w:r>
    </w:p>
    <w:p w:rsidR="00E15353" w:rsidRPr="00012575" w:rsidRDefault="00E15353" w:rsidP="00E1535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Целевые показатели подпрограммы:</w:t>
      </w:r>
    </w:p>
    <w:p w:rsidR="00E15353" w:rsidRPr="00012575" w:rsidRDefault="00E15353" w:rsidP="00E1535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 Плановый показатель человеко-часов пребывания на начало года составил 42 424 чел/часов, фактический показатель на конец года составляет 45 611 чел/часов. Выполнение данного показателя на 107%.</w:t>
      </w:r>
    </w:p>
    <w:p w:rsidR="00E15353" w:rsidRPr="00012575" w:rsidRDefault="00E15353" w:rsidP="00E1535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2. Показатель своевременности предоставления уточненного фрагмента реестра расходных обязательств главного распорядителя, как на начало отчетного периода, так и на конец составляет 5 баллов. Выполнение 100%.</w:t>
      </w:r>
    </w:p>
    <w:p w:rsidR="00E15353" w:rsidRPr="00012575" w:rsidRDefault="00E15353" w:rsidP="00E1535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3. Плановый показатель своевременности утверждения муниципальных заданий подведомственным главному распорядителю учреждениям на текущий год и плановый период составляет 5 баллов, фактический показатель составляет 5 баллов. Данный показатель остался неизменным. Выполнение 100%.</w:t>
      </w:r>
    </w:p>
    <w:p w:rsidR="00E15353" w:rsidRPr="00012575" w:rsidRDefault="00E15353" w:rsidP="00E1535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4. Соблюдение сроков предоставления главным распорядителем годовой бюджетной отчетности как на начало отчетного периода, так и на конец составляет 5 баллов.</w:t>
      </w:r>
    </w:p>
    <w:p w:rsidR="00E15353" w:rsidRPr="00012575" w:rsidRDefault="00E15353" w:rsidP="00E1535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Выполнение 100%.</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Результаты мониторинга целевых показателей и показателей результативности (показатели развития отрасли, вида экономической деятельности) муниципальной программы Богучанского района Развитие культуры указаны в приложении № 8 к Порядку принятия решений о разработке муниципальных программ Богучанского района, их формировании и реализации.</w:t>
      </w:r>
    </w:p>
    <w:p w:rsidR="00E15353" w:rsidRPr="00012575" w:rsidRDefault="00E15353" w:rsidP="00E15353">
      <w:pPr>
        <w:spacing w:after="0" w:line="240" w:lineRule="auto"/>
        <w:jc w:val="both"/>
        <w:rPr>
          <w:rFonts w:ascii="Times New Roman" w:eastAsia="Times New Roman" w:hAnsi="Times New Roman" w:cs="Times New Roman"/>
          <w:sz w:val="24"/>
          <w:szCs w:val="24"/>
        </w:rPr>
      </w:pPr>
    </w:p>
    <w:p w:rsidR="00E15353" w:rsidRPr="00012575" w:rsidRDefault="00E15353" w:rsidP="00E15353">
      <w:pPr>
        <w:numPr>
          <w:ilvl w:val="0"/>
          <w:numId w:val="30"/>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Ресурсное обеспечение Муниципальной программы Богучанского района «Развитие культуры».</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Подпрограмма «Культурное наследие»</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Цель Сохранение и эффективное использование культурного наследия Богучанского района.</w:t>
      </w:r>
    </w:p>
    <w:p w:rsidR="00E15353" w:rsidRPr="00012575" w:rsidRDefault="00E15353" w:rsidP="00E15353">
      <w:pPr>
        <w:spacing w:after="0" w:line="240" w:lineRule="auto"/>
        <w:jc w:val="both"/>
        <w:rPr>
          <w:rFonts w:ascii="Times New Roman" w:eastAsia="Times New Roman" w:hAnsi="Times New Roman" w:cs="Times New Roman"/>
          <w:sz w:val="24"/>
          <w:szCs w:val="24"/>
        </w:rPr>
      </w:pP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lastRenderedPageBreak/>
        <w:t>Задача 1. Развитие библиотечного дела.</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Мероприятия:</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 Предоставление услуг (выполнение работ) муниципальными библиотеками.</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2022 году на выполнение муниципального задания запланировано 41 736 408,00 рублей. Фактически профинансировано 41 288 844,60 рублей. Освоение средств составляет 96%.</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2. На оплату стоимости проезда в отпуск в соответствии с законодательством в 2022 году была запланирована сумма в размере 126 436,30 рублей, фактически профинансировано 126 436,30 рублей. Освоение средств составляет 100%.</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2. Комплектование книжных фондов муниципальных библиотек.</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2022 году на комплектование книжных фондов запланировано 781 374,00 рублей. Из них 240 688,73 составляют средства федерального бюджета 449411,27 осуществлено финансирование за счет краевого бюджета, 91 274,00 за счет средств районного бюджета. Фактически профинансировано 781 374,00 рублей. Освоение средств составляет 100%.</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3. Модернизация сельских библиотек</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2022 году на Модернизацию сельских библиотек запланировано 150 000,00 рублей. Фактически профинансировано 150 000,00 рублей. Освоение средств составляет 100%.</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2. Развитие музейного дела.</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Мероприятия:</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 Предоставление услуг (выполнение работ) бюджетным учреждением</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2022 году на выше указанное мероприятия были запланированы средства в сумме 5 851 443,00 рублей, фактически профинансировано 5 851 443,00 рублей. Освоение средств составляет 100%.</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2. Оплата стоимости проезда в отпуск в соответствии с законодательством составила 53 471,00 рублей, финансирование составило 53 471,00 рублей. Освоение средств составляет 100%.</w:t>
      </w:r>
    </w:p>
    <w:p w:rsidR="00E15353" w:rsidRPr="00012575" w:rsidRDefault="00E15353" w:rsidP="00E15353">
      <w:pPr>
        <w:spacing w:after="0" w:line="240" w:lineRule="auto"/>
        <w:jc w:val="both"/>
        <w:rPr>
          <w:rFonts w:ascii="Times New Roman" w:eastAsia="Times New Roman" w:hAnsi="Times New Roman" w:cs="Times New Roman"/>
          <w:sz w:val="24"/>
          <w:szCs w:val="24"/>
        </w:rPr>
      </w:pP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Подпрограмма 2 «Искусство и народное творчество»</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Цель подпрограммы: Обеспечение доступа населения района к культурным благам и участию в культурной жизни;</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Сохранение и развитие традиционной народной культуры</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Мероприятия:</w:t>
      </w:r>
    </w:p>
    <w:p w:rsidR="00E15353" w:rsidRPr="00012575" w:rsidRDefault="00E15353" w:rsidP="00E15353">
      <w:pPr>
        <w:numPr>
          <w:ilvl w:val="0"/>
          <w:numId w:val="31"/>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Обеспечение деятельности (оказание услуг) подведомственных учреждений.</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2022 году на выше указанное мероприятия были запланированы средства в сумме 107 557 682,00 рублей, фактически профинансировано 104 793 200,89 рублей. Освоение средств составляет 97%.</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2. Проведение районных мероприятий, фестивалей, выставок, конкурсов.</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2022 году на проведение мероприятия посвященное Юбилею Богучанского района были запланированы средства в сумме 1 170 650,00 рублей, фактически профинансировано 1 170 650,00 рублей. Освоение средств составляет 100%.</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3. На поддержку творческих коллективов в 2022 году была предоставлена субсидия в размере 170 416,00 рублей, из них 167 000,00 рублей, средства краевого бюджета. Освоение Субсидии составляет 100%.</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4. Для оплаты стоимости проезда в отпуск в соответствии с законодательством были выделены средства в размере 362 259,56 рублей. Фактически профинансировано 304 019,91 рублей. Освоение составляет 84%. </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Подпрограмма 3 «Обеспечение условий реализации программы и прочие мероприятия»</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Цель подпрограммы: Создание условий для устойчивого развития отрасли «Культура» в районе.</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1. Развитие системы дополнительного образования в области культуры.</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Мероприятия:</w:t>
      </w:r>
    </w:p>
    <w:p w:rsidR="00E15353" w:rsidRPr="00012575" w:rsidRDefault="00E15353" w:rsidP="00E15353">
      <w:pPr>
        <w:numPr>
          <w:ilvl w:val="0"/>
          <w:numId w:val="32"/>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Обеспечение деятельности (оказание услуг) подведомственных учреждений.</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lastRenderedPageBreak/>
        <w:t>В 2022 году на осуществление данного мероприятия было запланировано 60 199 058,47 рублей. Фактически профинансировано 60 033 679,74 рублей. Освоение средств составляет 99%.</w:t>
      </w:r>
    </w:p>
    <w:p w:rsidR="00E15353" w:rsidRPr="00012575" w:rsidRDefault="00E15353" w:rsidP="00E15353">
      <w:pPr>
        <w:numPr>
          <w:ilvl w:val="0"/>
          <w:numId w:val="33"/>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оплату стоимости проезда в отпуск в соответствии с законодательством были выделены средства в размере 472 460,44 рублей. Фактически профинансировано 472 108,44 рублей. Освоение средств составляет 100%.</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p>
    <w:p w:rsidR="00E15353" w:rsidRPr="00012575" w:rsidRDefault="00E15353" w:rsidP="00E15353">
      <w:pPr>
        <w:spacing w:after="0" w:line="240" w:lineRule="auto"/>
        <w:ind w:left="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2. Поддержка творческих работников.</w:t>
      </w:r>
    </w:p>
    <w:p w:rsidR="00E15353" w:rsidRPr="00012575" w:rsidRDefault="00E15353" w:rsidP="00E15353">
      <w:pPr>
        <w:spacing w:after="0" w:line="240" w:lineRule="auto"/>
        <w:ind w:left="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Мероприятия:</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 В 2022 году была выделена субсидия размере 150 000,00 рублей за счет федерального бюджета на «Денежное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 Субсидия освоена на 100%</w:t>
      </w:r>
    </w:p>
    <w:p w:rsidR="00E15353" w:rsidRPr="00012575" w:rsidRDefault="00E15353" w:rsidP="00E15353">
      <w:pPr>
        <w:spacing w:after="0" w:line="240" w:lineRule="auto"/>
        <w:jc w:val="both"/>
        <w:rPr>
          <w:rFonts w:ascii="Times New Roman" w:eastAsia="Times New Roman" w:hAnsi="Times New Roman" w:cs="Times New Roman"/>
          <w:sz w:val="24"/>
          <w:szCs w:val="24"/>
        </w:rPr>
      </w:pPr>
    </w:p>
    <w:p w:rsidR="00E15353" w:rsidRPr="00012575" w:rsidRDefault="00E15353" w:rsidP="00E15353">
      <w:pPr>
        <w:spacing w:after="0" w:line="240" w:lineRule="auto"/>
        <w:ind w:left="108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3. Развитие инфраструктуры отрасли «культура».</w:t>
      </w:r>
    </w:p>
    <w:p w:rsidR="00E15353" w:rsidRPr="00012575" w:rsidRDefault="00E15353" w:rsidP="00E15353">
      <w:pPr>
        <w:spacing w:after="0" w:line="240" w:lineRule="auto"/>
        <w:ind w:left="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Мероприятия:</w:t>
      </w:r>
    </w:p>
    <w:p w:rsidR="00E15353" w:rsidRPr="00012575" w:rsidRDefault="00E15353" w:rsidP="00E15353">
      <w:pPr>
        <w:numPr>
          <w:ilvl w:val="0"/>
          <w:numId w:val="34"/>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Приобретение основных средств и материальных запасов для осуществления видов</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деятельности бюджетных учреждений культуры.</w:t>
      </w:r>
    </w:p>
    <w:p w:rsidR="00E15353" w:rsidRPr="00012575" w:rsidRDefault="00E15353" w:rsidP="00E15353">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2022 году на осуществление данного мероприятия было запланировано 1 716 542,00 рублей. Из них 1 631 317,00 рублей в рамках субсидии на обеспечение развития и укрепления материально-технической базы. Фактически профинансировано 1 716 233,00 рублей. Освоение средств составляет 100%.</w:t>
      </w:r>
    </w:p>
    <w:p w:rsidR="00E15353" w:rsidRPr="00012575" w:rsidRDefault="00E15353" w:rsidP="00E15353">
      <w:pPr>
        <w:spacing w:after="0" w:line="240" w:lineRule="auto"/>
        <w:ind w:firstLine="346"/>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2. Капитальный ремонт и реконструкция зданий и помещений муниципальных учреждений культуры и образовательных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2022 году на осуществление данного мероприятия было запланировано 23 029 153,36 рублей. Из них 15 000 000,00 рублей за счет средств краевого бюджета на проведение капитального ремонта СДК п. Красногорьевский. Фактически профинансировано 22 992 453,36 рублей. Освоение средств составляет 99%.</w:t>
      </w:r>
    </w:p>
    <w:p w:rsidR="00E15353" w:rsidRPr="00012575" w:rsidRDefault="00E15353" w:rsidP="00E15353">
      <w:pPr>
        <w:spacing w:after="0" w:line="240" w:lineRule="auto"/>
        <w:ind w:left="363"/>
        <w:jc w:val="both"/>
        <w:rPr>
          <w:rFonts w:ascii="Times New Roman" w:eastAsia="Times New Roman" w:hAnsi="Times New Roman" w:cs="Times New Roman"/>
          <w:sz w:val="24"/>
          <w:szCs w:val="24"/>
        </w:rPr>
      </w:pPr>
    </w:p>
    <w:p w:rsidR="00E15353" w:rsidRPr="00012575" w:rsidRDefault="00E15353" w:rsidP="00E15353">
      <w:pPr>
        <w:spacing w:after="0" w:line="240" w:lineRule="auto"/>
        <w:ind w:left="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4. Обеспечение эффективного управления в отрасли «культура».</w:t>
      </w:r>
    </w:p>
    <w:p w:rsidR="00E15353" w:rsidRPr="00012575" w:rsidRDefault="00E15353" w:rsidP="00E15353">
      <w:pPr>
        <w:spacing w:after="0" w:line="240" w:lineRule="auto"/>
        <w:ind w:left="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Мероприятия:</w:t>
      </w:r>
    </w:p>
    <w:p w:rsidR="00E15353" w:rsidRPr="00012575" w:rsidRDefault="00E15353" w:rsidP="00E15353">
      <w:pPr>
        <w:spacing w:after="0" w:line="240" w:lineRule="auto"/>
        <w:ind w:left="363" w:firstLine="346"/>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1.Выполнение функций в установленной сфере деятельности.</w:t>
      </w: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2022 году на осуществление данного мероприятия было запланировано 113 361 612,45 рублей. Фактически профинансировано 112 940 383,92 рублей. Освоение средств составляет 99 %.</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Результаты мониторинга объемов финансирования Программы указаны в приложении № 9 к Порядку принятия решений о разработке муниципальных программ, их формировании и реализации «Использование бюджетных ассигнований районного бюджета и иных средств на реализацию мероприятий муниципальной программы Богучанского района «Развитие культуры» с расшифровкой по главным распорядителям средств районного бюджета, ведомственным целевым программам, основным мероприятиям, а также по годам реализации муниципальной программы).</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Расшифровка финансирования по объектам капитального строительства, включенным в Программу указаны в приложении № 11 к Отчету о реализации Программы.</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данной Программе расходы капитального характера не предусматриваются, в связи с этим расшифровка финансирования по объектам капитального строительства отсутствует.</w:t>
      </w: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p>
    <w:p w:rsidR="00E15353" w:rsidRPr="00012575" w:rsidRDefault="00E15353" w:rsidP="00E15353">
      <w:pPr>
        <w:spacing w:after="0" w:line="240" w:lineRule="auto"/>
        <w:ind w:firstLine="363"/>
        <w:jc w:val="both"/>
        <w:rPr>
          <w:rFonts w:ascii="Times New Roman" w:eastAsia="Times New Roman" w:hAnsi="Times New Roman" w:cs="Times New Roman"/>
          <w:sz w:val="24"/>
          <w:szCs w:val="24"/>
        </w:rPr>
      </w:pPr>
    </w:p>
    <w:p w:rsidR="00E15353" w:rsidRPr="00012575" w:rsidRDefault="00E15353" w:rsidP="00E15353">
      <w:pPr>
        <w:numPr>
          <w:ilvl w:val="0"/>
          <w:numId w:val="35"/>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 xml:space="preserve">Оценка эффективности реализации Муниципальной программы за отчетный год </w:t>
      </w:r>
    </w:p>
    <w:p w:rsidR="00E15353" w:rsidRPr="00012575" w:rsidRDefault="00E15353" w:rsidP="00E15353">
      <w:pPr>
        <w:spacing w:after="0" w:line="240" w:lineRule="auto"/>
        <w:ind w:left="363"/>
        <w:jc w:val="both"/>
        <w:rPr>
          <w:rFonts w:ascii="Times New Roman" w:eastAsia="Times New Roman" w:hAnsi="Times New Roman" w:cs="Times New Roman"/>
          <w:sz w:val="24"/>
          <w:szCs w:val="24"/>
        </w:rPr>
      </w:pP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первом этапе осуществлялся расчет показателя О1 – оценка эффективности реализации Муниципальной программы по критерию «полнота и эффективность использования средств районного бюджета»:</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О1 = (352 227 104,72 руб. + 0*)/ 356 888 966,58 руб. х 100% = 98,7%</w:t>
      </w:r>
    </w:p>
    <w:p w:rsidR="00E15353" w:rsidRPr="00012575" w:rsidRDefault="00E15353" w:rsidP="00E15353">
      <w:pPr>
        <w:spacing w:after="0" w:line="240" w:lineRule="auto"/>
        <w:jc w:val="both"/>
        <w:rPr>
          <w:rFonts w:ascii="Times New Roman" w:eastAsia="Times New Roman" w:hAnsi="Times New Roman" w:cs="Times New Roman"/>
          <w:sz w:val="24"/>
          <w:szCs w:val="24"/>
        </w:rPr>
      </w:pPr>
    </w:p>
    <w:p w:rsidR="00E15353" w:rsidRPr="00012575" w:rsidRDefault="00E15353" w:rsidP="00E15353">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0*- показатель суммы «положительной экономии»</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соответствии с интерпретацией оценки вышеуказанного критерия наш показатель составил 98,7%, что соответствует значению О1 равному: </w:t>
      </w:r>
    </w:p>
    <w:p w:rsidR="00E15353" w:rsidRPr="00012575" w:rsidRDefault="00E15353" w:rsidP="00E15353">
      <w:pPr>
        <w:spacing w:after="0" w:line="240" w:lineRule="auto"/>
        <w:ind w:firstLine="1134"/>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90% &lt; 98,7% &lt; 100%</w:t>
      </w:r>
      <w:r w:rsidRPr="00012575">
        <w:rPr>
          <w:rFonts w:ascii="Times New Roman" w:eastAsia="Times New Roman" w:hAnsi="Times New Roman" w:cs="Times New Roman"/>
          <w:color w:val="000000"/>
          <w:sz w:val="24"/>
          <w:szCs w:val="24"/>
        </w:rPr>
        <w:t>,</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что расценивается как –Муниципальная программа выполнена в полном объеме. </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втором этапе осуществлялся расчет показателя О2 – оценка эффективности реализации Муниципальной программы по критерию «степень достижения целевых показателей программы»:</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О2 = (96%+189%+180%+123%)/ 4 показателей = 147% </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соответствии с интерпретацией оценки вышеуказанного критерия наш показатель составил 147%, что соответствует значению О2 равному: </w:t>
      </w:r>
    </w:p>
    <w:p w:rsidR="00E15353" w:rsidRPr="00012575" w:rsidRDefault="00E15353" w:rsidP="00E15353">
      <w:pPr>
        <w:spacing w:after="0" w:line="240" w:lineRule="auto"/>
        <w:ind w:firstLine="1134"/>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147&gt; 100%</w:t>
      </w:r>
      <w:r w:rsidRPr="00012575">
        <w:rPr>
          <w:rFonts w:ascii="Times New Roman" w:eastAsia="Times New Roman" w:hAnsi="Times New Roman" w:cs="Times New Roman"/>
          <w:color w:val="000000"/>
          <w:sz w:val="24"/>
          <w:szCs w:val="24"/>
        </w:rPr>
        <w:t>,</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что расценивается как – Муниципальная программа перевыполнена. </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О3=((108%*0,3)+(110%*0,13)+(100%*0,15)+(110%*0,1)+(99%*0,1)+(102%*0,11)+(107%*0,03)+(100%*0,03)+(100%*0,03)+(100%*0,02))/1 = 105,03%</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соответствии с интерпретацией оценки вышеуказанного критерия наш показатель составил 105,03%, что соответствует значению О3 равному: </w:t>
      </w:r>
    </w:p>
    <w:p w:rsidR="00E15353" w:rsidRPr="00012575" w:rsidRDefault="00E15353" w:rsidP="00E15353">
      <w:pPr>
        <w:spacing w:after="0" w:line="240" w:lineRule="auto"/>
        <w:ind w:firstLine="1134"/>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105,03% &gt;100 %</w:t>
      </w:r>
      <w:r w:rsidRPr="00012575">
        <w:rPr>
          <w:rFonts w:ascii="Times New Roman" w:eastAsia="Times New Roman" w:hAnsi="Times New Roman" w:cs="Times New Roman"/>
          <w:color w:val="000000"/>
          <w:sz w:val="24"/>
          <w:szCs w:val="24"/>
        </w:rPr>
        <w:t>,</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что расценивается как – программа перевыполнена. </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четвертом этапе осуществлялся расчет Оитог – итоговая оценка эффективности реализации Программы.</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Оитог = (98,7%+147%+105,03%)/ 3 = 116,9%</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соответствии с интерпретацией оценки вышеуказанного критерия наш показатель составил 116,9%, что соответствует значению Оитог равному: </w:t>
      </w:r>
    </w:p>
    <w:p w:rsidR="00E15353" w:rsidRPr="00012575" w:rsidRDefault="00E15353" w:rsidP="00E15353">
      <w:pPr>
        <w:spacing w:after="0" w:line="240" w:lineRule="auto"/>
        <w:ind w:firstLine="1134"/>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116,9&gt;100%</w:t>
      </w:r>
      <w:r w:rsidRPr="00012575">
        <w:rPr>
          <w:rFonts w:ascii="Times New Roman" w:eastAsia="Times New Roman" w:hAnsi="Times New Roman" w:cs="Times New Roman"/>
          <w:color w:val="000000"/>
          <w:sz w:val="24"/>
          <w:szCs w:val="24"/>
        </w:rPr>
        <w:t>,</w:t>
      </w:r>
    </w:p>
    <w:p w:rsidR="00E15353" w:rsidRPr="00012575" w:rsidRDefault="00E15353" w:rsidP="00E15353">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что расценивается как – Муниципальная программа перевыполнена и считается эффективной программой. </w:t>
      </w:r>
    </w:p>
    <w:p w:rsidR="00E15353" w:rsidRPr="00012575" w:rsidRDefault="00E15353" w:rsidP="00E15353">
      <w:pPr>
        <w:spacing w:after="0" w:line="240" w:lineRule="auto"/>
        <w:ind w:left="425"/>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Результаты оценки эффективности муниципальной программы Богучанского района «Развитие культуры»</w:t>
      </w:r>
    </w:p>
    <w:p w:rsidR="00E15353" w:rsidRPr="00012575" w:rsidRDefault="00E15353" w:rsidP="00E15353">
      <w:pPr>
        <w:spacing w:after="0" w:line="240" w:lineRule="auto"/>
        <w:ind w:left="425"/>
        <w:jc w:val="both"/>
        <w:rPr>
          <w:rFonts w:ascii="Times New Roman" w:eastAsia="Times New Roman" w:hAnsi="Times New Roman" w:cs="Times New Roman"/>
          <w:sz w:val="24"/>
          <w:szCs w:val="24"/>
        </w:rPr>
      </w:pP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01"/>
        <w:gridCol w:w="3089"/>
        <w:gridCol w:w="1992"/>
        <w:gridCol w:w="2195"/>
        <w:gridCol w:w="1873"/>
      </w:tblGrid>
      <w:tr w:rsidR="00E15353" w:rsidRPr="00012575" w:rsidTr="00E15353">
        <w:trPr>
          <w:trHeight w:val="1545"/>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E15353" w:rsidRPr="00012575" w:rsidRDefault="00E15353" w:rsidP="00E15353">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п/п</w:t>
            </w:r>
          </w:p>
        </w:tc>
        <w:tc>
          <w:tcPr>
            <w:tcW w:w="2895" w:type="dxa"/>
            <w:tcBorders>
              <w:top w:val="outset" w:sz="6" w:space="0" w:color="000000"/>
              <w:left w:val="outset" w:sz="6" w:space="0" w:color="000000"/>
              <w:bottom w:val="outset" w:sz="6" w:space="0" w:color="000000"/>
              <w:right w:val="outset" w:sz="6" w:space="0" w:color="000000"/>
            </w:tcBorders>
            <w:hideMark/>
          </w:tcPr>
          <w:p w:rsidR="00E15353" w:rsidRPr="00012575" w:rsidRDefault="00E15353" w:rsidP="00E15353">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Полнота и эффективность использования средств районного бюджета на реализацию муниципальной программы (О1)</w:t>
            </w:r>
          </w:p>
        </w:tc>
        <w:tc>
          <w:tcPr>
            <w:tcW w:w="1755" w:type="dxa"/>
            <w:tcBorders>
              <w:top w:val="outset" w:sz="6" w:space="0" w:color="000000"/>
              <w:left w:val="outset" w:sz="6" w:space="0" w:color="000000"/>
              <w:bottom w:val="outset" w:sz="6" w:space="0" w:color="000000"/>
              <w:right w:val="outset" w:sz="6" w:space="0" w:color="000000"/>
            </w:tcBorders>
            <w:hideMark/>
          </w:tcPr>
          <w:p w:rsidR="00E15353" w:rsidRPr="00012575" w:rsidRDefault="00E15353" w:rsidP="00E15353">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Степень достижения целевых показателей муниципальной программы (О2)</w:t>
            </w:r>
          </w:p>
        </w:tc>
        <w:tc>
          <w:tcPr>
            <w:tcW w:w="1755" w:type="dxa"/>
            <w:tcBorders>
              <w:top w:val="outset" w:sz="6" w:space="0" w:color="000000"/>
              <w:left w:val="outset" w:sz="6" w:space="0" w:color="000000"/>
              <w:bottom w:val="outset" w:sz="6" w:space="0" w:color="000000"/>
              <w:right w:val="outset" w:sz="6" w:space="0" w:color="000000"/>
            </w:tcBorders>
            <w:hideMark/>
          </w:tcPr>
          <w:p w:rsidR="00E15353" w:rsidRPr="00012575" w:rsidRDefault="00E15353" w:rsidP="00E15353">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Степень достижения показателей результативности муниципальной программы (О3)</w:t>
            </w:r>
          </w:p>
        </w:tc>
        <w:tc>
          <w:tcPr>
            <w:tcW w:w="1755" w:type="dxa"/>
            <w:tcBorders>
              <w:top w:val="outset" w:sz="6" w:space="0" w:color="000000"/>
              <w:left w:val="outset" w:sz="6" w:space="0" w:color="000000"/>
              <w:bottom w:val="outset" w:sz="6" w:space="0" w:color="000000"/>
              <w:right w:val="outset" w:sz="6" w:space="0" w:color="000000"/>
            </w:tcBorders>
            <w:hideMark/>
          </w:tcPr>
          <w:p w:rsidR="00E15353" w:rsidRPr="00012575" w:rsidRDefault="00E15353" w:rsidP="00E15353">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О</w:t>
            </w:r>
            <w:r w:rsidRPr="00012575">
              <w:rPr>
                <w:rFonts w:ascii="Times New Roman" w:eastAsia="Times New Roman" w:hAnsi="Times New Roman" w:cs="Times New Roman"/>
                <w:sz w:val="18"/>
                <w:szCs w:val="18"/>
              </w:rPr>
              <w:t>итог</w:t>
            </w:r>
          </w:p>
        </w:tc>
      </w:tr>
      <w:tr w:rsidR="00E15353" w:rsidRPr="00012575" w:rsidTr="00E15353">
        <w:trPr>
          <w:trHeight w:val="165"/>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E15353" w:rsidRPr="00012575" w:rsidRDefault="00E15353" w:rsidP="00E15353">
            <w:pPr>
              <w:spacing w:before="100" w:beforeAutospacing="1" w:after="119" w:line="165" w:lineRule="atLeast"/>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w:t>
            </w:r>
          </w:p>
        </w:tc>
        <w:tc>
          <w:tcPr>
            <w:tcW w:w="2895" w:type="dxa"/>
            <w:tcBorders>
              <w:top w:val="outset" w:sz="6" w:space="0" w:color="000000"/>
              <w:left w:val="outset" w:sz="6" w:space="0" w:color="000000"/>
              <w:bottom w:val="outset" w:sz="6" w:space="0" w:color="000000"/>
              <w:right w:val="outset" w:sz="6" w:space="0" w:color="000000"/>
            </w:tcBorders>
            <w:hideMark/>
          </w:tcPr>
          <w:p w:rsidR="00E15353" w:rsidRPr="00012575" w:rsidRDefault="00E15353" w:rsidP="00E15353">
            <w:pPr>
              <w:spacing w:before="100" w:beforeAutospacing="1" w:after="119" w:line="165" w:lineRule="atLeast"/>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98,7%</w:t>
            </w:r>
          </w:p>
        </w:tc>
        <w:tc>
          <w:tcPr>
            <w:tcW w:w="1755" w:type="dxa"/>
            <w:tcBorders>
              <w:top w:val="outset" w:sz="6" w:space="0" w:color="000000"/>
              <w:left w:val="outset" w:sz="6" w:space="0" w:color="000000"/>
              <w:bottom w:val="outset" w:sz="6" w:space="0" w:color="000000"/>
              <w:right w:val="outset" w:sz="6" w:space="0" w:color="000000"/>
            </w:tcBorders>
            <w:hideMark/>
          </w:tcPr>
          <w:p w:rsidR="00E15353" w:rsidRPr="00012575" w:rsidRDefault="00E15353" w:rsidP="00E15353">
            <w:pPr>
              <w:spacing w:before="100" w:beforeAutospacing="1" w:after="119" w:line="165" w:lineRule="atLeast"/>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147%</w:t>
            </w:r>
          </w:p>
        </w:tc>
        <w:tc>
          <w:tcPr>
            <w:tcW w:w="1755" w:type="dxa"/>
            <w:tcBorders>
              <w:top w:val="outset" w:sz="6" w:space="0" w:color="000000"/>
              <w:left w:val="outset" w:sz="6" w:space="0" w:color="000000"/>
              <w:bottom w:val="outset" w:sz="6" w:space="0" w:color="000000"/>
              <w:right w:val="outset" w:sz="6" w:space="0" w:color="000000"/>
            </w:tcBorders>
            <w:hideMark/>
          </w:tcPr>
          <w:p w:rsidR="00E15353" w:rsidRPr="00012575" w:rsidRDefault="00E15353" w:rsidP="00E15353">
            <w:pPr>
              <w:spacing w:before="100" w:beforeAutospacing="1" w:after="119" w:line="165" w:lineRule="atLeast"/>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105,03%</w:t>
            </w:r>
          </w:p>
        </w:tc>
        <w:tc>
          <w:tcPr>
            <w:tcW w:w="1755" w:type="dxa"/>
            <w:tcBorders>
              <w:top w:val="outset" w:sz="6" w:space="0" w:color="000000"/>
              <w:left w:val="outset" w:sz="6" w:space="0" w:color="000000"/>
              <w:bottom w:val="outset" w:sz="6" w:space="0" w:color="000000"/>
              <w:right w:val="outset" w:sz="6" w:space="0" w:color="000000"/>
            </w:tcBorders>
            <w:hideMark/>
          </w:tcPr>
          <w:p w:rsidR="00E15353" w:rsidRPr="00012575" w:rsidRDefault="00E15353" w:rsidP="00E15353">
            <w:pPr>
              <w:spacing w:before="100" w:beforeAutospacing="1" w:after="119" w:line="165" w:lineRule="atLeast"/>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116,9%</w:t>
            </w:r>
          </w:p>
        </w:tc>
      </w:tr>
    </w:tbl>
    <w:p w:rsidR="0008536B" w:rsidRPr="00012575" w:rsidRDefault="0008536B" w:rsidP="000F22AD">
      <w:pPr>
        <w:pStyle w:val="a3"/>
        <w:rPr>
          <w:rFonts w:ascii="Times New Roman" w:hAnsi="Times New Roman"/>
          <w:b/>
          <w:sz w:val="28"/>
          <w:szCs w:val="28"/>
        </w:rPr>
      </w:pPr>
    </w:p>
    <w:p w:rsidR="0008536B" w:rsidRPr="00012575" w:rsidRDefault="0008536B" w:rsidP="0047558C">
      <w:pPr>
        <w:pStyle w:val="a3"/>
        <w:jc w:val="center"/>
        <w:rPr>
          <w:rFonts w:ascii="Times New Roman" w:hAnsi="Times New Roman"/>
          <w:b/>
          <w:sz w:val="28"/>
          <w:szCs w:val="28"/>
        </w:rPr>
      </w:pPr>
    </w:p>
    <w:p w:rsidR="0047558C" w:rsidRPr="00012575" w:rsidRDefault="0047558C" w:rsidP="0047558C">
      <w:pPr>
        <w:pStyle w:val="a3"/>
        <w:jc w:val="center"/>
        <w:rPr>
          <w:rFonts w:ascii="Times New Roman" w:hAnsi="Times New Roman"/>
          <w:sz w:val="24"/>
          <w:szCs w:val="24"/>
        </w:rPr>
      </w:pPr>
    </w:p>
    <w:p w:rsidR="00455DDD" w:rsidRPr="00012575" w:rsidRDefault="006C5605" w:rsidP="006C5605">
      <w:pPr>
        <w:spacing w:after="0"/>
        <w:jc w:val="center"/>
        <w:rPr>
          <w:rFonts w:ascii="Times New Roman" w:eastAsia="Times New Roman" w:hAnsi="Times New Roman" w:cs="Times New Roman"/>
          <w:b/>
          <w:bCs/>
          <w:sz w:val="24"/>
          <w:szCs w:val="24"/>
        </w:rPr>
      </w:pPr>
      <w:r w:rsidRPr="00012575">
        <w:rPr>
          <w:rFonts w:ascii="Times New Roman" w:eastAsia="Times New Roman" w:hAnsi="Times New Roman" w:cs="Times New Roman"/>
          <w:b/>
          <w:bCs/>
          <w:sz w:val="24"/>
          <w:szCs w:val="24"/>
          <w:lang w:val="en-US"/>
        </w:rPr>
        <w:t>VI</w:t>
      </w:r>
      <w:r w:rsidRPr="00012575">
        <w:rPr>
          <w:rFonts w:ascii="Times New Roman" w:eastAsia="Times New Roman" w:hAnsi="Times New Roman" w:cs="Times New Roman"/>
          <w:b/>
          <w:bCs/>
          <w:sz w:val="24"/>
          <w:szCs w:val="24"/>
        </w:rPr>
        <w:t>.  Муниципальная программа</w:t>
      </w:r>
      <w:r w:rsidR="00455DDD" w:rsidRPr="00012575">
        <w:rPr>
          <w:rFonts w:ascii="Times New Roman" w:eastAsia="Times New Roman" w:hAnsi="Times New Roman" w:cs="Times New Roman"/>
          <w:b/>
          <w:bCs/>
          <w:sz w:val="24"/>
          <w:szCs w:val="24"/>
        </w:rPr>
        <w:t xml:space="preserve"> Богучанского района </w:t>
      </w:r>
    </w:p>
    <w:p w:rsidR="00455DDD" w:rsidRPr="00012575" w:rsidRDefault="00455DDD" w:rsidP="006C5605">
      <w:pPr>
        <w:spacing w:after="0"/>
        <w:jc w:val="center"/>
        <w:rPr>
          <w:rFonts w:ascii="Times New Roman" w:eastAsia="Times New Roman" w:hAnsi="Times New Roman" w:cs="Times New Roman"/>
          <w:b/>
          <w:bCs/>
          <w:sz w:val="24"/>
          <w:szCs w:val="24"/>
        </w:rPr>
      </w:pPr>
      <w:r w:rsidRPr="00012575">
        <w:rPr>
          <w:rFonts w:ascii="Times New Roman" w:eastAsia="Times New Roman" w:hAnsi="Times New Roman" w:cs="Times New Roman"/>
          <w:b/>
          <w:bCs/>
          <w:sz w:val="24"/>
          <w:szCs w:val="24"/>
        </w:rPr>
        <w:t>«Молод</w:t>
      </w:r>
      <w:r w:rsidR="00973908" w:rsidRPr="00012575">
        <w:rPr>
          <w:rFonts w:ascii="Times New Roman" w:eastAsia="Times New Roman" w:hAnsi="Times New Roman" w:cs="Times New Roman"/>
          <w:b/>
          <w:bCs/>
          <w:sz w:val="24"/>
          <w:szCs w:val="24"/>
        </w:rPr>
        <w:t xml:space="preserve">ежь Приангарья» </w:t>
      </w:r>
    </w:p>
    <w:p w:rsidR="00086BF9" w:rsidRPr="00012575" w:rsidRDefault="00086BF9" w:rsidP="006C5605">
      <w:pPr>
        <w:spacing w:after="0"/>
        <w:jc w:val="center"/>
        <w:rPr>
          <w:rFonts w:ascii="Times New Roman" w:eastAsia="Times New Roman" w:hAnsi="Times New Roman" w:cs="Times New Roman"/>
          <w:b/>
          <w:bCs/>
          <w:sz w:val="28"/>
          <w:szCs w:val="28"/>
        </w:rPr>
      </w:pP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rPr>
        <w:lastRenderedPageBreak/>
        <w:t>Муниципальная программа «Молодежь Приангарья»</w:t>
      </w:r>
      <w:r w:rsidRPr="00012575">
        <w:rPr>
          <w:rFonts w:ascii="Times New Roman" w:eastAsia="Times New Roman" w:hAnsi="Times New Roman" w:cs="Times New Roman"/>
          <w:sz w:val="24"/>
          <w:szCs w:val="24"/>
        </w:rPr>
        <w:t xml:space="preserve"> была разработана на 2022 год и плановый период 2023-2024 годы (далее - Программа), утверждена постановлением администрации Богучанского района от 01.11.2013 г. № 1398-п</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течение 2022 года в программу были внесены изменения постановлением администрации Богучанского района;</w:t>
      </w:r>
      <w:r w:rsidRPr="00012575">
        <w:rPr>
          <w:rFonts w:ascii="Times New Roman" w:eastAsia="Times New Roman" w:hAnsi="Times New Roman" w:cs="Times New Roman"/>
          <w:b/>
          <w:bCs/>
          <w:sz w:val="24"/>
          <w:szCs w:val="24"/>
        </w:rPr>
        <w:t xml:space="preserve"> </w:t>
      </w:r>
      <w:r w:rsidRPr="00012575">
        <w:rPr>
          <w:rFonts w:ascii="Times New Roman" w:eastAsia="Times New Roman" w:hAnsi="Times New Roman" w:cs="Times New Roman"/>
          <w:sz w:val="24"/>
          <w:szCs w:val="24"/>
        </w:rPr>
        <w:t>№ 1092-п, от 01.07.2022 № 582-п №1175-п от 15.11.2022г.….)</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rPr>
        <w:t xml:space="preserve">Наименование муниципальной программы: «Молодежь Приангарья». </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rPr>
        <w:t>Ответственный исполнитель муниципальной программы:</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rPr>
        <w:t xml:space="preserve">- </w:t>
      </w:r>
      <w:r w:rsidRPr="00012575">
        <w:rPr>
          <w:rFonts w:ascii="Times New Roman" w:eastAsia="Times New Roman" w:hAnsi="Times New Roman" w:cs="Times New Roman"/>
          <w:sz w:val="24"/>
          <w:szCs w:val="24"/>
        </w:rPr>
        <w:t xml:space="preserve">Администрация Богучанского района (управление экономики и планирования администрации Богучанского района); </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Муниципальное казенное учреждение «Управление культуры, физической культуры, спорта и молодежной политики Богучанского района».</w:t>
      </w:r>
    </w:p>
    <w:p w:rsidR="00086BF9" w:rsidRPr="00012575" w:rsidRDefault="00086BF9" w:rsidP="00086BF9">
      <w:pPr>
        <w:spacing w:after="0" w:line="240" w:lineRule="auto"/>
        <w:ind w:left="62" w:right="130" w:firstLine="646"/>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rPr>
        <w:t>Соисполнители муниципальной программы:</w:t>
      </w:r>
    </w:p>
    <w:p w:rsidR="00086BF9" w:rsidRPr="00012575" w:rsidRDefault="00086BF9" w:rsidP="00086BF9">
      <w:pPr>
        <w:spacing w:after="0" w:line="240" w:lineRule="auto"/>
        <w:ind w:left="62" w:right="130" w:firstLine="646"/>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Соисполнителями муниципальной программы являются:</w:t>
      </w:r>
    </w:p>
    <w:p w:rsidR="00086BF9" w:rsidRPr="00012575" w:rsidRDefault="00086BF9" w:rsidP="00086BF9">
      <w:pPr>
        <w:spacing w:after="0" w:line="240" w:lineRule="auto"/>
        <w:ind w:left="62" w:right="130" w:firstLine="646"/>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 финансовое управление администрации Богучанского района, </w:t>
      </w:r>
    </w:p>
    <w:p w:rsidR="00086BF9" w:rsidRPr="00012575" w:rsidRDefault="00086BF9" w:rsidP="00086BF9">
      <w:pPr>
        <w:spacing w:after="0" w:line="240" w:lineRule="auto"/>
        <w:ind w:left="62" w:right="130" w:firstLine="646"/>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управление муниципальной собственностью Богучанского района,</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sz w:val="24"/>
          <w:szCs w:val="24"/>
        </w:rPr>
        <w:t>Перечень подпрограмм муниципальной программы</w:t>
      </w:r>
      <w:r w:rsidRPr="00012575">
        <w:rPr>
          <w:rFonts w:ascii="Times New Roman" w:eastAsia="Times New Roman" w:hAnsi="Times New Roman" w:cs="Times New Roman"/>
          <w:sz w:val="24"/>
          <w:szCs w:val="24"/>
        </w:rPr>
        <w:t>:</w:t>
      </w:r>
    </w:p>
    <w:p w:rsidR="00086BF9" w:rsidRPr="00012575" w:rsidRDefault="00086BF9" w:rsidP="00086BF9">
      <w:pPr>
        <w:spacing w:after="0" w:line="240" w:lineRule="auto"/>
        <w:ind w:right="130"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Подпрограмма 1 «Вовлечение молодежи Богучанского района в социальную практику» </w:t>
      </w:r>
    </w:p>
    <w:p w:rsidR="00086BF9" w:rsidRPr="00012575" w:rsidRDefault="00086BF9" w:rsidP="00086BF9">
      <w:pPr>
        <w:spacing w:after="0" w:line="240" w:lineRule="auto"/>
        <w:ind w:right="-108"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Подпрограмма 2 «Патриотическое воспитание молодежи Богучанского района» </w:t>
      </w:r>
    </w:p>
    <w:p w:rsidR="00086BF9" w:rsidRPr="00012575" w:rsidRDefault="00086BF9" w:rsidP="00086BF9">
      <w:pPr>
        <w:spacing w:after="0" w:line="240" w:lineRule="auto"/>
        <w:ind w:right="-108"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Подпрограмма 3 «Обеспечение жильем молодых семей в Богучанском районе» </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Подпрограмма 4 «Обеспечение реализации муниципальной программы и прочие мероприятия».</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Подпрограмма 5 «Профилактика правонарушений среди молодежи Богучанского района»</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Цель муниципальной программы</w:t>
      </w:r>
      <w:r w:rsidRPr="00012575">
        <w:rPr>
          <w:rFonts w:ascii="Times New Roman" w:eastAsia="Times New Roman" w:hAnsi="Times New Roman" w:cs="Times New Roman"/>
          <w:color w:val="000000"/>
          <w:sz w:val="24"/>
          <w:szCs w:val="24"/>
        </w:rPr>
        <w:t>: Создание условий для развития потенциала молодежи и его реализации в интересах развития Богучанского района.</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Задачи муниципальной программы:</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 Создание условий успешной социализации и эффективной самореализации молодежи Богучанского района;</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2) Создание условий для дальнейшего развития и совершенствования системы патриотического воспитания;</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3)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4) Создание условий для эффективного, ответственного и прозрачного управления финансовыми</w:t>
      </w:r>
      <w:r w:rsidRPr="00012575">
        <w:rPr>
          <w:rFonts w:ascii="Times New Roman" w:eastAsia="Times New Roman" w:hAnsi="Times New Roman" w:cs="Times New Roman"/>
          <w:sz w:val="24"/>
          <w:szCs w:val="24"/>
        </w:rPr>
        <w:t xml:space="preserve"> </w:t>
      </w:r>
      <w:r w:rsidRPr="00012575">
        <w:rPr>
          <w:rFonts w:ascii="Times New Roman" w:eastAsia="Times New Roman" w:hAnsi="Times New Roman" w:cs="Times New Roman"/>
          <w:color w:val="000000"/>
          <w:sz w:val="24"/>
          <w:szCs w:val="24"/>
        </w:rPr>
        <w:t>ресурсами в рамках выполнения установленных функций и полномочий.</w:t>
      </w:r>
    </w:p>
    <w:p w:rsidR="00086BF9" w:rsidRPr="00012575" w:rsidRDefault="00086BF9" w:rsidP="00086B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5) </w:t>
      </w:r>
      <w:r w:rsidRPr="00012575">
        <w:rPr>
          <w:rFonts w:ascii="Times New Roman" w:eastAsia="Times New Roman" w:hAnsi="Times New Roman" w:cs="Times New Roman"/>
          <w:sz w:val="24"/>
          <w:szCs w:val="24"/>
        </w:rPr>
        <w:t>Создание условий, способствующих снижению правонарушений и антиобщественных действий, принятию превентивных мер по снижению негативных последствий вызванных распространением алкоголизма т наркомании в Богучанском районе.</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Целевые показатели и показатели результативности представлены в приложении № 1</w:t>
      </w:r>
      <w:r w:rsidRPr="00012575">
        <w:rPr>
          <w:rFonts w:ascii="Times New Roman" w:eastAsia="Times New Roman" w:hAnsi="Times New Roman" w:cs="Times New Roman"/>
          <w:sz w:val="24"/>
          <w:szCs w:val="24"/>
        </w:rPr>
        <w:t xml:space="preserve"> </w:t>
      </w:r>
      <w:r w:rsidRPr="00012575">
        <w:rPr>
          <w:rFonts w:ascii="Times New Roman" w:eastAsia="Times New Roman" w:hAnsi="Times New Roman" w:cs="Times New Roman"/>
          <w:color w:val="000000"/>
          <w:sz w:val="24"/>
          <w:szCs w:val="24"/>
        </w:rPr>
        <w:t>к отчету по реализации муниципальной программы "Молодежь Приангарья".</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Подпрограмма 1 «Вовлечение молодежи Богучанского района в социальную практику»</w:t>
      </w:r>
    </w:p>
    <w:p w:rsidR="00086BF9" w:rsidRPr="00012575" w:rsidRDefault="00086BF9" w:rsidP="00086B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Мероприятия:</w:t>
      </w:r>
    </w:p>
    <w:p w:rsidR="00086BF9" w:rsidRPr="00012575" w:rsidRDefault="00086BF9" w:rsidP="00086BF9">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2.1. Организация и проведение районных и межпоселенческих (кустовых) молодежных проектов, мероприятий, слетов, программ, форумов, конкурсов, семинаров, игр и пр. </w:t>
      </w:r>
    </w:p>
    <w:p w:rsidR="00086BF9" w:rsidRPr="00012575" w:rsidRDefault="00086BF9" w:rsidP="0008536B">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2022 году на данное мероприятие запланировано 909 275,00 рублей, Фактически профинансировано 715 980,99 рублей. Освоение средств составляет 78%.</w:t>
      </w:r>
    </w:p>
    <w:p w:rsidR="00086BF9" w:rsidRPr="00012575" w:rsidRDefault="00086BF9" w:rsidP="00086B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lastRenderedPageBreak/>
        <w:t>2.2. На организацию и проведение Молодежного образовательного форума запланирована сумма в размере 511 750,00 рублей. Исполнение средств составляет 100%.</w:t>
      </w:r>
    </w:p>
    <w:p w:rsidR="00086BF9" w:rsidRPr="00012575" w:rsidRDefault="00086BF9" w:rsidP="00086B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2.3. Поддержка молодежных инициатив в рамках инфраструктурного проекта «Территория Красноярский край»: в 2022 году запланировано 300 900,0 рублей. Фактически профинансировано 300 900,0 руб. Освоение средств составляет 100 %.</w:t>
      </w:r>
    </w:p>
    <w:p w:rsidR="00086BF9" w:rsidRPr="00012575" w:rsidRDefault="00086BF9" w:rsidP="00086BF9">
      <w:pPr>
        <w:numPr>
          <w:ilvl w:val="1"/>
          <w:numId w:val="36"/>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Реализация мероприятий по трудовому воспитанию несовершеннолетних </w:t>
      </w:r>
    </w:p>
    <w:p w:rsidR="00086BF9" w:rsidRPr="00012575" w:rsidRDefault="00086BF9" w:rsidP="00086BF9">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2022 году запланировано 2 500 000,00 рублей. Фактически профинансировано 2 500 000,00 рублей. Освоение средств составляет 100 %,</w:t>
      </w:r>
    </w:p>
    <w:p w:rsidR="00086BF9" w:rsidRPr="00012575" w:rsidRDefault="00086BF9" w:rsidP="00086BF9">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Всего по подпрограмме</w:t>
      </w:r>
      <w:r w:rsidRPr="00012575">
        <w:rPr>
          <w:rFonts w:ascii="Times New Roman" w:eastAsia="Times New Roman" w:hAnsi="Times New Roman" w:cs="Times New Roman"/>
          <w:color w:val="000000"/>
          <w:sz w:val="24"/>
          <w:szCs w:val="24"/>
        </w:rPr>
        <w:t xml:space="preserve"> </w:t>
      </w:r>
      <w:r w:rsidRPr="00012575">
        <w:rPr>
          <w:rFonts w:ascii="Times New Roman" w:eastAsia="Times New Roman" w:hAnsi="Times New Roman" w:cs="Times New Roman"/>
          <w:b/>
          <w:bCs/>
          <w:color w:val="000000"/>
          <w:sz w:val="24"/>
          <w:szCs w:val="24"/>
        </w:rPr>
        <w:t xml:space="preserve">1 </w:t>
      </w:r>
      <w:r w:rsidRPr="00012575">
        <w:rPr>
          <w:rFonts w:ascii="Times New Roman" w:eastAsia="Times New Roman" w:hAnsi="Times New Roman" w:cs="Times New Roman"/>
          <w:color w:val="000000"/>
          <w:sz w:val="24"/>
          <w:szCs w:val="24"/>
        </w:rPr>
        <w:t>«Вовлечение молодежи Богучанского района в социальную практику»: в 2022 году запланировано средств 4 221 925 рублей. Фактически израсходовано 4 028 630,99 рублей. Освоение средств составляет 95 %.</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Целевыми индикаторами, позволяющими измерить достижение цели подпрограммы, являются:</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Количество социально-экономических проектов, реализуемых молодежью района, плановый показатель на начало 2022 года составляет 6 единиц, показатель на конец года составил 6 ед. Выполнение 100%</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Доля молодежи, проживающей в Богучанском районе, получившей информационные услуги плановый показатель на начало 2022 года составляет 60%, показатель на конец года составил 60%. Выполнение 100%</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Количество созданных временных рабочих мест для несовершеннолетних граждан, проживающих в Богучанском районе в 2022 году было запланировано 130 рабочих мест, на конец года исполнение составило 100%.</w:t>
      </w:r>
    </w:p>
    <w:p w:rsidR="00086BF9" w:rsidRPr="00012575" w:rsidRDefault="00086BF9" w:rsidP="00086BF9">
      <w:pPr>
        <w:spacing w:after="0" w:line="240" w:lineRule="auto"/>
        <w:jc w:val="both"/>
        <w:rPr>
          <w:rFonts w:ascii="Times New Roman" w:eastAsia="Times New Roman" w:hAnsi="Times New Roman" w:cs="Times New Roman"/>
          <w:sz w:val="24"/>
          <w:szCs w:val="24"/>
        </w:rPr>
      </w:pPr>
    </w:p>
    <w:p w:rsidR="00086BF9" w:rsidRPr="00012575" w:rsidRDefault="00086BF9" w:rsidP="00086B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 xml:space="preserve">Подпрограмма 2 </w:t>
      </w:r>
      <w:r w:rsidRPr="00012575">
        <w:rPr>
          <w:rFonts w:ascii="Times New Roman" w:eastAsia="Times New Roman" w:hAnsi="Times New Roman" w:cs="Times New Roman"/>
          <w:color w:val="000000"/>
          <w:sz w:val="24"/>
          <w:szCs w:val="24"/>
        </w:rPr>
        <w:t>«Патриотическое воспитание молодежи Богучанского района»</w:t>
      </w:r>
    </w:p>
    <w:p w:rsidR="00086BF9" w:rsidRPr="00012575" w:rsidRDefault="00086BF9" w:rsidP="00086B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Мероприятия</w:t>
      </w:r>
    </w:p>
    <w:p w:rsidR="00086BF9" w:rsidRPr="00012575" w:rsidRDefault="00086BF9" w:rsidP="0008536B">
      <w:pPr>
        <w:spacing w:after="0" w:line="240" w:lineRule="auto"/>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На организация и проведение районных социальных мероприятий, акций, проектов патриотической направленности</w:t>
      </w:r>
      <w:r w:rsidRPr="00012575">
        <w:rPr>
          <w:rFonts w:ascii="Times New Roman" w:eastAsia="Times New Roman" w:hAnsi="Times New Roman" w:cs="Times New Roman"/>
          <w:b/>
          <w:bCs/>
          <w:sz w:val="24"/>
          <w:szCs w:val="24"/>
        </w:rPr>
        <w:t xml:space="preserve"> </w:t>
      </w:r>
      <w:r w:rsidRPr="00012575">
        <w:rPr>
          <w:rFonts w:ascii="Times New Roman" w:eastAsia="Times New Roman" w:hAnsi="Times New Roman" w:cs="Times New Roman"/>
          <w:sz w:val="24"/>
          <w:szCs w:val="24"/>
        </w:rPr>
        <w:t>в</w:t>
      </w:r>
      <w:r w:rsidRPr="00012575">
        <w:rPr>
          <w:rFonts w:ascii="Times New Roman" w:eastAsia="Times New Roman" w:hAnsi="Times New Roman" w:cs="Times New Roman"/>
          <w:color w:val="000000"/>
          <w:sz w:val="24"/>
          <w:szCs w:val="24"/>
        </w:rPr>
        <w:t xml:space="preserve"> 2022 году запланировано 15 000 ,00 рублей. Фактически израсходовано средств 15 000,00 рублей. Освоение средств составляет 100 %.</w:t>
      </w:r>
    </w:p>
    <w:p w:rsidR="00086BF9" w:rsidRPr="00012575" w:rsidRDefault="00086BF9" w:rsidP="0008536B">
      <w:pPr>
        <w:spacing w:after="0" w:line="240" w:lineRule="auto"/>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На организацию и проведение муниципальной военно-патриотической игры "За Родину"</w:t>
      </w:r>
      <w:r w:rsidRPr="00012575">
        <w:rPr>
          <w:rFonts w:ascii="Times New Roman" w:eastAsia="Times New Roman" w:hAnsi="Times New Roman" w:cs="Times New Roman"/>
          <w:b/>
          <w:bCs/>
          <w:sz w:val="24"/>
          <w:szCs w:val="24"/>
        </w:rPr>
        <w:t xml:space="preserve"> </w:t>
      </w:r>
      <w:r w:rsidRPr="00012575">
        <w:rPr>
          <w:rFonts w:ascii="Times New Roman" w:eastAsia="Times New Roman" w:hAnsi="Times New Roman" w:cs="Times New Roman"/>
          <w:sz w:val="24"/>
          <w:szCs w:val="24"/>
        </w:rPr>
        <w:t>в</w:t>
      </w:r>
      <w:r w:rsidRPr="00012575">
        <w:rPr>
          <w:rFonts w:ascii="Times New Roman" w:eastAsia="Times New Roman" w:hAnsi="Times New Roman" w:cs="Times New Roman"/>
          <w:color w:val="000000"/>
          <w:sz w:val="24"/>
          <w:szCs w:val="24"/>
        </w:rPr>
        <w:t xml:space="preserve"> 2022 году запланировано 45 100,0 рублей. Фактически израсходовано средств 45 100,0 рублей. Освоение средств составляет 100 %.</w:t>
      </w:r>
    </w:p>
    <w:p w:rsidR="00086BF9" w:rsidRPr="00012575" w:rsidRDefault="00086BF9" w:rsidP="0008536B">
      <w:pPr>
        <w:spacing w:after="0" w:line="240" w:lineRule="auto"/>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организация и проведение муниципального этапа военно-патриотического фестиваля «Сибирский щит»</w:t>
      </w:r>
      <w:r w:rsidRPr="00012575">
        <w:rPr>
          <w:rFonts w:ascii="Times New Roman" w:eastAsia="Times New Roman" w:hAnsi="Times New Roman" w:cs="Times New Roman"/>
          <w:sz w:val="24"/>
          <w:szCs w:val="24"/>
        </w:rPr>
        <w:t xml:space="preserve"> в</w:t>
      </w:r>
      <w:r w:rsidRPr="00012575">
        <w:rPr>
          <w:rFonts w:ascii="Times New Roman" w:eastAsia="Times New Roman" w:hAnsi="Times New Roman" w:cs="Times New Roman"/>
          <w:color w:val="000000"/>
          <w:sz w:val="24"/>
          <w:szCs w:val="24"/>
        </w:rPr>
        <w:t xml:space="preserve"> 2022 году запланировано 25000,0 рублей. Фактически израсходовано средств 25000,0 рублей. Освоение средств составляет 100 %.</w:t>
      </w:r>
    </w:p>
    <w:p w:rsidR="00086BF9" w:rsidRPr="00012575" w:rsidRDefault="00086BF9" w:rsidP="0008536B">
      <w:pPr>
        <w:spacing w:after="0" w:line="240" w:lineRule="auto"/>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На развитие системы патриотического воспитания в рамках деятельности муниципальных молодежных центров в</w:t>
      </w:r>
      <w:r w:rsidRPr="00012575">
        <w:rPr>
          <w:rFonts w:ascii="Times New Roman" w:eastAsia="Times New Roman" w:hAnsi="Times New Roman" w:cs="Times New Roman"/>
          <w:color w:val="000000"/>
          <w:sz w:val="24"/>
          <w:szCs w:val="24"/>
        </w:rPr>
        <w:t xml:space="preserve"> 2022 году запланировано </w:t>
      </w:r>
      <w:r w:rsidRPr="00012575">
        <w:rPr>
          <w:rFonts w:ascii="Times New Roman" w:eastAsia="Times New Roman" w:hAnsi="Times New Roman" w:cs="Times New Roman"/>
          <w:sz w:val="24"/>
          <w:szCs w:val="24"/>
        </w:rPr>
        <w:t>173 000,00</w:t>
      </w:r>
      <w:r w:rsidRPr="00012575">
        <w:rPr>
          <w:rFonts w:ascii="Times New Roman" w:eastAsia="Times New Roman" w:hAnsi="Times New Roman" w:cs="Times New Roman"/>
          <w:color w:val="000000"/>
          <w:sz w:val="24"/>
          <w:szCs w:val="24"/>
        </w:rPr>
        <w:t xml:space="preserve"> рублей. Фактически израсходовано средств 163 561,30 рублей. Освоение средств составляет 94 %.</w:t>
      </w:r>
    </w:p>
    <w:p w:rsidR="00086BF9" w:rsidRPr="00012575" w:rsidRDefault="00086BF9" w:rsidP="00086B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поддержка добровольческих объединений. В 2022 году запланировано 50 000,0 рублей. Фактически израсходовано средств 50 000,0 рублей. Освоение средств составляет 100 %.</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Всего по подпрограмме</w:t>
      </w:r>
      <w:r w:rsidRPr="00012575">
        <w:rPr>
          <w:rFonts w:ascii="Times New Roman" w:eastAsia="Times New Roman" w:hAnsi="Times New Roman" w:cs="Times New Roman"/>
          <w:color w:val="000000"/>
          <w:sz w:val="24"/>
          <w:szCs w:val="24"/>
        </w:rPr>
        <w:t xml:space="preserve"> </w:t>
      </w:r>
      <w:r w:rsidRPr="00012575">
        <w:rPr>
          <w:rFonts w:ascii="Times New Roman" w:eastAsia="Times New Roman" w:hAnsi="Times New Roman" w:cs="Times New Roman"/>
          <w:b/>
          <w:bCs/>
          <w:color w:val="000000"/>
          <w:sz w:val="24"/>
          <w:szCs w:val="24"/>
        </w:rPr>
        <w:t xml:space="preserve">2 </w:t>
      </w:r>
      <w:r w:rsidRPr="00012575">
        <w:rPr>
          <w:rFonts w:ascii="Times New Roman" w:eastAsia="Times New Roman" w:hAnsi="Times New Roman" w:cs="Times New Roman"/>
          <w:color w:val="000000"/>
          <w:sz w:val="24"/>
          <w:szCs w:val="24"/>
        </w:rPr>
        <w:t>«Патриотическое воспитание молодежи Богучанского района» в 2022 году запланировано 328 100,00 рублей. Фактически израсходовано 318 661,30 рублей. Освоение средств составляет 97%.</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Целевыми индикаторами, позволяющими измерить достижение цели подпрограммы, являются:</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Плановый показатель удельного веса молодых граждан, проживающих в Богучанском районе, вовлеченных в деятельность патриотической направленности, в их общей численности на начало 2022 года составил 8% на конец года показатель 100%.</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Плановый показатель удельного веса молодых граждан, проживающих в Богучанском районе, вовлеченных в добровольческую деятельность, в их общей </w:t>
      </w:r>
      <w:r w:rsidRPr="00012575">
        <w:rPr>
          <w:rFonts w:ascii="Times New Roman" w:eastAsia="Times New Roman" w:hAnsi="Times New Roman" w:cs="Times New Roman"/>
          <w:color w:val="000000"/>
          <w:sz w:val="24"/>
          <w:szCs w:val="24"/>
        </w:rPr>
        <w:lastRenderedPageBreak/>
        <w:t>численности составляет 10,9%. Сохранение данного показателя на конец года составляет 100%.</w:t>
      </w:r>
    </w:p>
    <w:p w:rsidR="00086BF9" w:rsidRPr="00012575" w:rsidRDefault="00086BF9" w:rsidP="00086BF9">
      <w:pPr>
        <w:spacing w:after="0" w:line="240" w:lineRule="auto"/>
        <w:jc w:val="both"/>
        <w:rPr>
          <w:rFonts w:ascii="Times New Roman" w:eastAsia="Times New Roman" w:hAnsi="Times New Roman" w:cs="Times New Roman"/>
          <w:sz w:val="24"/>
          <w:szCs w:val="24"/>
        </w:rPr>
      </w:pPr>
    </w:p>
    <w:p w:rsidR="00086BF9" w:rsidRPr="00012575" w:rsidRDefault="00086BF9" w:rsidP="00086B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 xml:space="preserve">Подпрограмма 3 </w:t>
      </w:r>
      <w:r w:rsidRPr="00012575">
        <w:rPr>
          <w:rFonts w:ascii="Times New Roman" w:eastAsia="Times New Roman" w:hAnsi="Times New Roman" w:cs="Times New Roman"/>
          <w:color w:val="000000"/>
          <w:sz w:val="24"/>
          <w:szCs w:val="24"/>
        </w:rPr>
        <w:t>«</w:t>
      </w:r>
      <w:r w:rsidRPr="00012575">
        <w:rPr>
          <w:rFonts w:ascii="Times New Roman" w:eastAsia="Times New Roman" w:hAnsi="Times New Roman" w:cs="Times New Roman"/>
          <w:sz w:val="24"/>
          <w:szCs w:val="24"/>
        </w:rPr>
        <w:t>Обеспечение жильем молодых семей в Богучанском районе</w:t>
      </w:r>
      <w:r w:rsidRPr="00012575">
        <w:rPr>
          <w:rFonts w:ascii="Times New Roman" w:eastAsia="Times New Roman" w:hAnsi="Times New Roman" w:cs="Times New Roman"/>
          <w:color w:val="000000"/>
          <w:sz w:val="24"/>
          <w:szCs w:val="24"/>
        </w:rPr>
        <w:t>»</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На предоставление социальных выплат на приобретение жилья или строительство индивидуального жилого дома молодым семьям Богучанского района. В 2022 году запланировано 3 498 120,00 рублей. Из них 1500 000,00 рублей средства районного бюджета 529 261,51 средства краевого бюджета, 1468858,49 средства федерального бюджета. Фактически израсходовано средств 3 498 120,00 рублей. Освоение средств составляет 100 %, </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Целевыми индикаторами, позволяющими измерить достижение цели подпрограммы, являются:</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Доля молодых семей Богучанского района, улучшившие свои жилищные условия составила 45,46 %. </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p>
    <w:p w:rsidR="00086BF9" w:rsidRPr="00012575" w:rsidRDefault="00086BF9" w:rsidP="00086B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 xml:space="preserve">Подпрограмма 4 </w:t>
      </w:r>
      <w:r w:rsidRPr="00012575">
        <w:rPr>
          <w:rFonts w:ascii="Times New Roman" w:eastAsia="Times New Roman" w:hAnsi="Times New Roman" w:cs="Times New Roman"/>
          <w:color w:val="000000"/>
          <w:sz w:val="24"/>
          <w:szCs w:val="24"/>
        </w:rPr>
        <w:t>«Обеспечение реализации муниципальной программы и прочие мероприятия».</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выполнение муниципального задания в 2022 году запланировано 10 343 444,00 рублей. Фактически израсходовано 9 905 639,55 рублей. Освоение средств составляет 96 %.</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проведение капитального ремонта в 2022 году была запланирована сумма в размере 350 000,00 тысяч рублей. Фактически профинансировано 316 440,00 рублей. Освоение составляет 90%.</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Получение краевой субсидии на поддержку муниципальных молодежных центров в 2022 году запланировано 437 000,0 рублей. Освоено 408 950,00 рублей. Освоение средств составляет 93%.</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Целевыми индикаторами, позволяющими измерить достижение цели подпрограммы, являются:</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Плановый показатель доли исполненных бюджетных ассигнований, 100% фактическое исполнение составляет 96%.</w:t>
      </w:r>
    </w:p>
    <w:p w:rsidR="00086BF9" w:rsidRPr="00012575" w:rsidRDefault="00086BF9" w:rsidP="00086BF9">
      <w:pPr>
        <w:spacing w:after="0" w:line="240" w:lineRule="auto"/>
        <w:jc w:val="both"/>
        <w:rPr>
          <w:rFonts w:ascii="Times New Roman" w:eastAsia="Times New Roman" w:hAnsi="Times New Roman" w:cs="Times New Roman"/>
          <w:sz w:val="24"/>
          <w:szCs w:val="24"/>
        </w:rPr>
      </w:pPr>
    </w:p>
    <w:p w:rsidR="00086BF9" w:rsidRPr="00012575" w:rsidRDefault="00086BF9" w:rsidP="00086B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 xml:space="preserve">Подпрограмма 5 </w:t>
      </w:r>
      <w:r w:rsidRPr="00012575">
        <w:rPr>
          <w:rFonts w:ascii="Times New Roman" w:eastAsia="Times New Roman" w:hAnsi="Times New Roman" w:cs="Times New Roman"/>
          <w:color w:val="000000"/>
          <w:sz w:val="24"/>
          <w:szCs w:val="24"/>
        </w:rPr>
        <w:t>«Профилактика правонарушений среди молодежи Богучанского района».</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Создание условий ,способствующих снижению правонарушений и антиобщественных действий, принятию превентивных мер по снижению негативных последствий вызванных распространением алкоголизма наркомании в Богучанском районе</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обеспечение проведения комплекса мероприятий направленных на поддержание и защиту безопасного уровня жизни среди молодежи Богучанского района, в 2022 году запланировано 45 500,00 рублей. Фактически израсходовано 45 500,00 рублей. Освоение средств составляет 100%.</w:t>
      </w:r>
    </w:p>
    <w:p w:rsidR="00086BF9" w:rsidRPr="00012575" w:rsidRDefault="00086BF9" w:rsidP="00086B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На организацию проведения мероприятий направленных на предотвращение повторных нарушений, в 2022 году запланировано 105 225,00 рублей, из них 75 225,00 рублей средства краевого бюджета. Фактически профинансировано 34 650,00 рублей. Освоение средств составляет 33%.</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Целевыми индикаторами, позволяющими измерить достижение цели подпрограммы, являются: </w:t>
      </w:r>
    </w:p>
    <w:p w:rsidR="00086BF9" w:rsidRPr="00012575" w:rsidRDefault="00086BF9" w:rsidP="00086BF9">
      <w:pPr>
        <w:spacing w:after="19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Доля молодежи в возрасте от 14 до 35 лет вовлеченная в профилактические мероприятия к общей численности указанной категории лиц на начало и конец года составляет 20,5%. </w:t>
      </w:r>
      <w:r w:rsidRPr="00012575">
        <w:rPr>
          <w:rFonts w:ascii="Times New Roman" w:eastAsia="Times New Roman" w:hAnsi="Times New Roman" w:cs="Times New Roman"/>
          <w:color w:val="000000"/>
          <w:sz w:val="24"/>
          <w:szCs w:val="24"/>
        </w:rPr>
        <w:t>Исполнение 100%.</w:t>
      </w:r>
    </w:p>
    <w:p w:rsidR="00086BF9" w:rsidRPr="00012575" w:rsidRDefault="00086BF9" w:rsidP="00086BF9">
      <w:pPr>
        <w:spacing w:after="198"/>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lastRenderedPageBreak/>
        <w:t>Доля молодежи в возрасте от 7 до 18 лет вовлеченная в профилактические мероприятия к общей численности указанной категории лиц 23%.Фактическое исполнение составляет 100%</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Оценка эффективности и результативности муниципальной программы</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Первый этап расчета итоговой оценки эффективности реализации муниципальной программы – О</w:t>
      </w:r>
      <w:r w:rsidRPr="00012575">
        <w:rPr>
          <w:rFonts w:ascii="Times New Roman" w:eastAsia="Times New Roman" w:hAnsi="Times New Roman" w:cs="Times New Roman"/>
          <w:color w:val="000000"/>
          <w:sz w:val="24"/>
          <w:szCs w:val="24"/>
          <w:vertAlign w:val="subscript"/>
        </w:rPr>
        <w:t>1</w:t>
      </w:r>
      <w:r w:rsidRPr="00012575">
        <w:rPr>
          <w:rFonts w:ascii="Times New Roman" w:eastAsia="Times New Roman" w:hAnsi="Times New Roman" w:cs="Times New Roman"/>
          <w:color w:val="000000"/>
          <w:sz w:val="24"/>
          <w:szCs w:val="24"/>
        </w:rPr>
        <w:t xml:space="preserve"> – оценка эффективности по критерию «полнота и эффективность использования средств районного бюджета на реализацию муниципальной программы»:</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w:t>
      </w:r>
      <w:r w:rsidRPr="00012575">
        <w:rPr>
          <w:rFonts w:ascii="Times New Roman" w:eastAsia="Times New Roman" w:hAnsi="Times New Roman" w:cs="Times New Roman"/>
          <w:color w:val="000000"/>
          <w:sz w:val="24"/>
          <w:szCs w:val="24"/>
          <w:vertAlign w:val="subscript"/>
        </w:rPr>
        <w:t>1</w:t>
      </w:r>
      <w:r w:rsidRPr="00012575">
        <w:rPr>
          <w:rFonts w:ascii="Times New Roman" w:eastAsia="Times New Roman" w:hAnsi="Times New Roman" w:cs="Times New Roman"/>
          <w:color w:val="000000"/>
          <w:sz w:val="24"/>
          <w:szCs w:val="24"/>
        </w:rPr>
        <w:t xml:space="preserve"> = (18 616 301,65+0*)/ 19 327 132 руб. х 100% = 96 %</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lang w:val="en-US"/>
        </w:rPr>
        <w:t>u</w:t>
      </w:r>
      <w:r w:rsidRPr="00012575">
        <w:rPr>
          <w:rFonts w:ascii="Times New Roman" w:eastAsia="Times New Roman" w:hAnsi="Times New Roman" w:cs="Times New Roman"/>
          <w:color w:val="000000"/>
          <w:sz w:val="24"/>
          <w:szCs w:val="24"/>
        </w:rPr>
        <w:t xml:space="preserve"> = 0* руб. – показатель суммы «положительной экономии).</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Интерпретация оценки эффективности реализации муниципальной программы «полнота и эффективность использования средств районного бюджета на реализацию муниципальной программы»:</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95%&lt;96&lt;100 %, следовательно Муниципальная программа выполнена в полном объеме.</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Второй этап: расчет О</w:t>
      </w:r>
      <w:r w:rsidRPr="00012575">
        <w:rPr>
          <w:rFonts w:ascii="Times New Roman" w:eastAsia="Times New Roman" w:hAnsi="Times New Roman" w:cs="Times New Roman"/>
          <w:color w:val="000000"/>
          <w:sz w:val="24"/>
          <w:szCs w:val="24"/>
          <w:vertAlign w:val="subscript"/>
        </w:rPr>
        <w:t>2</w:t>
      </w:r>
      <w:r w:rsidRPr="00012575">
        <w:rPr>
          <w:rFonts w:ascii="Times New Roman" w:eastAsia="Times New Roman" w:hAnsi="Times New Roman" w:cs="Times New Roman"/>
          <w:color w:val="000000"/>
          <w:sz w:val="24"/>
          <w:szCs w:val="24"/>
        </w:rPr>
        <w:t xml:space="preserve"> – оценки эффективности реализации муниципальной программы «степень достижения целевых показателей муниципальной программы»:</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w:t>
      </w:r>
      <w:r w:rsidRPr="00012575">
        <w:rPr>
          <w:rFonts w:ascii="Times New Roman" w:eastAsia="Times New Roman" w:hAnsi="Times New Roman" w:cs="Times New Roman"/>
          <w:color w:val="000000"/>
          <w:sz w:val="24"/>
          <w:szCs w:val="24"/>
          <w:vertAlign w:val="subscript"/>
        </w:rPr>
        <w:t>2</w:t>
      </w:r>
      <w:r w:rsidRPr="00012575">
        <w:rPr>
          <w:rFonts w:ascii="Times New Roman" w:eastAsia="Times New Roman" w:hAnsi="Times New Roman" w:cs="Times New Roman"/>
          <w:color w:val="000000"/>
          <w:sz w:val="24"/>
          <w:szCs w:val="24"/>
        </w:rPr>
        <w:t xml:space="preserve"> = (100% +100%) /2 = 100%; </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100%=100 %, - Муниципальная программа по степени достижения целевых показателей выполнена в полном объеме.</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Третий этап:</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w:t>
      </w:r>
      <w:r w:rsidRPr="00012575">
        <w:rPr>
          <w:rFonts w:ascii="Times New Roman" w:eastAsia="Times New Roman" w:hAnsi="Times New Roman" w:cs="Times New Roman"/>
          <w:color w:val="000000"/>
          <w:sz w:val="24"/>
          <w:szCs w:val="24"/>
          <w:vertAlign w:val="subscript"/>
        </w:rPr>
        <w:t>3</w:t>
      </w:r>
      <w:r w:rsidRPr="00012575">
        <w:rPr>
          <w:rFonts w:ascii="Times New Roman" w:eastAsia="Times New Roman" w:hAnsi="Times New Roman" w:cs="Times New Roman"/>
          <w:color w:val="000000"/>
          <w:sz w:val="24"/>
          <w:szCs w:val="24"/>
        </w:rPr>
        <w:t xml:space="preserve"> – оценка эффективности реализации муниципальной программы «степень достижения показателей результативности муниципальной программы»:</w:t>
      </w:r>
    </w:p>
    <w:p w:rsidR="00086BF9" w:rsidRPr="00012575" w:rsidRDefault="00086BF9" w:rsidP="00086BF9">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w:t>
      </w:r>
      <w:r w:rsidRPr="00012575">
        <w:rPr>
          <w:rFonts w:ascii="Times New Roman" w:eastAsia="Times New Roman" w:hAnsi="Times New Roman" w:cs="Times New Roman"/>
          <w:color w:val="000000"/>
          <w:sz w:val="24"/>
          <w:szCs w:val="24"/>
          <w:vertAlign w:val="subscript"/>
        </w:rPr>
        <w:t>3</w:t>
      </w:r>
      <w:r w:rsidRPr="00012575">
        <w:rPr>
          <w:rFonts w:ascii="Times New Roman" w:eastAsia="Times New Roman" w:hAnsi="Times New Roman" w:cs="Times New Roman"/>
          <w:color w:val="000000"/>
          <w:sz w:val="24"/>
          <w:szCs w:val="24"/>
        </w:rPr>
        <w:t xml:space="preserve"> = (100*0,25 + 100,0*0,25 + 100*0,1 + 100*0,10 + 100*0,20 + 100*0,05 + 96*0,05)/1 =99,8 %</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соответствии с интерпретацией оценки </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95%&lt;99,8&gt;100 %, Муниципальная программа выполнена не в полном объеме.</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Четвертый этап:</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w:t>
      </w:r>
      <w:r w:rsidRPr="00012575">
        <w:rPr>
          <w:rFonts w:ascii="Times New Roman" w:eastAsia="Times New Roman" w:hAnsi="Times New Roman" w:cs="Times New Roman"/>
          <w:color w:val="000000"/>
          <w:sz w:val="24"/>
          <w:szCs w:val="24"/>
          <w:vertAlign w:val="subscript"/>
        </w:rPr>
        <w:t>итог</w:t>
      </w:r>
      <w:r w:rsidRPr="00012575">
        <w:rPr>
          <w:rFonts w:ascii="Times New Roman" w:eastAsia="Times New Roman" w:hAnsi="Times New Roman" w:cs="Times New Roman"/>
          <w:color w:val="000000"/>
          <w:sz w:val="24"/>
          <w:szCs w:val="24"/>
        </w:rPr>
        <w:t>= (96 % + 100% + 99,8%)/3 = 98,6 %</w:t>
      </w:r>
    </w:p>
    <w:p w:rsidR="00086BF9" w:rsidRPr="00012575" w:rsidRDefault="00086BF9" w:rsidP="00086BF9">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соответствии с интерпретацией оценки 95%&lt;98,9&gt;100 %,- муниципальная программа «Молодежь Приангарья» выполнена в полном объеме и считается </w:t>
      </w:r>
      <w:r w:rsidRPr="00012575">
        <w:rPr>
          <w:rFonts w:ascii="Times New Roman" w:eastAsia="Times New Roman" w:hAnsi="Times New Roman" w:cs="Times New Roman"/>
          <w:b/>
          <w:bCs/>
          <w:color w:val="000000"/>
          <w:sz w:val="24"/>
          <w:szCs w:val="24"/>
        </w:rPr>
        <w:t>эффективной муниципальной программой</w:t>
      </w:r>
      <w:r w:rsidRPr="00012575">
        <w:rPr>
          <w:rFonts w:ascii="Times New Roman" w:eastAsia="Times New Roman" w:hAnsi="Times New Roman" w:cs="Times New Roman"/>
          <w:color w:val="000000"/>
          <w:sz w:val="24"/>
          <w:szCs w:val="24"/>
        </w:rPr>
        <w:t>.</w:t>
      </w:r>
    </w:p>
    <w:p w:rsidR="00086BF9" w:rsidRPr="00012575" w:rsidRDefault="00086BF9" w:rsidP="00086BF9">
      <w:pPr>
        <w:spacing w:after="0" w:line="240" w:lineRule="auto"/>
        <w:jc w:val="both"/>
        <w:rPr>
          <w:rFonts w:ascii="Times New Roman" w:eastAsia="Times New Roman" w:hAnsi="Times New Roman" w:cs="Times New Roman"/>
          <w:sz w:val="24"/>
          <w:szCs w:val="24"/>
        </w:rPr>
      </w:pPr>
    </w:p>
    <w:tbl>
      <w:tblPr>
        <w:tblW w:w="89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43"/>
        <w:gridCol w:w="1977"/>
        <w:gridCol w:w="1950"/>
        <w:gridCol w:w="2266"/>
        <w:gridCol w:w="1934"/>
      </w:tblGrid>
      <w:tr w:rsidR="00086BF9" w:rsidRPr="00012575" w:rsidTr="00086BF9">
        <w:trPr>
          <w:tblCellSpacing w:w="0" w:type="dxa"/>
        </w:trPr>
        <w:tc>
          <w:tcPr>
            <w:tcW w:w="765" w:type="dxa"/>
            <w:tcBorders>
              <w:top w:val="outset" w:sz="6" w:space="0" w:color="000000"/>
              <w:left w:val="outset" w:sz="6" w:space="0" w:color="000000"/>
              <w:bottom w:val="outset" w:sz="6" w:space="0" w:color="000000"/>
              <w:right w:val="outset" w:sz="6" w:space="0" w:color="000000"/>
            </w:tcBorders>
            <w:hideMark/>
          </w:tcPr>
          <w:p w:rsidR="00086BF9" w:rsidRPr="00012575" w:rsidRDefault="00086BF9" w:rsidP="00086BF9">
            <w:pPr>
              <w:spacing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w:t>
            </w:r>
          </w:p>
        </w:tc>
        <w:tc>
          <w:tcPr>
            <w:tcW w:w="1770" w:type="dxa"/>
            <w:tcBorders>
              <w:top w:val="outset" w:sz="6" w:space="0" w:color="000000"/>
              <w:left w:val="outset" w:sz="6" w:space="0" w:color="000000"/>
              <w:bottom w:val="outset" w:sz="6" w:space="0" w:color="000000"/>
              <w:right w:val="outset" w:sz="6" w:space="0" w:color="000000"/>
            </w:tcBorders>
            <w:hideMark/>
          </w:tcPr>
          <w:p w:rsidR="00086BF9" w:rsidRPr="00012575" w:rsidRDefault="00086BF9" w:rsidP="00086BF9">
            <w:pPr>
              <w:spacing w:after="0"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Полнота и эффективность использования средств районного бюджета</w:t>
            </w:r>
          </w:p>
          <w:p w:rsidR="00086BF9" w:rsidRPr="00012575" w:rsidRDefault="00086BF9" w:rsidP="00086BF9">
            <w:pPr>
              <w:spacing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w:t>
            </w:r>
            <w:r w:rsidRPr="00012575">
              <w:rPr>
                <w:rFonts w:ascii="Times New Roman" w:eastAsia="Times New Roman" w:hAnsi="Times New Roman" w:cs="Times New Roman"/>
                <w:color w:val="000000"/>
                <w:sz w:val="24"/>
                <w:szCs w:val="24"/>
                <w:vertAlign w:val="subscript"/>
              </w:rPr>
              <w:t>1</w:t>
            </w:r>
          </w:p>
        </w:tc>
        <w:tc>
          <w:tcPr>
            <w:tcW w:w="1770" w:type="dxa"/>
            <w:tcBorders>
              <w:top w:val="outset" w:sz="6" w:space="0" w:color="000000"/>
              <w:left w:val="outset" w:sz="6" w:space="0" w:color="000000"/>
              <w:bottom w:val="outset" w:sz="6" w:space="0" w:color="000000"/>
              <w:right w:val="outset" w:sz="6" w:space="0" w:color="000000"/>
            </w:tcBorders>
            <w:hideMark/>
          </w:tcPr>
          <w:p w:rsidR="00086BF9" w:rsidRPr="00012575" w:rsidRDefault="00086BF9" w:rsidP="00086BF9">
            <w:pPr>
              <w:spacing w:after="0"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Степень достижения целевых показателей</w:t>
            </w:r>
          </w:p>
          <w:p w:rsidR="00086BF9" w:rsidRPr="00012575" w:rsidRDefault="00086BF9" w:rsidP="00086BF9">
            <w:pPr>
              <w:spacing w:after="0" w:line="240" w:lineRule="auto"/>
              <w:rPr>
                <w:rFonts w:ascii="Times New Roman" w:eastAsia="Times New Roman" w:hAnsi="Times New Roman" w:cs="Times New Roman"/>
                <w:sz w:val="24"/>
                <w:szCs w:val="24"/>
              </w:rPr>
            </w:pPr>
          </w:p>
          <w:p w:rsidR="00086BF9" w:rsidRPr="00012575" w:rsidRDefault="00086BF9" w:rsidP="00086BF9">
            <w:pPr>
              <w:spacing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w:t>
            </w:r>
            <w:r w:rsidRPr="00012575">
              <w:rPr>
                <w:rFonts w:ascii="Times New Roman" w:eastAsia="Times New Roman" w:hAnsi="Times New Roman" w:cs="Times New Roman"/>
                <w:color w:val="000000"/>
                <w:sz w:val="24"/>
                <w:szCs w:val="24"/>
                <w:vertAlign w:val="subscript"/>
              </w:rPr>
              <w:t>2</w:t>
            </w:r>
          </w:p>
        </w:tc>
        <w:tc>
          <w:tcPr>
            <w:tcW w:w="1830" w:type="dxa"/>
            <w:tcBorders>
              <w:top w:val="outset" w:sz="6" w:space="0" w:color="000000"/>
              <w:left w:val="outset" w:sz="6" w:space="0" w:color="000000"/>
              <w:bottom w:val="outset" w:sz="6" w:space="0" w:color="000000"/>
              <w:right w:val="outset" w:sz="6" w:space="0" w:color="000000"/>
            </w:tcBorders>
            <w:hideMark/>
          </w:tcPr>
          <w:p w:rsidR="00086BF9" w:rsidRPr="00012575" w:rsidRDefault="00086BF9" w:rsidP="00086BF9">
            <w:pPr>
              <w:spacing w:after="0"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Степень достижения показателей результативности</w:t>
            </w:r>
          </w:p>
          <w:p w:rsidR="00086BF9" w:rsidRPr="00012575" w:rsidRDefault="00086BF9" w:rsidP="00086BF9">
            <w:pPr>
              <w:spacing w:after="0" w:line="240" w:lineRule="auto"/>
              <w:rPr>
                <w:rFonts w:ascii="Times New Roman" w:eastAsia="Times New Roman" w:hAnsi="Times New Roman" w:cs="Times New Roman"/>
                <w:sz w:val="24"/>
                <w:szCs w:val="24"/>
              </w:rPr>
            </w:pPr>
          </w:p>
          <w:p w:rsidR="00086BF9" w:rsidRPr="00012575" w:rsidRDefault="00086BF9" w:rsidP="00086BF9">
            <w:pPr>
              <w:spacing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w:t>
            </w:r>
            <w:r w:rsidRPr="00012575">
              <w:rPr>
                <w:rFonts w:ascii="Times New Roman" w:eastAsia="Times New Roman" w:hAnsi="Times New Roman" w:cs="Times New Roman"/>
                <w:color w:val="000000"/>
                <w:sz w:val="24"/>
                <w:szCs w:val="24"/>
                <w:vertAlign w:val="subscript"/>
              </w:rPr>
              <w:t>3</w:t>
            </w:r>
          </w:p>
        </w:tc>
        <w:tc>
          <w:tcPr>
            <w:tcW w:w="1755" w:type="dxa"/>
            <w:tcBorders>
              <w:top w:val="outset" w:sz="6" w:space="0" w:color="000000"/>
              <w:left w:val="outset" w:sz="6" w:space="0" w:color="000000"/>
              <w:bottom w:val="outset" w:sz="6" w:space="0" w:color="000000"/>
              <w:right w:val="outset" w:sz="6" w:space="0" w:color="000000"/>
            </w:tcBorders>
            <w:hideMark/>
          </w:tcPr>
          <w:p w:rsidR="00086BF9" w:rsidRPr="00012575" w:rsidRDefault="00086BF9" w:rsidP="00086BF9">
            <w:pPr>
              <w:spacing w:after="0"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Итоговая оценка</w:t>
            </w:r>
          </w:p>
          <w:p w:rsidR="00086BF9" w:rsidRPr="00012575" w:rsidRDefault="00086BF9" w:rsidP="00086BF9">
            <w:pPr>
              <w:spacing w:after="0" w:line="240" w:lineRule="auto"/>
              <w:rPr>
                <w:rFonts w:ascii="Times New Roman" w:eastAsia="Times New Roman" w:hAnsi="Times New Roman" w:cs="Times New Roman"/>
                <w:sz w:val="24"/>
                <w:szCs w:val="24"/>
                <w:lang w:val="en-US"/>
              </w:rPr>
            </w:pPr>
          </w:p>
          <w:p w:rsidR="00086BF9" w:rsidRPr="00012575" w:rsidRDefault="00086BF9" w:rsidP="00086BF9">
            <w:pPr>
              <w:spacing w:after="0" w:line="240" w:lineRule="auto"/>
              <w:rPr>
                <w:rFonts w:ascii="Times New Roman" w:eastAsia="Times New Roman" w:hAnsi="Times New Roman" w:cs="Times New Roman"/>
                <w:sz w:val="24"/>
                <w:szCs w:val="24"/>
                <w:lang w:val="en-US"/>
              </w:rPr>
            </w:pPr>
          </w:p>
          <w:p w:rsidR="00086BF9" w:rsidRPr="00012575" w:rsidRDefault="00086BF9" w:rsidP="00086BF9">
            <w:pPr>
              <w:spacing w:after="0" w:line="240" w:lineRule="auto"/>
              <w:rPr>
                <w:rFonts w:ascii="Times New Roman" w:eastAsia="Times New Roman" w:hAnsi="Times New Roman" w:cs="Times New Roman"/>
                <w:sz w:val="24"/>
                <w:szCs w:val="24"/>
                <w:lang w:val="en-US"/>
              </w:rPr>
            </w:pPr>
          </w:p>
          <w:p w:rsidR="00086BF9" w:rsidRPr="00012575" w:rsidRDefault="00086BF9" w:rsidP="00086BF9">
            <w:pPr>
              <w:spacing w:after="0" w:line="240" w:lineRule="auto"/>
              <w:rPr>
                <w:rFonts w:ascii="Times New Roman" w:eastAsia="Times New Roman" w:hAnsi="Times New Roman" w:cs="Times New Roman"/>
                <w:sz w:val="24"/>
                <w:szCs w:val="24"/>
                <w:lang w:val="en-US"/>
              </w:rPr>
            </w:pPr>
          </w:p>
          <w:p w:rsidR="00086BF9" w:rsidRPr="00012575" w:rsidRDefault="00086BF9" w:rsidP="00086BF9">
            <w:pPr>
              <w:spacing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w:t>
            </w:r>
            <w:r w:rsidRPr="00012575">
              <w:rPr>
                <w:rFonts w:ascii="Times New Roman" w:eastAsia="Times New Roman" w:hAnsi="Times New Roman" w:cs="Times New Roman"/>
                <w:color w:val="000000"/>
                <w:sz w:val="24"/>
                <w:szCs w:val="24"/>
                <w:vertAlign w:val="subscript"/>
              </w:rPr>
              <w:t>тог</w:t>
            </w:r>
          </w:p>
        </w:tc>
      </w:tr>
      <w:tr w:rsidR="00086BF9" w:rsidRPr="00012575" w:rsidTr="00086BF9">
        <w:trPr>
          <w:tblCellSpacing w:w="0" w:type="dxa"/>
        </w:trPr>
        <w:tc>
          <w:tcPr>
            <w:tcW w:w="765" w:type="dxa"/>
            <w:tcBorders>
              <w:top w:val="outset" w:sz="6" w:space="0" w:color="000000"/>
              <w:left w:val="outset" w:sz="6" w:space="0" w:color="000000"/>
              <w:bottom w:val="outset" w:sz="6" w:space="0" w:color="000000"/>
              <w:right w:val="outset" w:sz="6" w:space="0" w:color="000000"/>
            </w:tcBorders>
            <w:hideMark/>
          </w:tcPr>
          <w:p w:rsidR="00086BF9" w:rsidRPr="00012575" w:rsidRDefault="00086BF9" w:rsidP="00086BF9">
            <w:pPr>
              <w:spacing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w:t>
            </w:r>
          </w:p>
        </w:tc>
        <w:tc>
          <w:tcPr>
            <w:tcW w:w="1770" w:type="dxa"/>
            <w:tcBorders>
              <w:top w:val="outset" w:sz="6" w:space="0" w:color="000000"/>
              <w:left w:val="outset" w:sz="6" w:space="0" w:color="000000"/>
              <w:bottom w:val="outset" w:sz="6" w:space="0" w:color="000000"/>
              <w:right w:val="outset" w:sz="6" w:space="0" w:color="000000"/>
            </w:tcBorders>
            <w:hideMark/>
          </w:tcPr>
          <w:p w:rsidR="00086BF9" w:rsidRPr="00012575" w:rsidRDefault="00086BF9" w:rsidP="00086BF9">
            <w:pPr>
              <w:spacing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96%</w:t>
            </w:r>
          </w:p>
        </w:tc>
        <w:tc>
          <w:tcPr>
            <w:tcW w:w="1770" w:type="dxa"/>
            <w:tcBorders>
              <w:top w:val="outset" w:sz="6" w:space="0" w:color="000000"/>
              <w:left w:val="outset" w:sz="6" w:space="0" w:color="000000"/>
              <w:bottom w:val="outset" w:sz="6" w:space="0" w:color="000000"/>
              <w:right w:val="outset" w:sz="6" w:space="0" w:color="000000"/>
            </w:tcBorders>
            <w:hideMark/>
          </w:tcPr>
          <w:p w:rsidR="00086BF9" w:rsidRPr="00012575" w:rsidRDefault="00086BF9" w:rsidP="00086BF9">
            <w:pPr>
              <w:spacing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100%</w:t>
            </w:r>
          </w:p>
        </w:tc>
        <w:tc>
          <w:tcPr>
            <w:tcW w:w="1830" w:type="dxa"/>
            <w:tcBorders>
              <w:top w:val="outset" w:sz="6" w:space="0" w:color="000000"/>
              <w:left w:val="outset" w:sz="6" w:space="0" w:color="000000"/>
              <w:bottom w:val="outset" w:sz="6" w:space="0" w:color="000000"/>
              <w:right w:val="outset" w:sz="6" w:space="0" w:color="000000"/>
            </w:tcBorders>
            <w:hideMark/>
          </w:tcPr>
          <w:p w:rsidR="00086BF9" w:rsidRPr="00012575" w:rsidRDefault="00086BF9" w:rsidP="00086BF9">
            <w:pPr>
              <w:spacing w:after="0"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99,8%</w:t>
            </w:r>
          </w:p>
          <w:p w:rsidR="00086BF9" w:rsidRPr="00012575" w:rsidRDefault="00086BF9" w:rsidP="00086BF9">
            <w:pPr>
              <w:spacing w:after="119" w:line="240" w:lineRule="auto"/>
              <w:rPr>
                <w:rFonts w:ascii="Times New Roman" w:eastAsia="Times New Roman" w:hAnsi="Times New Roman" w:cs="Times New Roman"/>
                <w:sz w:val="24"/>
                <w:szCs w:val="24"/>
              </w:rPr>
            </w:pPr>
          </w:p>
        </w:tc>
        <w:tc>
          <w:tcPr>
            <w:tcW w:w="1755" w:type="dxa"/>
            <w:tcBorders>
              <w:top w:val="outset" w:sz="6" w:space="0" w:color="000000"/>
              <w:left w:val="outset" w:sz="6" w:space="0" w:color="000000"/>
              <w:bottom w:val="outset" w:sz="6" w:space="0" w:color="000000"/>
              <w:right w:val="outset" w:sz="6" w:space="0" w:color="000000"/>
            </w:tcBorders>
            <w:hideMark/>
          </w:tcPr>
          <w:p w:rsidR="00086BF9" w:rsidRPr="00012575" w:rsidRDefault="00086BF9" w:rsidP="00086BF9">
            <w:pPr>
              <w:spacing w:after="0"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98,6%</w:t>
            </w:r>
          </w:p>
          <w:p w:rsidR="00086BF9" w:rsidRPr="00012575" w:rsidRDefault="00086BF9" w:rsidP="00086BF9">
            <w:pPr>
              <w:spacing w:after="119" w:line="240" w:lineRule="auto"/>
              <w:rPr>
                <w:rFonts w:ascii="Times New Roman" w:eastAsia="Times New Roman" w:hAnsi="Times New Roman" w:cs="Times New Roman"/>
                <w:sz w:val="24"/>
                <w:szCs w:val="24"/>
              </w:rPr>
            </w:pPr>
          </w:p>
        </w:tc>
      </w:tr>
    </w:tbl>
    <w:p w:rsidR="00086BF9" w:rsidRPr="00012575" w:rsidRDefault="00086BF9" w:rsidP="00086BF9">
      <w:pPr>
        <w:spacing w:after="0" w:line="240" w:lineRule="auto"/>
        <w:rPr>
          <w:rFonts w:ascii="Times New Roman" w:eastAsia="Times New Roman" w:hAnsi="Times New Roman" w:cs="Times New Roman"/>
          <w:sz w:val="24"/>
          <w:szCs w:val="24"/>
        </w:rPr>
      </w:pPr>
    </w:p>
    <w:p w:rsidR="00455DDD" w:rsidRPr="00012575" w:rsidRDefault="00455DDD" w:rsidP="00086BF9">
      <w:pPr>
        <w:jc w:val="center"/>
        <w:rPr>
          <w:rFonts w:ascii="Calibri" w:eastAsia="Times New Roman" w:hAnsi="Calibri" w:cs="Times New Roman"/>
          <w:b/>
          <w:bCs/>
        </w:rPr>
      </w:pPr>
    </w:p>
    <w:p w:rsidR="002272A5" w:rsidRPr="00012575" w:rsidRDefault="002272A5" w:rsidP="002272A5">
      <w:pPr>
        <w:pStyle w:val="a3"/>
        <w:rPr>
          <w:rFonts w:eastAsia="Times New Roman"/>
          <w:color w:val="000000"/>
          <w:lang w:eastAsia="ru-RU"/>
        </w:rPr>
      </w:pPr>
    </w:p>
    <w:p w:rsidR="002272A5" w:rsidRPr="00012575" w:rsidRDefault="002272A5" w:rsidP="002272A5">
      <w:pPr>
        <w:pStyle w:val="a3"/>
        <w:ind w:firstLine="567"/>
        <w:jc w:val="center"/>
        <w:rPr>
          <w:rFonts w:ascii="Times New Roman" w:hAnsi="Times New Roman"/>
          <w:b/>
          <w:sz w:val="24"/>
          <w:szCs w:val="24"/>
        </w:rPr>
      </w:pPr>
      <w:r w:rsidRPr="00012575">
        <w:rPr>
          <w:rFonts w:ascii="Times New Roman" w:hAnsi="Times New Roman"/>
          <w:b/>
          <w:sz w:val="24"/>
          <w:szCs w:val="24"/>
          <w:lang w:val="en-US"/>
        </w:rPr>
        <w:t>VII</w:t>
      </w:r>
      <w:r w:rsidRPr="00012575">
        <w:rPr>
          <w:rFonts w:ascii="Times New Roman" w:hAnsi="Times New Roman"/>
          <w:b/>
          <w:sz w:val="24"/>
          <w:szCs w:val="24"/>
        </w:rPr>
        <w:t>. Муниципальная  программа</w:t>
      </w:r>
    </w:p>
    <w:p w:rsidR="00455DDD" w:rsidRPr="00012575" w:rsidRDefault="00455DDD" w:rsidP="002272A5">
      <w:pPr>
        <w:pStyle w:val="a3"/>
        <w:ind w:firstLine="567"/>
        <w:jc w:val="center"/>
        <w:rPr>
          <w:rFonts w:ascii="Times New Roman" w:hAnsi="Times New Roman"/>
          <w:b/>
          <w:sz w:val="28"/>
          <w:szCs w:val="28"/>
        </w:rPr>
      </w:pPr>
      <w:r w:rsidRPr="00012575">
        <w:rPr>
          <w:rFonts w:ascii="Times New Roman" w:hAnsi="Times New Roman"/>
          <w:b/>
          <w:sz w:val="24"/>
          <w:szCs w:val="24"/>
        </w:rPr>
        <w:t>«Развитие физической культуры и спорта в Богучанском районе»</w:t>
      </w:r>
    </w:p>
    <w:p w:rsidR="00455DDD" w:rsidRPr="00012575" w:rsidRDefault="00455DDD" w:rsidP="00455DDD">
      <w:pPr>
        <w:pStyle w:val="a3"/>
        <w:jc w:val="center"/>
        <w:rPr>
          <w:rFonts w:ascii="Times New Roman" w:hAnsi="Times New Roman"/>
        </w:rPr>
      </w:pPr>
    </w:p>
    <w:p w:rsidR="00281B37" w:rsidRPr="00012575" w:rsidRDefault="00281B37" w:rsidP="00281B37">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Муниципальная программа была разработана на 22 год и плановый период 2023-2024 годов (далее Программа), утверждена постановлением администрации Богучанского района от 01.11.2013 года № 1397-п.</w:t>
      </w:r>
    </w:p>
    <w:p w:rsidR="00281B37" w:rsidRPr="00012575" w:rsidRDefault="00281B37" w:rsidP="00281B37">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lastRenderedPageBreak/>
        <w:t xml:space="preserve">В течение 2022 года в Программу были внесены изменения постановлением администрации Богучанского района ; №118-п от 22.02.2022г. №261-п от 08.04.2022г.№ 807 от 12.08.2022г. №1174-п от 15.11.2022г. №1374-п от 30.12.2022г. </w:t>
      </w:r>
    </w:p>
    <w:p w:rsidR="00281B37" w:rsidRPr="00012575" w:rsidRDefault="00281B37" w:rsidP="00281B37">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Цель Программы: Создание условий, обеспечивающих возможность гражданам заниматься физической культурой и спортом, формирование культуры здорового образа жизни населения Богучанского района.</w:t>
      </w: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Целевые показатели Программы:</w:t>
      </w:r>
    </w:p>
    <w:p w:rsidR="00281B37" w:rsidRPr="00012575" w:rsidRDefault="00281B37" w:rsidP="00281B37">
      <w:pPr>
        <w:spacing w:after="0" w:line="240" w:lineRule="auto"/>
        <w:ind w:left="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Доля граждан Богучанского района, систематически занимающихся физической культурой и спортом, к общей численности населения района составляет 30,5%, фактическое значение на конец отчетного периода составило 40%. Выполнение показателя составляет 131%, перевыполнение данного показателя обусловлено повышением интереса у населения к различным видам спорта.</w:t>
      </w:r>
    </w:p>
    <w:p w:rsidR="00281B37" w:rsidRPr="00012575" w:rsidRDefault="00281B37" w:rsidP="00281B37">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1. Обеспечение развитие массовой физкультурой на территории Богучанского района</w:t>
      </w: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Подпрограмма «Развитие массовой физической культуры и спорта»</w:t>
      </w:r>
    </w:p>
    <w:p w:rsidR="00281B37" w:rsidRPr="00012575" w:rsidRDefault="00281B37" w:rsidP="00281B37">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Целевые показатели подпрограммы:</w:t>
      </w: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 Плановый показатель доли взрослых жителей района, занимающихся физической культурой и спортом, в общей численности населения района на начало отчетного периода составляет 35,18%, фактический показатель на конец отчетного периода составил 30%. Выполнение составляет 85 %. Невыполнение данного показателя обусловлено кадровым дефицитом.</w:t>
      </w:r>
    </w:p>
    <w:p w:rsidR="00281B37" w:rsidRPr="00012575" w:rsidRDefault="00281B37" w:rsidP="00281B37">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2. Плановый показатель доли учащихся систематически занимающихся физической культурой и спортом, в общей численности учащихся на начало года составил 41,88%, фактический показатель на конец года составляет 41,88%. Выполнение составляет 100%.</w:t>
      </w:r>
    </w:p>
    <w:p w:rsidR="00281B37" w:rsidRPr="00012575" w:rsidRDefault="00281B37" w:rsidP="00281B37">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3. Плановый показатель доли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 на начало года составил 1,25%, фактический показатель на конец года составляет 10,3 %. Выполнение данного показателя составляет 100%, что обусловлено увеличением интереса данной категории населения к занятиям спортом, оздоровительной гимнастикой.</w:t>
      </w:r>
    </w:p>
    <w:p w:rsidR="00281B37" w:rsidRPr="00012575" w:rsidRDefault="00281B37" w:rsidP="00281B37">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4. Плановый показатель количества жителей Богучанского района, проинформированных о мероприятиях в области физической культуры и спорта на начало отчетного периода составляет 25 500 человек, фактический показатель составил 25 500 человек. Выполнение данного показателя 100%.</w:t>
      </w:r>
    </w:p>
    <w:p w:rsidR="00281B37" w:rsidRPr="00012575" w:rsidRDefault="00281B37" w:rsidP="00281B37">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5. Плановый показатель проведения занятий физкультурно-спортивной направленности по месту проживания граждан составил 2380 штуки, фактический показатель на конец отчетного периода составляет 2587 штуки. Исполнение 108%. </w:t>
      </w:r>
    </w:p>
    <w:p w:rsidR="00281B37" w:rsidRPr="00012575" w:rsidRDefault="00281B37" w:rsidP="00281B37">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6. Плановый показатель организации и проведения официальных спортивных мероприятий составляет 51 штук, фактический 49 штук. Исполнение 96%. Снижение показателя на конец года обусловлено введением временного запрета на присутствие очного посетителя в учреждениях спортивной направленности и отменой массовых мероприятий.</w:t>
      </w:r>
    </w:p>
    <w:p w:rsidR="00281B37" w:rsidRPr="00012575" w:rsidRDefault="00281B37" w:rsidP="00281B37">
      <w:pPr>
        <w:spacing w:after="0" w:line="240" w:lineRule="auto"/>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2. Создание условий, способствующих формированию здорового образа жизни населения Богучанского района.</w:t>
      </w: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Подпрограмма «Формирование культуры здорового образа жизни»</w:t>
      </w: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Целевые показатели подпрограммы:</w:t>
      </w: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 Доля детей и молодежи в возрасте от 8 до 19 лет, вовлеченных в профилактические мероприятия, по отношению к общей численности указанных категорий лиц на начало отчетного периода составляет 20,5%, на конец отчетного периода фактический показатель составил 20,5%. Выполнение данного показателя составляет 100%. Невыполнение данного показателя обусловлено дефицитом кадров, в сфере работы с молодежью.</w:t>
      </w:r>
    </w:p>
    <w:p w:rsidR="00281B37" w:rsidRPr="00012575" w:rsidRDefault="00281B37" w:rsidP="00281B37">
      <w:pPr>
        <w:spacing w:after="0" w:line="240" w:lineRule="auto"/>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2. Доля населения района в возрасте 19 лет и более, вовлеченных в профилактические мероприятия, по отношению к общей численности указанных категорий лиц на начало года отчетного периода составляет 20,5%, фактический </w:t>
      </w:r>
      <w:r w:rsidRPr="00012575">
        <w:rPr>
          <w:rFonts w:ascii="Times New Roman" w:eastAsia="Times New Roman" w:hAnsi="Times New Roman" w:cs="Times New Roman"/>
          <w:color w:val="000000"/>
          <w:sz w:val="24"/>
          <w:szCs w:val="24"/>
        </w:rPr>
        <w:lastRenderedPageBreak/>
        <w:t xml:space="preserve">показатель на конец отчетного периода составил 20,5%. Выполнение показателя составляет 100%. </w:t>
      </w: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3. Плановое количество специалистов, работающих с детьми и молодежью в поселениях, повысивших уровень квалификации составляет 5 человек, фактический показатель на конец отчетного периода составил 1 человека. Невыполнение данного показателя обусловлено дефицитом кадров.</w:t>
      </w: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Результаты мониторинга объемов финансирования Программы указаны в приложении № 8 к Порядку принятия решений о разработке муниципальных программ, их формировании и реализации.</w:t>
      </w:r>
    </w:p>
    <w:p w:rsidR="00281B37" w:rsidRPr="00012575" w:rsidRDefault="00281B37" w:rsidP="00281B37">
      <w:pPr>
        <w:numPr>
          <w:ilvl w:val="0"/>
          <w:numId w:val="37"/>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Ресурсное обеспечение Муниципальной программы «</w:t>
      </w:r>
      <w:r w:rsidRPr="00012575">
        <w:rPr>
          <w:rFonts w:ascii="Times New Roman" w:eastAsia="Times New Roman" w:hAnsi="Times New Roman" w:cs="Times New Roman"/>
          <w:color w:val="000000"/>
          <w:sz w:val="24"/>
          <w:szCs w:val="24"/>
        </w:rPr>
        <w:t>Развитие физической культуры и спорта в Богучанском районе</w:t>
      </w:r>
      <w:r w:rsidRPr="00012575">
        <w:rPr>
          <w:rFonts w:ascii="Times New Roman" w:eastAsia="Times New Roman" w:hAnsi="Times New Roman" w:cs="Times New Roman"/>
          <w:color w:val="000000"/>
          <w:sz w:val="24"/>
          <w:szCs w:val="24"/>
          <w:u w:val="single"/>
        </w:rPr>
        <w:t>».</w:t>
      </w:r>
    </w:p>
    <w:p w:rsidR="00281B37" w:rsidRPr="00012575" w:rsidRDefault="00281B37" w:rsidP="00281B37">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Подпрограмма «Развитие массовой физической культуры и спорта»</w:t>
      </w: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Цель Создание доступных условий для занятий населения Богучанского района различных возрастных групп физической культуры и спортом.</w:t>
      </w: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Мероприятия:</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 Оснащение объектов спортивной инфраструктуры спортивно технологическим оборудованием</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2022 году на выполнение данного мероприятия запланировано 1 345 112,91 рублей. Фактически профинансировано 1 345 112,91 рублей. Освоение средств составляет 100%. </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2. На устройство плоскостных спортивных сооружений в сельской местности в 2022 году из краевого бюджета бюджету Богучанского района, была выделена сумма в размере 4 000 000,00 рублей, фактически профинансировано 4 040 500,00 рублей, 40 500,00 рублей выделено из районного бюджета в рамках софинансирования. Освоение средств составляет 100%. </w:t>
      </w:r>
    </w:p>
    <w:p w:rsidR="00281B37" w:rsidRPr="00012575" w:rsidRDefault="00281B37" w:rsidP="00281B37">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3. На модернизацию и укрепление материально-технической базы муниципальных физкультурно-спортивных организации (ремонт спортивных залов в п. Таежный, с.Богучаны), в 2022 году была запланирована сумма в размере 5 504 135,00 рублей, 5 449 000,00 рублей, средства краевого бюджета. Фактически профинансировано 5 504 135,00 рублей. Освоение средств составляет 100%.</w:t>
      </w:r>
    </w:p>
    <w:p w:rsidR="00281B37" w:rsidRPr="00012575" w:rsidRDefault="00281B37" w:rsidP="00281B37">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4.</w:t>
      </w:r>
      <w:r w:rsidRPr="00012575">
        <w:rPr>
          <w:rFonts w:ascii="Calibri" w:eastAsia="Times New Roman" w:hAnsi="Calibri" w:cs="Calibri"/>
          <w:color w:val="000000"/>
          <w:sz w:val="24"/>
          <w:szCs w:val="24"/>
        </w:rPr>
        <w:t xml:space="preserve"> </w:t>
      </w:r>
      <w:r w:rsidRPr="00012575">
        <w:rPr>
          <w:rFonts w:ascii="Times New Roman" w:eastAsia="Times New Roman" w:hAnsi="Times New Roman" w:cs="Times New Roman"/>
          <w:color w:val="000000"/>
          <w:sz w:val="24"/>
          <w:szCs w:val="24"/>
        </w:rPr>
        <w:t>На поддержку физкультурно-спортивных клубов по месту жительства была выделена сумма из краевого бюджета в размере 399 200,00 рублей. Фактически профинансировано 399 200,00 рублей. Освоение средств составляет 100%.</w:t>
      </w:r>
    </w:p>
    <w:p w:rsidR="00281B37" w:rsidRPr="00012575" w:rsidRDefault="00281B37" w:rsidP="00281B37">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5. На выполнение требований федеральных стандартов была запланирована сумма 1 073 297,88 рублей, из них 1 008 900,00 рублей средства краевого бюджета. Фактически профинансировано 956 358,45 рублей. Освоение средств составляет 89%. Неосвоение средств обусловлено несостоявшимися торгами.</w:t>
      </w: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4.</w:t>
      </w:r>
      <w:r w:rsidRPr="00012575">
        <w:rPr>
          <w:rFonts w:ascii="Calibri" w:eastAsia="Times New Roman" w:hAnsi="Calibri" w:cs="Calibri"/>
          <w:color w:val="000000"/>
          <w:sz w:val="24"/>
          <w:szCs w:val="24"/>
        </w:rPr>
        <w:t xml:space="preserve"> </w:t>
      </w:r>
      <w:r w:rsidRPr="00012575">
        <w:rPr>
          <w:rFonts w:ascii="Times New Roman" w:eastAsia="Times New Roman" w:hAnsi="Times New Roman" w:cs="Times New Roman"/>
          <w:color w:val="000000"/>
          <w:sz w:val="24"/>
          <w:szCs w:val="24"/>
        </w:rPr>
        <w:t>На обеспечение деятельности (оказание услуг) подведомственных учреждений было запланированы средства в размере 19 086 469,27 фактически профинансировано 18 398 992,31 Освоение составляет 96%</w:t>
      </w: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Подпрограмма 2 «Формирование культуры здорового образа жизни»</w:t>
      </w: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Цель подпрограммы: Формирование культуры здорового образа жизни всех категорий населения Богучанского района</w:t>
      </w: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Задача: Создание условий, способствующих формированию здорового образа жизни и принятию превентивных мер по снижению негативных социально-экономических последствий, вызванных распространением алкоголизма и наркомании в Богучанском районе.</w:t>
      </w: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Мероприятия:</w:t>
      </w:r>
    </w:p>
    <w:p w:rsidR="00281B37" w:rsidRPr="00012575" w:rsidRDefault="00281B37" w:rsidP="00281B37">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1. Организация и проведение конференций, слетов, проектов, программ, форумов, игр и прочие профилактические мероприятия. В 2022 году на вышеуказанное мероприятия были запланированы средства в сумме 187 650,00 рублей, фактически профинансировано 187 650,00 рублей. Освоение средств составляет 100%.</w:t>
      </w:r>
    </w:p>
    <w:p w:rsidR="00281B37" w:rsidRPr="00012575" w:rsidRDefault="00281B37" w:rsidP="00281B37">
      <w:pPr>
        <w:spacing w:after="0" w:line="240" w:lineRule="auto"/>
        <w:ind w:firstLine="363"/>
        <w:jc w:val="both"/>
        <w:rPr>
          <w:rFonts w:ascii="Times New Roman" w:eastAsia="Times New Roman" w:hAnsi="Times New Roman" w:cs="Times New Roman"/>
          <w:sz w:val="24"/>
          <w:szCs w:val="24"/>
        </w:rPr>
      </w:pP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lastRenderedPageBreak/>
        <w:t>Результаты мониторинга объемов финансирования Программы указаны в приложении № 9 к Порядку принятия решений о разработке муниципальных программ, их формировании и реализации «Использование бюджетных ассигнований районного бюджета и иных средств на реализацию мероприятий муниципальной программы «Развитие физической культуры и спорта в Богучанском районе» с расшифровкой по главным распорядителям средств районного бюджета, ведомственным целевым программам, основным мероприятиям, а также по годам реализации муниципальной программы).</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Расшифровка финансирования по объектам капитального строительства, включенным в Программу указаны в приложении № 11 к Отчету о реализации Программы.</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В данной Программе расходы капитального характера не предусматриваются, в связи с этим расшифровка финансирования по объектам капитального строительства отсутствует.</w:t>
      </w:r>
    </w:p>
    <w:p w:rsidR="00281B37" w:rsidRPr="00012575" w:rsidRDefault="00281B37" w:rsidP="00281B37">
      <w:pPr>
        <w:spacing w:after="0" w:line="240" w:lineRule="auto"/>
        <w:jc w:val="both"/>
        <w:rPr>
          <w:rFonts w:ascii="Times New Roman" w:eastAsia="Times New Roman" w:hAnsi="Times New Roman" w:cs="Times New Roman"/>
          <w:sz w:val="24"/>
          <w:szCs w:val="24"/>
        </w:rPr>
      </w:pPr>
    </w:p>
    <w:p w:rsidR="00281B37" w:rsidRPr="00012575" w:rsidRDefault="00281B37" w:rsidP="00281B37">
      <w:pPr>
        <w:numPr>
          <w:ilvl w:val="0"/>
          <w:numId w:val="38"/>
        </w:num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u w:val="single"/>
        </w:rPr>
        <w:t xml:space="preserve">Оценка эффективности реализации Муниципальной программы за отчетный год </w:t>
      </w:r>
    </w:p>
    <w:p w:rsidR="00281B37" w:rsidRPr="00012575" w:rsidRDefault="00281B37" w:rsidP="00281B37">
      <w:pPr>
        <w:spacing w:after="0" w:line="240" w:lineRule="auto"/>
        <w:ind w:firstLine="363"/>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первом этапе осуществлялся расчет показателя О1 – оценка эффективности реализации Муниципальной программы по критерию «полнота и эффективность использования средств районного бюджета»:</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О1 = (30 832 128,21 + 0*)/ 31 636 365,06 руб. х 100% = 97%</w:t>
      </w:r>
    </w:p>
    <w:p w:rsidR="00281B37" w:rsidRPr="00012575" w:rsidRDefault="00281B37" w:rsidP="00281B37">
      <w:pPr>
        <w:spacing w:after="0" w:line="240" w:lineRule="auto"/>
        <w:jc w:val="both"/>
        <w:rPr>
          <w:rFonts w:ascii="Times New Roman" w:eastAsia="Times New Roman" w:hAnsi="Times New Roman" w:cs="Times New Roman"/>
          <w:sz w:val="24"/>
          <w:szCs w:val="24"/>
        </w:rPr>
      </w:pPr>
    </w:p>
    <w:p w:rsidR="00281B37" w:rsidRPr="00012575" w:rsidRDefault="00281B37" w:rsidP="00281B37">
      <w:pPr>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0*- показатель суммы «положительной экономии»</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соответствии с интерпретацией оценки вышеуказанного критерия наш показатель составил 97%, что соответствует значению О1 равному: </w:t>
      </w:r>
    </w:p>
    <w:p w:rsidR="00281B37" w:rsidRPr="00012575" w:rsidRDefault="00281B37" w:rsidP="00281B37">
      <w:pPr>
        <w:spacing w:after="0" w:line="240" w:lineRule="auto"/>
        <w:ind w:firstLine="1134"/>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95&lt; 97% &lt;100%</w:t>
      </w:r>
      <w:r w:rsidRPr="00012575">
        <w:rPr>
          <w:rFonts w:ascii="Times New Roman" w:eastAsia="Times New Roman" w:hAnsi="Times New Roman" w:cs="Times New Roman"/>
          <w:color w:val="000000"/>
          <w:sz w:val="24"/>
          <w:szCs w:val="24"/>
        </w:rPr>
        <w:t>,</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что расценивается как –Муниципальная программа выполнена в полном объеме. </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втором этапе осуществлялся расчет показателя О2 – оценка эффективности реализации Муниципальной программы по критерию «степень достижения целевых показателей программы»:</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О2 = 40/30,5*100=131% </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соответствии с интерпретацией оценки вышеуказанного критерия наш показатель составил 131%, что соответствует значению О2 равному: </w:t>
      </w:r>
    </w:p>
    <w:p w:rsidR="00281B37" w:rsidRPr="00012575" w:rsidRDefault="00281B37" w:rsidP="00281B37">
      <w:pPr>
        <w:spacing w:after="0" w:line="240" w:lineRule="auto"/>
        <w:ind w:firstLine="1134"/>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131% &gt;100%</w:t>
      </w:r>
      <w:r w:rsidRPr="00012575">
        <w:rPr>
          <w:rFonts w:ascii="Times New Roman" w:eastAsia="Times New Roman" w:hAnsi="Times New Roman" w:cs="Times New Roman"/>
          <w:color w:val="000000"/>
          <w:sz w:val="24"/>
          <w:szCs w:val="24"/>
        </w:rPr>
        <w:t>,</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что расценивается как – Муниципальная программа перевыполнена. </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 О3=((85%*0,10)+(100%*0,10)+(100%*0,10)+(100%*0,10)+(108%*0,10)+(96%*0,10)+(100%*0,20)+(100*0,20)/ 1 = 99%</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соответствии с интерпретацией оценки вышеуказанного критерия наш показатель составил 99%, что соответствует значению О3 равному: </w:t>
      </w:r>
    </w:p>
    <w:p w:rsidR="00281B37" w:rsidRPr="00012575" w:rsidRDefault="00281B37" w:rsidP="00281B37">
      <w:pPr>
        <w:spacing w:after="0" w:line="240" w:lineRule="auto"/>
        <w:ind w:firstLine="1134"/>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95% &lt; 99% &lt; 100%</w:t>
      </w:r>
      <w:r w:rsidRPr="00012575">
        <w:rPr>
          <w:rFonts w:ascii="Times New Roman" w:eastAsia="Times New Roman" w:hAnsi="Times New Roman" w:cs="Times New Roman"/>
          <w:color w:val="000000"/>
          <w:sz w:val="24"/>
          <w:szCs w:val="24"/>
        </w:rPr>
        <w:t>,</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что расценивается как – программа выполнена в полном объеме. </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На четвертом этапе осуществлялся расчет Оитог – итоговая оценка эффективности реализации Программы.</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Оитог = (97%+131%+99%)/ 3 = 109%</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 xml:space="preserve">В соответствии с интерпретацией оценки вышеуказанного критерия наш показатель составил 109%, что соответствует значению Оитог равному: </w:t>
      </w:r>
    </w:p>
    <w:p w:rsidR="00281B37" w:rsidRPr="00012575" w:rsidRDefault="00281B37" w:rsidP="00281B37">
      <w:pPr>
        <w:spacing w:after="0" w:line="240" w:lineRule="auto"/>
        <w:ind w:firstLine="1134"/>
        <w:jc w:val="both"/>
        <w:rPr>
          <w:rFonts w:ascii="Times New Roman" w:eastAsia="Times New Roman" w:hAnsi="Times New Roman" w:cs="Times New Roman"/>
          <w:sz w:val="24"/>
          <w:szCs w:val="24"/>
        </w:rPr>
      </w:pPr>
      <w:r w:rsidRPr="00012575">
        <w:rPr>
          <w:rFonts w:ascii="Times New Roman" w:eastAsia="Times New Roman" w:hAnsi="Times New Roman" w:cs="Times New Roman"/>
          <w:b/>
          <w:bCs/>
          <w:color w:val="000000"/>
          <w:sz w:val="24"/>
          <w:szCs w:val="24"/>
        </w:rPr>
        <w:t>109%&gt;100%</w:t>
      </w:r>
    </w:p>
    <w:p w:rsidR="00281B37" w:rsidRPr="00012575" w:rsidRDefault="00281B37" w:rsidP="00281B37">
      <w:pPr>
        <w:spacing w:after="0" w:line="240" w:lineRule="auto"/>
        <w:ind w:firstLine="425"/>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000000"/>
          <w:sz w:val="24"/>
          <w:szCs w:val="24"/>
        </w:rPr>
        <w:t>что расценивается как – Муниципальная программа перевыполнена.</w:t>
      </w:r>
    </w:p>
    <w:p w:rsidR="00281B37" w:rsidRPr="00012575" w:rsidRDefault="00281B37" w:rsidP="00281B37">
      <w:pPr>
        <w:spacing w:after="0" w:line="240" w:lineRule="auto"/>
        <w:ind w:left="425"/>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Результаты оценки эффективности муниципальной программы Богучанского района «Развитие физической культуры и спорта в Богучанском районе»</w:t>
      </w:r>
    </w:p>
    <w:p w:rsidR="00281B37" w:rsidRPr="00012575" w:rsidRDefault="00281B37" w:rsidP="00281B37">
      <w:pPr>
        <w:spacing w:after="0" w:line="240" w:lineRule="auto"/>
        <w:ind w:left="425"/>
        <w:jc w:val="both"/>
        <w:rPr>
          <w:rFonts w:ascii="Times New Roman" w:eastAsia="Times New Roman" w:hAnsi="Times New Roman" w:cs="Times New Roman"/>
          <w:sz w:val="24"/>
          <w:szCs w:val="24"/>
        </w:rPr>
      </w:pP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01"/>
        <w:gridCol w:w="3089"/>
        <w:gridCol w:w="1992"/>
        <w:gridCol w:w="2195"/>
        <w:gridCol w:w="1873"/>
      </w:tblGrid>
      <w:tr w:rsidR="00281B37" w:rsidRPr="00012575" w:rsidTr="00281B37">
        <w:trPr>
          <w:trHeight w:val="147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81B37" w:rsidRPr="00012575" w:rsidRDefault="00281B37" w:rsidP="00281B37">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lastRenderedPageBreak/>
              <w:t>№ п/п</w:t>
            </w:r>
          </w:p>
        </w:tc>
        <w:tc>
          <w:tcPr>
            <w:tcW w:w="2895" w:type="dxa"/>
            <w:tcBorders>
              <w:top w:val="outset" w:sz="6" w:space="0" w:color="000000"/>
              <w:left w:val="outset" w:sz="6" w:space="0" w:color="000000"/>
              <w:bottom w:val="outset" w:sz="6" w:space="0" w:color="000000"/>
              <w:right w:val="outset" w:sz="6" w:space="0" w:color="000000"/>
            </w:tcBorders>
            <w:hideMark/>
          </w:tcPr>
          <w:p w:rsidR="00281B37" w:rsidRPr="00012575" w:rsidRDefault="00281B37" w:rsidP="00281B37">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Полнота и эффективность использования средств районного бюджета на реализацию муниципальной программы (О1)</w:t>
            </w:r>
          </w:p>
        </w:tc>
        <w:tc>
          <w:tcPr>
            <w:tcW w:w="1755" w:type="dxa"/>
            <w:tcBorders>
              <w:top w:val="outset" w:sz="6" w:space="0" w:color="000000"/>
              <w:left w:val="outset" w:sz="6" w:space="0" w:color="000000"/>
              <w:bottom w:val="outset" w:sz="6" w:space="0" w:color="000000"/>
              <w:right w:val="outset" w:sz="6" w:space="0" w:color="000000"/>
            </w:tcBorders>
            <w:hideMark/>
          </w:tcPr>
          <w:p w:rsidR="00281B37" w:rsidRPr="00012575" w:rsidRDefault="00281B37" w:rsidP="00281B37">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Степень достижения целевых показателей муниципальной программы (О2)</w:t>
            </w:r>
          </w:p>
        </w:tc>
        <w:tc>
          <w:tcPr>
            <w:tcW w:w="1755" w:type="dxa"/>
            <w:tcBorders>
              <w:top w:val="outset" w:sz="6" w:space="0" w:color="000000"/>
              <w:left w:val="outset" w:sz="6" w:space="0" w:color="000000"/>
              <w:bottom w:val="outset" w:sz="6" w:space="0" w:color="000000"/>
              <w:right w:val="outset" w:sz="6" w:space="0" w:color="000000"/>
            </w:tcBorders>
            <w:hideMark/>
          </w:tcPr>
          <w:p w:rsidR="00281B37" w:rsidRPr="00012575" w:rsidRDefault="00281B37" w:rsidP="00281B37">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Степень достижения показателей результативности муниципальной программы (О3)</w:t>
            </w:r>
          </w:p>
        </w:tc>
        <w:tc>
          <w:tcPr>
            <w:tcW w:w="1755" w:type="dxa"/>
            <w:tcBorders>
              <w:top w:val="outset" w:sz="6" w:space="0" w:color="000000"/>
              <w:left w:val="outset" w:sz="6" w:space="0" w:color="000000"/>
              <w:bottom w:val="outset" w:sz="6" w:space="0" w:color="000000"/>
              <w:right w:val="outset" w:sz="6" w:space="0" w:color="000000"/>
            </w:tcBorders>
            <w:hideMark/>
          </w:tcPr>
          <w:p w:rsidR="00281B37" w:rsidRPr="00012575" w:rsidRDefault="00281B37" w:rsidP="00281B37">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О</w:t>
            </w:r>
            <w:r w:rsidRPr="00012575">
              <w:rPr>
                <w:rFonts w:ascii="Times New Roman" w:eastAsia="Times New Roman" w:hAnsi="Times New Roman" w:cs="Times New Roman"/>
                <w:sz w:val="18"/>
                <w:szCs w:val="18"/>
              </w:rPr>
              <w:t>итог</w:t>
            </w:r>
          </w:p>
        </w:tc>
      </w:tr>
      <w:tr w:rsidR="00281B37" w:rsidRPr="00012575" w:rsidTr="00281B37">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81B37" w:rsidRPr="00012575" w:rsidRDefault="00281B37" w:rsidP="00281B37">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w:t>
            </w:r>
          </w:p>
        </w:tc>
        <w:tc>
          <w:tcPr>
            <w:tcW w:w="2895" w:type="dxa"/>
            <w:tcBorders>
              <w:top w:val="outset" w:sz="6" w:space="0" w:color="000000"/>
              <w:left w:val="outset" w:sz="6" w:space="0" w:color="000000"/>
              <w:bottom w:val="outset" w:sz="6" w:space="0" w:color="000000"/>
              <w:right w:val="outset" w:sz="6" w:space="0" w:color="000000"/>
            </w:tcBorders>
            <w:hideMark/>
          </w:tcPr>
          <w:p w:rsidR="00281B37" w:rsidRPr="00012575" w:rsidRDefault="00281B37" w:rsidP="00281B37">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97%</w:t>
            </w:r>
          </w:p>
        </w:tc>
        <w:tc>
          <w:tcPr>
            <w:tcW w:w="1755" w:type="dxa"/>
            <w:tcBorders>
              <w:top w:val="outset" w:sz="6" w:space="0" w:color="000000"/>
              <w:left w:val="outset" w:sz="6" w:space="0" w:color="000000"/>
              <w:bottom w:val="outset" w:sz="6" w:space="0" w:color="000000"/>
              <w:right w:val="outset" w:sz="6" w:space="0" w:color="000000"/>
            </w:tcBorders>
            <w:hideMark/>
          </w:tcPr>
          <w:p w:rsidR="00281B37" w:rsidRPr="00012575" w:rsidRDefault="00281B37" w:rsidP="00281B37">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131%</w:t>
            </w:r>
          </w:p>
        </w:tc>
        <w:tc>
          <w:tcPr>
            <w:tcW w:w="1755" w:type="dxa"/>
            <w:tcBorders>
              <w:top w:val="outset" w:sz="6" w:space="0" w:color="000000"/>
              <w:left w:val="outset" w:sz="6" w:space="0" w:color="000000"/>
              <w:bottom w:val="outset" w:sz="6" w:space="0" w:color="000000"/>
              <w:right w:val="outset" w:sz="6" w:space="0" w:color="000000"/>
            </w:tcBorders>
            <w:hideMark/>
          </w:tcPr>
          <w:p w:rsidR="00281B37" w:rsidRPr="00012575" w:rsidRDefault="00281B37" w:rsidP="00281B37">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99%</w:t>
            </w:r>
          </w:p>
        </w:tc>
        <w:tc>
          <w:tcPr>
            <w:tcW w:w="1755" w:type="dxa"/>
            <w:tcBorders>
              <w:top w:val="outset" w:sz="6" w:space="0" w:color="000000"/>
              <w:left w:val="outset" w:sz="6" w:space="0" w:color="000000"/>
              <w:bottom w:val="outset" w:sz="6" w:space="0" w:color="000000"/>
              <w:right w:val="outset" w:sz="6" w:space="0" w:color="000000"/>
            </w:tcBorders>
            <w:hideMark/>
          </w:tcPr>
          <w:p w:rsidR="00281B37" w:rsidRPr="00012575" w:rsidRDefault="00281B37" w:rsidP="00281B37">
            <w:pPr>
              <w:spacing w:before="100" w:beforeAutospacing="1" w:after="119" w:line="240" w:lineRule="auto"/>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109%</w:t>
            </w:r>
          </w:p>
        </w:tc>
      </w:tr>
    </w:tbl>
    <w:p w:rsidR="00933510" w:rsidRPr="00012575" w:rsidRDefault="00933510" w:rsidP="00E265E0">
      <w:pPr>
        <w:spacing w:after="0"/>
        <w:rPr>
          <w:rFonts w:ascii="Times New Roman" w:hAnsi="Times New Roman"/>
          <w:sz w:val="24"/>
          <w:szCs w:val="24"/>
        </w:rPr>
      </w:pPr>
    </w:p>
    <w:p w:rsidR="00455DDD" w:rsidRPr="00012575" w:rsidRDefault="00455DDD" w:rsidP="00455DDD">
      <w:pPr>
        <w:pStyle w:val="a5"/>
        <w:spacing w:after="0"/>
        <w:ind w:left="1134"/>
        <w:rPr>
          <w:rFonts w:ascii="Times New Roman" w:hAnsi="Times New Roman"/>
        </w:rPr>
      </w:pPr>
    </w:p>
    <w:p w:rsidR="00455DDD" w:rsidRPr="00012575" w:rsidRDefault="002272A5" w:rsidP="002272A5">
      <w:pPr>
        <w:spacing w:after="0"/>
        <w:jc w:val="center"/>
        <w:rPr>
          <w:rFonts w:ascii="Times New Roman" w:eastAsia="Times New Roman" w:hAnsi="Times New Roman" w:cs="Times New Roman"/>
          <w:b/>
          <w:sz w:val="24"/>
          <w:szCs w:val="24"/>
        </w:rPr>
      </w:pPr>
      <w:r w:rsidRPr="00012575">
        <w:rPr>
          <w:rFonts w:ascii="Times New Roman" w:eastAsia="Times New Roman" w:hAnsi="Times New Roman" w:cs="Times New Roman"/>
          <w:b/>
          <w:sz w:val="24"/>
          <w:szCs w:val="24"/>
          <w:lang w:val="en-US"/>
        </w:rPr>
        <w:t xml:space="preserve">VIII.  </w:t>
      </w:r>
      <w:r w:rsidRPr="00012575">
        <w:rPr>
          <w:rFonts w:ascii="Times New Roman" w:eastAsia="Times New Roman" w:hAnsi="Times New Roman" w:cs="Times New Roman"/>
          <w:b/>
          <w:sz w:val="24"/>
          <w:szCs w:val="24"/>
        </w:rPr>
        <w:t>Муниципальная  программа</w:t>
      </w:r>
    </w:p>
    <w:p w:rsidR="00455DDD" w:rsidRPr="00012575" w:rsidRDefault="00455DDD" w:rsidP="002272A5">
      <w:pPr>
        <w:spacing w:after="0"/>
        <w:jc w:val="center"/>
        <w:rPr>
          <w:rFonts w:ascii="Times New Roman" w:eastAsia="Times New Roman" w:hAnsi="Times New Roman" w:cs="Times New Roman"/>
          <w:b/>
          <w:sz w:val="24"/>
          <w:szCs w:val="24"/>
        </w:rPr>
      </w:pPr>
      <w:r w:rsidRPr="00012575">
        <w:rPr>
          <w:rFonts w:ascii="Times New Roman" w:eastAsia="Times New Roman" w:hAnsi="Times New Roman" w:cs="Times New Roman"/>
          <w:b/>
          <w:sz w:val="24"/>
          <w:szCs w:val="24"/>
        </w:rPr>
        <w:t>«Развитие инвестиционной  деятельности, малого и среднего предпринимательства на  территории  Богучанского района»</w:t>
      </w:r>
      <w:r w:rsidR="002272A5" w:rsidRPr="00012575">
        <w:rPr>
          <w:rFonts w:ascii="Times New Roman" w:eastAsia="Times New Roman" w:hAnsi="Times New Roman" w:cs="Times New Roman"/>
          <w:b/>
          <w:sz w:val="24"/>
          <w:szCs w:val="24"/>
        </w:rPr>
        <w:t xml:space="preserve"> </w:t>
      </w:r>
    </w:p>
    <w:p w:rsidR="00303F93" w:rsidRPr="00012575" w:rsidRDefault="00303F93" w:rsidP="002272A5">
      <w:pPr>
        <w:spacing w:after="0"/>
        <w:jc w:val="center"/>
        <w:rPr>
          <w:rFonts w:ascii="Times New Roman" w:eastAsia="Times New Roman" w:hAnsi="Times New Roman" w:cs="Times New Roman"/>
          <w:b/>
          <w:sz w:val="28"/>
          <w:szCs w:val="28"/>
        </w:rPr>
      </w:pPr>
    </w:p>
    <w:p w:rsidR="00E265E0" w:rsidRPr="00012575" w:rsidRDefault="00E265E0" w:rsidP="00E265E0">
      <w:pPr>
        <w:spacing w:after="0"/>
        <w:ind w:firstLine="567"/>
        <w:jc w:val="both"/>
        <w:rPr>
          <w:rFonts w:ascii="Times New Roman" w:hAnsi="Times New Roman" w:cs="Times New Roman"/>
          <w:sz w:val="24"/>
          <w:szCs w:val="24"/>
        </w:rPr>
      </w:pPr>
      <w:r w:rsidRPr="00012575">
        <w:rPr>
          <w:rFonts w:ascii="Times New Roman" w:hAnsi="Times New Roman" w:cs="Times New Roman"/>
          <w:sz w:val="24"/>
          <w:szCs w:val="24"/>
        </w:rPr>
        <w:t xml:space="preserve">  Муниципальная программа  «Развитие инвестиционной   деятельности, малого и среднего предпринимательства на  территории  Богучанского района» (далее Программа), утверждена постановлением администрации Богучанского района от 01.11.2013 года                  №  1389- п. </w:t>
      </w:r>
    </w:p>
    <w:p w:rsidR="00E265E0" w:rsidRPr="00012575" w:rsidRDefault="00E265E0" w:rsidP="00E265E0">
      <w:pPr>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В 2022 году в Программу были внесены изменения Постановлениями администрации Богучанского района  от 08.02.2022 г № 86-п, от 27.10.2022 г № 1074-п, от 11.11.2022 г № 1153-п, от 26.12.2022 г № 1347-п.</w:t>
      </w:r>
    </w:p>
    <w:p w:rsidR="00E265E0" w:rsidRPr="00012575" w:rsidRDefault="00E265E0" w:rsidP="00E265E0">
      <w:pPr>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w:t>
      </w:r>
    </w:p>
    <w:p w:rsidR="00E265E0" w:rsidRPr="00012575" w:rsidRDefault="00E265E0" w:rsidP="00E265E0">
      <w:pPr>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w:t>
      </w:r>
      <w:r w:rsidRPr="00012575">
        <w:rPr>
          <w:rFonts w:ascii="Times New Roman" w:hAnsi="Times New Roman" w:cs="Times New Roman"/>
          <w:sz w:val="24"/>
          <w:szCs w:val="24"/>
          <w:u w:val="single"/>
        </w:rPr>
        <w:t>Ответственный исполнитель  муниципальной программы:</w:t>
      </w:r>
      <w:r w:rsidRPr="00012575">
        <w:rPr>
          <w:rFonts w:ascii="Times New Roman" w:hAnsi="Times New Roman" w:cs="Times New Roman"/>
          <w:sz w:val="24"/>
          <w:szCs w:val="24"/>
        </w:rPr>
        <w:t xml:space="preserve">  Администрация Богучанского района.</w:t>
      </w:r>
    </w:p>
    <w:p w:rsidR="00E265E0" w:rsidRPr="00012575" w:rsidRDefault="00E265E0" w:rsidP="00E265E0">
      <w:pPr>
        <w:pStyle w:val="ConsPlusNormal"/>
        <w:ind w:firstLine="709"/>
        <w:jc w:val="both"/>
        <w:rPr>
          <w:rFonts w:ascii="Times New Roman" w:hAnsi="Times New Roman" w:cs="Times New Roman"/>
          <w:sz w:val="24"/>
          <w:szCs w:val="24"/>
          <w:u w:val="single"/>
        </w:rPr>
      </w:pPr>
      <w:r w:rsidRPr="00012575">
        <w:rPr>
          <w:rFonts w:ascii="Times New Roman" w:hAnsi="Times New Roman" w:cs="Times New Roman"/>
          <w:sz w:val="24"/>
          <w:szCs w:val="24"/>
          <w:u w:val="single"/>
        </w:rPr>
        <w:t xml:space="preserve">Перечень подпрограмм  и отдельных мероприятий  подпрограммы: </w:t>
      </w:r>
    </w:p>
    <w:p w:rsidR="00E265E0" w:rsidRPr="00012575" w:rsidRDefault="00E265E0" w:rsidP="00E265E0">
      <w:pPr>
        <w:pStyle w:val="ConsPlusNormal"/>
        <w:ind w:firstLine="709"/>
        <w:jc w:val="both"/>
        <w:rPr>
          <w:rFonts w:ascii="Times New Roman" w:hAnsi="Times New Roman" w:cs="Times New Roman"/>
          <w:sz w:val="24"/>
          <w:szCs w:val="24"/>
        </w:rPr>
      </w:pPr>
      <w:r w:rsidRPr="00012575">
        <w:rPr>
          <w:rFonts w:ascii="Times New Roman" w:hAnsi="Times New Roman" w:cs="Times New Roman"/>
          <w:sz w:val="24"/>
          <w:szCs w:val="24"/>
        </w:rPr>
        <w:t>1. «Развитие  субъектов малого и среднего  предпринимательства   в  Богучанском районе»</w:t>
      </w:r>
      <w:r w:rsidRPr="00012575">
        <w:rPr>
          <w:rFonts w:ascii="Times New Roman" w:hAnsi="Times New Roman" w:cs="Times New Roman"/>
          <w:b/>
          <w:sz w:val="24"/>
          <w:szCs w:val="24"/>
        </w:rPr>
        <w:t>;</w:t>
      </w:r>
      <w:r w:rsidRPr="00012575">
        <w:rPr>
          <w:rFonts w:ascii="Times New Roman" w:hAnsi="Times New Roman" w:cs="Times New Roman"/>
          <w:sz w:val="24"/>
          <w:szCs w:val="24"/>
        </w:rPr>
        <w:t xml:space="preserve">   </w:t>
      </w:r>
    </w:p>
    <w:p w:rsidR="00E265E0" w:rsidRPr="00012575" w:rsidRDefault="00E265E0" w:rsidP="00E265E0">
      <w:pPr>
        <w:pStyle w:val="ConsPlusNormal"/>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2. «Обеспечение реализации муниципальной программы и прочие мероприятия».                               </w:t>
      </w:r>
    </w:p>
    <w:p w:rsidR="00E265E0" w:rsidRPr="00012575" w:rsidRDefault="00E265E0" w:rsidP="00E265E0">
      <w:pPr>
        <w:pStyle w:val="ConsPlusNormal"/>
        <w:ind w:firstLine="709"/>
        <w:jc w:val="both"/>
        <w:rPr>
          <w:rFonts w:ascii="Times New Roman" w:hAnsi="Times New Roman" w:cs="Times New Roman"/>
          <w:sz w:val="24"/>
          <w:szCs w:val="24"/>
        </w:rPr>
      </w:pPr>
      <w:r w:rsidRPr="00012575">
        <w:rPr>
          <w:rFonts w:ascii="Times New Roman" w:hAnsi="Times New Roman" w:cs="Times New Roman"/>
          <w:sz w:val="24"/>
          <w:szCs w:val="24"/>
          <w:u w:val="single"/>
        </w:rPr>
        <w:t>Цель программы:</w:t>
      </w:r>
      <w:r w:rsidRPr="00012575">
        <w:rPr>
          <w:rFonts w:ascii="Times New Roman" w:hAnsi="Times New Roman" w:cs="Times New Roman"/>
          <w:sz w:val="24"/>
          <w:szCs w:val="24"/>
        </w:rPr>
        <w:t xml:space="preserve"> – 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Богучанского района.</w:t>
      </w:r>
    </w:p>
    <w:p w:rsidR="00E265E0" w:rsidRPr="00012575" w:rsidRDefault="00E265E0" w:rsidP="00E265E0">
      <w:pPr>
        <w:spacing w:after="0"/>
        <w:ind w:firstLine="709"/>
        <w:jc w:val="both"/>
        <w:rPr>
          <w:rFonts w:ascii="Times New Roman" w:hAnsi="Times New Roman" w:cs="Times New Roman"/>
          <w:sz w:val="24"/>
          <w:szCs w:val="24"/>
          <w:u w:val="single"/>
        </w:rPr>
      </w:pPr>
      <w:r w:rsidRPr="00012575">
        <w:rPr>
          <w:rFonts w:ascii="Times New Roman" w:hAnsi="Times New Roman" w:cs="Times New Roman"/>
          <w:sz w:val="24"/>
          <w:szCs w:val="24"/>
          <w:u w:val="single"/>
        </w:rPr>
        <w:t xml:space="preserve">Задачи муниципальной  программы:        </w:t>
      </w:r>
    </w:p>
    <w:p w:rsidR="00E265E0" w:rsidRPr="00012575" w:rsidRDefault="00E265E0" w:rsidP="00E265E0">
      <w:pPr>
        <w:pStyle w:val="ConsPlusNormal"/>
        <w:ind w:firstLine="709"/>
        <w:jc w:val="both"/>
        <w:rPr>
          <w:rFonts w:ascii="Times New Roman" w:hAnsi="Times New Roman" w:cs="Times New Roman"/>
          <w:sz w:val="24"/>
          <w:szCs w:val="24"/>
        </w:rPr>
      </w:pPr>
      <w:r w:rsidRPr="00012575">
        <w:rPr>
          <w:rFonts w:ascii="Times New Roman" w:hAnsi="Times New Roman" w:cs="Times New Roman"/>
          <w:sz w:val="24"/>
          <w:szCs w:val="24"/>
        </w:rPr>
        <w:t>1. Содействие субъектам малого и среднего предпринимательства и самозанятым гражданам в Богучанском районе в привлечении финансовых ресурсов, обеспечение доступности образовательной и информационно-консультационной поддержки.</w:t>
      </w:r>
    </w:p>
    <w:p w:rsidR="00E265E0" w:rsidRPr="00012575" w:rsidRDefault="00E265E0" w:rsidP="00E265E0">
      <w:pPr>
        <w:pStyle w:val="ConsPlusNormal"/>
        <w:tabs>
          <w:tab w:val="left" w:pos="470"/>
        </w:tabs>
        <w:ind w:firstLine="709"/>
        <w:jc w:val="both"/>
        <w:rPr>
          <w:rFonts w:ascii="Times New Roman" w:hAnsi="Times New Roman" w:cs="Times New Roman"/>
          <w:sz w:val="24"/>
          <w:szCs w:val="24"/>
        </w:rPr>
      </w:pPr>
      <w:r w:rsidRPr="00012575">
        <w:rPr>
          <w:rFonts w:ascii="Times New Roman" w:hAnsi="Times New Roman" w:cs="Times New Roman"/>
          <w:sz w:val="24"/>
          <w:szCs w:val="24"/>
        </w:rPr>
        <w:t>2. Создание условий для эффективного управления финансовыми ресурсами в рамках выполнения установленных функций и полномочий.</w:t>
      </w:r>
    </w:p>
    <w:p w:rsidR="00E265E0" w:rsidRPr="00012575" w:rsidRDefault="00E265E0" w:rsidP="00E265E0">
      <w:pPr>
        <w:spacing w:after="0"/>
        <w:ind w:firstLine="709"/>
        <w:jc w:val="both"/>
        <w:rPr>
          <w:rFonts w:ascii="Times New Roman" w:hAnsi="Times New Roman" w:cs="Times New Roman"/>
          <w:sz w:val="24"/>
          <w:szCs w:val="24"/>
          <w:u w:val="single"/>
        </w:rPr>
      </w:pPr>
      <w:r w:rsidRPr="00012575">
        <w:rPr>
          <w:rFonts w:ascii="Times New Roman" w:hAnsi="Times New Roman" w:cs="Times New Roman"/>
          <w:sz w:val="24"/>
          <w:szCs w:val="24"/>
          <w:u w:val="single"/>
        </w:rPr>
        <w:t>Этапы и сроки муниципальной программы:</w:t>
      </w:r>
    </w:p>
    <w:p w:rsidR="00E265E0" w:rsidRPr="00012575" w:rsidRDefault="00E265E0" w:rsidP="00E265E0">
      <w:pPr>
        <w:spacing w:after="0"/>
        <w:ind w:firstLine="709"/>
        <w:jc w:val="both"/>
        <w:rPr>
          <w:rFonts w:ascii="Times New Roman" w:hAnsi="Times New Roman" w:cs="Times New Roman"/>
          <w:sz w:val="24"/>
          <w:szCs w:val="24"/>
          <w:u w:val="single"/>
        </w:rPr>
      </w:pPr>
      <w:r w:rsidRPr="00012575">
        <w:rPr>
          <w:rFonts w:ascii="Times New Roman" w:hAnsi="Times New Roman" w:cs="Times New Roman"/>
          <w:sz w:val="24"/>
          <w:szCs w:val="24"/>
        </w:rPr>
        <w:t>Программа реализуется в один этап  с   2014 по 2030  годы</w:t>
      </w:r>
    </w:p>
    <w:p w:rsidR="00E265E0" w:rsidRPr="00012575" w:rsidRDefault="00E265E0" w:rsidP="00E265E0">
      <w:pPr>
        <w:spacing w:after="0"/>
        <w:ind w:firstLine="709"/>
        <w:jc w:val="both"/>
        <w:rPr>
          <w:rFonts w:ascii="Times New Roman" w:hAnsi="Times New Roman" w:cs="Times New Roman"/>
          <w:sz w:val="24"/>
          <w:szCs w:val="24"/>
          <w:u w:val="single"/>
        </w:rPr>
      </w:pPr>
      <w:r w:rsidRPr="00012575">
        <w:rPr>
          <w:rFonts w:ascii="Times New Roman" w:hAnsi="Times New Roman" w:cs="Times New Roman"/>
          <w:sz w:val="24"/>
          <w:szCs w:val="24"/>
          <w:u w:val="single"/>
        </w:rPr>
        <w:t>Перечень целевых показателей  на долгосрочный период   Программы:</w:t>
      </w:r>
    </w:p>
    <w:p w:rsidR="00E265E0" w:rsidRPr="00012575" w:rsidRDefault="00E265E0" w:rsidP="00E265E0">
      <w:pPr>
        <w:pStyle w:val="ConsPlusNormal"/>
        <w:ind w:firstLine="0"/>
        <w:jc w:val="both"/>
        <w:rPr>
          <w:rFonts w:ascii="Times New Roman" w:hAnsi="Times New Roman" w:cs="Times New Roman"/>
          <w:sz w:val="24"/>
          <w:szCs w:val="24"/>
        </w:rPr>
      </w:pPr>
      <w:r w:rsidRPr="00012575">
        <w:rPr>
          <w:rFonts w:ascii="Times New Roman" w:hAnsi="Times New Roman" w:cs="Times New Roman"/>
          <w:sz w:val="24"/>
          <w:szCs w:val="24"/>
          <w:u w:val="single"/>
        </w:rPr>
        <w:t>Целевой показатель:</w:t>
      </w:r>
      <w:r w:rsidRPr="00012575">
        <w:rPr>
          <w:rFonts w:ascii="Times New Roman" w:hAnsi="Times New Roman" w:cs="Times New Roman"/>
          <w:sz w:val="24"/>
          <w:szCs w:val="24"/>
        </w:rPr>
        <w:t xml:space="preserve"> 1. Увеличение объема привлеченных  инвестиций в секторе малого и среднего  предпринимательства в уставной капитал   с 14378,61 тыс. рублей в 2013 году до 83437 тыс. рублей в 2030 году.</w:t>
      </w:r>
    </w:p>
    <w:p w:rsidR="00E265E0" w:rsidRPr="00012575" w:rsidRDefault="00E265E0" w:rsidP="00E265E0">
      <w:pPr>
        <w:pStyle w:val="ConsPlusNormal"/>
        <w:ind w:firstLine="709"/>
        <w:jc w:val="both"/>
        <w:rPr>
          <w:rFonts w:ascii="Times New Roman" w:hAnsi="Times New Roman" w:cs="Times New Roman"/>
          <w:sz w:val="24"/>
          <w:szCs w:val="24"/>
        </w:rPr>
      </w:pPr>
      <w:r w:rsidRPr="00012575">
        <w:rPr>
          <w:rFonts w:ascii="Times New Roman" w:hAnsi="Times New Roman" w:cs="Times New Roman"/>
          <w:sz w:val="24"/>
          <w:szCs w:val="24"/>
        </w:rPr>
        <w:t>2. Численность занятых в сфере малого и среднего предпринимательства, включая индивидуальных предпринимателей и самозанятых граждан к 2030 году  до  4952  тыс.человек.</w:t>
      </w:r>
    </w:p>
    <w:p w:rsidR="00E265E0" w:rsidRPr="00012575" w:rsidRDefault="00E265E0" w:rsidP="00E265E0">
      <w:pPr>
        <w:pStyle w:val="ConsPlusNormal"/>
        <w:ind w:firstLine="709"/>
        <w:jc w:val="both"/>
        <w:rPr>
          <w:rFonts w:ascii="Times New Roman" w:hAnsi="Times New Roman" w:cs="Times New Roman"/>
          <w:sz w:val="24"/>
          <w:szCs w:val="24"/>
          <w:u w:val="single"/>
        </w:rPr>
      </w:pPr>
      <w:r w:rsidRPr="00012575">
        <w:rPr>
          <w:rFonts w:ascii="Times New Roman" w:hAnsi="Times New Roman" w:cs="Times New Roman"/>
          <w:sz w:val="24"/>
          <w:szCs w:val="24"/>
          <w:u w:val="single"/>
        </w:rPr>
        <w:t>Ресурсное обеспечение  муниципальной программы:</w:t>
      </w:r>
    </w:p>
    <w:p w:rsidR="00E265E0" w:rsidRPr="00012575" w:rsidRDefault="00E265E0" w:rsidP="00E265E0">
      <w:pPr>
        <w:pStyle w:val="ConsPlusCell"/>
        <w:jc w:val="both"/>
        <w:rPr>
          <w:rFonts w:ascii="Times New Roman" w:hAnsi="Times New Roman" w:cs="Times New Roman"/>
          <w:sz w:val="24"/>
          <w:szCs w:val="24"/>
        </w:rPr>
      </w:pPr>
      <w:r w:rsidRPr="00012575">
        <w:rPr>
          <w:rFonts w:ascii="Times New Roman" w:hAnsi="Times New Roman" w:cs="Times New Roman"/>
          <w:sz w:val="24"/>
          <w:szCs w:val="24"/>
        </w:rPr>
        <w:t xml:space="preserve">Объем финансирования  составляет: </w:t>
      </w:r>
    </w:p>
    <w:p w:rsidR="00E265E0" w:rsidRPr="00012575" w:rsidRDefault="00E265E0" w:rsidP="00E265E0">
      <w:pPr>
        <w:pStyle w:val="ConsPlusNormal"/>
        <w:ind w:firstLine="0"/>
        <w:jc w:val="both"/>
        <w:rPr>
          <w:rFonts w:ascii="Times New Roman" w:hAnsi="Times New Roman" w:cs="Times New Roman"/>
          <w:sz w:val="24"/>
          <w:szCs w:val="24"/>
        </w:rPr>
      </w:pPr>
      <w:r w:rsidRPr="00012575">
        <w:rPr>
          <w:rFonts w:ascii="Times New Roman" w:hAnsi="Times New Roman" w:cs="Times New Roman"/>
          <w:sz w:val="24"/>
          <w:szCs w:val="24"/>
        </w:rPr>
        <w:t>64 962 025,78 рублей,  в  том числе по годам:</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2014 год    -   4 950 000,0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lastRenderedPageBreak/>
        <w:t>2015 год    -   5 569 000,0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2016 год    -   2 922 145,91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2017 год    -   2 457 000,0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2018 год    -   2 573 000,0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2019 год    -   16 210 936,87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2020 год    -   8 100 684,5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2021 год    -   763 000,0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2022 год    -   14 370 757,50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2023 год    -   2 348 500,0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2024 год    -   2 348 500,0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2025 год    -   2 348 500,0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За счет районного бюджета  8 410 927,28   рублей, в том числе:</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2014 год    -     950 000,0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2015 год    -     850 000,0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2016 год    -     422 145,91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2017 год    -     957 000,0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2018 год    -     131 500,0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2019 год    -    822 896,87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2020 год    -    417 384,5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2021  год   -    763 000,0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 xml:space="preserve">2022 год    –    793 000,0       рублей; </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 xml:space="preserve">2023 год    –    768 000,0         рублей; </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2024 год    –    768 000,0         рублей;</w:t>
      </w:r>
    </w:p>
    <w:p w:rsidR="00E265E0" w:rsidRPr="00012575" w:rsidRDefault="00E265E0" w:rsidP="00E265E0">
      <w:pPr>
        <w:autoSpaceDE w:val="0"/>
        <w:autoSpaceDN w:val="0"/>
        <w:adjustRightInd w:val="0"/>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2025 год   –    768 000,0         рублей.</w:t>
      </w:r>
    </w:p>
    <w:p w:rsidR="00E265E0" w:rsidRPr="00012575" w:rsidRDefault="00E265E0" w:rsidP="00E265E0">
      <w:pPr>
        <w:autoSpaceDE w:val="0"/>
        <w:autoSpaceDN w:val="0"/>
        <w:adjustRightInd w:val="0"/>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За счет краевого бюджета  47 108 098,50 рублей, в  том числе:</w:t>
      </w:r>
    </w:p>
    <w:p w:rsidR="00E265E0" w:rsidRPr="00012575" w:rsidRDefault="00E265E0" w:rsidP="00E265E0">
      <w:pPr>
        <w:autoSpaceDE w:val="0"/>
        <w:autoSpaceDN w:val="0"/>
        <w:adjustRightInd w:val="0"/>
        <w:spacing w:after="0"/>
        <w:ind w:left="175"/>
        <w:jc w:val="both"/>
        <w:rPr>
          <w:rFonts w:ascii="Times New Roman" w:hAnsi="Times New Roman" w:cs="Times New Roman"/>
          <w:sz w:val="24"/>
          <w:szCs w:val="24"/>
        </w:rPr>
      </w:pPr>
      <w:r w:rsidRPr="00012575">
        <w:rPr>
          <w:rFonts w:ascii="Times New Roman" w:hAnsi="Times New Roman" w:cs="Times New Roman"/>
          <w:sz w:val="24"/>
          <w:szCs w:val="24"/>
        </w:rPr>
        <w:t>2014 год -   905 000,0          рублей;</w:t>
      </w:r>
    </w:p>
    <w:p w:rsidR="00E265E0" w:rsidRPr="00012575" w:rsidRDefault="00E265E0" w:rsidP="00E265E0">
      <w:pPr>
        <w:autoSpaceDE w:val="0"/>
        <w:autoSpaceDN w:val="0"/>
        <w:adjustRightInd w:val="0"/>
        <w:spacing w:after="0"/>
        <w:ind w:left="175"/>
        <w:jc w:val="both"/>
        <w:rPr>
          <w:rFonts w:ascii="Times New Roman" w:hAnsi="Times New Roman" w:cs="Times New Roman"/>
          <w:sz w:val="24"/>
          <w:szCs w:val="24"/>
        </w:rPr>
      </w:pPr>
      <w:r w:rsidRPr="00012575">
        <w:rPr>
          <w:rFonts w:ascii="Times New Roman" w:hAnsi="Times New Roman" w:cs="Times New Roman"/>
          <w:sz w:val="24"/>
          <w:szCs w:val="24"/>
        </w:rPr>
        <w:t>2015 год   -   871 000,0          рублей;</w:t>
      </w:r>
    </w:p>
    <w:p w:rsidR="00E265E0" w:rsidRPr="00012575" w:rsidRDefault="00E265E0" w:rsidP="00E265E0">
      <w:pPr>
        <w:autoSpaceDE w:val="0"/>
        <w:autoSpaceDN w:val="0"/>
        <w:adjustRightInd w:val="0"/>
        <w:spacing w:after="0"/>
        <w:ind w:left="175"/>
        <w:jc w:val="both"/>
        <w:rPr>
          <w:rFonts w:ascii="Times New Roman" w:hAnsi="Times New Roman" w:cs="Times New Roman"/>
          <w:sz w:val="24"/>
          <w:szCs w:val="24"/>
        </w:rPr>
      </w:pPr>
      <w:r w:rsidRPr="00012575">
        <w:rPr>
          <w:rFonts w:ascii="Times New Roman" w:hAnsi="Times New Roman" w:cs="Times New Roman"/>
          <w:sz w:val="24"/>
          <w:szCs w:val="24"/>
        </w:rPr>
        <w:t>2016 год   -   0,0                    рублей;</w:t>
      </w:r>
    </w:p>
    <w:p w:rsidR="00E265E0" w:rsidRPr="00012575" w:rsidRDefault="00E265E0" w:rsidP="00E265E0">
      <w:pPr>
        <w:autoSpaceDE w:val="0"/>
        <w:autoSpaceDN w:val="0"/>
        <w:adjustRightInd w:val="0"/>
        <w:spacing w:after="0"/>
        <w:ind w:left="175"/>
        <w:jc w:val="both"/>
        <w:rPr>
          <w:rFonts w:ascii="Times New Roman" w:hAnsi="Times New Roman" w:cs="Times New Roman"/>
          <w:sz w:val="24"/>
          <w:szCs w:val="24"/>
        </w:rPr>
      </w:pPr>
      <w:r w:rsidRPr="00012575">
        <w:rPr>
          <w:rFonts w:ascii="Times New Roman" w:hAnsi="Times New Roman" w:cs="Times New Roman"/>
          <w:sz w:val="24"/>
          <w:szCs w:val="24"/>
        </w:rPr>
        <w:t>2017 год   -   1 500 000,0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 xml:space="preserve"> 2018 год    -   2 441 500,0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 xml:space="preserve"> 2019 год    -    15 388 040,0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 xml:space="preserve"> 2020 год    -    7 683 300,0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 xml:space="preserve"> 2021 год    -   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 xml:space="preserve"> 2022 год      –   13 577 758,50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 xml:space="preserve"> 2023 год      –   1 580 500,00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 xml:space="preserve"> 2024 год      –   1 580 500,00   рублей;</w:t>
      </w:r>
    </w:p>
    <w:p w:rsidR="00E265E0" w:rsidRPr="00012575" w:rsidRDefault="00E265E0" w:rsidP="00E265E0">
      <w:pPr>
        <w:autoSpaceDE w:val="0"/>
        <w:autoSpaceDN w:val="0"/>
        <w:adjustRightInd w:val="0"/>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2025 год     –   1 580 500,00  рублей </w:t>
      </w:r>
    </w:p>
    <w:p w:rsidR="00E265E0" w:rsidRPr="00012575" w:rsidRDefault="00E265E0" w:rsidP="00E265E0">
      <w:pPr>
        <w:autoSpaceDE w:val="0"/>
        <w:autoSpaceDN w:val="0"/>
        <w:adjustRightInd w:val="0"/>
        <w:spacing w:after="0"/>
        <w:jc w:val="both"/>
        <w:rPr>
          <w:rFonts w:ascii="Times New Roman" w:hAnsi="Times New Roman" w:cs="Times New Roman"/>
          <w:sz w:val="24"/>
          <w:szCs w:val="24"/>
        </w:rPr>
      </w:pPr>
      <w:r w:rsidRPr="00012575">
        <w:rPr>
          <w:rFonts w:ascii="Times New Roman" w:hAnsi="Times New Roman" w:cs="Times New Roman"/>
          <w:sz w:val="24"/>
          <w:szCs w:val="24"/>
        </w:rPr>
        <w:t>За счет федерального бюджета 9 443 000,0 рублей, в том числе:</w:t>
      </w:r>
    </w:p>
    <w:p w:rsidR="00E265E0" w:rsidRPr="00012575" w:rsidRDefault="00E265E0" w:rsidP="00E265E0">
      <w:pPr>
        <w:autoSpaceDE w:val="0"/>
        <w:autoSpaceDN w:val="0"/>
        <w:adjustRightInd w:val="0"/>
        <w:spacing w:after="0"/>
        <w:ind w:left="175"/>
        <w:jc w:val="both"/>
        <w:rPr>
          <w:rFonts w:ascii="Times New Roman" w:hAnsi="Times New Roman" w:cs="Times New Roman"/>
          <w:sz w:val="24"/>
          <w:szCs w:val="24"/>
        </w:rPr>
      </w:pPr>
      <w:r w:rsidRPr="00012575">
        <w:rPr>
          <w:rFonts w:ascii="Times New Roman" w:hAnsi="Times New Roman" w:cs="Times New Roman"/>
          <w:sz w:val="24"/>
          <w:szCs w:val="24"/>
        </w:rPr>
        <w:t>2014 год – 3 095 000 рублей;</w:t>
      </w:r>
    </w:p>
    <w:p w:rsidR="00E265E0" w:rsidRPr="00012575" w:rsidRDefault="00E265E0" w:rsidP="00E265E0">
      <w:pPr>
        <w:autoSpaceDE w:val="0"/>
        <w:autoSpaceDN w:val="0"/>
        <w:adjustRightInd w:val="0"/>
        <w:spacing w:after="0"/>
        <w:ind w:left="175"/>
        <w:jc w:val="both"/>
        <w:rPr>
          <w:rFonts w:ascii="Times New Roman" w:hAnsi="Times New Roman" w:cs="Times New Roman"/>
          <w:sz w:val="24"/>
          <w:szCs w:val="24"/>
        </w:rPr>
      </w:pPr>
      <w:r w:rsidRPr="00012575">
        <w:rPr>
          <w:rFonts w:ascii="Times New Roman" w:hAnsi="Times New Roman" w:cs="Times New Roman"/>
          <w:sz w:val="24"/>
          <w:szCs w:val="24"/>
        </w:rPr>
        <w:t>2015 год -  3 848 000,0     рублей;</w:t>
      </w:r>
    </w:p>
    <w:p w:rsidR="00E265E0" w:rsidRPr="00012575" w:rsidRDefault="00E265E0" w:rsidP="00E265E0">
      <w:pPr>
        <w:autoSpaceDE w:val="0"/>
        <w:autoSpaceDN w:val="0"/>
        <w:adjustRightInd w:val="0"/>
        <w:spacing w:after="0"/>
        <w:ind w:left="175"/>
        <w:jc w:val="both"/>
        <w:rPr>
          <w:rFonts w:ascii="Times New Roman" w:hAnsi="Times New Roman" w:cs="Times New Roman"/>
          <w:sz w:val="24"/>
          <w:szCs w:val="24"/>
        </w:rPr>
      </w:pPr>
      <w:r w:rsidRPr="00012575">
        <w:rPr>
          <w:rFonts w:ascii="Times New Roman" w:hAnsi="Times New Roman" w:cs="Times New Roman"/>
          <w:sz w:val="24"/>
          <w:szCs w:val="24"/>
        </w:rPr>
        <w:t>2016 год -  2 500 000,0     рублей;</w:t>
      </w:r>
    </w:p>
    <w:p w:rsidR="00E265E0" w:rsidRPr="00012575" w:rsidRDefault="00E265E0" w:rsidP="00E265E0">
      <w:pPr>
        <w:autoSpaceDE w:val="0"/>
        <w:autoSpaceDN w:val="0"/>
        <w:adjustRightInd w:val="0"/>
        <w:spacing w:after="0"/>
        <w:ind w:left="175"/>
        <w:jc w:val="both"/>
        <w:rPr>
          <w:rFonts w:ascii="Times New Roman" w:hAnsi="Times New Roman" w:cs="Times New Roman"/>
          <w:sz w:val="24"/>
          <w:szCs w:val="24"/>
        </w:rPr>
      </w:pPr>
      <w:r w:rsidRPr="00012575">
        <w:rPr>
          <w:rFonts w:ascii="Times New Roman" w:hAnsi="Times New Roman" w:cs="Times New Roman"/>
          <w:sz w:val="24"/>
          <w:szCs w:val="24"/>
        </w:rPr>
        <w:t>2017 год  - 0,0    рублей;</w:t>
      </w:r>
    </w:p>
    <w:p w:rsidR="00E265E0" w:rsidRPr="00012575" w:rsidRDefault="00E265E0" w:rsidP="00E265E0">
      <w:pPr>
        <w:tabs>
          <w:tab w:val="left" w:pos="851"/>
        </w:tabs>
        <w:autoSpaceDE w:val="0"/>
        <w:autoSpaceDN w:val="0"/>
        <w:adjustRightInd w:val="0"/>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2018 год  -  0,0    рублей;</w:t>
      </w:r>
    </w:p>
    <w:p w:rsidR="00E265E0" w:rsidRPr="00012575" w:rsidRDefault="00E265E0" w:rsidP="00E265E0">
      <w:pPr>
        <w:autoSpaceDE w:val="0"/>
        <w:autoSpaceDN w:val="0"/>
        <w:adjustRightInd w:val="0"/>
        <w:spacing w:after="0"/>
        <w:ind w:left="175"/>
        <w:jc w:val="both"/>
        <w:rPr>
          <w:rFonts w:ascii="Times New Roman" w:hAnsi="Times New Roman" w:cs="Times New Roman"/>
          <w:sz w:val="24"/>
          <w:szCs w:val="24"/>
        </w:rPr>
      </w:pPr>
      <w:r w:rsidRPr="00012575">
        <w:rPr>
          <w:rFonts w:ascii="Times New Roman" w:hAnsi="Times New Roman" w:cs="Times New Roman"/>
          <w:sz w:val="24"/>
          <w:szCs w:val="24"/>
        </w:rPr>
        <w:t>2019  год - 0,0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 xml:space="preserve"> 2020 год   - 0,0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 xml:space="preserve"> 2021 год   - 0,0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 xml:space="preserve"> 2022 год   - 0,0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 xml:space="preserve"> 2023 год   - 0,0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 xml:space="preserve"> 2024 год   - 0,0     рублей;</w:t>
      </w:r>
    </w:p>
    <w:p w:rsidR="00E265E0" w:rsidRPr="00012575" w:rsidRDefault="00E265E0" w:rsidP="00E265E0">
      <w:pPr>
        <w:pStyle w:val="ConsPlusNormal"/>
        <w:ind w:left="110" w:firstLine="0"/>
        <w:jc w:val="both"/>
        <w:rPr>
          <w:rFonts w:ascii="Times New Roman" w:hAnsi="Times New Roman" w:cs="Times New Roman"/>
          <w:sz w:val="24"/>
          <w:szCs w:val="24"/>
        </w:rPr>
      </w:pPr>
      <w:r w:rsidRPr="00012575">
        <w:rPr>
          <w:rFonts w:ascii="Times New Roman" w:hAnsi="Times New Roman" w:cs="Times New Roman"/>
          <w:sz w:val="24"/>
          <w:szCs w:val="24"/>
        </w:rPr>
        <w:t xml:space="preserve"> 2025 год   - 0,0     рублей.</w:t>
      </w:r>
    </w:p>
    <w:p w:rsidR="00E265E0" w:rsidRPr="00012575" w:rsidRDefault="00E265E0" w:rsidP="00E265E0">
      <w:pPr>
        <w:pStyle w:val="ConsPlusNormal"/>
        <w:ind w:left="110" w:firstLine="0"/>
        <w:jc w:val="both"/>
        <w:rPr>
          <w:rFonts w:ascii="Times New Roman" w:hAnsi="Times New Roman" w:cs="Times New Roman"/>
          <w:sz w:val="24"/>
          <w:szCs w:val="24"/>
        </w:rPr>
      </w:pPr>
    </w:p>
    <w:p w:rsidR="00E265E0" w:rsidRPr="00012575" w:rsidRDefault="00E265E0" w:rsidP="00E265E0">
      <w:pPr>
        <w:pStyle w:val="ConsPlusNormal"/>
        <w:ind w:left="110" w:firstLine="598"/>
        <w:jc w:val="both"/>
        <w:rPr>
          <w:rFonts w:ascii="Times New Roman" w:hAnsi="Times New Roman" w:cs="Times New Roman"/>
          <w:sz w:val="24"/>
          <w:szCs w:val="24"/>
        </w:rPr>
      </w:pPr>
      <w:r w:rsidRPr="00012575">
        <w:rPr>
          <w:rFonts w:ascii="Times New Roman" w:hAnsi="Times New Roman" w:cs="Times New Roman"/>
          <w:sz w:val="24"/>
          <w:szCs w:val="24"/>
        </w:rPr>
        <w:t xml:space="preserve">Информация  об основных результатах, достигнутых в 2022 году, включая  важнейшие качественные и количественные характеристики состояния установленной </w:t>
      </w:r>
      <w:r w:rsidRPr="00012575">
        <w:rPr>
          <w:rFonts w:ascii="Times New Roman" w:hAnsi="Times New Roman" w:cs="Times New Roman"/>
          <w:sz w:val="24"/>
          <w:szCs w:val="24"/>
        </w:rPr>
        <w:lastRenderedPageBreak/>
        <w:t>сферы деятельности, которые планировалось достигнуть в ходе реализации программы, и фактически достигнутое состояние:</w:t>
      </w:r>
    </w:p>
    <w:p w:rsidR="00E265E0" w:rsidRPr="00012575" w:rsidRDefault="00E265E0" w:rsidP="00E265E0">
      <w:pPr>
        <w:spacing w:after="0"/>
        <w:ind w:firstLine="709"/>
        <w:jc w:val="both"/>
        <w:rPr>
          <w:rFonts w:ascii="Times New Roman" w:hAnsi="Times New Roman" w:cs="Times New Roman"/>
          <w:b/>
          <w:sz w:val="24"/>
          <w:szCs w:val="24"/>
          <w:u w:val="single"/>
        </w:rPr>
      </w:pPr>
    </w:p>
    <w:p w:rsidR="00E265E0" w:rsidRPr="00012575" w:rsidRDefault="00E265E0" w:rsidP="00E265E0">
      <w:pPr>
        <w:spacing w:after="0"/>
        <w:ind w:firstLine="709"/>
        <w:jc w:val="both"/>
        <w:rPr>
          <w:rFonts w:ascii="Times New Roman" w:hAnsi="Times New Roman" w:cs="Times New Roman"/>
          <w:b/>
          <w:sz w:val="24"/>
          <w:szCs w:val="24"/>
          <w:u w:val="single"/>
        </w:rPr>
      </w:pPr>
      <w:r w:rsidRPr="00012575">
        <w:rPr>
          <w:rFonts w:ascii="Times New Roman" w:hAnsi="Times New Roman" w:cs="Times New Roman"/>
          <w:b/>
          <w:sz w:val="24"/>
          <w:szCs w:val="24"/>
          <w:u w:val="single"/>
        </w:rPr>
        <w:t>За 2022 год  при выполнении подпрограммных мероприятий  достигнуты следующие результаты и показатели  программы:</w:t>
      </w:r>
    </w:p>
    <w:p w:rsidR="00E265E0" w:rsidRPr="00012575" w:rsidRDefault="00E265E0" w:rsidP="00E265E0">
      <w:pPr>
        <w:spacing w:after="0"/>
        <w:ind w:firstLine="709"/>
        <w:jc w:val="both"/>
        <w:rPr>
          <w:rFonts w:ascii="Times New Roman" w:hAnsi="Times New Roman" w:cs="Times New Roman"/>
          <w:b/>
          <w:sz w:val="24"/>
          <w:szCs w:val="24"/>
          <w:u w:val="single"/>
        </w:rPr>
      </w:pPr>
      <w:r w:rsidRPr="00012575">
        <w:rPr>
          <w:rFonts w:ascii="Times New Roman" w:hAnsi="Times New Roman" w:cs="Times New Roman"/>
          <w:sz w:val="24"/>
          <w:szCs w:val="24"/>
        </w:rPr>
        <w:t>на  реализацию  муниципальных  программ развития субъектов малого и среднего предпринимательства   в 2022 году  распределены  субсидии в сумме      14 370 757,50  рублей,  в том числе  за счет средств  краевого бюджета  13 577 757,50  рублей, по мероприятиям:</w:t>
      </w:r>
    </w:p>
    <w:p w:rsidR="00E265E0" w:rsidRPr="00012575" w:rsidRDefault="00E265E0" w:rsidP="00E265E0">
      <w:pPr>
        <w:spacing w:after="0"/>
        <w:ind w:firstLine="709"/>
        <w:jc w:val="both"/>
        <w:rPr>
          <w:rFonts w:ascii="Times New Roman" w:hAnsi="Times New Roman" w:cs="Times New Roman"/>
          <w:bCs/>
          <w:sz w:val="24"/>
          <w:szCs w:val="24"/>
        </w:rPr>
      </w:pPr>
      <w:r w:rsidRPr="00012575">
        <w:rPr>
          <w:rFonts w:ascii="Times New Roman" w:hAnsi="Times New Roman" w:cs="Times New Roman"/>
          <w:bCs/>
          <w:sz w:val="24"/>
          <w:szCs w:val="24"/>
        </w:rPr>
        <w:t xml:space="preserve">- субсидии субъектам малого и среднего предпринимательства </w:t>
      </w:r>
      <w:r w:rsidRPr="00012575">
        <w:rPr>
          <w:rFonts w:ascii="Times New Roman" w:hAnsi="Times New Roman" w:cs="Times New Roman"/>
          <w:sz w:val="24"/>
          <w:szCs w:val="24"/>
        </w:rPr>
        <w:t>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r w:rsidRPr="00012575">
        <w:rPr>
          <w:rFonts w:ascii="Times New Roman" w:hAnsi="Times New Roman" w:cs="Times New Roman"/>
          <w:bCs/>
          <w:sz w:val="24"/>
          <w:szCs w:val="24"/>
        </w:rPr>
        <w:t xml:space="preserve">   1 923 158,00 рублей;</w:t>
      </w:r>
    </w:p>
    <w:p w:rsidR="00E265E0" w:rsidRPr="00012575" w:rsidRDefault="00E265E0" w:rsidP="00E265E0">
      <w:pPr>
        <w:spacing w:after="0"/>
        <w:ind w:firstLine="709"/>
        <w:jc w:val="both"/>
        <w:rPr>
          <w:rFonts w:ascii="Times New Roman" w:hAnsi="Times New Roman" w:cs="Times New Roman"/>
          <w:bCs/>
          <w:sz w:val="24"/>
          <w:szCs w:val="24"/>
        </w:rPr>
      </w:pPr>
      <w:r w:rsidRPr="00012575">
        <w:rPr>
          <w:rFonts w:ascii="Times New Roman" w:hAnsi="Times New Roman" w:cs="Times New Roman"/>
          <w:bCs/>
          <w:sz w:val="24"/>
          <w:szCs w:val="24"/>
        </w:rPr>
        <w:t>- субсидии субъектам малого и среднего предпринимательства на реализацию инвестиционных проектов в приоритетных отраслях – 11 834 599,50 рублей;</w:t>
      </w:r>
    </w:p>
    <w:p w:rsidR="00E265E0" w:rsidRPr="00012575" w:rsidRDefault="00E265E0" w:rsidP="00E265E0">
      <w:pPr>
        <w:spacing w:after="0"/>
        <w:ind w:firstLine="709"/>
        <w:jc w:val="both"/>
        <w:rPr>
          <w:rFonts w:ascii="Times New Roman" w:hAnsi="Times New Roman" w:cs="Times New Roman"/>
          <w:bCs/>
          <w:sz w:val="24"/>
          <w:szCs w:val="24"/>
        </w:rPr>
      </w:pPr>
      <w:r w:rsidRPr="00012575">
        <w:rPr>
          <w:rFonts w:ascii="Times New Roman" w:hAnsi="Times New Roman" w:cs="Times New Roman"/>
          <w:bCs/>
          <w:sz w:val="24"/>
          <w:szCs w:val="24"/>
        </w:rPr>
        <w:t>- грантовая поддержка субъектам малого и среднего предпринимательства на начало предпринимательской деятельности – 600 000,00 рублей;</w:t>
      </w:r>
    </w:p>
    <w:p w:rsidR="00E265E0" w:rsidRPr="00012575" w:rsidRDefault="00E265E0" w:rsidP="00E265E0">
      <w:pPr>
        <w:spacing w:after="0"/>
        <w:ind w:firstLine="709"/>
        <w:jc w:val="both"/>
        <w:rPr>
          <w:rFonts w:ascii="Times New Roman" w:hAnsi="Times New Roman" w:cs="Times New Roman"/>
          <w:bCs/>
          <w:sz w:val="24"/>
          <w:szCs w:val="24"/>
        </w:rPr>
      </w:pPr>
      <w:r w:rsidRPr="00012575">
        <w:rPr>
          <w:rFonts w:ascii="Times New Roman" w:hAnsi="Times New Roman" w:cs="Times New Roman"/>
          <w:bCs/>
          <w:sz w:val="24"/>
          <w:szCs w:val="24"/>
        </w:rPr>
        <w:t>- организация торжественных мероприятий, посвященных Дню предпринимателя – 10 000,00 рублей;</w:t>
      </w:r>
    </w:p>
    <w:p w:rsidR="00E265E0" w:rsidRPr="00012575" w:rsidRDefault="00E265E0" w:rsidP="00E265E0">
      <w:pPr>
        <w:spacing w:after="0"/>
        <w:ind w:firstLine="709"/>
        <w:jc w:val="both"/>
        <w:rPr>
          <w:rFonts w:ascii="Times New Roman" w:hAnsi="Times New Roman" w:cs="Times New Roman"/>
          <w:bCs/>
          <w:sz w:val="24"/>
          <w:szCs w:val="24"/>
        </w:rPr>
      </w:pPr>
      <w:r w:rsidRPr="00012575">
        <w:rPr>
          <w:rFonts w:ascii="Times New Roman" w:hAnsi="Times New Roman" w:cs="Times New Roman"/>
          <w:bCs/>
          <w:sz w:val="24"/>
          <w:szCs w:val="24"/>
        </w:rPr>
        <w:t>- информационное сопровождение программных мероприятий в печатных источниках – 3 000,00 рублей.</w:t>
      </w:r>
    </w:p>
    <w:p w:rsidR="00E265E0" w:rsidRPr="00012575" w:rsidRDefault="00E265E0" w:rsidP="00E265E0">
      <w:pPr>
        <w:tabs>
          <w:tab w:val="left" w:pos="709"/>
        </w:tabs>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В районном бюджете  на мероприятия подпрограмм  в  2022  году предусмотрены средства   в сумме  793 000,00 рублей.  </w:t>
      </w:r>
    </w:p>
    <w:p w:rsidR="00E265E0" w:rsidRPr="00012575" w:rsidRDefault="00E265E0" w:rsidP="00E265E0">
      <w:pPr>
        <w:tabs>
          <w:tab w:val="left" w:pos="709"/>
        </w:tabs>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Фактически освоено в 2022 году денежных средств  по мероприятиям программы   14 070 757,50  рублей.   Процент исполнения  составляет – 97,9 %, в том числе по источникам финансирования: </w:t>
      </w:r>
    </w:p>
    <w:p w:rsidR="00E265E0" w:rsidRPr="00012575" w:rsidRDefault="00E265E0" w:rsidP="00E265E0">
      <w:pPr>
        <w:tabs>
          <w:tab w:val="left" w:pos="709"/>
        </w:tabs>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за счет средств краевого  бюджета – 13 292 757,50 рублей   (97,9 %);</w:t>
      </w:r>
    </w:p>
    <w:p w:rsidR="00E265E0" w:rsidRPr="00012575" w:rsidRDefault="00E265E0" w:rsidP="00E265E0">
      <w:pPr>
        <w:tabs>
          <w:tab w:val="left" w:pos="709"/>
        </w:tabs>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за счет районного бюджета – 778 000,00 рублей    (97,9 %).  </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u w:val="single"/>
        </w:rPr>
        <w:t>Целевой показатель:</w:t>
      </w:r>
      <w:r w:rsidRPr="00012575">
        <w:rPr>
          <w:rFonts w:ascii="Times New Roman" w:hAnsi="Times New Roman" w:cs="Times New Roman"/>
          <w:sz w:val="24"/>
          <w:szCs w:val="24"/>
        </w:rPr>
        <w:t xml:space="preserve"> Объем привлеченных инвестиций в секторе малого и среднего предпринимательства в уставный капитал.</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Объем привлеченных инвестиций в секторе малого и среднего предпринимательства в уставный капитал  на  2022 год планировался в сумме 64 810 тыс. рублей по подпрограмме «Развитие субъектов малого и среднего предпринимательства в Богучанском районе», фактически привлечено инвестиций  188 901,6  тыс. рублей, что составляет – 100  %  от плановых значений.  </w:t>
      </w:r>
    </w:p>
    <w:p w:rsidR="00E265E0" w:rsidRPr="00012575" w:rsidRDefault="00E265E0" w:rsidP="00E265E0">
      <w:pPr>
        <w:spacing w:after="0"/>
        <w:ind w:firstLine="709"/>
        <w:jc w:val="both"/>
        <w:rPr>
          <w:rFonts w:ascii="Times New Roman" w:hAnsi="Times New Roman" w:cs="Times New Roman"/>
          <w:sz w:val="24"/>
          <w:szCs w:val="24"/>
          <w:u w:val="single"/>
        </w:rPr>
      </w:pPr>
      <w:r w:rsidRPr="00012575">
        <w:rPr>
          <w:rFonts w:ascii="Times New Roman" w:hAnsi="Times New Roman" w:cs="Times New Roman"/>
          <w:sz w:val="24"/>
          <w:szCs w:val="24"/>
          <w:u w:val="single"/>
        </w:rPr>
        <w:t>Задача 1</w:t>
      </w:r>
      <w:r w:rsidRPr="00012575">
        <w:rPr>
          <w:rFonts w:ascii="Times New Roman" w:hAnsi="Times New Roman" w:cs="Times New Roman"/>
          <w:sz w:val="24"/>
          <w:szCs w:val="24"/>
        </w:rPr>
        <w:t xml:space="preserve"> </w:t>
      </w:r>
      <w:r w:rsidRPr="00012575">
        <w:rPr>
          <w:rFonts w:ascii="Times New Roman" w:hAnsi="Times New Roman" w:cs="Times New Roman"/>
          <w:sz w:val="24"/>
          <w:szCs w:val="24"/>
          <w:u w:val="single"/>
        </w:rPr>
        <w:t xml:space="preserve">Содействие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 </w:t>
      </w:r>
    </w:p>
    <w:p w:rsidR="00E265E0" w:rsidRPr="00012575" w:rsidRDefault="00E265E0" w:rsidP="00E265E0">
      <w:pPr>
        <w:spacing w:after="0"/>
        <w:jc w:val="both"/>
        <w:rPr>
          <w:rFonts w:ascii="Times New Roman" w:hAnsi="Times New Roman" w:cs="Times New Roman"/>
          <w:sz w:val="24"/>
          <w:szCs w:val="24"/>
          <w:u w:val="single"/>
        </w:rPr>
      </w:pPr>
      <w:r w:rsidRPr="00012575">
        <w:rPr>
          <w:rFonts w:ascii="Times New Roman" w:hAnsi="Times New Roman" w:cs="Times New Roman"/>
          <w:sz w:val="24"/>
          <w:szCs w:val="24"/>
        </w:rPr>
        <w:t xml:space="preserve">            </w:t>
      </w:r>
      <w:r w:rsidRPr="00012575">
        <w:rPr>
          <w:rFonts w:ascii="Times New Roman" w:hAnsi="Times New Roman" w:cs="Times New Roman"/>
          <w:sz w:val="24"/>
          <w:szCs w:val="24"/>
          <w:u w:val="single"/>
        </w:rPr>
        <w:t>Подпрограмма  «Развитие субъектов малого и среднего предпринимательства    .</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u w:val="single"/>
        </w:rPr>
        <w:t>Показатель:</w:t>
      </w:r>
      <w:r w:rsidRPr="00012575">
        <w:rPr>
          <w:rFonts w:ascii="Times New Roman" w:hAnsi="Times New Roman" w:cs="Times New Roman"/>
          <w:sz w:val="24"/>
          <w:szCs w:val="24"/>
        </w:rPr>
        <w:t xml:space="preserve"> Количество субъектов малого и среднего предпринимательства, получивших государственную поддержку.</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В 2022 году  планировалось  оказать муниципальную поддержку 8 субъектам малого предпринимательства, фактически оказано 10 субъектам.  Процент исполнения составил – 100 %.</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u w:val="single"/>
        </w:rPr>
        <w:t>Показатель:</w:t>
      </w:r>
      <w:r w:rsidRPr="00012575">
        <w:rPr>
          <w:rFonts w:ascii="Times New Roman" w:hAnsi="Times New Roman" w:cs="Times New Roman"/>
          <w:sz w:val="24"/>
          <w:szCs w:val="24"/>
        </w:rPr>
        <w:t xml:space="preserve">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lastRenderedPageBreak/>
        <w:t>В 2022 году  в результате реализации  подпрограммы  планировалось  создать   12 рабочих мест,  фактически создано  35   рабочих  мест.  Процент  исполнения   составил   100  %.</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Показатель: Количество сохраненных рабочих мест в секторе малого и среднего предпринимательства при реализации подпрограммы. </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В 2022 году в результате  реализации подпрограммных мероприятий запланировано   сохранить   32 рабочих места, фактически сохранено  55 рабочих мест.                        Процент  исполнения   составил   100,0 % </w:t>
      </w:r>
    </w:p>
    <w:p w:rsidR="00E265E0" w:rsidRPr="00012575" w:rsidRDefault="00E265E0" w:rsidP="00E265E0">
      <w:pPr>
        <w:spacing w:after="0"/>
        <w:ind w:firstLine="720"/>
        <w:jc w:val="both"/>
        <w:rPr>
          <w:rFonts w:ascii="Times New Roman" w:hAnsi="Times New Roman" w:cs="Times New Roman"/>
          <w:sz w:val="24"/>
          <w:szCs w:val="24"/>
        </w:rPr>
      </w:pPr>
      <w:r w:rsidRPr="00012575">
        <w:rPr>
          <w:rFonts w:ascii="Times New Roman" w:hAnsi="Times New Roman" w:cs="Times New Roman"/>
          <w:sz w:val="24"/>
          <w:szCs w:val="24"/>
          <w:u w:val="single"/>
        </w:rPr>
        <w:t>Показатель:</w:t>
      </w:r>
      <w:r w:rsidRPr="00012575">
        <w:rPr>
          <w:rFonts w:ascii="Times New Roman" w:hAnsi="Times New Roman" w:cs="Times New Roman"/>
          <w:sz w:val="24"/>
          <w:szCs w:val="24"/>
        </w:rPr>
        <w:t xml:space="preserve"> Объем привлеченных инвестиций в секторе малого и среднего предпринимательства при реализации подпрограммы.</w:t>
      </w:r>
    </w:p>
    <w:p w:rsidR="00E265E0" w:rsidRPr="00012575" w:rsidRDefault="00E265E0" w:rsidP="00E265E0">
      <w:pPr>
        <w:spacing w:after="0"/>
        <w:ind w:firstLine="567"/>
        <w:jc w:val="both"/>
        <w:rPr>
          <w:rFonts w:ascii="Times New Roman" w:hAnsi="Times New Roman" w:cs="Times New Roman"/>
          <w:sz w:val="24"/>
          <w:szCs w:val="24"/>
        </w:rPr>
      </w:pPr>
      <w:r w:rsidRPr="00012575">
        <w:rPr>
          <w:rFonts w:ascii="Times New Roman" w:hAnsi="Times New Roman" w:cs="Times New Roman"/>
          <w:sz w:val="24"/>
          <w:szCs w:val="24"/>
        </w:rPr>
        <w:t>В 2022 году в результате реализации подпрограммных мероприятий  объем привлеченных инвестиций  запланирован  в сумме 64 810 тыс. рублей, фактически  привлечено инвестиций  в сумме    188 901,6 тыс. рублей.  Процент   исполнения 100,0 %.</w:t>
      </w:r>
    </w:p>
    <w:p w:rsidR="00E265E0" w:rsidRPr="00012575" w:rsidRDefault="00E265E0" w:rsidP="00E265E0">
      <w:pPr>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w:t>
      </w:r>
      <w:r w:rsidRPr="00012575">
        <w:rPr>
          <w:rFonts w:ascii="Times New Roman" w:hAnsi="Times New Roman" w:cs="Times New Roman"/>
          <w:b/>
          <w:sz w:val="24"/>
          <w:szCs w:val="24"/>
        </w:rPr>
        <w:t xml:space="preserve">    </w:t>
      </w:r>
    </w:p>
    <w:p w:rsidR="00E265E0" w:rsidRPr="00012575" w:rsidRDefault="00E265E0" w:rsidP="00E265E0">
      <w:pPr>
        <w:spacing w:after="0"/>
        <w:jc w:val="both"/>
        <w:rPr>
          <w:rFonts w:ascii="Times New Roman" w:hAnsi="Times New Roman" w:cs="Times New Roman"/>
          <w:sz w:val="24"/>
          <w:szCs w:val="24"/>
          <w:u w:val="single"/>
        </w:rPr>
      </w:pPr>
      <w:r w:rsidRPr="00012575">
        <w:rPr>
          <w:rFonts w:ascii="Times New Roman" w:hAnsi="Times New Roman" w:cs="Times New Roman"/>
          <w:sz w:val="24"/>
          <w:szCs w:val="24"/>
        </w:rPr>
        <w:t xml:space="preserve">            </w:t>
      </w:r>
      <w:r w:rsidRPr="00012575">
        <w:rPr>
          <w:rFonts w:ascii="Times New Roman" w:hAnsi="Times New Roman" w:cs="Times New Roman"/>
          <w:sz w:val="24"/>
          <w:szCs w:val="24"/>
          <w:u w:val="single"/>
        </w:rPr>
        <w:t>Задача 2 Создание  условий для эффективного управления финансовыми ресурсами в рамках выполнения установленных функций и полномочий.</w:t>
      </w:r>
    </w:p>
    <w:p w:rsidR="00E265E0" w:rsidRPr="00012575" w:rsidRDefault="00E265E0" w:rsidP="00E265E0">
      <w:pPr>
        <w:spacing w:after="0"/>
        <w:ind w:firstLine="709"/>
        <w:jc w:val="both"/>
        <w:rPr>
          <w:rFonts w:ascii="Times New Roman" w:hAnsi="Times New Roman" w:cs="Times New Roman"/>
          <w:sz w:val="24"/>
          <w:szCs w:val="24"/>
          <w:u w:val="single"/>
        </w:rPr>
      </w:pPr>
      <w:r w:rsidRPr="00012575">
        <w:rPr>
          <w:rFonts w:ascii="Times New Roman" w:hAnsi="Times New Roman" w:cs="Times New Roman"/>
          <w:sz w:val="24"/>
          <w:szCs w:val="24"/>
          <w:u w:val="single"/>
        </w:rPr>
        <w:t>Подпрограмма  «Обеспечение реализации муниципальной программы и прочие мероприятия».</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u w:val="single"/>
        </w:rPr>
        <w:t>Показатель:</w:t>
      </w:r>
      <w:r w:rsidRPr="00012575">
        <w:rPr>
          <w:rFonts w:ascii="Times New Roman" w:hAnsi="Times New Roman" w:cs="Times New Roman"/>
          <w:sz w:val="24"/>
          <w:szCs w:val="24"/>
        </w:rPr>
        <w:t xml:space="preserve"> Уровень исполнения расходов Главного распорядителя за счет средств районного бюджета.</w:t>
      </w:r>
    </w:p>
    <w:p w:rsidR="00E265E0" w:rsidRPr="00012575" w:rsidRDefault="00E265E0" w:rsidP="00E265E0">
      <w:pPr>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Исполнение расходов Главного распорядителя за счет средств районного бюджета запланировано  оценивать  по 5 баллам. За 2022  год  объем финансирования по мероприятиям  программы предусмотрен  в сумме  793 000,00   рублей, фактическое исполнение  составляет  778 000,00   рублей.   Оценка  составляет 5  баллов.  Исполнение     97,9 %).</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u w:val="single"/>
        </w:rPr>
        <w:t>Показатель</w:t>
      </w:r>
      <w:r w:rsidRPr="00012575">
        <w:rPr>
          <w:rFonts w:ascii="Times New Roman" w:hAnsi="Times New Roman" w:cs="Times New Roman"/>
          <w:sz w:val="24"/>
          <w:szCs w:val="24"/>
        </w:rPr>
        <w:t>: Соблюдение сроков предоставления Главным распорядителем годовой бюджетной отчетности.</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Отчет о расходовании  средств  бюджета,  реестр целевого использования субсидии, отчет об исполнении бюджета, справка по консолидируемым расчетам, сведения об остатках  за период 2022 года  направлены в  Министерство экономики и регионального развития  Красноярского края  в установленные сроки.</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u w:val="single"/>
        </w:rPr>
        <w:t>Показатель</w:t>
      </w:r>
      <w:r w:rsidRPr="00012575">
        <w:rPr>
          <w:rFonts w:ascii="Times New Roman" w:hAnsi="Times New Roman" w:cs="Times New Roman"/>
          <w:sz w:val="24"/>
          <w:szCs w:val="24"/>
        </w:rPr>
        <w:t>: 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p w:rsidR="00E265E0" w:rsidRPr="00012575" w:rsidRDefault="00E265E0" w:rsidP="00E265E0">
      <w:pPr>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В соответствии с порядком утвержденным постановлением администрации Богучанского района от  17.07.2013 № 849  формируется отчет, и анализ действующей программы   «Развитие инвестиционной    деятельности, малого и среднего предпринимательства  на  территории  Богучанского района».</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u w:val="single"/>
        </w:rPr>
        <w:t>Показатель:</w:t>
      </w:r>
      <w:r w:rsidRPr="00012575">
        <w:rPr>
          <w:rFonts w:ascii="Times New Roman" w:hAnsi="Times New Roman" w:cs="Times New Roman"/>
          <w:sz w:val="24"/>
          <w:szCs w:val="24"/>
        </w:rPr>
        <w:t xml:space="preserve">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В 2022 году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составляет  47 субъектов, при плановом значении в 30 субъектов.   Исполнение   показателя составляет  100 %.</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u w:val="single"/>
        </w:rPr>
        <w:t>Исполнение подпрограммы:</w:t>
      </w:r>
      <w:r w:rsidRPr="00012575">
        <w:rPr>
          <w:rFonts w:ascii="Times New Roman" w:hAnsi="Times New Roman" w:cs="Times New Roman"/>
          <w:sz w:val="24"/>
          <w:szCs w:val="24"/>
        </w:rPr>
        <w:t xml:space="preserve"> «Развитие субъектов малого и среднего предпринимательства»     по мероприятиям подпрограммы:</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u w:val="single"/>
        </w:rPr>
        <w:lastRenderedPageBreak/>
        <w:t>Цель:</w:t>
      </w:r>
      <w:r w:rsidRPr="00012575">
        <w:rPr>
          <w:rFonts w:ascii="Times New Roman" w:hAnsi="Times New Roman" w:cs="Times New Roman"/>
          <w:sz w:val="24"/>
          <w:szCs w:val="24"/>
        </w:rPr>
        <w:t xml:space="preserve"> 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Богучанского района.</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u w:val="single"/>
        </w:rPr>
        <w:t>Задача 1.</w:t>
      </w:r>
      <w:r w:rsidRPr="00012575">
        <w:rPr>
          <w:rFonts w:ascii="Times New Roman" w:hAnsi="Times New Roman" w:cs="Times New Roman"/>
          <w:sz w:val="24"/>
          <w:szCs w:val="24"/>
        </w:rPr>
        <w:t xml:space="preserve"> Имущественная поддержка субъектов малого и среднего предпринимательства.</w:t>
      </w:r>
    </w:p>
    <w:p w:rsidR="00E265E0" w:rsidRPr="00012575" w:rsidRDefault="00E265E0" w:rsidP="00E265E0">
      <w:pPr>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В 2022 году планировалось обеспечить  не менее 5 субъектов  малого и среднего предпринимательства  в виде передачи во владение и (или) пользование  имущества, находящегося в муниципальной собственности.    </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За  2022  год  заключено  14 договоров  аренды   муниципального имущества  с субъектами   малого  и среднего предпринимательства для ведения хозяйственной деятельности.</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u w:val="single"/>
        </w:rPr>
        <w:t xml:space="preserve">Задача 2. </w:t>
      </w:r>
      <w:r w:rsidRPr="00012575">
        <w:rPr>
          <w:rFonts w:ascii="Times New Roman" w:hAnsi="Times New Roman" w:cs="Times New Roman"/>
          <w:sz w:val="24"/>
          <w:szCs w:val="24"/>
        </w:rPr>
        <w:t>Информационная - консультационная поддержка субъектов малого и среднего предпринимательства.</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Получили консультацию  47  субъекта малого и   среднего   предпринимательства. </w:t>
      </w:r>
    </w:p>
    <w:p w:rsidR="00E265E0" w:rsidRPr="00012575" w:rsidRDefault="00E265E0" w:rsidP="00E265E0">
      <w:pPr>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На  официальном сайте  муниципального  образования Богучанский  район был создан специальный раздел, где  в течение 2022 года размещалась информация для субъектов малого и среднего предпринимательства.  Планировалось  в 2022 году   50  посещений сайта, фактически  156  пользователя посетили  официальный сайт.  </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u w:val="single"/>
        </w:rPr>
        <w:t>Задача 3</w:t>
      </w:r>
      <w:r w:rsidRPr="00012575">
        <w:rPr>
          <w:rFonts w:ascii="Times New Roman" w:hAnsi="Times New Roman" w:cs="Times New Roman"/>
          <w:sz w:val="24"/>
          <w:szCs w:val="24"/>
        </w:rPr>
        <w:t xml:space="preserve">. Финансовая поддержка субъектов малого и среднего предпринимательства. </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 Всего по мероприятиям подпрограммы  запланировано  в бюджете Богучанского  района 14 370 757,50 рублей. По результатам  конкурсного отбора  муниципальных программ  выделены  средства   из  краевого бюджета   на отдельные мероприятия  подпрограммы в сумме  13 577 757,50  рублей, из районного бюджета  793 000,0  рублей. Фактически  исполнение составило 14 070 757,50 рублей.  Процент исполнения                97,9 %.      </w:t>
      </w:r>
    </w:p>
    <w:p w:rsidR="00E265E0" w:rsidRPr="00012575" w:rsidRDefault="00E265E0" w:rsidP="00E265E0">
      <w:pPr>
        <w:spacing w:after="0"/>
        <w:ind w:firstLine="708"/>
        <w:jc w:val="both"/>
        <w:rPr>
          <w:rFonts w:ascii="Times New Roman" w:hAnsi="Times New Roman" w:cs="Times New Roman"/>
          <w:sz w:val="24"/>
          <w:szCs w:val="24"/>
        </w:rPr>
      </w:pPr>
      <w:r w:rsidRPr="00012575">
        <w:rPr>
          <w:rFonts w:ascii="Times New Roman" w:hAnsi="Times New Roman" w:cs="Times New Roman"/>
          <w:sz w:val="24"/>
          <w:szCs w:val="24"/>
        </w:rPr>
        <w:t xml:space="preserve">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 в Богучанском районе. Запланировано оказать поддержку не менее 8 субъектам  малого предпринимательства   на  сумму 14 370 757,50    рублей,  в том числе   за счет средств  краевого бюджета   13 577 757,50  рублей, за счет районного бюджета  793 000,00 рублей.  Фактически  поддержано 10  субъектов. Процент исполнения составил   97,9 %.   </w:t>
      </w:r>
    </w:p>
    <w:p w:rsidR="00E265E0" w:rsidRPr="00012575" w:rsidRDefault="00E265E0" w:rsidP="00E265E0">
      <w:pPr>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В результате реализации подпрограммы достигнуты  следующие показатели:</w:t>
      </w:r>
    </w:p>
    <w:p w:rsidR="00E265E0" w:rsidRPr="00012575" w:rsidRDefault="00E265E0" w:rsidP="00E265E0">
      <w:pPr>
        <w:spacing w:after="0"/>
        <w:jc w:val="both"/>
        <w:rPr>
          <w:rFonts w:ascii="Times New Roman" w:hAnsi="Times New Roman" w:cs="Times New Roman"/>
          <w:sz w:val="24"/>
          <w:szCs w:val="24"/>
        </w:rPr>
      </w:pPr>
      <w:r w:rsidRPr="00012575">
        <w:rPr>
          <w:rFonts w:ascii="Times New Roman" w:hAnsi="Times New Roman" w:cs="Times New Roman"/>
          <w:sz w:val="24"/>
          <w:szCs w:val="24"/>
        </w:rPr>
        <w:t>Оказана поддержка  - 10 субъектам малого предпринимательства. Создано  - 35  рабочих мест.  Сохранено  - 55  рабочих мест. Привлечено инвестиций   в сумме   -  188 901,6  тыс. рублей.</w:t>
      </w:r>
    </w:p>
    <w:p w:rsidR="00E265E0" w:rsidRPr="00012575" w:rsidRDefault="00E265E0" w:rsidP="00E265E0">
      <w:pPr>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Целевые индикаторы подпрограммы   2022  года  выполнены.</w:t>
      </w:r>
    </w:p>
    <w:p w:rsidR="00E265E0" w:rsidRPr="00012575" w:rsidRDefault="00E265E0" w:rsidP="00E265E0">
      <w:pPr>
        <w:spacing w:after="0"/>
        <w:ind w:firstLine="851"/>
        <w:jc w:val="both"/>
        <w:rPr>
          <w:rFonts w:ascii="Times New Roman" w:hAnsi="Times New Roman" w:cs="Times New Roman"/>
          <w:sz w:val="24"/>
          <w:szCs w:val="24"/>
        </w:rPr>
      </w:pPr>
      <w:r w:rsidRPr="00012575">
        <w:rPr>
          <w:rFonts w:ascii="Times New Roman" w:hAnsi="Times New Roman" w:cs="Times New Roman"/>
          <w:sz w:val="24"/>
          <w:szCs w:val="24"/>
        </w:rPr>
        <w:t xml:space="preserve">Исполнение подпрограммы Обеспечение  условий реализации муниципальной программы и прочие мероприятия». </w:t>
      </w:r>
    </w:p>
    <w:p w:rsidR="00E265E0" w:rsidRPr="00012575" w:rsidRDefault="00E265E0" w:rsidP="00E265E0">
      <w:pPr>
        <w:spacing w:after="0"/>
        <w:ind w:firstLine="851"/>
        <w:jc w:val="both"/>
        <w:rPr>
          <w:rFonts w:ascii="Times New Roman" w:hAnsi="Times New Roman" w:cs="Times New Roman"/>
          <w:sz w:val="24"/>
          <w:szCs w:val="24"/>
        </w:rPr>
      </w:pPr>
      <w:r w:rsidRPr="00012575">
        <w:rPr>
          <w:rFonts w:ascii="Times New Roman" w:hAnsi="Times New Roman" w:cs="Times New Roman"/>
          <w:sz w:val="24"/>
          <w:szCs w:val="24"/>
        </w:rPr>
        <w:t>На 2022 год запланировано финансирование в сумме 3000,0 рублей на информационное  сопровождение программных мероприятий.  Опубликована статья   для субъектов малого и среднего предпринимательства по программным  мероприятиям. Процент исполнения составляет 100%   (Исполнение  Указано в приложении № 10).</w:t>
      </w:r>
    </w:p>
    <w:p w:rsidR="00E265E0" w:rsidRPr="00012575" w:rsidRDefault="00E265E0" w:rsidP="00E265E0">
      <w:pPr>
        <w:spacing w:after="0"/>
        <w:ind w:firstLine="567"/>
        <w:jc w:val="both"/>
        <w:rPr>
          <w:rFonts w:ascii="Times New Roman" w:hAnsi="Times New Roman" w:cs="Times New Roman"/>
          <w:sz w:val="24"/>
          <w:szCs w:val="24"/>
        </w:rPr>
      </w:pPr>
      <w:r w:rsidRPr="00012575">
        <w:rPr>
          <w:rFonts w:ascii="Times New Roman" w:hAnsi="Times New Roman" w:cs="Times New Roman"/>
          <w:sz w:val="24"/>
          <w:szCs w:val="24"/>
        </w:rPr>
        <w:t xml:space="preserve">     В результате реализации подпрограммных мероприятий достигнуты следующие показатели:</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lastRenderedPageBreak/>
        <w:t>Уровень исполнения  расходов главного распорядителя за счет средств районного бюджета составляет – 5  баллов. Сроки предоставления    годовой бюджетной отчетности  соблюдены и оценены  по - 5 баллам (Соблюдены сроки в соответствии с  краевым соглашением, в части исполнения).</w:t>
      </w:r>
    </w:p>
    <w:p w:rsidR="00E265E0" w:rsidRPr="00012575" w:rsidRDefault="00E265E0" w:rsidP="00E265E0">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за 2022 год составляет 94  %.</w:t>
      </w:r>
    </w:p>
    <w:p w:rsidR="00E265E0" w:rsidRPr="00012575" w:rsidRDefault="00E265E0" w:rsidP="00E265E0">
      <w:pPr>
        <w:tabs>
          <w:tab w:val="left" w:pos="990"/>
        </w:tabs>
        <w:spacing w:after="0"/>
        <w:ind w:left="1260"/>
        <w:jc w:val="both"/>
        <w:rPr>
          <w:rFonts w:ascii="Times New Roman" w:hAnsi="Times New Roman" w:cs="Times New Roman"/>
          <w:b/>
          <w:sz w:val="24"/>
          <w:szCs w:val="24"/>
        </w:rPr>
      </w:pPr>
    </w:p>
    <w:p w:rsidR="00E265E0" w:rsidRPr="00012575" w:rsidRDefault="00E265E0" w:rsidP="00E265E0">
      <w:pPr>
        <w:tabs>
          <w:tab w:val="left" w:pos="990"/>
        </w:tabs>
        <w:spacing w:after="0"/>
        <w:ind w:left="1260"/>
        <w:jc w:val="both"/>
        <w:rPr>
          <w:rFonts w:ascii="Times New Roman" w:hAnsi="Times New Roman" w:cs="Times New Roman"/>
          <w:b/>
          <w:sz w:val="24"/>
          <w:szCs w:val="24"/>
        </w:rPr>
      </w:pPr>
      <w:r w:rsidRPr="00012575">
        <w:rPr>
          <w:rFonts w:ascii="Times New Roman" w:hAnsi="Times New Roman" w:cs="Times New Roman"/>
          <w:b/>
          <w:sz w:val="24"/>
          <w:szCs w:val="24"/>
        </w:rPr>
        <w:t xml:space="preserve">Оценка эффективности реализации программы за отчетный период.  </w:t>
      </w:r>
    </w:p>
    <w:p w:rsidR="00E265E0" w:rsidRPr="00012575" w:rsidRDefault="00E265E0" w:rsidP="00E265E0">
      <w:pPr>
        <w:tabs>
          <w:tab w:val="left" w:pos="990"/>
        </w:tabs>
        <w:spacing w:after="0"/>
        <w:jc w:val="both"/>
        <w:rPr>
          <w:rFonts w:ascii="Times New Roman" w:hAnsi="Times New Roman" w:cs="Times New Roman"/>
          <w:b/>
          <w:sz w:val="24"/>
          <w:szCs w:val="24"/>
        </w:rPr>
      </w:pPr>
      <w:r w:rsidRPr="00012575">
        <w:rPr>
          <w:rFonts w:ascii="Times New Roman" w:hAnsi="Times New Roman" w:cs="Times New Roman"/>
          <w:b/>
          <w:sz w:val="24"/>
          <w:szCs w:val="24"/>
        </w:rPr>
        <w:t>На первом этапе осуществлялся расчет показателя О1 – оценка эффективности реализации Программы по критерию «полнота и эффективность использования средств районного бюджета»:</w:t>
      </w: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О1 = (14070757,50+ 0*)/14370757,50х100 % = 97,9 %</w:t>
      </w: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0*- показатель суммы «положительной экономии»</w:t>
      </w:r>
    </w:p>
    <w:p w:rsidR="00E265E0" w:rsidRPr="00012575" w:rsidRDefault="00E265E0" w:rsidP="00E265E0">
      <w:pPr>
        <w:tabs>
          <w:tab w:val="left" w:pos="990"/>
        </w:tabs>
        <w:spacing w:after="0"/>
        <w:jc w:val="both"/>
        <w:rPr>
          <w:rFonts w:ascii="Times New Roman" w:hAnsi="Times New Roman" w:cs="Times New Roman"/>
          <w:sz w:val="24"/>
          <w:szCs w:val="24"/>
        </w:rPr>
      </w:pP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ab/>
        <w:t>В соответствии с интерпретацией оценки вышеуказанного критерия наш показатель составил 97,9%, что соответствует значению О1 равному</w:t>
      </w:r>
    </w:p>
    <w:p w:rsidR="00E265E0" w:rsidRPr="00012575" w:rsidRDefault="00E265E0" w:rsidP="00E265E0">
      <w:pPr>
        <w:tabs>
          <w:tab w:val="left" w:pos="990"/>
        </w:tabs>
        <w:spacing w:after="0"/>
        <w:jc w:val="both"/>
        <w:rPr>
          <w:rFonts w:ascii="Times New Roman" w:hAnsi="Times New Roman" w:cs="Times New Roman"/>
          <w:b/>
          <w:sz w:val="24"/>
          <w:szCs w:val="24"/>
        </w:rPr>
      </w:pPr>
      <w:r w:rsidRPr="00012575">
        <w:rPr>
          <w:rFonts w:ascii="Times New Roman" w:hAnsi="Times New Roman" w:cs="Times New Roman"/>
          <w:b/>
          <w:sz w:val="24"/>
          <w:szCs w:val="24"/>
        </w:rPr>
        <w:t xml:space="preserve">                         95% &lt;О1&lt;100 %</w:t>
      </w: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что расценивается как – Программа   выполнена в полном объеме.</w:t>
      </w: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На втором этапе осуществляется расчет показателя О2 – оценка эффективности реализации Программы по критерию «степень достижения целевых показателей Программы»:</w:t>
      </w: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О2 = (100+58,2)/ 2 показателя =  79,1 %</w:t>
      </w: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В соответствии с интерпретацией  оценки вышеуказанного критерия наш показатель составил 79,1  %, что соответствует значению О2 равному:</w:t>
      </w:r>
    </w:p>
    <w:p w:rsidR="00E265E0" w:rsidRPr="00012575" w:rsidRDefault="00E265E0" w:rsidP="00E265E0">
      <w:pPr>
        <w:tabs>
          <w:tab w:val="left" w:pos="990"/>
        </w:tabs>
        <w:spacing w:after="0"/>
        <w:jc w:val="both"/>
        <w:rPr>
          <w:rFonts w:ascii="Times New Roman" w:hAnsi="Times New Roman" w:cs="Times New Roman"/>
          <w:b/>
          <w:sz w:val="24"/>
          <w:szCs w:val="24"/>
        </w:rPr>
      </w:pPr>
      <w:r w:rsidRPr="00012575">
        <w:rPr>
          <w:rFonts w:ascii="Times New Roman" w:hAnsi="Times New Roman" w:cs="Times New Roman"/>
          <w:b/>
          <w:sz w:val="24"/>
          <w:szCs w:val="24"/>
        </w:rPr>
        <w:t xml:space="preserve">                               95% &lt;О2&lt;100 %</w:t>
      </w: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что расценивается как – Программа не выполнена в  полном объеме.</w:t>
      </w: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ab/>
        <w:t>О3=((95,8%*0,16)+(125%*0,14)+(100%*0,14)+(171,9%*0,14)+(100%*0,14)+ (100%*0,07)*+(100%*0,07)*+(100%*0,07)+(94,0%*0,07))/ 1 = 112,5  %</w:t>
      </w: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В соответствии с интерпретацией оценки вышеуказанного критерия наш показатель составил 112,5 %, что соответствует значению О3 равному</w:t>
      </w:r>
    </w:p>
    <w:p w:rsidR="00E265E0" w:rsidRPr="00012575" w:rsidRDefault="00E265E0" w:rsidP="00E265E0">
      <w:pPr>
        <w:tabs>
          <w:tab w:val="left" w:pos="990"/>
        </w:tabs>
        <w:spacing w:after="0"/>
        <w:jc w:val="both"/>
        <w:rPr>
          <w:rFonts w:ascii="Times New Roman" w:hAnsi="Times New Roman" w:cs="Times New Roman"/>
          <w:b/>
          <w:sz w:val="24"/>
          <w:szCs w:val="24"/>
        </w:rPr>
      </w:pPr>
      <w:r w:rsidRPr="00012575">
        <w:rPr>
          <w:rFonts w:ascii="Times New Roman" w:hAnsi="Times New Roman" w:cs="Times New Roman"/>
          <w:b/>
          <w:sz w:val="24"/>
          <w:szCs w:val="24"/>
        </w:rPr>
        <w:t xml:space="preserve">                                                              95% &lt;О3&lt;100 %</w:t>
      </w: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что расценивается как – Программа  выполнена в полном объеме.</w:t>
      </w: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На четвертом этапе осуществляется расчет Оитог – итоговая оценка эффективности реализации Программы.</w:t>
      </w: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Оитог = (97,9 %+79,1 %+112,5 %)/ 3 = 96,5 %</w:t>
      </w: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w:t>
      </w:r>
      <w:r w:rsidRPr="00012575">
        <w:rPr>
          <w:rFonts w:ascii="Times New Roman" w:hAnsi="Times New Roman" w:cs="Times New Roman"/>
          <w:sz w:val="24"/>
          <w:szCs w:val="24"/>
        </w:rPr>
        <w:tab/>
        <w:t>В соответствии с интерпретацией оценки вышеуказанного критерия наш показатель составил  96,5  %, что соответствует значению Оитог равному:</w:t>
      </w:r>
    </w:p>
    <w:p w:rsidR="00E265E0" w:rsidRPr="00012575" w:rsidRDefault="00E265E0" w:rsidP="00E265E0">
      <w:pPr>
        <w:tabs>
          <w:tab w:val="left" w:pos="990"/>
        </w:tabs>
        <w:spacing w:after="0"/>
        <w:jc w:val="both"/>
        <w:rPr>
          <w:rFonts w:ascii="Times New Roman" w:hAnsi="Times New Roman" w:cs="Times New Roman"/>
          <w:b/>
          <w:sz w:val="24"/>
          <w:szCs w:val="24"/>
        </w:rPr>
      </w:pPr>
      <w:r w:rsidRPr="00012575">
        <w:rPr>
          <w:rFonts w:ascii="Times New Roman" w:hAnsi="Times New Roman" w:cs="Times New Roman"/>
          <w:sz w:val="24"/>
          <w:szCs w:val="24"/>
        </w:rPr>
        <w:t xml:space="preserve">                                  </w:t>
      </w:r>
      <w:r w:rsidRPr="00012575">
        <w:rPr>
          <w:rFonts w:ascii="Times New Roman" w:hAnsi="Times New Roman" w:cs="Times New Roman"/>
          <w:b/>
          <w:sz w:val="24"/>
          <w:szCs w:val="24"/>
        </w:rPr>
        <w:t>95% &lt;Оитог &lt;100 %</w:t>
      </w: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b/>
          <w:sz w:val="24"/>
          <w:szCs w:val="24"/>
        </w:rPr>
        <w:t xml:space="preserve">    </w:t>
      </w:r>
      <w:r w:rsidRPr="00012575">
        <w:rPr>
          <w:rFonts w:ascii="Times New Roman" w:hAnsi="Times New Roman" w:cs="Times New Roman"/>
          <w:b/>
          <w:sz w:val="24"/>
          <w:szCs w:val="24"/>
        </w:rPr>
        <w:tab/>
      </w:r>
      <w:r w:rsidRPr="00012575">
        <w:rPr>
          <w:rFonts w:ascii="Times New Roman" w:hAnsi="Times New Roman" w:cs="Times New Roman"/>
          <w:sz w:val="24"/>
          <w:szCs w:val="24"/>
        </w:rPr>
        <w:t>что расценивается как – муниципальная программа  в целом выполнена.</w:t>
      </w:r>
    </w:p>
    <w:p w:rsidR="00E265E0" w:rsidRPr="00012575" w:rsidRDefault="00E265E0" w:rsidP="00E265E0">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Из расчета можно сделать следующий вывод, что Программа за 2022 год выполнена на уровне выше запланированных показателей.</w:t>
      </w:r>
    </w:p>
    <w:p w:rsidR="00E265E0" w:rsidRPr="00012575" w:rsidRDefault="00E265E0" w:rsidP="00E265E0">
      <w:pPr>
        <w:autoSpaceDE w:val="0"/>
        <w:autoSpaceDN w:val="0"/>
        <w:adjustRightInd w:val="0"/>
        <w:spacing w:after="0"/>
        <w:jc w:val="right"/>
        <w:rPr>
          <w:rFonts w:ascii="Times New Roman" w:hAnsi="Times New Roman" w:cs="Times New Roman"/>
        </w:rPr>
      </w:pPr>
    </w:p>
    <w:tbl>
      <w:tblPr>
        <w:tblW w:w="0" w:type="auto"/>
        <w:tblInd w:w="70" w:type="dxa"/>
        <w:tblLayout w:type="fixed"/>
        <w:tblCellMar>
          <w:left w:w="70" w:type="dxa"/>
          <w:right w:w="70" w:type="dxa"/>
        </w:tblCellMar>
        <w:tblLook w:val="0000"/>
      </w:tblPr>
      <w:tblGrid>
        <w:gridCol w:w="810"/>
        <w:gridCol w:w="2070"/>
        <w:gridCol w:w="2700"/>
        <w:gridCol w:w="2340"/>
        <w:gridCol w:w="1440"/>
      </w:tblGrid>
      <w:tr w:rsidR="00E265E0" w:rsidRPr="00012575" w:rsidTr="00730365">
        <w:trPr>
          <w:cantSplit/>
          <w:trHeight w:val="960"/>
        </w:trPr>
        <w:tc>
          <w:tcPr>
            <w:tcW w:w="810" w:type="dxa"/>
            <w:tcBorders>
              <w:top w:val="single" w:sz="6" w:space="0" w:color="auto"/>
              <w:left w:val="single" w:sz="6" w:space="0" w:color="auto"/>
              <w:bottom w:val="single" w:sz="6" w:space="0" w:color="auto"/>
              <w:right w:val="single" w:sz="6" w:space="0" w:color="auto"/>
            </w:tcBorders>
          </w:tcPr>
          <w:p w:rsidR="00E265E0" w:rsidRPr="00012575" w:rsidRDefault="00E265E0" w:rsidP="00E265E0">
            <w:pPr>
              <w:pStyle w:val="ConsPlusCell"/>
              <w:widowControl/>
              <w:rPr>
                <w:rFonts w:ascii="Times New Roman" w:hAnsi="Times New Roman" w:cs="Times New Roman"/>
                <w:b/>
                <w:sz w:val="24"/>
                <w:szCs w:val="24"/>
              </w:rPr>
            </w:pPr>
            <w:r w:rsidRPr="00012575">
              <w:rPr>
                <w:rFonts w:ascii="Times New Roman" w:hAnsi="Times New Roman" w:cs="Times New Roman"/>
                <w:b/>
                <w:sz w:val="24"/>
                <w:szCs w:val="24"/>
              </w:rPr>
              <w:lastRenderedPageBreak/>
              <w:t xml:space="preserve">N  </w:t>
            </w:r>
            <w:r w:rsidRPr="00012575">
              <w:rPr>
                <w:rFonts w:ascii="Times New Roman" w:hAnsi="Times New Roman" w:cs="Times New Roman"/>
                <w:b/>
                <w:sz w:val="24"/>
                <w:szCs w:val="24"/>
              </w:rPr>
              <w:br/>
              <w:t xml:space="preserve">п/п </w:t>
            </w:r>
          </w:p>
        </w:tc>
        <w:tc>
          <w:tcPr>
            <w:tcW w:w="2070" w:type="dxa"/>
            <w:tcBorders>
              <w:top w:val="single" w:sz="6" w:space="0" w:color="auto"/>
              <w:left w:val="single" w:sz="6" w:space="0" w:color="auto"/>
              <w:bottom w:val="single" w:sz="6" w:space="0" w:color="auto"/>
              <w:right w:val="single" w:sz="6" w:space="0" w:color="auto"/>
            </w:tcBorders>
          </w:tcPr>
          <w:p w:rsidR="00E265E0" w:rsidRPr="00012575" w:rsidRDefault="00E265E0" w:rsidP="00E265E0">
            <w:pPr>
              <w:pStyle w:val="ConsPlusCell"/>
              <w:widowControl/>
              <w:rPr>
                <w:rFonts w:ascii="Times New Roman" w:hAnsi="Times New Roman" w:cs="Times New Roman"/>
                <w:b/>
                <w:sz w:val="24"/>
                <w:szCs w:val="24"/>
              </w:rPr>
            </w:pPr>
            <w:r w:rsidRPr="00012575">
              <w:rPr>
                <w:rFonts w:ascii="Times New Roman" w:hAnsi="Times New Roman" w:cs="Times New Roman"/>
                <w:b/>
                <w:sz w:val="24"/>
                <w:szCs w:val="24"/>
              </w:rPr>
              <w:t xml:space="preserve">Полнота и    </w:t>
            </w:r>
            <w:r w:rsidRPr="00012575">
              <w:rPr>
                <w:rFonts w:ascii="Times New Roman" w:hAnsi="Times New Roman" w:cs="Times New Roman"/>
                <w:b/>
                <w:sz w:val="24"/>
                <w:szCs w:val="24"/>
              </w:rPr>
              <w:br/>
              <w:t xml:space="preserve">эффективность  </w:t>
            </w:r>
            <w:r w:rsidRPr="00012575">
              <w:rPr>
                <w:rFonts w:ascii="Times New Roman" w:hAnsi="Times New Roman" w:cs="Times New Roman"/>
                <w:b/>
                <w:sz w:val="24"/>
                <w:szCs w:val="24"/>
              </w:rPr>
              <w:br/>
              <w:t xml:space="preserve">использования  </w:t>
            </w:r>
            <w:r w:rsidRPr="00012575">
              <w:rPr>
                <w:rFonts w:ascii="Times New Roman" w:hAnsi="Times New Roman" w:cs="Times New Roman"/>
                <w:b/>
                <w:sz w:val="24"/>
                <w:szCs w:val="24"/>
              </w:rPr>
              <w:br/>
              <w:t xml:space="preserve">средств районного бюджета на    </w:t>
            </w:r>
            <w:r w:rsidRPr="00012575">
              <w:rPr>
                <w:rFonts w:ascii="Times New Roman" w:hAnsi="Times New Roman" w:cs="Times New Roman"/>
                <w:b/>
                <w:sz w:val="24"/>
                <w:szCs w:val="24"/>
              </w:rPr>
              <w:br/>
              <w:t xml:space="preserve">реализацию    </w:t>
            </w:r>
            <w:r w:rsidRPr="00012575">
              <w:rPr>
                <w:rFonts w:ascii="Times New Roman" w:hAnsi="Times New Roman" w:cs="Times New Roman"/>
                <w:b/>
                <w:sz w:val="24"/>
                <w:szCs w:val="24"/>
              </w:rPr>
              <w:br/>
              <w:t xml:space="preserve">муниципальной программы (O1)  </w:t>
            </w:r>
          </w:p>
        </w:tc>
        <w:tc>
          <w:tcPr>
            <w:tcW w:w="2700" w:type="dxa"/>
            <w:tcBorders>
              <w:top w:val="single" w:sz="6" w:space="0" w:color="auto"/>
              <w:left w:val="single" w:sz="6" w:space="0" w:color="auto"/>
              <w:bottom w:val="single" w:sz="6" w:space="0" w:color="auto"/>
              <w:right w:val="single" w:sz="6" w:space="0" w:color="auto"/>
            </w:tcBorders>
          </w:tcPr>
          <w:p w:rsidR="00E265E0" w:rsidRPr="00012575" w:rsidRDefault="00E265E0" w:rsidP="00E265E0">
            <w:pPr>
              <w:pStyle w:val="ConsPlusCell"/>
              <w:widowControl/>
              <w:rPr>
                <w:rFonts w:ascii="Times New Roman" w:hAnsi="Times New Roman" w:cs="Times New Roman"/>
                <w:b/>
                <w:sz w:val="24"/>
                <w:szCs w:val="24"/>
              </w:rPr>
            </w:pPr>
            <w:r w:rsidRPr="00012575">
              <w:rPr>
                <w:rFonts w:ascii="Times New Roman" w:hAnsi="Times New Roman" w:cs="Times New Roman"/>
                <w:b/>
                <w:sz w:val="24"/>
                <w:szCs w:val="24"/>
              </w:rPr>
              <w:t xml:space="preserve">Степень достижения </w:t>
            </w:r>
            <w:r w:rsidRPr="00012575">
              <w:rPr>
                <w:rFonts w:ascii="Times New Roman" w:hAnsi="Times New Roman" w:cs="Times New Roman"/>
                <w:b/>
                <w:sz w:val="24"/>
                <w:szCs w:val="24"/>
              </w:rPr>
              <w:br/>
              <w:t>целевых показателей</w:t>
            </w:r>
            <w:r w:rsidRPr="00012575">
              <w:rPr>
                <w:rFonts w:ascii="Times New Roman" w:hAnsi="Times New Roman" w:cs="Times New Roman"/>
                <w:b/>
                <w:sz w:val="24"/>
                <w:szCs w:val="24"/>
              </w:rPr>
              <w:br/>
              <w:t xml:space="preserve">муниципальной программы     </w:t>
            </w:r>
            <w:r w:rsidRPr="00012575">
              <w:rPr>
                <w:rFonts w:ascii="Times New Roman" w:hAnsi="Times New Roman" w:cs="Times New Roman"/>
                <w:b/>
                <w:sz w:val="24"/>
                <w:szCs w:val="24"/>
              </w:rPr>
              <w:br/>
              <w:t xml:space="preserve">(O2)        </w:t>
            </w:r>
          </w:p>
        </w:tc>
        <w:tc>
          <w:tcPr>
            <w:tcW w:w="2340" w:type="dxa"/>
            <w:tcBorders>
              <w:top w:val="single" w:sz="6" w:space="0" w:color="auto"/>
              <w:left w:val="single" w:sz="6" w:space="0" w:color="auto"/>
              <w:bottom w:val="single" w:sz="6" w:space="0" w:color="auto"/>
              <w:right w:val="single" w:sz="6" w:space="0" w:color="auto"/>
            </w:tcBorders>
          </w:tcPr>
          <w:p w:rsidR="00E265E0" w:rsidRPr="00012575" w:rsidRDefault="00E265E0" w:rsidP="00E265E0">
            <w:pPr>
              <w:pStyle w:val="ConsPlusCell"/>
              <w:widowControl/>
              <w:rPr>
                <w:rFonts w:ascii="Times New Roman" w:hAnsi="Times New Roman" w:cs="Times New Roman"/>
                <w:b/>
                <w:sz w:val="24"/>
                <w:szCs w:val="24"/>
              </w:rPr>
            </w:pPr>
            <w:r w:rsidRPr="00012575">
              <w:rPr>
                <w:rFonts w:ascii="Times New Roman" w:hAnsi="Times New Roman" w:cs="Times New Roman"/>
                <w:b/>
                <w:sz w:val="24"/>
                <w:szCs w:val="24"/>
              </w:rPr>
              <w:t xml:space="preserve">Степень достижения </w:t>
            </w:r>
            <w:r w:rsidRPr="00012575">
              <w:rPr>
                <w:rFonts w:ascii="Times New Roman" w:hAnsi="Times New Roman" w:cs="Times New Roman"/>
                <w:b/>
                <w:sz w:val="24"/>
                <w:szCs w:val="24"/>
              </w:rPr>
              <w:br/>
              <w:t xml:space="preserve">показателей    </w:t>
            </w:r>
            <w:r w:rsidRPr="00012575">
              <w:rPr>
                <w:rFonts w:ascii="Times New Roman" w:hAnsi="Times New Roman" w:cs="Times New Roman"/>
                <w:b/>
                <w:sz w:val="24"/>
                <w:szCs w:val="24"/>
              </w:rPr>
              <w:br/>
              <w:t xml:space="preserve">результативности  </w:t>
            </w:r>
            <w:r w:rsidRPr="00012575">
              <w:rPr>
                <w:rFonts w:ascii="Times New Roman" w:hAnsi="Times New Roman" w:cs="Times New Roman"/>
                <w:b/>
                <w:sz w:val="24"/>
                <w:szCs w:val="24"/>
              </w:rPr>
              <w:br/>
              <w:t xml:space="preserve">муниципальной программы (O3)   </w:t>
            </w:r>
          </w:p>
        </w:tc>
        <w:tc>
          <w:tcPr>
            <w:tcW w:w="1440" w:type="dxa"/>
            <w:tcBorders>
              <w:top w:val="single" w:sz="6" w:space="0" w:color="auto"/>
              <w:left w:val="single" w:sz="6" w:space="0" w:color="auto"/>
              <w:bottom w:val="single" w:sz="6" w:space="0" w:color="auto"/>
              <w:right w:val="single" w:sz="6" w:space="0" w:color="auto"/>
            </w:tcBorders>
          </w:tcPr>
          <w:p w:rsidR="00E265E0" w:rsidRPr="00012575" w:rsidRDefault="00E265E0" w:rsidP="00E265E0">
            <w:pPr>
              <w:pStyle w:val="ConsPlusCell"/>
              <w:widowControl/>
              <w:rPr>
                <w:rFonts w:ascii="Times New Roman" w:hAnsi="Times New Roman" w:cs="Times New Roman"/>
                <w:b/>
                <w:sz w:val="24"/>
                <w:szCs w:val="24"/>
              </w:rPr>
            </w:pPr>
            <w:r w:rsidRPr="00012575">
              <w:rPr>
                <w:rFonts w:ascii="Times New Roman" w:hAnsi="Times New Roman" w:cs="Times New Roman"/>
                <w:b/>
                <w:sz w:val="24"/>
                <w:szCs w:val="24"/>
              </w:rPr>
              <w:t xml:space="preserve">Оитог  </w:t>
            </w:r>
          </w:p>
        </w:tc>
      </w:tr>
      <w:tr w:rsidR="00E265E0" w:rsidRPr="00012575" w:rsidTr="00730365">
        <w:trPr>
          <w:cantSplit/>
          <w:trHeight w:val="120"/>
        </w:trPr>
        <w:tc>
          <w:tcPr>
            <w:tcW w:w="810" w:type="dxa"/>
            <w:tcBorders>
              <w:top w:val="single" w:sz="6" w:space="0" w:color="auto"/>
              <w:left w:val="single" w:sz="6" w:space="0" w:color="auto"/>
              <w:bottom w:val="single" w:sz="6" w:space="0" w:color="auto"/>
              <w:right w:val="single" w:sz="6" w:space="0" w:color="auto"/>
            </w:tcBorders>
          </w:tcPr>
          <w:p w:rsidR="00E265E0" w:rsidRPr="00012575" w:rsidRDefault="00E265E0" w:rsidP="00E265E0">
            <w:pPr>
              <w:pStyle w:val="ConsPlusCell"/>
              <w:widowControl/>
              <w:rPr>
                <w:rFonts w:ascii="Times New Roman" w:hAnsi="Times New Roman" w:cs="Times New Roman"/>
                <w:sz w:val="24"/>
                <w:szCs w:val="24"/>
              </w:rPr>
            </w:pPr>
            <w:r w:rsidRPr="00012575">
              <w:rPr>
                <w:rFonts w:ascii="Times New Roman" w:hAnsi="Times New Roman" w:cs="Times New Roman"/>
                <w:sz w:val="24"/>
                <w:szCs w:val="24"/>
              </w:rPr>
              <w:t>1</w:t>
            </w:r>
          </w:p>
        </w:tc>
        <w:tc>
          <w:tcPr>
            <w:tcW w:w="2070" w:type="dxa"/>
            <w:tcBorders>
              <w:top w:val="single" w:sz="6" w:space="0" w:color="auto"/>
              <w:left w:val="single" w:sz="6" w:space="0" w:color="auto"/>
              <w:bottom w:val="single" w:sz="6" w:space="0" w:color="auto"/>
              <w:right w:val="single" w:sz="6" w:space="0" w:color="auto"/>
            </w:tcBorders>
          </w:tcPr>
          <w:p w:rsidR="00E265E0" w:rsidRPr="00012575" w:rsidRDefault="00E265E0" w:rsidP="00E265E0">
            <w:pPr>
              <w:pStyle w:val="ConsPlusCell"/>
              <w:widowControl/>
              <w:jc w:val="center"/>
              <w:rPr>
                <w:rFonts w:ascii="Times New Roman" w:hAnsi="Times New Roman" w:cs="Times New Roman"/>
                <w:sz w:val="24"/>
                <w:szCs w:val="24"/>
              </w:rPr>
            </w:pPr>
            <w:r w:rsidRPr="00012575">
              <w:rPr>
                <w:rFonts w:ascii="Times New Roman" w:hAnsi="Times New Roman" w:cs="Times New Roman"/>
                <w:sz w:val="24"/>
                <w:szCs w:val="24"/>
              </w:rPr>
              <w:t>97,9</w:t>
            </w:r>
          </w:p>
        </w:tc>
        <w:tc>
          <w:tcPr>
            <w:tcW w:w="2700" w:type="dxa"/>
            <w:tcBorders>
              <w:top w:val="single" w:sz="6" w:space="0" w:color="auto"/>
              <w:left w:val="single" w:sz="6" w:space="0" w:color="auto"/>
              <w:bottom w:val="single" w:sz="6" w:space="0" w:color="auto"/>
              <w:right w:val="single" w:sz="6" w:space="0" w:color="auto"/>
            </w:tcBorders>
          </w:tcPr>
          <w:p w:rsidR="00E265E0" w:rsidRPr="00012575" w:rsidRDefault="00E265E0" w:rsidP="00E265E0">
            <w:pPr>
              <w:pStyle w:val="ConsPlusCell"/>
              <w:widowControl/>
              <w:jc w:val="center"/>
              <w:rPr>
                <w:rFonts w:ascii="Times New Roman" w:hAnsi="Times New Roman" w:cs="Times New Roman"/>
                <w:sz w:val="24"/>
                <w:szCs w:val="24"/>
                <w:lang w:val="en-US"/>
              </w:rPr>
            </w:pPr>
            <w:r w:rsidRPr="00012575">
              <w:rPr>
                <w:rFonts w:ascii="Times New Roman" w:hAnsi="Times New Roman" w:cs="Times New Roman"/>
                <w:sz w:val="24"/>
                <w:szCs w:val="24"/>
              </w:rPr>
              <w:t>79,1</w:t>
            </w:r>
          </w:p>
        </w:tc>
        <w:tc>
          <w:tcPr>
            <w:tcW w:w="2340" w:type="dxa"/>
            <w:tcBorders>
              <w:top w:val="single" w:sz="6" w:space="0" w:color="auto"/>
              <w:left w:val="single" w:sz="6" w:space="0" w:color="auto"/>
              <w:bottom w:val="single" w:sz="6" w:space="0" w:color="auto"/>
              <w:right w:val="single" w:sz="6" w:space="0" w:color="auto"/>
            </w:tcBorders>
          </w:tcPr>
          <w:p w:rsidR="00E265E0" w:rsidRPr="00012575" w:rsidRDefault="00E265E0" w:rsidP="00E265E0">
            <w:pPr>
              <w:pStyle w:val="ConsPlusCell"/>
              <w:widowControl/>
              <w:jc w:val="center"/>
              <w:rPr>
                <w:rFonts w:ascii="Times New Roman" w:hAnsi="Times New Roman" w:cs="Times New Roman"/>
                <w:sz w:val="24"/>
                <w:szCs w:val="24"/>
              </w:rPr>
            </w:pPr>
            <w:r w:rsidRPr="00012575">
              <w:rPr>
                <w:rFonts w:ascii="Times New Roman" w:hAnsi="Times New Roman" w:cs="Times New Roman"/>
                <w:sz w:val="24"/>
                <w:szCs w:val="24"/>
              </w:rPr>
              <w:t>112,5</w:t>
            </w:r>
          </w:p>
        </w:tc>
        <w:tc>
          <w:tcPr>
            <w:tcW w:w="1440" w:type="dxa"/>
            <w:tcBorders>
              <w:top w:val="single" w:sz="6" w:space="0" w:color="auto"/>
              <w:left w:val="single" w:sz="6" w:space="0" w:color="auto"/>
              <w:bottom w:val="single" w:sz="6" w:space="0" w:color="auto"/>
              <w:right w:val="single" w:sz="6" w:space="0" w:color="auto"/>
            </w:tcBorders>
          </w:tcPr>
          <w:p w:rsidR="00E265E0" w:rsidRPr="00012575" w:rsidRDefault="00E265E0" w:rsidP="00E265E0">
            <w:pPr>
              <w:pStyle w:val="ConsPlusCell"/>
              <w:widowControl/>
              <w:jc w:val="center"/>
              <w:rPr>
                <w:rFonts w:ascii="Times New Roman" w:hAnsi="Times New Roman" w:cs="Times New Roman"/>
                <w:sz w:val="24"/>
                <w:szCs w:val="24"/>
              </w:rPr>
            </w:pPr>
            <w:r w:rsidRPr="00012575">
              <w:rPr>
                <w:rFonts w:ascii="Times New Roman" w:hAnsi="Times New Roman" w:cs="Times New Roman"/>
                <w:sz w:val="24"/>
                <w:szCs w:val="24"/>
              </w:rPr>
              <w:t>96,5</w:t>
            </w:r>
          </w:p>
        </w:tc>
      </w:tr>
    </w:tbl>
    <w:p w:rsidR="00E265E0" w:rsidRPr="00012575" w:rsidRDefault="00E265E0" w:rsidP="003C7AC8">
      <w:pPr>
        <w:pStyle w:val="a3"/>
        <w:jc w:val="center"/>
        <w:rPr>
          <w:rFonts w:ascii="Times New Roman" w:hAnsi="Times New Roman"/>
          <w:b/>
          <w:sz w:val="24"/>
          <w:szCs w:val="24"/>
        </w:rPr>
      </w:pPr>
    </w:p>
    <w:p w:rsidR="00455DDD" w:rsidRPr="00012575" w:rsidRDefault="003C7AC8" w:rsidP="003C7AC8">
      <w:pPr>
        <w:pStyle w:val="a3"/>
        <w:jc w:val="center"/>
        <w:rPr>
          <w:rFonts w:ascii="Times New Roman" w:hAnsi="Times New Roman"/>
          <w:b/>
          <w:sz w:val="24"/>
          <w:szCs w:val="24"/>
        </w:rPr>
      </w:pPr>
      <w:r w:rsidRPr="00012575">
        <w:rPr>
          <w:rFonts w:ascii="Times New Roman" w:hAnsi="Times New Roman"/>
          <w:b/>
          <w:sz w:val="24"/>
          <w:szCs w:val="24"/>
          <w:lang w:val="en-US"/>
        </w:rPr>
        <w:t>IX</w:t>
      </w:r>
      <w:r w:rsidRPr="00012575">
        <w:rPr>
          <w:rFonts w:ascii="Times New Roman" w:hAnsi="Times New Roman"/>
          <w:b/>
          <w:sz w:val="24"/>
          <w:szCs w:val="24"/>
        </w:rPr>
        <w:t>.  Муниципальная</w:t>
      </w:r>
      <w:r w:rsidR="00455DDD" w:rsidRPr="00012575">
        <w:rPr>
          <w:rFonts w:ascii="Times New Roman" w:hAnsi="Times New Roman"/>
          <w:b/>
          <w:sz w:val="24"/>
          <w:szCs w:val="24"/>
        </w:rPr>
        <w:t xml:space="preserve">  п</w:t>
      </w:r>
      <w:r w:rsidRPr="00012575">
        <w:rPr>
          <w:rFonts w:ascii="Times New Roman" w:hAnsi="Times New Roman"/>
          <w:b/>
          <w:sz w:val="24"/>
          <w:szCs w:val="24"/>
        </w:rPr>
        <w:t>рограмма</w:t>
      </w:r>
      <w:r w:rsidR="00455DDD" w:rsidRPr="00012575">
        <w:rPr>
          <w:rFonts w:ascii="Times New Roman" w:hAnsi="Times New Roman"/>
          <w:b/>
          <w:sz w:val="24"/>
          <w:szCs w:val="24"/>
        </w:rPr>
        <w:t xml:space="preserve"> Богучанского района</w:t>
      </w:r>
    </w:p>
    <w:p w:rsidR="00455DDD" w:rsidRPr="00012575" w:rsidRDefault="00455DDD" w:rsidP="00455DDD">
      <w:pPr>
        <w:pStyle w:val="a3"/>
        <w:jc w:val="center"/>
        <w:rPr>
          <w:rFonts w:ascii="Times New Roman" w:hAnsi="Times New Roman"/>
          <w:b/>
          <w:sz w:val="24"/>
          <w:szCs w:val="24"/>
        </w:rPr>
      </w:pPr>
      <w:r w:rsidRPr="00012575">
        <w:rPr>
          <w:rFonts w:ascii="Times New Roman" w:hAnsi="Times New Roman"/>
          <w:b/>
          <w:sz w:val="24"/>
          <w:szCs w:val="24"/>
        </w:rPr>
        <w:t>«Развитие транспортной системы Богучанского района»</w:t>
      </w:r>
    </w:p>
    <w:p w:rsidR="006432A0" w:rsidRPr="00012575" w:rsidRDefault="006432A0" w:rsidP="00455DDD">
      <w:pPr>
        <w:pStyle w:val="a3"/>
        <w:jc w:val="center"/>
        <w:rPr>
          <w:rFonts w:ascii="Times New Roman" w:hAnsi="Times New Roman"/>
          <w:b/>
          <w:sz w:val="24"/>
          <w:szCs w:val="24"/>
        </w:rPr>
      </w:pPr>
    </w:p>
    <w:p w:rsidR="0054221D" w:rsidRPr="00012575" w:rsidRDefault="0054221D" w:rsidP="0054221D">
      <w:pPr>
        <w:pStyle w:val="a3"/>
        <w:ind w:firstLine="284"/>
        <w:jc w:val="both"/>
        <w:rPr>
          <w:rFonts w:ascii="Times New Roman" w:hAnsi="Times New Roman"/>
          <w:sz w:val="24"/>
          <w:szCs w:val="24"/>
        </w:rPr>
      </w:pPr>
      <w:r w:rsidRPr="00012575">
        <w:rPr>
          <w:rFonts w:ascii="Times New Roman" w:hAnsi="Times New Roman"/>
          <w:sz w:val="24"/>
          <w:szCs w:val="24"/>
          <w:u w:val="single"/>
        </w:rPr>
        <w:t>Наименование муниципальной программы:</w:t>
      </w:r>
      <w:r w:rsidRPr="00012575">
        <w:rPr>
          <w:rFonts w:ascii="Times New Roman" w:hAnsi="Times New Roman"/>
          <w:sz w:val="24"/>
          <w:szCs w:val="24"/>
        </w:rPr>
        <w:t xml:space="preserve"> </w:t>
      </w:r>
    </w:p>
    <w:p w:rsidR="0054221D" w:rsidRPr="00012575" w:rsidRDefault="0054221D" w:rsidP="0054221D">
      <w:pPr>
        <w:pStyle w:val="a3"/>
        <w:ind w:firstLine="567"/>
        <w:jc w:val="both"/>
        <w:rPr>
          <w:rFonts w:ascii="Times New Roman" w:hAnsi="Times New Roman"/>
          <w:sz w:val="24"/>
          <w:szCs w:val="24"/>
        </w:rPr>
      </w:pPr>
      <w:r w:rsidRPr="00012575">
        <w:rPr>
          <w:rFonts w:ascii="Times New Roman" w:hAnsi="Times New Roman"/>
          <w:sz w:val="24"/>
          <w:szCs w:val="24"/>
        </w:rPr>
        <w:t>Муниципальная программа Богучанского района «Развитие транспортной системы Богучанского района» (далее – Программа, Муниципальная программа),  утверждена  постановлением  администрации  Богучанского  района   от  25.10.2013  № 1351-п.</w:t>
      </w:r>
    </w:p>
    <w:p w:rsidR="0054221D" w:rsidRPr="00012575" w:rsidRDefault="0054221D" w:rsidP="0054221D">
      <w:pPr>
        <w:pStyle w:val="ConsPlusTitle"/>
        <w:widowControl/>
        <w:ind w:firstLine="567"/>
        <w:jc w:val="both"/>
        <w:rPr>
          <w:rFonts w:ascii="Times New Roman" w:hAnsi="Times New Roman" w:cs="Times New Roman"/>
          <w:b w:val="0"/>
          <w:sz w:val="24"/>
          <w:szCs w:val="24"/>
        </w:rPr>
      </w:pPr>
      <w:r w:rsidRPr="00012575">
        <w:rPr>
          <w:rFonts w:ascii="Times New Roman" w:hAnsi="Times New Roman" w:cs="Times New Roman"/>
          <w:b w:val="0"/>
          <w:sz w:val="24"/>
          <w:szCs w:val="24"/>
        </w:rPr>
        <w:t xml:space="preserve">В течение 2022 года в Программу было внесено шесть изменений, а именно в редакции постановлений администрации Богучанского района: от 29.03.2022 № 220-п;  от 20.05.2022 № 421-п; от 10.08.2022 № 768-п; от 28.10.2022 № 1080-п; от 15.11.2022 № 1180-п; от 27.12.2022 № 1361-п; также уточнены объемы бюджетных ассигнований в 2023 году, в соответствии с бюджетной росписью. </w:t>
      </w:r>
    </w:p>
    <w:p w:rsidR="0054221D" w:rsidRPr="00012575" w:rsidRDefault="0054221D" w:rsidP="0054221D">
      <w:pPr>
        <w:pStyle w:val="a3"/>
        <w:ind w:firstLine="284"/>
        <w:jc w:val="both"/>
        <w:rPr>
          <w:rFonts w:ascii="Times New Roman" w:hAnsi="Times New Roman"/>
          <w:sz w:val="12"/>
          <w:szCs w:val="12"/>
          <w:u w:val="single"/>
        </w:rPr>
      </w:pPr>
    </w:p>
    <w:p w:rsidR="0054221D" w:rsidRPr="00012575" w:rsidRDefault="0054221D" w:rsidP="0054221D">
      <w:pPr>
        <w:pStyle w:val="a3"/>
        <w:ind w:firstLine="284"/>
        <w:jc w:val="both"/>
        <w:rPr>
          <w:rFonts w:ascii="Times New Roman" w:hAnsi="Times New Roman"/>
          <w:sz w:val="24"/>
          <w:szCs w:val="24"/>
        </w:rPr>
      </w:pPr>
      <w:r w:rsidRPr="00012575">
        <w:rPr>
          <w:rFonts w:ascii="Times New Roman" w:hAnsi="Times New Roman"/>
          <w:sz w:val="24"/>
          <w:szCs w:val="24"/>
          <w:u w:val="single"/>
        </w:rPr>
        <w:t>Ответственный исполнитель муниципальной программы:</w:t>
      </w:r>
      <w:r w:rsidRPr="00012575">
        <w:rPr>
          <w:rFonts w:ascii="Times New Roman" w:hAnsi="Times New Roman"/>
          <w:sz w:val="24"/>
          <w:szCs w:val="24"/>
        </w:rPr>
        <w:t xml:space="preserve"> </w:t>
      </w:r>
    </w:p>
    <w:p w:rsidR="0054221D" w:rsidRPr="00012575" w:rsidRDefault="0054221D" w:rsidP="0054221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Администрация Богучанского района (отдел жилищной политики, транспорта и связи; отдел экономики и планирования).</w:t>
      </w:r>
    </w:p>
    <w:p w:rsidR="0054221D" w:rsidRPr="00012575" w:rsidRDefault="0054221D" w:rsidP="0054221D">
      <w:pPr>
        <w:pStyle w:val="a3"/>
        <w:ind w:firstLine="284"/>
        <w:jc w:val="both"/>
        <w:rPr>
          <w:rFonts w:ascii="Times New Roman" w:hAnsi="Times New Roman"/>
          <w:sz w:val="12"/>
          <w:szCs w:val="12"/>
          <w:u w:val="single"/>
        </w:rPr>
      </w:pPr>
    </w:p>
    <w:p w:rsidR="0054221D" w:rsidRPr="00012575" w:rsidRDefault="0054221D" w:rsidP="0054221D">
      <w:pPr>
        <w:pStyle w:val="a3"/>
        <w:ind w:firstLine="284"/>
        <w:jc w:val="both"/>
        <w:rPr>
          <w:rFonts w:ascii="Times New Roman" w:hAnsi="Times New Roman"/>
          <w:sz w:val="24"/>
          <w:szCs w:val="24"/>
        </w:rPr>
      </w:pPr>
      <w:r w:rsidRPr="00012575">
        <w:rPr>
          <w:rFonts w:ascii="Times New Roman" w:hAnsi="Times New Roman"/>
          <w:sz w:val="24"/>
          <w:szCs w:val="24"/>
          <w:u w:val="single"/>
        </w:rPr>
        <w:t>Соисполнители муниципальной программы:</w:t>
      </w:r>
      <w:r w:rsidRPr="00012575">
        <w:rPr>
          <w:rFonts w:ascii="Times New Roman" w:hAnsi="Times New Roman"/>
          <w:sz w:val="24"/>
          <w:szCs w:val="24"/>
        </w:rPr>
        <w:t xml:space="preserve"> </w:t>
      </w:r>
    </w:p>
    <w:p w:rsidR="0054221D" w:rsidRPr="00012575" w:rsidRDefault="0054221D" w:rsidP="0054221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Финансовое управление администрации Богучанского района;</w:t>
      </w:r>
    </w:p>
    <w:p w:rsidR="0054221D" w:rsidRPr="00012575" w:rsidRDefault="0054221D" w:rsidP="0054221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Управление образование администрации Богучанского района;</w:t>
      </w:r>
    </w:p>
    <w:p w:rsidR="0054221D" w:rsidRPr="00012575" w:rsidRDefault="0054221D" w:rsidP="0054221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Управление муниципальной собственностью Богучанского района;</w:t>
      </w:r>
    </w:p>
    <w:p w:rsidR="0054221D" w:rsidRPr="00012575" w:rsidRDefault="0054221D" w:rsidP="0054221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Администрация Богучанского сельсовета;</w:t>
      </w:r>
    </w:p>
    <w:p w:rsidR="0054221D" w:rsidRPr="00012575" w:rsidRDefault="0054221D" w:rsidP="0054221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Муниципальное казенное учреждение «Муниципальная служба заказчика».</w:t>
      </w:r>
    </w:p>
    <w:p w:rsidR="0054221D" w:rsidRPr="00012575" w:rsidRDefault="0054221D" w:rsidP="0054221D">
      <w:pPr>
        <w:pStyle w:val="a3"/>
        <w:ind w:firstLine="284"/>
        <w:jc w:val="both"/>
        <w:rPr>
          <w:rFonts w:ascii="Times New Roman" w:hAnsi="Times New Roman"/>
          <w:sz w:val="12"/>
          <w:szCs w:val="12"/>
          <w:u w:val="single"/>
        </w:rPr>
      </w:pPr>
    </w:p>
    <w:p w:rsidR="0054221D" w:rsidRPr="00012575" w:rsidRDefault="0054221D" w:rsidP="0054221D">
      <w:pPr>
        <w:pStyle w:val="a3"/>
        <w:ind w:firstLine="284"/>
        <w:jc w:val="both"/>
        <w:rPr>
          <w:rFonts w:ascii="Times New Roman" w:hAnsi="Times New Roman"/>
          <w:sz w:val="24"/>
          <w:szCs w:val="24"/>
        </w:rPr>
      </w:pPr>
      <w:r w:rsidRPr="00012575">
        <w:rPr>
          <w:rFonts w:ascii="Times New Roman" w:hAnsi="Times New Roman"/>
          <w:sz w:val="24"/>
          <w:szCs w:val="24"/>
          <w:u w:val="single"/>
        </w:rPr>
        <w:t>Перечень подпрограмм и отдельных мероприятий программы:</w:t>
      </w:r>
      <w:r w:rsidRPr="00012575">
        <w:rPr>
          <w:rFonts w:ascii="Times New Roman" w:hAnsi="Times New Roman"/>
          <w:sz w:val="24"/>
          <w:szCs w:val="24"/>
        </w:rPr>
        <w:t xml:space="preserve"> </w:t>
      </w:r>
    </w:p>
    <w:p w:rsidR="0054221D" w:rsidRPr="00012575" w:rsidRDefault="0054221D" w:rsidP="0054221D">
      <w:pPr>
        <w:pStyle w:val="ConsPlusTitle"/>
        <w:widowControl/>
        <w:ind w:firstLine="567"/>
        <w:jc w:val="both"/>
        <w:rPr>
          <w:rFonts w:ascii="Times New Roman" w:hAnsi="Times New Roman"/>
          <w:b w:val="0"/>
          <w:i/>
          <w:sz w:val="24"/>
          <w:szCs w:val="24"/>
        </w:rPr>
      </w:pPr>
      <w:r w:rsidRPr="00012575">
        <w:rPr>
          <w:rFonts w:ascii="Times New Roman" w:hAnsi="Times New Roman"/>
          <w:b w:val="0"/>
          <w:i/>
          <w:sz w:val="24"/>
          <w:szCs w:val="24"/>
        </w:rPr>
        <w:t>подпрограммы:</w:t>
      </w:r>
    </w:p>
    <w:p w:rsidR="0054221D" w:rsidRPr="00012575" w:rsidRDefault="0054221D" w:rsidP="0054221D">
      <w:pPr>
        <w:pStyle w:val="ConsPlusTitle"/>
        <w:widowControl/>
        <w:ind w:firstLine="708"/>
        <w:jc w:val="both"/>
        <w:rPr>
          <w:rFonts w:ascii="Times New Roman" w:hAnsi="Times New Roman"/>
          <w:b w:val="0"/>
          <w:sz w:val="24"/>
          <w:szCs w:val="24"/>
        </w:rPr>
      </w:pPr>
      <w:r w:rsidRPr="00012575">
        <w:rPr>
          <w:rFonts w:ascii="Times New Roman" w:hAnsi="Times New Roman"/>
          <w:b w:val="0"/>
          <w:sz w:val="24"/>
          <w:szCs w:val="24"/>
        </w:rPr>
        <w:t>«Дороги Богучанского района»;</w:t>
      </w:r>
    </w:p>
    <w:p w:rsidR="0054221D" w:rsidRPr="00012575" w:rsidRDefault="0054221D" w:rsidP="0054221D">
      <w:pPr>
        <w:pStyle w:val="ConsPlusTitle"/>
        <w:widowControl/>
        <w:ind w:firstLine="708"/>
        <w:jc w:val="both"/>
        <w:rPr>
          <w:rFonts w:ascii="Times New Roman" w:hAnsi="Times New Roman"/>
          <w:b w:val="0"/>
          <w:sz w:val="24"/>
          <w:szCs w:val="24"/>
        </w:rPr>
      </w:pPr>
      <w:r w:rsidRPr="00012575">
        <w:rPr>
          <w:rFonts w:ascii="Times New Roman" w:hAnsi="Times New Roman"/>
          <w:b w:val="0"/>
          <w:sz w:val="24"/>
          <w:szCs w:val="24"/>
        </w:rPr>
        <w:t>«Развитие транспортного комплекса  Богучанского района»;</w:t>
      </w:r>
    </w:p>
    <w:p w:rsidR="0054221D" w:rsidRPr="00012575" w:rsidRDefault="0054221D" w:rsidP="0054221D">
      <w:pPr>
        <w:pStyle w:val="ConsPlusTitle"/>
        <w:widowControl/>
        <w:ind w:firstLine="708"/>
        <w:jc w:val="both"/>
        <w:rPr>
          <w:rFonts w:ascii="Times New Roman" w:hAnsi="Times New Roman"/>
          <w:b w:val="0"/>
          <w:sz w:val="24"/>
          <w:szCs w:val="24"/>
        </w:rPr>
      </w:pPr>
      <w:r w:rsidRPr="00012575">
        <w:rPr>
          <w:rFonts w:ascii="Times New Roman" w:hAnsi="Times New Roman"/>
          <w:b w:val="0"/>
          <w:sz w:val="24"/>
          <w:szCs w:val="24"/>
        </w:rPr>
        <w:t>«Безопасность дорожного движения в Богучанском районе».</w:t>
      </w:r>
    </w:p>
    <w:p w:rsidR="0054221D" w:rsidRPr="00012575" w:rsidRDefault="0054221D" w:rsidP="0054221D">
      <w:pPr>
        <w:pStyle w:val="ConsPlusTitle"/>
        <w:widowControl/>
        <w:ind w:firstLine="567"/>
        <w:jc w:val="both"/>
        <w:rPr>
          <w:rFonts w:ascii="Times New Roman" w:hAnsi="Times New Roman"/>
          <w:b w:val="0"/>
          <w:sz w:val="24"/>
          <w:szCs w:val="24"/>
        </w:rPr>
      </w:pPr>
      <w:r w:rsidRPr="00012575">
        <w:rPr>
          <w:rFonts w:ascii="Times New Roman" w:hAnsi="Times New Roman"/>
          <w:b w:val="0"/>
          <w:i/>
          <w:sz w:val="24"/>
          <w:szCs w:val="24"/>
        </w:rPr>
        <w:t>отдельные мероприятия программы:</w:t>
      </w:r>
      <w:r w:rsidRPr="00012575">
        <w:rPr>
          <w:rFonts w:ascii="Times New Roman" w:hAnsi="Times New Roman"/>
          <w:b w:val="0"/>
          <w:sz w:val="24"/>
          <w:szCs w:val="24"/>
        </w:rPr>
        <w:t xml:space="preserve"> отсутствуют.</w:t>
      </w:r>
    </w:p>
    <w:p w:rsidR="0054221D" w:rsidRPr="00012575" w:rsidRDefault="0054221D" w:rsidP="0054221D">
      <w:pPr>
        <w:pStyle w:val="a3"/>
        <w:ind w:firstLine="284"/>
        <w:jc w:val="both"/>
        <w:rPr>
          <w:rFonts w:ascii="Times New Roman" w:hAnsi="Times New Roman"/>
          <w:sz w:val="12"/>
          <w:szCs w:val="12"/>
          <w:u w:val="single"/>
        </w:rPr>
      </w:pPr>
    </w:p>
    <w:p w:rsidR="0054221D" w:rsidRPr="00012575" w:rsidRDefault="0054221D" w:rsidP="0054221D">
      <w:pPr>
        <w:pStyle w:val="a3"/>
        <w:ind w:firstLine="284"/>
        <w:jc w:val="both"/>
        <w:rPr>
          <w:rFonts w:ascii="Times New Roman" w:hAnsi="Times New Roman"/>
          <w:sz w:val="24"/>
          <w:szCs w:val="24"/>
        </w:rPr>
      </w:pPr>
      <w:r w:rsidRPr="00012575">
        <w:rPr>
          <w:rFonts w:ascii="Times New Roman" w:hAnsi="Times New Roman"/>
          <w:sz w:val="24"/>
          <w:szCs w:val="24"/>
          <w:u w:val="single"/>
        </w:rPr>
        <w:t>Цели муниципальной программы:</w:t>
      </w:r>
      <w:r w:rsidRPr="00012575">
        <w:rPr>
          <w:rFonts w:ascii="Times New Roman" w:hAnsi="Times New Roman"/>
          <w:sz w:val="24"/>
          <w:szCs w:val="24"/>
        </w:rPr>
        <w:t xml:space="preserve"> </w:t>
      </w:r>
    </w:p>
    <w:p w:rsidR="0054221D" w:rsidRPr="00012575" w:rsidRDefault="0054221D" w:rsidP="0054221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Развитие современной и эффективной транспортной инфраструктуры;</w:t>
      </w:r>
    </w:p>
    <w:p w:rsidR="0054221D" w:rsidRPr="00012575" w:rsidRDefault="0054221D" w:rsidP="0054221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Повышение доступности транспортных услуг для населения;</w:t>
      </w:r>
    </w:p>
    <w:p w:rsidR="0054221D" w:rsidRPr="00012575" w:rsidRDefault="0054221D" w:rsidP="0054221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Повышение комплексной безопасности дорожного движения.</w:t>
      </w:r>
    </w:p>
    <w:p w:rsidR="0054221D" w:rsidRPr="00012575" w:rsidRDefault="0054221D" w:rsidP="0054221D">
      <w:pPr>
        <w:pStyle w:val="a3"/>
        <w:ind w:firstLine="284"/>
        <w:jc w:val="both"/>
        <w:rPr>
          <w:rFonts w:ascii="Times New Roman" w:hAnsi="Times New Roman"/>
          <w:sz w:val="12"/>
          <w:szCs w:val="12"/>
          <w:u w:val="single"/>
        </w:rPr>
      </w:pPr>
    </w:p>
    <w:p w:rsidR="0054221D" w:rsidRPr="00012575" w:rsidRDefault="0054221D" w:rsidP="0054221D">
      <w:pPr>
        <w:pStyle w:val="a3"/>
        <w:ind w:firstLine="284"/>
        <w:jc w:val="both"/>
        <w:rPr>
          <w:rFonts w:ascii="Times New Roman" w:hAnsi="Times New Roman"/>
          <w:sz w:val="24"/>
          <w:szCs w:val="24"/>
        </w:rPr>
      </w:pPr>
      <w:r w:rsidRPr="00012575">
        <w:rPr>
          <w:rFonts w:ascii="Times New Roman" w:hAnsi="Times New Roman"/>
          <w:sz w:val="24"/>
          <w:szCs w:val="24"/>
          <w:u w:val="single"/>
        </w:rPr>
        <w:t>Задачи муниципальной программы:</w:t>
      </w:r>
      <w:r w:rsidRPr="00012575">
        <w:rPr>
          <w:rFonts w:ascii="Times New Roman" w:hAnsi="Times New Roman"/>
          <w:sz w:val="24"/>
          <w:szCs w:val="24"/>
        </w:rPr>
        <w:t xml:space="preserve"> </w:t>
      </w:r>
    </w:p>
    <w:p w:rsidR="0054221D" w:rsidRPr="00012575" w:rsidRDefault="0054221D" w:rsidP="0054221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Обеспечение сохранности, модернизация и развитие сети автомобильных дорог района;</w:t>
      </w:r>
    </w:p>
    <w:p w:rsidR="0054221D" w:rsidRPr="00012575" w:rsidRDefault="0054221D" w:rsidP="0054221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Обеспечение потребности населения в перевозках;</w:t>
      </w:r>
    </w:p>
    <w:p w:rsidR="0054221D" w:rsidRPr="00012575" w:rsidRDefault="0054221D" w:rsidP="0054221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Обеспечение дорожной безопасности.</w:t>
      </w:r>
    </w:p>
    <w:p w:rsidR="0054221D" w:rsidRPr="00012575" w:rsidRDefault="0054221D" w:rsidP="0054221D">
      <w:pPr>
        <w:pStyle w:val="a3"/>
        <w:ind w:firstLine="284"/>
        <w:jc w:val="both"/>
        <w:rPr>
          <w:rFonts w:ascii="Times New Roman" w:hAnsi="Times New Roman"/>
          <w:sz w:val="12"/>
          <w:szCs w:val="12"/>
          <w:u w:val="single"/>
        </w:rPr>
      </w:pPr>
    </w:p>
    <w:p w:rsidR="0054221D" w:rsidRPr="00012575" w:rsidRDefault="0054221D" w:rsidP="0054221D">
      <w:pPr>
        <w:pStyle w:val="a3"/>
        <w:ind w:firstLine="284"/>
        <w:jc w:val="both"/>
        <w:rPr>
          <w:rFonts w:ascii="Times New Roman" w:hAnsi="Times New Roman"/>
          <w:sz w:val="24"/>
          <w:szCs w:val="24"/>
        </w:rPr>
      </w:pPr>
      <w:r w:rsidRPr="00012575">
        <w:rPr>
          <w:rFonts w:ascii="Times New Roman" w:hAnsi="Times New Roman"/>
          <w:sz w:val="24"/>
          <w:szCs w:val="24"/>
          <w:u w:val="single"/>
        </w:rPr>
        <w:t>Этапы и сроки реализации муниципальной программы:</w:t>
      </w:r>
      <w:r w:rsidRPr="00012575">
        <w:rPr>
          <w:rFonts w:ascii="Times New Roman" w:hAnsi="Times New Roman"/>
          <w:sz w:val="24"/>
          <w:szCs w:val="24"/>
        </w:rPr>
        <w:t xml:space="preserve"> </w:t>
      </w:r>
    </w:p>
    <w:p w:rsidR="0054221D" w:rsidRPr="00012575" w:rsidRDefault="0054221D" w:rsidP="0054221D">
      <w:pPr>
        <w:pStyle w:val="ConsPlusTitle"/>
        <w:widowControl/>
        <w:ind w:firstLine="567"/>
        <w:jc w:val="both"/>
        <w:rPr>
          <w:rFonts w:ascii="Times New Roman" w:hAnsi="Times New Roman"/>
          <w:b w:val="0"/>
          <w:sz w:val="24"/>
          <w:szCs w:val="24"/>
        </w:rPr>
      </w:pPr>
      <w:r w:rsidRPr="00012575">
        <w:rPr>
          <w:rFonts w:ascii="Times New Roman" w:hAnsi="Times New Roman"/>
          <w:b w:val="0"/>
          <w:sz w:val="24"/>
          <w:szCs w:val="24"/>
        </w:rPr>
        <w:t>срок реализации Программы 2014-2030 годы</w:t>
      </w:r>
    </w:p>
    <w:p w:rsidR="0054221D" w:rsidRPr="00012575" w:rsidRDefault="0054221D" w:rsidP="0054221D">
      <w:pPr>
        <w:pStyle w:val="a3"/>
        <w:ind w:firstLine="284"/>
        <w:jc w:val="both"/>
        <w:rPr>
          <w:rFonts w:ascii="Times New Roman" w:hAnsi="Times New Roman"/>
          <w:sz w:val="12"/>
          <w:szCs w:val="12"/>
          <w:u w:val="single"/>
        </w:rPr>
      </w:pPr>
    </w:p>
    <w:p w:rsidR="0054221D" w:rsidRPr="00012575" w:rsidRDefault="0054221D" w:rsidP="0054221D">
      <w:pPr>
        <w:pStyle w:val="a3"/>
        <w:ind w:firstLine="284"/>
        <w:jc w:val="both"/>
        <w:rPr>
          <w:rFonts w:ascii="Times New Roman" w:hAnsi="Times New Roman"/>
          <w:sz w:val="24"/>
          <w:szCs w:val="24"/>
        </w:rPr>
      </w:pPr>
      <w:r w:rsidRPr="00012575">
        <w:rPr>
          <w:rFonts w:ascii="Times New Roman" w:hAnsi="Times New Roman"/>
          <w:sz w:val="24"/>
          <w:szCs w:val="24"/>
          <w:u w:val="single"/>
        </w:rPr>
        <w:t>Целевые показатели муниципальной программы:</w:t>
      </w:r>
      <w:r w:rsidRPr="00012575">
        <w:rPr>
          <w:rFonts w:ascii="Times New Roman" w:hAnsi="Times New Roman"/>
          <w:sz w:val="24"/>
          <w:szCs w:val="24"/>
        </w:rPr>
        <w:t xml:space="preserve"> </w:t>
      </w:r>
    </w:p>
    <w:p w:rsidR="0054221D" w:rsidRPr="00012575" w:rsidRDefault="0054221D" w:rsidP="0054221D">
      <w:pPr>
        <w:pStyle w:val="ConsPlusTitle"/>
        <w:widowControl/>
        <w:ind w:firstLine="567"/>
        <w:jc w:val="both"/>
        <w:rPr>
          <w:rFonts w:ascii="Times New Roman" w:hAnsi="Times New Roman"/>
          <w:b w:val="0"/>
          <w:i/>
          <w:sz w:val="24"/>
          <w:szCs w:val="24"/>
        </w:rPr>
      </w:pPr>
      <w:r w:rsidRPr="00012575">
        <w:rPr>
          <w:rFonts w:ascii="Times New Roman" w:hAnsi="Times New Roman"/>
          <w:b w:val="0"/>
          <w:i/>
          <w:sz w:val="24"/>
          <w:szCs w:val="24"/>
        </w:rPr>
        <w:t>целевые показатели:</w:t>
      </w:r>
    </w:p>
    <w:p w:rsidR="0054221D" w:rsidRPr="00012575" w:rsidRDefault="0054221D" w:rsidP="0054221D">
      <w:pPr>
        <w:pStyle w:val="ConsPlusTitle"/>
        <w:widowControl/>
        <w:ind w:firstLine="567"/>
        <w:jc w:val="both"/>
        <w:rPr>
          <w:rFonts w:ascii="Times New Roman" w:hAnsi="Times New Roman" w:cs="Times New Roman"/>
          <w:b w:val="0"/>
          <w:sz w:val="24"/>
          <w:szCs w:val="24"/>
        </w:rPr>
      </w:pPr>
      <w:r w:rsidRPr="00012575">
        <w:rPr>
          <w:rFonts w:ascii="Times New Roman" w:hAnsi="Times New Roman"/>
          <w:b w:val="0"/>
          <w:sz w:val="24"/>
          <w:szCs w:val="24"/>
        </w:rPr>
        <w:lastRenderedPageBreak/>
        <w:t xml:space="preserve">- </w:t>
      </w:r>
      <w:r w:rsidRPr="00012575">
        <w:rPr>
          <w:rFonts w:ascii="Times New Roman" w:hAnsi="Times New Roman" w:cs="Times New Roman"/>
          <w:b w:val="0"/>
          <w:sz w:val="24"/>
          <w:szCs w:val="24"/>
        </w:rPr>
        <w:t>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241,7 км  в 2024 году (или с 68% до 62% соответственно);</w:t>
      </w:r>
    </w:p>
    <w:p w:rsidR="0054221D" w:rsidRPr="00012575" w:rsidRDefault="0054221D" w:rsidP="0054221D">
      <w:pPr>
        <w:pStyle w:val="a3"/>
        <w:ind w:firstLine="567"/>
        <w:jc w:val="both"/>
        <w:rPr>
          <w:rFonts w:ascii="Times New Roman" w:hAnsi="Times New Roman"/>
          <w:sz w:val="24"/>
          <w:szCs w:val="24"/>
        </w:rPr>
      </w:pPr>
      <w:r w:rsidRPr="00012575">
        <w:rPr>
          <w:rFonts w:ascii="Times New Roman" w:hAnsi="Times New Roman"/>
          <w:sz w:val="24"/>
          <w:szCs w:val="24"/>
        </w:rPr>
        <w:t>- транспортная подвижность населения в 2014 году составит 2,28 кол-во перевезенных пассажиров/общее кол-во жителей района, к 2024 году показатель увеличится до 8,68 кол-во перевезенных пассажиров/общее кол-во жителей района;</w:t>
      </w:r>
    </w:p>
    <w:p w:rsidR="0054221D" w:rsidRPr="00012575" w:rsidRDefault="0054221D" w:rsidP="0054221D">
      <w:pPr>
        <w:pStyle w:val="a3"/>
        <w:ind w:firstLine="567"/>
        <w:jc w:val="both"/>
        <w:rPr>
          <w:rFonts w:ascii="Times New Roman" w:hAnsi="Times New Roman"/>
          <w:sz w:val="24"/>
          <w:szCs w:val="24"/>
        </w:rPr>
      </w:pPr>
      <w:r w:rsidRPr="00012575">
        <w:rPr>
          <w:rFonts w:ascii="Times New Roman" w:hAnsi="Times New Roman"/>
          <w:sz w:val="24"/>
          <w:szCs w:val="24"/>
        </w:rPr>
        <w:t xml:space="preserve">- социальный риск (число лиц, погибших в дорожно-транспортных происшествиях, на 100 тысяч населения) в 2014 году составит 30,9%,  к 2024 году данный показатель снизится  до 28,7%. </w:t>
      </w:r>
    </w:p>
    <w:p w:rsidR="0054221D" w:rsidRPr="00012575" w:rsidRDefault="0054221D" w:rsidP="0054221D">
      <w:pPr>
        <w:pStyle w:val="a3"/>
        <w:ind w:firstLine="567"/>
        <w:jc w:val="both"/>
        <w:rPr>
          <w:rFonts w:ascii="Times New Roman" w:hAnsi="Times New Roman"/>
          <w:sz w:val="12"/>
          <w:szCs w:val="12"/>
          <w:u w:val="single"/>
        </w:rPr>
      </w:pPr>
    </w:p>
    <w:p w:rsidR="0054221D" w:rsidRPr="00012575" w:rsidRDefault="0054221D" w:rsidP="0054221D">
      <w:pPr>
        <w:pStyle w:val="a3"/>
        <w:ind w:firstLine="567"/>
        <w:jc w:val="both"/>
        <w:rPr>
          <w:rFonts w:ascii="Times New Roman" w:hAnsi="Times New Roman"/>
          <w:sz w:val="24"/>
          <w:szCs w:val="24"/>
        </w:rPr>
      </w:pPr>
      <w:r w:rsidRPr="00012575">
        <w:rPr>
          <w:rFonts w:ascii="Times New Roman" w:hAnsi="Times New Roman"/>
          <w:sz w:val="24"/>
          <w:szCs w:val="24"/>
          <w:u w:val="single"/>
        </w:rPr>
        <w:t xml:space="preserve"> Ресурсное обеспечение муниципальной программы:</w:t>
      </w:r>
      <w:r w:rsidRPr="00012575">
        <w:rPr>
          <w:rFonts w:ascii="Times New Roman" w:hAnsi="Times New Roman"/>
          <w:sz w:val="24"/>
          <w:szCs w:val="24"/>
        </w:rPr>
        <w:t xml:space="preserve"> </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Общий объем финансирования программы составляет:</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830 451 931,88 рублей, из них:</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2014 году –      27 355 404,56 рубля;</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2015 году –      49 107 804,00 рубля;</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2016 году –      67 248 293,00 рубля;</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2017 году –      70 319 280,00 рублей;</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2018 году –      70 522 240,00 рублей;</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2019 году –      86 589 624,70 рубля;</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2020 году –      95 599 714,62 рубля;</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2021 году –      96 531 945,66 рублей;</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2022 году –      87 281 223,34 рубля;</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2023 году –      99 946 334,00 рубля;</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2024 году –      39 972 534,00 рублей;</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2025 году –      39 977 534,00 рублей, в том числе:</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Краевой бюджет –  253 622 336,13 рублей, из них:</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2014 году –   4 112 700,00 рублей;</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2015 году – 24 220 810,00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2016 году – 30 986 340,00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2017 году – 35 271 570,00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2018 году – 33 829 000,00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2019 году – 41 851 280,00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2020 году – 37 839 236,13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2021 году – 35 293 000,00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2022 году – 10 218 400,00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2023 году –                 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2024 году –                  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2025 году –                  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Районный бюджет – 576 824 915,75 рублей, из них:</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2014 году –    23 238 024,56 рубля;</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2015 году –    24 886 994,00 рубля;</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2016 году –    36 261 953,00 рубля;</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2017 году –    35 047 710,00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2018 году –    36 693 240,00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2019 году –    44 738 344,70 рубля;</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2020 году –    57 760 478,49 рубля;</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2021 году –    61 238 945,66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2022 году –    77 062 823,34 рубля;</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2023 году –    99 946 334,00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2024 году –    39 972 534,00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2025 году –    39 977 534,00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lastRenderedPageBreak/>
        <w:t>Бюджеты муниципальных образований – 4 680,00 рублей, из них:</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2014 году – 4 680,00  рублей;</w:t>
      </w:r>
    </w:p>
    <w:p w:rsidR="0054221D" w:rsidRPr="00012575" w:rsidRDefault="0054221D" w:rsidP="0054221D">
      <w:pPr>
        <w:autoSpaceDE w:val="0"/>
        <w:autoSpaceDN w:val="0"/>
        <w:adjustRightInd w:val="0"/>
        <w:spacing w:after="0"/>
        <w:jc w:val="both"/>
        <w:outlineLvl w:val="0"/>
        <w:rPr>
          <w:rFonts w:ascii="Times New Roman" w:hAnsi="Times New Roman"/>
          <w:sz w:val="24"/>
          <w:szCs w:val="24"/>
        </w:rPr>
      </w:pPr>
      <w:r w:rsidRPr="00012575">
        <w:rPr>
          <w:rFonts w:ascii="Times New Roman" w:hAnsi="Times New Roman"/>
          <w:sz w:val="24"/>
          <w:szCs w:val="24"/>
        </w:rPr>
        <w:t>в 2015 году –        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2016 году –        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2017 году –        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2018 году –        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2019 году –        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2020 году –        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2021 году –        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2022 году –        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2023 году –        0,00  рублей;</w:t>
      </w:r>
    </w:p>
    <w:p w:rsidR="0054221D" w:rsidRPr="00012575" w:rsidRDefault="0054221D" w:rsidP="0054221D">
      <w:pPr>
        <w:autoSpaceDE w:val="0"/>
        <w:autoSpaceDN w:val="0"/>
        <w:adjustRightInd w:val="0"/>
        <w:spacing w:after="0"/>
        <w:jc w:val="both"/>
        <w:outlineLvl w:val="1"/>
        <w:rPr>
          <w:rFonts w:ascii="Times New Roman" w:hAnsi="Times New Roman"/>
          <w:sz w:val="24"/>
          <w:szCs w:val="24"/>
        </w:rPr>
      </w:pPr>
      <w:r w:rsidRPr="00012575">
        <w:rPr>
          <w:rFonts w:ascii="Times New Roman" w:hAnsi="Times New Roman"/>
          <w:sz w:val="24"/>
          <w:szCs w:val="24"/>
        </w:rPr>
        <w:t>в 2024 году –         0,00 рублей;</w:t>
      </w:r>
    </w:p>
    <w:p w:rsidR="0054221D" w:rsidRPr="00012575" w:rsidRDefault="0054221D" w:rsidP="0054221D">
      <w:pPr>
        <w:pStyle w:val="ConsPlusTitle"/>
        <w:widowControl/>
        <w:jc w:val="both"/>
        <w:rPr>
          <w:rFonts w:ascii="Times New Roman" w:hAnsi="Times New Roman" w:cs="Times New Roman"/>
          <w:b w:val="0"/>
          <w:bCs w:val="0"/>
          <w:sz w:val="24"/>
          <w:szCs w:val="24"/>
        </w:rPr>
      </w:pPr>
      <w:r w:rsidRPr="00012575">
        <w:rPr>
          <w:rFonts w:ascii="Times New Roman" w:hAnsi="Times New Roman" w:cs="Times New Roman"/>
          <w:b w:val="0"/>
          <w:bCs w:val="0"/>
          <w:sz w:val="24"/>
          <w:szCs w:val="24"/>
        </w:rPr>
        <w:t>в 2025 году –         0,00 рублей.</w:t>
      </w:r>
    </w:p>
    <w:p w:rsidR="0054221D" w:rsidRPr="00012575" w:rsidRDefault="0054221D" w:rsidP="0054221D">
      <w:pPr>
        <w:pStyle w:val="ConsPlusTitle"/>
        <w:widowControl/>
        <w:jc w:val="both"/>
        <w:rPr>
          <w:rFonts w:ascii="Times New Roman" w:hAnsi="Times New Roman" w:cs="Times New Roman"/>
          <w:b w:val="0"/>
          <w:bCs w:val="0"/>
          <w:sz w:val="24"/>
          <w:szCs w:val="24"/>
        </w:rPr>
      </w:pPr>
    </w:p>
    <w:p w:rsidR="0054221D" w:rsidRPr="00012575" w:rsidRDefault="0054221D" w:rsidP="0054221D">
      <w:pPr>
        <w:pStyle w:val="ConsPlusTitle"/>
        <w:widowControl/>
        <w:ind w:firstLine="708"/>
        <w:jc w:val="both"/>
        <w:rPr>
          <w:rFonts w:ascii="Times New Roman" w:hAnsi="Times New Roman"/>
          <w:b w:val="0"/>
          <w:sz w:val="24"/>
          <w:szCs w:val="24"/>
          <w:u w:val="single"/>
        </w:rPr>
      </w:pPr>
      <w:r w:rsidRPr="00012575">
        <w:rPr>
          <w:rFonts w:ascii="Times New Roman" w:hAnsi="Times New Roman"/>
          <w:b w:val="0"/>
          <w:sz w:val="24"/>
          <w:szCs w:val="24"/>
          <w:u w:val="single"/>
        </w:rPr>
        <w:t>Информация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54221D" w:rsidRPr="00012575" w:rsidRDefault="0054221D" w:rsidP="0054221D">
      <w:pPr>
        <w:pStyle w:val="ConsPlusTitle"/>
        <w:widowControl/>
        <w:ind w:firstLine="708"/>
        <w:jc w:val="both"/>
        <w:rPr>
          <w:rFonts w:ascii="Times New Roman" w:hAnsi="Times New Roman"/>
          <w:b w:val="0"/>
        </w:rPr>
      </w:pPr>
    </w:p>
    <w:p w:rsidR="0054221D" w:rsidRPr="00012575" w:rsidRDefault="0054221D" w:rsidP="0054221D">
      <w:pPr>
        <w:pStyle w:val="ConsPlusTitle"/>
        <w:widowControl/>
        <w:ind w:firstLine="708"/>
        <w:jc w:val="both"/>
        <w:rPr>
          <w:rFonts w:ascii="Times New Roman" w:hAnsi="Times New Roman"/>
          <w:b w:val="0"/>
        </w:rPr>
      </w:pPr>
      <w:r w:rsidRPr="00012575">
        <w:rPr>
          <w:rFonts w:ascii="Times New Roman" w:hAnsi="Times New Roman"/>
          <w:b w:val="0"/>
        </w:rPr>
        <w:t>1. подпрограмма «Дороги Богучанского района»:</w:t>
      </w:r>
    </w:p>
    <w:p w:rsidR="0054221D" w:rsidRPr="00012575" w:rsidRDefault="0054221D" w:rsidP="0054221D">
      <w:pPr>
        <w:pStyle w:val="a3"/>
        <w:ind w:firstLine="567"/>
        <w:jc w:val="both"/>
        <w:rPr>
          <w:rFonts w:ascii="Times New Roman" w:hAnsi="Times New Roman"/>
          <w:b/>
          <w:i/>
          <w:sz w:val="20"/>
          <w:szCs w:val="20"/>
        </w:rPr>
      </w:pPr>
      <w:r w:rsidRPr="00012575">
        <w:rPr>
          <w:rFonts w:ascii="Times New Roman" w:hAnsi="Times New Roman"/>
          <w:b/>
          <w:i/>
          <w:sz w:val="20"/>
          <w:szCs w:val="20"/>
        </w:rPr>
        <w:t>показатели:</w:t>
      </w:r>
    </w:p>
    <w:p w:rsidR="0054221D" w:rsidRPr="00012575" w:rsidRDefault="0054221D" w:rsidP="0054221D">
      <w:pPr>
        <w:pStyle w:val="a3"/>
        <w:ind w:firstLine="567"/>
        <w:jc w:val="both"/>
        <w:rPr>
          <w:rFonts w:ascii="Times New Roman" w:hAnsi="Times New Roman"/>
          <w:b/>
          <w:i/>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
        <w:gridCol w:w="3345"/>
        <w:gridCol w:w="533"/>
        <w:gridCol w:w="576"/>
        <w:gridCol w:w="576"/>
        <w:gridCol w:w="936"/>
        <w:gridCol w:w="2903"/>
      </w:tblGrid>
      <w:tr w:rsidR="0054221D" w:rsidRPr="00012575" w:rsidTr="0054221D">
        <w:trPr>
          <w:trHeight w:val="163"/>
        </w:trPr>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 п/п</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Показатели</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Ед. изм.</w:t>
            </w:r>
          </w:p>
        </w:tc>
        <w:tc>
          <w:tcPr>
            <w:tcW w:w="0" w:type="auto"/>
            <w:gridSpan w:val="2"/>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2022 год</w:t>
            </w:r>
          </w:p>
        </w:tc>
        <w:tc>
          <w:tcPr>
            <w:tcW w:w="0" w:type="auto"/>
            <w:vMerge w:val="restart"/>
            <w:vAlign w:val="center"/>
          </w:tcPr>
          <w:p w:rsidR="0054221D" w:rsidRPr="00012575" w:rsidRDefault="0054221D" w:rsidP="00730365">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54221D" w:rsidRPr="00012575" w:rsidTr="0054221D">
        <w:trPr>
          <w:trHeight w:val="208"/>
        </w:trPr>
        <w:tc>
          <w:tcPr>
            <w:tcW w:w="0" w:type="auto"/>
            <w:vMerge/>
          </w:tcPr>
          <w:p w:rsidR="0054221D" w:rsidRPr="00012575" w:rsidRDefault="0054221D" w:rsidP="00730365">
            <w:pPr>
              <w:jc w:val="center"/>
              <w:rPr>
                <w:rFonts w:ascii="Times New Roman" w:hAnsi="Times New Roman"/>
                <w:sz w:val="16"/>
                <w:szCs w:val="16"/>
              </w:rPr>
            </w:pP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Merge/>
          </w:tcPr>
          <w:p w:rsidR="0054221D" w:rsidRPr="00012575" w:rsidRDefault="0054221D" w:rsidP="00730365">
            <w:pPr>
              <w:jc w:val="center"/>
              <w:rPr>
                <w:rFonts w:ascii="Times New Roman" w:hAnsi="Times New Roman"/>
                <w:sz w:val="16"/>
                <w:szCs w:val="16"/>
              </w:rPr>
            </w:pPr>
          </w:p>
        </w:tc>
      </w:tr>
      <w:tr w:rsidR="0054221D" w:rsidRPr="00012575" w:rsidTr="0054221D">
        <w:trPr>
          <w:trHeight w:val="1395"/>
        </w:trPr>
        <w:tc>
          <w:tcPr>
            <w:tcW w:w="0" w:type="auto"/>
            <w:vAlign w:val="center"/>
          </w:tcPr>
          <w:p w:rsidR="0054221D" w:rsidRPr="00012575" w:rsidRDefault="0054221D" w:rsidP="00730365">
            <w:pPr>
              <w:jc w:val="center"/>
              <w:rPr>
                <w:rFonts w:ascii="Times New Roman" w:hAnsi="Times New Roman"/>
                <w:sz w:val="16"/>
                <w:szCs w:val="16"/>
              </w:rPr>
            </w:pPr>
            <w:r w:rsidRPr="00012575">
              <w:rPr>
                <w:rFonts w:ascii="Times New Roman" w:hAnsi="Times New Roman"/>
                <w:sz w:val="16"/>
                <w:szCs w:val="16"/>
              </w:rPr>
              <w:t>1</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км</w:t>
            </w:r>
          </w:p>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241,7</w:t>
            </w:r>
          </w:p>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62,0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236,6</w:t>
            </w:r>
          </w:p>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58,0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102,11%*</w:t>
            </w:r>
          </w:p>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106,45%*</w:t>
            </w:r>
          </w:p>
        </w:tc>
        <w:tc>
          <w:tcPr>
            <w:tcW w:w="0" w:type="auto"/>
            <w:vAlign w:val="center"/>
          </w:tcPr>
          <w:p w:rsidR="0054221D" w:rsidRPr="00012575" w:rsidRDefault="0054221D" w:rsidP="00730365">
            <w:pPr>
              <w:pStyle w:val="a3"/>
              <w:ind w:firstLine="121"/>
              <w:jc w:val="both"/>
              <w:rPr>
                <w:rFonts w:ascii="Times New Roman" w:hAnsi="Times New Roman"/>
                <w:sz w:val="16"/>
                <w:szCs w:val="16"/>
              </w:rPr>
            </w:pPr>
            <w:r w:rsidRPr="00012575">
              <w:rPr>
                <w:rFonts w:ascii="Times New Roman" w:hAnsi="Times New Roman"/>
                <w:sz w:val="16"/>
                <w:szCs w:val="16"/>
              </w:rPr>
              <w:t xml:space="preserve">Фактические показатели ниже плановых, что характеризуется как </w:t>
            </w:r>
            <w:r w:rsidRPr="00012575">
              <w:rPr>
                <w:rFonts w:ascii="Times New Roman" w:hAnsi="Times New Roman"/>
                <w:b/>
                <w:sz w:val="16"/>
                <w:szCs w:val="16"/>
              </w:rPr>
              <w:t>положительный результат</w:t>
            </w:r>
            <w:r w:rsidRPr="00012575">
              <w:rPr>
                <w:rFonts w:ascii="Times New Roman" w:hAnsi="Times New Roman"/>
                <w:sz w:val="16"/>
                <w:szCs w:val="16"/>
              </w:rPr>
              <w:t>, т.к. уменьшилась протяженность (и удельный вес) а/дорог общего местного значения, которые не отвечают нормативным требованиям.</w:t>
            </w:r>
          </w:p>
        </w:tc>
      </w:tr>
      <w:tr w:rsidR="0054221D" w:rsidRPr="00012575" w:rsidTr="0054221D">
        <w:trPr>
          <w:trHeight w:val="1144"/>
        </w:trPr>
        <w:tc>
          <w:tcPr>
            <w:tcW w:w="0" w:type="auto"/>
            <w:vAlign w:val="center"/>
          </w:tcPr>
          <w:p w:rsidR="0054221D" w:rsidRPr="00012575" w:rsidRDefault="0054221D" w:rsidP="00730365">
            <w:pPr>
              <w:jc w:val="center"/>
              <w:rPr>
                <w:rFonts w:ascii="Times New Roman" w:hAnsi="Times New Roman"/>
                <w:sz w:val="16"/>
                <w:szCs w:val="16"/>
              </w:rPr>
            </w:pPr>
            <w:r w:rsidRPr="00012575">
              <w:rPr>
                <w:rFonts w:ascii="Times New Roman" w:hAnsi="Times New Roman"/>
                <w:sz w:val="16"/>
                <w:szCs w:val="16"/>
              </w:rPr>
              <w:t>2</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0" w:type="auto"/>
            <w:vAlign w:val="center"/>
          </w:tcPr>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км</w:t>
            </w:r>
          </w:p>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w:t>
            </w:r>
          </w:p>
        </w:tc>
        <w:tc>
          <w:tcPr>
            <w:tcW w:w="0" w:type="auto"/>
            <w:vAlign w:val="center"/>
          </w:tcPr>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38,6</w:t>
            </w:r>
          </w:p>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9,84</w:t>
            </w:r>
          </w:p>
        </w:tc>
        <w:tc>
          <w:tcPr>
            <w:tcW w:w="0" w:type="auto"/>
            <w:vAlign w:val="center"/>
          </w:tcPr>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38,6</w:t>
            </w:r>
          </w:p>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9,84</w:t>
            </w:r>
          </w:p>
        </w:tc>
        <w:tc>
          <w:tcPr>
            <w:tcW w:w="0" w:type="auto"/>
            <w:vAlign w:val="center"/>
          </w:tcPr>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100,00%</w:t>
            </w:r>
          </w:p>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54221D" w:rsidRPr="00012575" w:rsidRDefault="0054221D" w:rsidP="00730365">
            <w:pPr>
              <w:pStyle w:val="a3"/>
              <w:ind w:firstLine="121"/>
              <w:jc w:val="both"/>
              <w:rPr>
                <w:rFonts w:ascii="Times New Roman" w:hAnsi="Times New Roman"/>
                <w:sz w:val="16"/>
                <w:szCs w:val="16"/>
              </w:rPr>
            </w:pPr>
            <w:r w:rsidRPr="00012575">
              <w:rPr>
                <w:rFonts w:ascii="Times New Roman" w:hAnsi="Times New Roman"/>
                <w:sz w:val="16"/>
                <w:szCs w:val="16"/>
              </w:rPr>
              <w:t>Показатели исполнены в полном объеме.</w:t>
            </w:r>
          </w:p>
          <w:p w:rsidR="0054221D" w:rsidRPr="00012575" w:rsidRDefault="0054221D" w:rsidP="00730365">
            <w:pPr>
              <w:pStyle w:val="a3"/>
              <w:ind w:firstLine="121"/>
              <w:rPr>
                <w:rFonts w:ascii="Times New Roman" w:hAnsi="Times New Roman"/>
                <w:sz w:val="16"/>
                <w:szCs w:val="16"/>
              </w:rPr>
            </w:pPr>
          </w:p>
        </w:tc>
      </w:tr>
    </w:tbl>
    <w:p w:rsidR="0054221D" w:rsidRPr="00012575" w:rsidRDefault="0054221D" w:rsidP="0054221D">
      <w:pPr>
        <w:pStyle w:val="a3"/>
        <w:ind w:firstLine="567"/>
        <w:jc w:val="both"/>
        <w:rPr>
          <w:rFonts w:ascii="Times New Roman" w:hAnsi="Times New Roman"/>
          <w:i/>
          <w:sz w:val="10"/>
          <w:szCs w:val="10"/>
        </w:rPr>
      </w:pPr>
    </w:p>
    <w:p w:rsidR="0054221D" w:rsidRPr="00012575" w:rsidRDefault="0054221D" w:rsidP="0054221D">
      <w:pPr>
        <w:pStyle w:val="a3"/>
        <w:ind w:firstLine="426"/>
        <w:jc w:val="both"/>
        <w:rPr>
          <w:rFonts w:ascii="Times New Roman" w:hAnsi="Times New Roman"/>
          <w:sz w:val="16"/>
          <w:szCs w:val="16"/>
        </w:rPr>
      </w:pPr>
      <w:r w:rsidRPr="00012575">
        <w:rPr>
          <w:rFonts w:ascii="Times New Roman" w:hAnsi="Times New Roman"/>
          <w:b/>
          <w:sz w:val="20"/>
          <w:szCs w:val="20"/>
        </w:rPr>
        <w:t>*</w:t>
      </w:r>
      <w:r w:rsidRPr="00012575">
        <w:rPr>
          <w:rFonts w:ascii="Times New Roman" w:hAnsi="Times New Roman"/>
          <w:b/>
          <w:i/>
          <w:sz w:val="20"/>
          <w:szCs w:val="20"/>
        </w:rPr>
        <w:t xml:space="preserve"> - </w:t>
      </w:r>
      <w:r w:rsidRPr="00012575">
        <w:rPr>
          <w:rFonts w:ascii="Times New Roman" w:hAnsi="Times New Roman"/>
          <w:sz w:val="16"/>
          <w:szCs w:val="16"/>
        </w:rPr>
        <w:t>так как планом установлено максимальное значение целевого показателя, то расчет исполнения целевого показателя осуществляется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54221D" w:rsidRPr="00012575" w:rsidRDefault="0054221D" w:rsidP="0054221D">
      <w:pPr>
        <w:pStyle w:val="a3"/>
        <w:ind w:firstLine="567"/>
        <w:jc w:val="both"/>
        <w:rPr>
          <w:rFonts w:ascii="Times New Roman" w:hAnsi="Times New Roman"/>
          <w:b/>
          <w:i/>
          <w:sz w:val="20"/>
          <w:szCs w:val="20"/>
        </w:rPr>
      </w:pPr>
    </w:p>
    <w:p w:rsidR="0054221D" w:rsidRPr="00012575" w:rsidRDefault="0054221D" w:rsidP="0054221D">
      <w:pPr>
        <w:pStyle w:val="a3"/>
        <w:ind w:firstLine="567"/>
        <w:jc w:val="both"/>
        <w:rPr>
          <w:rFonts w:ascii="Times New Roman" w:hAnsi="Times New Roman"/>
          <w:b/>
          <w:i/>
          <w:sz w:val="20"/>
          <w:szCs w:val="20"/>
        </w:rPr>
      </w:pPr>
    </w:p>
    <w:p w:rsidR="0054221D" w:rsidRPr="00012575" w:rsidRDefault="0054221D" w:rsidP="0054221D">
      <w:pPr>
        <w:pStyle w:val="a3"/>
        <w:ind w:firstLine="567"/>
        <w:jc w:val="both"/>
        <w:rPr>
          <w:rFonts w:ascii="Times New Roman" w:hAnsi="Times New Roman"/>
          <w:b/>
          <w:i/>
          <w:sz w:val="20"/>
          <w:szCs w:val="20"/>
        </w:rPr>
      </w:pPr>
      <w:r w:rsidRPr="00012575">
        <w:rPr>
          <w:rFonts w:ascii="Times New Roman" w:hAnsi="Times New Roman"/>
          <w:b/>
          <w:i/>
          <w:sz w:val="20"/>
          <w:szCs w:val="20"/>
        </w:rPr>
        <w:t>мероприятия:</w:t>
      </w:r>
    </w:p>
    <w:p w:rsidR="0054221D" w:rsidRPr="00012575" w:rsidRDefault="0054221D" w:rsidP="0054221D">
      <w:pPr>
        <w:pStyle w:val="a3"/>
        <w:ind w:firstLine="567"/>
        <w:jc w:val="both"/>
        <w:rPr>
          <w:rFonts w:ascii="Times New Roman" w:hAnsi="Times New Roman"/>
          <w:b/>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3536"/>
        <w:gridCol w:w="1056"/>
        <w:gridCol w:w="1056"/>
        <w:gridCol w:w="968"/>
        <w:gridCol w:w="2192"/>
      </w:tblGrid>
      <w:tr w:rsidR="0054221D" w:rsidRPr="00012575" w:rsidTr="0054221D">
        <w:trPr>
          <w:trHeight w:val="163"/>
        </w:trPr>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 п/п</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Мероприятия</w:t>
            </w:r>
          </w:p>
        </w:tc>
        <w:tc>
          <w:tcPr>
            <w:tcW w:w="0" w:type="auto"/>
            <w:gridSpan w:val="2"/>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Расходы на 2022 год</w:t>
            </w:r>
          </w:p>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(в рублях)</w:t>
            </w:r>
          </w:p>
        </w:tc>
        <w:tc>
          <w:tcPr>
            <w:tcW w:w="0" w:type="auto"/>
            <w:vMerge w:val="restart"/>
            <w:vAlign w:val="center"/>
          </w:tcPr>
          <w:p w:rsidR="0054221D" w:rsidRPr="00012575" w:rsidRDefault="0054221D" w:rsidP="00730365">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54221D" w:rsidRPr="00012575" w:rsidTr="0054221D">
        <w:trPr>
          <w:trHeight w:val="225"/>
        </w:trPr>
        <w:tc>
          <w:tcPr>
            <w:tcW w:w="0" w:type="auto"/>
            <w:vMerge/>
          </w:tcPr>
          <w:p w:rsidR="0054221D" w:rsidRPr="00012575" w:rsidRDefault="0054221D" w:rsidP="00730365">
            <w:pPr>
              <w:jc w:val="center"/>
              <w:rPr>
                <w:rFonts w:ascii="Times New Roman" w:hAnsi="Times New Roman"/>
                <w:sz w:val="16"/>
                <w:szCs w:val="16"/>
              </w:rPr>
            </w:pP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Merge/>
          </w:tcPr>
          <w:p w:rsidR="0054221D" w:rsidRPr="00012575" w:rsidRDefault="0054221D" w:rsidP="00730365">
            <w:pPr>
              <w:jc w:val="center"/>
              <w:rPr>
                <w:rFonts w:ascii="Times New Roman" w:hAnsi="Times New Roman"/>
                <w:sz w:val="16"/>
                <w:szCs w:val="16"/>
              </w:rPr>
            </w:pPr>
          </w:p>
        </w:tc>
      </w:tr>
      <w:tr w:rsidR="0054221D" w:rsidRPr="00012575" w:rsidTr="0054221D">
        <w:trPr>
          <w:trHeight w:val="1288"/>
        </w:trPr>
        <w:tc>
          <w:tcPr>
            <w:tcW w:w="0" w:type="auto"/>
            <w:vAlign w:val="center"/>
          </w:tcPr>
          <w:p w:rsidR="0054221D" w:rsidRPr="00012575" w:rsidRDefault="0054221D" w:rsidP="00730365">
            <w:pPr>
              <w:jc w:val="center"/>
              <w:rPr>
                <w:rFonts w:ascii="Times New Roman" w:hAnsi="Times New Roman"/>
                <w:sz w:val="16"/>
                <w:szCs w:val="16"/>
              </w:rPr>
            </w:pPr>
            <w:r w:rsidRPr="00012575">
              <w:rPr>
                <w:rFonts w:ascii="Times New Roman" w:hAnsi="Times New Roman"/>
                <w:sz w:val="16"/>
                <w:szCs w:val="16"/>
              </w:rPr>
              <w:t>1</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 xml:space="preserve">Межбюджетные трансферты бюджетам муниципальных образований на содержание автомобильных дорог общего пользования местного значения </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15 081 150,0</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15 081 150,0</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Бюджетные ассигнования исполнены в полном объеме.</w:t>
            </w:r>
          </w:p>
        </w:tc>
      </w:tr>
      <w:tr w:rsidR="0054221D" w:rsidRPr="00012575" w:rsidTr="0054221D">
        <w:tc>
          <w:tcPr>
            <w:tcW w:w="0" w:type="auto"/>
            <w:vAlign w:val="center"/>
          </w:tcPr>
          <w:p w:rsidR="0054221D" w:rsidRPr="00012575" w:rsidRDefault="0054221D" w:rsidP="00730365">
            <w:pPr>
              <w:jc w:val="center"/>
              <w:rPr>
                <w:rFonts w:ascii="Times New Roman" w:hAnsi="Times New Roman"/>
                <w:sz w:val="16"/>
                <w:szCs w:val="16"/>
              </w:rPr>
            </w:pPr>
            <w:r w:rsidRPr="00012575">
              <w:rPr>
                <w:rFonts w:ascii="Times New Roman" w:hAnsi="Times New Roman"/>
                <w:sz w:val="16"/>
                <w:szCs w:val="16"/>
              </w:rPr>
              <w:t>2</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Средства районного бюджета на содержание автомобильных дорог общего пользования местного значения (межселенного значения)</w:t>
            </w:r>
          </w:p>
        </w:tc>
        <w:tc>
          <w:tcPr>
            <w:tcW w:w="0" w:type="auto"/>
            <w:vAlign w:val="center"/>
          </w:tcPr>
          <w:p w:rsidR="0054221D" w:rsidRPr="00012575" w:rsidRDefault="0054221D" w:rsidP="00730365">
            <w:pPr>
              <w:jc w:val="center"/>
              <w:rPr>
                <w:rFonts w:ascii="Times New Roman" w:hAnsi="Times New Roman"/>
                <w:sz w:val="16"/>
                <w:szCs w:val="16"/>
              </w:rPr>
            </w:pPr>
          </w:p>
          <w:p w:rsidR="0054221D" w:rsidRPr="00012575" w:rsidRDefault="0054221D" w:rsidP="00730365">
            <w:pPr>
              <w:jc w:val="center"/>
              <w:rPr>
                <w:rFonts w:ascii="Times New Roman" w:hAnsi="Times New Roman"/>
                <w:sz w:val="16"/>
                <w:szCs w:val="16"/>
              </w:rPr>
            </w:pPr>
            <w:r w:rsidRPr="00012575">
              <w:rPr>
                <w:rFonts w:ascii="Times New Roman" w:hAnsi="Times New Roman"/>
                <w:sz w:val="16"/>
                <w:szCs w:val="16"/>
              </w:rPr>
              <w:t>214 800,0</w:t>
            </w:r>
          </w:p>
        </w:tc>
        <w:tc>
          <w:tcPr>
            <w:tcW w:w="0" w:type="auto"/>
            <w:vAlign w:val="center"/>
          </w:tcPr>
          <w:p w:rsidR="0054221D" w:rsidRPr="00012575" w:rsidRDefault="0054221D" w:rsidP="00730365">
            <w:pPr>
              <w:jc w:val="center"/>
              <w:rPr>
                <w:rFonts w:ascii="Times New Roman" w:hAnsi="Times New Roman"/>
                <w:sz w:val="16"/>
                <w:szCs w:val="16"/>
              </w:rPr>
            </w:pPr>
          </w:p>
          <w:p w:rsidR="0054221D" w:rsidRPr="00012575" w:rsidRDefault="0054221D" w:rsidP="00730365">
            <w:pPr>
              <w:jc w:val="center"/>
              <w:rPr>
                <w:rFonts w:ascii="Times New Roman" w:hAnsi="Times New Roman"/>
                <w:sz w:val="16"/>
                <w:szCs w:val="16"/>
              </w:rPr>
            </w:pPr>
            <w:r w:rsidRPr="00012575">
              <w:rPr>
                <w:rFonts w:ascii="Times New Roman" w:hAnsi="Times New Roman"/>
                <w:sz w:val="16"/>
                <w:szCs w:val="16"/>
              </w:rPr>
              <w:t>206 562,0</w:t>
            </w:r>
          </w:p>
        </w:tc>
        <w:tc>
          <w:tcPr>
            <w:tcW w:w="0" w:type="auto"/>
            <w:vAlign w:val="center"/>
          </w:tcPr>
          <w:p w:rsidR="0054221D" w:rsidRPr="00012575" w:rsidRDefault="0054221D" w:rsidP="00730365">
            <w:pPr>
              <w:jc w:val="center"/>
              <w:rPr>
                <w:rFonts w:ascii="Times New Roman" w:hAnsi="Times New Roman"/>
                <w:sz w:val="16"/>
                <w:szCs w:val="16"/>
              </w:rPr>
            </w:pPr>
          </w:p>
          <w:p w:rsidR="0054221D" w:rsidRPr="00012575" w:rsidRDefault="0054221D" w:rsidP="00730365">
            <w:pPr>
              <w:jc w:val="center"/>
              <w:rPr>
                <w:rFonts w:ascii="Times New Roman" w:hAnsi="Times New Roman"/>
                <w:sz w:val="16"/>
                <w:szCs w:val="16"/>
              </w:rPr>
            </w:pPr>
            <w:r w:rsidRPr="00012575">
              <w:rPr>
                <w:rFonts w:ascii="Times New Roman" w:hAnsi="Times New Roman"/>
                <w:sz w:val="16"/>
                <w:szCs w:val="16"/>
              </w:rPr>
              <w:t>96,16%</w:t>
            </w:r>
          </w:p>
        </w:tc>
        <w:tc>
          <w:tcPr>
            <w:tcW w:w="0" w:type="auto"/>
            <w:vAlign w:val="center"/>
          </w:tcPr>
          <w:p w:rsidR="00BF033A" w:rsidRPr="00012575" w:rsidRDefault="0054221D" w:rsidP="00730365">
            <w:pPr>
              <w:pStyle w:val="a3"/>
              <w:rPr>
                <w:rFonts w:ascii="Times New Roman" w:hAnsi="Times New Roman"/>
                <w:sz w:val="16"/>
                <w:szCs w:val="16"/>
              </w:rPr>
            </w:pPr>
            <w:r w:rsidRPr="00012575">
              <w:rPr>
                <w:rFonts w:ascii="Times New Roman" w:hAnsi="Times New Roman"/>
                <w:sz w:val="16"/>
                <w:szCs w:val="16"/>
              </w:rPr>
              <w:t xml:space="preserve">Денежные средства в размере </w:t>
            </w: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1 038,00 рублей - экономия в результате проведения электронного аукциона</w:t>
            </w:r>
          </w:p>
        </w:tc>
      </w:tr>
      <w:tr w:rsidR="0054221D" w:rsidRPr="00012575" w:rsidTr="0054221D">
        <w:trPr>
          <w:trHeight w:val="413"/>
        </w:trPr>
        <w:tc>
          <w:tcPr>
            <w:tcW w:w="0" w:type="auto"/>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ВСЕГО:</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15 295 950,0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15 287 712,0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99,95%</w:t>
            </w:r>
          </w:p>
        </w:tc>
        <w:tc>
          <w:tcPr>
            <w:tcW w:w="0" w:type="auto"/>
            <w:vAlign w:val="center"/>
          </w:tcPr>
          <w:p w:rsidR="0054221D" w:rsidRPr="00012575" w:rsidRDefault="0054221D" w:rsidP="00730365">
            <w:pPr>
              <w:pStyle w:val="a3"/>
              <w:rPr>
                <w:rFonts w:ascii="Times New Roman" w:hAnsi="Times New Roman"/>
                <w:sz w:val="16"/>
                <w:szCs w:val="16"/>
              </w:rPr>
            </w:pPr>
          </w:p>
        </w:tc>
      </w:tr>
    </w:tbl>
    <w:p w:rsidR="0054221D" w:rsidRPr="00012575" w:rsidRDefault="0054221D" w:rsidP="0054221D">
      <w:pPr>
        <w:pStyle w:val="ConsPlusTitle"/>
        <w:widowControl/>
        <w:ind w:firstLine="708"/>
        <w:jc w:val="both"/>
        <w:rPr>
          <w:rFonts w:ascii="Times New Roman" w:hAnsi="Times New Roman"/>
          <w:sz w:val="6"/>
          <w:szCs w:val="6"/>
        </w:rPr>
      </w:pPr>
    </w:p>
    <w:p w:rsidR="0054221D" w:rsidRPr="00012575" w:rsidRDefault="0054221D" w:rsidP="0054221D">
      <w:pPr>
        <w:pStyle w:val="ConsPlusTitle"/>
        <w:widowControl/>
        <w:ind w:firstLine="708"/>
        <w:jc w:val="both"/>
        <w:rPr>
          <w:rFonts w:ascii="Times New Roman" w:hAnsi="Times New Roman"/>
        </w:rPr>
      </w:pPr>
      <w:r w:rsidRPr="00012575">
        <w:rPr>
          <w:rFonts w:ascii="Times New Roman" w:hAnsi="Times New Roman"/>
          <w:b w:val="0"/>
        </w:rPr>
        <w:t>2. подпрограмма «Развитие транспортного комплекса  Богучанского района»</w:t>
      </w:r>
      <w:r w:rsidRPr="00012575">
        <w:rPr>
          <w:rFonts w:ascii="Times New Roman" w:hAnsi="Times New Roman"/>
        </w:rPr>
        <w:t>:</w:t>
      </w:r>
    </w:p>
    <w:p w:rsidR="0054221D" w:rsidRPr="00012575" w:rsidRDefault="0054221D" w:rsidP="0054221D">
      <w:pPr>
        <w:pStyle w:val="a3"/>
        <w:ind w:firstLine="567"/>
        <w:jc w:val="both"/>
        <w:rPr>
          <w:rFonts w:ascii="Times New Roman" w:hAnsi="Times New Roman"/>
          <w:b/>
          <w:i/>
          <w:sz w:val="8"/>
          <w:szCs w:val="8"/>
        </w:rPr>
      </w:pPr>
    </w:p>
    <w:p w:rsidR="0054221D" w:rsidRPr="00012575" w:rsidRDefault="0054221D" w:rsidP="0054221D">
      <w:pPr>
        <w:pStyle w:val="a3"/>
        <w:ind w:firstLine="567"/>
        <w:jc w:val="both"/>
        <w:rPr>
          <w:rFonts w:ascii="Times New Roman" w:hAnsi="Times New Roman"/>
          <w:b/>
          <w:i/>
          <w:sz w:val="20"/>
          <w:szCs w:val="20"/>
        </w:rPr>
      </w:pPr>
      <w:r w:rsidRPr="00012575">
        <w:rPr>
          <w:rFonts w:ascii="Times New Roman" w:hAnsi="Times New Roman"/>
          <w:b/>
          <w:i/>
          <w:sz w:val="20"/>
          <w:szCs w:val="20"/>
        </w:rPr>
        <w:t>показатели:</w:t>
      </w:r>
    </w:p>
    <w:p w:rsidR="0054221D" w:rsidRPr="00012575" w:rsidRDefault="0054221D" w:rsidP="0054221D">
      <w:pPr>
        <w:pStyle w:val="a3"/>
        <w:ind w:firstLine="567"/>
        <w:jc w:val="both"/>
        <w:rPr>
          <w:rFonts w:ascii="Times New Roman" w:hAnsi="Times New Roman"/>
          <w:b/>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
        <w:gridCol w:w="1865"/>
        <w:gridCol w:w="1950"/>
        <w:gridCol w:w="656"/>
        <w:gridCol w:w="656"/>
        <w:gridCol w:w="1034"/>
        <w:gridCol w:w="2542"/>
      </w:tblGrid>
      <w:tr w:rsidR="0054221D" w:rsidRPr="00012575" w:rsidTr="0054221D">
        <w:trPr>
          <w:trHeight w:val="163"/>
        </w:trPr>
        <w:tc>
          <w:tcPr>
            <w:tcW w:w="0" w:type="auto"/>
            <w:vMerge w:val="restart"/>
            <w:vAlign w:val="center"/>
          </w:tcPr>
          <w:p w:rsidR="0054221D" w:rsidRPr="00012575" w:rsidRDefault="0054221D" w:rsidP="00730365">
            <w:pPr>
              <w:jc w:val="center"/>
              <w:rPr>
                <w:rFonts w:ascii="Times New Roman" w:hAnsi="Times New Roman"/>
                <w:sz w:val="16"/>
                <w:szCs w:val="16"/>
              </w:rPr>
            </w:pPr>
            <w:r w:rsidRPr="00012575">
              <w:rPr>
                <w:rFonts w:ascii="Times New Roman" w:hAnsi="Times New Roman"/>
                <w:sz w:val="16"/>
                <w:szCs w:val="16"/>
              </w:rPr>
              <w:t xml:space="preserve">№ </w:t>
            </w:r>
            <w:r w:rsidRPr="00012575">
              <w:rPr>
                <w:rFonts w:ascii="Times New Roman" w:hAnsi="Times New Roman"/>
                <w:sz w:val="16"/>
                <w:szCs w:val="16"/>
              </w:rPr>
              <w:lastRenderedPageBreak/>
              <w:t>п/п</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lastRenderedPageBreak/>
              <w:t>Показатели</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Ед. изм.</w:t>
            </w:r>
          </w:p>
        </w:tc>
        <w:tc>
          <w:tcPr>
            <w:tcW w:w="0" w:type="auto"/>
            <w:gridSpan w:val="2"/>
            <w:vAlign w:val="bottom"/>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2022 год</w:t>
            </w:r>
          </w:p>
        </w:tc>
        <w:tc>
          <w:tcPr>
            <w:tcW w:w="0" w:type="auto"/>
            <w:vMerge w:val="restart"/>
            <w:vAlign w:val="center"/>
          </w:tcPr>
          <w:p w:rsidR="0054221D" w:rsidRPr="00012575" w:rsidRDefault="0054221D" w:rsidP="00730365">
            <w:pPr>
              <w:pStyle w:val="a3"/>
              <w:jc w:val="center"/>
              <w:rPr>
                <w:rFonts w:ascii="Times New Roman" w:hAnsi="Times New Roman"/>
                <w:sz w:val="14"/>
                <w:szCs w:val="14"/>
              </w:rPr>
            </w:pPr>
            <w:r w:rsidRPr="00012575">
              <w:rPr>
                <w:rFonts w:ascii="Times New Roman" w:hAnsi="Times New Roman"/>
                <w:sz w:val="14"/>
                <w:szCs w:val="14"/>
              </w:rPr>
              <w:t xml:space="preserve">Процент </w:t>
            </w:r>
            <w:r w:rsidRPr="00012575">
              <w:rPr>
                <w:rFonts w:ascii="Times New Roman" w:hAnsi="Times New Roman"/>
                <w:sz w:val="14"/>
                <w:szCs w:val="14"/>
              </w:rPr>
              <w:lastRenderedPageBreak/>
              <w:t>испол-нения</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lastRenderedPageBreak/>
              <w:t>Примечание</w:t>
            </w:r>
          </w:p>
        </w:tc>
      </w:tr>
      <w:tr w:rsidR="0054221D" w:rsidRPr="00012575" w:rsidTr="0054221D">
        <w:trPr>
          <w:trHeight w:val="402"/>
        </w:trPr>
        <w:tc>
          <w:tcPr>
            <w:tcW w:w="0" w:type="auto"/>
            <w:vMerge/>
          </w:tcPr>
          <w:p w:rsidR="0054221D" w:rsidRPr="00012575" w:rsidRDefault="0054221D" w:rsidP="00730365">
            <w:pPr>
              <w:jc w:val="center"/>
              <w:rPr>
                <w:rFonts w:ascii="Times New Roman" w:hAnsi="Times New Roman"/>
                <w:sz w:val="16"/>
                <w:szCs w:val="16"/>
              </w:rPr>
            </w:pP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Merge/>
          </w:tcPr>
          <w:p w:rsidR="0054221D" w:rsidRPr="00012575" w:rsidRDefault="0054221D" w:rsidP="00730365">
            <w:pPr>
              <w:jc w:val="center"/>
              <w:rPr>
                <w:rFonts w:ascii="Times New Roman" w:hAnsi="Times New Roman"/>
                <w:sz w:val="16"/>
                <w:szCs w:val="16"/>
              </w:rPr>
            </w:pPr>
          </w:p>
        </w:tc>
      </w:tr>
      <w:tr w:rsidR="0054221D" w:rsidRPr="00012575" w:rsidTr="0054221D">
        <w:trPr>
          <w:trHeight w:val="379"/>
        </w:trPr>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lastRenderedPageBreak/>
              <w:t>1</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 xml:space="preserve">Транспортная подвижность населения </w:t>
            </w:r>
          </w:p>
        </w:tc>
        <w:tc>
          <w:tcPr>
            <w:tcW w:w="0" w:type="auto"/>
            <w:vAlign w:val="center"/>
          </w:tcPr>
          <w:p w:rsidR="0054221D" w:rsidRPr="00012575" w:rsidRDefault="0054221D" w:rsidP="00730365">
            <w:pPr>
              <w:pStyle w:val="a3"/>
              <w:jc w:val="center"/>
              <w:rPr>
                <w:rFonts w:ascii="Times New Roman" w:hAnsi="Times New Roman"/>
                <w:sz w:val="14"/>
                <w:szCs w:val="14"/>
              </w:rPr>
            </w:pPr>
            <w:r w:rsidRPr="00012575">
              <w:rPr>
                <w:rFonts w:ascii="Times New Roman" w:hAnsi="Times New Roman"/>
                <w:sz w:val="14"/>
                <w:szCs w:val="14"/>
              </w:rPr>
              <w:t>кол-во перевезенных пассажиров/общее кол-во жителей района</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8,68</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8,62</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99,31%</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 xml:space="preserve">Показатель исполнен в не полном объеме </w:t>
            </w:r>
          </w:p>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План – 392,5 тыс.чел. Факт – 385,5 тыс.чел.</w:t>
            </w:r>
          </w:p>
        </w:tc>
      </w:tr>
      <w:tr w:rsidR="0054221D" w:rsidRPr="00012575" w:rsidTr="0054221D">
        <w:trPr>
          <w:trHeight w:val="868"/>
        </w:trPr>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2</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Объем субсидий на пассажира</w:t>
            </w:r>
          </w:p>
        </w:tc>
        <w:tc>
          <w:tcPr>
            <w:tcW w:w="0" w:type="auto"/>
            <w:vAlign w:val="center"/>
          </w:tcPr>
          <w:p w:rsidR="0054221D" w:rsidRPr="00012575" w:rsidRDefault="0054221D" w:rsidP="00730365">
            <w:pPr>
              <w:pStyle w:val="a3"/>
              <w:jc w:val="center"/>
              <w:rPr>
                <w:rFonts w:ascii="Times New Roman" w:hAnsi="Times New Roman"/>
                <w:sz w:val="14"/>
                <w:szCs w:val="14"/>
              </w:rPr>
            </w:pPr>
            <w:r w:rsidRPr="00012575">
              <w:rPr>
                <w:rFonts w:ascii="Times New Roman" w:hAnsi="Times New Roman"/>
                <w:sz w:val="14"/>
                <w:szCs w:val="14"/>
              </w:rPr>
              <w:t>руб/пасс.</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149,16</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165,78</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111,14%</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r w:rsidR="0054221D" w:rsidRPr="00012575" w:rsidTr="0054221D">
        <w:trPr>
          <w:trHeight w:val="555"/>
        </w:trPr>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3</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Доля субсидируемых поездок от общего числа</w:t>
            </w:r>
          </w:p>
        </w:tc>
        <w:tc>
          <w:tcPr>
            <w:tcW w:w="0" w:type="auto"/>
            <w:vAlign w:val="center"/>
          </w:tcPr>
          <w:p w:rsidR="0054221D" w:rsidRPr="00012575" w:rsidRDefault="0054221D" w:rsidP="00730365">
            <w:pPr>
              <w:pStyle w:val="a3"/>
              <w:jc w:val="center"/>
              <w:rPr>
                <w:rFonts w:ascii="Times New Roman" w:hAnsi="Times New Roman"/>
                <w:sz w:val="14"/>
                <w:szCs w:val="14"/>
              </w:rPr>
            </w:pPr>
            <w:r w:rsidRPr="00012575">
              <w:rPr>
                <w:rFonts w:ascii="Times New Roman" w:hAnsi="Times New Roman"/>
                <w:sz w:val="14"/>
                <w:szCs w:val="14"/>
              </w:rPr>
              <w:t>%</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69,7</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68,9</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101,15%</w:t>
            </w:r>
            <w:r w:rsidRPr="00012575">
              <w:rPr>
                <w:rFonts w:ascii="Times New Roman" w:hAnsi="Times New Roman"/>
                <w:b/>
                <w:sz w:val="20"/>
                <w:szCs w:val="20"/>
              </w:rPr>
              <w:t>*</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Фактический показатель ниже планового, что характеризуется как положительный результат</w:t>
            </w:r>
          </w:p>
        </w:tc>
      </w:tr>
      <w:tr w:rsidR="0054221D" w:rsidRPr="00012575" w:rsidTr="0054221D">
        <w:trPr>
          <w:trHeight w:val="379"/>
        </w:trPr>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4</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Доля транспортных средств, подлежащих списанию</w:t>
            </w:r>
          </w:p>
        </w:tc>
        <w:tc>
          <w:tcPr>
            <w:tcW w:w="0" w:type="auto"/>
            <w:vAlign w:val="center"/>
          </w:tcPr>
          <w:p w:rsidR="0054221D" w:rsidRPr="00012575" w:rsidRDefault="0054221D" w:rsidP="00730365">
            <w:pPr>
              <w:pStyle w:val="a3"/>
              <w:jc w:val="center"/>
              <w:rPr>
                <w:rFonts w:ascii="Times New Roman" w:hAnsi="Times New Roman"/>
                <w:sz w:val="14"/>
                <w:szCs w:val="14"/>
              </w:rPr>
            </w:pPr>
            <w:r w:rsidRPr="00012575">
              <w:rPr>
                <w:rFonts w:ascii="Times New Roman" w:hAnsi="Times New Roman"/>
                <w:sz w:val="14"/>
                <w:szCs w:val="14"/>
              </w:rPr>
              <w:t>%</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71</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71</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bl>
    <w:p w:rsidR="0054221D" w:rsidRPr="00012575" w:rsidRDefault="0054221D" w:rsidP="0054221D">
      <w:pPr>
        <w:pStyle w:val="a3"/>
        <w:ind w:firstLine="567"/>
        <w:jc w:val="both"/>
        <w:rPr>
          <w:rFonts w:ascii="Times New Roman" w:hAnsi="Times New Roman"/>
          <w:i/>
          <w:sz w:val="8"/>
          <w:szCs w:val="8"/>
        </w:rPr>
      </w:pPr>
    </w:p>
    <w:p w:rsidR="0054221D" w:rsidRPr="00012575" w:rsidRDefault="0054221D" w:rsidP="0054221D">
      <w:pPr>
        <w:pStyle w:val="a3"/>
        <w:ind w:firstLine="426"/>
        <w:jc w:val="both"/>
        <w:rPr>
          <w:rFonts w:ascii="Times New Roman" w:hAnsi="Times New Roman"/>
          <w:sz w:val="16"/>
          <w:szCs w:val="16"/>
        </w:rPr>
      </w:pPr>
      <w:r w:rsidRPr="00012575">
        <w:rPr>
          <w:rFonts w:ascii="Times New Roman" w:hAnsi="Times New Roman"/>
          <w:b/>
          <w:sz w:val="20"/>
          <w:szCs w:val="20"/>
        </w:rPr>
        <w:t>*</w:t>
      </w:r>
      <w:r w:rsidRPr="00012575">
        <w:rPr>
          <w:rFonts w:ascii="Times New Roman" w:hAnsi="Times New Roman"/>
          <w:b/>
          <w:i/>
          <w:sz w:val="20"/>
          <w:szCs w:val="20"/>
        </w:rPr>
        <w:t xml:space="preserve"> - </w:t>
      </w:r>
      <w:r w:rsidRPr="00012575">
        <w:rPr>
          <w:rFonts w:ascii="Times New Roman" w:hAnsi="Times New Roman"/>
          <w:sz w:val="16"/>
          <w:szCs w:val="16"/>
        </w:rPr>
        <w:t>так как планом установлено максимальное значение целевого показателя, то расчет исполнения целевого показателя осуществляется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54221D" w:rsidRPr="00012575" w:rsidRDefault="0054221D" w:rsidP="0054221D">
      <w:pPr>
        <w:pStyle w:val="a3"/>
        <w:ind w:firstLine="567"/>
        <w:jc w:val="both"/>
        <w:rPr>
          <w:rFonts w:ascii="Times New Roman" w:hAnsi="Times New Roman"/>
          <w:b/>
          <w:i/>
          <w:sz w:val="20"/>
          <w:szCs w:val="20"/>
        </w:rPr>
      </w:pPr>
    </w:p>
    <w:p w:rsidR="0054221D" w:rsidRPr="00012575" w:rsidRDefault="0054221D" w:rsidP="0054221D">
      <w:pPr>
        <w:pStyle w:val="a3"/>
        <w:ind w:firstLine="567"/>
        <w:jc w:val="both"/>
        <w:rPr>
          <w:rFonts w:ascii="Times New Roman" w:hAnsi="Times New Roman"/>
          <w:b/>
          <w:i/>
          <w:sz w:val="20"/>
          <w:szCs w:val="20"/>
        </w:rPr>
      </w:pPr>
      <w:r w:rsidRPr="00012575">
        <w:rPr>
          <w:rFonts w:ascii="Times New Roman" w:hAnsi="Times New Roman"/>
          <w:b/>
          <w:i/>
          <w:sz w:val="20"/>
          <w:szCs w:val="20"/>
        </w:rPr>
        <w:t>мероприятия:</w:t>
      </w:r>
    </w:p>
    <w:p w:rsidR="0054221D" w:rsidRPr="00012575" w:rsidRDefault="0054221D" w:rsidP="0054221D">
      <w:pPr>
        <w:pStyle w:val="a3"/>
        <w:ind w:firstLine="567"/>
        <w:jc w:val="both"/>
        <w:rPr>
          <w:rFonts w:ascii="Times New Roman" w:hAnsi="Times New Roman"/>
          <w:b/>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
        <w:gridCol w:w="3659"/>
        <w:gridCol w:w="1136"/>
        <w:gridCol w:w="1136"/>
        <w:gridCol w:w="845"/>
        <w:gridCol w:w="2066"/>
      </w:tblGrid>
      <w:tr w:rsidR="0054221D" w:rsidRPr="00012575" w:rsidTr="0054221D">
        <w:trPr>
          <w:trHeight w:val="395"/>
        </w:trPr>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 п/п</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Мероприятия</w:t>
            </w:r>
          </w:p>
        </w:tc>
        <w:tc>
          <w:tcPr>
            <w:tcW w:w="0" w:type="auto"/>
            <w:gridSpan w:val="2"/>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Расходы на 2022 год</w:t>
            </w:r>
          </w:p>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(в рублях)</w:t>
            </w:r>
          </w:p>
        </w:tc>
        <w:tc>
          <w:tcPr>
            <w:tcW w:w="0" w:type="auto"/>
            <w:vMerge w:val="restart"/>
            <w:vAlign w:val="center"/>
          </w:tcPr>
          <w:p w:rsidR="0054221D" w:rsidRPr="00012575" w:rsidRDefault="0054221D" w:rsidP="00730365">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54221D" w:rsidRPr="00012575" w:rsidTr="0054221D">
        <w:trPr>
          <w:trHeight w:val="248"/>
        </w:trPr>
        <w:tc>
          <w:tcPr>
            <w:tcW w:w="0" w:type="auto"/>
            <w:vMerge/>
          </w:tcPr>
          <w:p w:rsidR="0054221D" w:rsidRPr="00012575" w:rsidRDefault="0054221D" w:rsidP="00730365">
            <w:pPr>
              <w:jc w:val="center"/>
              <w:rPr>
                <w:rFonts w:ascii="Times New Roman" w:hAnsi="Times New Roman"/>
                <w:sz w:val="16"/>
                <w:szCs w:val="16"/>
              </w:rPr>
            </w:pP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Merge/>
          </w:tcPr>
          <w:p w:rsidR="0054221D" w:rsidRPr="00012575" w:rsidRDefault="0054221D" w:rsidP="00730365">
            <w:pPr>
              <w:jc w:val="center"/>
              <w:rPr>
                <w:rFonts w:ascii="Times New Roman" w:hAnsi="Times New Roman"/>
                <w:sz w:val="16"/>
                <w:szCs w:val="16"/>
              </w:rPr>
            </w:pPr>
          </w:p>
        </w:tc>
      </w:tr>
      <w:tr w:rsidR="0054221D" w:rsidRPr="00012575" w:rsidTr="0054221D">
        <w:trPr>
          <w:trHeight w:val="1253"/>
        </w:trPr>
        <w:tc>
          <w:tcPr>
            <w:tcW w:w="0" w:type="auto"/>
            <w:vAlign w:val="center"/>
          </w:tcPr>
          <w:p w:rsidR="0054221D" w:rsidRPr="00012575" w:rsidRDefault="0054221D" w:rsidP="00730365">
            <w:pPr>
              <w:jc w:val="center"/>
              <w:rPr>
                <w:rFonts w:ascii="Times New Roman" w:hAnsi="Times New Roman"/>
                <w:sz w:val="16"/>
                <w:szCs w:val="16"/>
              </w:rPr>
            </w:pPr>
            <w:r w:rsidRPr="00012575">
              <w:rPr>
                <w:rFonts w:ascii="Times New Roman" w:hAnsi="Times New Roman"/>
                <w:sz w:val="16"/>
                <w:szCs w:val="16"/>
              </w:rPr>
              <w:t>1</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63 909 702,74</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63 909 702,73</w:t>
            </w:r>
          </w:p>
        </w:tc>
        <w:tc>
          <w:tcPr>
            <w:tcW w:w="0" w:type="auto"/>
            <w:vAlign w:val="center"/>
          </w:tcPr>
          <w:p w:rsidR="0054221D" w:rsidRPr="00012575" w:rsidRDefault="0054221D" w:rsidP="00730365">
            <w:pPr>
              <w:pStyle w:val="a3"/>
              <w:jc w:val="center"/>
              <w:rPr>
                <w:rFonts w:ascii="Times New Roman" w:hAnsi="Times New Roman"/>
                <w:sz w:val="16"/>
                <w:szCs w:val="16"/>
              </w:rPr>
            </w:pPr>
          </w:p>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100,00%</w:t>
            </w:r>
          </w:p>
          <w:p w:rsidR="0054221D" w:rsidRPr="00012575" w:rsidRDefault="0054221D" w:rsidP="00730365">
            <w:pPr>
              <w:pStyle w:val="a3"/>
              <w:jc w:val="center"/>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r w:rsidR="0054221D" w:rsidRPr="00012575" w:rsidTr="0054221D">
        <w:tc>
          <w:tcPr>
            <w:tcW w:w="0" w:type="auto"/>
            <w:vAlign w:val="center"/>
          </w:tcPr>
          <w:p w:rsidR="0054221D" w:rsidRPr="00012575" w:rsidRDefault="0054221D" w:rsidP="00730365">
            <w:pPr>
              <w:jc w:val="center"/>
              <w:rPr>
                <w:rFonts w:ascii="Times New Roman" w:hAnsi="Times New Roman"/>
                <w:sz w:val="16"/>
                <w:szCs w:val="16"/>
              </w:rPr>
            </w:pPr>
            <w:r w:rsidRPr="00012575">
              <w:rPr>
                <w:rFonts w:ascii="Times New Roman" w:hAnsi="Times New Roman"/>
                <w:sz w:val="16"/>
                <w:szCs w:val="16"/>
              </w:rPr>
              <w:t>2</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0" w:type="auto"/>
            <w:vAlign w:val="center"/>
          </w:tcPr>
          <w:p w:rsidR="0054221D" w:rsidRPr="00012575" w:rsidRDefault="0054221D" w:rsidP="00730365">
            <w:pPr>
              <w:pStyle w:val="a3"/>
              <w:jc w:val="right"/>
              <w:rPr>
                <w:rFonts w:ascii="Times New Roman" w:hAnsi="Times New Roman"/>
                <w:sz w:val="16"/>
                <w:szCs w:val="16"/>
              </w:rPr>
            </w:pPr>
          </w:p>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0,00</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0,00</w:t>
            </w:r>
          </w:p>
        </w:tc>
        <w:tc>
          <w:tcPr>
            <w:tcW w:w="0" w:type="auto"/>
            <w:vAlign w:val="center"/>
          </w:tcPr>
          <w:p w:rsidR="0054221D" w:rsidRPr="00012575" w:rsidRDefault="0054221D" w:rsidP="00730365">
            <w:pPr>
              <w:pStyle w:val="a3"/>
              <w:jc w:val="right"/>
              <w:rPr>
                <w:rFonts w:ascii="Times New Roman" w:hAnsi="Times New Roman"/>
                <w:sz w:val="16"/>
                <w:szCs w:val="16"/>
              </w:rPr>
            </w:pPr>
          </w:p>
          <w:p w:rsidR="0054221D" w:rsidRPr="00012575" w:rsidRDefault="0054221D" w:rsidP="00730365">
            <w:pPr>
              <w:pStyle w:val="a3"/>
              <w:jc w:val="right"/>
              <w:rPr>
                <w:rFonts w:ascii="Times New Roman" w:hAnsi="Times New Roman"/>
                <w:sz w:val="16"/>
                <w:szCs w:val="16"/>
              </w:rPr>
            </w:pPr>
          </w:p>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w:t>
            </w:r>
          </w:p>
          <w:p w:rsidR="0054221D" w:rsidRPr="00012575" w:rsidRDefault="0054221D" w:rsidP="00730365">
            <w:pPr>
              <w:pStyle w:val="a3"/>
              <w:jc w:val="right"/>
              <w:rPr>
                <w:rFonts w:ascii="Times New Roman" w:hAnsi="Times New Roman"/>
                <w:sz w:val="16"/>
                <w:szCs w:val="16"/>
              </w:rPr>
            </w:pP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В виду того, что услуги воздушного транспорта населением не были востребованы</w:t>
            </w:r>
            <w:r w:rsidRPr="00012575">
              <w:rPr>
                <w:rFonts w:ascii="Times New Roman" w:hAnsi="Times New Roman"/>
                <w:bCs/>
                <w:sz w:val="16"/>
                <w:szCs w:val="16"/>
              </w:rPr>
              <w:t xml:space="preserve"> бюджетные ассигно-вания были скорректированы на “ноль”</w:t>
            </w:r>
          </w:p>
        </w:tc>
      </w:tr>
      <w:tr w:rsidR="0054221D" w:rsidRPr="00012575" w:rsidTr="0054221D">
        <w:tc>
          <w:tcPr>
            <w:tcW w:w="0" w:type="auto"/>
            <w:vAlign w:val="center"/>
          </w:tcPr>
          <w:p w:rsidR="0054221D" w:rsidRPr="00012575" w:rsidRDefault="0054221D" w:rsidP="00730365">
            <w:pPr>
              <w:jc w:val="center"/>
              <w:rPr>
                <w:rFonts w:ascii="Times New Roman" w:hAnsi="Times New Roman"/>
                <w:sz w:val="16"/>
                <w:szCs w:val="16"/>
              </w:rPr>
            </w:pPr>
            <w:r w:rsidRPr="00012575">
              <w:rPr>
                <w:rFonts w:ascii="Times New Roman" w:hAnsi="Times New Roman"/>
                <w:sz w:val="16"/>
                <w:szCs w:val="16"/>
              </w:rPr>
              <w:t>3</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Богучанском районе</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7 982 236,60</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7 982 236,60</w:t>
            </w:r>
          </w:p>
        </w:tc>
        <w:tc>
          <w:tcPr>
            <w:tcW w:w="0" w:type="auto"/>
            <w:vAlign w:val="center"/>
          </w:tcPr>
          <w:p w:rsidR="0054221D" w:rsidRPr="00012575" w:rsidRDefault="0054221D" w:rsidP="00730365">
            <w:pPr>
              <w:pStyle w:val="a3"/>
              <w:jc w:val="right"/>
              <w:rPr>
                <w:rFonts w:ascii="Times New Roman" w:hAnsi="Times New Roman"/>
                <w:sz w:val="16"/>
                <w:szCs w:val="16"/>
              </w:rPr>
            </w:pPr>
          </w:p>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100,00%</w:t>
            </w:r>
          </w:p>
          <w:p w:rsidR="0054221D" w:rsidRPr="00012575" w:rsidRDefault="0054221D" w:rsidP="00730365">
            <w:pPr>
              <w:pStyle w:val="a3"/>
              <w:jc w:val="right"/>
              <w:rPr>
                <w:rFonts w:ascii="Times New Roman" w:hAnsi="Times New Roman"/>
                <w:sz w:val="16"/>
                <w:szCs w:val="16"/>
              </w:rPr>
            </w:pP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r w:rsidR="0054221D" w:rsidRPr="00012575" w:rsidTr="0054221D">
        <w:trPr>
          <w:trHeight w:val="307"/>
        </w:trPr>
        <w:tc>
          <w:tcPr>
            <w:tcW w:w="0" w:type="auto"/>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ВСЕГО:</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71 891 939,34</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71 891 939,33</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54221D" w:rsidRPr="00012575" w:rsidRDefault="0054221D" w:rsidP="00730365">
            <w:pPr>
              <w:pStyle w:val="a3"/>
              <w:rPr>
                <w:rFonts w:ascii="Times New Roman" w:hAnsi="Times New Roman"/>
                <w:sz w:val="16"/>
                <w:szCs w:val="16"/>
              </w:rPr>
            </w:pPr>
          </w:p>
        </w:tc>
      </w:tr>
    </w:tbl>
    <w:p w:rsidR="0054221D" w:rsidRPr="00012575" w:rsidRDefault="0054221D" w:rsidP="0054221D">
      <w:pPr>
        <w:pStyle w:val="ConsPlusTitle"/>
        <w:widowControl/>
        <w:jc w:val="both"/>
        <w:rPr>
          <w:rFonts w:ascii="Times New Roman" w:hAnsi="Times New Roman"/>
          <w:b w:val="0"/>
        </w:rPr>
      </w:pPr>
    </w:p>
    <w:p w:rsidR="0054221D" w:rsidRPr="00012575" w:rsidRDefault="0054221D" w:rsidP="0054221D">
      <w:pPr>
        <w:pStyle w:val="ConsPlusTitle"/>
        <w:widowControl/>
        <w:ind w:firstLine="708"/>
        <w:jc w:val="both"/>
        <w:rPr>
          <w:rFonts w:ascii="Times New Roman" w:hAnsi="Times New Roman"/>
          <w:b w:val="0"/>
        </w:rPr>
      </w:pPr>
    </w:p>
    <w:p w:rsidR="0054221D" w:rsidRPr="00012575" w:rsidRDefault="0054221D" w:rsidP="0054221D">
      <w:pPr>
        <w:pStyle w:val="ConsPlusTitle"/>
        <w:widowControl/>
        <w:ind w:firstLine="708"/>
        <w:jc w:val="both"/>
        <w:rPr>
          <w:rFonts w:ascii="Times New Roman" w:hAnsi="Times New Roman"/>
        </w:rPr>
      </w:pPr>
      <w:r w:rsidRPr="00012575">
        <w:rPr>
          <w:rFonts w:ascii="Times New Roman" w:hAnsi="Times New Roman"/>
          <w:b w:val="0"/>
        </w:rPr>
        <w:t>3. подпрограмма</w:t>
      </w:r>
      <w:r w:rsidRPr="00012575">
        <w:rPr>
          <w:rFonts w:ascii="Times New Roman" w:hAnsi="Times New Roman"/>
        </w:rPr>
        <w:t xml:space="preserve"> </w:t>
      </w:r>
      <w:r w:rsidRPr="00012575">
        <w:rPr>
          <w:rFonts w:ascii="Times New Roman" w:hAnsi="Times New Roman"/>
          <w:b w:val="0"/>
        </w:rPr>
        <w:t>«Безопасность дорожного движения в Богучанском районе»:</w:t>
      </w:r>
    </w:p>
    <w:p w:rsidR="0054221D" w:rsidRPr="00012575" w:rsidRDefault="0054221D" w:rsidP="0054221D">
      <w:pPr>
        <w:pStyle w:val="a3"/>
        <w:ind w:firstLine="567"/>
        <w:jc w:val="both"/>
        <w:rPr>
          <w:rFonts w:ascii="Times New Roman" w:hAnsi="Times New Roman"/>
          <w:b/>
          <w:i/>
          <w:sz w:val="20"/>
          <w:szCs w:val="20"/>
        </w:rPr>
      </w:pPr>
      <w:r w:rsidRPr="00012575">
        <w:rPr>
          <w:rFonts w:ascii="Times New Roman" w:hAnsi="Times New Roman"/>
          <w:b/>
          <w:i/>
          <w:sz w:val="20"/>
          <w:szCs w:val="20"/>
        </w:rPr>
        <w:t>показатели:</w:t>
      </w:r>
    </w:p>
    <w:p w:rsidR="0054221D" w:rsidRPr="00012575" w:rsidRDefault="0054221D" w:rsidP="0054221D">
      <w:pPr>
        <w:pStyle w:val="a3"/>
        <w:ind w:firstLine="567"/>
        <w:jc w:val="both"/>
        <w:rPr>
          <w:rFonts w:ascii="Times New Roman" w:hAnsi="Times New Roman"/>
          <w:b/>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
        <w:gridCol w:w="2456"/>
        <w:gridCol w:w="533"/>
        <w:gridCol w:w="539"/>
        <w:gridCol w:w="539"/>
        <w:gridCol w:w="934"/>
        <w:gridCol w:w="3728"/>
      </w:tblGrid>
      <w:tr w:rsidR="0054221D" w:rsidRPr="00012575" w:rsidTr="0054221D">
        <w:trPr>
          <w:trHeight w:val="163"/>
        </w:trPr>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 п/п</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Показатели</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Ед. изм.</w:t>
            </w:r>
          </w:p>
        </w:tc>
        <w:tc>
          <w:tcPr>
            <w:tcW w:w="0" w:type="auto"/>
            <w:gridSpan w:val="2"/>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2022 год</w:t>
            </w:r>
          </w:p>
        </w:tc>
        <w:tc>
          <w:tcPr>
            <w:tcW w:w="0" w:type="auto"/>
            <w:vMerge w:val="restart"/>
            <w:vAlign w:val="center"/>
          </w:tcPr>
          <w:p w:rsidR="0054221D" w:rsidRPr="00012575" w:rsidRDefault="0054221D" w:rsidP="00730365">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54221D" w:rsidRPr="00012575" w:rsidTr="0054221D">
        <w:trPr>
          <w:trHeight w:val="208"/>
        </w:trPr>
        <w:tc>
          <w:tcPr>
            <w:tcW w:w="0" w:type="auto"/>
            <w:vMerge/>
          </w:tcPr>
          <w:p w:rsidR="0054221D" w:rsidRPr="00012575" w:rsidRDefault="0054221D" w:rsidP="00730365">
            <w:pPr>
              <w:jc w:val="center"/>
              <w:rPr>
                <w:rFonts w:ascii="Times New Roman" w:hAnsi="Times New Roman"/>
                <w:sz w:val="16"/>
                <w:szCs w:val="16"/>
              </w:rPr>
            </w:pP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Merge/>
          </w:tcPr>
          <w:p w:rsidR="0054221D" w:rsidRPr="00012575" w:rsidRDefault="0054221D" w:rsidP="00730365">
            <w:pPr>
              <w:jc w:val="center"/>
              <w:rPr>
                <w:rFonts w:ascii="Times New Roman" w:hAnsi="Times New Roman"/>
                <w:sz w:val="16"/>
                <w:szCs w:val="16"/>
              </w:rPr>
            </w:pPr>
          </w:p>
        </w:tc>
      </w:tr>
      <w:tr w:rsidR="0054221D" w:rsidRPr="00012575" w:rsidTr="0054221D">
        <w:trPr>
          <w:trHeight w:val="603"/>
        </w:trPr>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Социальный риск (число лиц, погибших в дорожно-транспортных происшествиях, на 100 тысяч населения)</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28,7</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11,2</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160,98%*</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 xml:space="preserve">Фактический показатель ниже планового, что в данном случае расценивается как </w:t>
            </w:r>
            <w:r w:rsidRPr="00012575">
              <w:rPr>
                <w:rFonts w:ascii="Times New Roman" w:hAnsi="Times New Roman"/>
                <w:b/>
                <w:sz w:val="16"/>
                <w:szCs w:val="16"/>
              </w:rPr>
              <w:t>положительный эффект</w:t>
            </w:r>
            <w:r w:rsidRPr="00012575">
              <w:rPr>
                <w:rFonts w:ascii="Times New Roman" w:hAnsi="Times New Roman"/>
                <w:sz w:val="16"/>
                <w:szCs w:val="16"/>
              </w:rPr>
              <w:t xml:space="preserve">, так как планировалось, что в ДТП пострадает 10 человек, а фактически пострадало 5 человек. </w:t>
            </w:r>
          </w:p>
        </w:tc>
      </w:tr>
      <w:tr w:rsidR="0054221D" w:rsidRPr="00012575" w:rsidTr="0054221D">
        <w:trPr>
          <w:trHeight w:val="361"/>
        </w:trPr>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2</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Число детей, пострадавших в дорожно-транспортных происшествиях</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чел</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10</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5</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150,00%*</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 xml:space="preserve">Фактический показатель ниже планового, что в данном случае расценивается как </w:t>
            </w:r>
            <w:r w:rsidRPr="00012575">
              <w:rPr>
                <w:rFonts w:ascii="Times New Roman" w:hAnsi="Times New Roman"/>
                <w:b/>
                <w:sz w:val="16"/>
                <w:szCs w:val="16"/>
              </w:rPr>
              <w:t>положительный эффект</w:t>
            </w:r>
            <w:r w:rsidRPr="00012575">
              <w:rPr>
                <w:rFonts w:ascii="Times New Roman" w:hAnsi="Times New Roman"/>
                <w:sz w:val="16"/>
                <w:szCs w:val="16"/>
              </w:rPr>
              <w:t>. Результатом послужило проведение профилактической работы  в образовательных учреждениях района сотрудниками ГИБДД, а также разъяснительной работы специалистами районного управления образования среди детей и подростков.</w:t>
            </w:r>
          </w:p>
        </w:tc>
      </w:tr>
      <w:tr w:rsidR="0054221D" w:rsidRPr="00012575" w:rsidTr="0054221D">
        <w:trPr>
          <w:trHeight w:val="281"/>
        </w:trPr>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4</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 xml:space="preserve">Количество учащихся первых классов муниципальных образовательных учреждений </w:t>
            </w:r>
            <w:r w:rsidRPr="00012575">
              <w:rPr>
                <w:rFonts w:ascii="Times New Roman" w:hAnsi="Times New Roman"/>
                <w:sz w:val="16"/>
                <w:szCs w:val="16"/>
              </w:rPr>
              <w:lastRenderedPageBreak/>
              <w:t>района получивших световозвращающие приспособления</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lastRenderedPageBreak/>
              <w:t>чел</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600</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600</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bl>
    <w:p w:rsidR="0054221D" w:rsidRPr="00012575" w:rsidRDefault="0054221D" w:rsidP="0054221D">
      <w:pPr>
        <w:pStyle w:val="a3"/>
        <w:ind w:firstLine="567"/>
        <w:jc w:val="both"/>
        <w:rPr>
          <w:rFonts w:ascii="Times New Roman" w:hAnsi="Times New Roman"/>
          <w:i/>
          <w:sz w:val="10"/>
          <w:szCs w:val="10"/>
        </w:rPr>
      </w:pPr>
    </w:p>
    <w:p w:rsidR="0054221D" w:rsidRPr="00012575" w:rsidRDefault="0054221D" w:rsidP="0054221D">
      <w:pPr>
        <w:pStyle w:val="a3"/>
        <w:ind w:firstLine="426"/>
        <w:jc w:val="both"/>
        <w:rPr>
          <w:rFonts w:ascii="Times New Roman" w:hAnsi="Times New Roman"/>
          <w:sz w:val="16"/>
          <w:szCs w:val="16"/>
        </w:rPr>
      </w:pPr>
      <w:r w:rsidRPr="00012575">
        <w:rPr>
          <w:rFonts w:ascii="Times New Roman" w:hAnsi="Times New Roman"/>
          <w:b/>
          <w:sz w:val="20"/>
          <w:szCs w:val="20"/>
        </w:rPr>
        <w:t>*</w:t>
      </w:r>
      <w:r w:rsidRPr="00012575">
        <w:rPr>
          <w:rFonts w:ascii="Times New Roman" w:hAnsi="Times New Roman"/>
          <w:b/>
          <w:i/>
          <w:sz w:val="20"/>
          <w:szCs w:val="20"/>
        </w:rPr>
        <w:t xml:space="preserve"> - </w:t>
      </w:r>
      <w:r w:rsidRPr="00012575">
        <w:rPr>
          <w:rFonts w:ascii="Times New Roman" w:hAnsi="Times New Roman"/>
          <w:sz w:val="16"/>
          <w:szCs w:val="16"/>
        </w:rPr>
        <w:t>так как планом установлено максимальное значение целевого показателя, то расчет исполнения целевого показателя осуществляется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54221D" w:rsidRPr="00012575" w:rsidRDefault="0054221D" w:rsidP="0054221D">
      <w:pPr>
        <w:pStyle w:val="a3"/>
        <w:ind w:firstLine="567"/>
        <w:jc w:val="both"/>
        <w:rPr>
          <w:rFonts w:ascii="Times New Roman" w:hAnsi="Times New Roman"/>
          <w:b/>
          <w:i/>
          <w:sz w:val="20"/>
          <w:szCs w:val="20"/>
        </w:rPr>
      </w:pPr>
    </w:p>
    <w:p w:rsidR="0054221D" w:rsidRPr="00012575" w:rsidRDefault="0054221D" w:rsidP="0054221D">
      <w:pPr>
        <w:pStyle w:val="a3"/>
        <w:ind w:firstLine="567"/>
        <w:jc w:val="both"/>
        <w:rPr>
          <w:rFonts w:ascii="Times New Roman" w:hAnsi="Times New Roman"/>
          <w:b/>
          <w:i/>
          <w:sz w:val="20"/>
          <w:szCs w:val="20"/>
        </w:rPr>
      </w:pPr>
      <w:r w:rsidRPr="00012575">
        <w:rPr>
          <w:rFonts w:ascii="Times New Roman" w:hAnsi="Times New Roman"/>
          <w:b/>
          <w:i/>
          <w:sz w:val="20"/>
          <w:szCs w:val="20"/>
        </w:rPr>
        <w:t>мероприятия:</w:t>
      </w:r>
    </w:p>
    <w:p w:rsidR="0054221D" w:rsidRPr="00012575" w:rsidRDefault="0054221D" w:rsidP="0054221D">
      <w:pPr>
        <w:pStyle w:val="a3"/>
        <w:ind w:firstLine="567"/>
        <w:jc w:val="both"/>
        <w:rPr>
          <w:rFonts w:ascii="Times New Roman" w:hAnsi="Times New Roman"/>
          <w:b/>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
        <w:gridCol w:w="3930"/>
        <w:gridCol w:w="788"/>
        <w:gridCol w:w="788"/>
        <w:gridCol w:w="1044"/>
        <w:gridCol w:w="2131"/>
      </w:tblGrid>
      <w:tr w:rsidR="0054221D" w:rsidRPr="00012575" w:rsidTr="0054221D">
        <w:trPr>
          <w:trHeight w:val="163"/>
        </w:trPr>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 п/п</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Мероприятия</w:t>
            </w:r>
          </w:p>
        </w:tc>
        <w:tc>
          <w:tcPr>
            <w:tcW w:w="0" w:type="auto"/>
            <w:gridSpan w:val="2"/>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Расходы на 2022 год</w:t>
            </w:r>
          </w:p>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(в рублях)</w:t>
            </w:r>
          </w:p>
        </w:tc>
        <w:tc>
          <w:tcPr>
            <w:tcW w:w="0" w:type="auto"/>
            <w:vMerge w:val="restart"/>
            <w:vAlign w:val="center"/>
          </w:tcPr>
          <w:p w:rsidR="0054221D" w:rsidRPr="00012575" w:rsidRDefault="0054221D" w:rsidP="00730365">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54221D" w:rsidRPr="00012575" w:rsidTr="0054221D">
        <w:trPr>
          <w:trHeight w:val="118"/>
        </w:trPr>
        <w:tc>
          <w:tcPr>
            <w:tcW w:w="0" w:type="auto"/>
            <w:vMerge/>
          </w:tcPr>
          <w:p w:rsidR="0054221D" w:rsidRPr="00012575" w:rsidRDefault="0054221D" w:rsidP="00730365">
            <w:pPr>
              <w:jc w:val="center"/>
              <w:rPr>
                <w:rFonts w:ascii="Times New Roman" w:hAnsi="Times New Roman"/>
                <w:sz w:val="16"/>
                <w:szCs w:val="16"/>
              </w:rPr>
            </w:pP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Merge/>
          </w:tcPr>
          <w:p w:rsidR="0054221D" w:rsidRPr="00012575" w:rsidRDefault="0054221D" w:rsidP="00730365">
            <w:pPr>
              <w:jc w:val="center"/>
              <w:rPr>
                <w:rFonts w:ascii="Times New Roman" w:hAnsi="Times New Roman"/>
                <w:sz w:val="16"/>
                <w:szCs w:val="16"/>
              </w:rPr>
            </w:pPr>
          </w:p>
        </w:tc>
      </w:tr>
      <w:tr w:rsidR="0054221D" w:rsidRPr="00012575" w:rsidTr="0054221D">
        <w:trPr>
          <w:trHeight w:val="406"/>
        </w:trPr>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Обучение детей и подростков Правилам дорожного движения, формирование у них навыков безопасного поведения на дорогах</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80 000,0</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80 000,0</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Бюджетные ассигнования исполнены в полном объеме</w:t>
            </w:r>
          </w:p>
        </w:tc>
      </w:tr>
      <w:tr w:rsidR="0054221D" w:rsidRPr="00012575" w:rsidTr="0054221D">
        <w:trPr>
          <w:trHeight w:val="406"/>
        </w:trPr>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2</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Расходы на проведение мероприятий, направленных на обеспечение безопасного участия детей в дорожном движении</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13 334,0</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13 334,0</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Бюджетные ассигнования исполнены в полном объеме</w:t>
            </w:r>
          </w:p>
        </w:tc>
      </w:tr>
      <w:tr w:rsidR="0054221D" w:rsidRPr="00012575" w:rsidTr="0054221D">
        <w:trPr>
          <w:trHeight w:val="367"/>
        </w:trPr>
        <w:tc>
          <w:tcPr>
            <w:tcW w:w="0" w:type="auto"/>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ВСЕГО:</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93 334,0</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93 334,0</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54221D" w:rsidRPr="00012575" w:rsidRDefault="0054221D" w:rsidP="00730365">
            <w:pPr>
              <w:pStyle w:val="a3"/>
              <w:ind w:firstLine="145"/>
              <w:jc w:val="both"/>
              <w:rPr>
                <w:rFonts w:ascii="Times New Roman" w:hAnsi="Times New Roman"/>
                <w:sz w:val="16"/>
                <w:szCs w:val="16"/>
              </w:rPr>
            </w:pPr>
          </w:p>
        </w:tc>
      </w:tr>
    </w:tbl>
    <w:p w:rsidR="0054221D" w:rsidRPr="00012575" w:rsidRDefault="0054221D" w:rsidP="0054221D">
      <w:pPr>
        <w:pStyle w:val="ConsPlusTitle"/>
        <w:widowControl/>
        <w:ind w:firstLine="284"/>
        <w:jc w:val="both"/>
        <w:rPr>
          <w:rFonts w:ascii="Times New Roman" w:hAnsi="Times New Roman"/>
          <w:b w:val="0"/>
          <w:sz w:val="6"/>
          <w:szCs w:val="6"/>
          <w:u w:val="single"/>
        </w:rPr>
      </w:pPr>
    </w:p>
    <w:p w:rsidR="0054221D" w:rsidRPr="00012575" w:rsidRDefault="0054221D" w:rsidP="0054221D">
      <w:pPr>
        <w:pStyle w:val="ConsPlusTitle"/>
        <w:widowControl/>
        <w:ind w:firstLine="284"/>
        <w:jc w:val="both"/>
        <w:rPr>
          <w:rFonts w:ascii="Times New Roman" w:hAnsi="Times New Roman"/>
          <w:b w:val="0"/>
          <w:sz w:val="12"/>
          <w:szCs w:val="12"/>
          <w:u w:val="single"/>
        </w:rPr>
      </w:pPr>
    </w:p>
    <w:p w:rsidR="0054221D" w:rsidRPr="00012575" w:rsidRDefault="0054221D" w:rsidP="0054221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Сведения о достижении значений показателей программы в разрезе отдельных мероприятий с обоснованием отклонений по показателям, плановые значения по которым не достигнуты:</w:t>
      </w:r>
    </w:p>
    <w:p w:rsidR="0054221D" w:rsidRPr="00012575" w:rsidRDefault="0054221D" w:rsidP="0054221D">
      <w:pPr>
        <w:pStyle w:val="a3"/>
        <w:ind w:firstLine="567"/>
        <w:jc w:val="both"/>
        <w:rPr>
          <w:rFonts w:ascii="Times New Roman" w:hAnsi="Times New Roman"/>
          <w:sz w:val="24"/>
          <w:szCs w:val="24"/>
        </w:rPr>
      </w:pPr>
      <w:r w:rsidRPr="00012575">
        <w:rPr>
          <w:rFonts w:ascii="Times New Roman" w:hAnsi="Times New Roman"/>
          <w:sz w:val="24"/>
          <w:szCs w:val="24"/>
        </w:rPr>
        <w:t>В настоящей муниципальной программе отдельные мероприятия не предусмотрены.</w:t>
      </w:r>
    </w:p>
    <w:p w:rsidR="0054221D" w:rsidRPr="00012575" w:rsidRDefault="0054221D" w:rsidP="0054221D">
      <w:pPr>
        <w:pStyle w:val="ConsPlusTitle"/>
        <w:widowControl/>
        <w:ind w:firstLine="284"/>
        <w:jc w:val="both"/>
        <w:rPr>
          <w:rFonts w:ascii="Times New Roman" w:hAnsi="Times New Roman"/>
          <w:b w:val="0"/>
          <w:sz w:val="12"/>
          <w:szCs w:val="12"/>
          <w:u w:val="single"/>
        </w:rPr>
      </w:pPr>
    </w:p>
    <w:p w:rsidR="0054221D" w:rsidRPr="00012575" w:rsidRDefault="0054221D" w:rsidP="0054221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Информация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p>
    <w:p w:rsidR="0054221D" w:rsidRPr="00012575" w:rsidRDefault="0054221D" w:rsidP="0054221D">
      <w:pPr>
        <w:pStyle w:val="a3"/>
        <w:ind w:firstLine="567"/>
        <w:jc w:val="both"/>
        <w:rPr>
          <w:rFonts w:ascii="Times New Roman" w:hAnsi="Times New Roman"/>
          <w:sz w:val="24"/>
          <w:szCs w:val="24"/>
        </w:rPr>
      </w:pPr>
      <w:r w:rsidRPr="00012575">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8 к Порядку принятия решений о разработке муниципальных программ Богучанского района, их формировании и реализации.</w:t>
      </w:r>
    </w:p>
    <w:p w:rsidR="0054221D" w:rsidRPr="00012575" w:rsidRDefault="0054221D" w:rsidP="0054221D">
      <w:pPr>
        <w:pStyle w:val="ConsPlusTitle"/>
        <w:widowControl/>
        <w:ind w:firstLine="284"/>
        <w:jc w:val="both"/>
        <w:rPr>
          <w:rFonts w:ascii="Times New Roman" w:hAnsi="Times New Roman"/>
          <w:b w:val="0"/>
          <w:sz w:val="12"/>
          <w:szCs w:val="12"/>
          <w:u w:val="single"/>
        </w:rPr>
      </w:pPr>
    </w:p>
    <w:p w:rsidR="0054221D" w:rsidRPr="00012575" w:rsidRDefault="0054221D" w:rsidP="0054221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Описание результатов реализации отдельных мероприятий программы и подпрограмм в отчетном году:</w:t>
      </w:r>
    </w:p>
    <w:p w:rsidR="0054221D" w:rsidRPr="00012575" w:rsidRDefault="0054221D" w:rsidP="0054221D">
      <w:pPr>
        <w:pStyle w:val="ConsPlusTitle"/>
        <w:widowControl/>
        <w:ind w:firstLine="284"/>
        <w:jc w:val="both"/>
        <w:rPr>
          <w:rFonts w:ascii="Times New Roman" w:hAnsi="Times New Roman"/>
          <w:b w:val="0"/>
          <w:sz w:val="24"/>
          <w:szCs w:val="24"/>
          <w:u w:val="single"/>
        </w:rPr>
      </w:pPr>
    </w:p>
    <w:p w:rsidR="0054221D" w:rsidRPr="00012575" w:rsidRDefault="0054221D" w:rsidP="0054221D">
      <w:pPr>
        <w:pStyle w:val="ConsPlusTitle"/>
        <w:widowControl/>
        <w:ind w:firstLine="284"/>
        <w:jc w:val="both"/>
        <w:rPr>
          <w:rFonts w:ascii="Times New Roman" w:hAnsi="Times New Roman"/>
          <w:b w:val="0"/>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456"/>
        <w:gridCol w:w="2309"/>
        <w:gridCol w:w="1063"/>
        <w:gridCol w:w="576"/>
        <w:gridCol w:w="576"/>
        <w:gridCol w:w="842"/>
        <w:gridCol w:w="2021"/>
      </w:tblGrid>
      <w:tr w:rsidR="0054221D" w:rsidRPr="00012575" w:rsidTr="0054221D">
        <w:trPr>
          <w:trHeight w:val="163"/>
        </w:trPr>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 п/п</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Наименование подпрограммы</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Ожидаемый результат</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Ед. изм.</w:t>
            </w:r>
          </w:p>
        </w:tc>
        <w:tc>
          <w:tcPr>
            <w:tcW w:w="0" w:type="auto"/>
            <w:gridSpan w:val="2"/>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2022 год</w:t>
            </w:r>
          </w:p>
        </w:tc>
        <w:tc>
          <w:tcPr>
            <w:tcW w:w="0" w:type="auto"/>
            <w:vMerge w:val="restart"/>
            <w:vAlign w:val="center"/>
          </w:tcPr>
          <w:p w:rsidR="0054221D" w:rsidRPr="00012575" w:rsidRDefault="0054221D" w:rsidP="00730365">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54221D" w:rsidRPr="00012575" w:rsidTr="0054221D">
        <w:trPr>
          <w:trHeight w:val="291"/>
        </w:trPr>
        <w:tc>
          <w:tcPr>
            <w:tcW w:w="0" w:type="auto"/>
            <w:vMerge/>
          </w:tcPr>
          <w:p w:rsidR="0054221D" w:rsidRPr="00012575" w:rsidRDefault="0054221D" w:rsidP="00730365">
            <w:pPr>
              <w:jc w:val="center"/>
              <w:rPr>
                <w:rFonts w:ascii="Times New Roman" w:hAnsi="Times New Roman"/>
                <w:sz w:val="16"/>
                <w:szCs w:val="16"/>
              </w:rPr>
            </w:pP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Merge/>
          </w:tcPr>
          <w:p w:rsidR="0054221D" w:rsidRPr="00012575" w:rsidRDefault="0054221D" w:rsidP="00730365">
            <w:pPr>
              <w:ind w:right="-108"/>
              <w:jc w:val="center"/>
              <w:rPr>
                <w:rFonts w:ascii="Times New Roman" w:hAnsi="Times New Roman"/>
                <w:sz w:val="16"/>
                <w:szCs w:val="16"/>
              </w:rPr>
            </w:pPr>
          </w:p>
        </w:tc>
        <w:tc>
          <w:tcPr>
            <w:tcW w:w="0" w:type="auto"/>
            <w:vMerge/>
          </w:tcPr>
          <w:p w:rsidR="0054221D" w:rsidRPr="00012575" w:rsidRDefault="0054221D" w:rsidP="00730365">
            <w:pPr>
              <w:ind w:right="-108"/>
              <w:jc w:val="center"/>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Merge/>
          </w:tcPr>
          <w:p w:rsidR="0054221D" w:rsidRPr="00012575" w:rsidRDefault="0054221D" w:rsidP="00730365">
            <w:pPr>
              <w:jc w:val="center"/>
              <w:rPr>
                <w:rFonts w:ascii="Times New Roman" w:hAnsi="Times New Roman"/>
                <w:sz w:val="16"/>
                <w:szCs w:val="16"/>
              </w:rPr>
            </w:pPr>
          </w:p>
        </w:tc>
      </w:tr>
      <w:tr w:rsidR="0054221D" w:rsidRPr="00012575" w:rsidTr="0054221D">
        <w:trPr>
          <w:trHeight w:val="333"/>
        </w:trPr>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 xml:space="preserve">«Дороги Богучанского района» </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Содержание дороги в удовлетворительном состоянии</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км</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38,6</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38,6</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r w:rsidR="0054221D" w:rsidRPr="00012575" w:rsidTr="0054221D">
        <w:tc>
          <w:tcPr>
            <w:tcW w:w="0" w:type="auto"/>
            <w:vMerge w:val="restart"/>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2</w:t>
            </w:r>
          </w:p>
        </w:tc>
        <w:tc>
          <w:tcPr>
            <w:tcW w:w="0" w:type="auto"/>
            <w:vMerge w:val="restart"/>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 xml:space="preserve">«Развитие транспортного комплекса  Богучанского района» </w:t>
            </w:r>
          </w:p>
        </w:tc>
        <w:tc>
          <w:tcPr>
            <w:tcW w:w="0" w:type="auto"/>
            <w:tcBorders>
              <w:bottom w:val="nil"/>
            </w:tcBorders>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На автомобильном транспорте:</w:t>
            </w:r>
          </w:p>
        </w:tc>
        <w:tc>
          <w:tcPr>
            <w:tcW w:w="0" w:type="auto"/>
            <w:tcBorders>
              <w:bottom w:val="nil"/>
            </w:tcBorders>
            <w:vAlign w:val="center"/>
          </w:tcPr>
          <w:p w:rsidR="0054221D" w:rsidRPr="00012575" w:rsidRDefault="0054221D" w:rsidP="00730365">
            <w:pPr>
              <w:pStyle w:val="a3"/>
              <w:jc w:val="center"/>
              <w:rPr>
                <w:rFonts w:ascii="Times New Roman" w:hAnsi="Times New Roman"/>
                <w:sz w:val="16"/>
                <w:szCs w:val="16"/>
              </w:rPr>
            </w:pPr>
          </w:p>
        </w:tc>
        <w:tc>
          <w:tcPr>
            <w:tcW w:w="0" w:type="auto"/>
            <w:tcBorders>
              <w:bottom w:val="nil"/>
            </w:tcBorders>
            <w:vAlign w:val="center"/>
          </w:tcPr>
          <w:p w:rsidR="0054221D" w:rsidRPr="00012575" w:rsidRDefault="0054221D" w:rsidP="00730365">
            <w:pPr>
              <w:pStyle w:val="a3"/>
              <w:jc w:val="right"/>
              <w:rPr>
                <w:rFonts w:ascii="Times New Roman" w:hAnsi="Times New Roman"/>
                <w:sz w:val="16"/>
                <w:szCs w:val="16"/>
              </w:rPr>
            </w:pPr>
          </w:p>
        </w:tc>
        <w:tc>
          <w:tcPr>
            <w:tcW w:w="0" w:type="auto"/>
            <w:tcBorders>
              <w:bottom w:val="nil"/>
            </w:tcBorders>
            <w:vAlign w:val="center"/>
          </w:tcPr>
          <w:p w:rsidR="0054221D" w:rsidRPr="00012575" w:rsidRDefault="0054221D" w:rsidP="00730365">
            <w:pPr>
              <w:pStyle w:val="a3"/>
              <w:jc w:val="right"/>
              <w:rPr>
                <w:rFonts w:ascii="Times New Roman" w:hAnsi="Times New Roman"/>
                <w:sz w:val="16"/>
                <w:szCs w:val="16"/>
              </w:rPr>
            </w:pPr>
          </w:p>
        </w:tc>
        <w:tc>
          <w:tcPr>
            <w:tcW w:w="0" w:type="auto"/>
            <w:tcBorders>
              <w:bottom w:val="nil"/>
            </w:tcBorders>
            <w:vAlign w:val="center"/>
          </w:tcPr>
          <w:p w:rsidR="0054221D" w:rsidRPr="00012575" w:rsidRDefault="0054221D" w:rsidP="00730365">
            <w:pPr>
              <w:pStyle w:val="a3"/>
              <w:jc w:val="center"/>
              <w:rPr>
                <w:rFonts w:ascii="Times New Roman" w:hAnsi="Times New Roman"/>
                <w:sz w:val="16"/>
                <w:szCs w:val="16"/>
              </w:rPr>
            </w:pPr>
          </w:p>
        </w:tc>
        <w:tc>
          <w:tcPr>
            <w:tcW w:w="0" w:type="auto"/>
            <w:tcBorders>
              <w:bottom w:val="nil"/>
            </w:tcBorders>
            <w:vAlign w:val="center"/>
          </w:tcPr>
          <w:p w:rsidR="0054221D" w:rsidRPr="00012575" w:rsidRDefault="0054221D" w:rsidP="00730365">
            <w:pPr>
              <w:pStyle w:val="a3"/>
              <w:rPr>
                <w:rFonts w:ascii="Times New Roman" w:hAnsi="Times New Roman"/>
                <w:sz w:val="16"/>
                <w:szCs w:val="16"/>
              </w:rPr>
            </w:pPr>
          </w:p>
        </w:tc>
      </w:tr>
      <w:tr w:rsidR="0054221D" w:rsidRPr="00012575" w:rsidTr="0054221D">
        <w:tc>
          <w:tcPr>
            <w:tcW w:w="0" w:type="auto"/>
            <w:vMerge/>
            <w:vAlign w:val="center"/>
          </w:tcPr>
          <w:p w:rsidR="0054221D" w:rsidRPr="00012575" w:rsidRDefault="0054221D" w:rsidP="00730365">
            <w:pPr>
              <w:pStyle w:val="a3"/>
              <w:rPr>
                <w:rFonts w:ascii="Times New Roman" w:hAnsi="Times New Roman"/>
                <w:sz w:val="16"/>
                <w:szCs w:val="16"/>
              </w:rPr>
            </w:pPr>
          </w:p>
        </w:tc>
        <w:tc>
          <w:tcPr>
            <w:tcW w:w="0" w:type="auto"/>
            <w:vMerge/>
            <w:vAlign w:val="center"/>
          </w:tcPr>
          <w:p w:rsidR="0054221D" w:rsidRPr="00012575" w:rsidRDefault="0054221D" w:rsidP="00730365">
            <w:pPr>
              <w:pStyle w:val="a3"/>
              <w:rPr>
                <w:rFonts w:ascii="Times New Roman" w:hAnsi="Times New Roman"/>
                <w:sz w:val="16"/>
                <w:szCs w:val="16"/>
              </w:rPr>
            </w:pPr>
          </w:p>
        </w:tc>
        <w:tc>
          <w:tcPr>
            <w:tcW w:w="0" w:type="auto"/>
            <w:tcBorders>
              <w:top w:val="nil"/>
            </w:tcBorders>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Количество перевезенных пассажиров</w:t>
            </w:r>
          </w:p>
        </w:tc>
        <w:tc>
          <w:tcPr>
            <w:tcW w:w="0" w:type="auto"/>
            <w:tcBorders>
              <w:top w:val="nil"/>
            </w:tcBorders>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тыс.чел.</w:t>
            </w:r>
          </w:p>
        </w:tc>
        <w:tc>
          <w:tcPr>
            <w:tcW w:w="0" w:type="auto"/>
            <w:tcBorders>
              <w:top w:val="nil"/>
            </w:tcBorders>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392,5</w:t>
            </w:r>
          </w:p>
        </w:tc>
        <w:tc>
          <w:tcPr>
            <w:tcW w:w="0" w:type="auto"/>
            <w:tcBorders>
              <w:top w:val="nil"/>
            </w:tcBorders>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385,5</w:t>
            </w:r>
          </w:p>
        </w:tc>
        <w:tc>
          <w:tcPr>
            <w:tcW w:w="0" w:type="auto"/>
            <w:tcBorders>
              <w:top w:val="nil"/>
            </w:tcBorders>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99,31%</w:t>
            </w:r>
          </w:p>
        </w:tc>
        <w:tc>
          <w:tcPr>
            <w:tcW w:w="0" w:type="auto"/>
            <w:tcBorders>
              <w:top w:val="nil"/>
            </w:tcBorders>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 xml:space="preserve">Показатель исполнен в не полном объеме </w:t>
            </w: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План – 392,5 тыс.чел. Факт – 385,5 тыс.чел.</w:t>
            </w:r>
          </w:p>
        </w:tc>
      </w:tr>
      <w:tr w:rsidR="0054221D" w:rsidRPr="00012575" w:rsidTr="0054221D">
        <w:tc>
          <w:tcPr>
            <w:tcW w:w="0" w:type="auto"/>
            <w:vMerge/>
            <w:vAlign w:val="center"/>
          </w:tcPr>
          <w:p w:rsidR="0054221D" w:rsidRPr="00012575" w:rsidRDefault="0054221D" w:rsidP="00730365">
            <w:pPr>
              <w:pStyle w:val="a3"/>
              <w:rPr>
                <w:rFonts w:ascii="Times New Roman" w:hAnsi="Times New Roman"/>
                <w:sz w:val="16"/>
                <w:szCs w:val="16"/>
              </w:rPr>
            </w:pPr>
          </w:p>
        </w:tc>
        <w:tc>
          <w:tcPr>
            <w:tcW w:w="0" w:type="auto"/>
            <w:vMerge/>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Количество перевезенных пассажиров на воздушном транспорте</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тыс.чел.</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0,0</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0,0</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В виду того, что услуги воздушного транспорта населением не были востребованы</w:t>
            </w:r>
            <w:r w:rsidRPr="00012575">
              <w:rPr>
                <w:rFonts w:ascii="Times New Roman" w:hAnsi="Times New Roman"/>
                <w:bCs/>
                <w:sz w:val="16"/>
                <w:szCs w:val="16"/>
              </w:rPr>
              <w:t xml:space="preserve"> бюджетные ассигнования были скорректированы на “ноль”</w:t>
            </w:r>
          </w:p>
        </w:tc>
      </w:tr>
      <w:tr w:rsidR="0054221D" w:rsidRPr="00012575" w:rsidTr="0054221D">
        <w:tc>
          <w:tcPr>
            <w:tcW w:w="0" w:type="auto"/>
            <w:vMerge/>
            <w:vAlign w:val="center"/>
          </w:tcPr>
          <w:p w:rsidR="0054221D" w:rsidRPr="00012575" w:rsidRDefault="0054221D" w:rsidP="00730365">
            <w:pPr>
              <w:pStyle w:val="a3"/>
              <w:rPr>
                <w:rFonts w:ascii="Times New Roman" w:hAnsi="Times New Roman"/>
                <w:sz w:val="16"/>
                <w:szCs w:val="16"/>
              </w:rPr>
            </w:pPr>
          </w:p>
        </w:tc>
        <w:tc>
          <w:tcPr>
            <w:tcW w:w="0" w:type="auto"/>
            <w:vMerge/>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Количество перевезенных пассажиров водным транспортом</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тыс.чел</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73,6</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73,6</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r w:rsidR="0054221D" w:rsidRPr="00012575" w:rsidTr="0054221D">
        <w:tc>
          <w:tcPr>
            <w:tcW w:w="0" w:type="auto"/>
            <w:vMerge/>
            <w:vAlign w:val="center"/>
          </w:tcPr>
          <w:p w:rsidR="0054221D" w:rsidRPr="00012575" w:rsidRDefault="0054221D" w:rsidP="00730365">
            <w:pPr>
              <w:pStyle w:val="a3"/>
              <w:rPr>
                <w:rFonts w:ascii="Times New Roman" w:hAnsi="Times New Roman"/>
                <w:sz w:val="16"/>
                <w:szCs w:val="16"/>
              </w:rPr>
            </w:pPr>
          </w:p>
        </w:tc>
        <w:tc>
          <w:tcPr>
            <w:tcW w:w="0" w:type="auto"/>
            <w:vMerge/>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Финансовая стабильность организаций осуществляющих перевозку пассажиров автомобильным транспортом на территории Богучанского района</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организация</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1</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1</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100,00%</w:t>
            </w:r>
          </w:p>
        </w:tc>
        <w:tc>
          <w:tcPr>
            <w:tcW w:w="0" w:type="auto"/>
          </w:tcPr>
          <w:p w:rsidR="0054221D" w:rsidRPr="00012575" w:rsidRDefault="0054221D" w:rsidP="00730365">
            <w:r w:rsidRPr="00012575">
              <w:rPr>
                <w:rFonts w:ascii="Times New Roman" w:hAnsi="Times New Roman"/>
                <w:sz w:val="16"/>
                <w:szCs w:val="16"/>
              </w:rPr>
              <w:t>Показатели исполнены в полном объеме.</w:t>
            </w:r>
          </w:p>
        </w:tc>
      </w:tr>
      <w:tr w:rsidR="0054221D" w:rsidRPr="00012575" w:rsidTr="0054221D">
        <w:tc>
          <w:tcPr>
            <w:tcW w:w="0" w:type="auto"/>
            <w:vMerge w:val="restart"/>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3</w:t>
            </w:r>
          </w:p>
        </w:tc>
        <w:tc>
          <w:tcPr>
            <w:tcW w:w="0" w:type="auto"/>
            <w:vMerge w:val="restart"/>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 xml:space="preserve">«Безопасность дорожного движения в Богучанском районе» </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Количество задействованных детей и подростков</w:t>
            </w: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Количество задействованных школ района</w:t>
            </w:r>
          </w:p>
        </w:tc>
        <w:tc>
          <w:tcPr>
            <w:tcW w:w="0" w:type="auto"/>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чел.</w:t>
            </w:r>
          </w:p>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учрежд</w:t>
            </w:r>
          </w:p>
        </w:tc>
        <w:tc>
          <w:tcPr>
            <w:tcW w:w="0" w:type="auto"/>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895</w:t>
            </w:r>
          </w:p>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24</w:t>
            </w:r>
          </w:p>
        </w:tc>
        <w:tc>
          <w:tcPr>
            <w:tcW w:w="0" w:type="auto"/>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895</w:t>
            </w:r>
          </w:p>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24</w:t>
            </w:r>
          </w:p>
        </w:tc>
        <w:tc>
          <w:tcPr>
            <w:tcW w:w="0" w:type="auto"/>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100,00%</w:t>
            </w:r>
          </w:p>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Показатели исполнены в полном объеме.</w:t>
            </w:r>
          </w:p>
        </w:tc>
      </w:tr>
      <w:tr w:rsidR="0054221D" w:rsidRPr="00012575" w:rsidTr="0054221D">
        <w:trPr>
          <w:trHeight w:val="397"/>
        </w:trPr>
        <w:tc>
          <w:tcPr>
            <w:tcW w:w="0" w:type="auto"/>
            <w:vMerge/>
            <w:vAlign w:val="center"/>
          </w:tcPr>
          <w:p w:rsidR="0054221D" w:rsidRPr="00012575" w:rsidRDefault="0054221D" w:rsidP="00730365">
            <w:pPr>
              <w:pStyle w:val="a3"/>
              <w:rPr>
                <w:rFonts w:ascii="Times New Roman" w:hAnsi="Times New Roman"/>
                <w:sz w:val="16"/>
                <w:szCs w:val="16"/>
              </w:rPr>
            </w:pPr>
          </w:p>
        </w:tc>
        <w:tc>
          <w:tcPr>
            <w:tcW w:w="0" w:type="auto"/>
            <w:vMerge/>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 xml:space="preserve">Приобретение и распространение световозвращающих приспособлений среди </w:t>
            </w:r>
            <w:r w:rsidRPr="00012575">
              <w:rPr>
                <w:rFonts w:ascii="Times New Roman" w:hAnsi="Times New Roman"/>
                <w:sz w:val="16"/>
                <w:szCs w:val="16"/>
              </w:rPr>
              <w:lastRenderedPageBreak/>
              <w:t>учащихся первых классов муниципальных образовательных учреждений района</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lastRenderedPageBreak/>
              <w:t>чел</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600</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600</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bl>
    <w:p w:rsidR="0054221D" w:rsidRPr="00012575" w:rsidRDefault="0054221D" w:rsidP="0054221D">
      <w:pPr>
        <w:pStyle w:val="ConsPlusTitle"/>
        <w:widowControl/>
        <w:jc w:val="both"/>
        <w:rPr>
          <w:rFonts w:ascii="Times New Roman" w:hAnsi="Times New Roman"/>
          <w:b w:val="0"/>
          <w:sz w:val="24"/>
          <w:szCs w:val="24"/>
          <w:u w:val="single"/>
        </w:rPr>
      </w:pPr>
    </w:p>
    <w:p w:rsidR="0054221D" w:rsidRPr="00012575" w:rsidRDefault="0054221D" w:rsidP="0054221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54221D" w:rsidRPr="00012575" w:rsidRDefault="0054221D" w:rsidP="0054221D">
      <w:pPr>
        <w:pStyle w:val="ConsPlusTitle"/>
        <w:widowControl/>
        <w:ind w:firstLine="284"/>
        <w:jc w:val="both"/>
        <w:rPr>
          <w:rFonts w:ascii="Times New Roman" w:hAnsi="Times New Roman"/>
          <w:b w:val="0"/>
          <w:sz w:val="24"/>
          <w:szCs w:val="24"/>
          <w:u w:val="single"/>
        </w:rPr>
      </w:pPr>
    </w:p>
    <w:p w:rsidR="0054221D" w:rsidRPr="00012575" w:rsidRDefault="0054221D" w:rsidP="0054221D">
      <w:pPr>
        <w:pStyle w:val="ConsPlusTitle"/>
        <w:widowControl/>
        <w:ind w:firstLine="284"/>
        <w:jc w:val="both"/>
        <w:rPr>
          <w:rFonts w:ascii="Times New Roman" w:hAnsi="Times New Roman"/>
          <w:b w:val="0"/>
          <w:sz w:val="6"/>
          <w:szCs w:val="6"/>
          <w:u w:val="single"/>
        </w:rPr>
      </w:pPr>
    </w:p>
    <w:p w:rsidR="0054221D" w:rsidRPr="00012575" w:rsidRDefault="0054221D" w:rsidP="0054221D">
      <w:pPr>
        <w:pStyle w:val="ConsPlusTitle"/>
        <w:widowControl/>
        <w:ind w:firstLine="284"/>
        <w:jc w:val="both"/>
        <w:rPr>
          <w:rFonts w:ascii="Times New Roman" w:hAnsi="Times New Roman"/>
          <w:b w:val="0"/>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
        <w:gridCol w:w="2349"/>
        <w:gridCol w:w="1136"/>
        <w:gridCol w:w="1136"/>
        <w:gridCol w:w="1051"/>
        <w:gridCol w:w="3114"/>
      </w:tblGrid>
      <w:tr w:rsidR="0054221D" w:rsidRPr="00012575" w:rsidTr="0054221D">
        <w:trPr>
          <w:trHeight w:val="163"/>
        </w:trPr>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 п/п</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Наименование подпрограммы</w:t>
            </w:r>
          </w:p>
        </w:tc>
        <w:tc>
          <w:tcPr>
            <w:tcW w:w="0" w:type="auto"/>
            <w:gridSpan w:val="2"/>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Расходы на 2022 год</w:t>
            </w:r>
          </w:p>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(в рублях)</w:t>
            </w:r>
          </w:p>
        </w:tc>
        <w:tc>
          <w:tcPr>
            <w:tcW w:w="0" w:type="auto"/>
            <w:vMerge w:val="restart"/>
            <w:vAlign w:val="center"/>
          </w:tcPr>
          <w:p w:rsidR="0054221D" w:rsidRPr="00012575" w:rsidRDefault="0054221D" w:rsidP="00730365">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54221D" w:rsidRPr="00012575" w:rsidTr="0054221D">
        <w:trPr>
          <w:trHeight w:val="291"/>
        </w:trPr>
        <w:tc>
          <w:tcPr>
            <w:tcW w:w="0" w:type="auto"/>
            <w:vMerge/>
          </w:tcPr>
          <w:p w:rsidR="0054221D" w:rsidRPr="00012575" w:rsidRDefault="0054221D" w:rsidP="00730365">
            <w:pPr>
              <w:jc w:val="center"/>
              <w:rPr>
                <w:rFonts w:ascii="Times New Roman" w:hAnsi="Times New Roman"/>
                <w:sz w:val="16"/>
                <w:szCs w:val="16"/>
              </w:rPr>
            </w:pP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Merge/>
          </w:tcPr>
          <w:p w:rsidR="0054221D" w:rsidRPr="00012575" w:rsidRDefault="0054221D" w:rsidP="00730365">
            <w:pPr>
              <w:jc w:val="center"/>
              <w:rPr>
                <w:rFonts w:ascii="Times New Roman" w:hAnsi="Times New Roman"/>
                <w:sz w:val="16"/>
                <w:szCs w:val="16"/>
              </w:rPr>
            </w:pPr>
          </w:p>
        </w:tc>
      </w:tr>
      <w:tr w:rsidR="0054221D" w:rsidRPr="00012575" w:rsidTr="0054221D">
        <w:trPr>
          <w:trHeight w:val="800"/>
        </w:trPr>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 xml:space="preserve">«Дороги Богучанского района» </w:t>
            </w:r>
          </w:p>
          <w:p w:rsidR="0054221D" w:rsidRPr="00012575" w:rsidRDefault="0054221D" w:rsidP="00730365">
            <w:pPr>
              <w:pStyle w:val="a3"/>
              <w:jc w:val="both"/>
              <w:rPr>
                <w:rFonts w:ascii="Times New Roman" w:hAnsi="Times New Roman"/>
                <w:sz w:val="16"/>
                <w:szCs w:val="16"/>
              </w:rPr>
            </w:pP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15 295 950,0</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15 287 712,00</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99,95%</w:t>
            </w:r>
          </w:p>
        </w:tc>
        <w:tc>
          <w:tcPr>
            <w:tcW w:w="0" w:type="auto"/>
          </w:tcPr>
          <w:p w:rsidR="0054221D" w:rsidRPr="00012575" w:rsidRDefault="0054221D" w:rsidP="00730365">
            <w:r w:rsidRPr="00012575">
              <w:rPr>
                <w:rFonts w:ascii="Times New Roman" w:hAnsi="Times New Roman"/>
                <w:sz w:val="16"/>
                <w:szCs w:val="16"/>
              </w:rPr>
              <w:t>1 038,00 рублей экономия денежных средств в результате проведения электронного аукциона</w:t>
            </w:r>
          </w:p>
        </w:tc>
      </w:tr>
      <w:tr w:rsidR="0054221D" w:rsidRPr="00012575" w:rsidTr="0054221D">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2</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«Развитие транспортного комплекса  Богучанского района»</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71 891 939,34</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71 891 939,33</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 xml:space="preserve">Бюджетные ассигнования исполнены в полном объеме </w:t>
            </w:r>
          </w:p>
        </w:tc>
      </w:tr>
      <w:tr w:rsidR="0054221D" w:rsidRPr="00012575" w:rsidTr="0054221D">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3</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 xml:space="preserve">«Безопасность дорожного движения в Богучанском районе» </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93 334,00</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93 334,00</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100,00%</w:t>
            </w:r>
          </w:p>
        </w:tc>
        <w:tc>
          <w:tcPr>
            <w:tcW w:w="0" w:type="auto"/>
          </w:tcPr>
          <w:p w:rsidR="0054221D" w:rsidRPr="00012575" w:rsidRDefault="0054221D" w:rsidP="00730365">
            <w:pPr>
              <w:pStyle w:val="a3"/>
              <w:ind w:firstLine="91"/>
              <w:jc w:val="both"/>
              <w:rPr>
                <w:rFonts w:ascii="Times New Roman" w:hAnsi="Times New Roman"/>
                <w:sz w:val="18"/>
                <w:szCs w:val="18"/>
              </w:rPr>
            </w:pPr>
            <w:r w:rsidRPr="00012575">
              <w:rPr>
                <w:rFonts w:ascii="Times New Roman" w:hAnsi="Times New Roman"/>
                <w:sz w:val="16"/>
                <w:szCs w:val="16"/>
              </w:rPr>
              <w:t>Бюджетные ассигнования исполнены в полном объеме</w:t>
            </w:r>
          </w:p>
        </w:tc>
      </w:tr>
      <w:tr w:rsidR="0054221D" w:rsidRPr="00012575" w:rsidTr="0054221D">
        <w:trPr>
          <w:trHeight w:val="303"/>
        </w:trPr>
        <w:tc>
          <w:tcPr>
            <w:tcW w:w="0" w:type="auto"/>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ВСЕГО:</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87 281 223,34</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87 272 985,33</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99,99%</w:t>
            </w:r>
          </w:p>
        </w:tc>
        <w:tc>
          <w:tcPr>
            <w:tcW w:w="0" w:type="auto"/>
          </w:tcPr>
          <w:p w:rsidR="0054221D" w:rsidRPr="00012575" w:rsidRDefault="0054221D" w:rsidP="00730365">
            <w:pPr>
              <w:pStyle w:val="a3"/>
              <w:jc w:val="both"/>
              <w:rPr>
                <w:rFonts w:ascii="Times New Roman" w:hAnsi="Times New Roman"/>
                <w:sz w:val="16"/>
                <w:szCs w:val="16"/>
              </w:rPr>
            </w:pPr>
          </w:p>
        </w:tc>
      </w:tr>
    </w:tbl>
    <w:p w:rsidR="0054221D" w:rsidRPr="00012575" w:rsidRDefault="0054221D" w:rsidP="0054221D">
      <w:pPr>
        <w:pStyle w:val="ConsPlusTitle"/>
        <w:widowControl/>
        <w:ind w:firstLine="284"/>
        <w:jc w:val="both"/>
        <w:rPr>
          <w:rFonts w:ascii="Times New Roman" w:hAnsi="Times New Roman"/>
          <w:b w:val="0"/>
          <w:sz w:val="12"/>
          <w:szCs w:val="12"/>
          <w:u w:val="single"/>
        </w:rPr>
      </w:pPr>
    </w:p>
    <w:p w:rsidR="0054221D" w:rsidRPr="00012575" w:rsidRDefault="0054221D" w:rsidP="0054221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54221D" w:rsidRPr="00012575" w:rsidRDefault="0054221D" w:rsidP="0054221D">
      <w:pPr>
        <w:pStyle w:val="ConsPlusTitle"/>
        <w:widowControl/>
        <w:ind w:firstLine="284"/>
        <w:jc w:val="both"/>
        <w:rPr>
          <w:rFonts w:ascii="Times New Roman" w:hAnsi="Times New Roman"/>
          <w:b w:val="0"/>
          <w:sz w:val="24"/>
          <w:szCs w:val="24"/>
        </w:rPr>
      </w:pPr>
      <w:r w:rsidRPr="00012575">
        <w:rPr>
          <w:rFonts w:ascii="Times New Roman" w:hAnsi="Times New Roman"/>
          <w:b w:val="0"/>
          <w:sz w:val="24"/>
          <w:szCs w:val="24"/>
        </w:rPr>
        <w:t xml:space="preserve">В целом финансирование Муниципальной программы за 2022 год исполнено на 99,99 %. </w:t>
      </w:r>
    </w:p>
    <w:p w:rsidR="0054221D" w:rsidRPr="00012575" w:rsidRDefault="0054221D" w:rsidP="0054221D">
      <w:pPr>
        <w:pStyle w:val="ConsPlusTitle"/>
        <w:widowControl/>
        <w:ind w:firstLine="284"/>
        <w:jc w:val="both"/>
        <w:rPr>
          <w:rFonts w:ascii="Times New Roman" w:hAnsi="Times New Roman"/>
          <w:b w:val="0"/>
          <w:sz w:val="24"/>
          <w:szCs w:val="24"/>
        </w:rPr>
      </w:pPr>
      <w:r w:rsidRPr="00012575">
        <w:rPr>
          <w:rFonts w:ascii="Times New Roman" w:hAnsi="Times New Roman"/>
          <w:b w:val="0"/>
          <w:sz w:val="24"/>
          <w:szCs w:val="24"/>
        </w:rPr>
        <w:t>Бюджетные ассигнования не исполнены:</w:t>
      </w:r>
    </w:p>
    <w:p w:rsidR="0054221D" w:rsidRPr="00012575" w:rsidRDefault="0054221D" w:rsidP="0054221D">
      <w:pPr>
        <w:pStyle w:val="ConsPlusTitle"/>
        <w:widowControl/>
        <w:ind w:firstLine="284"/>
        <w:jc w:val="both"/>
        <w:rPr>
          <w:rFonts w:ascii="Times New Roman" w:hAnsi="Times New Roman"/>
          <w:b w:val="0"/>
          <w:bCs w:val="0"/>
          <w:sz w:val="24"/>
          <w:szCs w:val="24"/>
        </w:rPr>
      </w:pPr>
      <w:r w:rsidRPr="00012575">
        <w:rPr>
          <w:rFonts w:ascii="Times New Roman" w:hAnsi="Times New Roman"/>
          <w:b w:val="0"/>
          <w:bCs w:val="0"/>
          <w:sz w:val="24"/>
          <w:szCs w:val="24"/>
        </w:rPr>
        <w:t>по подпрограмме «Дороги Богучанского района» на сумму 8 238,00 рублей, в том числе 1 038,00 рублей экономия в результате проведения конкурсных процедур по выбору подрядчика для выполнения работ по разработке комплексной схемы организации дорожного движения на межселенной территории Богучанского района, 7 200,00 рублей остались не востребованы и подлежат возврату в бюджет Богучанского района.</w:t>
      </w:r>
    </w:p>
    <w:p w:rsidR="0054221D" w:rsidRPr="00012575" w:rsidRDefault="0054221D" w:rsidP="0054221D">
      <w:pPr>
        <w:pStyle w:val="a3"/>
        <w:ind w:firstLine="284"/>
        <w:jc w:val="both"/>
        <w:rPr>
          <w:rFonts w:ascii="Times New Roman" w:hAnsi="Times New Roman"/>
          <w:sz w:val="24"/>
          <w:szCs w:val="24"/>
        </w:rPr>
      </w:pPr>
      <w:r w:rsidRPr="00012575">
        <w:rPr>
          <w:rFonts w:ascii="Times New Roman" w:hAnsi="Times New Roman"/>
          <w:sz w:val="24"/>
          <w:szCs w:val="24"/>
        </w:rPr>
        <w:t>по подпрограмме «Развитие транспортного комплекса Богучанского района» на сумму 0,01 рубля, экономия денежных средств в результате округления.</w:t>
      </w:r>
    </w:p>
    <w:p w:rsidR="0054221D" w:rsidRPr="00012575" w:rsidRDefault="0054221D" w:rsidP="0054221D">
      <w:pPr>
        <w:pStyle w:val="ConsPlusTitle"/>
        <w:widowControl/>
        <w:ind w:firstLine="284"/>
        <w:jc w:val="both"/>
        <w:rPr>
          <w:rFonts w:ascii="Times New Roman" w:hAnsi="Times New Roman"/>
          <w:b w:val="0"/>
          <w:sz w:val="24"/>
          <w:szCs w:val="24"/>
        </w:rPr>
      </w:pPr>
      <w:r w:rsidRPr="00012575">
        <w:rPr>
          <w:rFonts w:ascii="Times New Roman" w:hAnsi="Times New Roman"/>
          <w:b w:val="0"/>
          <w:sz w:val="24"/>
          <w:szCs w:val="24"/>
        </w:rPr>
        <w:t>по подпрограмме «Безопасность дорожного движения в Богучанском районе» бюджетные ассигнования исполнены в полном объеме.</w:t>
      </w:r>
    </w:p>
    <w:p w:rsidR="0054221D" w:rsidRPr="00012575" w:rsidRDefault="0054221D" w:rsidP="0054221D">
      <w:pPr>
        <w:pStyle w:val="ConsPlusTitle"/>
        <w:widowControl/>
        <w:ind w:firstLine="284"/>
        <w:jc w:val="both"/>
        <w:rPr>
          <w:rFonts w:ascii="Times New Roman" w:hAnsi="Times New Roman"/>
          <w:b w:val="0"/>
          <w:sz w:val="12"/>
          <w:szCs w:val="12"/>
          <w:u w:val="single"/>
        </w:rPr>
      </w:pPr>
    </w:p>
    <w:p w:rsidR="0054221D" w:rsidRPr="00012575" w:rsidRDefault="0054221D" w:rsidP="0054221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p>
    <w:p w:rsidR="0054221D" w:rsidRPr="00012575" w:rsidRDefault="0054221D" w:rsidP="0054221D">
      <w:pPr>
        <w:pStyle w:val="a3"/>
        <w:ind w:firstLine="567"/>
        <w:jc w:val="both"/>
        <w:rPr>
          <w:rFonts w:ascii="Times New Roman" w:hAnsi="Times New Roman"/>
          <w:sz w:val="24"/>
          <w:szCs w:val="24"/>
        </w:rPr>
      </w:pPr>
      <w:r w:rsidRPr="00012575">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9 к Порядку принятия решений о разработке муниципальных программ Богучанского района, их формировании и реализации.</w:t>
      </w:r>
    </w:p>
    <w:p w:rsidR="0054221D" w:rsidRPr="00012575" w:rsidRDefault="0054221D" w:rsidP="0054221D">
      <w:pPr>
        <w:pStyle w:val="ConsPlusTitle"/>
        <w:widowControl/>
        <w:ind w:firstLine="284"/>
        <w:jc w:val="both"/>
        <w:rPr>
          <w:rFonts w:ascii="Times New Roman" w:hAnsi="Times New Roman"/>
          <w:b w:val="0"/>
          <w:sz w:val="12"/>
          <w:szCs w:val="12"/>
          <w:u w:val="single"/>
        </w:rPr>
      </w:pPr>
    </w:p>
    <w:p w:rsidR="0054221D" w:rsidRPr="00012575" w:rsidRDefault="0054221D" w:rsidP="0054221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54221D" w:rsidRPr="00012575" w:rsidRDefault="0054221D" w:rsidP="0054221D">
      <w:pPr>
        <w:pStyle w:val="a3"/>
        <w:ind w:firstLine="567"/>
        <w:jc w:val="both"/>
        <w:rPr>
          <w:rFonts w:ascii="Times New Roman" w:hAnsi="Times New Roman"/>
          <w:sz w:val="24"/>
          <w:szCs w:val="24"/>
        </w:rPr>
      </w:pPr>
      <w:r w:rsidRPr="00012575">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10 к Порядку принятия решений о разработке муниципальных программ Богучанского района, их формировании и реализации.</w:t>
      </w:r>
    </w:p>
    <w:p w:rsidR="0054221D" w:rsidRPr="00012575" w:rsidRDefault="0054221D" w:rsidP="0054221D">
      <w:pPr>
        <w:pStyle w:val="ConsPlusTitle"/>
        <w:widowControl/>
        <w:ind w:firstLine="284"/>
        <w:jc w:val="both"/>
        <w:rPr>
          <w:rFonts w:ascii="Times New Roman" w:hAnsi="Times New Roman"/>
          <w:b w:val="0"/>
          <w:sz w:val="12"/>
          <w:szCs w:val="12"/>
          <w:u w:val="single"/>
        </w:rPr>
      </w:pPr>
    </w:p>
    <w:p w:rsidR="0054221D" w:rsidRPr="00012575" w:rsidRDefault="0054221D" w:rsidP="0054221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Расшифровка финансирования по объектам капитального строительства, включенным в программу:</w:t>
      </w:r>
    </w:p>
    <w:p w:rsidR="0054221D" w:rsidRPr="00012575" w:rsidRDefault="0054221D" w:rsidP="0054221D">
      <w:pPr>
        <w:pStyle w:val="a3"/>
        <w:ind w:firstLine="567"/>
        <w:jc w:val="both"/>
        <w:rPr>
          <w:rFonts w:ascii="Times New Roman" w:hAnsi="Times New Roman"/>
          <w:sz w:val="24"/>
          <w:szCs w:val="24"/>
        </w:rPr>
      </w:pPr>
      <w:r w:rsidRPr="00012575">
        <w:rPr>
          <w:rFonts w:ascii="Times New Roman" w:hAnsi="Times New Roman"/>
          <w:sz w:val="24"/>
          <w:szCs w:val="24"/>
        </w:rPr>
        <w:lastRenderedPageBreak/>
        <w:t>Информация представлена по форме утвержденной постановлением администрации Богучанского района от 17.07.2013 № 849-п, а именно в приложении № 11 к Порядку принятия решений о разработке муниципальных программ Богучанского района, их формировании и реализации.</w:t>
      </w:r>
    </w:p>
    <w:p w:rsidR="0054221D" w:rsidRPr="00012575" w:rsidRDefault="0054221D" w:rsidP="0054221D">
      <w:pPr>
        <w:pStyle w:val="ConsPlusTitle"/>
        <w:widowControl/>
        <w:ind w:firstLine="284"/>
        <w:jc w:val="both"/>
        <w:rPr>
          <w:rFonts w:ascii="Times New Roman" w:hAnsi="Times New Roman"/>
          <w:b w:val="0"/>
          <w:sz w:val="12"/>
          <w:szCs w:val="12"/>
          <w:u w:val="single"/>
        </w:rPr>
      </w:pPr>
    </w:p>
    <w:p w:rsidR="0054221D" w:rsidRPr="00012575" w:rsidRDefault="0054221D" w:rsidP="0054221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Информация о планируемых значениях и фактически достигнутых значениях сводных показателей муниципальных заданий:</w:t>
      </w:r>
    </w:p>
    <w:p w:rsidR="0054221D" w:rsidRPr="00012575" w:rsidRDefault="0054221D" w:rsidP="0054221D">
      <w:pPr>
        <w:pStyle w:val="a3"/>
        <w:ind w:firstLine="567"/>
        <w:jc w:val="both"/>
        <w:rPr>
          <w:rFonts w:ascii="Times New Roman" w:hAnsi="Times New Roman"/>
          <w:sz w:val="24"/>
          <w:szCs w:val="24"/>
        </w:rPr>
      </w:pPr>
      <w:r w:rsidRPr="00012575">
        <w:rPr>
          <w:rFonts w:ascii="Times New Roman" w:hAnsi="Times New Roman"/>
          <w:sz w:val="24"/>
          <w:szCs w:val="24"/>
        </w:rPr>
        <w:t>В настоящей Программе муниципальные задания не предусмотрены.</w:t>
      </w:r>
    </w:p>
    <w:p w:rsidR="0054221D" w:rsidRPr="00012575" w:rsidRDefault="0054221D" w:rsidP="0054221D">
      <w:pPr>
        <w:pStyle w:val="ConsPlusTitle"/>
        <w:widowControl/>
        <w:ind w:firstLine="284"/>
        <w:jc w:val="both"/>
        <w:rPr>
          <w:rFonts w:ascii="Times New Roman" w:hAnsi="Times New Roman"/>
          <w:b w:val="0"/>
          <w:sz w:val="12"/>
          <w:szCs w:val="12"/>
          <w:u w:val="single"/>
        </w:rPr>
      </w:pPr>
    </w:p>
    <w:p w:rsidR="0054221D" w:rsidRPr="00012575" w:rsidRDefault="0054221D" w:rsidP="0054221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54221D" w:rsidRPr="00012575" w:rsidRDefault="0054221D" w:rsidP="0054221D">
      <w:pPr>
        <w:pStyle w:val="a3"/>
        <w:jc w:val="both"/>
        <w:rPr>
          <w:rFonts w:ascii="Times New Roman" w:hAnsi="Times New Roman"/>
          <w:i/>
          <w:sz w:val="24"/>
          <w:szCs w:val="24"/>
        </w:rPr>
      </w:pPr>
      <w:r w:rsidRPr="00012575">
        <w:rPr>
          <w:rFonts w:ascii="Times New Roman" w:hAnsi="Times New Roman"/>
          <w:i/>
          <w:sz w:val="24"/>
          <w:szCs w:val="24"/>
        </w:rPr>
        <w:t>по объему финансирования Программы:</w:t>
      </w:r>
    </w:p>
    <w:p w:rsidR="0054221D" w:rsidRPr="00012575" w:rsidRDefault="0054221D" w:rsidP="0054221D">
      <w:pPr>
        <w:pStyle w:val="a3"/>
        <w:ind w:firstLine="567"/>
        <w:jc w:val="both"/>
        <w:rPr>
          <w:rFonts w:ascii="Times New Roman" w:hAnsi="Times New Roman"/>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
        <w:gridCol w:w="1709"/>
        <w:gridCol w:w="1136"/>
        <w:gridCol w:w="1136"/>
        <w:gridCol w:w="798"/>
        <w:gridCol w:w="3923"/>
      </w:tblGrid>
      <w:tr w:rsidR="0054221D" w:rsidRPr="00012575" w:rsidTr="0054221D">
        <w:trPr>
          <w:trHeight w:val="163"/>
        </w:trPr>
        <w:tc>
          <w:tcPr>
            <w:tcW w:w="0" w:type="auto"/>
            <w:vMerge w:val="restart"/>
            <w:vAlign w:val="center"/>
          </w:tcPr>
          <w:p w:rsidR="0054221D" w:rsidRPr="00012575" w:rsidRDefault="0054221D" w:rsidP="00730365">
            <w:pPr>
              <w:pStyle w:val="a3"/>
              <w:jc w:val="center"/>
              <w:rPr>
                <w:rFonts w:ascii="Times New Roman" w:hAnsi="Times New Roman"/>
                <w:sz w:val="18"/>
                <w:szCs w:val="18"/>
              </w:rPr>
            </w:pPr>
            <w:r w:rsidRPr="00012575">
              <w:rPr>
                <w:rFonts w:ascii="Times New Roman" w:hAnsi="Times New Roman"/>
                <w:sz w:val="18"/>
                <w:szCs w:val="18"/>
              </w:rPr>
              <w:t>№ п/п</w:t>
            </w:r>
          </w:p>
        </w:tc>
        <w:tc>
          <w:tcPr>
            <w:tcW w:w="0" w:type="auto"/>
            <w:vMerge w:val="restart"/>
            <w:vAlign w:val="center"/>
          </w:tcPr>
          <w:p w:rsidR="0054221D" w:rsidRPr="00012575" w:rsidRDefault="0054221D" w:rsidP="00730365">
            <w:pPr>
              <w:pStyle w:val="a3"/>
              <w:jc w:val="center"/>
              <w:rPr>
                <w:rFonts w:ascii="Times New Roman" w:hAnsi="Times New Roman"/>
                <w:sz w:val="18"/>
                <w:szCs w:val="18"/>
              </w:rPr>
            </w:pPr>
            <w:r w:rsidRPr="00012575">
              <w:rPr>
                <w:rFonts w:ascii="Times New Roman" w:hAnsi="Times New Roman"/>
                <w:sz w:val="18"/>
                <w:szCs w:val="18"/>
              </w:rPr>
              <w:t>Наименование Муниципальной программы</w:t>
            </w:r>
          </w:p>
        </w:tc>
        <w:tc>
          <w:tcPr>
            <w:tcW w:w="0" w:type="auto"/>
            <w:gridSpan w:val="2"/>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Расходы на 2022 год</w:t>
            </w:r>
          </w:p>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(в рублях)</w:t>
            </w:r>
          </w:p>
        </w:tc>
        <w:tc>
          <w:tcPr>
            <w:tcW w:w="0" w:type="auto"/>
            <w:vMerge w:val="restart"/>
            <w:vAlign w:val="center"/>
          </w:tcPr>
          <w:p w:rsidR="0054221D" w:rsidRPr="00012575" w:rsidRDefault="0054221D" w:rsidP="00730365">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54221D" w:rsidRPr="00012575" w:rsidRDefault="0054221D" w:rsidP="00730365">
            <w:pPr>
              <w:pStyle w:val="a3"/>
              <w:jc w:val="center"/>
              <w:rPr>
                <w:rFonts w:ascii="Times New Roman" w:hAnsi="Times New Roman"/>
                <w:sz w:val="18"/>
                <w:szCs w:val="18"/>
              </w:rPr>
            </w:pPr>
            <w:r w:rsidRPr="00012575">
              <w:rPr>
                <w:rFonts w:ascii="Times New Roman" w:hAnsi="Times New Roman"/>
                <w:sz w:val="18"/>
                <w:szCs w:val="18"/>
              </w:rPr>
              <w:t>Примечание</w:t>
            </w:r>
          </w:p>
        </w:tc>
      </w:tr>
      <w:tr w:rsidR="0054221D" w:rsidRPr="00012575" w:rsidTr="0054221D">
        <w:trPr>
          <w:trHeight w:val="343"/>
        </w:trPr>
        <w:tc>
          <w:tcPr>
            <w:tcW w:w="0" w:type="auto"/>
            <w:vMerge/>
          </w:tcPr>
          <w:p w:rsidR="0054221D" w:rsidRPr="00012575" w:rsidRDefault="0054221D" w:rsidP="00730365">
            <w:pPr>
              <w:jc w:val="center"/>
              <w:rPr>
                <w:rFonts w:ascii="Times New Roman" w:hAnsi="Times New Roman"/>
                <w:sz w:val="18"/>
                <w:szCs w:val="18"/>
              </w:rPr>
            </w:pPr>
          </w:p>
        </w:tc>
        <w:tc>
          <w:tcPr>
            <w:tcW w:w="0" w:type="auto"/>
            <w:vMerge/>
            <w:vAlign w:val="center"/>
          </w:tcPr>
          <w:p w:rsidR="0054221D" w:rsidRPr="00012575" w:rsidRDefault="0054221D" w:rsidP="00730365">
            <w:pPr>
              <w:jc w:val="center"/>
              <w:rPr>
                <w:rFonts w:ascii="Times New Roman" w:hAnsi="Times New Roman"/>
                <w:sz w:val="18"/>
                <w:szCs w:val="18"/>
              </w:rPr>
            </w:pP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Merge/>
          </w:tcPr>
          <w:p w:rsidR="0054221D" w:rsidRPr="00012575" w:rsidRDefault="0054221D" w:rsidP="00730365">
            <w:pPr>
              <w:jc w:val="center"/>
              <w:rPr>
                <w:rFonts w:ascii="Times New Roman" w:hAnsi="Times New Roman"/>
                <w:sz w:val="18"/>
                <w:szCs w:val="18"/>
              </w:rPr>
            </w:pPr>
          </w:p>
        </w:tc>
      </w:tr>
      <w:tr w:rsidR="0054221D" w:rsidRPr="00012575" w:rsidTr="0054221D">
        <w:trPr>
          <w:trHeight w:val="278"/>
        </w:trPr>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 xml:space="preserve"> «Развитие транспортной системы Богучанского района»</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87 281 223,34</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87 272 985,33</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99,99%</w:t>
            </w:r>
          </w:p>
        </w:tc>
        <w:tc>
          <w:tcPr>
            <w:tcW w:w="0" w:type="auto"/>
            <w:vAlign w:val="center"/>
          </w:tcPr>
          <w:p w:rsidR="0054221D" w:rsidRPr="00012575" w:rsidRDefault="0054221D" w:rsidP="00730365">
            <w:pPr>
              <w:pStyle w:val="a3"/>
              <w:ind w:firstLine="91"/>
              <w:jc w:val="both"/>
              <w:rPr>
                <w:rFonts w:ascii="Times New Roman" w:hAnsi="Times New Roman"/>
                <w:sz w:val="16"/>
                <w:szCs w:val="16"/>
              </w:rPr>
            </w:pPr>
            <w:r w:rsidRPr="00012575">
              <w:rPr>
                <w:rFonts w:ascii="Times New Roman" w:hAnsi="Times New Roman"/>
                <w:sz w:val="16"/>
                <w:szCs w:val="16"/>
              </w:rPr>
              <w:t>Бюджетные ассигнования не исполнены на сумму 8 238,01 рублей, а именно:</w:t>
            </w:r>
          </w:p>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 xml:space="preserve">8 238,00 рублей – средства районного бюджета на содержание автомобильных дорог общего пользования местного значения (межселенного значения) </w:t>
            </w:r>
          </w:p>
          <w:p w:rsidR="0054221D" w:rsidRPr="00012575" w:rsidRDefault="0054221D" w:rsidP="00730365">
            <w:pPr>
              <w:pStyle w:val="a3"/>
              <w:jc w:val="both"/>
              <w:rPr>
                <w:rFonts w:ascii="Times New Roman" w:hAnsi="Times New Roman"/>
                <w:sz w:val="16"/>
                <w:szCs w:val="16"/>
              </w:rPr>
            </w:pPr>
            <w:r w:rsidRPr="00012575">
              <w:rPr>
                <w:rFonts w:ascii="Times New Roman" w:hAnsi="Times New Roman"/>
                <w:b/>
                <w:sz w:val="16"/>
                <w:szCs w:val="16"/>
              </w:rPr>
              <w:t>Причины неисполнения:</w:t>
            </w:r>
            <w:r w:rsidRPr="00012575">
              <w:rPr>
                <w:rFonts w:ascii="Times New Roman" w:hAnsi="Times New Roman"/>
                <w:sz w:val="16"/>
                <w:szCs w:val="16"/>
              </w:rPr>
              <w:t xml:space="preserve"> </w:t>
            </w:r>
          </w:p>
          <w:p w:rsidR="0054221D" w:rsidRPr="00012575" w:rsidRDefault="0054221D" w:rsidP="00730365">
            <w:pPr>
              <w:spacing w:after="0" w:line="240" w:lineRule="auto"/>
              <w:rPr>
                <w:rFonts w:ascii="Times New Roman" w:hAnsi="Times New Roman"/>
                <w:sz w:val="16"/>
                <w:szCs w:val="16"/>
              </w:rPr>
            </w:pPr>
            <w:r w:rsidRPr="00012575">
              <w:rPr>
                <w:rFonts w:ascii="Times New Roman" w:hAnsi="Times New Roman"/>
                <w:sz w:val="16"/>
                <w:szCs w:val="16"/>
              </w:rPr>
              <w:t>Денежные средства остались невостребованные</w:t>
            </w:r>
          </w:p>
          <w:p w:rsidR="0054221D" w:rsidRPr="00012575" w:rsidRDefault="0054221D" w:rsidP="00730365">
            <w:pPr>
              <w:spacing w:after="0" w:line="240" w:lineRule="auto"/>
              <w:rPr>
                <w:rFonts w:ascii="Times New Roman" w:hAnsi="Times New Roman"/>
                <w:sz w:val="16"/>
                <w:szCs w:val="16"/>
              </w:rPr>
            </w:pPr>
            <w:r w:rsidRPr="00012575">
              <w:rPr>
                <w:rFonts w:ascii="Times New Roman" w:hAnsi="Times New Roman"/>
                <w:b/>
                <w:sz w:val="16"/>
                <w:szCs w:val="16"/>
              </w:rPr>
              <w:t>Принятые меры:</w:t>
            </w:r>
            <w:r w:rsidRPr="00012575">
              <w:rPr>
                <w:rFonts w:ascii="Times New Roman" w:hAnsi="Times New Roman"/>
                <w:sz w:val="16"/>
                <w:szCs w:val="16"/>
              </w:rPr>
              <w:t xml:space="preserve"> </w:t>
            </w:r>
          </w:p>
          <w:p w:rsidR="0054221D" w:rsidRPr="00012575" w:rsidRDefault="0054221D" w:rsidP="00730365">
            <w:pPr>
              <w:spacing w:after="0" w:line="240" w:lineRule="auto"/>
              <w:rPr>
                <w:rFonts w:ascii="Times New Roman" w:hAnsi="Times New Roman"/>
                <w:sz w:val="16"/>
                <w:szCs w:val="16"/>
              </w:rPr>
            </w:pPr>
            <w:r w:rsidRPr="00012575">
              <w:rPr>
                <w:rFonts w:ascii="Times New Roman" w:hAnsi="Times New Roman"/>
                <w:sz w:val="16"/>
                <w:szCs w:val="16"/>
              </w:rPr>
              <w:t>Неосвоенные средства будут перераспределены на другие расходы районного бюджета.</w:t>
            </w:r>
          </w:p>
          <w:p w:rsidR="0054221D" w:rsidRPr="00012575" w:rsidRDefault="0054221D" w:rsidP="00730365">
            <w:pPr>
              <w:spacing w:after="0" w:line="240" w:lineRule="auto"/>
              <w:rPr>
                <w:rFonts w:ascii="Times New Roman" w:hAnsi="Times New Roman"/>
                <w:sz w:val="16"/>
                <w:szCs w:val="16"/>
              </w:rPr>
            </w:pPr>
          </w:p>
          <w:p w:rsidR="0054221D" w:rsidRPr="00012575" w:rsidRDefault="0054221D" w:rsidP="00730365">
            <w:pPr>
              <w:pStyle w:val="a3"/>
              <w:ind w:firstLine="91"/>
              <w:jc w:val="both"/>
              <w:rPr>
                <w:rFonts w:ascii="Times New Roman" w:hAnsi="Times New Roman"/>
                <w:sz w:val="16"/>
                <w:szCs w:val="16"/>
              </w:rPr>
            </w:pPr>
            <w:r w:rsidRPr="00012575">
              <w:rPr>
                <w:rFonts w:ascii="Times New Roman" w:hAnsi="Times New Roman"/>
                <w:sz w:val="16"/>
                <w:szCs w:val="16"/>
              </w:rPr>
              <w:t>0,01 рублей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54221D" w:rsidRPr="00012575" w:rsidRDefault="0054221D" w:rsidP="00730365">
            <w:pPr>
              <w:pStyle w:val="a3"/>
              <w:ind w:firstLine="91"/>
              <w:jc w:val="both"/>
              <w:rPr>
                <w:rFonts w:ascii="Times New Roman" w:hAnsi="Times New Roman"/>
                <w:sz w:val="16"/>
                <w:szCs w:val="16"/>
              </w:rPr>
            </w:pPr>
            <w:r w:rsidRPr="00012575">
              <w:rPr>
                <w:rFonts w:ascii="Times New Roman" w:hAnsi="Times New Roman"/>
                <w:b/>
                <w:sz w:val="16"/>
                <w:szCs w:val="16"/>
              </w:rPr>
              <w:t>Причины неисполнения:</w:t>
            </w:r>
            <w:r w:rsidRPr="00012575">
              <w:rPr>
                <w:rFonts w:ascii="Times New Roman" w:hAnsi="Times New Roman"/>
                <w:sz w:val="16"/>
                <w:szCs w:val="16"/>
              </w:rPr>
              <w:t xml:space="preserve"> </w:t>
            </w:r>
          </w:p>
          <w:p w:rsidR="0054221D" w:rsidRPr="00012575" w:rsidRDefault="0054221D" w:rsidP="00730365">
            <w:pPr>
              <w:spacing w:after="0" w:line="240" w:lineRule="auto"/>
              <w:rPr>
                <w:rFonts w:ascii="Times New Roman" w:hAnsi="Times New Roman"/>
                <w:b/>
                <w:sz w:val="16"/>
                <w:szCs w:val="16"/>
              </w:rPr>
            </w:pPr>
            <w:r w:rsidRPr="00012575">
              <w:rPr>
                <w:rFonts w:ascii="Times New Roman" w:hAnsi="Times New Roman"/>
                <w:sz w:val="16"/>
                <w:szCs w:val="16"/>
              </w:rPr>
              <w:t>экономия денежных средств в результате округления</w:t>
            </w:r>
            <w:r w:rsidRPr="00012575">
              <w:rPr>
                <w:rFonts w:ascii="Times New Roman" w:hAnsi="Times New Roman"/>
                <w:b/>
                <w:sz w:val="16"/>
                <w:szCs w:val="16"/>
              </w:rPr>
              <w:t xml:space="preserve"> </w:t>
            </w:r>
          </w:p>
          <w:p w:rsidR="0054221D" w:rsidRPr="00012575" w:rsidRDefault="0054221D" w:rsidP="00730365">
            <w:pPr>
              <w:spacing w:after="0" w:line="240" w:lineRule="auto"/>
              <w:rPr>
                <w:rFonts w:ascii="Times New Roman" w:hAnsi="Times New Roman"/>
                <w:sz w:val="16"/>
                <w:szCs w:val="16"/>
              </w:rPr>
            </w:pPr>
            <w:r w:rsidRPr="00012575">
              <w:rPr>
                <w:rFonts w:ascii="Times New Roman" w:hAnsi="Times New Roman"/>
                <w:b/>
                <w:sz w:val="16"/>
                <w:szCs w:val="16"/>
              </w:rPr>
              <w:t>Принятые меры:</w:t>
            </w:r>
            <w:r w:rsidRPr="00012575">
              <w:rPr>
                <w:rFonts w:ascii="Times New Roman" w:hAnsi="Times New Roman"/>
                <w:sz w:val="16"/>
                <w:szCs w:val="16"/>
              </w:rPr>
              <w:t xml:space="preserve"> Неосвоенные средства будут перераспределены на другие расходы районного бюджета.</w:t>
            </w:r>
          </w:p>
          <w:p w:rsidR="0054221D" w:rsidRPr="00012575" w:rsidRDefault="0054221D" w:rsidP="00730365">
            <w:pPr>
              <w:pStyle w:val="a3"/>
              <w:ind w:firstLine="91"/>
              <w:jc w:val="both"/>
              <w:rPr>
                <w:rFonts w:ascii="Times New Roman" w:hAnsi="Times New Roman"/>
                <w:sz w:val="16"/>
                <w:szCs w:val="16"/>
              </w:rPr>
            </w:pPr>
          </w:p>
        </w:tc>
      </w:tr>
    </w:tbl>
    <w:p w:rsidR="0054221D" w:rsidRPr="00012575" w:rsidRDefault="0054221D" w:rsidP="0054221D">
      <w:pPr>
        <w:pStyle w:val="a3"/>
        <w:jc w:val="both"/>
        <w:rPr>
          <w:rFonts w:ascii="Times New Roman" w:hAnsi="Times New Roman"/>
          <w:i/>
          <w:sz w:val="24"/>
          <w:szCs w:val="24"/>
        </w:rPr>
      </w:pPr>
    </w:p>
    <w:p w:rsidR="0054221D" w:rsidRPr="00012575" w:rsidRDefault="0054221D" w:rsidP="0054221D">
      <w:pPr>
        <w:pStyle w:val="a3"/>
        <w:jc w:val="both"/>
        <w:rPr>
          <w:rFonts w:ascii="Times New Roman" w:hAnsi="Times New Roman"/>
          <w:i/>
          <w:sz w:val="24"/>
          <w:szCs w:val="24"/>
        </w:rPr>
      </w:pPr>
      <w:r w:rsidRPr="00012575">
        <w:rPr>
          <w:rFonts w:ascii="Times New Roman" w:hAnsi="Times New Roman"/>
          <w:i/>
          <w:sz w:val="24"/>
          <w:szCs w:val="24"/>
        </w:rPr>
        <w:t>по целевым показателям и показателям результативности:</w:t>
      </w:r>
    </w:p>
    <w:p w:rsidR="0054221D" w:rsidRPr="00012575" w:rsidRDefault="0054221D" w:rsidP="0054221D">
      <w:pPr>
        <w:pStyle w:val="a3"/>
        <w:jc w:val="both"/>
        <w:rPr>
          <w:rFonts w:ascii="Times New Roman" w:hAnsi="Times New Roman"/>
          <w: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3"/>
        <w:gridCol w:w="1171"/>
        <w:gridCol w:w="656"/>
        <w:gridCol w:w="656"/>
        <w:gridCol w:w="908"/>
        <w:gridCol w:w="2816"/>
      </w:tblGrid>
      <w:tr w:rsidR="0054221D" w:rsidRPr="00012575" w:rsidTr="00BF033A">
        <w:trPr>
          <w:trHeight w:val="163"/>
        </w:trPr>
        <w:tc>
          <w:tcPr>
            <w:tcW w:w="2973" w:type="dxa"/>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Показатели</w:t>
            </w:r>
          </w:p>
        </w:tc>
        <w:tc>
          <w:tcPr>
            <w:tcW w:w="1171" w:type="dxa"/>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Ед. изм.</w:t>
            </w:r>
          </w:p>
        </w:tc>
        <w:tc>
          <w:tcPr>
            <w:tcW w:w="0" w:type="auto"/>
            <w:gridSpan w:val="2"/>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2022 год</w:t>
            </w:r>
          </w:p>
        </w:tc>
        <w:tc>
          <w:tcPr>
            <w:tcW w:w="0" w:type="auto"/>
            <w:vMerge w:val="restart"/>
            <w:vAlign w:val="center"/>
          </w:tcPr>
          <w:p w:rsidR="0054221D" w:rsidRPr="00012575" w:rsidRDefault="0054221D" w:rsidP="00730365">
            <w:pPr>
              <w:pStyle w:val="a3"/>
              <w:jc w:val="center"/>
              <w:rPr>
                <w:rFonts w:ascii="Times New Roman" w:hAnsi="Times New Roman"/>
                <w:sz w:val="14"/>
                <w:szCs w:val="14"/>
              </w:rPr>
            </w:pPr>
            <w:r w:rsidRPr="00012575">
              <w:rPr>
                <w:rFonts w:ascii="Times New Roman" w:hAnsi="Times New Roman"/>
                <w:sz w:val="14"/>
                <w:szCs w:val="14"/>
              </w:rPr>
              <w:t>Процент испол-нения</w:t>
            </w:r>
          </w:p>
        </w:tc>
        <w:tc>
          <w:tcPr>
            <w:tcW w:w="0" w:type="auto"/>
            <w:vMerge w:val="restart"/>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Примечание</w:t>
            </w:r>
          </w:p>
        </w:tc>
      </w:tr>
      <w:tr w:rsidR="0054221D" w:rsidRPr="00012575" w:rsidTr="00BF033A">
        <w:trPr>
          <w:trHeight w:val="208"/>
        </w:trPr>
        <w:tc>
          <w:tcPr>
            <w:tcW w:w="2973" w:type="dxa"/>
            <w:vMerge/>
            <w:vAlign w:val="center"/>
          </w:tcPr>
          <w:p w:rsidR="0054221D" w:rsidRPr="00012575" w:rsidRDefault="0054221D" w:rsidP="00730365">
            <w:pPr>
              <w:jc w:val="center"/>
              <w:rPr>
                <w:rFonts w:ascii="Times New Roman" w:hAnsi="Times New Roman"/>
                <w:sz w:val="16"/>
                <w:szCs w:val="16"/>
              </w:rPr>
            </w:pPr>
          </w:p>
        </w:tc>
        <w:tc>
          <w:tcPr>
            <w:tcW w:w="1171" w:type="dxa"/>
            <w:vMerge/>
            <w:vAlign w:val="center"/>
          </w:tcPr>
          <w:p w:rsidR="0054221D" w:rsidRPr="00012575" w:rsidRDefault="0054221D" w:rsidP="00730365">
            <w:pPr>
              <w:jc w:val="center"/>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план</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факт</w:t>
            </w:r>
          </w:p>
        </w:tc>
        <w:tc>
          <w:tcPr>
            <w:tcW w:w="0" w:type="auto"/>
            <w:vMerge/>
            <w:vAlign w:val="center"/>
          </w:tcPr>
          <w:p w:rsidR="0054221D" w:rsidRPr="00012575" w:rsidRDefault="0054221D" w:rsidP="00730365">
            <w:pPr>
              <w:jc w:val="center"/>
              <w:rPr>
                <w:rFonts w:ascii="Times New Roman" w:hAnsi="Times New Roman"/>
                <w:sz w:val="16"/>
                <w:szCs w:val="16"/>
              </w:rPr>
            </w:pPr>
          </w:p>
        </w:tc>
        <w:tc>
          <w:tcPr>
            <w:tcW w:w="0" w:type="auto"/>
            <w:vMerge/>
          </w:tcPr>
          <w:p w:rsidR="0054221D" w:rsidRPr="00012575" w:rsidRDefault="0054221D" w:rsidP="00730365">
            <w:pPr>
              <w:jc w:val="center"/>
              <w:rPr>
                <w:rFonts w:ascii="Times New Roman" w:hAnsi="Times New Roman"/>
                <w:sz w:val="16"/>
                <w:szCs w:val="16"/>
              </w:rPr>
            </w:pPr>
          </w:p>
        </w:tc>
      </w:tr>
      <w:tr w:rsidR="0054221D" w:rsidRPr="00012575" w:rsidTr="00BF033A">
        <w:trPr>
          <w:trHeight w:val="230"/>
        </w:trPr>
        <w:tc>
          <w:tcPr>
            <w:tcW w:w="2973" w:type="dxa"/>
            <w:vAlign w:val="center"/>
          </w:tcPr>
          <w:p w:rsidR="0054221D" w:rsidRPr="00012575" w:rsidRDefault="0054221D" w:rsidP="00730365">
            <w:pPr>
              <w:pStyle w:val="a3"/>
              <w:rPr>
                <w:rFonts w:ascii="Times New Roman" w:hAnsi="Times New Roman"/>
                <w:b/>
                <w:sz w:val="18"/>
                <w:szCs w:val="18"/>
              </w:rPr>
            </w:pPr>
            <w:r w:rsidRPr="00012575">
              <w:rPr>
                <w:rFonts w:ascii="Times New Roman" w:hAnsi="Times New Roman"/>
                <w:b/>
                <w:sz w:val="18"/>
                <w:szCs w:val="18"/>
              </w:rPr>
              <w:t>Целевой показатель 1:</w:t>
            </w:r>
          </w:p>
        </w:tc>
        <w:tc>
          <w:tcPr>
            <w:tcW w:w="1171" w:type="dxa"/>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tcPr>
          <w:p w:rsidR="0054221D" w:rsidRPr="00012575" w:rsidRDefault="0054221D" w:rsidP="00730365">
            <w:pPr>
              <w:pStyle w:val="a3"/>
              <w:ind w:firstLine="121"/>
              <w:rPr>
                <w:rFonts w:ascii="Times New Roman" w:hAnsi="Times New Roman"/>
                <w:sz w:val="16"/>
                <w:szCs w:val="16"/>
              </w:rPr>
            </w:pPr>
          </w:p>
        </w:tc>
      </w:tr>
      <w:tr w:rsidR="0054221D" w:rsidRPr="00012575" w:rsidTr="00BF033A">
        <w:trPr>
          <w:trHeight w:val="918"/>
        </w:trPr>
        <w:tc>
          <w:tcPr>
            <w:tcW w:w="2973" w:type="dxa"/>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1171" w:type="dxa"/>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км</w:t>
            </w:r>
          </w:p>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241,7</w:t>
            </w:r>
          </w:p>
          <w:p w:rsidR="0054221D" w:rsidRPr="00012575" w:rsidRDefault="0054221D" w:rsidP="00730365">
            <w:pPr>
              <w:pStyle w:val="a3"/>
              <w:jc w:val="right"/>
              <w:rPr>
                <w:rFonts w:ascii="Times New Roman" w:hAnsi="Times New Roman"/>
                <w:sz w:val="16"/>
                <w:szCs w:val="16"/>
              </w:rPr>
            </w:pPr>
          </w:p>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62,0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236,60</w:t>
            </w:r>
          </w:p>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58,0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102,11%*</w:t>
            </w:r>
          </w:p>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106,45%*</w:t>
            </w:r>
          </w:p>
        </w:tc>
        <w:tc>
          <w:tcPr>
            <w:tcW w:w="0" w:type="auto"/>
            <w:vAlign w:val="center"/>
          </w:tcPr>
          <w:p w:rsidR="0054221D" w:rsidRPr="00012575" w:rsidRDefault="0054221D" w:rsidP="00730365">
            <w:pPr>
              <w:pStyle w:val="a3"/>
              <w:ind w:firstLine="121"/>
              <w:jc w:val="both"/>
              <w:rPr>
                <w:rFonts w:ascii="Times New Roman" w:hAnsi="Times New Roman"/>
                <w:sz w:val="16"/>
                <w:szCs w:val="16"/>
              </w:rPr>
            </w:pPr>
            <w:r w:rsidRPr="00012575">
              <w:rPr>
                <w:rFonts w:ascii="Times New Roman" w:hAnsi="Times New Roman"/>
                <w:sz w:val="16"/>
                <w:szCs w:val="16"/>
              </w:rPr>
              <w:t xml:space="preserve">Фактические показатели ниже плановых, что характеризуется как </w:t>
            </w:r>
            <w:r w:rsidRPr="00012575">
              <w:rPr>
                <w:rFonts w:ascii="Times New Roman" w:hAnsi="Times New Roman"/>
                <w:b/>
                <w:sz w:val="16"/>
                <w:szCs w:val="16"/>
              </w:rPr>
              <w:t>положительный результат</w:t>
            </w:r>
            <w:r w:rsidRPr="00012575">
              <w:rPr>
                <w:rFonts w:ascii="Times New Roman" w:hAnsi="Times New Roman"/>
                <w:sz w:val="16"/>
                <w:szCs w:val="16"/>
              </w:rPr>
              <w:t>, т.к. уменьшилась протяженность (и удельный вес) а/дорог общего местного значения, которые не отвечают нормативным требованиям</w:t>
            </w:r>
          </w:p>
          <w:p w:rsidR="0054221D" w:rsidRPr="00012575" w:rsidRDefault="0054221D" w:rsidP="00730365">
            <w:pPr>
              <w:pStyle w:val="a3"/>
              <w:jc w:val="both"/>
              <w:rPr>
                <w:rFonts w:ascii="Times New Roman" w:hAnsi="Times New Roman"/>
                <w:sz w:val="16"/>
                <w:szCs w:val="16"/>
              </w:rPr>
            </w:pPr>
          </w:p>
        </w:tc>
      </w:tr>
      <w:tr w:rsidR="0054221D" w:rsidRPr="00012575" w:rsidTr="00BF033A">
        <w:trPr>
          <w:trHeight w:val="141"/>
        </w:trPr>
        <w:tc>
          <w:tcPr>
            <w:tcW w:w="2973" w:type="dxa"/>
            <w:vAlign w:val="center"/>
          </w:tcPr>
          <w:p w:rsidR="0054221D" w:rsidRPr="00012575" w:rsidRDefault="0054221D" w:rsidP="00730365">
            <w:pPr>
              <w:pStyle w:val="a3"/>
              <w:rPr>
                <w:rFonts w:ascii="Times New Roman" w:hAnsi="Times New Roman"/>
                <w:b/>
                <w:sz w:val="18"/>
                <w:szCs w:val="18"/>
              </w:rPr>
            </w:pPr>
            <w:r w:rsidRPr="00012575">
              <w:rPr>
                <w:rFonts w:ascii="Times New Roman" w:hAnsi="Times New Roman"/>
                <w:b/>
                <w:sz w:val="18"/>
                <w:szCs w:val="18"/>
              </w:rPr>
              <w:t>Целевой показатель 2:</w:t>
            </w:r>
          </w:p>
        </w:tc>
        <w:tc>
          <w:tcPr>
            <w:tcW w:w="1171" w:type="dxa"/>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jc w:val="right"/>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tcPr>
          <w:p w:rsidR="0054221D" w:rsidRPr="00012575" w:rsidRDefault="0054221D" w:rsidP="00730365">
            <w:pPr>
              <w:pStyle w:val="a3"/>
              <w:rPr>
                <w:rFonts w:ascii="Times New Roman" w:hAnsi="Times New Roman"/>
                <w:sz w:val="16"/>
                <w:szCs w:val="16"/>
              </w:rPr>
            </w:pPr>
          </w:p>
        </w:tc>
      </w:tr>
      <w:tr w:rsidR="0054221D" w:rsidRPr="00012575" w:rsidTr="00BF033A">
        <w:trPr>
          <w:trHeight w:val="697"/>
        </w:trPr>
        <w:tc>
          <w:tcPr>
            <w:tcW w:w="2973" w:type="dxa"/>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 xml:space="preserve">Транспортная подвижность населения </w:t>
            </w:r>
          </w:p>
        </w:tc>
        <w:tc>
          <w:tcPr>
            <w:tcW w:w="1171" w:type="dxa"/>
            <w:vAlign w:val="center"/>
          </w:tcPr>
          <w:p w:rsidR="0054221D" w:rsidRPr="00012575" w:rsidRDefault="0054221D" w:rsidP="00730365">
            <w:pPr>
              <w:pStyle w:val="a3"/>
              <w:rPr>
                <w:rFonts w:ascii="Times New Roman" w:hAnsi="Times New Roman"/>
                <w:sz w:val="12"/>
                <w:szCs w:val="12"/>
              </w:rPr>
            </w:pPr>
            <w:r w:rsidRPr="00012575">
              <w:rPr>
                <w:rFonts w:ascii="Times New Roman" w:hAnsi="Times New Roman"/>
                <w:sz w:val="12"/>
                <w:szCs w:val="12"/>
              </w:rPr>
              <w:t>кол-во перевезенных пассажиров/общее кол-во жителей района</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8,68</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8,62</w:t>
            </w:r>
          </w:p>
        </w:tc>
        <w:tc>
          <w:tcPr>
            <w:tcW w:w="0" w:type="auto"/>
            <w:vAlign w:val="center"/>
          </w:tcPr>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99,30%</w:t>
            </w:r>
          </w:p>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 xml:space="preserve">Показатель исполнен в не полном объеме </w:t>
            </w:r>
          </w:p>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План – 392,5 тыс.чел. Факт – 385,5 тыс.чел.</w:t>
            </w:r>
          </w:p>
        </w:tc>
      </w:tr>
      <w:tr w:rsidR="0054221D" w:rsidRPr="00012575" w:rsidTr="00BF033A">
        <w:trPr>
          <w:trHeight w:val="155"/>
        </w:trPr>
        <w:tc>
          <w:tcPr>
            <w:tcW w:w="2973" w:type="dxa"/>
            <w:vAlign w:val="center"/>
          </w:tcPr>
          <w:p w:rsidR="0054221D" w:rsidRPr="00012575" w:rsidRDefault="0054221D" w:rsidP="00730365">
            <w:pPr>
              <w:pStyle w:val="a3"/>
              <w:rPr>
                <w:rFonts w:ascii="Times New Roman" w:hAnsi="Times New Roman"/>
                <w:b/>
                <w:sz w:val="18"/>
                <w:szCs w:val="18"/>
              </w:rPr>
            </w:pPr>
            <w:r w:rsidRPr="00012575">
              <w:rPr>
                <w:rFonts w:ascii="Times New Roman" w:hAnsi="Times New Roman"/>
                <w:b/>
                <w:sz w:val="18"/>
                <w:szCs w:val="18"/>
              </w:rPr>
              <w:t>Целевой показатель 3:</w:t>
            </w:r>
          </w:p>
        </w:tc>
        <w:tc>
          <w:tcPr>
            <w:tcW w:w="1171" w:type="dxa"/>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jc w:val="right"/>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tcPr>
          <w:p w:rsidR="0054221D" w:rsidRPr="00012575" w:rsidRDefault="0054221D" w:rsidP="00730365">
            <w:pPr>
              <w:pStyle w:val="a3"/>
              <w:rPr>
                <w:rFonts w:ascii="Times New Roman" w:hAnsi="Times New Roman"/>
                <w:sz w:val="16"/>
                <w:szCs w:val="16"/>
              </w:rPr>
            </w:pPr>
          </w:p>
        </w:tc>
      </w:tr>
      <w:tr w:rsidR="0054221D" w:rsidRPr="00012575" w:rsidTr="00BF033A">
        <w:trPr>
          <w:trHeight w:val="784"/>
        </w:trPr>
        <w:tc>
          <w:tcPr>
            <w:tcW w:w="2973" w:type="dxa"/>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Социальный риск (число лиц, погибших в дорожно-транспортных происшествиях, на 100 тысяч населения)</w:t>
            </w:r>
          </w:p>
        </w:tc>
        <w:tc>
          <w:tcPr>
            <w:tcW w:w="1171" w:type="dxa"/>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28,7</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11,2</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160,98%*</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 xml:space="preserve">Фактический показатель ниже планового, что в данном случае расценивается как </w:t>
            </w:r>
            <w:r w:rsidRPr="00012575">
              <w:rPr>
                <w:rFonts w:ascii="Times New Roman" w:hAnsi="Times New Roman"/>
                <w:b/>
                <w:sz w:val="16"/>
                <w:szCs w:val="16"/>
              </w:rPr>
              <w:t>положительный эффект</w:t>
            </w:r>
            <w:r w:rsidRPr="00012575">
              <w:rPr>
                <w:rFonts w:ascii="Times New Roman" w:hAnsi="Times New Roman"/>
                <w:sz w:val="16"/>
                <w:szCs w:val="16"/>
              </w:rPr>
              <w:t xml:space="preserve">, так как было планировалось, что в ДТП пострадает 10 человек, а фактически пострадало 5 человек. </w:t>
            </w:r>
          </w:p>
        </w:tc>
      </w:tr>
      <w:tr w:rsidR="0054221D" w:rsidRPr="00012575" w:rsidTr="00BF033A">
        <w:trPr>
          <w:trHeight w:val="112"/>
        </w:trPr>
        <w:tc>
          <w:tcPr>
            <w:tcW w:w="2973" w:type="dxa"/>
            <w:vAlign w:val="center"/>
          </w:tcPr>
          <w:p w:rsidR="0054221D" w:rsidRPr="00012575" w:rsidRDefault="0054221D" w:rsidP="00730365">
            <w:pPr>
              <w:pStyle w:val="a3"/>
              <w:rPr>
                <w:rFonts w:ascii="Times New Roman" w:hAnsi="Times New Roman"/>
                <w:b/>
                <w:sz w:val="18"/>
                <w:szCs w:val="18"/>
              </w:rPr>
            </w:pPr>
            <w:r w:rsidRPr="00012575">
              <w:rPr>
                <w:rFonts w:ascii="Times New Roman" w:hAnsi="Times New Roman"/>
                <w:b/>
                <w:sz w:val="18"/>
                <w:szCs w:val="18"/>
              </w:rPr>
              <w:t>Показатель результативности 1:</w:t>
            </w:r>
          </w:p>
        </w:tc>
        <w:tc>
          <w:tcPr>
            <w:tcW w:w="1171" w:type="dxa"/>
            <w:vAlign w:val="center"/>
          </w:tcPr>
          <w:p w:rsidR="0054221D" w:rsidRPr="00012575" w:rsidRDefault="0054221D" w:rsidP="00730365">
            <w:pPr>
              <w:pStyle w:val="a3"/>
              <w:rPr>
                <w:sz w:val="18"/>
                <w:szCs w:val="18"/>
              </w:rPr>
            </w:pPr>
          </w:p>
        </w:tc>
        <w:tc>
          <w:tcPr>
            <w:tcW w:w="0" w:type="auto"/>
            <w:vAlign w:val="center"/>
          </w:tcPr>
          <w:p w:rsidR="0054221D" w:rsidRPr="00012575" w:rsidRDefault="0054221D" w:rsidP="00730365">
            <w:pPr>
              <w:pStyle w:val="a3"/>
              <w:jc w:val="right"/>
              <w:rPr>
                <w:sz w:val="18"/>
                <w:szCs w:val="18"/>
              </w:rPr>
            </w:pPr>
          </w:p>
        </w:tc>
        <w:tc>
          <w:tcPr>
            <w:tcW w:w="0" w:type="auto"/>
            <w:vAlign w:val="center"/>
          </w:tcPr>
          <w:p w:rsidR="0054221D" w:rsidRPr="00012575" w:rsidRDefault="0054221D" w:rsidP="00730365">
            <w:pPr>
              <w:pStyle w:val="a3"/>
              <w:rPr>
                <w:sz w:val="18"/>
                <w:szCs w:val="18"/>
              </w:rPr>
            </w:pPr>
          </w:p>
        </w:tc>
        <w:tc>
          <w:tcPr>
            <w:tcW w:w="0" w:type="auto"/>
            <w:vAlign w:val="center"/>
          </w:tcPr>
          <w:p w:rsidR="0054221D" w:rsidRPr="00012575" w:rsidRDefault="0054221D" w:rsidP="00730365">
            <w:pPr>
              <w:pStyle w:val="a3"/>
              <w:rPr>
                <w:sz w:val="18"/>
                <w:szCs w:val="18"/>
              </w:rPr>
            </w:pPr>
          </w:p>
        </w:tc>
        <w:tc>
          <w:tcPr>
            <w:tcW w:w="0" w:type="auto"/>
          </w:tcPr>
          <w:p w:rsidR="0054221D" w:rsidRPr="00012575" w:rsidRDefault="0054221D" w:rsidP="00730365">
            <w:pPr>
              <w:pStyle w:val="a3"/>
              <w:rPr>
                <w:sz w:val="18"/>
                <w:szCs w:val="18"/>
              </w:rPr>
            </w:pPr>
          </w:p>
        </w:tc>
      </w:tr>
      <w:tr w:rsidR="0054221D" w:rsidRPr="00012575" w:rsidTr="00BF033A">
        <w:trPr>
          <w:trHeight w:val="1699"/>
        </w:trPr>
        <w:tc>
          <w:tcPr>
            <w:tcW w:w="2973" w:type="dxa"/>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lastRenderedPageBreak/>
              <w:t>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1171" w:type="dxa"/>
            <w:vAlign w:val="center"/>
          </w:tcPr>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км</w:t>
            </w:r>
          </w:p>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w:t>
            </w:r>
          </w:p>
        </w:tc>
        <w:tc>
          <w:tcPr>
            <w:tcW w:w="0" w:type="auto"/>
            <w:vAlign w:val="center"/>
          </w:tcPr>
          <w:p w:rsidR="0054221D" w:rsidRPr="00012575" w:rsidRDefault="0054221D" w:rsidP="00730365">
            <w:pPr>
              <w:pStyle w:val="a3"/>
              <w:jc w:val="right"/>
              <w:rPr>
                <w:rFonts w:ascii="Times New Roman" w:hAnsi="Times New Roman"/>
                <w:sz w:val="16"/>
                <w:szCs w:val="16"/>
              </w:rPr>
            </w:pPr>
          </w:p>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38,6</w:t>
            </w:r>
          </w:p>
          <w:p w:rsidR="0054221D" w:rsidRPr="00012575" w:rsidRDefault="0054221D" w:rsidP="00730365">
            <w:pPr>
              <w:pStyle w:val="a3"/>
              <w:jc w:val="right"/>
              <w:rPr>
                <w:rFonts w:ascii="Times New Roman" w:hAnsi="Times New Roman"/>
                <w:sz w:val="16"/>
                <w:szCs w:val="16"/>
              </w:rPr>
            </w:pPr>
          </w:p>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9,84</w:t>
            </w:r>
          </w:p>
        </w:tc>
        <w:tc>
          <w:tcPr>
            <w:tcW w:w="0" w:type="auto"/>
            <w:vAlign w:val="center"/>
          </w:tcPr>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38,6</w:t>
            </w:r>
          </w:p>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9,84</w:t>
            </w:r>
          </w:p>
        </w:tc>
        <w:tc>
          <w:tcPr>
            <w:tcW w:w="0" w:type="auto"/>
            <w:vAlign w:val="center"/>
          </w:tcPr>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100,00%</w:t>
            </w:r>
          </w:p>
          <w:p w:rsidR="0054221D" w:rsidRPr="00012575" w:rsidRDefault="0054221D" w:rsidP="00730365">
            <w:pPr>
              <w:pStyle w:val="a3"/>
              <w:rPr>
                <w:rFonts w:ascii="Times New Roman" w:hAnsi="Times New Roman"/>
                <w:sz w:val="16"/>
                <w:szCs w:val="16"/>
              </w:rPr>
            </w:pPr>
          </w:p>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100,00%</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Показатели исполнены в полном объеме.</w:t>
            </w:r>
          </w:p>
          <w:p w:rsidR="0054221D" w:rsidRPr="00012575" w:rsidRDefault="0054221D" w:rsidP="00730365">
            <w:pPr>
              <w:pStyle w:val="a3"/>
              <w:ind w:firstLine="121"/>
              <w:rPr>
                <w:rFonts w:ascii="Times New Roman" w:hAnsi="Times New Roman"/>
                <w:sz w:val="16"/>
                <w:szCs w:val="16"/>
              </w:rPr>
            </w:pPr>
          </w:p>
        </w:tc>
      </w:tr>
      <w:tr w:rsidR="0054221D" w:rsidRPr="00012575" w:rsidTr="00BF033A">
        <w:trPr>
          <w:trHeight w:val="270"/>
        </w:trPr>
        <w:tc>
          <w:tcPr>
            <w:tcW w:w="2973" w:type="dxa"/>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b/>
                <w:sz w:val="18"/>
                <w:szCs w:val="18"/>
              </w:rPr>
              <w:t>Показатель результативности 2:</w:t>
            </w:r>
          </w:p>
        </w:tc>
        <w:tc>
          <w:tcPr>
            <w:tcW w:w="1171" w:type="dxa"/>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jc w:val="right"/>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jc w:val="both"/>
              <w:rPr>
                <w:rFonts w:ascii="Times New Roman" w:hAnsi="Times New Roman"/>
                <w:sz w:val="16"/>
                <w:szCs w:val="16"/>
              </w:rPr>
            </w:pPr>
          </w:p>
        </w:tc>
      </w:tr>
      <w:tr w:rsidR="0054221D" w:rsidRPr="00012575" w:rsidTr="00BF033A">
        <w:trPr>
          <w:trHeight w:val="1110"/>
        </w:trPr>
        <w:tc>
          <w:tcPr>
            <w:tcW w:w="2973" w:type="dxa"/>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1171" w:type="dxa"/>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0</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0,00%</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Показатель нулевой в виду отсутствия финансирования</w:t>
            </w:r>
          </w:p>
        </w:tc>
      </w:tr>
      <w:tr w:rsidR="0054221D" w:rsidRPr="00012575" w:rsidTr="00BF033A">
        <w:trPr>
          <w:trHeight w:val="107"/>
        </w:trPr>
        <w:tc>
          <w:tcPr>
            <w:tcW w:w="2973" w:type="dxa"/>
            <w:vAlign w:val="center"/>
          </w:tcPr>
          <w:p w:rsidR="0054221D" w:rsidRPr="00012575" w:rsidRDefault="0054221D" w:rsidP="00730365">
            <w:pPr>
              <w:pStyle w:val="a3"/>
              <w:rPr>
                <w:rFonts w:ascii="Times New Roman" w:hAnsi="Times New Roman"/>
                <w:b/>
                <w:sz w:val="18"/>
                <w:szCs w:val="18"/>
              </w:rPr>
            </w:pPr>
            <w:r w:rsidRPr="00012575">
              <w:rPr>
                <w:rFonts w:ascii="Times New Roman" w:hAnsi="Times New Roman"/>
                <w:b/>
                <w:sz w:val="18"/>
                <w:szCs w:val="18"/>
              </w:rPr>
              <w:t>Показатель результативности 3:</w:t>
            </w:r>
          </w:p>
        </w:tc>
        <w:tc>
          <w:tcPr>
            <w:tcW w:w="1171" w:type="dxa"/>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jc w:val="right"/>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tcPr>
          <w:p w:rsidR="0054221D" w:rsidRPr="00012575" w:rsidRDefault="0054221D" w:rsidP="00730365">
            <w:pPr>
              <w:pStyle w:val="a3"/>
              <w:rPr>
                <w:rFonts w:ascii="Times New Roman" w:hAnsi="Times New Roman"/>
                <w:sz w:val="16"/>
                <w:szCs w:val="16"/>
              </w:rPr>
            </w:pPr>
          </w:p>
        </w:tc>
      </w:tr>
      <w:tr w:rsidR="0054221D" w:rsidRPr="00012575" w:rsidTr="00BF033A">
        <w:trPr>
          <w:trHeight w:val="383"/>
        </w:trPr>
        <w:tc>
          <w:tcPr>
            <w:tcW w:w="2973" w:type="dxa"/>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Объем субсидий на пассажира</w:t>
            </w:r>
          </w:p>
        </w:tc>
        <w:tc>
          <w:tcPr>
            <w:tcW w:w="1171" w:type="dxa"/>
            <w:vAlign w:val="center"/>
          </w:tcPr>
          <w:p w:rsidR="0054221D" w:rsidRPr="00012575" w:rsidRDefault="0054221D" w:rsidP="00730365">
            <w:pPr>
              <w:pStyle w:val="a3"/>
              <w:rPr>
                <w:rFonts w:ascii="Times New Roman" w:hAnsi="Times New Roman"/>
                <w:sz w:val="14"/>
                <w:szCs w:val="14"/>
              </w:rPr>
            </w:pPr>
            <w:r w:rsidRPr="00012575">
              <w:rPr>
                <w:rFonts w:ascii="Times New Roman" w:hAnsi="Times New Roman"/>
                <w:sz w:val="14"/>
                <w:szCs w:val="14"/>
              </w:rPr>
              <w:t>руб/пасс.</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149,16</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165,78</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111,14%</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r w:rsidR="0054221D" w:rsidRPr="00012575" w:rsidTr="00BF033A">
        <w:trPr>
          <w:trHeight w:val="142"/>
        </w:trPr>
        <w:tc>
          <w:tcPr>
            <w:tcW w:w="2973" w:type="dxa"/>
            <w:vAlign w:val="center"/>
          </w:tcPr>
          <w:p w:rsidR="0054221D" w:rsidRPr="00012575" w:rsidRDefault="0054221D" w:rsidP="00730365">
            <w:pPr>
              <w:pStyle w:val="a3"/>
              <w:rPr>
                <w:rFonts w:ascii="Times New Roman" w:hAnsi="Times New Roman"/>
                <w:b/>
                <w:sz w:val="18"/>
                <w:szCs w:val="18"/>
              </w:rPr>
            </w:pPr>
            <w:r w:rsidRPr="00012575">
              <w:rPr>
                <w:rFonts w:ascii="Times New Roman" w:hAnsi="Times New Roman"/>
                <w:b/>
                <w:sz w:val="18"/>
                <w:szCs w:val="18"/>
              </w:rPr>
              <w:t>Показатель результативности 4:</w:t>
            </w:r>
          </w:p>
        </w:tc>
        <w:tc>
          <w:tcPr>
            <w:tcW w:w="1171" w:type="dxa"/>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jc w:val="right"/>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jc w:val="both"/>
              <w:rPr>
                <w:rFonts w:ascii="Times New Roman" w:hAnsi="Times New Roman"/>
                <w:sz w:val="16"/>
                <w:szCs w:val="16"/>
              </w:rPr>
            </w:pPr>
          </w:p>
        </w:tc>
      </w:tr>
      <w:tr w:rsidR="0054221D" w:rsidRPr="00012575" w:rsidTr="00BF033A">
        <w:tc>
          <w:tcPr>
            <w:tcW w:w="2973" w:type="dxa"/>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Доля субсидируемых поездок от общего числа</w:t>
            </w:r>
          </w:p>
        </w:tc>
        <w:tc>
          <w:tcPr>
            <w:tcW w:w="1171" w:type="dxa"/>
            <w:vAlign w:val="center"/>
          </w:tcPr>
          <w:p w:rsidR="0054221D" w:rsidRPr="00012575" w:rsidRDefault="0054221D" w:rsidP="00730365">
            <w:pPr>
              <w:pStyle w:val="a3"/>
              <w:rPr>
                <w:rFonts w:ascii="Times New Roman" w:hAnsi="Times New Roman"/>
                <w:sz w:val="14"/>
                <w:szCs w:val="14"/>
              </w:rPr>
            </w:pPr>
            <w:r w:rsidRPr="00012575">
              <w:rPr>
                <w:rFonts w:ascii="Times New Roman" w:hAnsi="Times New Roman"/>
                <w:sz w:val="14"/>
                <w:szCs w:val="14"/>
              </w:rPr>
              <w:t>%</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69,7</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68,9</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101,15%*</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Фактический показатель ниже планового, что характеризуется как положительный эффект</w:t>
            </w:r>
          </w:p>
        </w:tc>
      </w:tr>
      <w:tr w:rsidR="0054221D" w:rsidRPr="00012575" w:rsidTr="00BF033A">
        <w:trPr>
          <w:trHeight w:val="194"/>
        </w:trPr>
        <w:tc>
          <w:tcPr>
            <w:tcW w:w="2973" w:type="dxa"/>
            <w:vAlign w:val="center"/>
          </w:tcPr>
          <w:p w:rsidR="0054221D" w:rsidRPr="00012575" w:rsidRDefault="0054221D" w:rsidP="00730365">
            <w:pPr>
              <w:pStyle w:val="a3"/>
              <w:rPr>
                <w:rFonts w:ascii="Times New Roman" w:hAnsi="Times New Roman"/>
                <w:b/>
                <w:sz w:val="18"/>
                <w:szCs w:val="18"/>
              </w:rPr>
            </w:pPr>
            <w:r w:rsidRPr="00012575">
              <w:rPr>
                <w:rFonts w:ascii="Times New Roman" w:hAnsi="Times New Roman"/>
                <w:b/>
                <w:sz w:val="18"/>
                <w:szCs w:val="18"/>
              </w:rPr>
              <w:t>Показатель результативности 5:</w:t>
            </w:r>
          </w:p>
        </w:tc>
        <w:tc>
          <w:tcPr>
            <w:tcW w:w="1171" w:type="dxa"/>
            <w:vAlign w:val="center"/>
          </w:tcPr>
          <w:p w:rsidR="0054221D" w:rsidRPr="00012575" w:rsidRDefault="0054221D" w:rsidP="00730365">
            <w:pPr>
              <w:pStyle w:val="a3"/>
              <w:rPr>
                <w:rFonts w:ascii="Times New Roman" w:hAnsi="Times New Roman"/>
                <w:sz w:val="14"/>
                <w:szCs w:val="14"/>
              </w:rPr>
            </w:pPr>
          </w:p>
        </w:tc>
        <w:tc>
          <w:tcPr>
            <w:tcW w:w="0" w:type="auto"/>
            <w:vAlign w:val="center"/>
          </w:tcPr>
          <w:p w:rsidR="0054221D" w:rsidRPr="00012575" w:rsidRDefault="0054221D" w:rsidP="00730365">
            <w:pPr>
              <w:pStyle w:val="a3"/>
              <w:jc w:val="right"/>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r>
      <w:tr w:rsidR="0054221D" w:rsidRPr="00012575" w:rsidTr="00BF033A">
        <w:tc>
          <w:tcPr>
            <w:tcW w:w="2973" w:type="dxa"/>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Доля транспортных средств, подлежащих списанию</w:t>
            </w:r>
          </w:p>
        </w:tc>
        <w:tc>
          <w:tcPr>
            <w:tcW w:w="1171" w:type="dxa"/>
            <w:vAlign w:val="center"/>
          </w:tcPr>
          <w:p w:rsidR="0054221D" w:rsidRPr="00012575" w:rsidRDefault="0054221D" w:rsidP="00730365">
            <w:pPr>
              <w:pStyle w:val="a3"/>
              <w:rPr>
                <w:rFonts w:ascii="Times New Roman" w:hAnsi="Times New Roman"/>
                <w:sz w:val="14"/>
                <w:szCs w:val="14"/>
              </w:rPr>
            </w:pPr>
            <w:r w:rsidRPr="00012575">
              <w:rPr>
                <w:rFonts w:ascii="Times New Roman" w:hAnsi="Times New Roman"/>
                <w:sz w:val="14"/>
                <w:szCs w:val="14"/>
              </w:rPr>
              <w:t>%</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71</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71</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100,0%</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r w:rsidR="0054221D" w:rsidRPr="00012575" w:rsidTr="00BF033A">
        <w:trPr>
          <w:trHeight w:val="144"/>
        </w:trPr>
        <w:tc>
          <w:tcPr>
            <w:tcW w:w="2973" w:type="dxa"/>
            <w:vAlign w:val="center"/>
          </w:tcPr>
          <w:p w:rsidR="0054221D" w:rsidRPr="00012575" w:rsidRDefault="0054221D" w:rsidP="00730365">
            <w:pPr>
              <w:pStyle w:val="a3"/>
              <w:rPr>
                <w:rFonts w:ascii="Times New Roman" w:hAnsi="Times New Roman"/>
                <w:b/>
                <w:sz w:val="18"/>
                <w:szCs w:val="18"/>
              </w:rPr>
            </w:pPr>
            <w:r w:rsidRPr="00012575">
              <w:rPr>
                <w:rFonts w:ascii="Times New Roman" w:hAnsi="Times New Roman"/>
                <w:b/>
                <w:sz w:val="18"/>
                <w:szCs w:val="18"/>
              </w:rPr>
              <w:t>Показатель результативности 6:</w:t>
            </w:r>
          </w:p>
        </w:tc>
        <w:tc>
          <w:tcPr>
            <w:tcW w:w="1171" w:type="dxa"/>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jc w:val="right"/>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c>
          <w:tcPr>
            <w:tcW w:w="0" w:type="auto"/>
          </w:tcPr>
          <w:p w:rsidR="0054221D" w:rsidRPr="00012575" w:rsidRDefault="0054221D" w:rsidP="00730365">
            <w:pPr>
              <w:pStyle w:val="a3"/>
              <w:rPr>
                <w:rFonts w:ascii="Times New Roman" w:hAnsi="Times New Roman"/>
                <w:sz w:val="16"/>
                <w:szCs w:val="16"/>
              </w:rPr>
            </w:pPr>
          </w:p>
        </w:tc>
      </w:tr>
      <w:tr w:rsidR="0054221D" w:rsidRPr="00012575" w:rsidTr="00BF033A">
        <w:tc>
          <w:tcPr>
            <w:tcW w:w="2973" w:type="dxa"/>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Число детей, пострадавших в дорожно-транспортных происшествиях</w:t>
            </w:r>
          </w:p>
        </w:tc>
        <w:tc>
          <w:tcPr>
            <w:tcW w:w="1171" w:type="dxa"/>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чел</w:t>
            </w:r>
          </w:p>
        </w:tc>
        <w:tc>
          <w:tcPr>
            <w:tcW w:w="0" w:type="auto"/>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10</w:t>
            </w:r>
          </w:p>
        </w:tc>
        <w:tc>
          <w:tcPr>
            <w:tcW w:w="0" w:type="auto"/>
            <w:vAlign w:val="center"/>
          </w:tcPr>
          <w:p w:rsidR="0054221D" w:rsidRPr="00012575" w:rsidRDefault="0054221D" w:rsidP="00730365">
            <w:pPr>
              <w:pStyle w:val="a3"/>
              <w:jc w:val="center"/>
              <w:rPr>
                <w:rFonts w:ascii="Times New Roman" w:hAnsi="Times New Roman"/>
                <w:sz w:val="16"/>
                <w:szCs w:val="16"/>
              </w:rPr>
            </w:pPr>
            <w:r w:rsidRPr="00012575">
              <w:rPr>
                <w:rFonts w:ascii="Times New Roman" w:hAnsi="Times New Roman"/>
                <w:sz w:val="16"/>
                <w:szCs w:val="16"/>
              </w:rPr>
              <w:t>5</w:t>
            </w:r>
          </w:p>
        </w:tc>
        <w:tc>
          <w:tcPr>
            <w:tcW w:w="0" w:type="auto"/>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 xml:space="preserve"> 150,00%*</w:t>
            </w:r>
          </w:p>
        </w:tc>
        <w:tc>
          <w:tcPr>
            <w:tcW w:w="0" w:type="auto"/>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 xml:space="preserve">Фактический показатель ниже планового, что в данном случае расценивается как </w:t>
            </w:r>
            <w:r w:rsidRPr="00012575">
              <w:rPr>
                <w:rFonts w:ascii="Times New Roman" w:hAnsi="Times New Roman"/>
                <w:b/>
                <w:sz w:val="16"/>
                <w:szCs w:val="16"/>
              </w:rPr>
              <w:t>положительный эффект</w:t>
            </w:r>
            <w:r w:rsidRPr="00012575">
              <w:rPr>
                <w:rFonts w:ascii="Times New Roman" w:hAnsi="Times New Roman"/>
                <w:sz w:val="16"/>
                <w:szCs w:val="16"/>
              </w:rPr>
              <w:t>. Результатом послужило проведение профилактической работы  в образовательных учреждениях района сотрудниками ГИБДД, а также разъяснительной работы специалистами районного управления образования среди детей и подростков.</w:t>
            </w:r>
          </w:p>
        </w:tc>
      </w:tr>
      <w:tr w:rsidR="0054221D" w:rsidRPr="00012575" w:rsidTr="00BF033A">
        <w:tc>
          <w:tcPr>
            <w:tcW w:w="2973" w:type="dxa"/>
            <w:vAlign w:val="center"/>
          </w:tcPr>
          <w:p w:rsidR="0054221D" w:rsidRPr="00012575" w:rsidRDefault="0054221D" w:rsidP="00730365">
            <w:pPr>
              <w:pStyle w:val="a3"/>
              <w:rPr>
                <w:rFonts w:ascii="Times New Roman" w:hAnsi="Times New Roman"/>
                <w:b/>
                <w:sz w:val="18"/>
                <w:szCs w:val="18"/>
              </w:rPr>
            </w:pPr>
            <w:r w:rsidRPr="00012575">
              <w:rPr>
                <w:rFonts w:ascii="Times New Roman" w:hAnsi="Times New Roman"/>
                <w:b/>
                <w:sz w:val="18"/>
                <w:szCs w:val="18"/>
              </w:rPr>
              <w:t>Показатель результативности 7:</w:t>
            </w:r>
          </w:p>
        </w:tc>
        <w:tc>
          <w:tcPr>
            <w:tcW w:w="1171" w:type="dxa"/>
            <w:vAlign w:val="center"/>
          </w:tcPr>
          <w:p w:rsidR="0054221D" w:rsidRPr="00012575" w:rsidRDefault="0054221D" w:rsidP="00730365">
            <w:pPr>
              <w:pStyle w:val="a3"/>
              <w:rPr>
                <w:rFonts w:ascii="Times New Roman" w:hAnsi="Times New Roman"/>
                <w:sz w:val="16"/>
                <w:szCs w:val="16"/>
              </w:rPr>
            </w:pPr>
          </w:p>
        </w:tc>
        <w:tc>
          <w:tcPr>
            <w:tcW w:w="0" w:type="auto"/>
            <w:vAlign w:val="center"/>
          </w:tcPr>
          <w:p w:rsidR="0054221D" w:rsidRPr="00012575" w:rsidRDefault="0054221D" w:rsidP="00730365">
            <w:pPr>
              <w:pStyle w:val="a3"/>
              <w:jc w:val="right"/>
              <w:rPr>
                <w:rFonts w:ascii="Times New Roman" w:hAnsi="Times New Roman"/>
                <w:sz w:val="16"/>
                <w:szCs w:val="16"/>
              </w:rPr>
            </w:pPr>
          </w:p>
        </w:tc>
        <w:tc>
          <w:tcPr>
            <w:tcW w:w="0" w:type="auto"/>
            <w:vAlign w:val="center"/>
          </w:tcPr>
          <w:p w:rsidR="0054221D" w:rsidRPr="00012575" w:rsidRDefault="0054221D" w:rsidP="00730365">
            <w:pPr>
              <w:pStyle w:val="a3"/>
              <w:jc w:val="right"/>
              <w:rPr>
                <w:rFonts w:ascii="Times New Roman" w:hAnsi="Times New Roman"/>
                <w:sz w:val="16"/>
                <w:szCs w:val="16"/>
              </w:rPr>
            </w:pPr>
          </w:p>
        </w:tc>
        <w:tc>
          <w:tcPr>
            <w:tcW w:w="0" w:type="auto"/>
            <w:vAlign w:val="center"/>
          </w:tcPr>
          <w:p w:rsidR="0054221D" w:rsidRPr="00012575" w:rsidRDefault="0054221D" w:rsidP="00730365">
            <w:pPr>
              <w:pStyle w:val="a3"/>
              <w:jc w:val="right"/>
              <w:rPr>
                <w:rFonts w:ascii="Times New Roman" w:hAnsi="Times New Roman"/>
                <w:sz w:val="16"/>
                <w:szCs w:val="16"/>
              </w:rPr>
            </w:pPr>
          </w:p>
        </w:tc>
        <w:tc>
          <w:tcPr>
            <w:tcW w:w="0" w:type="auto"/>
            <w:vAlign w:val="center"/>
          </w:tcPr>
          <w:p w:rsidR="0054221D" w:rsidRPr="00012575" w:rsidRDefault="0054221D" w:rsidP="00730365">
            <w:pPr>
              <w:pStyle w:val="a3"/>
              <w:rPr>
                <w:rFonts w:ascii="Times New Roman" w:hAnsi="Times New Roman"/>
                <w:sz w:val="16"/>
                <w:szCs w:val="16"/>
              </w:rPr>
            </w:pPr>
          </w:p>
        </w:tc>
      </w:tr>
      <w:tr w:rsidR="0054221D" w:rsidRPr="00012575" w:rsidTr="00BF033A">
        <w:tc>
          <w:tcPr>
            <w:tcW w:w="2973" w:type="dxa"/>
            <w:tcBorders>
              <w:top w:val="single" w:sz="4" w:space="0" w:color="auto"/>
              <w:left w:val="single" w:sz="4" w:space="0" w:color="auto"/>
              <w:bottom w:val="single" w:sz="4" w:space="0" w:color="auto"/>
              <w:right w:val="single" w:sz="4" w:space="0" w:color="auto"/>
            </w:tcBorders>
            <w:vAlign w:val="center"/>
          </w:tcPr>
          <w:p w:rsidR="0054221D" w:rsidRPr="00012575" w:rsidRDefault="0054221D" w:rsidP="00730365">
            <w:pPr>
              <w:pStyle w:val="a3"/>
              <w:jc w:val="both"/>
              <w:rPr>
                <w:rFonts w:ascii="Times New Roman" w:hAnsi="Times New Roman"/>
                <w:sz w:val="16"/>
                <w:szCs w:val="16"/>
              </w:rPr>
            </w:pPr>
            <w:r w:rsidRPr="00012575">
              <w:rPr>
                <w:rFonts w:ascii="Times New Roman" w:hAnsi="Times New Roman"/>
                <w:sz w:val="16"/>
                <w:szCs w:val="16"/>
              </w:rPr>
              <w:t>Количество учащихся первых классов муниципальных образовательных учреждений района получивших световозвращающие приспособления</w:t>
            </w:r>
          </w:p>
        </w:tc>
        <w:tc>
          <w:tcPr>
            <w:tcW w:w="1171" w:type="dxa"/>
            <w:tcBorders>
              <w:top w:val="single" w:sz="4" w:space="0" w:color="auto"/>
              <w:left w:val="single" w:sz="4" w:space="0" w:color="auto"/>
              <w:bottom w:val="single" w:sz="4" w:space="0" w:color="auto"/>
              <w:right w:val="single" w:sz="4" w:space="0" w:color="auto"/>
            </w:tcBorders>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чел</w:t>
            </w:r>
          </w:p>
        </w:tc>
        <w:tc>
          <w:tcPr>
            <w:tcW w:w="0" w:type="auto"/>
            <w:tcBorders>
              <w:top w:val="single" w:sz="4" w:space="0" w:color="auto"/>
              <w:left w:val="single" w:sz="4" w:space="0" w:color="auto"/>
              <w:bottom w:val="single" w:sz="4" w:space="0" w:color="auto"/>
              <w:right w:val="single" w:sz="4" w:space="0" w:color="auto"/>
            </w:tcBorders>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rsidR="0054221D" w:rsidRPr="00012575" w:rsidRDefault="0054221D" w:rsidP="00730365">
            <w:pPr>
              <w:pStyle w:val="a3"/>
              <w:jc w:val="right"/>
              <w:rPr>
                <w:rFonts w:ascii="Times New Roman" w:hAnsi="Times New Roman"/>
                <w:sz w:val="16"/>
                <w:szCs w:val="16"/>
              </w:rPr>
            </w:pPr>
            <w:r w:rsidRPr="00012575">
              <w:rPr>
                <w:rFonts w:ascii="Times New Roman" w:hAnsi="Times New Roman"/>
                <w:sz w:val="16"/>
                <w:szCs w:val="16"/>
              </w:rPr>
              <w:t>100,00%</w:t>
            </w:r>
          </w:p>
        </w:tc>
        <w:tc>
          <w:tcPr>
            <w:tcW w:w="0" w:type="auto"/>
            <w:tcBorders>
              <w:top w:val="single" w:sz="4" w:space="0" w:color="auto"/>
              <w:left w:val="single" w:sz="4" w:space="0" w:color="auto"/>
              <w:bottom w:val="single" w:sz="4" w:space="0" w:color="auto"/>
              <w:right w:val="single" w:sz="4" w:space="0" w:color="auto"/>
            </w:tcBorders>
            <w:vAlign w:val="center"/>
          </w:tcPr>
          <w:p w:rsidR="0054221D" w:rsidRPr="00012575" w:rsidRDefault="0054221D" w:rsidP="00730365">
            <w:pPr>
              <w:pStyle w:val="a3"/>
              <w:rPr>
                <w:rFonts w:ascii="Times New Roman" w:hAnsi="Times New Roman"/>
                <w:sz w:val="16"/>
                <w:szCs w:val="16"/>
              </w:rPr>
            </w:pPr>
            <w:r w:rsidRPr="00012575">
              <w:rPr>
                <w:rFonts w:ascii="Times New Roman" w:hAnsi="Times New Roman"/>
                <w:sz w:val="16"/>
                <w:szCs w:val="16"/>
              </w:rPr>
              <w:t>Показатель исполнен в полном объеме</w:t>
            </w:r>
          </w:p>
        </w:tc>
      </w:tr>
    </w:tbl>
    <w:p w:rsidR="0054221D" w:rsidRPr="00012575" w:rsidRDefault="0054221D" w:rsidP="0054221D">
      <w:pPr>
        <w:pStyle w:val="ConsPlusTitle"/>
        <w:widowControl/>
        <w:ind w:firstLine="284"/>
        <w:jc w:val="both"/>
        <w:rPr>
          <w:rFonts w:ascii="Times New Roman" w:hAnsi="Times New Roman"/>
          <w:b w:val="0"/>
          <w:sz w:val="24"/>
          <w:szCs w:val="24"/>
          <w:u w:val="single"/>
        </w:rPr>
      </w:pPr>
    </w:p>
    <w:p w:rsidR="0054221D" w:rsidRPr="00012575" w:rsidRDefault="0054221D" w:rsidP="0054221D">
      <w:pPr>
        <w:pStyle w:val="a3"/>
        <w:ind w:firstLine="426"/>
        <w:jc w:val="both"/>
        <w:rPr>
          <w:rFonts w:ascii="Times New Roman" w:hAnsi="Times New Roman"/>
          <w:sz w:val="16"/>
          <w:szCs w:val="16"/>
        </w:rPr>
      </w:pPr>
      <w:r w:rsidRPr="00012575">
        <w:rPr>
          <w:rFonts w:ascii="Times New Roman" w:hAnsi="Times New Roman"/>
          <w:b/>
          <w:sz w:val="20"/>
          <w:szCs w:val="20"/>
        </w:rPr>
        <w:t>*</w:t>
      </w:r>
      <w:r w:rsidRPr="00012575">
        <w:rPr>
          <w:rFonts w:ascii="Times New Roman" w:hAnsi="Times New Roman"/>
          <w:b/>
          <w:i/>
          <w:sz w:val="20"/>
          <w:szCs w:val="20"/>
        </w:rPr>
        <w:t xml:space="preserve"> - </w:t>
      </w:r>
      <w:r w:rsidRPr="00012575">
        <w:rPr>
          <w:rFonts w:ascii="Times New Roman" w:hAnsi="Times New Roman"/>
          <w:sz w:val="16"/>
          <w:szCs w:val="16"/>
        </w:rPr>
        <w:t>так как планом установлено максимальное значение целевого показателя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54221D" w:rsidRPr="00012575" w:rsidRDefault="0054221D" w:rsidP="0054221D">
      <w:pPr>
        <w:pStyle w:val="ConsPlusTitle"/>
        <w:widowControl/>
        <w:ind w:firstLine="284"/>
        <w:jc w:val="both"/>
        <w:rPr>
          <w:rFonts w:ascii="Times New Roman" w:hAnsi="Times New Roman"/>
          <w:b w:val="0"/>
          <w:sz w:val="24"/>
          <w:szCs w:val="24"/>
          <w:u w:val="single"/>
        </w:rPr>
      </w:pPr>
    </w:p>
    <w:p w:rsidR="0054221D" w:rsidRPr="00012575" w:rsidRDefault="0054221D" w:rsidP="0054221D">
      <w:pPr>
        <w:pStyle w:val="ConsPlusTitle"/>
        <w:widowControl/>
        <w:ind w:firstLine="284"/>
        <w:jc w:val="both"/>
        <w:rPr>
          <w:rFonts w:ascii="Times New Roman" w:hAnsi="Times New Roman"/>
          <w:b w:val="0"/>
          <w:sz w:val="24"/>
          <w:szCs w:val="24"/>
          <w:u w:val="single"/>
        </w:rPr>
      </w:pPr>
      <w:r w:rsidRPr="00012575">
        <w:rPr>
          <w:rFonts w:ascii="Times New Roman" w:hAnsi="Times New Roman"/>
          <w:b w:val="0"/>
          <w:sz w:val="24"/>
          <w:szCs w:val="24"/>
          <w:u w:val="single"/>
        </w:rPr>
        <w:t>Результат оценки эффективности реализации программы:</w:t>
      </w:r>
    </w:p>
    <w:p w:rsidR="0054221D" w:rsidRPr="00012575" w:rsidRDefault="0054221D" w:rsidP="0054221D">
      <w:pPr>
        <w:pStyle w:val="a3"/>
        <w:ind w:firstLine="567"/>
        <w:jc w:val="both"/>
        <w:rPr>
          <w:rFonts w:ascii="Times New Roman" w:hAnsi="Times New Roman"/>
          <w:sz w:val="24"/>
          <w:szCs w:val="24"/>
        </w:rPr>
      </w:pPr>
      <w:r w:rsidRPr="00012575">
        <w:rPr>
          <w:rFonts w:ascii="Times New Roman" w:hAnsi="Times New Roman"/>
          <w:sz w:val="24"/>
          <w:szCs w:val="24"/>
        </w:rPr>
        <w:t>На первом этапе осуществлялся расчет показателя О</w:t>
      </w:r>
      <w:r w:rsidRPr="00012575">
        <w:rPr>
          <w:rFonts w:ascii="Times New Roman" w:hAnsi="Times New Roman"/>
          <w:sz w:val="24"/>
          <w:szCs w:val="24"/>
          <w:vertAlign w:val="subscript"/>
        </w:rPr>
        <w:t>1</w:t>
      </w:r>
      <w:r w:rsidRPr="00012575">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54221D" w:rsidRPr="00012575" w:rsidRDefault="0054221D" w:rsidP="0054221D">
      <w:pPr>
        <w:pStyle w:val="a3"/>
        <w:ind w:firstLine="426"/>
        <w:jc w:val="both"/>
        <w:rPr>
          <w:rFonts w:ascii="Times New Roman" w:hAnsi="Times New Roman"/>
          <w:sz w:val="8"/>
          <w:szCs w:val="8"/>
        </w:rPr>
      </w:pPr>
    </w:p>
    <w:p w:rsidR="0054221D" w:rsidRPr="00012575" w:rsidRDefault="0054221D" w:rsidP="0054221D">
      <w:pPr>
        <w:pStyle w:val="a3"/>
        <w:ind w:firstLine="426"/>
        <w:jc w:val="both"/>
        <w:rPr>
          <w:rFonts w:ascii="Times New Roman" w:hAnsi="Times New Roman"/>
          <w:sz w:val="24"/>
          <w:szCs w:val="24"/>
        </w:rPr>
      </w:pPr>
      <w:r w:rsidRPr="00012575">
        <w:rPr>
          <w:rFonts w:ascii="Times New Roman" w:hAnsi="Times New Roman"/>
          <w:sz w:val="24"/>
          <w:szCs w:val="24"/>
        </w:rPr>
        <w:t>О</w:t>
      </w:r>
      <w:r w:rsidRPr="00012575">
        <w:rPr>
          <w:rFonts w:ascii="Times New Roman" w:hAnsi="Times New Roman"/>
          <w:sz w:val="24"/>
          <w:szCs w:val="24"/>
          <w:vertAlign w:val="subscript"/>
        </w:rPr>
        <w:t>1</w:t>
      </w:r>
      <w:r w:rsidRPr="00012575">
        <w:rPr>
          <w:rFonts w:ascii="Times New Roman" w:hAnsi="Times New Roman"/>
          <w:sz w:val="24"/>
          <w:szCs w:val="24"/>
        </w:rPr>
        <w:t xml:space="preserve"> = (87 272 985,33 руб.+ 1 038,00*)/ 87 281 223,34 руб. * 100% = 99,99%</w:t>
      </w:r>
    </w:p>
    <w:p w:rsidR="0054221D" w:rsidRPr="00012575" w:rsidRDefault="0054221D" w:rsidP="0054221D">
      <w:pPr>
        <w:pStyle w:val="a3"/>
        <w:ind w:firstLine="426"/>
        <w:jc w:val="both"/>
        <w:rPr>
          <w:rFonts w:ascii="Times New Roman" w:hAnsi="Times New Roman"/>
          <w:sz w:val="20"/>
          <w:szCs w:val="20"/>
        </w:rPr>
      </w:pPr>
      <w:r w:rsidRPr="00012575">
        <w:rPr>
          <w:rFonts w:ascii="Times New Roman" w:hAnsi="Times New Roman"/>
          <w:sz w:val="20"/>
          <w:szCs w:val="20"/>
        </w:rPr>
        <w:t>*- экономия в результате торгов</w:t>
      </w:r>
    </w:p>
    <w:p w:rsidR="0054221D" w:rsidRPr="00012575" w:rsidRDefault="0054221D" w:rsidP="0054221D">
      <w:pPr>
        <w:pStyle w:val="a3"/>
        <w:ind w:firstLine="426"/>
        <w:jc w:val="both"/>
        <w:rPr>
          <w:rFonts w:ascii="Times New Roman" w:hAnsi="Times New Roman"/>
          <w:sz w:val="10"/>
          <w:szCs w:val="10"/>
        </w:rPr>
      </w:pPr>
    </w:p>
    <w:p w:rsidR="0054221D" w:rsidRPr="00012575" w:rsidRDefault="0054221D" w:rsidP="0054221D">
      <w:pPr>
        <w:pStyle w:val="a3"/>
        <w:jc w:val="both"/>
        <w:rPr>
          <w:rFonts w:ascii="Times New Roman" w:hAnsi="Times New Roman"/>
          <w:sz w:val="8"/>
          <w:szCs w:val="8"/>
        </w:rPr>
      </w:pPr>
    </w:p>
    <w:p w:rsidR="0054221D" w:rsidRPr="00012575" w:rsidRDefault="0054221D" w:rsidP="0054221D">
      <w:pPr>
        <w:pStyle w:val="a3"/>
        <w:ind w:firstLine="426"/>
        <w:jc w:val="both"/>
        <w:rPr>
          <w:rFonts w:ascii="Times New Roman" w:hAnsi="Times New Roman"/>
          <w:sz w:val="24"/>
          <w:szCs w:val="24"/>
        </w:rPr>
      </w:pPr>
      <w:r w:rsidRPr="00012575">
        <w:rPr>
          <w:rFonts w:ascii="Times New Roman" w:hAnsi="Times New Roman"/>
          <w:sz w:val="24"/>
          <w:szCs w:val="24"/>
        </w:rPr>
        <w:t>В соответствии с интерпретацией оценки вышеуказанного критерия наш показатель составил 99,99%, что соответствует значению О</w:t>
      </w:r>
      <w:r w:rsidRPr="00012575">
        <w:rPr>
          <w:rFonts w:ascii="Times New Roman" w:hAnsi="Times New Roman"/>
          <w:sz w:val="24"/>
          <w:szCs w:val="24"/>
          <w:vertAlign w:val="subscript"/>
        </w:rPr>
        <w:t>1</w:t>
      </w:r>
      <w:r w:rsidRPr="00012575">
        <w:rPr>
          <w:rFonts w:ascii="Times New Roman" w:hAnsi="Times New Roman"/>
          <w:sz w:val="24"/>
          <w:szCs w:val="24"/>
        </w:rPr>
        <w:t xml:space="preserve"> равному: </w:t>
      </w:r>
    </w:p>
    <w:p w:rsidR="0054221D" w:rsidRPr="00012575" w:rsidRDefault="0054221D" w:rsidP="0054221D">
      <w:pPr>
        <w:pStyle w:val="a3"/>
        <w:ind w:firstLine="1134"/>
        <w:rPr>
          <w:rFonts w:ascii="Times New Roman" w:hAnsi="Times New Roman"/>
          <w:sz w:val="24"/>
          <w:szCs w:val="24"/>
        </w:rPr>
      </w:pPr>
      <w:r w:rsidRPr="00012575">
        <w:rPr>
          <w:rFonts w:ascii="Times New Roman" w:hAnsi="Times New Roman"/>
          <w:b/>
          <w:sz w:val="24"/>
          <w:szCs w:val="24"/>
        </w:rPr>
        <w:t>95% &lt; О</w:t>
      </w:r>
      <w:r w:rsidRPr="00012575">
        <w:rPr>
          <w:rFonts w:ascii="Times New Roman" w:hAnsi="Times New Roman"/>
          <w:b/>
          <w:sz w:val="24"/>
          <w:szCs w:val="24"/>
          <w:vertAlign w:val="subscript"/>
        </w:rPr>
        <w:t>1</w:t>
      </w:r>
      <w:r w:rsidRPr="00012575">
        <w:rPr>
          <w:rFonts w:ascii="Times New Roman" w:hAnsi="Times New Roman"/>
          <w:b/>
          <w:sz w:val="24"/>
          <w:szCs w:val="24"/>
        </w:rPr>
        <w:t xml:space="preserve"> &lt; 100%</w:t>
      </w:r>
      <w:r w:rsidRPr="00012575">
        <w:rPr>
          <w:rFonts w:ascii="Times New Roman" w:hAnsi="Times New Roman"/>
          <w:sz w:val="24"/>
          <w:szCs w:val="24"/>
        </w:rPr>
        <w:t>,</w:t>
      </w:r>
    </w:p>
    <w:p w:rsidR="0054221D" w:rsidRPr="00012575" w:rsidRDefault="0054221D" w:rsidP="0054221D">
      <w:pPr>
        <w:pStyle w:val="a3"/>
        <w:ind w:firstLine="426"/>
        <w:jc w:val="both"/>
        <w:rPr>
          <w:rFonts w:ascii="Times New Roman" w:hAnsi="Times New Roman"/>
          <w:sz w:val="24"/>
          <w:szCs w:val="24"/>
        </w:rPr>
      </w:pPr>
      <w:r w:rsidRPr="00012575">
        <w:rPr>
          <w:rFonts w:ascii="Times New Roman" w:hAnsi="Times New Roman"/>
          <w:sz w:val="24"/>
          <w:szCs w:val="24"/>
        </w:rPr>
        <w:t xml:space="preserve">что расценивается как – Муниципальная программа выполнена в полном объеме. </w:t>
      </w:r>
    </w:p>
    <w:p w:rsidR="0054221D" w:rsidRPr="00012575" w:rsidRDefault="0054221D" w:rsidP="0054221D">
      <w:pPr>
        <w:pStyle w:val="a3"/>
        <w:ind w:firstLine="426"/>
        <w:jc w:val="both"/>
        <w:rPr>
          <w:rFonts w:ascii="Times New Roman" w:hAnsi="Times New Roman"/>
          <w:sz w:val="24"/>
          <w:szCs w:val="24"/>
        </w:rPr>
      </w:pPr>
      <w:r w:rsidRPr="00012575">
        <w:rPr>
          <w:rFonts w:ascii="Times New Roman" w:hAnsi="Times New Roman"/>
          <w:sz w:val="24"/>
          <w:szCs w:val="24"/>
        </w:rPr>
        <w:t>На втором этапе осуществлялся расчет показателя О</w:t>
      </w:r>
      <w:r w:rsidRPr="00012575">
        <w:rPr>
          <w:rFonts w:ascii="Times New Roman" w:hAnsi="Times New Roman"/>
          <w:sz w:val="24"/>
          <w:szCs w:val="24"/>
          <w:vertAlign w:val="subscript"/>
        </w:rPr>
        <w:t>2</w:t>
      </w:r>
      <w:r w:rsidRPr="00012575">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rsidR="0054221D" w:rsidRPr="00012575" w:rsidRDefault="0054221D" w:rsidP="0054221D">
      <w:pPr>
        <w:pStyle w:val="a3"/>
        <w:ind w:firstLine="426"/>
        <w:jc w:val="both"/>
        <w:rPr>
          <w:rFonts w:ascii="Times New Roman" w:hAnsi="Times New Roman"/>
          <w:sz w:val="10"/>
          <w:szCs w:val="10"/>
        </w:rPr>
      </w:pPr>
    </w:p>
    <w:p w:rsidR="0054221D" w:rsidRPr="00012575" w:rsidRDefault="0054221D" w:rsidP="0054221D">
      <w:pPr>
        <w:pStyle w:val="a3"/>
        <w:ind w:firstLine="426"/>
        <w:jc w:val="both"/>
        <w:rPr>
          <w:rFonts w:ascii="Times New Roman" w:hAnsi="Times New Roman"/>
          <w:sz w:val="24"/>
          <w:szCs w:val="24"/>
        </w:rPr>
      </w:pPr>
      <w:r w:rsidRPr="00012575">
        <w:rPr>
          <w:rFonts w:ascii="Times New Roman" w:hAnsi="Times New Roman"/>
          <w:sz w:val="24"/>
          <w:szCs w:val="24"/>
        </w:rPr>
        <w:t>О</w:t>
      </w:r>
      <w:r w:rsidRPr="00012575">
        <w:rPr>
          <w:rFonts w:ascii="Times New Roman" w:hAnsi="Times New Roman"/>
          <w:sz w:val="24"/>
          <w:szCs w:val="24"/>
          <w:vertAlign w:val="subscript"/>
        </w:rPr>
        <w:t>2</w:t>
      </w:r>
      <w:r w:rsidRPr="00012575">
        <w:rPr>
          <w:rFonts w:ascii="Times New Roman" w:hAnsi="Times New Roman"/>
          <w:sz w:val="24"/>
          <w:szCs w:val="24"/>
        </w:rPr>
        <w:t xml:space="preserve"> = [(102,11%+106,45%)/2+99,3%+160,98%]/ 3 показателя = 121,52 % </w:t>
      </w:r>
    </w:p>
    <w:p w:rsidR="0054221D" w:rsidRPr="00012575" w:rsidRDefault="0054221D" w:rsidP="0054221D">
      <w:pPr>
        <w:pStyle w:val="a3"/>
        <w:ind w:firstLine="426"/>
        <w:jc w:val="both"/>
        <w:rPr>
          <w:rFonts w:ascii="Times New Roman" w:hAnsi="Times New Roman"/>
          <w:sz w:val="10"/>
          <w:szCs w:val="10"/>
        </w:rPr>
      </w:pPr>
    </w:p>
    <w:p w:rsidR="0054221D" w:rsidRPr="00012575" w:rsidRDefault="0054221D" w:rsidP="0054221D">
      <w:pPr>
        <w:pStyle w:val="a3"/>
        <w:ind w:firstLine="426"/>
        <w:jc w:val="both"/>
        <w:rPr>
          <w:rFonts w:ascii="Times New Roman" w:hAnsi="Times New Roman"/>
          <w:sz w:val="24"/>
          <w:szCs w:val="24"/>
        </w:rPr>
      </w:pPr>
      <w:r w:rsidRPr="00012575">
        <w:rPr>
          <w:rFonts w:ascii="Times New Roman" w:hAnsi="Times New Roman"/>
          <w:sz w:val="24"/>
          <w:szCs w:val="24"/>
        </w:rPr>
        <w:t>В соответствии с интерпретацией оценки вышеуказанного критерия наш показатель составил 121,52 %, что соответствует значению О</w:t>
      </w:r>
      <w:r w:rsidRPr="00012575">
        <w:rPr>
          <w:rFonts w:ascii="Times New Roman" w:hAnsi="Times New Roman"/>
          <w:sz w:val="24"/>
          <w:szCs w:val="24"/>
          <w:vertAlign w:val="subscript"/>
        </w:rPr>
        <w:t>2</w:t>
      </w:r>
      <w:r w:rsidRPr="00012575">
        <w:rPr>
          <w:rFonts w:ascii="Times New Roman" w:hAnsi="Times New Roman"/>
          <w:sz w:val="24"/>
          <w:szCs w:val="24"/>
        </w:rPr>
        <w:t xml:space="preserve"> равному: </w:t>
      </w:r>
    </w:p>
    <w:p w:rsidR="0054221D" w:rsidRPr="00012575" w:rsidRDefault="0054221D" w:rsidP="0054221D">
      <w:pPr>
        <w:pStyle w:val="a3"/>
        <w:ind w:firstLine="1134"/>
        <w:rPr>
          <w:rFonts w:ascii="Times New Roman" w:hAnsi="Times New Roman"/>
          <w:sz w:val="24"/>
          <w:szCs w:val="24"/>
        </w:rPr>
      </w:pPr>
      <w:r w:rsidRPr="00012575">
        <w:rPr>
          <w:rFonts w:ascii="Times New Roman" w:hAnsi="Times New Roman"/>
          <w:b/>
          <w:sz w:val="24"/>
          <w:szCs w:val="24"/>
        </w:rPr>
        <w:t xml:space="preserve"> О</w:t>
      </w:r>
      <w:r w:rsidRPr="00012575">
        <w:rPr>
          <w:rFonts w:ascii="Times New Roman" w:hAnsi="Times New Roman"/>
          <w:b/>
          <w:sz w:val="24"/>
          <w:szCs w:val="24"/>
          <w:vertAlign w:val="subscript"/>
        </w:rPr>
        <w:t>2</w:t>
      </w:r>
      <w:r w:rsidRPr="00012575">
        <w:rPr>
          <w:rFonts w:ascii="Times New Roman" w:hAnsi="Times New Roman"/>
          <w:b/>
          <w:sz w:val="24"/>
          <w:szCs w:val="24"/>
        </w:rPr>
        <w:t xml:space="preserve"> &gt; 100%</w:t>
      </w:r>
      <w:r w:rsidRPr="00012575">
        <w:rPr>
          <w:rFonts w:ascii="Times New Roman" w:hAnsi="Times New Roman"/>
          <w:sz w:val="24"/>
          <w:szCs w:val="24"/>
        </w:rPr>
        <w:t>,</w:t>
      </w:r>
    </w:p>
    <w:p w:rsidR="0054221D" w:rsidRPr="00012575" w:rsidRDefault="0054221D" w:rsidP="0054221D">
      <w:pPr>
        <w:pStyle w:val="a3"/>
        <w:ind w:firstLine="426"/>
        <w:jc w:val="both"/>
        <w:rPr>
          <w:rFonts w:ascii="Times New Roman" w:hAnsi="Times New Roman"/>
          <w:sz w:val="24"/>
          <w:szCs w:val="24"/>
        </w:rPr>
      </w:pPr>
      <w:r w:rsidRPr="00012575">
        <w:rPr>
          <w:rFonts w:ascii="Times New Roman" w:hAnsi="Times New Roman"/>
          <w:sz w:val="24"/>
          <w:szCs w:val="24"/>
        </w:rPr>
        <w:t xml:space="preserve">что расценивается как – Муниципальная программа перевыполнена. </w:t>
      </w:r>
    </w:p>
    <w:p w:rsidR="0054221D" w:rsidRPr="00012575" w:rsidRDefault="0054221D" w:rsidP="0054221D">
      <w:pPr>
        <w:pStyle w:val="a3"/>
        <w:ind w:firstLine="426"/>
        <w:jc w:val="both"/>
        <w:rPr>
          <w:rFonts w:ascii="Times New Roman" w:hAnsi="Times New Roman"/>
          <w:sz w:val="24"/>
          <w:szCs w:val="24"/>
        </w:rPr>
      </w:pPr>
      <w:r w:rsidRPr="00012575">
        <w:rPr>
          <w:rFonts w:ascii="Times New Roman" w:hAnsi="Times New Roman"/>
          <w:sz w:val="24"/>
          <w:szCs w:val="24"/>
        </w:rPr>
        <w:lastRenderedPageBreak/>
        <w:t>На третьем этапе осуществлялся расчет показателя О</w:t>
      </w:r>
      <w:r w:rsidRPr="00012575">
        <w:rPr>
          <w:rFonts w:ascii="Times New Roman" w:hAnsi="Times New Roman"/>
          <w:sz w:val="24"/>
          <w:szCs w:val="24"/>
          <w:vertAlign w:val="subscript"/>
        </w:rPr>
        <w:t>3</w:t>
      </w:r>
      <w:r w:rsidRPr="00012575">
        <w:rPr>
          <w:rFonts w:ascii="Times New Roman" w:hAnsi="Times New Roman"/>
          <w:sz w:val="24"/>
          <w:szCs w:val="24"/>
        </w:rPr>
        <w:t xml:space="preserve">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54221D" w:rsidRPr="00012575" w:rsidRDefault="0054221D" w:rsidP="0054221D">
      <w:pPr>
        <w:pStyle w:val="a3"/>
        <w:ind w:firstLine="426"/>
        <w:jc w:val="both"/>
        <w:rPr>
          <w:rFonts w:ascii="Times New Roman" w:hAnsi="Times New Roman"/>
          <w:sz w:val="8"/>
          <w:szCs w:val="8"/>
        </w:rPr>
      </w:pPr>
    </w:p>
    <w:p w:rsidR="0054221D" w:rsidRPr="00012575" w:rsidRDefault="0054221D" w:rsidP="0054221D">
      <w:pPr>
        <w:pStyle w:val="a3"/>
        <w:ind w:firstLine="284"/>
        <w:rPr>
          <w:rFonts w:ascii="Times New Roman" w:hAnsi="Times New Roman"/>
          <w:sz w:val="24"/>
          <w:szCs w:val="24"/>
        </w:rPr>
      </w:pPr>
      <w:r w:rsidRPr="00012575">
        <w:rPr>
          <w:rFonts w:ascii="Times New Roman" w:hAnsi="Times New Roman"/>
          <w:sz w:val="24"/>
          <w:szCs w:val="24"/>
        </w:rPr>
        <w:t>О</w:t>
      </w:r>
      <w:r w:rsidRPr="00012575">
        <w:rPr>
          <w:rFonts w:ascii="Times New Roman" w:hAnsi="Times New Roman"/>
          <w:sz w:val="24"/>
          <w:szCs w:val="24"/>
          <w:vertAlign w:val="subscript"/>
        </w:rPr>
        <w:t>3</w:t>
      </w:r>
      <w:r w:rsidRPr="00012575">
        <w:rPr>
          <w:rFonts w:ascii="Times New Roman" w:hAnsi="Times New Roman"/>
          <w:sz w:val="24"/>
          <w:szCs w:val="24"/>
        </w:rPr>
        <w:t>=[(100%*0,25)+(0%*0,05)+(111,14%*0,21)+(101,15%*0,21)+(100%*0,1)+(150%*0,1)+(100%*0,08)] /0,95 = 107,98 %</w:t>
      </w:r>
    </w:p>
    <w:p w:rsidR="0054221D" w:rsidRPr="00012575" w:rsidRDefault="0054221D" w:rsidP="0054221D">
      <w:pPr>
        <w:pStyle w:val="a3"/>
        <w:ind w:firstLine="426"/>
        <w:jc w:val="both"/>
        <w:rPr>
          <w:rFonts w:ascii="Times New Roman" w:hAnsi="Times New Roman"/>
          <w:sz w:val="10"/>
          <w:szCs w:val="10"/>
        </w:rPr>
      </w:pPr>
    </w:p>
    <w:p w:rsidR="0054221D" w:rsidRPr="00012575" w:rsidRDefault="0054221D" w:rsidP="0054221D">
      <w:pPr>
        <w:pStyle w:val="a3"/>
        <w:ind w:firstLine="426"/>
        <w:jc w:val="both"/>
        <w:rPr>
          <w:rFonts w:ascii="Times New Roman" w:hAnsi="Times New Roman"/>
          <w:sz w:val="10"/>
          <w:szCs w:val="10"/>
        </w:rPr>
      </w:pPr>
    </w:p>
    <w:p w:rsidR="0054221D" w:rsidRPr="00012575" w:rsidRDefault="0054221D" w:rsidP="0054221D">
      <w:pPr>
        <w:pStyle w:val="a3"/>
        <w:ind w:firstLine="426"/>
        <w:jc w:val="both"/>
        <w:rPr>
          <w:rFonts w:ascii="Times New Roman" w:hAnsi="Times New Roman"/>
          <w:sz w:val="24"/>
          <w:szCs w:val="24"/>
        </w:rPr>
      </w:pPr>
      <w:r w:rsidRPr="00012575">
        <w:rPr>
          <w:rFonts w:ascii="Times New Roman" w:hAnsi="Times New Roman"/>
          <w:sz w:val="24"/>
          <w:szCs w:val="24"/>
        </w:rPr>
        <w:t>В соответствии с интерпретацией оценки вышеуказанного критерия наш показатель составил 107,98 %, что соответствует значению О</w:t>
      </w:r>
      <w:r w:rsidRPr="00012575">
        <w:rPr>
          <w:rFonts w:ascii="Times New Roman" w:hAnsi="Times New Roman"/>
          <w:sz w:val="24"/>
          <w:szCs w:val="24"/>
          <w:vertAlign w:val="subscript"/>
        </w:rPr>
        <w:t>3</w:t>
      </w:r>
      <w:r w:rsidRPr="00012575">
        <w:rPr>
          <w:rFonts w:ascii="Times New Roman" w:hAnsi="Times New Roman"/>
          <w:sz w:val="24"/>
          <w:szCs w:val="24"/>
        </w:rPr>
        <w:t xml:space="preserve"> равному: </w:t>
      </w:r>
    </w:p>
    <w:p w:rsidR="0054221D" w:rsidRPr="00012575" w:rsidRDefault="0054221D" w:rsidP="0054221D">
      <w:pPr>
        <w:pStyle w:val="a3"/>
        <w:ind w:firstLine="1134"/>
        <w:jc w:val="both"/>
        <w:rPr>
          <w:rFonts w:ascii="Times New Roman" w:hAnsi="Times New Roman"/>
          <w:sz w:val="24"/>
          <w:szCs w:val="24"/>
        </w:rPr>
      </w:pPr>
      <w:r w:rsidRPr="00012575">
        <w:rPr>
          <w:rFonts w:ascii="Times New Roman" w:hAnsi="Times New Roman"/>
          <w:b/>
          <w:sz w:val="24"/>
          <w:szCs w:val="24"/>
        </w:rPr>
        <w:t>О</w:t>
      </w:r>
      <w:r w:rsidRPr="00012575">
        <w:rPr>
          <w:rFonts w:ascii="Times New Roman" w:hAnsi="Times New Roman"/>
          <w:b/>
          <w:sz w:val="24"/>
          <w:szCs w:val="24"/>
          <w:vertAlign w:val="subscript"/>
        </w:rPr>
        <w:t>3</w:t>
      </w:r>
      <w:r w:rsidRPr="00012575">
        <w:rPr>
          <w:rFonts w:ascii="Times New Roman" w:hAnsi="Times New Roman"/>
          <w:b/>
          <w:sz w:val="24"/>
          <w:szCs w:val="24"/>
        </w:rPr>
        <w:t xml:space="preserve"> &gt; 100%</w:t>
      </w:r>
      <w:r w:rsidRPr="00012575">
        <w:rPr>
          <w:rFonts w:ascii="Times New Roman" w:hAnsi="Times New Roman"/>
          <w:sz w:val="24"/>
          <w:szCs w:val="24"/>
        </w:rPr>
        <w:t>,</w:t>
      </w:r>
    </w:p>
    <w:p w:rsidR="0054221D" w:rsidRPr="00012575" w:rsidRDefault="0054221D" w:rsidP="0054221D">
      <w:pPr>
        <w:pStyle w:val="a3"/>
        <w:ind w:firstLine="426"/>
        <w:jc w:val="both"/>
        <w:rPr>
          <w:rFonts w:ascii="Times New Roman" w:hAnsi="Times New Roman"/>
          <w:sz w:val="24"/>
          <w:szCs w:val="24"/>
        </w:rPr>
      </w:pPr>
      <w:r w:rsidRPr="00012575">
        <w:rPr>
          <w:rFonts w:ascii="Times New Roman" w:hAnsi="Times New Roman"/>
          <w:sz w:val="24"/>
          <w:szCs w:val="24"/>
        </w:rPr>
        <w:t>что расценивается как – Муниципальная программа перевыполнена.</w:t>
      </w:r>
    </w:p>
    <w:p w:rsidR="0054221D" w:rsidRPr="00012575" w:rsidRDefault="0054221D" w:rsidP="0054221D">
      <w:pPr>
        <w:pStyle w:val="a3"/>
        <w:ind w:firstLine="426"/>
        <w:jc w:val="both"/>
        <w:rPr>
          <w:rFonts w:ascii="Times New Roman" w:hAnsi="Times New Roman"/>
          <w:sz w:val="24"/>
          <w:szCs w:val="24"/>
        </w:rPr>
      </w:pPr>
      <w:r w:rsidRPr="00012575">
        <w:rPr>
          <w:rFonts w:ascii="Times New Roman" w:hAnsi="Times New Roman"/>
          <w:sz w:val="24"/>
          <w:szCs w:val="24"/>
        </w:rPr>
        <w:t>На четвертом этапе осуществлялся расчет О</w:t>
      </w:r>
      <w:r w:rsidRPr="00012575">
        <w:rPr>
          <w:rFonts w:ascii="Times New Roman" w:hAnsi="Times New Roman"/>
          <w:sz w:val="24"/>
          <w:szCs w:val="24"/>
          <w:vertAlign w:val="subscript"/>
        </w:rPr>
        <w:t>итог</w:t>
      </w:r>
      <w:r w:rsidRPr="00012575">
        <w:rPr>
          <w:rFonts w:ascii="Times New Roman" w:hAnsi="Times New Roman"/>
          <w:sz w:val="24"/>
          <w:szCs w:val="24"/>
        </w:rPr>
        <w:t xml:space="preserve"> – итоговая оценка эффективности реализации Муниципальной программы.</w:t>
      </w:r>
    </w:p>
    <w:p w:rsidR="0054221D" w:rsidRPr="00012575" w:rsidRDefault="0054221D" w:rsidP="0054221D">
      <w:pPr>
        <w:pStyle w:val="a3"/>
        <w:ind w:firstLine="426"/>
        <w:jc w:val="both"/>
        <w:rPr>
          <w:rFonts w:ascii="Times New Roman" w:hAnsi="Times New Roman"/>
          <w:sz w:val="10"/>
          <w:szCs w:val="10"/>
        </w:rPr>
      </w:pPr>
    </w:p>
    <w:p w:rsidR="0054221D" w:rsidRPr="00012575" w:rsidRDefault="0054221D" w:rsidP="0054221D">
      <w:pPr>
        <w:pStyle w:val="a3"/>
        <w:ind w:firstLine="426"/>
        <w:jc w:val="both"/>
        <w:rPr>
          <w:rFonts w:ascii="Times New Roman" w:hAnsi="Times New Roman"/>
          <w:sz w:val="24"/>
          <w:szCs w:val="24"/>
        </w:rPr>
      </w:pPr>
      <w:r w:rsidRPr="00012575">
        <w:rPr>
          <w:rFonts w:ascii="Times New Roman" w:hAnsi="Times New Roman"/>
          <w:sz w:val="24"/>
          <w:szCs w:val="24"/>
        </w:rPr>
        <w:t>О</w:t>
      </w:r>
      <w:r w:rsidRPr="00012575">
        <w:rPr>
          <w:rFonts w:ascii="Times New Roman" w:hAnsi="Times New Roman"/>
          <w:sz w:val="24"/>
          <w:szCs w:val="24"/>
          <w:vertAlign w:val="subscript"/>
        </w:rPr>
        <w:t>итог</w:t>
      </w:r>
      <w:r w:rsidRPr="00012575">
        <w:rPr>
          <w:rFonts w:ascii="Times New Roman" w:hAnsi="Times New Roman"/>
          <w:sz w:val="24"/>
          <w:szCs w:val="24"/>
        </w:rPr>
        <w:t xml:space="preserve"> = (99,99%+121,52%+107,98%)/ 3 = 109,83%</w:t>
      </w:r>
    </w:p>
    <w:p w:rsidR="0054221D" w:rsidRPr="00012575" w:rsidRDefault="0054221D" w:rsidP="0054221D">
      <w:pPr>
        <w:pStyle w:val="a3"/>
        <w:ind w:firstLine="426"/>
        <w:jc w:val="both"/>
        <w:rPr>
          <w:rFonts w:ascii="Times New Roman" w:hAnsi="Times New Roman"/>
          <w:sz w:val="10"/>
          <w:szCs w:val="10"/>
        </w:rPr>
      </w:pPr>
    </w:p>
    <w:p w:rsidR="0054221D" w:rsidRPr="00012575" w:rsidRDefault="0054221D" w:rsidP="0054221D">
      <w:pPr>
        <w:pStyle w:val="a3"/>
        <w:ind w:firstLine="426"/>
        <w:jc w:val="both"/>
        <w:rPr>
          <w:rFonts w:ascii="Times New Roman" w:hAnsi="Times New Roman"/>
          <w:sz w:val="24"/>
          <w:szCs w:val="24"/>
        </w:rPr>
      </w:pPr>
      <w:r w:rsidRPr="00012575">
        <w:rPr>
          <w:rFonts w:ascii="Times New Roman" w:hAnsi="Times New Roman"/>
          <w:sz w:val="24"/>
          <w:szCs w:val="24"/>
        </w:rPr>
        <w:t>В соответствии с интерпретацией оценки вышеуказанного критерия наш показатель составил 109,83%, что соответствует значению О</w:t>
      </w:r>
      <w:r w:rsidRPr="00012575">
        <w:rPr>
          <w:rFonts w:ascii="Times New Roman" w:hAnsi="Times New Roman"/>
          <w:sz w:val="24"/>
          <w:szCs w:val="24"/>
          <w:vertAlign w:val="subscript"/>
        </w:rPr>
        <w:t>итог</w:t>
      </w:r>
      <w:r w:rsidRPr="00012575">
        <w:rPr>
          <w:rFonts w:ascii="Times New Roman" w:hAnsi="Times New Roman"/>
          <w:sz w:val="24"/>
          <w:szCs w:val="24"/>
        </w:rPr>
        <w:t xml:space="preserve"> равному: </w:t>
      </w:r>
    </w:p>
    <w:p w:rsidR="0054221D" w:rsidRPr="00012575" w:rsidRDefault="0054221D" w:rsidP="0054221D">
      <w:pPr>
        <w:pStyle w:val="a3"/>
        <w:ind w:firstLine="1134"/>
        <w:rPr>
          <w:rFonts w:ascii="Times New Roman" w:hAnsi="Times New Roman"/>
          <w:sz w:val="24"/>
          <w:szCs w:val="24"/>
        </w:rPr>
      </w:pPr>
      <w:r w:rsidRPr="00012575">
        <w:rPr>
          <w:rFonts w:ascii="Times New Roman" w:hAnsi="Times New Roman"/>
          <w:b/>
          <w:sz w:val="24"/>
          <w:szCs w:val="24"/>
        </w:rPr>
        <w:t xml:space="preserve">  О</w:t>
      </w:r>
      <w:r w:rsidRPr="00012575">
        <w:rPr>
          <w:rFonts w:ascii="Times New Roman" w:hAnsi="Times New Roman"/>
          <w:b/>
          <w:sz w:val="24"/>
          <w:szCs w:val="24"/>
          <w:vertAlign w:val="subscript"/>
        </w:rPr>
        <w:t>итог</w:t>
      </w:r>
      <w:r w:rsidRPr="00012575">
        <w:rPr>
          <w:rFonts w:ascii="Times New Roman" w:hAnsi="Times New Roman"/>
          <w:b/>
          <w:sz w:val="24"/>
          <w:szCs w:val="24"/>
        </w:rPr>
        <w:t xml:space="preserve"> &gt;100%</w:t>
      </w:r>
      <w:r w:rsidRPr="00012575">
        <w:rPr>
          <w:rFonts w:ascii="Times New Roman" w:hAnsi="Times New Roman"/>
          <w:sz w:val="24"/>
          <w:szCs w:val="24"/>
        </w:rPr>
        <w:t>,</w:t>
      </w:r>
    </w:p>
    <w:p w:rsidR="0054221D" w:rsidRPr="00012575" w:rsidRDefault="0054221D" w:rsidP="0054221D">
      <w:pPr>
        <w:pStyle w:val="a3"/>
        <w:ind w:firstLine="426"/>
        <w:jc w:val="both"/>
        <w:rPr>
          <w:rFonts w:ascii="Times New Roman" w:hAnsi="Times New Roman"/>
          <w:sz w:val="24"/>
          <w:szCs w:val="24"/>
        </w:rPr>
      </w:pPr>
      <w:r w:rsidRPr="00012575">
        <w:rPr>
          <w:rFonts w:ascii="Times New Roman" w:hAnsi="Times New Roman"/>
          <w:sz w:val="24"/>
          <w:szCs w:val="24"/>
        </w:rPr>
        <w:t xml:space="preserve">что расценивается как –  Муниципальная программа перевыполнена и является эффективной программой. </w:t>
      </w:r>
    </w:p>
    <w:p w:rsidR="0054221D" w:rsidRPr="00012575" w:rsidRDefault="0054221D" w:rsidP="0054221D">
      <w:pPr>
        <w:pStyle w:val="a3"/>
        <w:ind w:firstLine="426"/>
        <w:jc w:val="center"/>
        <w:rPr>
          <w:rFonts w:ascii="Times New Roman" w:hAnsi="Times New Roman"/>
          <w:sz w:val="24"/>
          <w:szCs w:val="24"/>
        </w:rPr>
      </w:pPr>
      <w:r w:rsidRPr="00012575">
        <w:rPr>
          <w:rFonts w:ascii="Times New Roman" w:hAnsi="Times New Roman"/>
          <w:sz w:val="24"/>
          <w:szCs w:val="24"/>
        </w:rPr>
        <w:t>Результаты оценки эффективности Муниципальной программы:</w:t>
      </w:r>
    </w:p>
    <w:p w:rsidR="0054221D" w:rsidRPr="00012575" w:rsidRDefault="0054221D" w:rsidP="0054221D">
      <w:pPr>
        <w:pStyle w:val="a3"/>
        <w:ind w:firstLine="426"/>
        <w:jc w:val="center"/>
        <w:rPr>
          <w:rFonts w:ascii="Times New Roman" w:hAnsi="Times New Roman"/>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5"/>
        <w:gridCol w:w="2085"/>
        <w:gridCol w:w="2309"/>
        <w:gridCol w:w="2231"/>
      </w:tblGrid>
      <w:tr w:rsidR="0054221D" w:rsidRPr="00012575" w:rsidTr="0054221D">
        <w:tc>
          <w:tcPr>
            <w:tcW w:w="0" w:type="auto"/>
            <w:vAlign w:val="center"/>
          </w:tcPr>
          <w:p w:rsidR="0054221D" w:rsidRPr="00012575" w:rsidRDefault="0054221D" w:rsidP="00730365">
            <w:pPr>
              <w:pStyle w:val="a3"/>
              <w:jc w:val="center"/>
              <w:rPr>
                <w:rFonts w:ascii="Times New Roman" w:hAnsi="Times New Roman"/>
                <w:sz w:val="18"/>
                <w:szCs w:val="18"/>
              </w:rPr>
            </w:pPr>
            <w:r w:rsidRPr="00012575">
              <w:rPr>
                <w:rFonts w:ascii="Times New Roman" w:hAnsi="Times New Roman"/>
                <w:sz w:val="18"/>
                <w:szCs w:val="18"/>
              </w:rPr>
              <w:t>Полнота и эффективность использования средств районного бюджета на реализацию муниципальной программы (</w:t>
            </w:r>
            <w:r w:rsidRPr="00012575">
              <w:rPr>
                <w:rFonts w:ascii="Times New Roman" w:hAnsi="Times New Roman"/>
                <w:b/>
                <w:sz w:val="18"/>
                <w:szCs w:val="18"/>
              </w:rPr>
              <w:t>О</w:t>
            </w:r>
            <w:r w:rsidRPr="00012575">
              <w:rPr>
                <w:rFonts w:ascii="Times New Roman" w:hAnsi="Times New Roman"/>
                <w:b/>
                <w:sz w:val="18"/>
                <w:szCs w:val="18"/>
                <w:vertAlign w:val="subscript"/>
              </w:rPr>
              <w:t>1</w:t>
            </w:r>
            <w:r w:rsidRPr="00012575">
              <w:rPr>
                <w:rFonts w:ascii="Times New Roman" w:hAnsi="Times New Roman"/>
                <w:sz w:val="18"/>
                <w:szCs w:val="18"/>
              </w:rPr>
              <w:t>)</w:t>
            </w:r>
          </w:p>
        </w:tc>
        <w:tc>
          <w:tcPr>
            <w:tcW w:w="0" w:type="auto"/>
            <w:vAlign w:val="center"/>
          </w:tcPr>
          <w:p w:rsidR="0054221D" w:rsidRPr="00012575" w:rsidRDefault="0054221D" w:rsidP="00730365">
            <w:pPr>
              <w:pStyle w:val="a3"/>
              <w:jc w:val="center"/>
              <w:rPr>
                <w:rFonts w:ascii="Times New Roman" w:hAnsi="Times New Roman"/>
                <w:sz w:val="18"/>
                <w:szCs w:val="18"/>
              </w:rPr>
            </w:pPr>
            <w:r w:rsidRPr="00012575">
              <w:rPr>
                <w:rFonts w:ascii="Times New Roman" w:hAnsi="Times New Roman"/>
                <w:sz w:val="18"/>
                <w:szCs w:val="18"/>
              </w:rPr>
              <w:t>Степень достижения целевых показателей муниципальной программы (</w:t>
            </w:r>
            <w:r w:rsidRPr="00012575">
              <w:rPr>
                <w:rFonts w:ascii="Times New Roman" w:hAnsi="Times New Roman"/>
                <w:b/>
                <w:sz w:val="18"/>
                <w:szCs w:val="18"/>
              </w:rPr>
              <w:t>О</w:t>
            </w:r>
            <w:r w:rsidRPr="00012575">
              <w:rPr>
                <w:rFonts w:ascii="Times New Roman" w:hAnsi="Times New Roman"/>
                <w:b/>
                <w:sz w:val="18"/>
                <w:szCs w:val="18"/>
                <w:vertAlign w:val="subscript"/>
              </w:rPr>
              <w:t>2</w:t>
            </w:r>
            <w:r w:rsidRPr="00012575">
              <w:rPr>
                <w:rFonts w:ascii="Times New Roman" w:hAnsi="Times New Roman"/>
                <w:sz w:val="18"/>
                <w:szCs w:val="18"/>
              </w:rPr>
              <w:t>)</w:t>
            </w:r>
          </w:p>
        </w:tc>
        <w:tc>
          <w:tcPr>
            <w:tcW w:w="0" w:type="auto"/>
            <w:vAlign w:val="center"/>
          </w:tcPr>
          <w:p w:rsidR="0054221D" w:rsidRPr="00012575" w:rsidRDefault="0054221D" w:rsidP="00730365">
            <w:pPr>
              <w:pStyle w:val="a3"/>
              <w:jc w:val="center"/>
              <w:rPr>
                <w:rFonts w:ascii="Times New Roman" w:hAnsi="Times New Roman"/>
                <w:sz w:val="18"/>
                <w:szCs w:val="18"/>
              </w:rPr>
            </w:pPr>
            <w:r w:rsidRPr="00012575">
              <w:rPr>
                <w:rFonts w:ascii="Times New Roman" w:hAnsi="Times New Roman"/>
                <w:sz w:val="18"/>
                <w:szCs w:val="18"/>
              </w:rPr>
              <w:t>Степень достижения показателей результативности муниципальной программы (</w:t>
            </w:r>
            <w:r w:rsidRPr="00012575">
              <w:rPr>
                <w:rFonts w:ascii="Times New Roman" w:hAnsi="Times New Roman"/>
                <w:b/>
                <w:sz w:val="18"/>
                <w:szCs w:val="18"/>
              </w:rPr>
              <w:t>О</w:t>
            </w:r>
            <w:r w:rsidRPr="00012575">
              <w:rPr>
                <w:rFonts w:ascii="Times New Roman" w:hAnsi="Times New Roman"/>
                <w:b/>
                <w:sz w:val="18"/>
                <w:szCs w:val="18"/>
                <w:vertAlign w:val="subscript"/>
              </w:rPr>
              <w:t>3</w:t>
            </w:r>
            <w:r w:rsidRPr="00012575">
              <w:rPr>
                <w:rFonts w:ascii="Times New Roman" w:hAnsi="Times New Roman"/>
                <w:sz w:val="18"/>
                <w:szCs w:val="18"/>
              </w:rPr>
              <w:t>)</w:t>
            </w:r>
          </w:p>
        </w:tc>
        <w:tc>
          <w:tcPr>
            <w:tcW w:w="0" w:type="auto"/>
            <w:vAlign w:val="center"/>
          </w:tcPr>
          <w:p w:rsidR="0054221D" w:rsidRPr="00012575" w:rsidRDefault="0054221D" w:rsidP="00730365">
            <w:pPr>
              <w:pStyle w:val="a3"/>
              <w:jc w:val="center"/>
              <w:rPr>
                <w:rFonts w:ascii="Times New Roman" w:hAnsi="Times New Roman"/>
                <w:b/>
                <w:sz w:val="18"/>
                <w:szCs w:val="18"/>
              </w:rPr>
            </w:pPr>
            <w:r w:rsidRPr="00012575">
              <w:rPr>
                <w:rFonts w:ascii="Times New Roman" w:hAnsi="Times New Roman"/>
                <w:sz w:val="18"/>
                <w:szCs w:val="18"/>
              </w:rPr>
              <w:t>Итоговая оценка эффективности реализации муниципальной программы за 2022г</w:t>
            </w:r>
            <w:r w:rsidRPr="00012575">
              <w:rPr>
                <w:rFonts w:ascii="Times New Roman" w:hAnsi="Times New Roman"/>
                <w:b/>
                <w:sz w:val="18"/>
                <w:szCs w:val="18"/>
              </w:rPr>
              <w:t xml:space="preserve"> </w:t>
            </w:r>
            <w:r w:rsidRPr="00012575">
              <w:rPr>
                <w:rFonts w:ascii="Times New Roman" w:hAnsi="Times New Roman"/>
                <w:sz w:val="18"/>
                <w:szCs w:val="18"/>
              </w:rPr>
              <w:t>(</w:t>
            </w:r>
            <w:r w:rsidRPr="00012575">
              <w:rPr>
                <w:rFonts w:ascii="Times New Roman" w:hAnsi="Times New Roman"/>
                <w:b/>
                <w:sz w:val="18"/>
                <w:szCs w:val="18"/>
              </w:rPr>
              <w:t>О</w:t>
            </w:r>
            <w:r w:rsidRPr="00012575">
              <w:rPr>
                <w:rFonts w:ascii="Times New Roman" w:hAnsi="Times New Roman"/>
                <w:b/>
                <w:sz w:val="18"/>
                <w:szCs w:val="18"/>
                <w:vertAlign w:val="subscript"/>
              </w:rPr>
              <w:t>итог</w:t>
            </w:r>
            <w:r w:rsidRPr="00012575">
              <w:rPr>
                <w:rFonts w:ascii="Times New Roman" w:hAnsi="Times New Roman"/>
                <w:sz w:val="18"/>
                <w:szCs w:val="18"/>
              </w:rPr>
              <w:t>)</w:t>
            </w:r>
          </w:p>
        </w:tc>
      </w:tr>
      <w:tr w:rsidR="0054221D" w:rsidRPr="00012575" w:rsidTr="0054221D">
        <w:trPr>
          <w:trHeight w:val="397"/>
        </w:trPr>
        <w:tc>
          <w:tcPr>
            <w:tcW w:w="0" w:type="auto"/>
            <w:vAlign w:val="center"/>
          </w:tcPr>
          <w:p w:rsidR="0054221D" w:rsidRPr="00012575" w:rsidRDefault="0054221D" w:rsidP="00730365">
            <w:pPr>
              <w:pStyle w:val="a3"/>
              <w:jc w:val="center"/>
              <w:rPr>
                <w:rFonts w:ascii="Times New Roman" w:hAnsi="Times New Roman"/>
                <w:sz w:val="18"/>
                <w:szCs w:val="18"/>
              </w:rPr>
            </w:pPr>
            <w:r w:rsidRPr="00012575">
              <w:rPr>
                <w:rFonts w:ascii="Times New Roman" w:hAnsi="Times New Roman"/>
                <w:sz w:val="18"/>
                <w:szCs w:val="18"/>
              </w:rPr>
              <w:t>99,99%</w:t>
            </w:r>
          </w:p>
        </w:tc>
        <w:tc>
          <w:tcPr>
            <w:tcW w:w="0" w:type="auto"/>
            <w:vAlign w:val="center"/>
          </w:tcPr>
          <w:p w:rsidR="0054221D" w:rsidRPr="00012575" w:rsidRDefault="0054221D" w:rsidP="00730365">
            <w:pPr>
              <w:pStyle w:val="a3"/>
              <w:jc w:val="center"/>
              <w:rPr>
                <w:rFonts w:ascii="Times New Roman" w:hAnsi="Times New Roman"/>
                <w:sz w:val="18"/>
                <w:szCs w:val="18"/>
              </w:rPr>
            </w:pPr>
            <w:r w:rsidRPr="00012575">
              <w:rPr>
                <w:rFonts w:ascii="Times New Roman" w:hAnsi="Times New Roman"/>
                <w:sz w:val="18"/>
                <w:szCs w:val="18"/>
              </w:rPr>
              <w:t>121,52%</w:t>
            </w:r>
          </w:p>
        </w:tc>
        <w:tc>
          <w:tcPr>
            <w:tcW w:w="0" w:type="auto"/>
            <w:vAlign w:val="center"/>
          </w:tcPr>
          <w:p w:rsidR="0054221D" w:rsidRPr="00012575" w:rsidRDefault="0054221D" w:rsidP="00730365">
            <w:pPr>
              <w:pStyle w:val="a3"/>
              <w:jc w:val="center"/>
              <w:rPr>
                <w:rFonts w:ascii="Times New Roman" w:hAnsi="Times New Roman"/>
                <w:sz w:val="18"/>
                <w:szCs w:val="18"/>
              </w:rPr>
            </w:pPr>
            <w:r w:rsidRPr="00012575">
              <w:rPr>
                <w:rFonts w:ascii="Times New Roman" w:hAnsi="Times New Roman"/>
                <w:sz w:val="18"/>
                <w:szCs w:val="18"/>
              </w:rPr>
              <w:t>107,98%</w:t>
            </w:r>
          </w:p>
        </w:tc>
        <w:tc>
          <w:tcPr>
            <w:tcW w:w="0" w:type="auto"/>
            <w:vAlign w:val="center"/>
          </w:tcPr>
          <w:p w:rsidR="0054221D" w:rsidRPr="00012575" w:rsidRDefault="0054221D" w:rsidP="00730365">
            <w:pPr>
              <w:pStyle w:val="a3"/>
              <w:jc w:val="center"/>
              <w:rPr>
                <w:rFonts w:ascii="Times New Roman" w:hAnsi="Times New Roman"/>
                <w:sz w:val="18"/>
                <w:szCs w:val="18"/>
              </w:rPr>
            </w:pPr>
            <w:r w:rsidRPr="00012575">
              <w:rPr>
                <w:rFonts w:ascii="Times New Roman" w:hAnsi="Times New Roman"/>
                <w:sz w:val="18"/>
                <w:szCs w:val="18"/>
              </w:rPr>
              <w:t>109,83%</w:t>
            </w:r>
          </w:p>
        </w:tc>
      </w:tr>
    </w:tbl>
    <w:p w:rsidR="0054221D" w:rsidRPr="00012575" w:rsidRDefault="0054221D" w:rsidP="00A42BD5">
      <w:pPr>
        <w:spacing w:after="0"/>
        <w:jc w:val="center"/>
        <w:rPr>
          <w:rFonts w:ascii="Times New Roman" w:eastAsia="Times New Roman" w:hAnsi="Times New Roman" w:cs="Times New Roman"/>
          <w:b/>
          <w:sz w:val="24"/>
          <w:szCs w:val="24"/>
        </w:rPr>
      </w:pPr>
    </w:p>
    <w:p w:rsidR="0054221D" w:rsidRPr="00012575" w:rsidRDefault="0054221D" w:rsidP="00A42BD5">
      <w:pPr>
        <w:spacing w:after="0"/>
        <w:jc w:val="center"/>
        <w:rPr>
          <w:rFonts w:ascii="Times New Roman" w:eastAsia="Times New Roman" w:hAnsi="Times New Roman" w:cs="Times New Roman"/>
          <w:b/>
          <w:sz w:val="24"/>
          <w:szCs w:val="24"/>
        </w:rPr>
      </w:pPr>
    </w:p>
    <w:p w:rsidR="007376E0" w:rsidRPr="00012575" w:rsidRDefault="00A42BD5" w:rsidP="00A42BD5">
      <w:pPr>
        <w:spacing w:after="0"/>
        <w:jc w:val="center"/>
        <w:rPr>
          <w:rFonts w:ascii="Times New Roman" w:eastAsia="Times New Roman" w:hAnsi="Times New Roman" w:cs="Times New Roman"/>
          <w:b/>
          <w:sz w:val="24"/>
          <w:szCs w:val="24"/>
        </w:rPr>
      </w:pPr>
      <w:r w:rsidRPr="00012575">
        <w:rPr>
          <w:rFonts w:ascii="Times New Roman" w:eastAsia="Times New Roman" w:hAnsi="Times New Roman" w:cs="Times New Roman"/>
          <w:b/>
          <w:sz w:val="24"/>
          <w:szCs w:val="24"/>
          <w:lang w:val="en-US"/>
        </w:rPr>
        <w:t xml:space="preserve">X. </w:t>
      </w:r>
      <w:r w:rsidRPr="00012575">
        <w:rPr>
          <w:rFonts w:ascii="Times New Roman" w:eastAsia="Times New Roman" w:hAnsi="Times New Roman" w:cs="Times New Roman"/>
          <w:b/>
          <w:sz w:val="24"/>
          <w:szCs w:val="24"/>
        </w:rPr>
        <w:t xml:space="preserve">  Муниципальная  программа</w:t>
      </w:r>
    </w:p>
    <w:p w:rsidR="007376E0" w:rsidRPr="00012575" w:rsidRDefault="007376E0" w:rsidP="00A42BD5">
      <w:pPr>
        <w:spacing w:after="0"/>
        <w:jc w:val="center"/>
        <w:rPr>
          <w:rFonts w:ascii="Times New Roman" w:eastAsia="Times New Roman" w:hAnsi="Times New Roman" w:cs="Times New Roman"/>
          <w:b/>
          <w:sz w:val="24"/>
          <w:szCs w:val="24"/>
        </w:rPr>
      </w:pPr>
      <w:r w:rsidRPr="00012575">
        <w:rPr>
          <w:rFonts w:ascii="Times New Roman" w:eastAsia="Times New Roman" w:hAnsi="Times New Roman" w:cs="Times New Roman"/>
          <w:b/>
          <w:bCs/>
          <w:sz w:val="24"/>
          <w:szCs w:val="24"/>
        </w:rPr>
        <w:t xml:space="preserve">«Обеспечение доступным и комфортным жильем граждан Богучанского района» </w:t>
      </w:r>
    </w:p>
    <w:p w:rsidR="007376E0" w:rsidRPr="00012575" w:rsidRDefault="007376E0" w:rsidP="007376E0">
      <w:pPr>
        <w:rPr>
          <w:rFonts w:ascii="Calibri" w:eastAsia="Times New Roman" w:hAnsi="Calibri" w:cs="Times New Roman"/>
        </w:rPr>
      </w:pPr>
    </w:p>
    <w:p w:rsidR="00044D59" w:rsidRPr="00012575" w:rsidRDefault="00044D59" w:rsidP="00044D59">
      <w:pPr>
        <w:spacing w:after="0"/>
        <w:ind w:firstLine="567"/>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  Муниципальная программа  «</w:t>
      </w:r>
      <w:r w:rsidRPr="00012575">
        <w:rPr>
          <w:rFonts w:ascii="Times New Roman" w:eastAsia="Times New Roman" w:hAnsi="Times New Roman" w:cs="Times New Roman"/>
          <w:bCs/>
          <w:sz w:val="24"/>
          <w:szCs w:val="24"/>
        </w:rPr>
        <w:t>Обеспечение доступным и комфортным жильем граждан Богучанского района</w:t>
      </w:r>
      <w:r w:rsidRPr="00012575">
        <w:rPr>
          <w:rFonts w:ascii="Times New Roman" w:eastAsia="Times New Roman" w:hAnsi="Times New Roman" w:cs="Times New Roman"/>
          <w:sz w:val="24"/>
          <w:szCs w:val="24"/>
        </w:rPr>
        <w:t>» (далее Программа), утверждена постановлением администрации Богучанского района от 01.11.2013 № 1396-п.</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         За 2021 годы в Программу были внесены изменения постановлениями администрации Богучанского района: от 29.03.2022 № 221-п, от 08.08.2022 № 750-п, от 11.11.2022 № 1150-п, от 28.12. 2022 № 1373-п</w:t>
      </w:r>
    </w:p>
    <w:p w:rsidR="00044D59" w:rsidRPr="00012575" w:rsidRDefault="00044D59" w:rsidP="00044D59">
      <w:pPr>
        <w:spacing w:after="0"/>
        <w:jc w:val="both"/>
        <w:rPr>
          <w:rFonts w:ascii="Times New Roman" w:eastAsia="Times New Roman" w:hAnsi="Times New Roman" w:cs="Times New Roman"/>
          <w:sz w:val="24"/>
          <w:szCs w:val="24"/>
          <w:u w:val="single"/>
        </w:rPr>
      </w:pPr>
      <w:r w:rsidRPr="00012575">
        <w:rPr>
          <w:rFonts w:ascii="Times New Roman" w:eastAsia="Times New Roman" w:hAnsi="Times New Roman" w:cs="Times New Roman"/>
          <w:sz w:val="24"/>
          <w:szCs w:val="24"/>
        </w:rPr>
        <w:t xml:space="preserve">            </w:t>
      </w:r>
      <w:r w:rsidRPr="00012575">
        <w:rPr>
          <w:rFonts w:ascii="Times New Roman" w:eastAsia="Times New Roman" w:hAnsi="Times New Roman" w:cs="Times New Roman"/>
          <w:sz w:val="24"/>
          <w:szCs w:val="24"/>
          <w:u w:val="single"/>
        </w:rPr>
        <w:t>Ответственный исполнитель  муниципальной программы:</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Управление муниципальной собственностью Богучанского района.</w:t>
      </w:r>
    </w:p>
    <w:p w:rsidR="00044D59" w:rsidRPr="00012575" w:rsidRDefault="00044D59" w:rsidP="00044D59">
      <w:pPr>
        <w:pStyle w:val="ConsPlusNormal"/>
        <w:ind w:firstLine="709"/>
        <w:jc w:val="both"/>
        <w:rPr>
          <w:rFonts w:ascii="Times New Roman" w:hAnsi="Times New Roman" w:cs="Times New Roman"/>
          <w:sz w:val="24"/>
          <w:szCs w:val="24"/>
          <w:u w:val="single"/>
        </w:rPr>
      </w:pPr>
      <w:r w:rsidRPr="00012575">
        <w:rPr>
          <w:rFonts w:ascii="Times New Roman" w:hAnsi="Times New Roman" w:cs="Times New Roman"/>
          <w:sz w:val="24"/>
          <w:szCs w:val="24"/>
          <w:u w:val="single"/>
        </w:rPr>
        <w:t xml:space="preserve">Перечень подпрограмм  и отдельных мероприятий  подпрограммы: </w:t>
      </w:r>
    </w:p>
    <w:p w:rsidR="00044D59" w:rsidRPr="00012575" w:rsidRDefault="00044D59" w:rsidP="00044D59">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«Переселение граждан из аварийного жилищного фонда в Богучанском районе», действовала до 01.01.2023 года.</w:t>
      </w:r>
    </w:p>
    <w:p w:rsidR="00044D59" w:rsidRPr="00012575" w:rsidRDefault="00044D59" w:rsidP="00044D59">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действовала до 01.01.2023 года.</w:t>
      </w:r>
    </w:p>
    <w:p w:rsidR="00044D59" w:rsidRPr="00012575" w:rsidRDefault="00044D59" w:rsidP="00044D59">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«Обеспечение жильем работников отраслей бюджетной сферы на территории Богучанского района» действовала до 01.01.2023 года.</w:t>
      </w:r>
    </w:p>
    <w:p w:rsidR="00044D59" w:rsidRPr="00012575" w:rsidRDefault="00044D59" w:rsidP="00044D59">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«Осуществление градостроительной деятельности в Богучанском районе».</w:t>
      </w:r>
    </w:p>
    <w:p w:rsidR="00044D59" w:rsidRPr="00012575" w:rsidRDefault="00044D59" w:rsidP="00044D59">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«Улучшение жилищных условий отдельных категорий граждан Богучанского района».</w:t>
      </w:r>
    </w:p>
    <w:p w:rsidR="00044D59" w:rsidRPr="00012575" w:rsidRDefault="00044D59" w:rsidP="00044D59">
      <w:pPr>
        <w:pStyle w:val="ConsPlusNormal"/>
        <w:numPr>
          <w:ilvl w:val="0"/>
          <w:numId w:val="39"/>
        </w:numPr>
        <w:jc w:val="both"/>
        <w:rPr>
          <w:rFonts w:ascii="Times New Roman" w:hAnsi="Times New Roman" w:cs="Times New Roman"/>
          <w:sz w:val="24"/>
          <w:szCs w:val="24"/>
        </w:rPr>
      </w:pPr>
      <w:r w:rsidRPr="00012575">
        <w:rPr>
          <w:rFonts w:ascii="Times New Roman" w:hAnsi="Times New Roman" w:cs="Times New Roman"/>
          <w:sz w:val="24"/>
          <w:szCs w:val="24"/>
        </w:rPr>
        <w:t>- «Содержание и восстановление специализированного жилищного фонда муниципального образования Богучанский район», действует с 01.01.2023</w:t>
      </w:r>
    </w:p>
    <w:p w:rsidR="00044D59" w:rsidRPr="00012575" w:rsidRDefault="00044D59" w:rsidP="00044D59">
      <w:pPr>
        <w:pStyle w:val="ConsPlusNormal"/>
        <w:ind w:firstLine="709"/>
        <w:jc w:val="both"/>
        <w:rPr>
          <w:rFonts w:ascii="Times New Roman" w:hAnsi="Times New Roman" w:cs="Times New Roman"/>
          <w:sz w:val="24"/>
          <w:szCs w:val="24"/>
        </w:rPr>
      </w:pPr>
      <w:r w:rsidRPr="00012575">
        <w:rPr>
          <w:rFonts w:ascii="Times New Roman" w:hAnsi="Times New Roman" w:cs="Times New Roman"/>
          <w:sz w:val="24"/>
          <w:szCs w:val="24"/>
          <w:u w:val="single"/>
        </w:rPr>
        <w:t>Цель программы:</w:t>
      </w:r>
      <w:r w:rsidRPr="00012575">
        <w:rPr>
          <w:rFonts w:ascii="Times New Roman" w:hAnsi="Times New Roman" w:cs="Times New Roman"/>
          <w:sz w:val="24"/>
          <w:szCs w:val="24"/>
        </w:rPr>
        <w:t xml:space="preserve"> </w:t>
      </w:r>
    </w:p>
    <w:p w:rsidR="00044D59" w:rsidRPr="00012575" w:rsidRDefault="00044D59" w:rsidP="00044D59">
      <w:pPr>
        <w:pStyle w:val="ConsPlusNormal"/>
        <w:ind w:firstLine="709"/>
        <w:jc w:val="both"/>
        <w:rPr>
          <w:rFonts w:ascii="Times New Roman" w:hAnsi="Times New Roman" w:cs="Times New Roman"/>
          <w:sz w:val="24"/>
          <w:szCs w:val="24"/>
        </w:rPr>
      </w:pPr>
      <w:r w:rsidRPr="00012575">
        <w:rPr>
          <w:rFonts w:ascii="Times New Roman" w:hAnsi="Times New Roman" w:cs="Times New Roman"/>
          <w:sz w:val="24"/>
          <w:szCs w:val="24"/>
        </w:rPr>
        <w:lastRenderedPageBreak/>
        <w:t>Повышение доступности жилья и улучшение жилищных условий граждан, проживающих на территории Богучанского района.</w:t>
      </w:r>
    </w:p>
    <w:p w:rsidR="00044D59" w:rsidRPr="00012575" w:rsidRDefault="00044D59" w:rsidP="00044D59">
      <w:pPr>
        <w:spacing w:after="0"/>
        <w:ind w:firstLine="709"/>
        <w:jc w:val="both"/>
        <w:rPr>
          <w:rFonts w:ascii="Times New Roman" w:eastAsia="Times New Roman" w:hAnsi="Times New Roman" w:cs="Times New Roman"/>
          <w:sz w:val="24"/>
          <w:szCs w:val="24"/>
          <w:u w:val="single"/>
        </w:rPr>
      </w:pPr>
      <w:r w:rsidRPr="00012575">
        <w:rPr>
          <w:rFonts w:ascii="Times New Roman" w:eastAsia="Times New Roman" w:hAnsi="Times New Roman" w:cs="Times New Roman"/>
          <w:sz w:val="24"/>
          <w:szCs w:val="24"/>
          <w:u w:val="single"/>
        </w:rPr>
        <w:t xml:space="preserve">Задачи муниципальной  программы:        </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 Расселение граждан из аварийного жилищного фонда муниципальных образований Богучанского района (до 01.01.2023).</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2. Обеспечение увеличения ввода жилья на территории Богучанского района (до 01.01.2023).</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 (до 01.01.2023).</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4. Создание условий для застройки и благоустройства населенных пунктов Богучанского района с целью повышения качества условий проживания населения.</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5. Оказание содействия в улучшении жилищных условий отдельным категориям граждан, проживающих на территории Богучанского района.</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6.Повышение комфортности проживания в специализированном жилищном фонде муниципального образования Богучанский район с 01.01.2023..</w:t>
      </w:r>
    </w:p>
    <w:p w:rsidR="00044D59" w:rsidRPr="00012575" w:rsidRDefault="00044D59" w:rsidP="00044D59">
      <w:pPr>
        <w:spacing w:after="0"/>
        <w:ind w:firstLine="709"/>
        <w:jc w:val="both"/>
        <w:rPr>
          <w:rFonts w:ascii="Times New Roman" w:eastAsia="Times New Roman" w:hAnsi="Times New Roman" w:cs="Times New Roman"/>
          <w:sz w:val="24"/>
          <w:szCs w:val="24"/>
          <w:u w:val="single"/>
        </w:rPr>
      </w:pPr>
      <w:r w:rsidRPr="00012575">
        <w:rPr>
          <w:rFonts w:ascii="Times New Roman" w:eastAsia="Times New Roman" w:hAnsi="Times New Roman" w:cs="Times New Roman"/>
          <w:sz w:val="24"/>
          <w:szCs w:val="24"/>
          <w:u w:val="single"/>
        </w:rPr>
        <w:t>Этапы и сроки муниципальной программы:</w:t>
      </w:r>
    </w:p>
    <w:p w:rsidR="00044D59" w:rsidRPr="00012575" w:rsidRDefault="00044D59" w:rsidP="00044D59">
      <w:pPr>
        <w:spacing w:after="0"/>
        <w:ind w:firstLine="709"/>
        <w:jc w:val="both"/>
        <w:rPr>
          <w:rFonts w:ascii="Times New Roman" w:eastAsia="Times New Roman" w:hAnsi="Times New Roman" w:cs="Times New Roman"/>
          <w:sz w:val="24"/>
          <w:szCs w:val="24"/>
          <w:u w:val="single"/>
        </w:rPr>
      </w:pPr>
      <w:r w:rsidRPr="00012575">
        <w:rPr>
          <w:rFonts w:ascii="Times New Roman" w:eastAsia="Times New Roman" w:hAnsi="Times New Roman" w:cs="Times New Roman"/>
          <w:sz w:val="24"/>
          <w:szCs w:val="24"/>
        </w:rPr>
        <w:t>Программа реализуется в один этап  с   2014 по 2030  годы</w:t>
      </w:r>
    </w:p>
    <w:p w:rsidR="00044D59" w:rsidRPr="00012575" w:rsidRDefault="00044D59" w:rsidP="00044D59">
      <w:pPr>
        <w:spacing w:after="0"/>
        <w:ind w:firstLine="709"/>
        <w:jc w:val="both"/>
        <w:rPr>
          <w:rFonts w:ascii="Times New Roman" w:eastAsia="Times New Roman" w:hAnsi="Times New Roman" w:cs="Times New Roman"/>
          <w:sz w:val="24"/>
          <w:szCs w:val="24"/>
          <w:u w:val="single"/>
        </w:rPr>
      </w:pPr>
      <w:r w:rsidRPr="00012575">
        <w:rPr>
          <w:rFonts w:ascii="Times New Roman" w:eastAsia="Times New Roman" w:hAnsi="Times New Roman" w:cs="Times New Roman"/>
          <w:sz w:val="24"/>
          <w:szCs w:val="24"/>
          <w:u w:val="single"/>
        </w:rPr>
        <w:t>Перечень целевых показателей  на долгосрочный период   Программы:</w:t>
      </w:r>
    </w:p>
    <w:p w:rsidR="00044D59" w:rsidRPr="00012575" w:rsidRDefault="00044D59" w:rsidP="00044D59">
      <w:pPr>
        <w:pStyle w:val="ConsPlusNormal"/>
        <w:ind w:firstLine="709"/>
        <w:jc w:val="both"/>
        <w:rPr>
          <w:rFonts w:ascii="Times New Roman" w:hAnsi="Times New Roman" w:cs="Times New Roman"/>
          <w:sz w:val="24"/>
          <w:szCs w:val="24"/>
        </w:rPr>
      </w:pPr>
      <w:r w:rsidRPr="00012575">
        <w:rPr>
          <w:rFonts w:ascii="Times New Roman" w:hAnsi="Times New Roman" w:cs="Times New Roman"/>
          <w:sz w:val="24"/>
          <w:szCs w:val="24"/>
          <w:u w:val="single"/>
        </w:rPr>
        <w:t>Целевой показатель:</w:t>
      </w:r>
      <w:r w:rsidRPr="00012575">
        <w:rPr>
          <w:rFonts w:ascii="Times New Roman" w:hAnsi="Times New Roman" w:cs="Times New Roman"/>
          <w:sz w:val="24"/>
          <w:szCs w:val="24"/>
        </w:rPr>
        <w:t xml:space="preserve"> </w:t>
      </w:r>
    </w:p>
    <w:p w:rsidR="00044D59" w:rsidRPr="00012575" w:rsidRDefault="00044D59" w:rsidP="00044D59">
      <w:pPr>
        <w:pStyle w:val="ConsPlusNormal"/>
        <w:numPr>
          <w:ilvl w:val="0"/>
          <w:numId w:val="13"/>
        </w:numPr>
        <w:ind w:left="0" w:firstLine="709"/>
        <w:jc w:val="both"/>
        <w:rPr>
          <w:rFonts w:ascii="Times New Roman" w:hAnsi="Times New Roman" w:cs="Times New Roman"/>
          <w:sz w:val="24"/>
          <w:szCs w:val="24"/>
        </w:rPr>
      </w:pPr>
      <w:r w:rsidRPr="00012575">
        <w:rPr>
          <w:rFonts w:ascii="Times New Roman" w:hAnsi="Times New Roman" w:cs="Times New Roman"/>
          <w:sz w:val="24"/>
          <w:szCs w:val="24"/>
        </w:rPr>
        <w:t>Уровень доступности жилья для граждан Богучанского района, заявивших о необходимости улучшения жилищных условий к 2030 году составит 80%. (показатель действует с 01.01.2022 г.)</w:t>
      </w:r>
    </w:p>
    <w:p w:rsidR="00044D59" w:rsidRPr="00012575" w:rsidRDefault="00044D59" w:rsidP="00044D59">
      <w:pPr>
        <w:pStyle w:val="ConsPlusNormal"/>
        <w:ind w:firstLine="709"/>
        <w:jc w:val="both"/>
        <w:rPr>
          <w:rFonts w:ascii="Times New Roman" w:hAnsi="Times New Roman" w:cs="Times New Roman"/>
          <w:sz w:val="24"/>
          <w:szCs w:val="24"/>
          <w:u w:val="single"/>
        </w:rPr>
      </w:pPr>
      <w:r w:rsidRPr="00012575">
        <w:rPr>
          <w:rFonts w:ascii="Times New Roman" w:hAnsi="Times New Roman" w:cs="Times New Roman"/>
          <w:sz w:val="24"/>
          <w:szCs w:val="24"/>
          <w:u w:val="single"/>
        </w:rPr>
        <w:t>Показатели результативности:</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1. Подпрограмма  «Переселение граждан из аварийного жилищного фонда в Богучанском районе», утратила силу с 01.01.2023 года.</w:t>
      </w:r>
    </w:p>
    <w:p w:rsidR="00044D59" w:rsidRPr="00012575" w:rsidRDefault="00044D59" w:rsidP="00044D59">
      <w:pPr>
        <w:autoSpaceDE w:val="0"/>
        <w:autoSpaceDN w:val="0"/>
        <w:adjustRightInd w:val="0"/>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2. 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утратила силу с 01.01.2023 года.</w:t>
      </w:r>
    </w:p>
    <w:p w:rsidR="00044D59" w:rsidRPr="00012575" w:rsidRDefault="00044D59" w:rsidP="00044D59">
      <w:pPr>
        <w:autoSpaceDE w:val="0"/>
        <w:autoSpaceDN w:val="0"/>
        <w:adjustRightInd w:val="0"/>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3. По подпрограмме «Обеспечение жильем работников отраслей бюджетной сферы на территории Богучанского района», утратила силу с 01.01.2023 года.</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 - объём восстановления специализированного жилищного фонда (служебные жилые помещения) за 2021-2022 года показатель результативности -899,0 кв.м.</w:t>
      </w:r>
    </w:p>
    <w:p w:rsidR="00044D59" w:rsidRPr="00012575" w:rsidRDefault="00044D59" w:rsidP="00044D59">
      <w:pPr>
        <w:autoSpaceDE w:val="0"/>
        <w:autoSpaceDN w:val="0"/>
        <w:adjustRightInd w:val="0"/>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4. Подпрограммма «Осуществление градостроительной деятельности в Богучанском районе».</w:t>
      </w:r>
    </w:p>
    <w:p w:rsidR="00044D59" w:rsidRPr="00012575" w:rsidRDefault="00044D59" w:rsidP="00044D59">
      <w:pPr>
        <w:autoSpaceDE w:val="0"/>
        <w:autoSpaceDN w:val="0"/>
        <w:adjustRightInd w:val="0"/>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на 2022 год-0, 2023 – 37%, ввиду отсутствия финансирования на 2024-2025 гг -0.</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5. По подпрограмме «Приобретение жилых помещений работникам бюджетной сферы Богучанского района»: </w:t>
      </w:r>
    </w:p>
    <w:p w:rsidR="00044D59" w:rsidRPr="00012575" w:rsidRDefault="00044D59" w:rsidP="00044D59">
      <w:pPr>
        <w:spacing w:after="0"/>
        <w:ind w:firstLine="709"/>
        <w:jc w:val="both"/>
        <w:rPr>
          <w:rFonts w:ascii="Times New Roman" w:eastAsia="Times New Roman" w:hAnsi="Times New Roman" w:cs="Times New Roman"/>
          <w:bCs/>
          <w:sz w:val="24"/>
          <w:szCs w:val="24"/>
        </w:rPr>
      </w:pPr>
      <w:r w:rsidRPr="00012575">
        <w:rPr>
          <w:rFonts w:ascii="Times New Roman" w:eastAsia="Times New Roman" w:hAnsi="Times New Roman" w:cs="Times New Roman"/>
          <w:sz w:val="24"/>
          <w:szCs w:val="24"/>
        </w:rPr>
        <w:t>- к</w:t>
      </w:r>
      <w:r w:rsidRPr="00012575">
        <w:rPr>
          <w:rFonts w:ascii="Times New Roman" w:eastAsia="Times New Roman" w:hAnsi="Times New Roman" w:cs="Times New Roman"/>
          <w:bCs/>
          <w:sz w:val="24"/>
          <w:szCs w:val="24"/>
        </w:rPr>
        <w:t>оличество работников бюджетной сферы, получивших поддержку в виде возмещения расходов на оплату стоимости найма (поднайма) жилых помещений  составит в 2022 г-8 чел., 2023 г-8 чел., 2024 г-8 чел., 2025 г- 8 чел.</w:t>
      </w:r>
    </w:p>
    <w:p w:rsidR="00044D59" w:rsidRPr="00012575" w:rsidRDefault="00044D59" w:rsidP="00044D59">
      <w:pPr>
        <w:spacing w:after="0"/>
        <w:ind w:firstLine="709"/>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 Количество человек из категории детей-сирот и детей, оставшихся без попечения родителей, лиц из числа детей-сирот и детей, оставшихся без попечения родителей, лиц, которые достигли возраста 23 лет, которым предоставлено жилое помещение по договору найма специализированных жилых помещений, составит 2022-0, 2023 – 6 чел., 2024-5 чел., 2025 – 5 чел..</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bCs/>
          <w:sz w:val="24"/>
          <w:szCs w:val="24"/>
        </w:rPr>
        <w:lastRenderedPageBreak/>
        <w:t xml:space="preserve">6. </w:t>
      </w:r>
      <w:r w:rsidRPr="00012575">
        <w:rPr>
          <w:rFonts w:ascii="Times New Roman" w:eastAsia="Times New Roman" w:hAnsi="Times New Roman" w:cs="Times New Roman"/>
          <w:sz w:val="24"/>
          <w:szCs w:val="24"/>
        </w:rPr>
        <w:t>По подпрограмме «Содержание и восстановление специализированного жилищного фонда муниципального образования Богучанский район», действует с 01.01.2023:</w:t>
      </w:r>
    </w:p>
    <w:p w:rsidR="00044D59" w:rsidRPr="00012575" w:rsidRDefault="00044D59" w:rsidP="00044D59">
      <w:pPr>
        <w:spacing w:after="0"/>
        <w:ind w:firstLine="709"/>
        <w:jc w:val="both"/>
        <w:rPr>
          <w:rFonts w:ascii="Times New Roman" w:eastAsia="Times New Roman" w:hAnsi="Times New Roman" w:cs="Times New Roman"/>
          <w:bCs/>
          <w:sz w:val="24"/>
          <w:szCs w:val="24"/>
        </w:rPr>
      </w:pPr>
      <w:r w:rsidRPr="00012575">
        <w:rPr>
          <w:rFonts w:ascii="Times New Roman" w:eastAsia="Times New Roman" w:hAnsi="Times New Roman" w:cs="Times New Roman"/>
          <w:sz w:val="24"/>
          <w:szCs w:val="24"/>
        </w:rPr>
        <w:t>- Объём восстановления специализированного жилищного фонда (служебные жилые помещения) 450,0 кв. м. служебных жилых помещений  в 2023 году - 150,0 кв.м., в 2024 году -150,0 кв.м., в 2025 году - 150,0 кв.м.</w:t>
      </w:r>
    </w:p>
    <w:p w:rsidR="00044D59" w:rsidRPr="00012575" w:rsidRDefault="00044D59" w:rsidP="00044D59">
      <w:pPr>
        <w:pStyle w:val="ConsPlusNormal"/>
        <w:ind w:firstLine="709"/>
        <w:jc w:val="both"/>
        <w:rPr>
          <w:rFonts w:ascii="Times New Roman" w:hAnsi="Times New Roman" w:cs="Times New Roman"/>
          <w:sz w:val="24"/>
          <w:szCs w:val="24"/>
          <w:u w:val="single"/>
        </w:rPr>
      </w:pPr>
      <w:r w:rsidRPr="00012575">
        <w:rPr>
          <w:rFonts w:ascii="Times New Roman" w:hAnsi="Times New Roman" w:cs="Times New Roman"/>
          <w:sz w:val="24"/>
          <w:szCs w:val="24"/>
          <w:u w:val="single"/>
        </w:rPr>
        <w:t>Ресурсное обеспечение  муниципальной программы на 01.01.2023 год:</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Общий объём финансирования программы составляет –180 458 373,09 рублей, в том числе по годам:</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2014 год – 16 773 786,00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2015 год –   6 352 549,71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2016 год – 85 133 948,07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2017 год – 10 923 310,82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2018 год –   1 952 188,78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2019 год –   3 138 231,09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2020 год –   1 339 520,22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2021 год –   6 100 338,40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 xml:space="preserve">2022 год –   1 250 000,00 рублей; </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2023 год -    17 940 700,00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2024  год -   14 776 900,00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2025 год -    14 776 900,00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в том числе:</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 xml:space="preserve">средства Фонда содействия реформированию жилищно-коммунального хозяйства (федеральный бюджет) </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39 219 651,89 руб., в том числе по годам:</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2014 год –                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2015 год –                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2016 год – 37 284 486,80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2017 год –   1 935 165,09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2018 год –                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2019 год –                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2020 год –                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2021 год –                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средства федерального бюджета – 0,00 рублей, в том числе по годам:</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2022 год –                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2023 год –                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2024 год –                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2025 год –                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средства краевого бюджета – 90 059 426,34 рублей, в том числе по годам:</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2014 год –   3 484 400,00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2015 год –   1 776 680,00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2016 год – 38 898 899,31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2017 год –   2 895 247,03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2018 год –      389 700,00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2019 год –                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2020 год –                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2021 год –                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2022 год –                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2023 год –                15 980 700,00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lastRenderedPageBreak/>
        <w:t>2024 год -                 13 316 900,00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2025 год -                 13 316 900,00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средства районного бюджета – 51 179 294,86 рублей, в том числе по годам:</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2014 год – 13 289 386,00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2015 год –   4 575 869,71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2016 год –   8 950 561,96 рубль;</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2017 год –   6 092 898,70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2018 год –   1 562 488,78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2019 год –   3 138 231,09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2020 год –   1 339 520,22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2021 год –    6 100 338,40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2022 год –    1 250 000,00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2023 год -    1 960 000,00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2024 год -    1 460 000,0 рублей;</w:t>
      </w:r>
    </w:p>
    <w:p w:rsidR="00044D59" w:rsidRPr="00012575" w:rsidRDefault="00044D59" w:rsidP="00044D59">
      <w:pPr>
        <w:widowControl w:val="0"/>
        <w:tabs>
          <w:tab w:val="left" w:pos="935"/>
        </w:tabs>
        <w:autoSpaceDE w:val="0"/>
        <w:autoSpaceDN w:val="0"/>
        <w:adjustRightInd w:val="0"/>
        <w:spacing w:after="0"/>
        <w:jc w:val="both"/>
        <w:rPr>
          <w:rFonts w:ascii="Times New Roman" w:eastAsia="Times New Roman" w:hAnsi="Times New Roman" w:cs="Times New Roman"/>
          <w:bCs/>
          <w:sz w:val="24"/>
          <w:szCs w:val="24"/>
        </w:rPr>
      </w:pPr>
      <w:r w:rsidRPr="00012575">
        <w:rPr>
          <w:rFonts w:ascii="Times New Roman" w:eastAsia="Times New Roman" w:hAnsi="Times New Roman" w:cs="Times New Roman"/>
          <w:bCs/>
          <w:sz w:val="24"/>
          <w:szCs w:val="24"/>
        </w:rPr>
        <w:t>2025 год -    1 460 000,0 рублей.</w:t>
      </w:r>
    </w:p>
    <w:p w:rsidR="00044D59" w:rsidRPr="00012575" w:rsidRDefault="00044D59" w:rsidP="00044D59">
      <w:pPr>
        <w:autoSpaceDE w:val="0"/>
        <w:autoSpaceDN w:val="0"/>
        <w:adjustRightInd w:val="0"/>
        <w:spacing w:after="0"/>
        <w:ind w:firstLine="720"/>
        <w:jc w:val="both"/>
        <w:outlineLvl w:val="1"/>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u w:val="single"/>
        </w:rPr>
        <w:t>Информация  об основных результатах, достигнутых в 2022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r w:rsidRPr="00012575">
        <w:rPr>
          <w:rFonts w:ascii="Times New Roman" w:eastAsia="Times New Roman" w:hAnsi="Times New Roman" w:cs="Times New Roman"/>
          <w:sz w:val="24"/>
          <w:szCs w:val="24"/>
        </w:rPr>
        <w:t>:</w:t>
      </w:r>
    </w:p>
    <w:p w:rsidR="00044D59" w:rsidRPr="00012575" w:rsidRDefault="00044D59" w:rsidP="00044D59">
      <w:pPr>
        <w:spacing w:after="0"/>
        <w:ind w:firstLine="709"/>
        <w:jc w:val="both"/>
        <w:rPr>
          <w:rFonts w:ascii="Times New Roman" w:eastAsia="Times New Roman" w:hAnsi="Times New Roman" w:cs="Times New Roman"/>
          <w:b/>
          <w:sz w:val="24"/>
          <w:szCs w:val="24"/>
          <w:u w:val="single"/>
        </w:rPr>
      </w:pPr>
    </w:p>
    <w:p w:rsidR="00044D59" w:rsidRPr="00012575" w:rsidRDefault="00044D59" w:rsidP="00044D59">
      <w:pPr>
        <w:spacing w:after="0"/>
        <w:ind w:firstLine="709"/>
        <w:jc w:val="both"/>
        <w:rPr>
          <w:rFonts w:ascii="Times New Roman" w:eastAsia="Times New Roman" w:hAnsi="Times New Roman" w:cs="Times New Roman"/>
          <w:b/>
          <w:sz w:val="24"/>
          <w:szCs w:val="24"/>
          <w:u w:val="single"/>
        </w:rPr>
      </w:pPr>
      <w:r w:rsidRPr="00012575">
        <w:rPr>
          <w:rFonts w:ascii="Times New Roman" w:eastAsia="Times New Roman" w:hAnsi="Times New Roman" w:cs="Times New Roman"/>
          <w:b/>
          <w:sz w:val="24"/>
          <w:szCs w:val="24"/>
          <w:u w:val="single"/>
        </w:rPr>
        <w:t>За 2022 год  при выполнении подпрограммных мероприятий  достигнуты следующие результаты и показатели  программы:</w:t>
      </w:r>
    </w:p>
    <w:p w:rsidR="00044D59" w:rsidRPr="00012575" w:rsidRDefault="00044D59" w:rsidP="00044D59">
      <w:pPr>
        <w:spacing w:after="0"/>
        <w:ind w:firstLine="708"/>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муниципальную программу входят следующие подпрограммы:</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ab/>
        <w:t xml:space="preserve">1. Подпрограмма «Переселение граждан из аварийного жилищного фонда в Богучанском районе». </w:t>
      </w:r>
      <w:r w:rsidRPr="00012575">
        <w:rPr>
          <w:rFonts w:ascii="Times New Roman" w:eastAsia="Times New Roman" w:hAnsi="Times New Roman" w:cs="Times New Roman"/>
          <w:bCs/>
          <w:sz w:val="24"/>
          <w:szCs w:val="24"/>
        </w:rPr>
        <w:t>Расходы на реализацию подпрограммы в 2022 году не предусмотрены.</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ab/>
        <w:t>2. 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Расходы на реализацию подпрограммы в 2022 году не предусмотрены.</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3. Подпрограмма «Обеспечение жильем работников отраслей бюджетной сферы на территории Богучанского района»:</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Объём восстановления специализированного жилищного фонда (служебные жилые помещения) в 2022 году – 125,00 кв. метров.</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4. Подпрограмма «Осуществление градостроительной деятельности в Богучанском районе»: </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ab/>
      </w:r>
      <w:r w:rsidRPr="00012575">
        <w:rPr>
          <w:rFonts w:ascii="Times New Roman" w:eastAsia="Times New Roman" w:hAnsi="Times New Roman" w:cs="Times New Roman"/>
          <w:bCs/>
          <w:sz w:val="24"/>
          <w:szCs w:val="24"/>
        </w:rPr>
        <w:t>Расходы на реализацию подпрограммы в 2022 году не предусмотрены</w:t>
      </w:r>
      <w:r w:rsidRPr="00012575">
        <w:rPr>
          <w:rFonts w:ascii="Times New Roman" w:eastAsia="Times New Roman" w:hAnsi="Times New Roman" w:cs="Times New Roman"/>
          <w:sz w:val="24"/>
          <w:szCs w:val="24"/>
        </w:rPr>
        <w:t xml:space="preserve"> </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5. Подпрограмма «Улучшение жилищных условий отдельных категорий граждан Богучанского района»: </w:t>
      </w:r>
    </w:p>
    <w:p w:rsidR="00044D59" w:rsidRPr="00012575" w:rsidRDefault="00044D59" w:rsidP="00044D59">
      <w:pPr>
        <w:autoSpaceDE w:val="0"/>
        <w:autoSpaceDN w:val="0"/>
        <w:adjustRightInd w:val="0"/>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Возмещены расходы на оплату стоимости найма (поднайма) жилых помещений) в среднем: в 2022 году – 8 работникам.</w:t>
      </w:r>
    </w:p>
    <w:p w:rsidR="00044D59" w:rsidRPr="00012575" w:rsidRDefault="00044D59" w:rsidP="00044D59">
      <w:pPr>
        <w:spacing w:after="0"/>
        <w:ind w:firstLine="709"/>
        <w:jc w:val="both"/>
        <w:rPr>
          <w:rFonts w:ascii="Times New Roman" w:eastAsia="Times New Roman" w:hAnsi="Times New Roman" w:cs="Times New Roman"/>
          <w:sz w:val="24"/>
          <w:szCs w:val="24"/>
        </w:rPr>
      </w:pPr>
    </w:p>
    <w:p w:rsidR="00044D59" w:rsidRPr="00012575" w:rsidRDefault="00044D59" w:rsidP="00044D59">
      <w:pPr>
        <w:spacing w:after="0"/>
        <w:jc w:val="both"/>
        <w:rPr>
          <w:rFonts w:ascii="Times New Roman" w:eastAsia="Times New Roman" w:hAnsi="Times New Roman" w:cs="Times New Roman"/>
          <w:b/>
          <w:sz w:val="24"/>
          <w:szCs w:val="24"/>
          <w:u w:val="single"/>
        </w:rPr>
      </w:pPr>
      <w:r w:rsidRPr="00012575">
        <w:rPr>
          <w:rFonts w:ascii="Times New Roman" w:eastAsia="Times New Roman" w:hAnsi="Times New Roman" w:cs="Times New Roman"/>
          <w:b/>
          <w:sz w:val="24"/>
          <w:szCs w:val="24"/>
          <w:u w:val="single"/>
        </w:rPr>
        <w:t>Оценка эффективности реализации программы за отчетный период.</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ab/>
        <w:t xml:space="preserve">На первом этапе осуществлялся расчет показателя О1 – оценка эффективности реализации Программы по критерию «полнота и эффективность использования средств районного бюджета»: </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О1=(</w:t>
      </w:r>
      <w:r w:rsidRPr="00012575">
        <w:rPr>
          <w:rFonts w:ascii="Times New Roman" w:eastAsia="Times New Roman" w:hAnsi="Times New Roman" w:cs="Times New Roman"/>
          <w:sz w:val="24"/>
          <w:szCs w:val="24"/>
          <w:lang w:val="en-US"/>
        </w:rPr>
        <w:t>V</w:t>
      </w:r>
      <w:r w:rsidRPr="00012575">
        <w:rPr>
          <w:rFonts w:ascii="Times New Roman" w:eastAsia="Times New Roman" w:hAnsi="Times New Roman" w:cs="Times New Roman"/>
          <w:sz w:val="24"/>
          <w:szCs w:val="24"/>
        </w:rPr>
        <w:t>факт+</w:t>
      </w:r>
      <w:r w:rsidRPr="00012575">
        <w:rPr>
          <w:rFonts w:ascii="Times New Roman" w:eastAsia="Times New Roman" w:hAnsi="Times New Roman" w:cs="Times New Roman"/>
          <w:sz w:val="24"/>
          <w:szCs w:val="24"/>
          <w:lang w:val="en-US"/>
        </w:rPr>
        <w:t>u</w:t>
      </w:r>
      <w:r w:rsidRPr="00012575">
        <w:rPr>
          <w:rFonts w:ascii="Times New Roman" w:eastAsia="Times New Roman" w:hAnsi="Times New Roman" w:cs="Times New Roman"/>
          <w:sz w:val="24"/>
          <w:szCs w:val="24"/>
        </w:rPr>
        <w:t>)/</w:t>
      </w:r>
      <w:r w:rsidRPr="00012575">
        <w:rPr>
          <w:rFonts w:ascii="Times New Roman" w:eastAsia="Times New Roman" w:hAnsi="Times New Roman" w:cs="Times New Roman"/>
          <w:sz w:val="24"/>
          <w:szCs w:val="24"/>
          <w:lang w:val="en-US"/>
        </w:rPr>
        <w:t>V</w:t>
      </w:r>
      <w:r w:rsidRPr="00012575">
        <w:rPr>
          <w:rFonts w:ascii="Times New Roman" w:eastAsia="Times New Roman" w:hAnsi="Times New Roman" w:cs="Times New Roman"/>
          <w:sz w:val="24"/>
          <w:szCs w:val="24"/>
        </w:rPr>
        <w:t>пл х100%</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О1 = (1250000,00+ 0*)/1250000,00 х100 % = 100 %,</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где 0*- показатель суммы «положительной экономии»</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lastRenderedPageBreak/>
        <w:tab/>
        <w:t xml:space="preserve">В соответствии с интерпретацией оценки вышеуказанного критерия наш показатель составил 100%, что соответствует значению О1 равному </w:t>
      </w:r>
      <w:r w:rsidRPr="00012575">
        <w:rPr>
          <w:rFonts w:ascii="Times New Roman" w:eastAsia="Times New Roman" w:hAnsi="Times New Roman" w:cs="Times New Roman"/>
          <w:b/>
          <w:sz w:val="24"/>
          <w:szCs w:val="24"/>
        </w:rPr>
        <w:t xml:space="preserve">95% &lt;О1&lt;100 %, </w:t>
      </w:r>
      <w:r w:rsidRPr="00012575">
        <w:rPr>
          <w:rFonts w:ascii="Times New Roman" w:eastAsia="Times New Roman" w:hAnsi="Times New Roman" w:cs="Times New Roman"/>
          <w:sz w:val="24"/>
          <w:szCs w:val="24"/>
        </w:rPr>
        <w:t>что расценивается как – Программа   выполнена в полном объеме.</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ab/>
        <w:t xml:space="preserve">На втором этапе осуществляется расчет показателя О2 – оценка эффективности реализации Программы по критерию «степень достижения целевых показателей Программы»: </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О2=</w:t>
      </w:r>
      <w:r w:rsidRPr="00012575">
        <w:rPr>
          <w:rFonts w:ascii="Times New Roman" w:eastAsia="Times New Roman" w:hAnsi="Times New Roman" w:cs="Times New Roman"/>
          <w:sz w:val="24"/>
          <w:szCs w:val="24"/>
          <w:lang w:val="en-US"/>
        </w:rPr>
        <w:t>SUM</w:t>
      </w:r>
      <w:r w:rsidRPr="00012575">
        <w:rPr>
          <w:rFonts w:ascii="Times New Roman" w:eastAsia="Times New Roman" w:hAnsi="Times New Roman" w:cs="Times New Roman"/>
          <w:sz w:val="24"/>
          <w:szCs w:val="24"/>
        </w:rPr>
        <w:t xml:space="preserve"> </w:t>
      </w:r>
      <w:r w:rsidRPr="00012575">
        <w:rPr>
          <w:rFonts w:ascii="Times New Roman" w:eastAsia="Times New Roman" w:hAnsi="Times New Roman" w:cs="Times New Roman"/>
          <w:sz w:val="24"/>
          <w:szCs w:val="24"/>
          <w:lang w:val="en-US"/>
        </w:rPr>
        <w:t>Ki</w:t>
      </w:r>
      <w:r w:rsidRPr="00012575">
        <w:rPr>
          <w:rFonts w:ascii="Times New Roman" w:eastAsia="Times New Roman" w:hAnsi="Times New Roman" w:cs="Times New Roman"/>
          <w:sz w:val="24"/>
          <w:szCs w:val="24"/>
        </w:rPr>
        <w:t>/</w:t>
      </w:r>
      <w:r w:rsidRPr="00012575">
        <w:rPr>
          <w:rFonts w:ascii="Times New Roman" w:eastAsia="Times New Roman" w:hAnsi="Times New Roman" w:cs="Times New Roman"/>
          <w:sz w:val="24"/>
          <w:szCs w:val="24"/>
          <w:lang w:val="en-US"/>
        </w:rPr>
        <w:t>N</w:t>
      </w:r>
      <w:r w:rsidRPr="00012575">
        <w:rPr>
          <w:rFonts w:ascii="Times New Roman" w:eastAsia="Times New Roman" w:hAnsi="Times New Roman" w:cs="Times New Roman"/>
          <w:sz w:val="24"/>
          <w:szCs w:val="24"/>
        </w:rPr>
        <w:t xml:space="preserve">,  </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lang w:val="en-US"/>
        </w:rPr>
        <w:t>i</w:t>
      </w:r>
      <w:r w:rsidRPr="00012575">
        <w:rPr>
          <w:rFonts w:ascii="Times New Roman" w:eastAsia="Times New Roman" w:hAnsi="Times New Roman" w:cs="Times New Roman"/>
          <w:sz w:val="24"/>
          <w:szCs w:val="24"/>
        </w:rPr>
        <w:t>=1</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ab/>
        <w:t>где:</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lang w:val="en-US"/>
        </w:rPr>
        <w:t>Ki</w:t>
      </w:r>
      <w:r w:rsidRPr="00012575">
        <w:rPr>
          <w:rFonts w:ascii="Times New Roman" w:eastAsia="Times New Roman" w:hAnsi="Times New Roman" w:cs="Times New Roman"/>
          <w:sz w:val="24"/>
          <w:szCs w:val="24"/>
        </w:rPr>
        <w:t xml:space="preserve"> – исполнение </w:t>
      </w:r>
      <w:r w:rsidRPr="00012575">
        <w:rPr>
          <w:rFonts w:ascii="Times New Roman" w:eastAsia="Times New Roman" w:hAnsi="Times New Roman" w:cs="Times New Roman"/>
          <w:sz w:val="24"/>
          <w:szCs w:val="24"/>
          <w:lang w:val="en-US"/>
        </w:rPr>
        <w:t>i</w:t>
      </w:r>
      <w:r w:rsidRPr="00012575">
        <w:rPr>
          <w:rFonts w:ascii="Times New Roman" w:eastAsia="Times New Roman" w:hAnsi="Times New Roman" w:cs="Times New Roman"/>
          <w:sz w:val="24"/>
          <w:szCs w:val="24"/>
        </w:rPr>
        <w:t xml:space="preserve"> целевого показателя муниципальной программы за отчетный год в процентах;</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lang w:val="en-US"/>
        </w:rPr>
        <w:t>N</w:t>
      </w:r>
      <w:r w:rsidRPr="00012575">
        <w:rPr>
          <w:rFonts w:ascii="Times New Roman" w:eastAsia="Times New Roman" w:hAnsi="Times New Roman" w:cs="Times New Roman"/>
          <w:sz w:val="24"/>
          <w:szCs w:val="24"/>
        </w:rPr>
        <w:t xml:space="preserve"> – число целевых показателей муниципальной программы.</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Исполнение по каждому целевому показателю муниципальной программы за отчетный год осуществляется по формуле:</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lang w:val="en-US"/>
        </w:rPr>
        <w:t>Ki</w:t>
      </w:r>
      <w:r w:rsidRPr="00012575">
        <w:rPr>
          <w:rFonts w:ascii="Times New Roman" w:eastAsia="Times New Roman" w:hAnsi="Times New Roman" w:cs="Times New Roman"/>
          <w:sz w:val="24"/>
          <w:szCs w:val="24"/>
        </w:rPr>
        <w:t>=П</w:t>
      </w:r>
      <w:r w:rsidRPr="00012575">
        <w:rPr>
          <w:rFonts w:ascii="Times New Roman" w:eastAsia="Times New Roman" w:hAnsi="Times New Roman" w:cs="Times New Roman"/>
          <w:sz w:val="24"/>
          <w:szCs w:val="24"/>
          <w:lang w:val="en-US"/>
        </w:rPr>
        <w:t>i</w:t>
      </w:r>
      <w:r w:rsidRPr="00012575">
        <w:rPr>
          <w:rFonts w:ascii="Times New Roman" w:eastAsia="Times New Roman" w:hAnsi="Times New Roman" w:cs="Times New Roman"/>
          <w:sz w:val="24"/>
          <w:szCs w:val="24"/>
        </w:rPr>
        <w:t>факт/П</w:t>
      </w:r>
      <w:r w:rsidRPr="00012575">
        <w:rPr>
          <w:rFonts w:ascii="Times New Roman" w:eastAsia="Times New Roman" w:hAnsi="Times New Roman" w:cs="Times New Roman"/>
          <w:sz w:val="24"/>
          <w:szCs w:val="24"/>
          <w:lang w:val="en-US"/>
        </w:rPr>
        <w:t>i</w:t>
      </w:r>
      <w:r w:rsidRPr="00012575">
        <w:rPr>
          <w:rFonts w:ascii="Times New Roman" w:eastAsia="Times New Roman" w:hAnsi="Times New Roman" w:cs="Times New Roman"/>
          <w:sz w:val="24"/>
          <w:szCs w:val="24"/>
        </w:rPr>
        <w:t xml:space="preserve"> пл х 100%  </w:t>
      </w:r>
      <w:r w:rsidRPr="00012575">
        <w:rPr>
          <w:rFonts w:ascii="Times New Roman" w:eastAsia="Times New Roman" w:hAnsi="Times New Roman" w:cs="Times New Roman"/>
          <w:sz w:val="24"/>
          <w:szCs w:val="24"/>
          <w:lang w:val="en-US"/>
        </w:rPr>
        <w:t>Ki</w:t>
      </w:r>
      <w:r w:rsidRPr="00012575">
        <w:rPr>
          <w:rFonts w:ascii="Times New Roman" w:eastAsia="Times New Roman" w:hAnsi="Times New Roman" w:cs="Times New Roman"/>
          <w:sz w:val="24"/>
          <w:szCs w:val="24"/>
        </w:rPr>
        <w:t>=80/80*100%=100%</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Где:</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w:t>
      </w:r>
      <w:r w:rsidRPr="00012575">
        <w:rPr>
          <w:rFonts w:ascii="Times New Roman" w:eastAsia="Times New Roman" w:hAnsi="Times New Roman" w:cs="Times New Roman"/>
          <w:sz w:val="24"/>
          <w:szCs w:val="24"/>
          <w:lang w:val="en-US"/>
        </w:rPr>
        <w:t>i</w:t>
      </w:r>
      <w:r w:rsidRPr="00012575">
        <w:rPr>
          <w:rFonts w:ascii="Times New Roman" w:eastAsia="Times New Roman" w:hAnsi="Times New Roman" w:cs="Times New Roman"/>
          <w:sz w:val="24"/>
          <w:szCs w:val="24"/>
        </w:rPr>
        <w:t xml:space="preserve"> факт - фактическое значение </w:t>
      </w:r>
      <w:r w:rsidRPr="00012575">
        <w:rPr>
          <w:rFonts w:ascii="Times New Roman" w:eastAsia="Times New Roman" w:hAnsi="Times New Roman" w:cs="Times New Roman"/>
          <w:sz w:val="24"/>
          <w:szCs w:val="24"/>
          <w:lang w:val="en-US"/>
        </w:rPr>
        <w:t>i</w:t>
      </w:r>
      <w:r w:rsidRPr="00012575">
        <w:rPr>
          <w:rFonts w:ascii="Times New Roman" w:eastAsia="Times New Roman" w:hAnsi="Times New Roman" w:cs="Times New Roman"/>
          <w:sz w:val="24"/>
          <w:szCs w:val="24"/>
        </w:rPr>
        <w:t xml:space="preserve"> целевого показателя за отчетный год;</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П</w:t>
      </w:r>
      <w:r w:rsidRPr="00012575">
        <w:rPr>
          <w:rFonts w:ascii="Times New Roman" w:eastAsia="Times New Roman" w:hAnsi="Times New Roman" w:cs="Times New Roman"/>
          <w:sz w:val="24"/>
          <w:szCs w:val="24"/>
          <w:lang w:val="en-US"/>
        </w:rPr>
        <w:t>i</w:t>
      </w:r>
      <w:r w:rsidRPr="00012575">
        <w:rPr>
          <w:rFonts w:ascii="Times New Roman" w:eastAsia="Times New Roman" w:hAnsi="Times New Roman" w:cs="Times New Roman"/>
          <w:sz w:val="24"/>
          <w:szCs w:val="24"/>
        </w:rPr>
        <w:t xml:space="preserve"> пл - плановое значение </w:t>
      </w:r>
      <w:r w:rsidRPr="00012575">
        <w:rPr>
          <w:rFonts w:ascii="Times New Roman" w:eastAsia="Times New Roman" w:hAnsi="Times New Roman" w:cs="Times New Roman"/>
          <w:sz w:val="24"/>
          <w:szCs w:val="24"/>
          <w:lang w:val="en-US"/>
        </w:rPr>
        <w:t>i</w:t>
      </w:r>
      <w:r w:rsidRPr="00012575">
        <w:rPr>
          <w:rFonts w:ascii="Times New Roman" w:eastAsia="Times New Roman" w:hAnsi="Times New Roman" w:cs="Times New Roman"/>
          <w:sz w:val="24"/>
          <w:szCs w:val="24"/>
        </w:rPr>
        <w:t xml:space="preserve"> целевого показателя за отчетный год</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О2 = 100%/1 =  100 %,</w:t>
      </w:r>
    </w:p>
    <w:p w:rsidR="00044D59" w:rsidRPr="00012575" w:rsidRDefault="00044D59" w:rsidP="00044D59">
      <w:pPr>
        <w:spacing w:after="0"/>
        <w:jc w:val="both"/>
        <w:rPr>
          <w:rFonts w:ascii="Times New Roman" w:eastAsia="Times New Roman" w:hAnsi="Times New Roman" w:cs="Times New Roman"/>
          <w:sz w:val="24"/>
          <w:szCs w:val="24"/>
        </w:rPr>
      </w:pP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 xml:space="preserve">В соответствии с интерпретацией  оценки вышеуказанного критерия наш показатель составил 100  %, что соответствует значению О2 равному:  </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b/>
          <w:sz w:val="24"/>
          <w:szCs w:val="24"/>
        </w:rPr>
        <w:t>95% &lt;О2&lt;100 %,</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что расценивается как – Муниципальная программа  выполнена в полном объеме.</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ab/>
        <w:t>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rsidR="00044D59" w:rsidRPr="00012575" w:rsidRDefault="00044D59" w:rsidP="00044D59">
      <w:pPr>
        <w:spacing w:after="0"/>
        <w:jc w:val="both"/>
        <w:rPr>
          <w:rFonts w:ascii="Times New Roman" w:eastAsia="Times New Roman" w:hAnsi="Times New Roman" w:cs="Times New Roman"/>
          <w:sz w:val="24"/>
          <w:szCs w:val="24"/>
        </w:rPr>
      </w:pP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О3=((0,0%*0)+(0,0%*0)+(0%*0,0)+(100%*0,1)+(0%*0)+(0%*0,2)*+(100%*0,2)*)/1=60%</w:t>
      </w:r>
    </w:p>
    <w:p w:rsidR="00044D59" w:rsidRPr="00012575" w:rsidRDefault="00044D59" w:rsidP="00044D59">
      <w:pPr>
        <w:spacing w:after="0"/>
        <w:ind w:firstLine="709"/>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60%, что соответствует значению О3 равному</w:t>
      </w:r>
    </w:p>
    <w:p w:rsidR="00044D59" w:rsidRPr="00012575" w:rsidRDefault="00044D59" w:rsidP="00044D59">
      <w:pPr>
        <w:spacing w:after="0"/>
        <w:jc w:val="both"/>
        <w:rPr>
          <w:rFonts w:ascii="Times New Roman" w:eastAsia="Times New Roman" w:hAnsi="Times New Roman" w:cs="Times New Roman"/>
          <w:b/>
          <w:sz w:val="24"/>
          <w:szCs w:val="24"/>
        </w:rPr>
      </w:pPr>
      <w:r w:rsidRPr="00012575">
        <w:rPr>
          <w:rFonts w:ascii="Times New Roman" w:eastAsia="Times New Roman" w:hAnsi="Times New Roman" w:cs="Times New Roman"/>
          <w:b/>
          <w:sz w:val="24"/>
          <w:szCs w:val="24"/>
        </w:rPr>
        <w:t>О3&lt;85 %,</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что расценивается как – Муниципальная программа не выполнена.</w:t>
      </w:r>
    </w:p>
    <w:p w:rsidR="00044D59" w:rsidRPr="00012575" w:rsidRDefault="00044D59" w:rsidP="00044D59">
      <w:pPr>
        <w:tabs>
          <w:tab w:val="left" w:pos="990"/>
        </w:tabs>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ab/>
        <w:t>На четвертом этапе осуществляется расчет Оитог – итоговая оценка эффективности реализации Программы.</w:t>
      </w:r>
    </w:p>
    <w:p w:rsidR="00044D59" w:rsidRPr="00012575" w:rsidRDefault="00044D59" w:rsidP="00044D59">
      <w:pPr>
        <w:tabs>
          <w:tab w:val="left" w:pos="990"/>
        </w:tabs>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b/>
          <w:sz w:val="24"/>
          <w:szCs w:val="24"/>
        </w:rPr>
        <w:t>Оитог =(О1+О2+О3)/3</w:t>
      </w:r>
    </w:p>
    <w:p w:rsidR="00044D59" w:rsidRPr="00012575" w:rsidRDefault="00044D59" w:rsidP="00044D59">
      <w:pPr>
        <w:spacing w:after="0"/>
        <w:jc w:val="both"/>
        <w:rPr>
          <w:rFonts w:ascii="Times New Roman" w:eastAsia="Times New Roman" w:hAnsi="Times New Roman" w:cs="Times New Roman"/>
          <w:b/>
          <w:sz w:val="24"/>
          <w:szCs w:val="24"/>
        </w:rPr>
      </w:pPr>
      <w:r w:rsidRPr="00012575">
        <w:rPr>
          <w:rFonts w:ascii="Times New Roman" w:eastAsia="Times New Roman" w:hAnsi="Times New Roman" w:cs="Times New Roman"/>
          <w:b/>
          <w:sz w:val="24"/>
          <w:szCs w:val="24"/>
        </w:rPr>
        <w:t>Оитог = (100%+100%+60%)/ 3 =86,7 %</w:t>
      </w:r>
    </w:p>
    <w:p w:rsidR="00044D59" w:rsidRPr="00012575" w:rsidRDefault="00044D59" w:rsidP="00044D59">
      <w:pPr>
        <w:tabs>
          <w:tab w:val="left" w:pos="990"/>
        </w:tabs>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color w:val="FF0000"/>
          <w:sz w:val="24"/>
          <w:szCs w:val="24"/>
        </w:rPr>
        <w:tab/>
      </w:r>
      <w:r w:rsidRPr="00012575">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86,7  %, что соответствует значению Оитог равному:</w:t>
      </w:r>
    </w:p>
    <w:p w:rsidR="00044D59" w:rsidRPr="00012575" w:rsidRDefault="00044D59" w:rsidP="00044D59">
      <w:pPr>
        <w:tabs>
          <w:tab w:val="left" w:pos="990"/>
        </w:tabs>
        <w:spacing w:after="0"/>
        <w:jc w:val="both"/>
        <w:rPr>
          <w:rFonts w:ascii="Times New Roman" w:eastAsia="Times New Roman" w:hAnsi="Times New Roman" w:cs="Times New Roman"/>
          <w:b/>
          <w:sz w:val="24"/>
          <w:szCs w:val="24"/>
        </w:rPr>
      </w:pPr>
      <w:r w:rsidRPr="00012575">
        <w:rPr>
          <w:rFonts w:ascii="Times New Roman" w:eastAsia="Times New Roman" w:hAnsi="Times New Roman" w:cs="Times New Roman"/>
          <w:b/>
          <w:sz w:val="24"/>
          <w:szCs w:val="24"/>
        </w:rPr>
        <w:t>86,7% &lt;Оитог &lt;95 %,</w:t>
      </w:r>
    </w:p>
    <w:p w:rsidR="00044D59" w:rsidRPr="00012575" w:rsidRDefault="00044D59" w:rsidP="00044D59">
      <w:pPr>
        <w:tabs>
          <w:tab w:val="left" w:pos="990"/>
        </w:tabs>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что расценивается как – Муниципальная программа  в целом выполнена.</w:t>
      </w:r>
    </w:p>
    <w:p w:rsidR="00044D59" w:rsidRPr="00012575" w:rsidRDefault="00044D59" w:rsidP="00044D59">
      <w:pPr>
        <w:spacing w:after="0"/>
        <w:jc w:val="both"/>
        <w:rPr>
          <w:rFonts w:ascii="Times New Roman" w:eastAsia="Times New Roman" w:hAnsi="Times New Roman" w:cs="Times New Roman"/>
          <w:sz w:val="24"/>
          <w:szCs w:val="24"/>
        </w:rPr>
      </w:pPr>
      <w:r w:rsidRPr="00012575">
        <w:rPr>
          <w:rFonts w:ascii="Times New Roman" w:eastAsia="Times New Roman" w:hAnsi="Times New Roman" w:cs="Times New Roman"/>
          <w:sz w:val="24"/>
          <w:szCs w:val="24"/>
        </w:rPr>
        <w:tab/>
        <w:t>Из расчета можно сделать следующий вывод, что Программа за 2022 год выполнена на уровне запланированных показателей.</w:t>
      </w:r>
    </w:p>
    <w:p w:rsidR="00044D59" w:rsidRPr="00012575" w:rsidRDefault="00044D59" w:rsidP="00044D59">
      <w:pPr>
        <w:autoSpaceDE w:val="0"/>
        <w:autoSpaceDN w:val="0"/>
        <w:adjustRightInd w:val="0"/>
        <w:spacing w:after="0"/>
        <w:jc w:val="both"/>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810"/>
        <w:gridCol w:w="2070"/>
        <w:gridCol w:w="2700"/>
        <w:gridCol w:w="2340"/>
        <w:gridCol w:w="1440"/>
      </w:tblGrid>
      <w:tr w:rsidR="00044D59" w:rsidRPr="00012575" w:rsidTr="00192B6E">
        <w:trPr>
          <w:cantSplit/>
          <w:trHeight w:val="960"/>
        </w:trPr>
        <w:tc>
          <w:tcPr>
            <w:tcW w:w="810" w:type="dxa"/>
            <w:tcBorders>
              <w:top w:val="single" w:sz="6" w:space="0" w:color="auto"/>
              <w:left w:val="single" w:sz="6" w:space="0" w:color="auto"/>
              <w:bottom w:val="single" w:sz="6" w:space="0" w:color="auto"/>
              <w:right w:val="single" w:sz="6" w:space="0" w:color="auto"/>
            </w:tcBorders>
          </w:tcPr>
          <w:p w:rsidR="00044D59" w:rsidRPr="00012575" w:rsidRDefault="00044D59" w:rsidP="00044D59">
            <w:pPr>
              <w:pStyle w:val="ConsPlusCell"/>
              <w:widowControl/>
              <w:jc w:val="center"/>
              <w:rPr>
                <w:rFonts w:ascii="Times New Roman" w:hAnsi="Times New Roman" w:cs="Times New Roman"/>
                <w:b/>
              </w:rPr>
            </w:pPr>
            <w:r w:rsidRPr="00012575">
              <w:rPr>
                <w:rFonts w:ascii="Times New Roman" w:hAnsi="Times New Roman" w:cs="Times New Roman"/>
                <w:b/>
              </w:rPr>
              <w:lastRenderedPageBreak/>
              <w:t xml:space="preserve">N  </w:t>
            </w:r>
            <w:r w:rsidRPr="00012575">
              <w:rPr>
                <w:rFonts w:ascii="Times New Roman" w:hAnsi="Times New Roman" w:cs="Times New Roman"/>
                <w:b/>
              </w:rPr>
              <w:br/>
              <w:t>п/п</w:t>
            </w:r>
          </w:p>
        </w:tc>
        <w:tc>
          <w:tcPr>
            <w:tcW w:w="2070" w:type="dxa"/>
            <w:tcBorders>
              <w:top w:val="single" w:sz="6" w:space="0" w:color="auto"/>
              <w:left w:val="single" w:sz="6" w:space="0" w:color="auto"/>
              <w:bottom w:val="single" w:sz="6" w:space="0" w:color="auto"/>
              <w:right w:val="single" w:sz="6" w:space="0" w:color="auto"/>
            </w:tcBorders>
          </w:tcPr>
          <w:p w:rsidR="00044D59" w:rsidRPr="00012575" w:rsidRDefault="00044D59" w:rsidP="00044D59">
            <w:pPr>
              <w:pStyle w:val="ConsPlusCell"/>
              <w:widowControl/>
              <w:jc w:val="center"/>
              <w:rPr>
                <w:rFonts w:ascii="Times New Roman" w:hAnsi="Times New Roman" w:cs="Times New Roman"/>
                <w:b/>
              </w:rPr>
            </w:pPr>
            <w:r w:rsidRPr="00012575">
              <w:rPr>
                <w:rFonts w:ascii="Times New Roman" w:hAnsi="Times New Roman" w:cs="Times New Roman"/>
                <w:b/>
              </w:rPr>
              <w:t xml:space="preserve">Полнота и    </w:t>
            </w:r>
            <w:r w:rsidRPr="00012575">
              <w:rPr>
                <w:rFonts w:ascii="Times New Roman" w:hAnsi="Times New Roman" w:cs="Times New Roman"/>
                <w:b/>
              </w:rPr>
              <w:br/>
              <w:t xml:space="preserve">эффективность  </w:t>
            </w:r>
            <w:r w:rsidRPr="00012575">
              <w:rPr>
                <w:rFonts w:ascii="Times New Roman" w:hAnsi="Times New Roman" w:cs="Times New Roman"/>
                <w:b/>
              </w:rPr>
              <w:br/>
              <w:t xml:space="preserve">использования  </w:t>
            </w:r>
            <w:r w:rsidRPr="00012575">
              <w:rPr>
                <w:rFonts w:ascii="Times New Roman" w:hAnsi="Times New Roman" w:cs="Times New Roman"/>
                <w:b/>
              </w:rPr>
              <w:br/>
              <w:t xml:space="preserve">средств районного бюджета на    </w:t>
            </w:r>
            <w:r w:rsidRPr="00012575">
              <w:rPr>
                <w:rFonts w:ascii="Times New Roman" w:hAnsi="Times New Roman" w:cs="Times New Roman"/>
                <w:b/>
              </w:rPr>
              <w:br/>
              <w:t xml:space="preserve">реализацию    </w:t>
            </w:r>
            <w:r w:rsidRPr="00012575">
              <w:rPr>
                <w:rFonts w:ascii="Times New Roman" w:hAnsi="Times New Roman" w:cs="Times New Roman"/>
                <w:b/>
              </w:rPr>
              <w:br/>
              <w:t>муниципальной программы (O1)</w:t>
            </w:r>
          </w:p>
        </w:tc>
        <w:tc>
          <w:tcPr>
            <w:tcW w:w="2700" w:type="dxa"/>
            <w:tcBorders>
              <w:top w:val="single" w:sz="6" w:space="0" w:color="auto"/>
              <w:left w:val="single" w:sz="6" w:space="0" w:color="auto"/>
              <w:bottom w:val="single" w:sz="6" w:space="0" w:color="auto"/>
              <w:right w:val="single" w:sz="6" w:space="0" w:color="auto"/>
            </w:tcBorders>
          </w:tcPr>
          <w:p w:rsidR="00044D59" w:rsidRPr="00012575" w:rsidRDefault="00044D59" w:rsidP="00044D59">
            <w:pPr>
              <w:pStyle w:val="ConsPlusCell"/>
              <w:widowControl/>
              <w:jc w:val="center"/>
              <w:rPr>
                <w:rFonts w:ascii="Times New Roman" w:hAnsi="Times New Roman" w:cs="Times New Roman"/>
                <w:b/>
              </w:rPr>
            </w:pPr>
            <w:r w:rsidRPr="00012575">
              <w:rPr>
                <w:rFonts w:ascii="Times New Roman" w:hAnsi="Times New Roman" w:cs="Times New Roman"/>
                <w:b/>
              </w:rPr>
              <w:t xml:space="preserve">Степень достижения </w:t>
            </w:r>
            <w:r w:rsidRPr="00012575">
              <w:rPr>
                <w:rFonts w:ascii="Times New Roman" w:hAnsi="Times New Roman" w:cs="Times New Roman"/>
                <w:b/>
              </w:rPr>
              <w:br/>
              <w:t>целевых показателей</w:t>
            </w:r>
            <w:r w:rsidRPr="00012575">
              <w:rPr>
                <w:rFonts w:ascii="Times New Roman" w:hAnsi="Times New Roman" w:cs="Times New Roman"/>
                <w:b/>
              </w:rPr>
              <w:br/>
              <w:t xml:space="preserve">муниципальной программы     </w:t>
            </w:r>
            <w:r w:rsidRPr="00012575">
              <w:rPr>
                <w:rFonts w:ascii="Times New Roman" w:hAnsi="Times New Roman" w:cs="Times New Roman"/>
                <w:b/>
              </w:rPr>
              <w:br/>
              <w:t>(O2)</w:t>
            </w:r>
          </w:p>
        </w:tc>
        <w:tc>
          <w:tcPr>
            <w:tcW w:w="2340" w:type="dxa"/>
            <w:tcBorders>
              <w:top w:val="single" w:sz="6" w:space="0" w:color="auto"/>
              <w:left w:val="single" w:sz="6" w:space="0" w:color="auto"/>
              <w:bottom w:val="single" w:sz="6" w:space="0" w:color="auto"/>
              <w:right w:val="single" w:sz="6" w:space="0" w:color="auto"/>
            </w:tcBorders>
          </w:tcPr>
          <w:p w:rsidR="00044D59" w:rsidRPr="00012575" w:rsidRDefault="00044D59" w:rsidP="00044D59">
            <w:pPr>
              <w:pStyle w:val="ConsPlusCell"/>
              <w:widowControl/>
              <w:jc w:val="center"/>
              <w:rPr>
                <w:rFonts w:ascii="Times New Roman" w:hAnsi="Times New Roman" w:cs="Times New Roman"/>
                <w:b/>
              </w:rPr>
            </w:pPr>
            <w:r w:rsidRPr="00012575">
              <w:rPr>
                <w:rFonts w:ascii="Times New Roman" w:hAnsi="Times New Roman" w:cs="Times New Roman"/>
                <w:b/>
              </w:rPr>
              <w:t xml:space="preserve">Степень достижения </w:t>
            </w:r>
            <w:r w:rsidRPr="00012575">
              <w:rPr>
                <w:rFonts w:ascii="Times New Roman" w:hAnsi="Times New Roman" w:cs="Times New Roman"/>
                <w:b/>
              </w:rPr>
              <w:br/>
              <w:t xml:space="preserve">показателей    </w:t>
            </w:r>
            <w:r w:rsidRPr="00012575">
              <w:rPr>
                <w:rFonts w:ascii="Times New Roman" w:hAnsi="Times New Roman" w:cs="Times New Roman"/>
                <w:b/>
              </w:rPr>
              <w:br/>
              <w:t xml:space="preserve">результативности  </w:t>
            </w:r>
            <w:r w:rsidRPr="00012575">
              <w:rPr>
                <w:rFonts w:ascii="Times New Roman" w:hAnsi="Times New Roman" w:cs="Times New Roman"/>
                <w:b/>
              </w:rPr>
              <w:br/>
              <w:t>муниципальной программы (O3)</w:t>
            </w:r>
          </w:p>
        </w:tc>
        <w:tc>
          <w:tcPr>
            <w:tcW w:w="1440" w:type="dxa"/>
            <w:tcBorders>
              <w:top w:val="single" w:sz="6" w:space="0" w:color="auto"/>
              <w:left w:val="single" w:sz="6" w:space="0" w:color="auto"/>
              <w:bottom w:val="single" w:sz="6" w:space="0" w:color="auto"/>
              <w:right w:val="single" w:sz="6" w:space="0" w:color="auto"/>
            </w:tcBorders>
          </w:tcPr>
          <w:p w:rsidR="00044D59" w:rsidRPr="00012575" w:rsidRDefault="00044D59" w:rsidP="00044D59">
            <w:pPr>
              <w:pStyle w:val="ConsPlusCell"/>
              <w:widowControl/>
              <w:jc w:val="center"/>
              <w:rPr>
                <w:rFonts w:ascii="Times New Roman" w:hAnsi="Times New Roman" w:cs="Times New Roman"/>
                <w:b/>
              </w:rPr>
            </w:pPr>
            <w:r w:rsidRPr="00012575">
              <w:rPr>
                <w:rFonts w:ascii="Times New Roman" w:hAnsi="Times New Roman" w:cs="Times New Roman"/>
                <w:b/>
              </w:rPr>
              <w:t>Оитог</w:t>
            </w:r>
          </w:p>
        </w:tc>
      </w:tr>
      <w:tr w:rsidR="00044D59" w:rsidRPr="00012575" w:rsidTr="00192B6E">
        <w:trPr>
          <w:cantSplit/>
          <w:trHeight w:val="120"/>
        </w:trPr>
        <w:tc>
          <w:tcPr>
            <w:tcW w:w="810" w:type="dxa"/>
            <w:tcBorders>
              <w:top w:val="single" w:sz="6" w:space="0" w:color="auto"/>
              <w:left w:val="single" w:sz="6" w:space="0" w:color="auto"/>
              <w:bottom w:val="single" w:sz="6" w:space="0" w:color="auto"/>
              <w:right w:val="single" w:sz="6" w:space="0" w:color="auto"/>
            </w:tcBorders>
          </w:tcPr>
          <w:p w:rsidR="00044D59" w:rsidRPr="00012575" w:rsidRDefault="00044D59" w:rsidP="00192B6E">
            <w:pPr>
              <w:pStyle w:val="ConsPlusCell"/>
              <w:widowControl/>
              <w:rPr>
                <w:rFonts w:ascii="Times New Roman" w:hAnsi="Times New Roman" w:cs="Times New Roman"/>
              </w:rPr>
            </w:pPr>
            <w:r w:rsidRPr="00012575">
              <w:rPr>
                <w:rFonts w:ascii="Times New Roman" w:hAnsi="Times New Roman" w:cs="Times New Roman"/>
              </w:rPr>
              <w:t>1</w:t>
            </w:r>
          </w:p>
        </w:tc>
        <w:tc>
          <w:tcPr>
            <w:tcW w:w="2070" w:type="dxa"/>
            <w:tcBorders>
              <w:top w:val="single" w:sz="6" w:space="0" w:color="auto"/>
              <w:left w:val="single" w:sz="6" w:space="0" w:color="auto"/>
              <w:bottom w:val="single" w:sz="6" w:space="0" w:color="auto"/>
              <w:right w:val="single" w:sz="6" w:space="0" w:color="auto"/>
            </w:tcBorders>
          </w:tcPr>
          <w:p w:rsidR="00044D59" w:rsidRPr="00012575" w:rsidRDefault="00044D59" w:rsidP="00D753BE">
            <w:pPr>
              <w:pStyle w:val="ConsPlusCell"/>
              <w:widowControl/>
              <w:jc w:val="center"/>
              <w:rPr>
                <w:rFonts w:ascii="Times New Roman" w:hAnsi="Times New Roman" w:cs="Times New Roman"/>
              </w:rPr>
            </w:pPr>
            <w:r w:rsidRPr="00012575">
              <w:rPr>
                <w:rFonts w:ascii="Times New Roman" w:hAnsi="Times New Roman" w:cs="Times New Roman"/>
              </w:rPr>
              <w:t>100</w:t>
            </w:r>
          </w:p>
        </w:tc>
        <w:tc>
          <w:tcPr>
            <w:tcW w:w="2700" w:type="dxa"/>
            <w:tcBorders>
              <w:top w:val="single" w:sz="6" w:space="0" w:color="auto"/>
              <w:left w:val="single" w:sz="6" w:space="0" w:color="auto"/>
              <w:bottom w:val="single" w:sz="6" w:space="0" w:color="auto"/>
              <w:right w:val="single" w:sz="6" w:space="0" w:color="auto"/>
            </w:tcBorders>
          </w:tcPr>
          <w:p w:rsidR="00044D59" w:rsidRPr="00012575" w:rsidRDefault="00044D59" w:rsidP="00D753BE">
            <w:pPr>
              <w:pStyle w:val="ConsPlusCell"/>
              <w:widowControl/>
              <w:jc w:val="center"/>
              <w:rPr>
                <w:rFonts w:ascii="Times New Roman" w:hAnsi="Times New Roman" w:cs="Times New Roman"/>
                <w:lang w:val="en-US"/>
              </w:rPr>
            </w:pPr>
            <w:r w:rsidRPr="00012575">
              <w:rPr>
                <w:rFonts w:ascii="Times New Roman" w:hAnsi="Times New Roman" w:cs="Times New Roman"/>
              </w:rPr>
              <w:t>100</w:t>
            </w:r>
          </w:p>
        </w:tc>
        <w:tc>
          <w:tcPr>
            <w:tcW w:w="2340" w:type="dxa"/>
            <w:tcBorders>
              <w:top w:val="single" w:sz="6" w:space="0" w:color="auto"/>
              <w:left w:val="single" w:sz="6" w:space="0" w:color="auto"/>
              <w:bottom w:val="single" w:sz="6" w:space="0" w:color="auto"/>
              <w:right w:val="single" w:sz="6" w:space="0" w:color="auto"/>
            </w:tcBorders>
          </w:tcPr>
          <w:p w:rsidR="00044D59" w:rsidRPr="00012575" w:rsidRDefault="00044D59" w:rsidP="00D753BE">
            <w:pPr>
              <w:pStyle w:val="ConsPlusCell"/>
              <w:widowControl/>
              <w:jc w:val="center"/>
              <w:rPr>
                <w:rFonts w:ascii="Times New Roman" w:hAnsi="Times New Roman" w:cs="Times New Roman"/>
              </w:rPr>
            </w:pPr>
            <w:r w:rsidRPr="00012575">
              <w:rPr>
                <w:rFonts w:ascii="Times New Roman" w:hAnsi="Times New Roman" w:cs="Times New Roman"/>
              </w:rPr>
              <w:t>60</w:t>
            </w:r>
          </w:p>
        </w:tc>
        <w:tc>
          <w:tcPr>
            <w:tcW w:w="1440" w:type="dxa"/>
            <w:tcBorders>
              <w:top w:val="single" w:sz="6" w:space="0" w:color="auto"/>
              <w:left w:val="single" w:sz="6" w:space="0" w:color="auto"/>
              <w:bottom w:val="single" w:sz="6" w:space="0" w:color="auto"/>
              <w:right w:val="single" w:sz="6" w:space="0" w:color="auto"/>
            </w:tcBorders>
          </w:tcPr>
          <w:p w:rsidR="00044D59" w:rsidRPr="00012575" w:rsidRDefault="00044D59" w:rsidP="00192B6E">
            <w:pPr>
              <w:pStyle w:val="ConsPlusCell"/>
              <w:widowControl/>
              <w:rPr>
                <w:rFonts w:ascii="Times New Roman" w:hAnsi="Times New Roman" w:cs="Times New Roman"/>
              </w:rPr>
            </w:pPr>
            <w:r w:rsidRPr="00012575">
              <w:rPr>
                <w:rFonts w:ascii="Times New Roman" w:hAnsi="Times New Roman" w:cs="Times New Roman"/>
              </w:rPr>
              <w:t>86,7</w:t>
            </w:r>
          </w:p>
        </w:tc>
      </w:tr>
    </w:tbl>
    <w:p w:rsidR="00455DDD" w:rsidRPr="00012575" w:rsidRDefault="00455DDD" w:rsidP="007B2527">
      <w:pPr>
        <w:ind w:firstLine="708"/>
        <w:jc w:val="both"/>
        <w:rPr>
          <w:rFonts w:ascii="Times New Roman" w:eastAsia="Times New Roman" w:hAnsi="Times New Roman" w:cs="Times New Roman"/>
          <w:sz w:val="24"/>
          <w:szCs w:val="24"/>
        </w:rPr>
      </w:pPr>
    </w:p>
    <w:p w:rsidR="00BC635B" w:rsidRPr="00012575" w:rsidRDefault="005C001D" w:rsidP="005C001D">
      <w:pPr>
        <w:pStyle w:val="a3"/>
        <w:jc w:val="center"/>
        <w:rPr>
          <w:rFonts w:ascii="Times New Roman" w:hAnsi="Times New Roman"/>
          <w:b/>
          <w:sz w:val="24"/>
          <w:szCs w:val="24"/>
        </w:rPr>
      </w:pPr>
      <w:r w:rsidRPr="00012575">
        <w:rPr>
          <w:rFonts w:ascii="Times New Roman" w:hAnsi="Times New Roman"/>
          <w:b/>
          <w:sz w:val="24"/>
          <w:szCs w:val="24"/>
          <w:lang w:val="en-US"/>
        </w:rPr>
        <w:t>XI</w:t>
      </w:r>
      <w:r w:rsidRPr="00012575">
        <w:rPr>
          <w:rFonts w:ascii="Times New Roman" w:hAnsi="Times New Roman"/>
          <w:b/>
          <w:sz w:val="24"/>
          <w:szCs w:val="24"/>
        </w:rPr>
        <w:t>.  Муниципальная  программа</w:t>
      </w:r>
      <w:r w:rsidR="00BC635B" w:rsidRPr="00012575">
        <w:rPr>
          <w:rFonts w:ascii="Times New Roman" w:hAnsi="Times New Roman"/>
          <w:b/>
          <w:sz w:val="24"/>
          <w:szCs w:val="24"/>
        </w:rPr>
        <w:t xml:space="preserve"> Богучанского района</w:t>
      </w:r>
    </w:p>
    <w:p w:rsidR="00BC635B" w:rsidRPr="00012575" w:rsidRDefault="00BC635B" w:rsidP="00BC635B">
      <w:pPr>
        <w:pStyle w:val="a3"/>
        <w:jc w:val="center"/>
        <w:rPr>
          <w:rFonts w:ascii="Times New Roman" w:hAnsi="Times New Roman"/>
          <w:b/>
          <w:sz w:val="24"/>
          <w:szCs w:val="24"/>
        </w:rPr>
      </w:pPr>
      <w:r w:rsidRPr="00012575">
        <w:rPr>
          <w:rFonts w:ascii="Times New Roman" w:hAnsi="Times New Roman"/>
          <w:b/>
          <w:sz w:val="24"/>
          <w:szCs w:val="24"/>
        </w:rPr>
        <w:t>«Управление муниципальными финансами»</w:t>
      </w:r>
    </w:p>
    <w:p w:rsidR="009E7BFB" w:rsidRPr="00012575" w:rsidRDefault="009E7BFB" w:rsidP="00BC635B">
      <w:pPr>
        <w:pStyle w:val="a3"/>
        <w:jc w:val="center"/>
        <w:rPr>
          <w:rFonts w:ascii="Times New Roman" w:hAnsi="Times New Roman"/>
          <w:b/>
          <w:sz w:val="24"/>
          <w:szCs w:val="24"/>
        </w:rPr>
      </w:pP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Муниципальная программа Богучанского района «Управление муниципальными финансами» реализуется в один этап с 2014 по 2030 годы (далее Программа), утверждена постановлением администрации Богучанского района  от 01.11.2013 года № 1394-п.</w:t>
      </w:r>
    </w:p>
    <w:p w:rsidR="009E7BFB" w:rsidRPr="00012575" w:rsidRDefault="009E7BFB" w:rsidP="009E7BFB">
      <w:pPr>
        <w:pStyle w:val="ConsPlusTitle"/>
        <w:widowControl/>
        <w:ind w:firstLine="426"/>
        <w:jc w:val="both"/>
        <w:rPr>
          <w:rFonts w:ascii="Times New Roman" w:hAnsi="Times New Roman" w:cs="Times New Roman"/>
          <w:b w:val="0"/>
          <w:sz w:val="24"/>
          <w:szCs w:val="24"/>
        </w:rPr>
      </w:pPr>
      <w:r w:rsidRPr="00012575">
        <w:rPr>
          <w:rFonts w:ascii="Times New Roman" w:hAnsi="Times New Roman" w:cs="Times New Roman"/>
          <w:b w:val="0"/>
          <w:sz w:val="24"/>
          <w:szCs w:val="24"/>
        </w:rPr>
        <w:t>В течение 2022 года в Программу были внесены изменения постановлениями администрации Богучанского района  от 21.01.2022 № 39-п; от 18.03.2022 № 186-п; от 27.05.2022 № 442-п; от 11.08.2022 № 784-п; от 28.10.2022 № 1079-п; от 15.11.2022 № 1181-п; от    26.12.2022 №  1351-п.</w:t>
      </w:r>
    </w:p>
    <w:p w:rsidR="009E7BFB" w:rsidRPr="00012575" w:rsidRDefault="009E7BFB" w:rsidP="009E7BFB">
      <w:pPr>
        <w:pStyle w:val="ConsPlusTitle"/>
        <w:widowControl/>
        <w:ind w:firstLine="426"/>
        <w:jc w:val="both"/>
        <w:rPr>
          <w:rFonts w:ascii="Times New Roman" w:hAnsi="Times New Roman" w:cs="Times New Roman"/>
          <w:b w:val="0"/>
          <w:sz w:val="24"/>
          <w:szCs w:val="24"/>
        </w:rPr>
      </w:pPr>
    </w:p>
    <w:p w:rsidR="009E7BFB" w:rsidRPr="00012575" w:rsidRDefault="009E7BFB" w:rsidP="009E7BFB">
      <w:pPr>
        <w:autoSpaceDE w:val="0"/>
        <w:autoSpaceDN w:val="0"/>
        <w:adjustRightInd w:val="0"/>
        <w:spacing w:after="0" w:line="240" w:lineRule="auto"/>
        <w:ind w:firstLine="708"/>
        <w:jc w:val="both"/>
        <w:rPr>
          <w:rFonts w:ascii="Times New Roman" w:hAnsi="Times New Roman" w:cs="Times New Roman"/>
          <w:sz w:val="24"/>
          <w:szCs w:val="24"/>
        </w:rPr>
      </w:pPr>
      <w:r w:rsidRPr="00012575">
        <w:rPr>
          <w:rFonts w:ascii="Times New Roman" w:hAnsi="Times New Roman" w:cs="Times New Roman"/>
          <w:sz w:val="24"/>
          <w:szCs w:val="24"/>
        </w:rPr>
        <w:t xml:space="preserve">Ответственный исполнитель муниципальной программы: Финансовое управление администрации Богучанского района. </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bCs/>
          <w:sz w:val="24"/>
          <w:szCs w:val="24"/>
        </w:rPr>
      </w:pPr>
      <w:r w:rsidRPr="00012575">
        <w:rPr>
          <w:rFonts w:ascii="Times New Roman" w:hAnsi="Times New Roman" w:cs="Times New Roman"/>
          <w:bCs/>
          <w:sz w:val="24"/>
          <w:szCs w:val="24"/>
        </w:rPr>
        <w:t xml:space="preserve">В муниципальную программу входят две подпрограммы: </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(далее подпрограмма 1);</w:t>
      </w:r>
    </w:p>
    <w:p w:rsidR="009E7BFB" w:rsidRPr="00012575" w:rsidRDefault="009E7BFB" w:rsidP="009E7BFB">
      <w:pPr>
        <w:autoSpaceDE w:val="0"/>
        <w:autoSpaceDN w:val="0"/>
        <w:adjustRightInd w:val="0"/>
        <w:spacing w:after="0" w:line="240" w:lineRule="auto"/>
        <w:ind w:firstLine="540"/>
        <w:jc w:val="both"/>
        <w:rPr>
          <w:rFonts w:ascii="Times New Roman" w:hAnsi="Times New Roman" w:cs="Times New Roman"/>
          <w:color w:val="FF0000"/>
          <w:sz w:val="24"/>
          <w:szCs w:val="24"/>
        </w:rPr>
      </w:pPr>
      <w:r w:rsidRPr="00012575">
        <w:rPr>
          <w:rFonts w:ascii="Times New Roman" w:hAnsi="Times New Roman" w:cs="Times New Roman"/>
          <w:sz w:val="24"/>
          <w:szCs w:val="24"/>
        </w:rPr>
        <w:t xml:space="preserve">Срок реализации подпрограммы 1 - </w:t>
      </w:r>
      <w:r w:rsidRPr="00012575">
        <w:rPr>
          <w:rFonts w:ascii="Times New Roman" w:hAnsi="Times New Roman" w:cs="Times New Roman"/>
          <w:color w:val="000000"/>
          <w:sz w:val="24"/>
          <w:szCs w:val="24"/>
        </w:rPr>
        <w:t>2022 - 2025 годы.</w:t>
      </w:r>
      <w:r w:rsidRPr="00012575">
        <w:rPr>
          <w:rFonts w:ascii="Times New Roman" w:hAnsi="Times New Roman" w:cs="Times New Roman"/>
          <w:color w:val="FF0000"/>
          <w:sz w:val="24"/>
          <w:szCs w:val="24"/>
        </w:rPr>
        <w:t xml:space="preserve">  </w:t>
      </w:r>
    </w:p>
    <w:p w:rsidR="009E7BFB" w:rsidRPr="00012575" w:rsidRDefault="009E7BFB" w:rsidP="009E7BFB">
      <w:pPr>
        <w:autoSpaceDE w:val="0"/>
        <w:autoSpaceDN w:val="0"/>
        <w:adjustRightInd w:val="0"/>
        <w:spacing w:after="0" w:line="240" w:lineRule="auto"/>
        <w:ind w:firstLine="540"/>
        <w:jc w:val="both"/>
        <w:rPr>
          <w:rFonts w:ascii="Times New Roman" w:hAnsi="Times New Roman" w:cs="Times New Roman"/>
          <w:sz w:val="24"/>
          <w:szCs w:val="24"/>
        </w:rPr>
      </w:pPr>
      <w:r w:rsidRPr="00012575">
        <w:rPr>
          <w:rFonts w:ascii="Times New Roman" w:hAnsi="Times New Roman" w:cs="Times New Roman"/>
          <w:sz w:val="24"/>
          <w:szCs w:val="24"/>
        </w:rPr>
        <w:t>Ожидаемые результаты реализации подпрограммы 1:</w:t>
      </w:r>
    </w:p>
    <w:p w:rsidR="009E7BFB" w:rsidRPr="00012575" w:rsidRDefault="009E7BFB" w:rsidP="009E7BFB">
      <w:pPr>
        <w:autoSpaceDE w:val="0"/>
        <w:autoSpaceDN w:val="0"/>
        <w:adjustRightInd w:val="0"/>
        <w:spacing w:after="0" w:line="240" w:lineRule="auto"/>
        <w:ind w:firstLine="540"/>
        <w:jc w:val="both"/>
        <w:rPr>
          <w:rFonts w:ascii="Times New Roman" w:hAnsi="Times New Roman" w:cs="Times New Roman"/>
          <w:sz w:val="24"/>
          <w:szCs w:val="24"/>
        </w:rPr>
      </w:pPr>
      <w:r w:rsidRPr="00012575">
        <w:rPr>
          <w:rFonts w:ascii="Times New Roman" w:hAnsi="Times New Roman" w:cs="Times New Roman"/>
          <w:sz w:val="24"/>
          <w:szCs w:val="24"/>
        </w:rPr>
        <w:t>*Минимальный уровень бюджетной обеспеченности поселений после выравнивания   2022 год не менее 0,94;</w:t>
      </w:r>
    </w:p>
    <w:p w:rsidR="009E7BFB" w:rsidRPr="00012575" w:rsidRDefault="009E7BFB" w:rsidP="009E7BF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12575">
        <w:rPr>
          <w:rFonts w:ascii="Times New Roman" w:eastAsia="Times New Roman" w:hAnsi="Times New Roman" w:cs="Times New Roman"/>
          <w:color w:val="000000"/>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9E7BFB" w:rsidRPr="00012575" w:rsidRDefault="009E7BFB" w:rsidP="009E7BF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12575">
        <w:rPr>
          <w:rFonts w:ascii="Times New Roman" w:eastAsia="Times New Roman" w:hAnsi="Times New Roman" w:cs="Times New Roman"/>
          <w:color w:val="000000"/>
          <w:sz w:val="24"/>
          <w:szCs w:val="24"/>
        </w:rPr>
        <w:t>*обеспечение минимального размера бюджетной обеспеченности  поселений после выравнивания   2022 год не менее 2026 рубля;</w:t>
      </w:r>
    </w:p>
    <w:p w:rsidR="009E7BFB" w:rsidRPr="00012575" w:rsidRDefault="009E7BFB" w:rsidP="009E7BF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12575">
        <w:rPr>
          <w:rFonts w:ascii="Times New Roman" w:eastAsia="Times New Roman" w:hAnsi="Times New Roman" w:cs="Times New Roman"/>
          <w:color w:val="000000"/>
          <w:sz w:val="24"/>
          <w:szCs w:val="24"/>
        </w:rPr>
        <w:t>*обеспечение заработной платы  до уровня установленного Законом края от 29.10.2009 № 9-3864, не ниже 27 503 рублей и  увеличение фондов оплаты труда работникам бюджетной сферы;</w:t>
      </w:r>
    </w:p>
    <w:p w:rsidR="009E7BFB" w:rsidRPr="00012575" w:rsidRDefault="009E7BFB" w:rsidP="009E7BF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12575">
        <w:rPr>
          <w:rFonts w:ascii="Times New Roman" w:eastAsia="Times New Roman" w:hAnsi="Times New Roman" w:cs="Times New Roman"/>
          <w:color w:val="000000"/>
          <w:sz w:val="24"/>
          <w:szCs w:val="24"/>
        </w:rPr>
        <w:t>*благоустройство кладбищ  в Ангарском сельсовете (п.Ангарский);</w:t>
      </w:r>
    </w:p>
    <w:p w:rsidR="009E7BFB" w:rsidRPr="00012575" w:rsidRDefault="009E7BFB" w:rsidP="009E7BF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12575">
        <w:rPr>
          <w:rFonts w:ascii="Times New Roman" w:eastAsia="Times New Roman" w:hAnsi="Times New Roman" w:cs="Times New Roman"/>
          <w:color w:val="000000"/>
          <w:sz w:val="24"/>
          <w:szCs w:val="24"/>
        </w:rPr>
        <w:t>* выполнение государственных полномочий  в области первичного воинского учета и по созданию  и обеспечению  деятельности административных комиссий;</w:t>
      </w:r>
    </w:p>
    <w:p w:rsidR="009E7BFB" w:rsidRPr="00012575" w:rsidRDefault="009E7BFB" w:rsidP="009E7BF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12575">
        <w:rPr>
          <w:rFonts w:ascii="Times New Roman" w:eastAsia="Times New Roman" w:hAnsi="Times New Roman" w:cs="Times New Roman"/>
          <w:color w:val="000000"/>
          <w:sz w:val="24"/>
          <w:szCs w:val="24"/>
        </w:rPr>
        <w:t>*организация и проведение  акарицидных обработок мест массового отдыха  населения в 5 населенных пунктах.</w:t>
      </w:r>
    </w:p>
    <w:p w:rsidR="009E7BFB" w:rsidRPr="00012575" w:rsidRDefault="009E7BFB" w:rsidP="009E7BF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2.Обеспечение реализации муниципальной программы (далее подпрограмма 2).</w:t>
      </w:r>
    </w:p>
    <w:p w:rsidR="009E7BFB" w:rsidRPr="00012575" w:rsidRDefault="009E7BFB" w:rsidP="009E7BFB">
      <w:pPr>
        <w:autoSpaceDE w:val="0"/>
        <w:autoSpaceDN w:val="0"/>
        <w:adjustRightInd w:val="0"/>
        <w:spacing w:after="0" w:line="240" w:lineRule="auto"/>
        <w:ind w:firstLine="540"/>
        <w:jc w:val="both"/>
        <w:rPr>
          <w:rFonts w:ascii="Times New Roman" w:hAnsi="Times New Roman" w:cs="Times New Roman"/>
          <w:sz w:val="24"/>
          <w:szCs w:val="24"/>
        </w:rPr>
      </w:pPr>
      <w:r w:rsidRPr="00012575">
        <w:rPr>
          <w:rFonts w:ascii="Times New Roman" w:hAnsi="Times New Roman" w:cs="Times New Roman"/>
          <w:sz w:val="24"/>
          <w:szCs w:val="24"/>
        </w:rPr>
        <w:t xml:space="preserve">Срок реализации подпрограммы 2 - </w:t>
      </w:r>
      <w:r w:rsidRPr="00012575">
        <w:rPr>
          <w:rFonts w:ascii="Times New Roman" w:hAnsi="Times New Roman" w:cs="Times New Roman"/>
          <w:color w:val="000000"/>
          <w:sz w:val="24"/>
          <w:szCs w:val="24"/>
        </w:rPr>
        <w:t>2022 - 2025 годы.</w:t>
      </w:r>
      <w:r w:rsidRPr="00012575">
        <w:rPr>
          <w:rFonts w:ascii="Times New Roman" w:hAnsi="Times New Roman" w:cs="Times New Roman"/>
          <w:color w:val="FF0000"/>
          <w:sz w:val="24"/>
          <w:szCs w:val="24"/>
        </w:rPr>
        <w:t xml:space="preserve"> </w:t>
      </w:r>
    </w:p>
    <w:p w:rsidR="009E7BFB" w:rsidRPr="00012575" w:rsidRDefault="009E7BFB" w:rsidP="009E7BFB">
      <w:pPr>
        <w:autoSpaceDE w:val="0"/>
        <w:autoSpaceDN w:val="0"/>
        <w:adjustRightInd w:val="0"/>
        <w:spacing w:after="0" w:line="240" w:lineRule="auto"/>
        <w:ind w:firstLine="540"/>
        <w:jc w:val="both"/>
        <w:rPr>
          <w:rFonts w:ascii="Times New Roman" w:hAnsi="Times New Roman" w:cs="Times New Roman"/>
          <w:sz w:val="24"/>
          <w:szCs w:val="24"/>
        </w:rPr>
      </w:pPr>
      <w:r w:rsidRPr="00012575">
        <w:rPr>
          <w:rFonts w:ascii="Times New Roman" w:hAnsi="Times New Roman" w:cs="Times New Roman"/>
          <w:sz w:val="24"/>
          <w:szCs w:val="24"/>
        </w:rPr>
        <w:t>Ожидаемые результаты реализации подпрограммы 2:</w:t>
      </w:r>
    </w:p>
    <w:p w:rsidR="009E7BFB" w:rsidRPr="00012575" w:rsidRDefault="009E7BFB" w:rsidP="009E7BF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12575">
        <w:rPr>
          <w:rFonts w:ascii="Times New Roman" w:eastAsia="Times New Roman" w:hAnsi="Times New Roman" w:cs="Times New Roman"/>
          <w:color w:val="000000"/>
          <w:sz w:val="24"/>
          <w:szCs w:val="24"/>
        </w:rPr>
        <w:t>*обеспечение деятельности  финансового управления;</w:t>
      </w:r>
    </w:p>
    <w:p w:rsidR="009E7BFB" w:rsidRPr="00012575" w:rsidRDefault="009E7BFB" w:rsidP="009E7BF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12575">
        <w:rPr>
          <w:rFonts w:ascii="Times New Roman" w:eastAsia="Times New Roman" w:hAnsi="Times New Roman" w:cs="Times New Roman"/>
          <w:color w:val="000000"/>
          <w:sz w:val="24"/>
          <w:szCs w:val="24"/>
        </w:rPr>
        <w:t>*осуществление полномочий по формированию, исполнению  одного бюджета поселения и контролю за его исполнением;</w:t>
      </w:r>
    </w:p>
    <w:p w:rsidR="009E7BFB" w:rsidRPr="00012575" w:rsidRDefault="009E7BFB" w:rsidP="009E7BF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12575">
        <w:rPr>
          <w:rFonts w:ascii="Times New Roman" w:eastAsia="Times New Roman" w:hAnsi="Times New Roman" w:cs="Times New Roman"/>
          <w:color w:val="000000"/>
          <w:sz w:val="24"/>
          <w:szCs w:val="24"/>
        </w:rPr>
        <w:t>*осуществление полномочий по внутреннему муниципальному финансовому контролю в 18 администрациях;</w:t>
      </w:r>
    </w:p>
    <w:p w:rsidR="009E7BFB" w:rsidRPr="00012575" w:rsidRDefault="009E7BFB" w:rsidP="009E7BF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12575">
        <w:rPr>
          <w:rFonts w:ascii="Times New Roman" w:eastAsia="Times New Roman" w:hAnsi="Times New Roman" w:cs="Times New Roman"/>
          <w:color w:val="000000"/>
          <w:sz w:val="24"/>
          <w:szCs w:val="24"/>
        </w:rPr>
        <w:t>*поддержание значения средней оценки качества финансового менеджмента главных распорядителей бюджетных средств (не ниже 3 баллов);</w:t>
      </w:r>
    </w:p>
    <w:p w:rsidR="009E7BFB" w:rsidRPr="00012575" w:rsidRDefault="009E7BFB" w:rsidP="009E7BFB">
      <w:pPr>
        <w:autoSpaceDE w:val="0"/>
        <w:autoSpaceDN w:val="0"/>
        <w:adjustRightInd w:val="0"/>
        <w:spacing w:after="0" w:line="240" w:lineRule="auto"/>
        <w:ind w:left="540"/>
        <w:jc w:val="both"/>
        <w:rPr>
          <w:rFonts w:ascii="Times New Roman" w:eastAsia="Times New Roman" w:hAnsi="Times New Roman" w:cs="Times New Roman"/>
          <w:color w:val="000000"/>
          <w:sz w:val="24"/>
          <w:szCs w:val="24"/>
        </w:rPr>
      </w:pPr>
      <w:r w:rsidRPr="00012575">
        <w:rPr>
          <w:rFonts w:ascii="Times New Roman" w:eastAsia="Times New Roman" w:hAnsi="Times New Roman" w:cs="Times New Roman"/>
          <w:color w:val="000000"/>
          <w:sz w:val="24"/>
          <w:szCs w:val="24"/>
        </w:rPr>
        <w:lastRenderedPageBreak/>
        <w:t xml:space="preserve">*поддержание рейтинга района  по качеству управления муниципальными финансами не ниже уровня, соответствующего надлежащему качеству; </w:t>
      </w:r>
      <w:r w:rsidRPr="00012575">
        <w:rPr>
          <w:rFonts w:ascii="Times New Roman" w:eastAsia="Times New Roman" w:hAnsi="Times New Roman" w:cs="Times New Roman"/>
          <w:color w:val="000000"/>
          <w:sz w:val="24"/>
          <w:szCs w:val="24"/>
        </w:rPr>
        <w:br/>
        <w:t>*исполнение районного бюджета по доходам без учета безвозмездных поступлений к первоначально утвержденному уровню (от 80% до 120 %) ежегодно.</w:t>
      </w:r>
    </w:p>
    <w:p w:rsidR="009E7BFB" w:rsidRPr="00012575" w:rsidRDefault="009E7BFB" w:rsidP="009E7BFB">
      <w:pPr>
        <w:autoSpaceDE w:val="0"/>
        <w:autoSpaceDN w:val="0"/>
        <w:adjustRightInd w:val="0"/>
        <w:spacing w:after="0" w:line="240" w:lineRule="auto"/>
        <w:ind w:firstLine="540"/>
        <w:jc w:val="both"/>
        <w:rPr>
          <w:rFonts w:ascii="Times New Roman" w:hAnsi="Times New Roman" w:cs="Times New Roman"/>
          <w:sz w:val="24"/>
          <w:szCs w:val="24"/>
        </w:rPr>
      </w:pPr>
      <w:r w:rsidRPr="00012575">
        <w:rPr>
          <w:rFonts w:ascii="Times New Roman" w:eastAsia="Times New Roman" w:hAnsi="Times New Roman" w:cs="Times New Roman"/>
          <w:color w:val="000000"/>
          <w:sz w:val="24"/>
          <w:szCs w:val="24"/>
        </w:rPr>
        <w:t>*доля районных муниципальных учреждений разместивших в текущем году в полном объеме на официальном сайте в сети интернет WWW.bus.gov.ru 99% в 2022 году;</w:t>
      </w:r>
    </w:p>
    <w:p w:rsidR="009E7BFB" w:rsidRPr="00012575" w:rsidRDefault="009E7BFB" w:rsidP="009E7BFB">
      <w:pPr>
        <w:autoSpaceDE w:val="0"/>
        <w:autoSpaceDN w:val="0"/>
        <w:adjustRightInd w:val="0"/>
        <w:spacing w:after="0" w:line="240" w:lineRule="auto"/>
        <w:ind w:firstLine="540"/>
        <w:jc w:val="both"/>
        <w:rPr>
          <w:rFonts w:ascii="Times New Roman" w:hAnsi="Times New Roman" w:cs="Times New Roman"/>
          <w:sz w:val="24"/>
          <w:szCs w:val="24"/>
        </w:rPr>
      </w:pPr>
      <w:r w:rsidRPr="00012575">
        <w:rPr>
          <w:rFonts w:ascii="Times New Roman" w:hAnsi="Times New Roman" w:cs="Times New Roman"/>
          <w:sz w:val="24"/>
          <w:szCs w:val="24"/>
        </w:rPr>
        <w:t>*доля органов местного самоуправления  Богучанского района, а также муниципальных учреждений, обеспеченных возможностью работы в информационных системах планирования(100 % ежегодно) и исполнения (не менее 75% ежегодно) районного бюджета.</w:t>
      </w:r>
    </w:p>
    <w:p w:rsidR="009E7BFB" w:rsidRPr="00012575" w:rsidRDefault="009E7BFB" w:rsidP="009E7BFB">
      <w:pPr>
        <w:autoSpaceDE w:val="0"/>
        <w:autoSpaceDN w:val="0"/>
        <w:adjustRightInd w:val="0"/>
        <w:spacing w:after="0" w:line="240" w:lineRule="auto"/>
        <w:ind w:firstLine="540"/>
        <w:jc w:val="both"/>
        <w:rPr>
          <w:rFonts w:ascii="Times New Roman" w:hAnsi="Times New Roman" w:cs="Times New Roman"/>
          <w:sz w:val="24"/>
          <w:szCs w:val="24"/>
        </w:rPr>
      </w:pPr>
      <w:r w:rsidRPr="00012575">
        <w:rPr>
          <w:rFonts w:ascii="Times New Roman" w:hAnsi="Times New Roman" w:cs="Times New Roman"/>
          <w:sz w:val="24"/>
          <w:szCs w:val="24"/>
        </w:rPr>
        <w:t>*снижение объема выявленных нарушений бюджетного законодательства к общему объему расходов районного бюджета (не менее чем на 1 % ежегодно);</w:t>
      </w:r>
    </w:p>
    <w:p w:rsidR="009E7BFB" w:rsidRPr="00012575" w:rsidRDefault="009E7BFB" w:rsidP="009E7BFB">
      <w:pPr>
        <w:autoSpaceDE w:val="0"/>
        <w:autoSpaceDN w:val="0"/>
        <w:adjustRightInd w:val="0"/>
        <w:spacing w:after="0" w:line="240" w:lineRule="auto"/>
        <w:ind w:firstLine="540"/>
        <w:jc w:val="both"/>
        <w:rPr>
          <w:rFonts w:ascii="Times New Roman" w:hAnsi="Times New Roman" w:cs="Times New Roman"/>
          <w:sz w:val="24"/>
          <w:szCs w:val="24"/>
        </w:rPr>
      </w:pPr>
      <w:r w:rsidRPr="00012575">
        <w:rPr>
          <w:rFonts w:ascii="Times New Roman" w:hAnsi="Times New Roman" w:cs="Times New Roman"/>
          <w:sz w:val="24"/>
          <w:szCs w:val="24"/>
        </w:rPr>
        <w:t>*снижение объема повторных нарушений бюджетного законодательства 2022 год -не более чем 10% повторных нарушений;</w:t>
      </w:r>
    </w:p>
    <w:p w:rsidR="009E7BFB" w:rsidRPr="00012575" w:rsidRDefault="009E7BFB" w:rsidP="009E7BFB">
      <w:pPr>
        <w:autoSpaceDE w:val="0"/>
        <w:autoSpaceDN w:val="0"/>
        <w:adjustRightInd w:val="0"/>
        <w:spacing w:after="0" w:line="240" w:lineRule="auto"/>
        <w:ind w:firstLine="540"/>
        <w:jc w:val="both"/>
        <w:rPr>
          <w:rFonts w:ascii="Times New Roman" w:hAnsi="Times New Roman" w:cs="Times New Roman"/>
          <w:sz w:val="24"/>
          <w:szCs w:val="24"/>
        </w:rPr>
      </w:pPr>
      <w:r w:rsidRPr="00012575">
        <w:rPr>
          <w:rFonts w:ascii="Times New Roman" w:hAnsi="Times New Roman" w:cs="Times New Roman"/>
          <w:sz w:val="24"/>
          <w:szCs w:val="24"/>
        </w:rPr>
        <w:t>*разработка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Богучанского района);</w:t>
      </w:r>
    </w:p>
    <w:p w:rsidR="009E7BFB" w:rsidRPr="00012575" w:rsidRDefault="009E7BFB" w:rsidP="009E7BFB">
      <w:pPr>
        <w:autoSpaceDE w:val="0"/>
        <w:autoSpaceDN w:val="0"/>
        <w:adjustRightInd w:val="0"/>
        <w:spacing w:after="0" w:line="240" w:lineRule="auto"/>
        <w:ind w:firstLine="540"/>
        <w:jc w:val="both"/>
        <w:rPr>
          <w:rFonts w:ascii="Times New Roman" w:hAnsi="Times New Roman" w:cs="Times New Roman"/>
          <w:sz w:val="24"/>
          <w:szCs w:val="24"/>
        </w:rPr>
      </w:pPr>
      <w:r w:rsidRPr="00012575">
        <w:rPr>
          <w:rFonts w:ascii="Times New Roman" w:hAnsi="Times New Roman" w:cs="Times New Roman"/>
          <w:sz w:val="24"/>
          <w:szCs w:val="24"/>
        </w:rPr>
        <w:t xml:space="preserve"> *разработка аналитических материалов по итогам контрольных мероприятий (не менее 4 материалов в год).</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Целью муниципальной программы является обеспечение долгосрочной сбалансированности и устойчивости бюджетной системы Богучанского района, повышение качества и прозрачности управления муниципальными финансами.</w:t>
      </w:r>
    </w:p>
    <w:p w:rsidR="009E7BFB" w:rsidRPr="00012575" w:rsidRDefault="009E7BFB" w:rsidP="009E7BF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12575">
        <w:rPr>
          <w:rFonts w:ascii="Times New Roman" w:hAnsi="Times New Roman" w:cs="Times New Roman"/>
          <w:sz w:val="24"/>
          <w:szCs w:val="24"/>
        </w:rPr>
        <w:t>Реализация муниципальной программы направлена на достижение следующих задач:</w:t>
      </w:r>
    </w:p>
    <w:p w:rsidR="009E7BFB" w:rsidRPr="00012575" w:rsidRDefault="009E7BFB" w:rsidP="009E7BFB">
      <w:pPr>
        <w:autoSpaceDE w:val="0"/>
        <w:autoSpaceDN w:val="0"/>
        <w:adjustRightInd w:val="0"/>
        <w:spacing w:after="0" w:line="240" w:lineRule="auto"/>
        <w:ind w:firstLine="708"/>
        <w:jc w:val="both"/>
        <w:rPr>
          <w:rFonts w:ascii="Times New Roman" w:hAnsi="Times New Roman" w:cs="Times New Roman"/>
          <w:sz w:val="24"/>
          <w:szCs w:val="24"/>
        </w:rPr>
      </w:pPr>
      <w:r w:rsidRPr="00012575">
        <w:rPr>
          <w:rFonts w:ascii="Times New Roman" w:hAnsi="Times New Roman" w:cs="Times New Roman"/>
          <w:sz w:val="24"/>
          <w:szCs w:val="24"/>
        </w:rPr>
        <w:t>1.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бюджетов поселений;</w:t>
      </w:r>
    </w:p>
    <w:p w:rsidR="009E7BFB" w:rsidRPr="00012575" w:rsidRDefault="009E7BFB" w:rsidP="009E7BFB">
      <w:pPr>
        <w:autoSpaceDE w:val="0"/>
        <w:autoSpaceDN w:val="0"/>
        <w:adjustRightInd w:val="0"/>
        <w:spacing w:after="0" w:line="240" w:lineRule="auto"/>
        <w:ind w:firstLine="708"/>
        <w:jc w:val="both"/>
        <w:rPr>
          <w:rFonts w:ascii="Times New Roman" w:hAnsi="Times New Roman" w:cs="Times New Roman"/>
          <w:sz w:val="24"/>
          <w:szCs w:val="24"/>
        </w:rPr>
      </w:pPr>
      <w:r w:rsidRPr="00012575">
        <w:rPr>
          <w:rFonts w:ascii="Times New Roman" w:hAnsi="Times New Roman" w:cs="Times New Roman"/>
          <w:sz w:val="24"/>
          <w:szCs w:val="24"/>
        </w:rP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своевременного осуществления муниципального финансового контроля за соблюдением законодательства в финансово-бюджетной сфере.</w:t>
      </w:r>
    </w:p>
    <w:p w:rsidR="009E7BFB" w:rsidRPr="00012575" w:rsidRDefault="009E7BFB" w:rsidP="009E7BFB">
      <w:pPr>
        <w:pStyle w:val="a3"/>
        <w:ind w:firstLine="708"/>
        <w:jc w:val="both"/>
        <w:rPr>
          <w:rFonts w:ascii="Times New Roman" w:hAnsi="Times New Roman"/>
          <w:sz w:val="24"/>
          <w:szCs w:val="24"/>
        </w:rPr>
      </w:pPr>
      <w:r w:rsidRPr="00012575">
        <w:rPr>
          <w:rFonts w:ascii="Times New Roman" w:hAnsi="Times New Roman"/>
          <w:sz w:val="24"/>
          <w:szCs w:val="24"/>
        </w:rPr>
        <w:t>Ресурсное обеспечение муниципальной программы в 2022 году.</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Общий объем бюджетных ассигнований на реализацию муниципальной программы составляет </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 – 186 940 748,17 рублей, в том числе:</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5 647 725,30 - средства федерального бюджета;</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66 344 147,00 рублей - средства краевого бюджета;</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114 216 328,87 рублей – средства районного бюджета; </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732 547,00 рублей  - средства бюджета поселений;</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Ожидаемыми результатами реализации муниципальной программы являются следующие:</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Ожидаемыми результатами реализации муниципальной программы к 2030 году являются следующие: </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обеспечение минимального размера бюджетной обеспеченности поселений  после выравнивания  в 2022 году не менее 2026 рублей, в 2023-2025 годах не менее 2319 рублей; </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выполнение отдельных государственных полномочий в поселениях   надлежащим образом; </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lastRenderedPageBreak/>
        <w:t>обеспечение заработной платы  до уровня установленного Законом края от 29.10.2009 № 9-3864, не ниже 27 503 рублей и  увеличение фондов оплаты труда работникам бюджетной сферы;</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благоустройство кладбищ  в поселке Ангарский;</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организация и проведение акарицидных обработок наиболее посещаемых  населением участков территорий в 5 населенных пунктах района;</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решение вопросов местного значения в части  благоустройства населенных пунктов путем увеличения протяженности уличного освещения и устройство пешеходных переходов около образовательных учреждений;</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снижение объема выявленных нарушений бюджетного законодательства к общему объему расходов районного бюджета (не менее чем на 1 % ежегодно); </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color w:val="FF0000"/>
          <w:sz w:val="24"/>
          <w:szCs w:val="24"/>
        </w:rPr>
      </w:pPr>
      <w:r w:rsidRPr="00012575">
        <w:rPr>
          <w:rFonts w:ascii="Times New Roman" w:hAnsi="Times New Roman" w:cs="Times New Roman"/>
          <w:sz w:val="24"/>
          <w:szCs w:val="24"/>
        </w:rPr>
        <w:t xml:space="preserve">снижение объема повторных нарушений бюджетного законодательства (2022 -2025 годах – не более чем 10 % повторных нарушений). </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Богучанского района); </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разработка аналитических материалов по итогам контрольных мероприятий (не менее 4 материалов в год); </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обеспечение деятельности  финансового управления;</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осуществление полномочий по формированию, исполнению  бюджета Белякинского  поселения и контролю за его исполнением;</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осуществление полномочий по внутреннему муниципальному финансовому контролю в 18 администрациях;</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поддержание значения средней оценки качества финансового менеджмента главных распорядителей бюджетных средств (не ниже 3 баллов ежегодно);</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исполнение районного бюджета по доходам без учета безвозмездных поступлений к первоначально утвержденному уровню (от 80% до 120 %) ежегодно;</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доля районных муниципальных учреждений разместивших в текущем году в полном объеме на официальном сайте в сети интернет </w:t>
      </w:r>
      <w:hyperlink r:id="rId8" w:history="1">
        <w:r w:rsidRPr="00012575">
          <w:rPr>
            <w:rStyle w:val="af5"/>
            <w:rFonts w:ascii="Times New Roman" w:hAnsi="Times New Roman" w:cs="Times New Roman"/>
            <w:sz w:val="24"/>
            <w:szCs w:val="24"/>
          </w:rPr>
          <w:t>WWW.bus.gov.ru</w:t>
        </w:r>
      </w:hyperlink>
      <w:r w:rsidRPr="00012575">
        <w:rPr>
          <w:rFonts w:ascii="Times New Roman" w:hAnsi="Times New Roman" w:cs="Times New Roman"/>
          <w:sz w:val="24"/>
          <w:szCs w:val="24"/>
        </w:rPr>
        <w:t xml:space="preserve"> (99% в 2022-2025  годах);</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доля органов местного самоуправления  Богучанского района, а также муниципальных учреждений, обеспеченных возможностью работы в информационных системах планирования (100 % ежегодно) и исполнения (не менее 75% ежегодно) районного бюджета;</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соответствие регламентов взаимодействия участников бюджетного процесса,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 </w:t>
      </w:r>
    </w:p>
    <w:p w:rsidR="009E7BFB" w:rsidRPr="00012575" w:rsidRDefault="009E7BFB" w:rsidP="009E7BFB">
      <w:pPr>
        <w:autoSpaceDE w:val="0"/>
        <w:autoSpaceDN w:val="0"/>
        <w:adjustRightInd w:val="0"/>
        <w:spacing w:after="0" w:line="240" w:lineRule="auto"/>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 </w:t>
      </w:r>
    </w:p>
    <w:p w:rsidR="009E7BFB" w:rsidRPr="00012575" w:rsidRDefault="009E7BFB" w:rsidP="009E7BFB">
      <w:pPr>
        <w:pStyle w:val="a3"/>
        <w:numPr>
          <w:ilvl w:val="0"/>
          <w:numId w:val="6"/>
        </w:numPr>
        <w:jc w:val="both"/>
        <w:rPr>
          <w:rFonts w:ascii="Times New Roman" w:hAnsi="Times New Roman"/>
          <w:sz w:val="24"/>
          <w:szCs w:val="24"/>
        </w:rPr>
      </w:pPr>
      <w:r w:rsidRPr="00012575">
        <w:rPr>
          <w:rFonts w:ascii="Times New Roman" w:hAnsi="Times New Roman"/>
          <w:sz w:val="24"/>
          <w:szCs w:val="24"/>
        </w:rPr>
        <w:t xml:space="preserve">Оценка эффективности реализации Муниципальной программы за отчетный год </w:t>
      </w:r>
    </w:p>
    <w:p w:rsidR="009E7BFB" w:rsidRPr="00012575" w:rsidRDefault="009E7BFB" w:rsidP="009E7BFB">
      <w:pPr>
        <w:pStyle w:val="a3"/>
        <w:ind w:left="360"/>
        <w:jc w:val="both"/>
        <w:rPr>
          <w:rFonts w:ascii="Times New Roman" w:hAnsi="Times New Roman"/>
          <w:sz w:val="24"/>
          <w:szCs w:val="24"/>
          <w:u w:val="single"/>
        </w:rPr>
      </w:pP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На первом этапе осуществлялся расчет показателя О1 – оценка эффективности реализации  Муниципальной программы по критерию «полнота и эффективность использования средств районного бюджета»:</w:t>
      </w: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О1 = (179 656 636,77+ 0*)/ 186 940 748,17 руб. х 100% = 96,10%</w:t>
      </w:r>
    </w:p>
    <w:p w:rsidR="009E7BFB" w:rsidRPr="00012575" w:rsidRDefault="009E7BFB" w:rsidP="009E7BFB">
      <w:pPr>
        <w:pStyle w:val="a3"/>
        <w:jc w:val="both"/>
        <w:rPr>
          <w:rFonts w:ascii="Times New Roman" w:hAnsi="Times New Roman"/>
          <w:sz w:val="24"/>
          <w:szCs w:val="24"/>
        </w:rPr>
      </w:pPr>
    </w:p>
    <w:p w:rsidR="009E7BFB" w:rsidRPr="00012575" w:rsidRDefault="009E7BFB" w:rsidP="009E7BFB">
      <w:pPr>
        <w:pStyle w:val="a3"/>
        <w:jc w:val="both"/>
        <w:rPr>
          <w:rFonts w:ascii="Times New Roman" w:hAnsi="Times New Roman"/>
          <w:sz w:val="24"/>
          <w:szCs w:val="24"/>
        </w:rPr>
      </w:pPr>
      <w:r w:rsidRPr="00012575">
        <w:rPr>
          <w:rFonts w:ascii="Times New Roman" w:hAnsi="Times New Roman"/>
          <w:sz w:val="24"/>
          <w:szCs w:val="24"/>
        </w:rPr>
        <w:t>0*- показатель суммы «положительной экономии»</w:t>
      </w: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 xml:space="preserve">В соответствии с интерпретацией оценки вышеуказанного критерия наш показатель составил 96,10%, что соответствует значению О1 равному: </w:t>
      </w:r>
    </w:p>
    <w:p w:rsidR="009E7BFB" w:rsidRPr="00012575" w:rsidRDefault="009E7BFB" w:rsidP="009E7BFB">
      <w:pPr>
        <w:pStyle w:val="a3"/>
        <w:ind w:firstLine="1134"/>
        <w:jc w:val="both"/>
        <w:rPr>
          <w:rFonts w:ascii="Times New Roman" w:hAnsi="Times New Roman"/>
          <w:sz w:val="24"/>
          <w:szCs w:val="24"/>
        </w:rPr>
      </w:pPr>
      <w:r w:rsidRPr="00012575">
        <w:rPr>
          <w:rFonts w:ascii="Times New Roman" w:hAnsi="Times New Roman"/>
          <w:b/>
          <w:sz w:val="24"/>
          <w:szCs w:val="24"/>
        </w:rPr>
        <w:lastRenderedPageBreak/>
        <w:t>95% &lt; О1 &lt; 100%</w:t>
      </w:r>
      <w:r w:rsidRPr="00012575">
        <w:rPr>
          <w:rFonts w:ascii="Times New Roman" w:hAnsi="Times New Roman"/>
          <w:sz w:val="24"/>
          <w:szCs w:val="24"/>
        </w:rPr>
        <w:t>,</w:t>
      </w: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 xml:space="preserve">что расценивается как –Муниципальная программа выполнена в полном объеме. </w:t>
      </w:r>
    </w:p>
    <w:p w:rsidR="009E7BFB" w:rsidRPr="00012575" w:rsidRDefault="009E7BFB" w:rsidP="009E7BFB">
      <w:pPr>
        <w:pStyle w:val="a3"/>
        <w:ind w:firstLine="426"/>
        <w:jc w:val="both"/>
        <w:rPr>
          <w:rFonts w:ascii="Times New Roman" w:hAnsi="Times New Roman"/>
          <w:sz w:val="24"/>
          <w:szCs w:val="24"/>
        </w:rPr>
      </w:pP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На втором этапе осуществлялся расчет показателя О2 – оценка эффективности реализации Муниципальной программы по критерию «степень достижения целевых показателей программы»:</w:t>
      </w: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 xml:space="preserve">О2 = (100%+100%+101,48%)/ 3 показателя = 100,49 % </w:t>
      </w: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 xml:space="preserve">В соответствии с интерпретацией оценки вышеуказанного критерия наш показатель составил 100,49%, что соответствует значению О2 равному: </w:t>
      </w:r>
    </w:p>
    <w:p w:rsidR="009E7BFB" w:rsidRPr="00012575" w:rsidRDefault="009E7BFB" w:rsidP="009E7BFB">
      <w:pPr>
        <w:pStyle w:val="a3"/>
        <w:ind w:firstLine="1134"/>
        <w:jc w:val="both"/>
        <w:rPr>
          <w:rFonts w:ascii="Times New Roman" w:hAnsi="Times New Roman"/>
          <w:sz w:val="24"/>
          <w:szCs w:val="24"/>
        </w:rPr>
      </w:pPr>
      <w:r w:rsidRPr="00012575">
        <w:rPr>
          <w:rFonts w:ascii="Times New Roman" w:hAnsi="Times New Roman"/>
          <w:b/>
          <w:sz w:val="24"/>
          <w:szCs w:val="24"/>
        </w:rPr>
        <w:t>О2&gt;100%</w:t>
      </w:r>
      <w:r w:rsidRPr="00012575">
        <w:rPr>
          <w:rFonts w:ascii="Times New Roman" w:hAnsi="Times New Roman"/>
          <w:sz w:val="24"/>
          <w:szCs w:val="24"/>
        </w:rPr>
        <w:t>,</w:t>
      </w: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 xml:space="preserve">что расценивается как – Муниципальная программа перевыполнена. </w:t>
      </w:r>
    </w:p>
    <w:p w:rsidR="009E7BFB" w:rsidRPr="00012575" w:rsidRDefault="009E7BFB" w:rsidP="009E7BFB">
      <w:pPr>
        <w:pStyle w:val="a3"/>
        <w:ind w:firstLine="426"/>
        <w:jc w:val="both"/>
        <w:rPr>
          <w:rFonts w:ascii="Times New Roman" w:hAnsi="Times New Roman"/>
          <w:sz w:val="24"/>
          <w:szCs w:val="24"/>
        </w:rPr>
      </w:pP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 xml:space="preserve">О3=((100%*0,06)+(100%*0,12)+(100%*0,04)+(101,5%*0,19)+(100%*0,05)+(100%*0,12)+(100%*0,14)+(125,2%*0,13)+(100%*0,08)+(100*0,07)/1 = 103,56 % </w:t>
      </w: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 xml:space="preserve">В соответствии с интерпретацией оценки вышеуказанного критерия наш показатель составил 105,89 %, что соответствует значению О3 равному: </w:t>
      </w:r>
    </w:p>
    <w:p w:rsidR="009E7BFB" w:rsidRPr="00012575" w:rsidRDefault="009E7BFB" w:rsidP="009E7BFB">
      <w:pPr>
        <w:pStyle w:val="a3"/>
        <w:ind w:firstLine="1134"/>
        <w:jc w:val="both"/>
        <w:rPr>
          <w:rFonts w:ascii="Times New Roman" w:hAnsi="Times New Roman"/>
          <w:sz w:val="24"/>
          <w:szCs w:val="24"/>
        </w:rPr>
      </w:pPr>
      <w:r w:rsidRPr="00012575">
        <w:rPr>
          <w:rFonts w:ascii="Times New Roman" w:hAnsi="Times New Roman"/>
          <w:b/>
          <w:sz w:val="24"/>
          <w:szCs w:val="24"/>
        </w:rPr>
        <w:t>О3&gt;100%</w:t>
      </w:r>
      <w:r w:rsidRPr="00012575">
        <w:rPr>
          <w:rFonts w:ascii="Times New Roman" w:hAnsi="Times New Roman"/>
          <w:sz w:val="24"/>
          <w:szCs w:val="24"/>
        </w:rPr>
        <w:t>,</w:t>
      </w:r>
    </w:p>
    <w:p w:rsidR="009E7BFB" w:rsidRPr="00012575" w:rsidRDefault="009E7BFB" w:rsidP="009E7BFB">
      <w:pPr>
        <w:pStyle w:val="a3"/>
        <w:ind w:firstLine="1134"/>
        <w:jc w:val="both"/>
        <w:rPr>
          <w:rFonts w:ascii="Times New Roman" w:hAnsi="Times New Roman"/>
          <w:sz w:val="24"/>
          <w:szCs w:val="24"/>
        </w:rPr>
      </w:pP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 xml:space="preserve">что расценивается как – муниципальная программа перевыполнена. </w:t>
      </w:r>
    </w:p>
    <w:p w:rsidR="009E7BFB" w:rsidRPr="00012575" w:rsidRDefault="009E7BFB" w:rsidP="009E7BFB">
      <w:pPr>
        <w:pStyle w:val="a3"/>
        <w:ind w:firstLine="426"/>
        <w:jc w:val="both"/>
        <w:rPr>
          <w:rFonts w:ascii="Times New Roman" w:hAnsi="Times New Roman"/>
          <w:sz w:val="24"/>
          <w:szCs w:val="24"/>
        </w:rPr>
      </w:pP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На четвертом этапе осуществлялся расчет О итог – итоговая оценка эффективности реализации Программы.</w:t>
      </w: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О итог = (96,10%+100,49%+103,56%)/ 3 = 100,05%</w:t>
      </w: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 xml:space="preserve">В соответствии с интерпретацией оценки вышеуказанного критерия наш показатель составил 100,05%, что соответствует значению Оитог равному: </w:t>
      </w:r>
    </w:p>
    <w:p w:rsidR="009E7BFB" w:rsidRPr="00012575" w:rsidRDefault="009E7BFB" w:rsidP="009E7BFB">
      <w:pPr>
        <w:pStyle w:val="a3"/>
        <w:ind w:firstLine="1134"/>
        <w:jc w:val="both"/>
        <w:rPr>
          <w:rFonts w:ascii="Times New Roman" w:hAnsi="Times New Roman"/>
          <w:sz w:val="24"/>
          <w:szCs w:val="24"/>
        </w:rPr>
      </w:pPr>
      <w:r w:rsidRPr="00012575">
        <w:rPr>
          <w:rFonts w:ascii="Times New Roman" w:hAnsi="Times New Roman"/>
          <w:b/>
          <w:sz w:val="24"/>
          <w:szCs w:val="24"/>
        </w:rPr>
        <w:t xml:space="preserve">   Оитог &gt;100%</w:t>
      </w:r>
      <w:r w:rsidRPr="00012575">
        <w:rPr>
          <w:rFonts w:ascii="Times New Roman" w:hAnsi="Times New Roman"/>
          <w:sz w:val="24"/>
          <w:szCs w:val="24"/>
        </w:rPr>
        <w:t>,</w:t>
      </w:r>
    </w:p>
    <w:p w:rsidR="009E7BFB" w:rsidRPr="00012575" w:rsidRDefault="009E7BFB" w:rsidP="009E7BFB">
      <w:pPr>
        <w:pStyle w:val="a3"/>
        <w:ind w:firstLine="426"/>
        <w:jc w:val="both"/>
        <w:rPr>
          <w:rFonts w:ascii="Times New Roman" w:hAnsi="Times New Roman"/>
          <w:sz w:val="24"/>
          <w:szCs w:val="24"/>
        </w:rPr>
      </w:pPr>
      <w:r w:rsidRPr="00012575">
        <w:rPr>
          <w:rFonts w:ascii="Times New Roman" w:hAnsi="Times New Roman"/>
          <w:sz w:val="24"/>
          <w:szCs w:val="24"/>
        </w:rPr>
        <w:t xml:space="preserve">что расценивается как –  Муниципальная программа перевыполнена. </w:t>
      </w:r>
    </w:p>
    <w:p w:rsidR="009E7BFB" w:rsidRPr="00012575" w:rsidRDefault="009E7BFB" w:rsidP="009E7BFB">
      <w:pPr>
        <w:pStyle w:val="a3"/>
        <w:ind w:firstLine="426"/>
        <w:jc w:val="both"/>
        <w:rPr>
          <w:rFonts w:ascii="Times New Roman" w:hAnsi="Times New Roman"/>
          <w:sz w:val="24"/>
          <w:szCs w:val="24"/>
        </w:rPr>
      </w:pPr>
    </w:p>
    <w:p w:rsidR="009E7BFB" w:rsidRPr="00012575" w:rsidRDefault="009E7BFB" w:rsidP="009E7BFB">
      <w:pPr>
        <w:pStyle w:val="a5"/>
        <w:spacing w:after="0"/>
        <w:ind w:left="426"/>
        <w:jc w:val="both"/>
        <w:rPr>
          <w:rFonts w:ascii="Times New Roman" w:hAnsi="Times New Roman"/>
          <w:sz w:val="24"/>
          <w:szCs w:val="24"/>
        </w:rPr>
      </w:pPr>
      <w:r w:rsidRPr="00012575">
        <w:rPr>
          <w:rFonts w:ascii="Times New Roman" w:hAnsi="Times New Roman"/>
          <w:sz w:val="24"/>
          <w:szCs w:val="24"/>
        </w:rPr>
        <w:t>Результаты оценки эффективности муниципальной программы Богучанского района «Управление муниципальными финансами»</w:t>
      </w:r>
    </w:p>
    <w:p w:rsidR="009E7BFB" w:rsidRPr="00012575" w:rsidRDefault="009E7BFB" w:rsidP="009E7BFB">
      <w:pPr>
        <w:pStyle w:val="a5"/>
        <w:spacing w:after="0"/>
        <w:ind w:left="42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2841"/>
        <w:gridCol w:w="1920"/>
        <w:gridCol w:w="1954"/>
        <w:gridCol w:w="1785"/>
      </w:tblGrid>
      <w:tr w:rsidR="009E7BFB" w:rsidRPr="00012575" w:rsidTr="00192B6E">
        <w:tc>
          <w:tcPr>
            <w:tcW w:w="720" w:type="dxa"/>
          </w:tcPr>
          <w:p w:rsidR="009E7BFB" w:rsidRPr="00012575" w:rsidRDefault="009E7BFB" w:rsidP="00192B6E">
            <w:pPr>
              <w:pStyle w:val="a5"/>
              <w:ind w:left="0"/>
              <w:jc w:val="both"/>
              <w:rPr>
                <w:rFonts w:ascii="Times New Roman" w:hAnsi="Times New Roman"/>
              </w:rPr>
            </w:pPr>
            <w:r w:rsidRPr="00012575">
              <w:rPr>
                <w:rFonts w:ascii="Times New Roman" w:hAnsi="Times New Roman"/>
              </w:rPr>
              <w:t>№ п/п</w:t>
            </w:r>
          </w:p>
        </w:tc>
        <w:tc>
          <w:tcPr>
            <w:tcW w:w="3112" w:type="dxa"/>
          </w:tcPr>
          <w:p w:rsidR="009E7BFB" w:rsidRPr="00012575" w:rsidRDefault="009E7BFB" w:rsidP="00192B6E">
            <w:pPr>
              <w:pStyle w:val="a5"/>
              <w:ind w:left="0"/>
              <w:jc w:val="both"/>
              <w:rPr>
                <w:rFonts w:ascii="Times New Roman" w:hAnsi="Times New Roman"/>
              </w:rPr>
            </w:pPr>
            <w:r w:rsidRPr="00012575">
              <w:rPr>
                <w:rFonts w:ascii="Times New Roman" w:hAnsi="Times New Roman"/>
              </w:rPr>
              <w:t>Полнота и эффективность использования средств районного бюджета на реализацию муниципальной программы (О1)</w:t>
            </w:r>
          </w:p>
        </w:tc>
        <w:tc>
          <w:tcPr>
            <w:tcW w:w="1971" w:type="dxa"/>
          </w:tcPr>
          <w:p w:rsidR="009E7BFB" w:rsidRPr="00012575" w:rsidRDefault="009E7BFB" w:rsidP="00192B6E">
            <w:pPr>
              <w:pStyle w:val="a5"/>
              <w:ind w:left="0"/>
              <w:jc w:val="both"/>
              <w:rPr>
                <w:rFonts w:ascii="Times New Roman" w:hAnsi="Times New Roman"/>
              </w:rPr>
            </w:pPr>
            <w:r w:rsidRPr="00012575">
              <w:rPr>
                <w:rFonts w:ascii="Times New Roman" w:hAnsi="Times New Roman"/>
              </w:rPr>
              <w:t>Степень достижения целевых показателей муниципальной программы (О2)</w:t>
            </w:r>
          </w:p>
        </w:tc>
        <w:tc>
          <w:tcPr>
            <w:tcW w:w="1971" w:type="dxa"/>
          </w:tcPr>
          <w:p w:rsidR="009E7BFB" w:rsidRPr="00012575" w:rsidRDefault="009E7BFB" w:rsidP="00192B6E">
            <w:pPr>
              <w:pStyle w:val="a5"/>
              <w:ind w:left="0"/>
              <w:jc w:val="both"/>
              <w:rPr>
                <w:rFonts w:ascii="Times New Roman" w:hAnsi="Times New Roman"/>
              </w:rPr>
            </w:pPr>
            <w:r w:rsidRPr="00012575">
              <w:rPr>
                <w:rFonts w:ascii="Times New Roman" w:hAnsi="Times New Roman"/>
              </w:rPr>
              <w:t>Степень достижения показателей результативности муниципальной программы (О3)</w:t>
            </w:r>
          </w:p>
        </w:tc>
        <w:tc>
          <w:tcPr>
            <w:tcW w:w="1971" w:type="dxa"/>
          </w:tcPr>
          <w:p w:rsidR="009E7BFB" w:rsidRPr="00012575" w:rsidRDefault="009E7BFB" w:rsidP="00192B6E">
            <w:pPr>
              <w:pStyle w:val="a5"/>
              <w:ind w:left="0"/>
              <w:jc w:val="both"/>
              <w:rPr>
                <w:rFonts w:ascii="Times New Roman" w:hAnsi="Times New Roman"/>
              </w:rPr>
            </w:pPr>
            <w:r w:rsidRPr="00012575">
              <w:rPr>
                <w:rFonts w:ascii="Times New Roman" w:hAnsi="Times New Roman"/>
              </w:rPr>
              <w:t>О итог</w:t>
            </w:r>
          </w:p>
        </w:tc>
      </w:tr>
      <w:tr w:rsidR="009E7BFB" w:rsidRPr="00012575" w:rsidTr="00192B6E">
        <w:trPr>
          <w:trHeight w:val="555"/>
        </w:trPr>
        <w:tc>
          <w:tcPr>
            <w:tcW w:w="720" w:type="dxa"/>
          </w:tcPr>
          <w:p w:rsidR="009E7BFB" w:rsidRPr="00012575" w:rsidRDefault="009E7BFB" w:rsidP="00192B6E">
            <w:pPr>
              <w:pStyle w:val="a5"/>
              <w:ind w:left="0"/>
              <w:jc w:val="both"/>
              <w:rPr>
                <w:rFonts w:ascii="Times New Roman" w:hAnsi="Times New Roman"/>
              </w:rPr>
            </w:pPr>
            <w:r w:rsidRPr="00012575">
              <w:rPr>
                <w:rFonts w:ascii="Times New Roman" w:hAnsi="Times New Roman"/>
              </w:rPr>
              <w:t>1.</w:t>
            </w:r>
          </w:p>
        </w:tc>
        <w:tc>
          <w:tcPr>
            <w:tcW w:w="3112" w:type="dxa"/>
          </w:tcPr>
          <w:p w:rsidR="009E7BFB" w:rsidRPr="00012575" w:rsidRDefault="009E7BFB" w:rsidP="00192B6E">
            <w:pPr>
              <w:pStyle w:val="a5"/>
              <w:ind w:left="0"/>
              <w:jc w:val="both"/>
              <w:rPr>
                <w:rFonts w:ascii="Times New Roman" w:hAnsi="Times New Roman"/>
              </w:rPr>
            </w:pPr>
            <w:r w:rsidRPr="00012575">
              <w:rPr>
                <w:rFonts w:ascii="Times New Roman" w:hAnsi="Times New Roman"/>
              </w:rPr>
              <w:t>96,10%</w:t>
            </w:r>
          </w:p>
        </w:tc>
        <w:tc>
          <w:tcPr>
            <w:tcW w:w="1971" w:type="dxa"/>
          </w:tcPr>
          <w:p w:rsidR="009E7BFB" w:rsidRPr="00012575" w:rsidRDefault="009E7BFB" w:rsidP="00192B6E">
            <w:pPr>
              <w:pStyle w:val="a5"/>
              <w:ind w:left="0"/>
              <w:jc w:val="both"/>
              <w:rPr>
                <w:rFonts w:ascii="Times New Roman" w:hAnsi="Times New Roman"/>
              </w:rPr>
            </w:pPr>
            <w:r w:rsidRPr="00012575">
              <w:rPr>
                <w:rFonts w:ascii="Times New Roman" w:hAnsi="Times New Roman"/>
              </w:rPr>
              <w:t>100,49%</w:t>
            </w:r>
          </w:p>
        </w:tc>
        <w:tc>
          <w:tcPr>
            <w:tcW w:w="1971" w:type="dxa"/>
          </w:tcPr>
          <w:p w:rsidR="009E7BFB" w:rsidRPr="00012575" w:rsidRDefault="009E7BFB" w:rsidP="00192B6E">
            <w:pPr>
              <w:pStyle w:val="a5"/>
              <w:ind w:left="0"/>
              <w:jc w:val="both"/>
              <w:rPr>
                <w:rFonts w:ascii="Times New Roman" w:hAnsi="Times New Roman"/>
              </w:rPr>
            </w:pPr>
            <w:r w:rsidRPr="00012575">
              <w:rPr>
                <w:rFonts w:ascii="Times New Roman" w:hAnsi="Times New Roman"/>
              </w:rPr>
              <w:t>103,56%</w:t>
            </w:r>
          </w:p>
        </w:tc>
        <w:tc>
          <w:tcPr>
            <w:tcW w:w="1971" w:type="dxa"/>
          </w:tcPr>
          <w:p w:rsidR="009E7BFB" w:rsidRPr="00012575" w:rsidRDefault="009E7BFB" w:rsidP="00192B6E">
            <w:pPr>
              <w:pStyle w:val="a5"/>
              <w:ind w:left="0"/>
              <w:jc w:val="both"/>
              <w:rPr>
                <w:rFonts w:ascii="Times New Roman" w:hAnsi="Times New Roman"/>
              </w:rPr>
            </w:pPr>
            <w:r w:rsidRPr="00012575">
              <w:rPr>
                <w:rFonts w:ascii="Times New Roman" w:hAnsi="Times New Roman"/>
              </w:rPr>
              <w:t>100,05%</w:t>
            </w:r>
          </w:p>
        </w:tc>
      </w:tr>
    </w:tbl>
    <w:p w:rsidR="00BC635B" w:rsidRPr="00012575" w:rsidRDefault="00BC635B" w:rsidP="00BC635B">
      <w:pPr>
        <w:pStyle w:val="a3"/>
        <w:jc w:val="center"/>
        <w:rPr>
          <w:rFonts w:ascii="Times New Roman" w:hAnsi="Times New Roman"/>
          <w:b/>
          <w:sz w:val="28"/>
          <w:szCs w:val="28"/>
        </w:rPr>
      </w:pPr>
    </w:p>
    <w:p w:rsidR="00BC635B" w:rsidRPr="00012575" w:rsidRDefault="00BC635B" w:rsidP="00BC635B">
      <w:pPr>
        <w:pStyle w:val="a3"/>
        <w:jc w:val="center"/>
        <w:rPr>
          <w:rFonts w:ascii="Times New Roman" w:hAnsi="Times New Roman"/>
        </w:rPr>
      </w:pPr>
    </w:p>
    <w:p w:rsidR="00844629" w:rsidRPr="00012575" w:rsidRDefault="00844629" w:rsidP="00844629">
      <w:pPr>
        <w:spacing w:after="0"/>
        <w:jc w:val="center"/>
        <w:rPr>
          <w:rFonts w:ascii="Times New Roman" w:eastAsia="Times New Roman" w:hAnsi="Times New Roman" w:cs="Times New Roman"/>
          <w:b/>
          <w:sz w:val="24"/>
          <w:szCs w:val="24"/>
          <w:lang w:val="en-US"/>
        </w:rPr>
      </w:pPr>
      <w:r w:rsidRPr="00012575">
        <w:rPr>
          <w:rFonts w:ascii="Times New Roman" w:eastAsia="Times New Roman" w:hAnsi="Times New Roman" w:cs="Times New Roman"/>
          <w:b/>
          <w:sz w:val="24"/>
          <w:szCs w:val="24"/>
          <w:lang w:val="en-US"/>
        </w:rPr>
        <w:t>XII</w:t>
      </w:r>
      <w:r w:rsidRPr="00012575">
        <w:rPr>
          <w:rFonts w:ascii="Times New Roman" w:eastAsia="Times New Roman" w:hAnsi="Times New Roman" w:cs="Times New Roman"/>
          <w:b/>
          <w:sz w:val="24"/>
          <w:szCs w:val="24"/>
        </w:rPr>
        <w:t xml:space="preserve">. </w:t>
      </w:r>
      <w:r w:rsidR="00BC635B" w:rsidRPr="00012575">
        <w:rPr>
          <w:rFonts w:ascii="Times New Roman" w:eastAsia="Times New Roman" w:hAnsi="Times New Roman" w:cs="Times New Roman"/>
          <w:b/>
          <w:sz w:val="24"/>
          <w:szCs w:val="24"/>
        </w:rPr>
        <w:t>Муниципальная программа</w:t>
      </w:r>
    </w:p>
    <w:p w:rsidR="00BC635B" w:rsidRPr="00012575" w:rsidRDefault="00BC635B" w:rsidP="00844629">
      <w:pPr>
        <w:spacing w:after="0"/>
        <w:jc w:val="center"/>
        <w:rPr>
          <w:rFonts w:ascii="Times New Roman" w:eastAsia="Times New Roman" w:hAnsi="Times New Roman" w:cs="Times New Roman"/>
          <w:b/>
          <w:sz w:val="24"/>
          <w:szCs w:val="24"/>
        </w:rPr>
      </w:pPr>
      <w:r w:rsidRPr="00012575">
        <w:rPr>
          <w:rFonts w:ascii="Times New Roman" w:eastAsia="Times New Roman" w:hAnsi="Times New Roman" w:cs="Times New Roman"/>
          <w:b/>
          <w:sz w:val="24"/>
          <w:szCs w:val="24"/>
        </w:rPr>
        <w:t>«Развитие сельского хозяйства в Богучанском районе»</w:t>
      </w:r>
    </w:p>
    <w:p w:rsidR="00576DF3" w:rsidRPr="00012575" w:rsidRDefault="00576DF3" w:rsidP="00844629">
      <w:pPr>
        <w:spacing w:after="0"/>
        <w:jc w:val="center"/>
        <w:rPr>
          <w:rFonts w:ascii="Times New Roman" w:eastAsia="Times New Roman" w:hAnsi="Times New Roman" w:cs="Times New Roman"/>
          <w:b/>
          <w:sz w:val="28"/>
          <w:szCs w:val="28"/>
        </w:rPr>
      </w:pPr>
    </w:p>
    <w:p w:rsidR="006F1799" w:rsidRPr="00012575" w:rsidRDefault="006F1799" w:rsidP="006F1799">
      <w:pPr>
        <w:pStyle w:val="ab"/>
        <w:spacing w:after="0"/>
        <w:ind w:firstLine="709"/>
        <w:jc w:val="both"/>
        <w:rPr>
          <w:rFonts w:ascii="Times New Roman" w:hAnsi="Times New Roman" w:cs="Times New Roman"/>
          <w:sz w:val="24"/>
          <w:szCs w:val="24"/>
        </w:rPr>
      </w:pPr>
      <w:r w:rsidRPr="00012575">
        <w:rPr>
          <w:rFonts w:ascii="Times New Roman" w:hAnsi="Times New Roman" w:cs="Times New Roman"/>
          <w:b/>
          <w:bCs/>
          <w:sz w:val="24"/>
          <w:szCs w:val="24"/>
        </w:rPr>
        <w:t>Муниципальная программа</w:t>
      </w:r>
      <w:r w:rsidRPr="00012575">
        <w:rPr>
          <w:rFonts w:ascii="Times New Roman" w:hAnsi="Times New Roman" w:cs="Times New Roman"/>
          <w:bCs/>
          <w:sz w:val="24"/>
          <w:szCs w:val="24"/>
        </w:rPr>
        <w:t xml:space="preserve"> «Развитие сельского хозяйства в Богучанском районе»</w:t>
      </w:r>
      <w:r w:rsidRPr="00012575">
        <w:rPr>
          <w:rFonts w:ascii="Times New Roman" w:hAnsi="Times New Roman" w:cs="Times New Roman"/>
          <w:sz w:val="24"/>
          <w:szCs w:val="24"/>
        </w:rPr>
        <w:t xml:space="preserve"> (далее - Программа), утверждена постановлением администрации Богучанского района </w:t>
      </w:r>
      <w:r w:rsidRPr="00012575">
        <w:rPr>
          <w:rFonts w:ascii="Times New Roman" w:hAnsi="Times New Roman" w:cs="Times New Roman"/>
          <w:bCs/>
          <w:sz w:val="24"/>
          <w:szCs w:val="24"/>
        </w:rPr>
        <w:t xml:space="preserve">от 25 октября </w:t>
      </w:r>
      <w:smartTag w:uri="urn:schemas-microsoft-com:office:smarttags" w:element="metricconverter">
        <w:smartTagPr>
          <w:attr w:name="ProductID" w:val="2013 г"/>
        </w:smartTagPr>
        <w:r w:rsidRPr="00012575">
          <w:rPr>
            <w:rFonts w:ascii="Times New Roman" w:hAnsi="Times New Roman" w:cs="Times New Roman"/>
            <w:bCs/>
            <w:sz w:val="24"/>
            <w:szCs w:val="24"/>
          </w:rPr>
          <w:t>2013 г</w:t>
        </w:r>
      </w:smartTag>
      <w:r w:rsidRPr="00012575">
        <w:rPr>
          <w:rFonts w:ascii="Times New Roman" w:hAnsi="Times New Roman" w:cs="Times New Roman"/>
          <w:bCs/>
          <w:sz w:val="24"/>
          <w:szCs w:val="24"/>
        </w:rPr>
        <w:t xml:space="preserve">. № 1350-п </w:t>
      </w:r>
      <w:r w:rsidRPr="00012575">
        <w:rPr>
          <w:rFonts w:ascii="Times New Roman" w:hAnsi="Times New Roman" w:cs="Times New Roman"/>
          <w:sz w:val="24"/>
          <w:szCs w:val="24"/>
        </w:rPr>
        <w:t xml:space="preserve">(в редакции постановления администрации Богучанского района № 1686-п от 25.12.2013; от 14.10.2014 № 1302-п; от  05.11.2014 № 1395-п; от 16.12.2014 № 1641-п; от 10.03.2015 № 326-п; от 16.07.2015 № 651-п; от 07.10.15 № 897-п; от 30.10.2015 № 953-п; № 1107-п от 04.12.2015; № 507-п </w:t>
      </w:r>
      <w:r w:rsidRPr="00012575">
        <w:rPr>
          <w:rFonts w:ascii="Times New Roman" w:hAnsi="Times New Roman" w:cs="Times New Roman"/>
          <w:sz w:val="24"/>
          <w:szCs w:val="24"/>
        </w:rPr>
        <w:lastRenderedPageBreak/>
        <w:t>от 08.07.16; 02.11.2016 № 800-п; № 924-п от 13.12.2016; № 1013-п от 30.12.2016; № 359-п от 10.04.2017; № 530-п от 19.05.2017; № 1196-п от 31.10.17; № 1255-п от 13.11.17; № 324-п от 29.03.2018; № 524-п от 15.05.2018; № 919-п от 12.09.2018; № 929-п от 17.09.2018; № 1192-п от 12.11.2018; № 646-п от 28.06.2019; № 1011-п от 14.10.2019; № 1105-п от 12.11.2019; № 787-п от 29.07.2020; № 977-п от 29.09.2020; № 1124-п от 05.11.2020; № 1218-п от 26.11.2020; № 197-п от 17.03.2021; № 971-п от 15.11.2021; № 427-п от 23.05.2022; № 729-п от 02.08.2022; № 1024-п от 19.10.2022; № 1151-п от 11.11.2022).</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b/>
          <w:sz w:val="24"/>
          <w:szCs w:val="24"/>
        </w:rPr>
        <w:t>Муниципальный заказчик координатор и исполнитель муниципальной программы</w:t>
      </w:r>
      <w:r w:rsidRPr="00012575">
        <w:rPr>
          <w:rFonts w:ascii="Times New Roman" w:hAnsi="Times New Roman" w:cs="Times New Roman"/>
          <w:sz w:val="24"/>
          <w:szCs w:val="24"/>
        </w:rPr>
        <w:t>: управление экономики и планирования администрации Богучанского района.</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b/>
          <w:sz w:val="24"/>
          <w:szCs w:val="24"/>
        </w:rPr>
        <w:t>Главный распорядитель</w:t>
      </w:r>
      <w:r w:rsidRPr="00012575">
        <w:rPr>
          <w:rFonts w:ascii="Times New Roman" w:hAnsi="Times New Roman" w:cs="Times New Roman"/>
          <w:sz w:val="24"/>
          <w:szCs w:val="24"/>
        </w:rPr>
        <w:t xml:space="preserve"> – Администрация Богучанского района.</w:t>
      </w:r>
    </w:p>
    <w:p w:rsidR="006F1799" w:rsidRPr="00012575" w:rsidRDefault="006F1799" w:rsidP="006F1799">
      <w:pPr>
        <w:spacing w:after="0"/>
        <w:ind w:firstLine="709"/>
        <w:jc w:val="both"/>
        <w:rPr>
          <w:rFonts w:ascii="Times New Roman" w:hAnsi="Times New Roman" w:cs="Times New Roman"/>
          <w:bCs/>
          <w:sz w:val="24"/>
          <w:szCs w:val="24"/>
        </w:rPr>
      </w:pPr>
      <w:r w:rsidRPr="00012575">
        <w:rPr>
          <w:rFonts w:ascii="Times New Roman" w:hAnsi="Times New Roman" w:cs="Times New Roman"/>
          <w:b/>
          <w:sz w:val="24"/>
          <w:szCs w:val="24"/>
        </w:rPr>
        <w:t>Перечень подпрограмм</w:t>
      </w:r>
      <w:r w:rsidRPr="00012575">
        <w:rPr>
          <w:rFonts w:ascii="Times New Roman" w:hAnsi="Times New Roman" w:cs="Times New Roman"/>
          <w:sz w:val="24"/>
          <w:szCs w:val="24"/>
        </w:rPr>
        <w:t xml:space="preserve">: </w:t>
      </w:r>
    </w:p>
    <w:p w:rsidR="006F1799" w:rsidRPr="00012575" w:rsidRDefault="006F1799" w:rsidP="006F1799">
      <w:pPr>
        <w:pStyle w:val="ConsPlusCell"/>
        <w:ind w:firstLine="709"/>
        <w:jc w:val="both"/>
        <w:rPr>
          <w:rFonts w:ascii="Times New Roman" w:hAnsi="Times New Roman" w:cs="Times New Roman"/>
          <w:sz w:val="24"/>
          <w:szCs w:val="24"/>
        </w:rPr>
      </w:pPr>
      <w:r w:rsidRPr="00012575">
        <w:rPr>
          <w:rFonts w:ascii="Times New Roman" w:hAnsi="Times New Roman" w:cs="Times New Roman"/>
          <w:sz w:val="24"/>
          <w:szCs w:val="24"/>
        </w:rPr>
        <w:t xml:space="preserve">1. Развитие малых форм хозяйствования и сельскохозяйственной кооперации; </w:t>
      </w:r>
    </w:p>
    <w:p w:rsidR="006F1799" w:rsidRPr="00012575" w:rsidRDefault="006F1799" w:rsidP="006F1799">
      <w:pPr>
        <w:pStyle w:val="ConsPlusCell"/>
        <w:ind w:firstLine="709"/>
        <w:jc w:val="both"/>
        <w:rPr>
          <w:rFonts w:ascii="Times New Roman" w:hAnsi="Times New Roman" w:cs="Times New Roman"/>
          <w:sz w:val="24"/>
          <w:szCs w:val="24"/>
        </w:rPr>
      </w:pPr>
      <w:r w:rsidRPr="00012575">
        <w:rPr>
          <w:rFonts w:ascii="Times New Roman" w:hAnsi="Times New Roman" w:cs="Times New Roman"/>
          <w:sz w:val="24"/>
          <w:szCs w:val="24"/>
        </w:rPr>
        <w:t>2. Комплексное развитие сельских территорий;</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3. Обеспечение реализации муниципальной программы и прочие мероприятия.</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b/>
          <w:sz w:val="24"/>
          <w:szCs w:val="24"/>
        </w:rPr>
        <w:t>Цель муниципальной программы</w:t>
      </w:r>
      <w:r w:rsidRPr="00012575">
        <w:rPr>
          <w:rFonts w:ascii="Times New Roman" w:hAnsi="Times New Roman" w:cs="Times New Roman"/>
          <w:sz w:val="24"/>
          <w:szCs w:val="24"/>
        </w:rPr>
        <w:t>: Развитие сельских территорий, рост занятости и уровня жизни сельского населения.</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b/>
          <w:sz w:val="24"/>
          <w:szCs w:val="24"/>
        </w:rPr>
        <w:t>Задачи муниципальной программы</w:t>
      </w:r>
      <w:r w:rsidRPr="00012575">
        <w:rPr>
          <w:rFonts w:ascii="Times New Roman" w:hAnsi="Times New Roman" w:cs="Times New Roman"/>
          <w:sz w:val="24"/>
          <w:szCs w:val="24"/>
        </w:rPr>
        <w:t>:</w:t>
      </w:r>
    </w:p>
    <w:p w:rsidR="006F1799" w:rsidRPr="00012575" w:rsidRDefault="006F1799" w:rsidP="006F1799">
      <w:pPr>
        <w:pStyle w:val="ConsPlusCell"/>
        <w:ind w:firstLine="709"/>
        <w:jc w:val="both"/>
        <w:rPr>
          <w:rFonts w:ascii="Times New Roman" w:hAnsi="Times New Roman" w:cs="Times New Roman"/>
          <w:sz w:val="24"/>
          <w:szCs w:val="24"/>
        </w:rPr>
      </w:pPr>
      <w:r w:rsidRPr="00012575">
        <w:rPr>
          <w:rFonts w:ascii="Times New Roman" w:hAnsi="Times New Roman" w:cs="Times New Roman"/>
          <w:sz w:val="24"/>
          <w:szCs w:val="24"/>
        </w:rPr>
        <w:t>1. Улучшение ресурсного потенциала малых форм хозяйствования, повышение уровня занятости и доходов сельского населения за счет создания и развития сельскохозяйственных потребительских кооперативов.</w:t>
      </w:r>
    </w:p>
    <w:p w:rsidR="006F1799" w:rsidRPr="00012575" w:rsidRDefault="006F1799" w:rsidP="006F1799">
      <w:pPr>
        <w:pStyle w:val="ConsPlusCell"/>
        <w:ind w:firstLine="709"/>
        <w:jc w:val="both"/>
        <w:rPr>
          <w:rFonts w:ascii="Times New Roman" w:hAnsi="Times New Roman" w:cs="Times New Roman"/>
          <w:bCs/>
          <w:sz w:val="24"/>
          <w:szCs w:val="24"/>
        </w:rPr>
      </w:pPr>
      <w:r w:rsidRPr="00012575">
        <w:rPr>
          <w:rFonts w:ascii="Times New Roman" w:hAnsi="Times New Roman" w:cs="Times New Roman"/>
          <w:sz w:val="24"/>
          <w:szCs w:val="24"/>
        </w:rPr>
        <w:t>2. Создание условий для обеспечения доступным и комфортным жильем сельского населения в Богучанском районе.</w:t>
      </w:r>
    </w:p>
    <w:p w:rsidR="006F1799" w:rsidRPr="00012575" w:rsidRDefault="006F1799" w:rsidP="006F1799">
      <w:pPr>
        <w:spacing w:after="0"/>
        <w:ind w:firstLine="709"/>
        <w:jc w:val="both"/>
        <w:rPr>
          <w:rFonts w:ascii="Times New Roman" w:hAnsi="Times New Roman" w:cs="Times New Roman"/>
          <w:bCs/>
          <w:sz w:val="24"/>
          <w:szCs w:val="24"/>
        </w:rPr>
      </w:pPr>
      <w:r w:rsidRPr="00012575">
        <w:rPr>
          <w:rFonts w:ascii="Times New Roman" w:hAnsi="Times New Roman" w:cs="Times New Roman"/>
          <w:sz w:val="24"/>
          <w:szCs w:val="24"/>
        </w:rPr>
        <w:t>3. С</w:t>
      </w:r>
      <w:r w:rsidRPr="00012575">
        <w:rPr>
          <w:rFonts w:ascii="Times New Roman" w:hAnsi="Times New Roman" w:cs="Times New Roman"/>
          <w:bCs/>
          <w:sz w:val="24"/>
          <w:szCs w:val="24"/>
        </w:rPr>
        <w:t>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b/>
          <w:sz w:val="24"/>
          <w:szCs w:val="24"/>
        </w:rPr>
        <w:t>Этапы и сроки реализации муниципальной программы</w:t>
      </w:r>
      <w:r w:rsidRPr="00012575">
        <w:rPr>
          <w:rFonts w:ascii="Times New Roman" w:hAnsi="Times New Roman" w:cs="Times New Roman"/>
          <w:sz w:val="24"/>
          <w:szCs w:val="24"/>
        </w:rPr>
        <w:t>: 2014 - 2030 годы.</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b/>
          <w:sz w:val="24"/>
          <w:szCs w:val="24"/>
        </w:rPr>
        <w:t>Целевые показатели</w:t>
      </w:r>
      <w:r w:rsidRPr="00012575">
        <w:rPr>
          <w:rFonts w:ascii="Times New Roman" w:hAnsi="Times New Roman" w:cs="Times New Roman"/>
          <w:sz w:val="24"/>
          <w:szCs w:val="24"/>
        </w:rPr>
        <w:t>:</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 к 2030 году составит 101,0%;</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к 2030 году составит 25,0 %.</w:t>
      </w:r>
    </w:p>
    <w:p w:rsidR="006F1799" w:rsidRPr="00012575" w:rsidRDefault="006F1799" w:rsidP="006F1799">
      <w:pPr>
        <w:autoSpaceDE w:val="0"/>
        <w:autoSpaceDN w:val="0"/>
        <w:adjustRightInd w:val="0"/>
        <w:spacing w:after="0"/>
        <w:jc w:val="both"/>
        <w:rPr>
          <w:rFonts w:ascii="Times New Roman" w:hAnsi="Times New Roman" w:cs="Times New Roman"/>
          <w:sz w:val="24"/>
          <w:szCs w:val="24"/>
        </w:rPr>
      </w:pPr>
      <w:r w:rsidRPr="00012575">
        <w:rPr>
          <w:rFonts w:ascii="Times New Roman" w:hAnsi="Times New Roman" w:cs="Times New Roman"/>
          <w:sz w:val="24"/>
          <w:szCs w:val="24"/>
        </w:rPr>
        <w:t>Общий объем финансирования муниципальной программы составит 23 598 042,93</w:t>
      </w:r>
      <w:r w:rsidRPr="00012575">
        <w:rPr>
          <w:rFonts w:ascii="Times New Roman" w:hAnsi="Times New Roman" w:cs="Times New Roman"/>
          <w:bCs/>
          <w:sz w:val="24"/>
          <w:szCs w:val="24"/>
        </w:rPr>
        <w:t xml:space="preserve"> </w:t>
      </w:r>
      <w:r w:rsidRPr="00012575">
        <w:rPr>
          <w:rFonts w:ascii="Times New Roman" w:hAnsi="Times New Roman" w:cs="Times New Roman"/>
          <w:sz w:val="24"/>
          <w:szCs w:val="24"/>
        </w:rPr>
        <w:t>рублей, в том числе:</w:t>
      </w:r>
    </w:p>
    <w:p w:rsidR="006F1799" w:rsidRPr="00012575" w:rsidRDefault="006F1799" w:rsidP="006F1799">
      <w:pPr>
        <w:autoSpaceDE w:val="0"/>
        <w:autoSpaceDN w:val="0"/>
        <w:adjustRightInd w:val="0"/>
        <w:spacing w:after="0"/>
        <w:jc w:val="both"/>
        <w:rPr>
          <w:rFonts w:ascii="Times New Roman" w:hAnsi="Times New Roman" w:cs="Times New Roman"/>
          <w:sz w:val="24"/>
          <w:szCs w:val="24"/>
        </w:rPr>
      </w:pPr>
      <w:r w:rsidRPr="00012575">
        <w:rPr>
          <w:rFonts w:ascii="Times New Roman" w:hAnsi="Times New Roman" w:cs="Times New Roman"/>
          <w:sz w:val="24"/>
          <w:szCs w:val="24"/>
        </w:rPr>
        <w:t>средства федерального бюджета 185 139,02 рублей:</w:t>
      </w:r>
    </w:p>
    <w:p w:rsidR="006F1799" w:rsidRPr="00012575" w:rsidRDefault="006F1799" w:rsidP="006F1799">
      <w:pPr>
        <w:autoSpaceDE w:val="0"/>
        <w:autoSpaceDN w:val="0"/>
        <w:adjustRightInd w:val="0"/>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в 2014 году – 44 818,21 рублей;</w:t>
      </w:r>
    </w:p>
    <w:p w:rsidR="006F1799" w:rsidRPr="00012575" w:rsidRDefault="006F1799" w:rsidP="006F1799">
      <w:pPr>
        <w:autoSpaceDE w:val="0"/>
        <w:autoSpaceDN w:val="0"/>
        <w:adjustRightInd w:val="0"/>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в 2015 году – 104 575,25 рублей;</w:t>
      </w:r>
    </w:p>
    <w:p w:rsidR="006F1799" w:rsidRPr="00012575" w:rsidRDefault="006F1799" w:rsidP="006F1799">
      <w:pPr>
        <w:autoSpaceDE w:val="0"/>
        <w:autoSpaceDN w:val="0"/>
        <w:adjustRightInd w:val="0"/>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в 2016 году – 21 699,42 рублей;</w:t>
      </w:r>
    </w:p>
    <w:p w:rsidR="006F1799" w:rsidRPr="00012575" w:rsidRDefault="006F1799" w:rsidP="006F1799">
      <w:pPr>
        <w:autoSpaceDE w:val="0"/>
        <w:autoSpaceDN w:val="0"/>
        <w:adjustRightInd w:val="0"/>
        <w:spacing w:after="0"/>
        <w:jc w:val="both"/>
        <w:rPr>
          <w:rFonts w:ascii="Times New Roman" w:eastAsia="MS Mincho" w:hAnsi="Times New Roman" w:cs="Times New Roman"/>
          <w:sz w:val="24"/>
          <w:szCs w:val="24"/>
        </w:rPr>
      </w:pPr>
      <w:r w:rsidRPr="00012575">
        <w:rPr>
          <w:rFonts w:ascii="Times New Roman" w:hAnsi="Times New Roman" w:cs="Times New Roman"/>
          <w:sz w:val="24"/>
          <w:szCs w:val="24"/>
        </w:rPr>
        <w:t xml:space="preserve">         в 2017 году – 14 046,14 рублей;</w:t>
      </w:r>
    </w:p>
    <w:p w:rsidR="006F1799" w:rsidRPr="00012575" w:rsidRDefault="006F1799" w:rsidP="006F1799">
      <w:pPr>
        <w:autoSpaceDE w:val="0"/>
        <w:autoSpaceDN w:val="0"/>
        <w:adjustRightInd w:val="0"/>
        <w:spacing w:after="0"/>
        <w:jc w:val="both"/>
        <w:rPr>
          <w:rFonts w:ascii="Times New Roman" w:hAnsi="Times New Roman" w:cs="Times New Roman"/>
          <w:sz w:val="24"/>
          <w:szCs w:val="24"/>
        </w:rPr>
      </w:pPr>
      <w:r w:rsidRPr="00012575">
        <w:rPr>
          <w:rFonts w:ascii="Times New Roman" w:hAnsi="Times New Roman" w:cs="Times New Roman"/>
          <w:sz w:val="24"/>
          <w:szCs w:val="24"/>
        </w:rPr>
        <w:t>средства краевого бюджета 22 682 296,97 рублей:</w:t>
      </w:r>
    </w:p>
    <w:p w:rsidR="006F1799" w:rsidRPr="00012575" w:rsidRDefault="006F1799" w:rsidP="006F1799">
      <w:pPr>
        <w:pStyle w:val="a5"/>
        <w:autoSpaceDE w:val="0"/>
        <w:autoSpaceDN w:val="0"/>
        <w:adjustRightInd w:val="0"/>
        <w:spacing w:after="0"/>
        <w:ind w:left="0" w:firstLine="709"/>
        <w:jc w:val="both"/>
        <w:rPr>
          <w:rFonts w:ascii="Times New Roman" w:hAnsi="Times New Roman"/>
          <w:sz w:val="24"/>
          <w:szCs w:val="24"/>
        </w:rPr>
      </w:pPr>
      <w:r w:rsidRPr="00012575">
        <w:rPr>
          <w:rFonts w:ascii="Times New Roman" w:hAnsi="Times New Roman"/>
          <w:sz w:val="24"/>
          <w:szCs w:val="24"/>
        </w:rPr>
        <w:t>в 2014 году – 1 773 660,07 рублей;</w:t>
      </w:r>
    </w:p>
    <w:p w:rsidR="006F1799" w:rsidRPr="00012575" w:rsidRDefault="006F1799" w:rsidP="006F1799">
      <w:pPr>
        <w:pStyle w:val="a5"/>
        <w:autoSpaceDE w:val="0"/>
        <w:autoSpaceDN w:val="0"/>
        <w:adjustRightInd w:val="0"/>
        <w:spacing w:after="0"/>
        <w:ind w:left="0" w:firstLine="709"/>
        <w:jc w:val="both"/>
        <w:rPr>
          <w:rFonts w:ascii="Times New Roman" w:hAnsi="Times New Roman"/>
          <w:sz w:val="24"/>
          <w:szCs w:val="24"/>
        </w:rPr>
      </w:pPr>
      <w:r w:rsidRPr="00012575">
        <w:rPr>
          <w:rFonts w:ascii="Times New Roman" w:hAnsi="Times New Roman"/>
          <w:sz w:val="24"/>
          <w:szCs w:val="24"/>
        </w:rPr>
        <w:t>в 2015 году – 1 779 720,04 рублей;</w:t>
      </w:r>
    </w:p>
    <w:p w:rsidR="006F1799" w:rsidRPr="00012575" w:rsidRDefault="006F1799" w:rsidP="006F1799">
      <w:pPr>
        <w:pStyle w:val="a5"/>
        <w:autoSpaceDE w:val="0"/>
        <w:autoSpaceDN w:val="0"/>
        <w:adjustRightInd w:val="0"/>
        <w:spacing w:after="0"/>
        <w:ind w:left="0" w:firstLine="709"/>
        <w:jc w:val="both"/>
        <w:rPr>
          <w:rFonts w:ascii="Times New Roman" w:hAnsi="Times New Roman"/>
          <w:sz w:val="24"/>
          <w:szCs w:val="24"/>
        </w:rPr>
      </w:pPr>
      <w:r w:rsidRPr="00012575">
        <w:rPr>
          <w:rFonts w:ascii="Times New Roman" w:hAnsi="Times New Roman"/>
          <w:sz w:val="24"/>
          <w:szCs w:val="24"/>
        </w:rPr>
        <w:t>в 2016 году – 1 778 895,22 рублей;</w:t>
      </w:r>
    </w:p>
    <w:p w:rsidR="006F1799" w:rsidRPr="00012575" w:rsidRDefault="006F1799" w:rsidP="006F1799">
      <w:pPr>
        <w:pStyle w:val="a5"/>
        <w:autoSpaceDE w:val="0"/>
        <w:autoSpaceDN w:val="0"/>
        <w:adjustRightInd w:val="0"/>
        <w:spacing w:after="0"/>
        <w:ind w:left="0" w:firstLine="709"/>
        <w:jc w:val="both"/>
        <w:rPr>
          <w:rFonts w:ascii="Times New Roman" w:hAnsi="Times New Roman"/>
          <w:sz w:val="24"/>
          <w:szCs w:val="24"/>
        </w:rPr>
      </w:pPr>
      <w:r w:rsidRPr="00012575">
        <w:rPr>
          <w:rFonts w:ascii="Times New Roman" w:hAnsi="Times New Roman"/>
          <w:sz w:val="24"/>
          <w:szCs w:val="24"/>
        </w:rPr>
        <w:t>в 2017 году – 1 786 566,84 рублей;</w:t>
      </w:r>
    </w:p>
    <w:p w:rsidR="006F1799" w:rsidRPr="00012575" w:rsidRDefault="006F1799" w:rsidP="006F1799">
      <w:pPr>
        <w:pStyle w:val="a5"/>
        <w:autoSpaceDE w:val="0"/>
        <w:autoSpaceDN w:val="0"/>
        <w:adjustRightInd w:val="0"/>
        <w:spacing w:after="0"/>
        <w:ind w:left="0" w:firstLine="709"/>
        <w:jc w:val="both"/>
        <w:rPr>
          <w:rFonts w:ascii="Times New Roman" w:hAnsi="Times New Roman"/>
          <w:sz w:val="24"/>
          <w:szCs w:val="24"/>
        </w:rPr>
      </w:pPr>
      <w:r w:rsidRPr="00012575">
        <w:rPr>
          <w:rFonts w:ascii="Times New Roman" w:hAnsi="Times New Roman"/>
          <w:sz w:val="24"/>
          <w:szCs w:val="24"/>
        </w:rPr>
        <w:t>в 2018 году – 1 871 500,0 рублей;</w:t>
      </w:r>
    </w:p>
    <w:p w:rsidR="006F1799" w:rsidRPr="00012575" w:rsidRDefault="006F1799" w:rsidP="006F1799">
      <w:pPr>
        <w:pStyle w:val="a5"/>
        <w:autoSpaceDE w:val="0"/>
        <w:autoSpaceDN w:val="0"/>
        <w:adjustRightInd w:val="0"/>
        <w:spacing w:after="0"/>
        <w:ind w:left="0" w:firstLine="709"/>
        <w:jc w:val="both"/>
        <w:rPr>
          <w:rFonts w:ascii="Times New Roman" w:hAnsi="Times New Roman"/>
          <w:sz w:val="24"/>
          <w:szCs w:val="24"/>
        </w:rPr>
      </w:pPr>
      <w:r w:rsidRPr="00012575">
        <w:rPr>
          <w:rFonts w:ascii="Times New Roman" w:hAnsi="Times New Roman"/>
          <w:sz w:val="24"/>
          <w:szCs w:val="24"/>
        </w:rPr>
        <w:t>в 2019 году – 1 908 160,0 рублей;</w:t>
      </w:r>
    </w:p>
    <w:p w:rsidR="006F1799" w:rsidRPr="00012575" w:rsidRDefault="006F1799" w:rsidP="006F1799">
      <w:pPr>
        <w:pStyle w:val="a5"/>
        <w:autoSpaceDE w:val="0"/>
        <w:autoSpaceDN w:val="0"/>
        <w:adjustRightInd w:val="0"/>
        <w:spacing w:after="0"/>
        <w:ind w:left="0" w:firstLine="709"/>
        <w:jc w:val="both"/>
        <w:rPr>
          <w:rFonts w:ascii="Times New Roman" w:hAnsi="Times New Roman"/>
          <w:sz w:val="24"/>
          <w:szCs w:val="24"/>
        </w:rPr>
      </w:pPr>
      <w:r w:rsidRPr="00012575">
        <w:rPr>
          <w:rFonts w:ascii="Times New Roman" w:hAnsi="Times New Roman"/>
          <w:sz w:val="24"/>
          <w:szCs w:val="24"/>
        </w:rPr>
        <w:t>в 2020 году – 1 912 530,0 рублей;</w:t>
      </w:r>
    </w:p>
    <w:p w:rsidR="006F1799" w:rsidRPr="00012575" w:rsidRDefault="006F1799" w:rsidP="006F1799">
      <w:pPr>
        <w:pStyle w:val="a5"/>
        <w:autoSpaceDE w:val="0"/>
        <w:autoSpaceDN w:val="0"/>
        <w:adjustRightInd w:val="0"/>
        <w:spacing w:after="0"/>
        <w:ind w:left="0" w:firstLine="709"/>
        <w:jc w:val="both"/>
        <w:rPr>
          <w:rFonts w:ascii="Times New Roman" w:hAnsi="Times New Roman"/>
          <w:sz w:val="24"/>
          <w:szCs w:val="24"/>
        </w:rPr>
      </w:pPr>
      <w:r w:rsidRPr="00012575">
        <w:rPr>
          <w:rFonts w:ascii="Times New Roman" w:hAnsi="Times New Roman"/>
          <w:sz w:val="24"/>
          <w:szCs w:val="24"/>
        </w:rPr>
        <w:lastRenderedPageBreak/>
        <w:t>в 2021 году – 1 736 347,80 рублей;</w:t>
      </w:r>
    </w:p>
    <w:p w:rsidR="006F1799" w:rsidRPr="00012575" w:rsidRDefault="006F1799" w:rsidP="006F1799">
      <w:pPr>
        <w:pStyle w:val="a5"/>
        <w:autoSpaceDE w:val="0"/>
        <w:autoSpaceDN w:val="0"/>
        <w:adjustRightInd w:val="0"/>
        <w:spacing w:after="0"/>
        <w:ind w:left="0" w:firstLine="709"/>
        <w:jc w:val="both"/>
        <w:rPr>
          <w:rFonts w:ascii="Times New Roman" w:hAnsi="Times New Roman"/>
          <w:sz w:val="24"/>
          <w:szCs w:val="24"/>
        </w:rPr>
      </w:pPr>
      <w:r w:rsidRPr="00012575">
        <w:rPr>
          <w:rFonts w:ascii="Times New Roman" w:hAnsi="Times New Roman"/>
          <w:sz w:val="24"/>
          <w:szCs w:val="24"/>
        </w:rPr>
        <w:t>в 2022 году – 1 971 117,0 рублей;</w:t>
      </w:r>
    </w:p>
    <w:p w:rsidR="006F1799" w:rsidRPr="00012575" w:rsidRDefault="006F1799" w:rsidP="006F1799">
      <w:pPr>
        <w:pStyle w:val="a5"/>
        <w:autoSpaceDE w:val="0"/>
        <w:autoSpaceDN w:val="0"/>
        <w:adjustRightInd w:val="0"/>
        <w:spacing w:after="0"/>
        <w:ind w:left="0" w:firstLine="709"/>
        <w:jc w:val="both"/>
        <w:rPr>
          <w:rFonts w:ascii="Times New Roman" w:hAnsi="Times New Roman"/>
          <w:sz w:val="24"/>
          <w:szCs w:val="24"/>
        </w:rPr>
      </w:pPr>
      <w:r w:rsidRPr="00012575">
        <w:rPr>
          <w:rFonts w:ascii="Times New Roman" w:hAnsi="Times New Roman"/>
          <w:sz w:val="24"/>
          <w:szCs w:val="24"/>
        </w:rPr>
        <w:t>в 2023 году – 2 054 600,0 рублей;</w:t>
      </w:r>
    </w:p>
    <w:p w:rsidR="006F1799" w:rsidRPr="00012575" w:rsidRDefault="006F1799" w:rsidP="006F1799">
      <w:pPr>
        <w:pStyle w:val="a5"/>
        <w:autoSpaceDE w:val="0"/>
        <w:autoSpaceDN w:val="0"/>
        <w:adjustRightInd w:val="0"/>
        <w:spacing w:after="0"/>
        <w:ind w:left="0" w:firstLine="709"/>
        <w:jc w:val="both"/>
        <w:rPr>
          <w:rFonts w:ascii="Times New Roman" w:hAnsi="Times New Roman"/>
          <w:sz w:val="24"/>
          <w:szCs w:val="24"/>
        </w:rPr>
      </w:pPr>
      <w:r w:rsidRPr="00012575">
        <w:rPr>
          <w:rFonts w:ascii="Times New Roman" w:hAnsi="Times New Roman"/>
          <w:sz w:val="24"/>
          <w:szCs w:val="24"/>
        </w:rPr>
        <w:t>в 2024 году – 2 054 600,0 рублей;</w:t>
      </w:r>
    </w:p>
    <w:p w:rsidR="006F1799" w:rsidRPr="00012575" w:rsidRDefault="006F1799" w:rsidP="006F1799">
      <w:pPr>
        <w:pStyle w:val="a5"/>
        <w:autoSpaceDE w:val="0"/>
        <w:autoSpaceDN w:val="0"/>
        <w:adjustRightInd w:val="0"/>
        <w:spacing w:after="0"/>
        <w:ind w:left="0" w:firstLine="709"/>
        <w:jc w:val="both"/>
        <w:rPr>
          <w:rFonts w:ascii="Times New Roman" w:hAnsi="Times New Roman"/>
          <w:sz w:val="24"/>
          <w:szCs w:val="24"/>
        </w:rPr>
      </w:pPr>
      <w:r w:rsidRPr="00012575">
        <w:rPr>
          <w:rFonts w:ascii="Times New Roman" w:hAnsi="Times New Roman"/>
          <w:sz w:val="24"/>
          <w:szCs w:val="24"/>
        </w:rPr>
        <w:t>в 2025 году – 2 054 600,0 рублей</w:t>
      </w:r>
    </w:p>
    <w:p w:rsidR="006F1799" w:rsidRPr="00012575" w:rsidRDefault="006F1799" w:rsidP="006F1799">
      <w:pPr>
        <w:pStyle w:val="a5"/>
        <w:autoSpaceDE w:val="0"/>
        <w:autoSpaceDN w:val="0"/>
        <w:adjustRightInd w:val="0"/>
        <w:spacing w:after="0"/>
        <w:ind w:left="0"/>
        <w:jc w:val="both"/>
        <w:rPr>
          <w:rFonts w:ascii="Times New Roman" w:hAnsi="Times New Roman"/>
          <w:sz w:val="24"/>
          <w:szCs w:val="24"/>
        </w:rPr>
      </w:pPr>
      <w:r w:rsidRPr="00012575">
        <w:rPr>
          <w:rFonts w:ascii="Times New Roman" w:hAnsi="Times New Roman"/>
          <w:sz w:val="24"/>
          <w:szCs w:val="24"/>
        </w:rPr>
        <w:t>средства районного бюджета 730 606,94 рублей:</w:t>
      </w:r>
    </w:p>
    <w:p w:rsidR="006F1799" w:rsidRPr="00012575" w:rsidRDefault="006F1799" w:rsidP="006F1799">
      <w:pPr>
        <w:pStyle w:val="a5"/>
        <w:autoSpaceDE w:val="0"/>
        <w:autoSpaceDN w:val="0"/>
        <w:adjustRightInd w:val="0"/>
        <w:spacing w:after="0"/>
        <w:ind w:left="0"/>
        <w:jc w:val="both"/>
        <w:rPr>
          <w:rFonts w:ascii="Times New Roman" w:hAnsi="Times New Roman"/>
          <w:sz w:val="24"/>
          <w:szCs w:val="24"/>
        </w:rPr>
      </w:pPr>
      <w:r w:rsidRPr="00012575">
        <w:rPr>
          <w:rFonts w:ascii="Times New Roman" w:hAnsi="Times New Roman"/>
          <w:sz w:val="24"/>
          <w:szCs w:val="24"/>
        </w:rPr>
        <w:t xml:space="preserve">         в 2014 году – 739,93 рублей;</w:t>
      </w:r>
    </w:p>
    <w:p w:rsidR="006F1799" w:rsidRPr="00012575" w:rsidRDefault="006F1799" w:rsidP="006F1799">
      <w:pPr>
        <w:pStyle w:val="a5"/>
        <w:autoSpaceDE w:val="0"/>
        <w:autoSpaceDN w:val="0"/>
        <w:adjustRightInd w:val="0"/>
        <w:spacing w:after="0"/>
        <w:ind w:left="0"/>
        <w:jc w:val="both"/>
        <w:rPr>
          <w:rFonts w:ascii="Times New Roman" w:hAnsi="Times New Roman"/>
          <w:sz w:val="24"/>
          <w:szCs w:val="24"/>
        </w:rPr>
      </w:pPr>
      <w:r w:rsidRPr="00012575">
        <w:rPr>
          <w:rFonts w:ascii="Times New Roman" w:hAnsi="Times New Roman"/>
          <w:sz w:val="24"/>
          <w:szCs w:val="24"/>
        </w:rPr>
        <w:t xml:space="preserve">         в 2015 году – 379,96 рублей;</w:t>
      </w:r>
    </w:p>
    <w:p w:rsidR="006F1799" w:rsidRPr="00012575" w:rsidRDefault="006F1799" w:rsidP="006F1799">
      <w:pPr>
        <w:pStyle w:val="a5"/>
        <w:autoSpaceDE w:val="0"/>
        <w:autoSpaceDN w:val="0"/>
        <w:adjustRightInd w:val="0"/>
        <w:spacing w:after="0"/>
        <w:ind w:left="0"/>
        <w:jc w:val="both"/>
        <w:rPr>
          <w:rFonts w:ascii="Times New Roman" w:hAnsi="Times New Roman"/>
          <w:sz w:val="24"/>
          <w:szCs w:val="24"/>
        </w:rPr>
      </w:pPr>
      <w:r w:rsidRPr="00012575">
        <w:rPr>
          <w:rFonts w:ascii="Times New Roman" w:hAnsi="Times New Roman"/>
          <w:sz w:val="24"/>
          <w:szCs w:val="24"/>
        </w:rPr>
        <w:t xml:space="preserve">         в 2018 году – 48 006,05 рублей;</w:t>
      </w:r>
    </w:p>
    <w:p w:rsidR="006F1799" w:rsidRPr="00012575" w:rsidRDefault="006F1799" w:rsidP="006F1799">
      <w:pPr>
        <w:pStyle w:val="a5"/>
        <w:autoSpaceDE w:val="0"/>
        <w:autoSpaceDN w:val="0"/>
        <w:adjustRightInd w:val="0"/>
        <w:spacing w:after="0"/>
        <w:ind w:left="0"/>
        <w:jc w:val="both"/>
        <w:rPr>
          <w:rFonts w:ascii="Times New Roman" w:hAnsi="Times New Roman"/>
          <w:sz w:val="24"/>
          <w:szCs w:val="24"/>
        </w:rPr>
      </w:pPr>
      <w:r w:rsidRPr="00012575">
        <w:rPr>
          <w:rFonts w:ascii="Times New Roman" w:hAnsi="Times New Roman"/>
          <w:sz w:val="24"/>
          <w:szCs w:val="24"/>
        </w:rPr>
        <w:t xml:space="preserve">         в 2019 году – 63 481,0 рублей;</w:t>
      </w:r>
    </w:p>
    <w:p w:rsidR="006F1799" w:rsidRPr="00012575" w:rsidRDefault="006F1799" w:rsidP="006F1799">
      <w:pPr>
        <w:pStyle w:val="a5"/>
        <w:autoSpaceDE w:val="0"/>
        <w:autoSpaceDN w:val="0"/>
        <w:adjustRightInd w:val="0"/>
        <w:spacing w:after="0"/>
        <w:ind w:left="0"/>
        <w:jc w:val="both"/>
        <w:rPr>
          <w:rFonts w:ascii="Times New Roman" w:hAnsi="Times New Roman"/>
          <w:sz w:val="24"/>
          <w:szCs w:val="24"/>
        </w:rPr>
      </w:pPr>
      <w:r w:rsidRPr="00012575">
        <w:rPr>
          <w:rFonts w:ascii="Times New Roman" w:hAnsi="Times New Roman"/>
          <w:sz w:val="24"/>
          <w:szCs w:val="24"/>
        </w:rPr>
        <w:t xml:space="preserve">         в 2020 году – 103 000,0 рублей;</w:t>
      </w:r>
    </w:p>
    <w:p w:rsidR="006F1799" w:rsidRPr="00012575" w:rsidRDefault="006F1799" w:rsidP="006F1799">
      <w:pPr>
        <w:pStyle w:val="a5"/>
        <w:autoSpaceDE w:val="0"/>
        <w:autoSpaceDN w:val="0"/>
        <w:adjustRightInd w:val="0"/>
        <w:spacing w:after="0"/>
        <w:ind w:left="0"/>
        <w:jc w:val="both"/>
        <w:rPr>
          <w:rFonts w:ascii="Times New Roman" w:hAnsi="Times New Roman"/>
          <w:sz w:val="24"/>
          <w:szCs w:val="24"/>
        </w:rPr>
      </w:pPr>
      <w:r w:rsidRPr="00012575">
        <w:rPr>
          <w:rFonts w:ascii="Times New Roman" w:hAnsi="Times New Roman"/>
          <w:sz w:val="24"/>
          <w:szCs w:val="24"/>
        </w:rPr>
        <w:t xml:space="preserve">         в 2021 году – 103 000,0 рублей;</w:t>
      </w:r>
    </w:p>
    <w:p w:rsidR="006F1799" w:rsidRPr="00012575" w:rsidRDefault="006F1799" w:rsidP="006F1799">
      <w:pPr>
        <w:pStyle w:val="a5"/>
        <w:autoSpaceDE w:val="0"/>
        <w:autoSpaceDN w:val="0"/>
        <w:adjustRightInd w:val="0"/>
        <w:spacing w:after="0"/>
        <w:ind w:left="0"/>
        <w:jc w:val="both"/>
        <w:rPr>
          <w:rFonts w:ascii="Times New Roman" w:hAnsi="Times New Roman"/>
          <w:sz w:val="24"/>
          <w:szCs w:val="24"/>
        </w:rPr>
      </w:pPr>
      <w:r w:rsidRPr="00012575">
        <w:rPr>
          <w:rFonts w:ascii="Times New Roman" w:hAnsi="Times New Roman"/>
          <w:sz w:val="24"/>
          <w:szCs w:val="24"/>
        </w:rPr>
        <w:t xml:space="preserve">         в 2022 году – 103 000,0 рублей;</w:t>
      </w:r>
    </w:p>
    <w:p w:rsidR="006F1799" w:rsidRPr="00012575" w:rsidRDefault="006F1799" w:rsidP="006F1799">
      <w:pPr>
        <w:pStyle w:val="a5"/>
        <w:autoSpaceDE w:val="0"/>
        <w:autoSpaceDN w:val="0"/>
        <w:adjustRightInd w:val="0"/>
        <w:spacing w:after="0"/>
        <w:ind w:left="0"/>
        <w:jc w:val="both"/>
        <w:rPr>
          <w:rFonts w:ascii="Times New Roman" w:hAnsi="Times New Roman"/>
          <w:sz w:val="24"/>
          <w:szCs w:val="24"/>
        </w:rPr>
      </w:pPr>
      <w:r w:rsidRPr="00012575">
        <w:rPr>
          <w:rFonts w:ascii="Times New Roman" w:hAnsi="Times New Roman"/>
          <w:sz w:val="24"/>
          <w:szCs w:val="24"/>
        </w:rPr>
        <w:t xml:space="preserve">         в 2023 году – 103 000,0 рублей;</w:t>
      </w:r>
    </w:p>
    <w:p w:rsidR="006F1799" w:rsidRPr="00012575" w:rsidRDefault="006F1799" w:rsidP="006F1799">
      <w:pPr>
        <w:autoSpaceDE w:val="0"/>
        <w:autoSpaceDN w:val="0"/>
        <w:adjustRightInd w:val="0"/>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в 2024 году – 103 000,0 рублей;</w:t>
      </w:r>
    </w:p>
    <w:p w:rsidR="006F1799" w:rsidRPr="00012575" w:rsidRDefault="006F1799" w:rsidP="006F1799">
      <w:pPr>
        <w:autoSpaceDE w:val="0"/>
        <w:autoSpaceDN w:val="0"/>
        <w:adjustRightInd w:val="0"/>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в 2025 году – 103 000,0 рублей.</w:t>
      </w:r>
    </w:p>
    <w:p w:rsidR="006F1799" w:rsidRPr="00012575" w:rsidRDefault="006F1799" w:rsidP="006F1799">
      <w:pPr>
        <w:autoSpaceDE w:val="0"/>
        <w:autoSpaceDN w:val="0"/>
        <w:adjustRightInd w:val="0"/>
        <w:spacing w:after="0"/>
        <w:ind w:firstLine="708"/>
        <w:jc w:val="both"/>
        <w:rPr>
          <w:rFonts w:ascii="Times New Roman" w:hAnsi="Times New Roman" w:cs="Times New Roman"/>
          <w:sz w:val="24"/>
          <w:szCs w:val="24"/>
        </w:rPr>
      </w:pPr>
      <w:r w:rsidRPr="00012575">
        <w:rPr>
          <w:rFonts w:ascii="Times New Roman" w:hAnsi="Times New Roman" w:cs="Times New Roman"/>
          <w:sz w:val="24"/>
          <w:szCs w:val="24"/>
        </w:rPr>
        <w:t>Целевой показатель 1: индекс производства продукции сельского хозяйства в хозяйствах всех категорий (в сопоставимых ценах) по плану в 2022 году должен составить 100,1%, по оценке в прогнозе СЭР Богучанского района на 2020 - 2025 годы данный показатель в 2021 году составил 88,5 %. В связи с отсутствием статистических данных по объему производства сельхозяйственной продукции за 2022 год расчеты эффективности реализации муниципальной программы будут производиться по оценке за 2021 год. При согласовании мониторинга СЭР за 2022 год в июле 2023 года данный показатель будет уточняться.</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Целевой показатель 2: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в 2022 году не реализовался в связи с отсутствием финансирования мероприятия Министерством сельского хозяйства Красноярского края.</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При расчете показателя О2 целевой показатель будет не учтен, в связи с отсутствием финансирования данного мероприятия Министерством сельского хозяйства и торговли Красноярского края в соответствии с пунктом 9 постановления Правительства Красноярского края от 15.04.2014 № 143-п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изъявивших желание постоянно проживать в сельской местности и работать там».</w:t>
      </w:r>
    </w:p>
    <w:p w:rsidR="006F1799" w:rsidRPr="00012575" w:rsidRDefault="006F1799" w:rsidP="006F1799">
      <w:pPr>
        <w:spacing w:after="0"/>
        <w:ind w:firstLine="709"/>
        <w:jc w:val="both"/>
        <w:rPr>
          <w:rFonts w:ascii="Times New Roman" w:hAnsi="Times New Roman" w:cs="Times New Roman"/>
          <w:sz w:val="24"/>
          <w:szCs w:val="24"/>
        </w:rPr>
      </w:pPr>
    </w:p>
    <w:p w:rsidR="006F1799" w:rsidRPr="00012575" w:rsidRDefault="006F1799" w:rsidP="006F1799">
      <w:pPr>
        <w:pStyle w:val="a5"/>
        <w:widowControl w:val="0"/>
        <w:autoSpaceDE w:val="0"/>
        <w:autoSpaceDN w:val="0"/>
        <w:adjustRightInd w:val="0"/>
        <w:spacing w:after="0"/>
        <w:ind w:left="0" w:firstLine="709"/>
        <w:jc w:val="both"/>
        <w:outlineLvl w:val="2"/>
        <w:rPr>
          <w:rFonts w:ascii="Times New Roman" w:hAnsi="Times New Roman"/>
          <w:bCs/>
          <w:sz w:val="24"/>
          <w:szCs w:val="24"/>
        </w:rPr>
      </w:pPr>
      <w:r w:rsidRPr="00012575">
        <w:rPr>
          <w:rFonts w:ascii="Times New Roman" w:hAnsi="Times New Roman"/>
          <w:bCs/>
          <w:sz w:val="24"/>
          <w:szCs w:val="24"/>
        </w:rPr>
        <w:t>Задача 1. Улучшение ресурсного потенциала малых форм хозяйствования, повышение уровня занятости и доходов сельского населения за счет создания и развития сельскохозяйственных потребительских кооперативов.</w:t>
      </w:r>
    </w:p>
    <w:p w:rsidR="006F1799" w:rsidRPr="00012575" w:rsidRDefault="006F1799" w:rsidP="006F1799">
      <w:pPr>
        <w:pStyle w:val="a5"/>
        <w:widowControl w:val="0"/>
        <w:autoSpaceDE w:val="0"/>
        <w:autoSpaceDN w:val="0"/>
        <w:adjustRightInd w:val="0"/>
        <w:spacing w:after="0"/>
        <w:ind w:left="0" w:firstLine="709"/>
        <w:jc w:val="both"/>
        <w:outlineLvl w:val="2"/>
        <w:rPr>
          <w:rFonts w:ascii="Times New Roman" w:hAnsi="Times New Roman"/>
          <w:bCs/>
          <w:sz w:val="24"/>
          <w:szCs w:val="24"/>
        </w:rPr>
      </w:pPr>
      <w:r w:rsidRPr="00012575">
        <w:rPr>
          <w:rFonts w:ascii="Times New Roman" w:hAnsi="Times New Roman"/>
          <w:bCs/>
          <w:sz w:val="24"/>
          <w:szCs w:val="24"/>
        </w:rPr>
        <w:t>Подпрограмма «Развитие малых форм хозяйствования и сельскохозяйственной кооперации».</w:t>
      </w:r>
    </w:p>
    <w:p w:rsidR="006F1799" w:rsidRPr="00012575" w:rsidRDefault="006F1799" w:rsidP="006F1799">
      <w:pPr>
        <w:widowControl w:val="0"/>
        <w:autoSpaceDE w:val="0"/>
        <w:autoSpaceDN w:val="0"/>
        <w:adjustRightInd w:val="0"/>
        <w:spacing w:after="0"/>
        <w:ind w:firstLine="709"/>
        <w:jc w:val="both"/>
        <w:outlineLvl w:val="2"/>
        <w:rPr>
          <w:rFonts w:ascii="Times New Roman" w:hAnsi="Times New Roman" w:cs="Times New Roman"/>
          <w:sz w:val="24"/>
          <w:szCs w:val="24"/>
        </w:rPr>
      </w:pPr>
      <w:r w:rsidRPr="00012575">
        <w:rPr>
          <w:rFonts w:ascii="Times New Roman" w:hAnsi="Times New Roman" w:cs="Times New Roman"/>
          <w:sz w:val="24"/>
          <w:szCs w:val="24"/>
        </w:rPr>
        <w:t xml:space="preserve">Задачи подпрограммы: </w:t>
      </w:r>
    </w:p>
    <w:p w:rsidR="006F1799" w:rsidRPr="00012575" w:rsidRDefault="006F1799" w:rsidP="006F1799">
      <w:pPr>
        <w:widowControl w:val="0"/>
        <w:autoSpaceDE w:val="0"/>
        <w:autoSpaceDN w:val="0"/>
        <w:adjustRightInd w:val="0"/>
        <w:spacing w:after="0"/>
        <w:ind w:firstLine="709"/>
        <w:jc w:val="both"/>
        <w:outlineLvl w:val="2"/>
        <w:rPr>
          <w:rFonts w:ascii="Times New Roman" w:hAnsi="Times New Roman" w:cs="Times New Roman"/>
          <w:sz w:val="24"/>
          <w:szCs w:val="24"/>
        </w:rPr>
      </w:pPr>
      <w:r w:rsidRPr="00012575">
        <w:rPr>
          <w:rFonts w:ascii="Times New Roman" w:hAnsi="Times New Roman" w:cs="Times New Roman"/>
          <w:sz w:val="24"/>
          <w:szCs w:val="24"/>
        </w:rPr>
        <w:t>- увеличение количества субъектов малого и среднего предпринимательства, в том числе крестьянских (фермерских) хозяйств и индивидуальных предпринимателей, являющихся сельскохозяйственными товаропроизводителями, и обеспечение их развития;</w:t>
      </w:r>
    </w:p>
    <w:p w:rsidR="006F1799" w:rsidRPr="00012575" w:rsidRDefault="006F1799" w:rsidP="006F1799">
      <w:pPr>
        <w:widowControl w:val="0"/>
        <w:autoSpaceDE w:val="0"/>
        <w:autoSpaceDN w:val="0"/>
        <w:adjustRightInd w:val="0"/>
        <w:spacing w:after="0"/>
        <w:ind w:firstLine="709"/>
        <w:jc w:val="both"/>
        <w:outlineLvl w:val="2"/>
        <w:rPr>
          <w:rFonts w:ascii="Times New Roman" w:hAnsi="Times New Roman" w:cs="Times New Roman"/>
          <w:sz w:val="24"/>
          <w:szCs w:val="24"/>
        </w:rPr>
      </w:pPr>
      <w:r w:rsidRPr="00012575">
        <w:rPr>
          <w:rFonts w:ascii="Times New Roman" w:hAnsi="Times New Roman" w:cs="Times New Roman"/>
          <w:sz w:val="24"/>
          <w:szCs w:val="24"/>
        </w:rPr>
        <w:t>- создание системы поддержки фермеров и развитие сельской кооперации;</w:t>
      </w:r>
    </w:p>
    <w:p w:rsidR="006F1799" w:rsidRPr="00012575" w:rsidRDefault="006F1799" w:rsidP="006F1799">
      <w:pPr>
        <w:widowControl w:val="0"/>
        <w:autoSpaceDE w:val="0"/>
        <w:autoSpaceDN w:val="0"/>
        <w:adjustRightInd w:val="0"/>
        <w:spacing w:after="0"/>
        <w:ind w:firstLine="709"/>
        <w:jc w:val="both"/>
        <w:outlineLvl w:val="2"/>
        <w:rPr>
          <w:rFonts w:ascii="Times New Roman" w:hAnsi="Times New Roman" w:cs="Times New Roman"/>
          <w:sz w:val="24"/>
          <w:szCs w:val="24"/>
        </w:rPr>
      </w:pPr>
      <w:r w:rsidRPr="00012575">
        <w:rPr>
          <w:rFonts w:ascii="Times New Roman" w:hAnsi="Times New Roman" w:cs="Times New Roman"/>
          <w:sz w:val="24"/>
          <w:szCs w:val="24"/>
        </w:rPr>
        <w:lastRenderedPageBreak/>
        <w:t>- обеспечение доступности коммерческих кредитов малым формам хозяйствования на селе.</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Показатели подпрограммы:</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 количество проектов грантополучателей, реализуемых с помощью грантовой поддержки на развитие семейных ферм. Гранты в форме субсидий на финансовое обеспечение затрат на развитие семейных ферм предоставляется согласно постановлению Правительства Красноярского края от 22.04.2014 г. № 155-п.</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 количество крестьянских (фермерских) хозяйств, индивидуальных предпринимателей, получивших грантовую поддержку «Агростартап». Гранты предоставляются в форме субсидий на финансовое обеспечение затрат, связанных с реализацией проекта создания и (или) развития хозяйства, согласно постановлению Правительства Красноярского края от 27.05.2019 г. № 272-п.</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 количество граждан, ведущих личное подсобное хозяйство, осуществивших привлечение кредитных средств. Субсидии гражданам, ведущим личное подсобное хозяйство на территории Красноярского края, предоставляются в целях возмещения части затрат на уплату процентов по кредитам, полученным в российских кредитных организациях по кредитным договорам, заключенным по 31 декабря 2016 года включительно, в соответствии Постановлением правительства Красноярского края от 18 марта 2014 года № 86-п.</w:t>
      </w:r>
    </w:p>
    <w:p w:rsidR="006F1799" w:rsidRPr="00012575" w:rsidRDefault="006F1799" w:rsidP="006F1799">
      <w:pPr>
        <w:spacing w:after="0"/>
        <w:ind w:firstLine="708"/>
        <w:jc w:val="both"/>
        <w:rPr>
          <w:rFonts w:ascii="Times New Roman" w:hAnsi="Times New Roman" w:cs="Times New Roman"/>
          <w:sz w:val="24"/>
          <w:szCs w:val="24"/>
        </w:rPr>
      </w:pPr>
      <w:r w:rsidRPr="00012575">
        <w:rPr>
          <w:rFonts w:ascii="Times New Roman" w:hAnsi="Times New Roman" w:cs="Times New Roman"/>
          <w:sz w:val="24"/>
          <w:szCs w:val="24"/>
        </w:rPr>
        <w:t>- увеличение количества участников районных мероприятий, на празднование дня работника сельского хозяйства. 72 ветеранам сельскохозяйственной отрасли и перерабатывающей промышленности вручены поздравительные открытки и грамоты в честь празднования «Дня работников сельского хозяйства и перерабатывающей промышленности».</w:t>
      </w:r>
    </w:p>
    <w:p w:rsidR="006F1799" w:rsidRPr="00012575" w:rsidRDefault="006F1799" w:rsidP="006F1799">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012575">
        <w:rPr>
          <w:rFonts w:ascii="Times New Roman" w:hAnsi="Times New Roman" w:cs="Times New Roman"/>
          <w:bCs/>
          <w:sz w:val="24"/>
          <w:szCs w:val="24"/>
        </w:rPr>
        <w:t>Задача 2. Создание условий для обеспечения доступным и комфортным жильем сельского населения в Богучанском районе.</w:t>
      </w:r>
    </w:p>
    <w:p w:rsidR="006F1799" w:rsidRPr="00012575" w:rsidRDefault="006F1799" w:rsidP="006F1799">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012575">
        <w:rPr>
          <w:rFonts w:ascii="Times New Roman" w:hAnsi="Times New Roman" w:cs="Times New Roman"/>
          <w:bCs/>
          <w:sz w:val="24"/>
          <w:szCs w:val="24"/>
        </w:rPr>
        <w:t>Подпрограмма «Комплексное развитие сельских территорий».</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Показатели подпрограммы:</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 в</w:t>
      </w:r>
      <w:r w:rsidRPr="00012575">
        <w:rPr>
          <w:rFonts w:ascii="Times New Roman" w:hAnsi="Times New Roman" w:cs="Times New Roman"/>
          <w:color w:val="000000"/>
          <w:sz w:val="24"/>
          <w:szCs w:val="24"/>
        </w:rPr>
        <w:t xml:space="preserve">вод (приобретение) жилья молодыми семьями и молодыми специалистами, проживающими в сельской местности в 2022 году не планировался </w:t>
      </w:r>
      <w:r w:rsidRPr="00012575">
        <w:rPr>
          <w:rFonts w:ascii="Times New Roman" w:hAnsi="Times New Roman" w:cs="Times New Roman"/>
          <w:sz w:val="24"/>
          <w:szCs w:val="24"/>
        </w:rPr>
        <w:t>в связи с отсутствием финансирования мероприятия Министерством сельского хозяйства Красноярского края.</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 площадь обработки гербицидами очагов произрастания дикорастущей конопли на территории 21,2 га. В 2022 году произведена обработка очагов дикорастущей конопли в д. Каменка на территории 21,2 га. Процент выполнения 100%.</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Задача 3.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Подпрограмма «Обеспечение реализации муниципальной программы и прочие мероприятия».</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Показатель подпрограммы: доля исполненных бюджетных ассигнований, предусмотренных в программном виде.</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На выполнение надлежащим образом отдельных государственных полномочий по решению вопросов поддержки сельскохозяйственного производства в 2022 году выделено 1 971 117,00 руб., освоено – 1 897 634,95 руб. (что составляет 96,27 %). Процент выполнения – 99,25 %.</w:t>
      </w:r>
    </w:p>
    <w:p w:rsidR="006F1799" w:rsidRPr="00012575" w:rsidRDefault="006F1799" w:rsidP="006F1799">
      <w:pPr>
        <w:spacing w:after="0"/>
        <w:ind w:firstLine="708"/>
        <w:jc w:val="both"/>
        <w:rPr>
          <w:rFonts w:ascii="Times New Roman" w:hAnsi="Times New Roman" w:cs="Times New Roman"/>
          <w:sz w:val="24"/>
          <w:szCs w:val="24"/>
        </w:rPr>
      </w:pPr>
      <w:r w:rsidRPr="00012575">
        <w:rPr>
          <w:rFonts w:ascii="Times New Roman" w:hAnsi="Times New Roman" w:cs="Times New Roman"/>
          <w:sz w:val="24"/>
          <w:szCs w:val="24"/>
        </w:rPr>
        <w:t>2. Объем финансирования Программы по задачам и программным мероприятиям.</w:t>
      </w:r>
    </w:p>
    <w:p w:rsidR="006F1799" w:rsidRPr="00012575" w:rsidRDefault="006F1799" w:rsidP="006F1799">
      <w:pPr>
        <w:pStyle w:val="a5"/>
        <w:widowControl w:val="0"/>
        <w:autoSpaceDE w:val="0"/>
        <w:autoSpaceDN w:val="0"/>
        <w:adjustRightInd w:val="0"/>
        <w:spacing w:after="0"/>
        <w:ind w:left="0" w:firstLine="709"/>
        <w:jc w:val="both"/>
        <w:outlineLvl w:val="2"/>
        <w:rPr>
          <w:rFonts w:ascii="Times New Roman" w:hAnsi="Times New Roman"/>
          <w:bCs/>
          <w:sz w:val="24"/>
          <w:szCs w:val="24"/>
        </w:rPr>
      </w:pPr>
      <w:r w:rsidRPr="00012575">
        <w:rPr>
          <w:rFonts w:ascii="Times New Roman" w:hAnsi="Times New Roman"/>
          <w:bCs/>
          <w:sz w:val="24"/>
          <w:szCs w:val="24"/>
        </w:rPr>
        <w:t xml:space="preserve">Задача 1. Улучшение ресурсного потенциала малых форм хозяйствования, </w:t>
      </w:r>
      <w:r w:rsidRPr="00012575">
        <w:rPr>
          <w:rFonts w:ascii="Times New Roman" w:hAnsi="Times New Roman"/>
          <w:bCs/>
          <w:sz w:val="24"/>
          <w:szCs w:val="24"/>
        </w:rPr>
        <w:lastRenderedPageBreak/>
        <w:t>повышение уровня занятости и доходов сельского населения за счет создания и развития сельскохозяйственных потребительских кооперативов.</w:t>
      </w:r>
    </w:p>
    <w:p w:rsidR="006F1799" w:rsidRPr="00012575" w:rsidRDefault="006F1799" w:rsidP="006F1799">
      <w:pPr>
        <w:pStyle w:val="a5"/>
        <w:widowControl w:val="0"/>
        <w:autoSpaceDE w:val="0"/>
        <w:autoSpaceDN w:val="0"/>
        <w:adjustRightInd w:val="0"/>
        <w:spacing w:after="0"/>
        <w:ind w:left="0" w:firstLine="708"/>
        <w:jc w:val="both"/>
        <w:outlineLvl w:val="2"/>
        <w:rPr>
          <w:rFonts w:ascii="Times New Roman" w:hAnsi="Times New Roman"/>
          <w:bCs/>
          <w:sz w:val="24"/>
          <w:szCs w:val="24"/>
        </w:rPr>
      </w:pPr>
      <w:r w:rsidRPr="00012575">
        <w:rPr>
          <w:rFonts w:ascii="Times New Roman" w:hAnsi="Times New Roman"/>
          <w:bCs/>
          <w:sz w:val="24"/>
          <w:szCs w:val="24"/>
        </w:rPr>
        <w:t>Подпрограмма «Развитие малых форм хозяйствования и сельскохозяйственной кооперации»:</w:t>
      </w:r>
    </w:p>
    <w:p w:rsidR="006F1799" w:rsidRPr="00012575" w:rsidRDefault="006F1799" w:rsidP="006F1799">
      <w:pPr>
        <w:spacing w:after="0"/>
        <w:ind w:firstLine="708"/>
        <w:jc w:val="both"/>
        <w:rPr>
          <w:rFonts w:ascii="Times New Roman" w:hAnsi="Times New Roman" w:cs="Times New Roman"/>
          <w:sz w:val="24"/>
          <w:szCs w:val="24"/>
        </w:rPr>
      </w:pPr>
      <w:r w:rsidRPr="00012575">
        <w:rPr>
          <w:rFonts w:ascii="Times New Roman" w:hAnsi="Times New Roman" w:cs="Times New Roman"/>
          <w:sz w:val="24"/>
          <w:szCs w:val="24"/>
        </w:rPr>
        <w:t>На реализацию данной подпрограммы на 2022 год было запланировано 10 000,00 руб. из средств местного бюджета. Освоено 10 000,00 рублей. Процент выполнения – 100 %.</w:t>
      </w:r>
    </w:p>
    <w:p w:rsidR="006F1799" w:rsidRPr="00012575" w:rsidRDefault="006F1799" w:rsidP="006F1799">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012575">
        <w:rPr>
          <w:rFonts w:ascii="Times New Roman" w:hAnsi="Times New Roman" w:cs="Times New Roman"/>
          <w:bCs/>
          <w:sz w:val="24"/>
          <w:szCs w:val="24"/>
        </w:rPr>
        <w:t>Задача 2. Создание условий для обеспечения доступным и комфортным жильем сельского населения в Богучанском районе.</w:t>
      </w:r>
    </w:p>
    <w:p w:rsidR="006F1799" w:rsidRPr="00012575" w:rsidRDefault="006F1799" w:rsidP="006F1799">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012575">
        <w:rPr>
          <w:rFonts w:ascii="Times New Roman" w:hAnsi="Times New Roman" w:cs="Times New Roman"/>
          <w:bCs/>
          <w:sz w:val="24"/>
          <w:szCs w:val="24"/>
        </w:rPr>
        <w:t>Подпрограмма «Комплексное развитие сельских территорий»:</w:t>
      </w:r>
    </w:p>
    <w:p w:rsidR="006F1799" w:rsidRPr="00012575" w:rsidRDefault="006F1799" w:rsidP="006F1799">
      <w:pPr>
        <w:spacing w:after="0"/>
        <w:ind w:firstLine="708"/>
        <w:jc w:val="both"/>
        <w:rPr>
          <w:rFonts w:ascii="Times New Roman" w:hAnsi="Times New Roman" w:cs="Times New Roman"/>
          <w:sz w:val="24"/>
          <w:szCs w:val="24"/>
        </w:rPr>
      </w:pPr>
      <w:r w:rsidRPr="00012575">
        <w:rPr>
          <w:rFonts w:ascii="Times New Roman" w:hAnsi="Times New Roman" w:cs="Times New Roman"/>
          <w:sz w:val="24"/>
          <w:szCs w:val="24"/>
        </w:rPr>
        <w:t>На реализацию мероприятия «Организация работ по уничтожению сорняков дикорастущей конопли» из районного бюджета выделено 92 808,38 руб. Фактически израсходовано 92 808,38 руб., работы проведены в полном объеме. Процент выполнения – 100,0 %.</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Задача 3.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Подпрограмма «Обеспечение реализации муниципальной программы и прочие мероприятия»:</w:t>
      </w:r>
    </w:p>
    <w:p w:rsidR="006F1799" w:rsidRPr="00012575" w:rsidRDefault="006F1799" w:rsidP="006F1799">
      <w:pPr>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На выполнение отдельных государственных полномочий по решению вопросов поддержки сельскохозяйственного производства в 2022 году выделено 1 971 117,0 руб., освоено – 1 897 634,95 руб. Процент выполнения – 96,27 %.</w:t>
      </w:r>
    </w:p>
    <w:p w:rsidR="006F1799" w:rsidRPr="00012575" w:rsidRDefault="006F1799" w:rsidP="006F1799">
      <w:pPr>
        <w:numPr>
          <w:ilvl w:val="0"/>
          <w:numId w:val="14"/>
        </w:numPr>
        <w:tabs>
          <w:tab w:val="clear" w:pos="1260"/>
          <w:tab w:val="num" w:pos="0"/>
        </w:tabs>
        <w:spacing w:after="0" w:line="240" w:lineRule="auto"/>
        <w:ind w:left="0" w:firstLine="709"/>
        <w:jc w:val="both"/>
        <w:rPr>
          <w:rFonts w:ascii="Times New Roman" w:hAnsi="Times New Roman" w:cs="Times New Roman"/>
          <w:sz w:val="24"/>
          <w:szCs w:val="24"/>
        </w:rPr>
      </w:pPr>
      <w:r w:rsidRPr="00012575">
        <w:rPr>
          <w:rFonts w:ascii="Times New Roman" w:hAnsi="Times New Roman" w:cs="Times New Roman"/>
          <w:sz w:val="24"/>
          <w:szCs w:val="24"/>
        </w:rPr>
        <w:t>Оценка эффективности реализации программы за отчетный период.</w:t>
      </w:r>
    </w:p>
    <w:p w:rsidR="006F1799" w:rsidRPr="00012575" w:rsidRDefault="006F1799" w:rsidP="006F1799">
      <w:pPr>
        <w:tabs>
          <w:tab w:val="left" w:pos="990"/>
        </w:tabs>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На первом этапе осуществлялся расчет показателя О1 – оценка эффективности реализации Программы по критерию «полнота и эффективность использования средств краевого, федерального и районного бюджетов»:</w:t>
      </w:r>
    </w:p>
    <w:p w:rsidR="006F1799" w:rsidRPr="00012575" w:rsidRDefault="006F1799" w:rsidP="006F1799">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ab/>
        <w:t>О1 = 2 000 443,33 руб./ 2 073 925,38 руб. х 100% = 96,46 %</w:t>
      </w:r>
    </w:p>
    <w:p w:rsidR="006F1799" w:rsidRPr="00012575" w:rsidRDefault="006F1799" w:rsidP="006F1799">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0*- показатель суммы «положительной экономии».</w:t>
      </w:r>
    </w:p>
    <w:p w:rsidR="006F1799" w:rsidRPr="00012575" w:rsidRDefault="006F1799" w:rsidP="006F1799">
      <w:pPr>
        <w:tabs>
          <w:tab w:val="left" w:pos="990"/>
        </w:tabs>
        <w:spacing w:after="0"/>
        <w:ind w:firstLine="709"/>
        <w:jc w:val="both"/>
        <w:rPr>
          <w:rFonts w:ascii="Times New Roman" w:hAnsi="Times New Roman" w:cs="Times New Roman"/>
          <w:sz w:val="24"/>
          <w:szCs w:val="24"/>
        </w:rPr>
      </w:pPr>
      <w:r w:rsidRPr="00012575">
        <w:rPr>
          <w:rFonts w:ascii="Times New Roman" w:hAnsi="Times New Roman" w:cs="Times New Roman"/>
          <w:sz w:val="24"/>
          <w:szCs w:val="24"/>
        </w:rPr>
        <w:t>В соответствии с интерпретацией оценки вышеуказанного критерия наш показатель составил 96,46 %, что соответствует значению О1 равному</w:t>
      </w:r>
    </w:p>
    <w:p w:rsidR="006F1799" w:rsidRPr="00012575" w:rsidRDefault="006F1799" w:rsidP="006F1799">
      <w:pPr>
        <w:tabs>
          <w:tab w:val="left" w:pos="990"/>
        </w:tabs>
        <w:spacing w:after="0"/>
        <w:jc w:val="both"/>
        <w:rPr>
          <w:rFonts w:ascii="Times New Roman" w:hAnsi="Times New Roman" w:cs="Times New Roman"/>
          <w:b/>
          <w:sz w:val="24"/>
          <w:szCs w:val="24"/>
        </w:rPr>
      </w:pPr>
      <w:r w:rsidRPr="00012575">
        <w:rPr>
          <w:rFonts w:ascii="Times New Roman" w:hAnsi="Times New Roman" w:cs="Times New Roman"/>
          <w:b/>
          <w:sz w:val="24"/>
          <w:szCs w:val="24"/>
        </w:rPr>
        <w:t>95%&lt;</w:t>
      </w:r>
      <w:r w:rsidRPr="00012575">
        <w:rPr>
          <w:rFonts w:ascii="Times New Roman" w:hAnsi="Times New Roman" w:cs="Times New Roman"/>
          <w:b/>
          <w:sz w:val="24"/>
          <w:szCs w:val="24"/>
          <w:lang w:val="en-US"/>
        </w:rPr>
        <w:t>O</w:t>
      </w:r>
      <w:r w:rsidRPr="00012575">
        <w:rPr>
          <w:rFonts w:ascii="Times New Roman" w:hAnsi="Times New Roman" w:cs="Times New Roman"/>
          <w:b/>
          <w:sz w:val="24"/>
          <w:szCs w:val="24"/>
        </w:rPr>
        <w:t>1&lt;100%,</w:t>
      </w:r>
    </w:p>
    <w:p w:rsidR="006F1799" w:rsidRPr="00012575" w:rsidRDefault="006F1799" w:rsidP="006F1799">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 xml:space="preserve">          что расценивается как – Муниципальная программа выполнена в полном объеме.</w:t>
      </w:r>
    </w:p>
    <w:p w:rsidR="006F1799" w:rsidRPr="00012575" w:rsidRDefault="006F1799" w:rsidP="006F1799">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ab/>
        <w:t>На втором этапе осуществляется расчет показателя О2 – оценка эффективности реализации Программы по критерию «степень достижения целевых показателей Программы»:</w:t>
      </w:r>
    </w:p>
    <w:p w:rsidR="006F1799" w:rsidRPr="00012575" w:rsidRDefault="006F1799" w:rsidP="006F1799">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О2 = (100 %)/ 1 показатель = 100 %.</w:t>
      </w:r>
    </w:p>
    <w:p w:rsidR="006F1799" w:rsidRPr="00012575" w:rsidRDefault="006F1799" w:rsidP="006F1799">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ab/>
        <w:t>В соответствии с интерпретацией оценки вышеуказанного критерия наш показатель составил 100 %, что соответствует значению О2 равному:</w:t>
      </w:r>
    </w:p>
    <w:p w:rsidR="006F1799" w:rsidRPr="00012575" w:rsidRDefault="006F1799" w:rsidP="006F1799">
      <w:pPr>
        <w:tabs>
          <w:tab w:val="left" w:pos="990"/>
        </w:tabs>
        <w:spacing w:after="0"/>
        <w:jc w:val="both"/>
        <w:rPr>
          <w:rFonts w:ascii="Times New Roman" w:hAnsi="Times New Roman" w:cs="Times New Roman"/>
          <w:sz w:val="24"/>
          <w:szCs w:val="24"/>
        </w:rPr>
      </w:pPr>
      <w:r w:rsidRPr="00012575">
        <w:rPr>
          <w:rFonts w:ascii="Times New Roman" w:hAnsi="Times New Roman" w:cs="Times New Roman"/>
          <w:b/>
          <w:sz w:val="24"/>
          <w:szCs w:val="24"/>
        </w:rPr>
        <w:t>95%&lt;</w:t>
      </w:r>
      <w:r w:rsidRPr="00012575">
        <w:rPr>
          <w:rFonts w:ascii="Times New Roman" w:hAnsi="Times New Roman" w:cs="Times New Roman"/>
          <w:b/>
          <w:sz w:val="24"/>
          <w:szCs w:val="24"/>
          <w:lang w:val="en-US"/>
        </w:rPr>
        <w:t>O</w:t>
      </w:r>
      <w:r w:rsidRPr="00012575">
        <w:rPr>
          <w:rFonts w:ascii="Times New Roman" w:hAnsi="Times New Roman" w:cs="Times New Roman"/>
          <w:b/>
          <w:sz w:val="24"/>
          <w:szCs w:val="24"/>
        </w:rPr>
        <w:t>2&lt;100%,</w:t>
      </w:r>
    </w:p>
    <w:p w:rsidR="006F1799" w:rsidRPr="00012575" w:rsidRDefault="006F1799" w:rsidP="006F1799">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что расценивается как – Муниципальная программа выполнена в полном объеме.</w:t>
      </w:r>
    </w:p>
    <w:p w:rsidR="006F1799" w:rsidRPr="00012575" w:rsidRDefault="006F1799" w:rsidP="006F1799">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ab/>
        <w:t>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rsidR="006F1799" w:rsidRPr="00012575" w:rsidRDefault="006F1799" w:rsidP="006F1799">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О3 = ((100%*0,1)+(100%*0,7)+(99,25%*0,2))/1= 99,85 %</w:t>
      </w:r>
    </w:p>
    <w:p w:rsidR="006F1799" w:rsidRPr="00012575" w:rsidRDefault="006F1799" w:rsidP="006F1799">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При расчете О3 весовой критерий по пунктам 1.1.1., 1.1.2., 1.1.3., 2.1.1 не учитывался в связи с тем, что в 2022 году не были запланированы целевые показатели в данных пунктах. Сумма весовых критериев за 2022 год равна «1».</w:t>
      </w:r>
    </w:p>
    <w:p w:rsidR="006F1799" w:rsidRPr="00012575" w:rsidRDefault="006F1799" w:rsidP="006F1799">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ab/>
        <w:t>В соответствии с интерпретацией оценки вышеуказанного критерия наш показатель составил 99,85 %, что соответствует значению О3 равному</w:t>
      </w:r>
    </w:p>
    <w:p w:rsidR="006F1799" w:rsidRPr="00012575" w:rsidRDefault="006F1799" w:rsidP="006F1799">
      <w:pPr>
        <w:tabs>
          <w:tab w:val="left" w:pos="990"/>
        </w:tabs>
        <w:spacing w:after="0"/>
        <w:jc w:val="both"/>
        <w:rPr>
          <w:rFonts w:ascii="Times New Roman" w:hAnsi="Times New Roman" w:cs="Times New Roman"/>
          <w:b/>
          <w:sz w:val="24"/>
          <w:szCs w:val="24"/>
        </w:rPr>
      </w:pPr>
      <w:r w:rsidRPr="00012575">
        <w:rPr>
          <w:rFonts w:ascii="Times New Roman" w:hAnsi="Times New Roman" w:cs="Times New Roman"/>
          <w:b/>
          <w:sz w:val="24"/>
          <w:szCs w:val="24"/>
        </w:rPr>
        <w:lastRenderedPageBreak/>
        <w:t>95%&lt;</w:t>
      </w:r>
      <w:r w:rsidRPr="00012575">
        <w:rPr>
          <w:rFonts w:ascii="Times New Roman" w:hAnsi="Times New Roman" w:cs="Times New Roman"/>
          <w:b/>
          <w:sz w:val="24"/>
          <w:szCs w:val="24"/>
          <w:lang w:val="en-US"/>
        </w:rPr>
        <w:t>O</w:t>
      </w:r>
      <w:r w:rsidRPr="00012575">
        <w:rPr>
          <w:rFonts w:ascii="Times New Roman" w:hAnsi="Times New Roman" w:cs="Times New Roman"/>
          <w:b/>
          <w:sz w:val="24"/>
          <w:szCs w:val="24"/>
        </w:rPr>
        <w:t>3&lt;100%,</w:t>
      </w:r>
    </w:p>
    <w:p w:rsidR="006F1799" w:rsidRPr="00012575" w:rsidRDefault="006F1799" w:rsidP="006F1799">
      <w:pPr>
        <w:tabs>
          <w:tab w:val="left" w:pos="990"/>
        </w:tabs>
        <w:spacing w:after="0"/>
        <w:jc w:val="both"/>
        <w:rPr>
          <w:rFonts w:ascii="Times New Roman" w:hAnsi="Times New Roman" w:cs="Times New Roman"/>
          <w:b/>
          <w:sz w:val="24"/>
          <w:szCs w:val="24"/>
        </w:rPr>
      </w:pPr>
      <w:r w:rsidRPr="00012575">
        <w:rPr>
          <w:rFonts w:ascii="Times New Roman" w:hAnsi="Times New Roman" w:cs="Times New Roman"/>
          <w:sz w:val="24"/>
          <w:szCs w:val="24"/>
        </w:rPr>
        <w:t>что расценивается как – Муниципальная программа выполнена в полном объеме.</w:t>
      </w:r>
    </w:p>
    <w:p w:rsidR="006F1799" w:rsidRPr="00012575" w:rsidRDefault="006F1799" w:rsidP="006F1799">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ab/>
        <w:t>На четвертом этапе осуществляется расчет Оитог – итоговая оценка эффективности реализации Программы:</w:t>
      </w:r>
    </w:p>
    <w:p w:rsidR="006F1799" w:rsidRPr="00012575" w:rsidRDefault="006F1799" w:rsidP="006F1799">
      <w:pPr>
        <w:tabs>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Оитог = (96,46% + 100% + 99,85%) / 3 = 98,77 %</w:t>
      </w:r>
    </w:p>
    <w:p w:rsidR="006F1799" w:rsidRPr="00012575" w:rsidRDefault="006F1799" w:rsidP="006F1799">
      <w:pPr>
        <w:tabs>
          <w:tab w:val="left" w:pos="709"/>
          <w:tab w:val="left" w:pos="990"/>
        </w:tabs>
        <w:spacing w:after="0"/>
        <w:jc w:val="both"/>
        <w:rPr>
          <w:rFonts w:ascii="Times New Roman" w:hAnsi="Times New Roman" w:cs="Times New Roman"/>
          <w:sz w:val="24"/>
          <w:szCs w:val="24"/>
        </w:rPr>
      </w:pPr>
      <w:r w:rsidRPr="00012575">
        <w:rPr>
          <w:rFonts w:ascii="Times New Roman" w:hAnsi="Times New Roman" w:cs="Times New Roman"/>
          <w:sz w:val="24"/>
          <w:szCs w:val="24"/>
        </w:rPr>
        <w:tab/>
        <w:t>В соответствии с интерпретацией оценки вышеуказанного критерия наш показатель составил 98,77 %, что соответствует значению Оитог равному:</w:t>
      </w:r>
    </w:p>
    <w:p w:rsidR="006F1799" w:rsidRPr="00012575" w:rsidRDefault="006F1799" w:rsidP="006F1799">
      <w:pPr>
        <w:tabs>
          <w:tab w:val="left" w:pos="709"/>
          <w:tab w:val="left" w:pos="990"/>
        </w:tabs>
        <w:spacing w:after="0"/>
        <w:jc w:val="both"/>
        <w:rPr>
          <w:rFonts w:ascii="Times New Roman" w:hAnsi="Times New Roman" w:cs="Times New Roman"/>
          <w:sz w:val="24"/>
          <w:szCs w:val="24"/>
        </w:rPr>
      </w:pPr>
      <w:r w:rsidRPr="00012575">
        <w:rPr>
          <w:rFonts w:ascii="Times New Roman" w:hAnsi="Times New Roman" w:cs="Times New Roman"/>
          <w:b/>
          <w:sz w:val="24"/>
          <w:szCs w:val="24"/>
        </w:rPr>
        <w:t>95%&lt;</w:t>
      </w:r>
      <w:r w:rsidRPr="00012575">
        <w:rPr>
          <w:rFonts w:ascii="Times New Roman" w:hAnsi="Times New Roman" w:cs="Times New Roman"/>
          <w:b/>
          <w:sz w:val="24"/>
          <w:szCs w:val="24"/>
          <w:lang w:val="en-US"/>
        </w:rPr>
        <w:t>O</w:t>
      </w:r>
      <w:r w:rsidRPr="00012575">
        <w:rPr>
          <w:rFonts w:ascii="Times New Roman" w:hAnsi="Times New Roman" w:cs="Times New Roman"/>
          <w:b/>
          <w:sz w:val="24"/>
          <w:szCs w:val="24"/>
        </w:rPr>
        <w:t>итог&lt;100%,</w:t>
      </w:r>
    </w:p>
    <w:p w:rsidR="006F1799" w:rsidRPr="00012575" w:rsidRDefault="006F1799" w:rsidP="006F1799">
      <w:pPr>
        <w:tabs>
          <w:tab w:val="left" w:pos="990"/>
        </w:tabs>
        <w:spacing w:after="0"/>
        <w:jc w:val="both"/>
        <w:rPr>
          <w:rFonts w:ascii="Times New Roman" w:hAnsi="Times New Roman" w:cs="Times New Roman"/>
          <w:b/>
          <w:sz w:val="24"/>
          <w:szCs w:val="24"/>
        </w:rPr>
      </w:pPr>
      <w:r w:rsidRPr="00012575">
        <w:rPr>
          <w:rFonts w:ascii="Times New Roman" w:hAnsi="Times New Roman" w:cs="Times New Roman"/>
          <w:sz w:val="24"/>
          <w:szCs w:val="24"/>
        </w:rPr>
        <w:t>что расценивается как – Программа выполнена в полном объеме.</w:t>
      </w:r>
    </w:p>
    <w:p w:rsidR="006F1799" w:rsidRPr="00012575" w:rsidRDefault="006F1799" w:rsidP="006F1799">
      <w:pPr>
        <w:pStyle w:val="a3"/>
        <w:ind w:firstLine="426"/>
        <w:jc w:val="both"/>
        <w:rPr>
          <w:rFonts w:ascii="Times New Roman" w:hAnsi="Times New Roman"/>
          <w:sz w:val="24"/>
          <w:szCs w:val="24"/>
        </w:rPr>
      </w:pPr>
      <w:r w:rsidRPr="00012575">
        <w:rPr>
          <w:rFonts w:ascii="Times New Roman" w:hAnsi="Times New Roman"/>
          <w:sz w:val="24"/>
          <w:szCs w:val="24"/>
        </w:rPr>
        <w:t>Результаты оценки эффективности Программы:</w:t>
      </w:r>
    </w:p>
    <w:p w:rsidR="006F1799" w:rsidRPr="00012575" w:rsidRDefault="006F1799" w:rsidP="006F1799">
      <w:pPr>
        <w:pStyle w:val="a3"/>
        <w:ind w:firstLine="426"/>
        <w:jc w:val="both"/>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2"/>
        <w:gridCol w:w="2130"/>
        <w:gridCol w:w="2336"/>
        <w:gridCol w:w="2009"/>
      </w:tblGrid>
      <w:tr w:rsidR="006F1799" w:rsidRPr="00012575" w:rsidTr="00192B6E">
        <w:tc>
          <w:tcPr>
            <w:tcW w:w="2172" w:type="dxa"/>
            <w:vAlign w:val="center"/>
          </w:tcPr>
          <w:p w:rsidR="006F1799" w:rsidRPr="00012575" w:rsidRDefault="006F1799" w:rsidP="006F1799">
            <w:pPr>
              <w:pStyle w:val="a3"/>
              <w:jc w:val="both"/>
              <w:rPr>
                <w:rFonts w:ascii="Times New Roman" w:hAnsi="Times New Roman"/>
                <w:sz w:val="24"/>
                <w:szCs w:val="24"/>
              </w:rPr>
            </w:pPr>
            <w:r w:rsidRPr="00012575">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w:t>
            </w:r>
            <w:r w:rsidRPr="00012575">
              <w:rPr>
                <w:rFonts w:ascii="Times New Roman" w:hAnsi="Times New Roman"/>
                <w:b/>
                <w:sz w:val="24"/>
                <w:szCs w:val="24"/>
              </w:rPr>
              <w:t>О</w:t>
            </w:r>
            <w:r w:rsidRPr="00012575">
              <w:rPr>
                <w:rFonts w:ascii="Times New Roman" w:hAnsi="Times New Roman"/>
                <w:b/>
                <w:sz w:val="24"/>
                <w:szCs w:val="24"/>
                <w:vertAlign w:val="subscript"/>
              </w:rPr>
              <w:t>1</w:t>
            </w:r>
            <w:r w:rsidRPr="00012575">
              <w:rPr>
                <w:rFonts w:ascii="Times New Roman" w:hAnsi="Times New Roman"/>
                <w:sz w:val="24"/>
                <w:szCs w:val="24"/>
              </w:rPr>
              <w:t>)</w:t>
            </w:r>
          </w:p>
        </w:tc>
        <w:tc>
          <w:tcPr>
            <w:tcW w:w="2130" w:type="dxa"/>
            <w:vAlign w:val="center"/>
          </w:tcPr>
          <w:p w:rsidR="006F1799" w:rsidRPr="00012575" w:rsidRDefault="006F1799" w:rsidP="006F1799">
            <w:pPr>
              <w:pStyle w:val="a3"/>
              <w:jc w:val="both"/>
              <w:rPr>
                <w:rFonts w:ascii="Times New Roman" w:hAnsi="Times New Roman"/>
                <w:sz w:val="24"/>
                <w:szCs w:val="24"/>
              </w:rPr>
            </w:pPr>
            <w:r w:rsidRPr="00012575">
              <w:rPr>
                <w:rFonts w:ascii="Times New Roman" w:hAnsi="Times New Roman"/>
                <w:sz w:val="24"/>
                <w:szCs w:val="24"/>
              </w:rPr>
              <w:t>Степень достижения целевых показателей муниципальной программы (</w:t>
            </w:r>
            <w:r w:rsidRPr="00012575">
              <w:rPr>
                <w:rFonts w:ascii="Times New Roman" w:hAnsi="Times New Roman"/>
                <w:b/>
                <w:sz w:val="24"/>
                <w:szCs w:val="24"/>
              </w:rPr>
              <w:t>О</w:t>
            </w:r>
            <w:r w:rsidRPr="00012575">
              <w:rPr>
                <w:rFonts w:ascii="Times New Roman" w:hAnsi="Times New Roman"/>
                <w:b/>
                <w:sz w:val="24"/>
                <w:szCs w:val="24"/>
                <w:vertAlign w:val="subscript"/>
              </w:rPr>
              <w:t>2</w:t>
            </w:r>
            <w:r w:rsidRPr="00012575">
              <w:rPr>
                <w:rFonts w:ascii="Times New Roman" w:hAnsi="Times New Roman"/>
                <w:sz w:val="24"/>
                <w:szCs w:val="24"/>
              </w:rPr>
              <w:t>)</w:t>
            </w:r>
          </w:p>
        </w:tc>
        <w:tc>
          <w:tcPr>
            <w:tcW w:w="2336" w:type="dxa"/>
            <w:vAlign w:val="center"/>
          </w:tcPr>
          <w:p w:rsidR="006F1799" w:rsidRPr="00012575" w:rsidRDefault="006F1799" w:rsidP="006F1799">
            <w:pPr>
              <w:pStyle w:val="a3"/>
              <w:jc w:val="both"/>
              <w:rPr>
                <w:rFonts w:ascii="Times New Roman" w:hAnsi="Times New Roman"/>
                <w:sz w:val="24"/>
                <w:szCs w:val="24"/>
              </w:rPr>
            </w:pPr>
            <w:r w:rsidRPr="00012575">
              <w:rPr>
                <w:rFonts w:ascii="Times New Roman" w:hAnsi="Times New Roman"/>
                <w:sz w:val="24"/>
                <w:szCs w:val="24"/>
              </w:rPr>
              <w:t>Степень достижения показателей результативности муниципальной программы (</w:t>
            </w:r>
            <w:r w:rsidRPr="00012575">
              <w:rPr>
                <w:rFonts w:ascii="Times New Roman" w:hAnsi="Times New Roman"/>
                <w:b/>
                <w:sz w:val="24"/>
                <w:szCs w:val="24"/>
              </w:rPr>
              <w:t>О</w:t>
            </w:r>
            <w:r w:rsidRPr="00012575">
              <w:rPr>
                <w:rFonts w:ascii="Times New Roman" w:hAnsi="Times New Roman"/>
                <w:b/>
                <w:sz w:val="24"/>
                <w:szCs w:val="24"/>
                <w:vertAlign w:val="subscript"/>
              </w:rPr>
              <w:t>3</w:t>
            </w:r>
            <w:r w:rsidRPr="00012575">
              <w:rPr>
                <w:rFonts w:ascii="Times New Roman" w:hAnsi="Times New Roman"/>
                <w:sz w:val="24"/>
                <w:szCs w:val="24"/>
              </w:rPr>
              <w:t>)</w:t>
            </w:r>
          </w:p>
        </w:tc>
        <w:tc>
          <w:tcPr>
            <w:tcW w:w="2009" w:type="dxa"/>
            <w:vAlign w:val="center"/>
          </w:tcPr>
          <w:p w:rsidR="006F1799" w:rsidRPr="00012575" w:rsidRDefault="006F1799" w:rsidP="006F1799">
            <w:pPr>
              <w:pStyle w:val="a3"/>
              <w:jc w:val="both"/>
              <w:rPr>
                <w:rFonts w:ascii="Times New Roman" w:hAnsi="Times New Roman"/>
                <w:b/>
                <w:sz w:val="24"/>
                <w:szCs w:val="24"/>
              </w:rPr>
            </w:pPr>
            <w:r w:rsidRPr="00012575">
              <w:rPr>
                <w:rFonts w:ascii="Times New Roman" w:hAnsi="Times New Roman"/>
                <w:sz w:val="24"/>
                <w:szCs w:val="24"/>
              </w:rPr>
              <w:t>Итоговая оценка эффективности реализации</w:t>
            </w:r>
            <w:r w:rsidR="00B43246" w:rsidRPr="00012575">
              <w:rPr>
                <w:rFonts w:ascii="Times New Roman" w:hAnsi="Times New Roman"/>
                <w:sz w:val="24"/>
                <w:szCs w:val="24"/>
              </w:rPr>
              <w:t xml:space="preserve"> муниципальной программы за 2022</w:t>
            </w:r>
            <w:r w:rsidRPr="00012575">
              <w:rPr>
                <w:rFonts w:ascii="Times New Roman" w:hAnsi="Times New Roman"/>
                <w:sz w:val="24"/>
                <w:szCs w:val="24"/>
              </w:rPr>
              <w:t xml:space="preserve"> г</w:t>
            </w:r>
            <w:r w:rsidRPr="00012575">
              <w:rPr>
                <w:rFonts w:ascii="Times New Roman" w:hAnsi="Times New Roman"/>
                <w:b/>
                <w:sz w:val="24"/>
                <w:szCs w:val="24"/>
              </w:rPr>
              <w:t xml:space="preserve"> </w:t>
            </w:r>
            <w:r w:rsidRPr="00012575">
              <w:rPr>
                <w:rFonts w:ascii="Times New Roman" w:hAnsi="Times New Roman"/>
                <w:sz w:val="24"/>
                <w:szCs w:val="24"/>
              </w:rPr>
              <w:t>(</w:t>
            </w:r>
            <w:r w:rsidRPr="00012575">
              <w:rPr>
                <w:rFonts w:ascii="Times New Roman" w:hAnsi="Times New Roman"/>
                <w:b/>
                <w:sz w:val="24"/>
                <w:szCs w:val="24"/>
              </w:rPr>
              <w:t>О</w:t>
            </w:r>
            <w:r w:rsidRPr="00012575">
              <w:rPr>
                <w:rFonts w:ascii="Times New Roman" w:hAnsi="Times New Roman"/>
                <w:b/>
                <w:sz w:val="24"/>
                <w:szCs w:val="24"/>
                <w:vertAlign w:val="subscript"/>
              </w:rPr>
              <w:t>итог</w:t>
            </w:r>
            <w:r w:rsidRPr="00012575">
              <w:rPr>
                <w:rFonts w:ascii="Times New Roman" w:hAnsi="Times New Roman"/>
                <w:sz w:val="24"/>
                <w:szCs w:val="24"/>
              </w:rPr>
              <w:t>)</w:t>
            </w:r>
          </w:p>
        </w:tc>
      </w:tr>
      <w:tr w:rsidR="006F1799" w:rsidRPr="00012575" w:rsidTr="00192B6E">
        <w:trPr>
          <w:trHeight w:val="555"/>
        </w:trPr>
        <w:tc>
          <w:tcPr>
            <w:tcW w:w="2172" w:type="dxa"/>
            <w:vAlign w:val="center"/>
          </w:tcPr>
          <w:p w:rsidR="006F1799" w:rsidRPr="00012575" w:rsidRDefault="006F1799" w:rsidP="006F1799">
            <w:pPr>
              <w:pStyle w:val="a3"/>
              <w:jc w:val="both"/>
              <w:rPr>
                <w:rFonts w:ascii="Times New Roman" w:hAnsi="Times New Roman"/>
                <w:sz w:val="24"/>
                <w:szCs w:val="24"/>
              </w:rPr>
            </w:pPr>
            <w:r w:rsidRPr="00012575">
              <w:rPr>
                <w:rFonts w:ascii="Times New Roman" w:hAnsi="Times New Roman"/>
                <w:sz w:val="24"/>
                <w:szCs w:val="24"/>
              </w:rPr>
              <w:t>96,46 %</w:t>
            </w:r>
          </w:p>
        </w:tc>
        <w:tc>
          <w:tcPr>
            <w:tcW w:w="2130" w:type="dxa"/>
            <w:vAlign w:val="center"/>
          </w:tcPr>
          <w:p w:rsidR="006F1799" w:rsidRPr="00012575" w:rsidRDefault="006F1799" w:rsidP="006F1799">
            <w:pPr>
              <w:pStyle w:val="a3"/>
              <w:jc w:val="both"/>
              <w:rPr>
                <w:rFonts w:ascii="Times New Roman" w:hAnsi="Times New Roman"/>
                <w:sz w:val="24"/>
                <w:szCs w:val="24"/>
              </w:rPr>
            </w:pPr>
            <w:r w:rsidRPr="00012575">
              <w:rPr>
                <w:rFonts w:ascii="Times New Roman" w:hAnsi="Times New Roman"/>
                <w:sz w:val="24"/>
                <w:szCs w:val="24"/>
              </w:rPr>
              <w:t>100,0%</w:t>
            </w:r>
          </w:p>
        </w:tc>
        <w:tc>
          <w:tcPr>
            <w:tcW w:w="2336" w:type="dxa"/>
            <w:vAlign w:val="center"/>
          </w:tcPr>
          <w:p w:rsidR="006F1799" w:rsidRPr="00012575" w:rsidRDefault="006F1799" w:rsidP="006F1799">
            <w:pPr>
              <w:pStyle w:val="a3"/>
              <w:jc w:val="both"/>
              <w:rPr>
                <w:rFonts w:ascii="Times New Roman" w:hAnsi="Times New Roman"/>
                <w:sz w:val="24"/>
                <w:szCs w:val="24"/>
              </w:rPr>
            </w:pPr>
            <w:r w:rsidRPr="00012575">
              <w:rPr>
                <w:rFonts w:ascii="Times New Roman" w:hAnsi="Times New Roman"/>
                <w:sz w:val="24"/>
                <w:szCs w:val="24"/>
              </w:rPr>
              <w:t>99,85 %</w:t>
            </w:r>
          </w:p>
        </w:tc>
        <w:tc>
          <w:tcPr>
            <w:tcW w:w="2009" w:type="dxa"/>
            <w:vAlign w:val="center"/>
          </w:tcPr>
          <w:p w:rsidR="006F1799" w:rsidRPr="00012575" w:rsidRDefault="006F1799" w:rsidP="006F1799">
            <w:pPr>
              <w:pStyle w:val="a3"/>
              <w:jc w:val="both"/>
              <w:rPr>
                <w:rFonts w:ascii="Times New Roman" w:hAnsi="Times New Roman"/>
                <w:sz w:val="24"/>
                <w:szCs w:val="24"/>
              </w:rPr>
            </w:pPr>
            <w:r w:rsidRPr="00012575">
              <w:rPr>
                <w:rFonts w:ascii="Times New Roman" w:hAnsi="Times New Roman"/>
                <w:sz w:val="24"/>
                <w:szCs w:val="24"/>
              </w:rPr>
              <w:t>98,77%</w:t>
            </w:r>
          </w:p>
        </w:tc>
      </w:tr>
    </w:tbl>
    <w:p w:rsidR="006F1799" w:rsidRPr="00012575" w:rsidRDefault="006F1799" w:rsidP="006F1799">
      <w:pPr>
        <w:tabs>
          <w:tab w:val="left" w:pos="990"/>
        </w:tabs>
        <w:spacing w:after="0"/>
        <w:jc w:val="both"/>
        <w:rPr>
          <w:rFonts w:ascii="Times New Roman" w:hAnsi="Times New Roman" w:cs="Times New Roman"/>
          <w:sz w:val="24"/>
          <w:szCs w:val="24"/>
        </w:rPr>
      </w:pPr>
    </w:p>
    <w:p w:rsidR="00844629" w:rsidRPr="00012575" w:rsidRDefault="00844629" w:rsidP="006F1799">
      <w:pPr>
        <w:spacing w:after="0"/>
        <w:jc w:val="both"/>
        <w:rPr>
          <w:rFonts w:ascii="Times New Roman" w:eastAsia="Times New Roman" w:hAnsi="Times New Roman" w:cs="Times New Roman"/>
          <w:b/>
          <w:sz w:val="24"/>
          <w:szCs w:val="24"/>
          <w:lang w:val="en-US"/>
        </w:rPr>
      </w:pPr>
    </w:p>
    <w:p w:rsidR="00844629" w:rsidRPr="00012575" w:rsidRDefault="00844629" w:rsidP="00844629">
      <w:pPr>
        <w:spacing w:after="0"/>
        <w:jc w:val="center"/>
        <w:rPr>
          <w:rFonts w:ascii="Times New Roman" w:eastAsia="Times New Roman" w:hAnsi="Times New Roman" w:cs="Times New Roman"/>
          <w:b/>
          <w:sz w:val="24"/>
          <w:szCs w:val="24"/>
        </w:rPr>
      </w:pPr>
      <w:r w:rsidRPr="00012575">
        <w:rPr>
          <w:rFonts w:ascii="Times New Roman" w:eastAsia="Times New Roman" w:hAnsi="Times New Roman" w:cs="Times New Roman"/>
          <w:b/>
          <w:sz w:val="24"/>
          <w:szCs w:val="24"/>
          <w:lang w:val="en-US"/>
        </w:rPr>
        <w:t>XIII</w:t>
      </w:r>
      <w:r w:rsidRPr="00012575">
        <w:rPr>
          <w:rFonts w:ascii="Times New Roman" w:eastAsia="Times New Roman" w:hAnsi="Times New Roman" w:cs="Times New Roman"/>
          <w:b/>
          <w:sz w:val="24"/>
          <w:szCs w:val="24"/>
        </w:rPr>
        <w:t xml:space="preserve">.  </w:t>
      </w:r>
      <w:r w:rsidR="00BC635B" w:rsidRPr="00012575">
        <w:rPr>
          <w:rFonts w:ascii="Times New Roman" w:eastAsia="Times New Roman" w:hAnsi="Times New Roman" w:cs="Times New Roman"/>
          <w:b/>
          <w:sz w:val="24"/>
          <w:szCs w:val="24"/>
        </w:rPr>
        <w:t>Муниципальная программа</w:t>
      </w:r>
    </w:p>
    <w:p w:rsidR="00BC635B" w:rsidRPr="00012575" w:rsidRDefault="00BC635B" w:rsidP="00844629">
      <w:pPr>
        <w:spacing w:after="0"/>
        <w:jc w:val="center"/>
        <w:rPr>
          <w:rFonts w:ascii="Times New Roman" w:eastAsia="Times New Roman" w:hAnsi="Times New Roman" w:cs="Times New Roman"/>
          <w:b/>
          <w:sz w:val="24"/>
          <w:szCs w:val="24"/>
        </w:rPr>
      </w:pPr>
      <w:r w:rsidRPr="00012575">
        <w:rPr>
          <w:rFonts w:ascii="Times New Roman" w:eastAsia="Times New Roman" w:hAnsi="Times New Roman" w:cs="Times New Roman"/>
          <w:b/>
          <w:sz w:val="24"/>
          <w:szCs w:val="24"/>
        </w:rPr>
        <w:t>«Содействие развитию гражданского общества в Богучанском районе»</w:t>
      </w:r>
    </w:p>
    <w:p w:rsidR="001B4974" w:rsidRPr="00012575" w:rsidRDefault="001B4974" w:rsidP="001B4974">
      <w:pPr>
        <w:ind w:firstLine="708"/>
        <w:jc w:val="both"/>
        <w:rPr>
          <w:rFonts w:ascii="Times New Roman" w:hAnsi="Times New Roman" w:cs="Times New Roman"/>
          <w:sz w:val="24"/>
          <w:szCs w:val="24"/>
        </w:rPr>
      </w:pPr>
      <w:r w:rsidRPr="00012575">
        <w:rPr>
          <w:rFonts w:ascii="Times New Roman" w:hAnsi="Times New Roman" w:cs="Times New Roman"/>
          <w:sz w:val="24"/>
          <w:szCs w:val="24"/>
        </w:rPr>
        <w:t>МКУ «Управление культуры, физической культуры, спорта и молодежной политики Богучанского района» не предоставило</w:t>
      </w:r>
      <w:r w:rsidR="006F1799" w:rsidRPr="00012575">
        <w:rPr>
          <w:rFonts w:ascii="Times New Roman" w:hAnsi="Times New Roman" w:cs="Times New Roman"/>
          <w:sz w:val="24"/>
          <w:szCs w:val="24"/>
        </w:rPr>
        <w:t xml:space="preserve"> годовой отчет за 2022</w:t>
      </w:r>
      <w:r w:rsidR="00012575">
        <w:rPr>
          <w:rFonts w:ascii="Times New Roman" w:hAnsi="Times New Roman" w:cs="Times New Roman"/>
          <w:sz w:val="24"/>
          <w:szCs w:val="24"/>
        </w:rPr>
        <w:t xml:space="preserve"> год в срок до 01.03.2023</w:t>
      </w:r>
      <w:r w:rsidRPr="00012575">
        <w:rPr>
          <w:rFonts w:ascii="Times New Roman" w:hAnsi="Times New Roman" w:cs="Times New Roman"/>
          <w:sz w:val="24"/>
          <w:szCs w:val="24"/>
        </w:rPr>
        <w:t xml:space="preserve"> по муниципальной программе «Содействие развитию гражданского общества в Богучанском районе». Ответственный за исполнение муниципальной программы и составления отчетности является </w:t>
      </w:r>
      <w:r w:rsidRPr="00012575">
        <w:rPr>
          <w:rFonts w:ascii="Times New Roman" w:hAnsi="Times New Roman" w:cs="Times New Roman"/>
          <w:b/>
          <w:sz w:val="24"/>
          <w:szCs w:val="24"/>
        </w:rPr>
        <w:t>Мудрак Татьяна Владимировна</w:t>
      </w:r>
      <w:r w:rsidRPr="00012575">
        <w:rPr>
          <w:rFonts w:ascii="Times New Roman" w:hAnsi="Times New Roman" w:cs="Times New Roman"/>
          <w:sz w:val="24"/>
          <w:szCs w:val="24"/>
        </w:rPr>
        <w:t xml:space="preserve">. </w:t>
      </w:r>
      <w:r w:rsidR="006F1799" w:rsidRPr="00012575">
        <w:rPr>
          <w:rFonts w:ascii="Times New Roman" w:hAnsi="Times New Roman" w:cs="Times New Roman"/>
          <w:sz w:val="24"/>
          <w:szCs w:val="24"/>
        </w:rPr>
        <w:t>Муниципальная программа за 2022</w:t>
      </w:r>
      <w:r w:rsidRPr="00012575">
        <w:rPr>
          <w:rFonts w:ascii="Times New Roman" w:hAnsi="Times New Roman" w:cs="Times New Roman"/>
          <w:sz w:val="24"/>
          <w:szCs w:val="24"/>
        </w:rPr>
        <w:t xml:space="preserve"> год является </w:t>
      </w:r>
      <w:r w:rsidRPr="00012575">
        <w:rPr>
          <w:rFonts w:ascii="Times New Roman" w:hAnsi="Times New Roman" w:cs="Times New Roman"/>
          <w:b/>
          <w:sz w:val="24"/>
          <w:szCs w:val="24"/>
        </w:rPr>
        <w:t>не эффективной, исполнение 0%.</w:t>
      </w:r>
    </w:p>
    <w:p w:rsidR="00DE449A" w:rsidRPr="00012575" w:rsidRDefault="00DE449A" w:rsidP="008C10D0">
      <w:pPr>
        <w:spacing w:after="0"/>
        <w:rPr>
          <w:rFonts w:ascii="Times New Roman" w:hAnsi="Times New Roman" w:cs="Times New Roman"/>
          <w:sz w:val="24"/>
          <w:szCs w:val="24"/>
        </w:rPr>
      </w:pPr>
    </w:p>
    <w:p w:rsidR="001B4974" w:rsidRPr="00012575" w:rsidRDefault="001B4974" w:rsidP="008C10D0">
      <w:pPr>
        <w:spacing w:after="0"/>
        <w:rPr>
          <w:rFonts w:ascii="Times New Roman" w:hAnsi="Times New Roman" w:cs="Times New Roman"/>
          <w:sz w:val="24"/>
          <w:szCs w:val="24"/>
        </w:rPr>
      </w:pPr>
    </w:p>
    <w:p w:rsidR="001B4974" w:rsidRPr="00012575" w:rsidRDefault="001B4974" w:rsidP="008C10D0">
      <w:pPr>
        <w:spacing w:after="0"/>
        <w:rPr>
          <w:rFonts w:ascii="Times New Roman" w:hAnsi="Times New Roman" w:cs="Times New Roman"/>
          <w:sz w:val="24"/>
          <w:szCs w:val="24"/>
        </w:rPr>
      </w:pPr>
    </w:p>
    <w:p w:rsidR="001B4974" w:rsidRPr="00012575" w:rsidRDefault="001B4974" w:rsidP="008C10D0">
      <w:pPr>
        <w:spacing w:after="0"/>
        <w:rPr>
          <w:rFonts w:ascii="Times New Roman" w:hAnsi="Times New Roman" w:cs="Times New Roman"/>
          <w:sz w:val="24"/>
          <w:szCs w:val="24"/>
        </w:rPr>
      </w:pPr>
    </w:p>
    <w:p w:rsidR="00576DF3" w:rsidRPr="00012575" w:rsidRDefault="00576DF3" w:rsidP="008C10D0">
      <w:pPr>
        <w:spacing w:after="0"/>
        <w:rPr>
          <w:rFonts w:ascii="Times New Roman" w:hAnsi="Times New Roman" w:cs="Times New Roman"/>
          <w:sz w:val="24"/>
          <w:szCs w:val="24"/>
        </w:rPr>
      </w:pPr>
    </w:p>
    <w:p w:rsidR="001A5FBC" w:rsidRPr="00012575" w:rsidRDefault="001A5FBC" w:rsidP="008C10D0">
      <w:pPr>
        <w:spacing w:after="0"/>
        <w:rPr>
          <w:rFonts w:ascii="Times New Roman" w:hAnsi="Times New Roman" w:cs="Times New Roman"/>
          <w:sz w:val="24"/>
          <w:szCs w:val="24"/>
        </w:rPr>
      </w:pPr>
      <w:r w:rsidRPr="00012575">
        <w:rPr>
          <w:rFonts w:ascii="Times New Roman" w:hAnsi="Times New Roman" w:cs="Times New Roman"/>
          <w:sz w:val="24"/>
          <w:szCs w:val="24"/>
        </w:rPr>
        <w:t xml:space="preserve">Начальник управления </w:t>
      </w:r>
    </w:p>
    <w:p w:rsidR="00C76B2E" w:rsidRPr="00012575" w:rsidRDefault="001A5FBC" w:rsidP="008C10D0">
      <w:pPr>
        <w:spacing w:after="0"/>
        <w:rPr>
          <w:rFonts w:ascii="Times New Roman" w:hAnsi="Times New Roman" w:cs="Times New Roman"/>
          <w:sz w:val="24"/>
          <w:szCs w:val="24"/>
        </w:rPr>
      </w:pPr>
      <w:r w:rsidRPr="00012575">
        <w:rPr>
          <w:rFonts w:ascii="Times New Roman" w:hAnsi="Times New Roman" w:cs="Times New Roman"/>
          <w:sz w:val="24"/>
          <w:szCs w:val="24"/>
        </w:rPr>
        <w:t>экономики и планирования</w:t>
      </w:r>
    </w:p>
    <w:p w:rsidR="001A5FBC" w:rsidRPr="00012575" w:rsidRDefault="001A5FBC" w:rsidP="008C10D0">
      <w:pPr>
        <w:spacing w:after="0"/>
        <w:rPr>
          <w:rFonts w:ascii="Times New Roman" w:hAnsi="Times New Roman" w:cs="Times New Roman"/>
          <w:sz w:val="24"/>
          <w:szCs w:val="24"/>
        </w:rPr>
      </w:pPr>
      <w:r w:rsidRPr="00012575">
        <w:rPr>
          <w:rFonts w:ascii="Times New Roman" w:hAnsi="Times New Roman" w:cs="Times New Roman"/>
          <w:sz w:val="24"/>
          <w:szCs w:val="24"/>
        </w:rPr>
        <w:t xml:space="preserve">администрации Богучанского района                        </w:t>
      </w:r>
      <w:r w:rsidR="008C10D0" w:rsidRPr="00012575">
        <w:rPr>
          <w:rFonts w:ascii="Times New Roman" w:hAnsi="Times New Roman" w:cs="Times New Roman"/>
          <w:sz w:val="24"/>
          <w:szCs w:val="24"/>
        </w:rPr>
        <w:t xml:space="preserve">           </w:t>
      </w:r>
      <w:r w:rsidR="004035DE" w:rsidRPr="00012575">
        <w:rPr>
          <w:rFonts w:ascii="Times New Roman" w:hAnsi="Times New Roman" w:cs="Times New Roman"/>
          <w:sz w:val="24"/>
          <w:szCs w:val="24"/>
        </w:rPr>
        <w:t xml:space="preserve">                       </w:t>
      </w:r>
      <w:r w:rsidR="00042075" w:rsidRPr="00012575">
        <w:rPr>
          <w:rFonts w:ascii="Times New Roman" w:hAnsi="Times New Roman" w:cs="Times New Roman"/>
          <w:sz w:val="24"/>
          <w:szCs w:val="24"/>
        </w:rPr>
        <w:t xml:space="preserve">   </w:t>
      </w:r>
      <w:r w:rsidR="00DE449A" w:rsidRPr="00012575">
        <w:rPr>
          <w:rFonts w:ascii="Times New Roman" w:hAnsi="Times New Roman" w:cs="Times New Roman"/>
          <w:sz w:val="24"/>
          <w:szCs w:val="24"/>
        </w:rPr>
        <w:t xml:space="preserve">Ю.С. Фоменко </w:t>
      </w:r>
    </w:p>
    <w:p w:rsidR="00DB05F0" w:rsidRPr="00012575" w:rsidRDefault="00DB05F0" w:rsidP="008C10D0">
      <w:pPr>
        <w:spacing w:after="0"/>
        <w:rPr>
          <w:rFonts w:ascii="Times New Roman" w:hAnsi="Times New Roman" w:cs="Times New Roman"/>
          <w:sz w:val="16"/>
          <w:szCs w:val="16"/>
        </w:rPr>
      </w:pPr>
    </w:p>
    <w:p w:rsidR="00E04F2E" w:rsidRPr="00012575" w:rsidRDefault="00E04F2E" w:rsidP="008C10D0">
      <w:pPr>
        <w:spacing w:after="0"/>
        <w:rPr>
          <w:rFonts w:ascii="Times New Roman" w:hAnsi="Times New Roman" w:cs="Times New Roman"/>
          <w:sz w:val="16"/>
          <w:szCs w:val="16"/>
        </w:rPr>
      </w:pPr>
    </w:p>
    <w:p w:rsidR="00E04F2E" w:rsidRPr="00012575" w:rsidRDefault="00E04F2E" w:rsidP="008C10D0">
      <w:pPr>
        <w:spacing w:after="0"/>
        <w:rPr>
          <w:rFonts w:ascii="Times New Roman" w:hAnsi="Times New Roman" w:cs="Times New Roman"/>
          <w:sz w:val="16"/>
          <w:szCs w:val="16"/>
        </w:rPr>
      </w:pPr>
    </w:p>
    <w:p w:rsidR="00E04F2E" w:rsidRPr="00012575" w:rsidRDefault="00E04F2E" w:rsidP="008C10D0">
      <w:pPr>
        <w:spacing w:after="0"/>
        <w:rPr>
          <w:rFonts w:ascii="Times New Roman" w:hAnsi="Times New Roman" w:cs="Times New Roman"/>
          <w:sz w:val="16"/>
          <w:szCs w:val="16"/>
        </w:rPr>
      </w:pPr>
    </w:p>
    <w:p w:rsidR="00E04F2E" w:rsidRPr="00012575" w:rsidRDefault="00E04F2E" w:rsidP="008C10D0">
      <w:pPr>
        <w:spacing w:after="0"/>
        <w:rPr>
          <w:rFonts w:ascii="Times New Roman" w:hAnsi="Times New Roman" w:cs="Times New Roman"/>
          <w:sz w:val="16"/>
          <w:szCs w:val="16"/>
        </w:rPr>
      </w:pPr>
    </w:p>
    <w:p w:rsidR="00E04F2E" w:rsidRPr="00012575" w:rsidRDefault="00E04F2E" w:rsidP="008C10D0">
      <w:pPr>
        <w:spacing w:after="0"/>
        <w:rPr>
          <w:rFonts w:ascii="Times New Roman" w:hAnsi="Times New Roman" w:cs="Times New Roman"/>
          <w:sz w:val="16"/>
          <w:szCs w:val="16"/>
        </w:rPr>
      </w:pPr>
    </w:p>
    <w:p w:rsidR="00E04F2E" w:rsidRPr="00012575" w:rsidRDefault="00E04F2E" w:rsidP="008C10D0">
      <w:pPr>
        <w:spacing w:after="0"/>
        <w:rPr>
          <w:rFonts w:ascii="Times New Roman" w:hAnsi="Times New Roman" w:cs="Times New Roman"/>
          <w:sz w:val="16"/>
          <w:szCs w:val="16"/>
        </w:rPr>
      </w:pPr>
    </w:p>
    <w:p w:rsidR="001A5FBC" w:rsidRPr="00012575" w:rsidRDefault="008C10D0" w:rsidP="008C10D0">
      <w:pPr>
        <w:spacing w:after="0"/>
        <w:rPr>
          <w:rFonts w:ascii="Times New Roman" w:hAnsi="Times New Roman" w:cs="Times New Roman"/>
          <w:sz w:val="16"/>
          <w:szCs w:val="16"/>
        </w:rPr>
      </w:pPr>
      <w:r w:rsidRPr="00012575">
        <w:rPr>
          <w:rFonts w:ascii="Times New Roman" w:hAnsi="Times New Roman" w:cs="Times New Roman"/>
          <w:sz w:val="16"/>
          <w:szCs w:val="16"/>
        </w:rPr>
        <w:t xml:space="preserve">исп. </w:t>
      </w:r>
      <w:r w:rsidR="00DE449A" w:rsidRPr="00012575">
        <w:rPr>
          <w:rFonts w:ascii="Times New Roman" w:hAnsi="Times New Roman" w:cs="Times New Roman"/>
          <w:sz w:val="16"/>
          <w:szCs w:val="16"/>
        </w:rPr>
        <w:t xml:space="preserve">Фоменко Юлия Сергеевна </w:t>
      </w:r>
    </w:p>
    <w:p w:rsidR="008C10D0" w:rsidRPr="008C10D0" w:rsidRDefault="008C10D0" w:rsidP="008C10D0">
      <w:pPr>
        <w:spacing w:after="0"/>
        <w:rPr>
          <w:rFonts w:ascii="Times New Roman" w:hAnsi="Times New Roman" w:cs="Times New Roman"/>
          <w:sz w:val="16"/>
          <w:szCs w:val="16"/>
        </w:rPr>
      </w:pPr>
      <w:r w:rsidRPr="00012575">
        <w:rPr>
          <w:rFonts w:ascii="Times New Roman" w:hAnsi="Times New Roman" w:cs="Times New Roman"/>
          <w:sz w:val="16"/>
          <w:szCs w:val="16"/>
        </w:rPr>
        <w:t>8-39162 тел. 22-016</w:t>
      </w:r>
    </w:p>
    <w:sectPr w:rsidR="008C10D0" w:rsidRPr="008C10D0" w:rsidSect="00742F37">
      <w:pgSz w:w="11906" w:h="16838" w:code="9"/>
      <w:pgMar w:top="567" w:right="1133"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DAD" w:rsidRDefault="00BC2DAD" w:rsidP="00B92DFD">
      <w:pPr>
        <w:spacing w:after="0" w:line="240" w:lineRule="auto"/>
      </w:pPr>
      <w:r>
        <w:separator/>
      </w:r>
    </w:p>
  </w:endnote>
  <w:endnote w:type="continuationSeparator" w:id="1">
    <w:p w:rsidR="00BC2DAD" w:rsidRDefault="00BC2DAD" w:rsidP="00B92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DAD" w:rsidRDefault="00BC2DAD" w:rsidP="00B92DFD">
      <w:pPr>
        <w:spacing w:after="0" w:line="240" w:lineRule="auto"/>
      </w:pPr>
      <w:r>
        <w:separator/>
      </w:r>
    </w:p>
  </w:footnote>
  <w:footnote w:type="continuationSeparator" w:id="1">
    <w:p w:rsidR="00BC2DAD" w:rsidRDefault="00BC2DAD" w:rsidP="00B92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616"/>
    <w:multiLevelType w:val="hybridMultilevel"/>
    <w:tmpl w:val="08F62B6C"/>
    <w:lvl w:ilvl="0" w:tplc="709C68FC">
      <w:start w:val="256"/>
      <w:numFmt w:val="bullet"/>
      <w:lvlText w:val=""/>
      <w:lvlJc w:val="left"/>
      <w:pPr>
        <w:ind w:left="927" w:hanging="360"/>
      </w:pPr>
      <w:rPr>
        <w:rFonts w:ascii="Symbol" w:eastAsia="Calibri" w:hAnsi="Symbol" w:cs="Times New Roman" w:hint="default"/>
        <w:i/>
        <w:sz w:val="1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1D4622E"/>
    <w:multiLevelType w:val="hybridMultilevel"/>
    <w:tmpl w:val="096E412A"/>
    <w:lvl w:ilvl="0" w:tplc="709C68FC">
      <w:start w:val="1"/>
      <w:numFmt w:val="decimal"/>
      <w:lvlText w:val="%1."/>
      <w:lvlJc w:val="left"/>
      <w:pPr>
        <w:tabs>
          <w:tab w:val="num" w:pos="1211"/>
        </w:tabs>
        <w:ind w:left="1211" w:hanging="360"/>
      </w:pPr>
      <w:rPr>
        <w:rFonts w:hint="default"/>
        <w:b w:val="0"/>
      </w:rPr>
    </w:lvl>
    <w:lvl w:ilvl="1" w:tplc="04190003" w:tentative="1">
      <w:start w:val="1"/>
      <w:numFmt w:val="lowerLetter"/>
      <w:lvlText w:val="%2."/>
      <w:lvlJc w:val="left"/>
      <w:pPr>
        <w:tabs>
          <w:tab w:val="num" w:pos="1860"/>
        </w:tabs>
        <w:ind w:left="1860" w:hanging="360"/>
      </w:pPr>
    </w:lvl>
    <w:lvl w:ilvl="2" w:tplc="04190005" w:tentative="1">
      <w:start w:val="1"/>
      <w:numFmt w:val="lowerRoman"/>
      <w:lvlText w:val="%3."/>
      <w:lvlJc w:val="right"/>
      <w:pPr>
        <w:tabs>
          <w:tab w:val="num" w:pos="2580"/>
        </w:tabs>
        <w:ind w:left="2580" w:hanging="180"/>
      </w:pPr>
    </w:lvl>
    <w:lvl w:ilvl="3" w:tplc="04190001" w:tentative="1">
      <w:start w:val="1"/>
      <w:numFmt w:val="decimal"/>
      <w:lvlText w:val="%4."/>
      <w:lvlJc w:val="left"/>
      <w:pPr>
        <w:tabs>
          <w:tab w:val="num" w:pos="3300"/>
        </w:tabs>
        <w:ind w:left="3300" w:hanging="360"/>
      </w:pPr>
    </w:lvl>
    <w:lvl w:ilvl="4" w:tplc="04190003" w:tentative="1">
      <w:start w:val="1"/>
      <w:numFmt w:val="lowerLetter"/>
      <w:lvlText w:val="%5."/>
      <w:lvlJc w:val="left"/>
      <w:pPr>
        <w:tabs>
          <w:tab w:val="num" w:pos="4020"/>
        </w:tabs>
        <w:ind w:left="4020" w:hanging="360"/>
      </w:pPr>
    </w:lvl>
    <w:lvl w:ilvl="5" w:tplc="04190005" w:tentative="1">
      <w:start w:val="1"/>
      <w:numFmt w:val="lowerRoman"/>
      <w:lvlText w:val="%6."/>
      <w:lvlJc w:val="right"/>
      <w:pPr>
        <w:tabs>
          <w:tab w:val="num" w:pos="4740"/>
        </w:tabs>
        <w:ind w:left="4740" w:hanging="180"/>
      </w:pPr>
    </w:lvl>
    <w:lvl w:ilvl="6" w:tplc="04190001" w:tentative="1">
      <w:start w:val="1"/>
      <w:numFmt w:val="decimal"/>
      <w:lvlText w:val="%7."/>
      <w:lvlJc w:val="left"/>
      <w:pPr>
        <w:tabs>
          <w:tab w:val="num" w:pos="5460"/>
        </w:tabs>
        <w:ind w:left="5460" w:hanging="360"/>
      </w:pPr>
    </w:lvl>
    <w:lvl w:ilvl="7" w:tplc="04190003" w:tentative="1">
      <w:start w:val="1"/>
      <w:numFmt w:val="lowerLetter"/>
      <w:lvlText w:val="%8."/>
      <w:lvlJc w:val="left"/>
      <w:pPr>
        <w:tabs>
          <w:tab w:val="num" w:pos="6180"/>
        </w:tabs>
        <w:ind w:left="6180" w:hanging="360"/>
      </w:pPr>
    </w:lvl>
    <w:lvl w:ilvl="8" w:tplc="04190005" w:tentative="1">
      <w:start w:val="1"/>
      <w:numFmt w:val="lowerRoman"/>
      <w:lvlText w:val="%9."/>
      <w:lvlJc w:val="right"/>
      <w:pPr>
        <w:tabs>
          <w:tab w:val="num" w:pos="6900"/>
        </w:tabs>
        <w:ind w:left="6900" w:hanging="180"/>
      </w:pPr>
    </w:lvl>
  </w:abstractNum>
  <w:abstractNum w:abstractNumId="2">
    <w:nsid w:val="02C3165B"/>
    <w:multiLevelType w:val="hybridMultilevel"/>
    <w:tmpl w:val="005E5246"/>
    <w:lvl w:ilvl="0" w:tplc="418E37E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3FE6980"/>
    <w:multiLevelType w:val="hybridMultilevel"/>
    <w:tmpl w:val="610C8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5">
    <w:nsid w:val="07853A75"/>
    <w:multiLevelType w:val="multilevel"/>
    <w:tmpl w:val="CEE4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C378DB"/>
    <w:multiLevelType w:val="multilevel"/>
    <w:tmpl w:val="809EB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AA1170"/>
    <w:multiLevelType w:val="hybridMultilevel"/>
    <w:tmpl w:val="E7D20B86"/>
    <w:lvl w:ilvl="0" w:tplc="BB02C52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0FA90103"/>
    <w:multiLevelType w:val="hybridMultilevel"/>
    <w:tmpl w:val="663ECED2"/>
    <w:lvl w:ilvl="0" w:tplc="BF384382">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13F4B84"/>
    <w:multiLevelType w:val="multilevel"/>
    <w:tmpl w:val="A21A584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821B86"/>
    <w:multiLevelType w:val="multilevel"/>
    <w:tmpl w:val="13F0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14488B"/>
    <w:multiLevelType w:val="hybridMultilevel"/>
    <w:tmpl w:val="77AC9AF8"/>
    <w:lvl w:ilvl="0" w:tplc="26B4135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800319"/>
    <w:multiLevelType w:val="hybridMultilevel"/>
    <w:tmpl w:val="C9461316"/>
    <w:lvl w:ilvl="0" w:tplc="73C23B7E">
      <w:start w:val="1"/>
      <w:numFmt w:val="decimal"/>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13">
    <w:nsid w:val="25753CEF"/>
    <w:multiLevelType w:val="hybridMultilevel"/>
    <w:tmpl w:val="1F6E17F4"/>
    <w:lvl w:ilvl="0" w:tplc="04190001">
      <w:start w:val="1"/>
      <w:numFmt w:val="decimal"/>
      <w:lvlText w:val="%1)"/>
      <w:lvlJc w:val="left"/>
      <w:pPr>
        <w:ind w:left="1040" w:hanging="360"/>
      </w:pPr>
      <w:rPr>
        <w:rFonts w:hint="default"/>
      </w:rPr>
    </w:lvl>
    <w:lvl w:ilvl="1" w:tplc="04190003" w:tentative="1">
      <w:start w:val="1"/>
      <w:numFmt w:val="lowerLetter"/>
      <w:lvlText w:val="%2."/>
      <w:lvlJc w:val="left"/>
      <w:pPr>
        <w:ind w:left="1760" w:hanging="360"/>
      </w:pPr>
    </w:lvl>
    <w:lvl w:ilvl="2" w:tplc="04190005" w:tentative="1">
      <w:start w:val="1"/>
      <w:numFmt w:val="lowerRoman"/>
      <w:lvlText w:val="%3."/>
      <w:lvlJc w:val="right"/>
      <w:pPr>
        <w:ind w:left="2480" w:hanging="180"/>
      </w:pPr>
    </w:lvl>
    <w:lvl w:ilvl="3" w:tplc="04190001" w:tentative="1">
      <w:start w:val="1"/>
      <w:numFmt w:val="decimal"/>
      <w:lvlText w:val="%4."/>
      <w:lvlJc w:val="left"/>
      <w:pPr>
        <w:ind w:left="3200" w:hanging="360"/>
      </w:pPr>
    </w:lvl>
    <w:lvl w:ilvl="4" w:tplc="04190003" w:tentative="1">
      <w:start w:val="1"/>
      <w:numFmt w:val="lowerLetter"/>
      <w:lvlText w:val="%5."/>
      <w:lvlJc w:val="left"/>
      <w:pPr>
        <w:ind w:left="3920" w:hanging="360"/>
      </w:pPr>
    </w:lvl>
    <w:lvl w:ilvl="5" w:tplc="04190005" w:tentative="1">
      <w:start w:val="1"/>
      <w:numFmt w:val="lowerRoman"/>
      <w:lvlText w:val="%6."/>
      <w:lvlJc w:val="right"/>
      <w:pPr>
        <w:ind w:left="4640" w:hanging="180"/>
      </w:pPr>
    </w:lvl>
    <w:lvl w:ilvl="6" w:tplc="04190001" w:tentative="1">
      <w:start w:val="1"/>
      <w:numFmt w:val="decimal"/>
      <w:lvlText w:val="%7."/>
      <w:lvlJc w:val="left"/>
      <w:pPr>
        <w:ind w:left="5360" w:hanging="360"/>
      </w:pPr>
    </w:lvl>
    <w:lvl w:ilvl="7" w:tplc="04190003" w:tentative="1">
      <w:start w:val="1"/>
      <w:numFmt w:val="lowerLetter"/>
      <w:lvlText w:val="%8."/>
      <w:lvlJc w:val="left"/>
      <w:pPr>
        <w:ind w:left="6080" w:hanging="360"/>
      </w:pPr>
    </w:lvl>
    <w:lvl w:ilvl="8" w:tplc="04190005" w:tentative="1">
      <w:start w:val="1"/>
      <w:numFmt w:val="lowerRoman"/>
      <w:lvlText w:val="%9."/>
      <w:lvlJc w:val="right"/>
      <w:pPr>
        <w:ind w:left="6800" w:hanging="180"/>
      </w:pPr>
    </w:lvl>
  </w:abstractNum>
  <w:abstractNum w:abstractNumId="14">
    <w:nsid w:val="2A635375"/>
    <w:multiLevelType w:val="multilevel"/>
    <w:tmpl w:val="F2D45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911CFB"/>
    <w:multiLevelType w:val="multilevel"/>
    <w:tmpl w:val="0D80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9A6AA3"/>
    <w:multiLevelType w:val="hybridMultilevel"/>
    <w:tmpl w:val="30FEF5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A17C51"/>
    <w:multiLevelType w:val="multilevel"/>
    <w:tmpl w:val="09A8E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D91CE2"/>
    <w:multiLevelType w:val="hybridMultilevel"/>
    <w:tmpl w:val="881C18EA"/>
    <w:lvl w:ilvl="0" w:tplc="BA4C890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nsid w:val="358B41B9"/>
    <w:multiLevelType w:val="hybridMultilevel"/>
    <w:tmpl w:val="1DE8C74A"/>
    <w:lvl w:ilvl="0" w:tplc="A842880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372264D9"/>
    <w:multiLevelType w:val="hybridMultilevel"/>
    <w:tmpl w:val="252EA91A"/>
    <w:lvl w:ilvl="0" w:tplc="E46E0F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6317F7"/>
    <w:multiLevelType w:val="multilevel"/>
    <w:tmpl w:val="422A9A2A"/>
    <w:lvl w:ilvl="0">
      <w:start w:val="1"/>
      <w:numFmt w:val="decimal"/>
      <w:lvlText w:val="%1."/>
      <w:lvlJc w:val="left"/>
      <w:pPr>
        <w:ind w:left="672" w:hanging="360"/>
      </w:pPr>
      <w:rPr>
        <w:rFonts w:hint="default"/>
      </w:rPr>
    </w:lvl>
    <w:lvl w:ilvl="1">
      <w:start w:val="2"/>
      <w:numFmt w:val="decimal"/>
      <w:isLgl/>
      <w:lvlText w:val="%1.%2."/>
      <w:lvlJc w:val="left"/>
      <w:pPr>
        <w:tabs>
          <w:tab w:val="num" w:pos="720"/>
        </w:tabs>
        <w:ind w:left="720" w:hanging="360"/>
      </w:pPr>
      <w:rPr>
        <w:rFonts w:hint="default"/>
        <w:color w:val="auto"/>
        <w:sz w:val="24"/>
        <w:szCs w:val="24"/>
      </w:rPr>
    </w:lvl>
    <w:lvl w:ilvl="2">
      <w:start w:val="1"/>
      <w:numFmt w:val="decimal"/>
      <w:isLgl/>
      <w:lvlText w:val="%1.%2.%3."/>
      <w:lvlJc w:val="left"/>
      <w:pPr>
        <w:tabs>
          <w:tab w:val="num" w:pos="1128"/>
        </w:tabs>
        <w:ind w:left="1128" w:hanging="720"/>
      </w:pPr>
      <w:rPr>
        <w:rFonts w:hint="default"/>
        <w:color w:val="auto"/>
        <w:sz w:val="18"/>
      </w:rPr>
    </w:lvl>
    <w:lvl w:ilvl="3">
      <w:start w:val="1"/>
      <w:numFmt w:val="decimal"/>
      <w:isLgl/>
      <w:lvlText w:val="%1.%2.%3.%4."/>
      <w:lvlJc w:val="left"/>
      <w:pPr>
        <w:tabs>
          <w:tab w:val="num" w:pos="1176"/>
        </w:tabs>
        <w:ind w:left="1176" w:hanging="720"/>
      </w:pPr>
      <w:rPr>
        <w:rFonts w:hint="default"/>
        <w:color w:val="auto"/>
        <w:sz w:val="18"/>
      </w:rPr>
    </w:lvl>
    <w:lvl w:ilvl="4">
      <w:start w:val="1"/>
      <w:numFmt w:val="decimal"/>
      <w:isLgl/>
      <w:lvlText w:val="%1.%2.%3.%4.%5."/>
      <w:lvlJc w:val="left"/>
      <w:pPr>
        <w:tabs>
          <w:tab w:val="num" w:pos="1584"/>
        </w:tabs>
        <w:ind w:left="1584" w:hanging="1080"/>
      </w:pPr>
      <w:rPr>
        <w:rFonts w:hint="default"/>
        <w:color w:val="auto"/>
        <w:sz w:val="18"/>
      </w:rPr>
    </w:lvl>
    <w:lvl w:ilvl="5">
      <w:start w:val="1"/>
      <w:numFmt w:val="decimal"/>
      <w:isLgl/>
      <w:lvlText w:val="%1.%2.%3.%4.%5.%6."/>
      <w:lvlJc w:val="left"/>
      <w:pPr>
        <w:tabs>
          <w:tab w:val="num" w:pos="1632"/>
        </w:tabs>
        <w:ind w:left="1632" w:hanging="1080"/>
      </w:pPr>
      <w:rPr>
        <w:rFonts w:hint="default"/>
        <w:color w:val="auto"/>
        <w:sz w:val="18"/>
      </w:rPr>
    </w:lvl>
    <w:lvl w:ilvl="6">
      <w:start w:val="1"/>
      <w:numFmt w:val="decimal"/>
      <w:isLgl/>
      <w:lvlText w:val="%1.%2.%3.%4.%5.%6.%7."/>
      <w:lvlJc w:val="left"/>
      <w:pPr>
        <w:tabs>
          <w:tab w:val="num" w:pos="2040"/>
        </w:tabs>
        <w:ind w:left="2040" w:hanging="1440"/>
      </w:pPr>
      <w:rPr>
        <w:rFonts w:hint="default"/>
        <w:color w:val="auto"/>
        <w:sz w:val="18"/>
      </w:rPr>
    </w:lvl>
    <w:lvl w:ilvl="7">
      <w:start w:val="1"/>
      <w:numFmt w:val="decimal"/>
      <w:isLgl/>
      <w:lvlText w:val="%1.%2.%3.%4.%5.%6.%7.%8."/>
      <w:lvlJc w:val="left"/>
      <w:pPr>
        <w:tabs>
          <w:tab w:val="num" w:pos="2088"/>
        </w:tabs>
        <w:ind w:left="2088" w:hanging="1440"/>
      </w:pPr>
      <w:rPr>
        <w:rFonts w:hint="default"/>
        <w:color w:val="auto"/>
        <w:sz w:val="18"/>
      </w:rPr>
    </w:lvl>
    <w:lvl w:ilvl="8">
      <w:start w:val="1"/>
      <w:numFmt w:val="decimal"/>
      <w:isLgl/>
      <w:lvlText w:val="%1.%2.%3.%4.%5.%6.%7.%8.%9."/>
      <w:lvlJc w:val="left"/>
      <w:pPr>
        <w:tabs>
          <w:tab w:val="num" w:pos="2496"/>
        </w:tabs>
        <w:ind w:left="2496" w:hanging="1800"/>
      </w:pPr>
      <w:rPr>
        <w:rFonts w:hint="default"/>
        <w:color w:val="auto"/>
        <w:sz w:val="18"/>
      </w:rPr>
    </w:lvl>
  </w:abstractNum>
  <w:abstractNum w:abstractNumId="22">
    <w:nsid w:val="38A42B6F"/>
    <w:multiLevelType w:val="multilevel"/>
    <w:tmpl w:val="E52A1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AA0E41"/>
    <w:multiLevelType w:val="multilevel"/>
    <w:tmpl w:val="F7F0686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E894BD3"/>
    <w:multiLevelType w:val="hybridMultilevel"/>
    <w:tmpl w:val="13E0C580"/>
    <w:lvl w:ilvl="0" w:tplc="790E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F85F09"/>
    <w:multiLevelType w:val="hybridMultilevel"/>
    <w:tmpl w:val="BB485EA6"/>
    <w:lvl w:ilvl="0" w:tplc="C792B9CE">
      <w:start w:val="1"/>
      <w:numFmt w:val="decimal"/>
      <w:lvlText w:val="%1."/>
      <w:lvlJc w:val="left"/>
      <w:pPr>
        <w:ind w:left="720" w:hanging="360"/>
      </w:pPr>
      <w:rPr>
        <w:rFonts w:hint="default"/>
      </w:rPr>
    </w:lvl>
    <w:lvl w:ilvl="1" w:tplc="8C508068" w:tentative="1">
      <w:start w:val="1"/>
      <w:numFmt w:val="lowerLetter"/>
      <w:lvlText w:val="%2."/>
      <w:lvlJc w:val="left"/>
      <w:pPr>
        <w:ind w:left="1440" w:hanging="360"/>
      </w:pPr>
    </w:lvl>
    <w:lvl w:ilvl="2" w:tplc="B6102704" w:tentative="1">
      <w:start w:val="1"/>
      <w:numFmt w:val="lowerRoman"/>
      <w:lvlText w:val="%3."/>
      <w:lvlJc w:val="right"/>
      <w:pPr>
        <w:ind w:left="2160" w:hanging="180"/>
      </w:pPr>
    </w:lvl>
    <w:lvl w:ilvl="3" w:tplc="1020132A" w:tentative="1">
      <w:start w:val="1"/>
      <w:numFmt w:val="decimal"/>
      <w:lvlText w:val="%4."/>
      <w:lvlJc w:val="left"/>
      <w:pPr>
        <w:ind w:left="2880" w:hanging="360"/>
      </w:pPr>
    </w:lvl>
    <w:lvl w:ilvl="4" w:tplc="91FE2C1A" w:tentative="1">
      <w:start w:val="1"/>
      <w:numFmt w:val="lowerLetter"/>
      <w:lvlText w:val="%5."/>
      <w:lvlJc w:val="left"/>
      <w:pPr>
        <w:ind w:left="3600" w:hanging="360"/>
      </w:pPr>
    </w:lvl>
    <w:lvl w:ilvl="5" w:tplc="6E703E24" w:tentative="1">
      <w:start w:val="1"/>
      <w:numFmt w:val="lowerRoman"/>
      <w:lvlText w:val="%6."/>
      <w:lvlJc w:val="right"/>
      <w:pPr>
        <w:ind w:left="4320" w:hanging="180"/>
      </w:pPr>
    </w:lvl>
    <w:lvl w:ilvl="6" w:tplc="5FEA3042" w:tentative="1">
      <w:start w:val="1"/>
      <w:numFmt w:val="decimal"/>
      <w:lvlText w:val="%7."/>
      <w:lvlJc w:val="left"/>
      <w:pPr>
        <w:ind w:left="5040" w:hanging="360"/>
      </w:pPr>
    </w:lvl>
    <w:lvl w:ilvl="7" w:tplc="BF96750C" w:tentative="1">
      <w:start w:val="1"/>
      <w:numFmt w:val="lowerLetter"/>
      <w:lvlText w:val="%8."/>
      <w:lvlJc w:val="left"/>
      <w:pPr>
        <w:ind w:left="5760" w:hanging="360"/>
      </w:pPr>
    </w:lvl>
    <w:lvl w:ilvl="8" w:tplc="CC9E44AA" w:tentative="1">
      <w:start w:val="1"/>
      <w:numFmt w:val="lowerRoman"/>
      <w:lvlText w:val="%9."/>
      <w:lvlJc w:val="right"/>
      <w:pPr>
        <w:ind w:left="6480" w:hanging="180"/>
      </w:pPr>
    </w:lvl>
  </w:abstractNum>
  <w:abstractNum w:abstractNumId="26">
    <w:nsid w:val="452F5F02"/>
    <w:multiLevelType w:val="multilevel"/>
    <w:tmpl w:val="59B60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D0217B"/>
    <w:multiLevelType w:val="hybridMultilevel"/>
    <w:tmpl w:val="F184F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1B7EED"/>
    <w:multiLevelType w:val="multilevel"/>
    <w:tmpl w:val="46AE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D66FE6"/>
    <w:multiLevelType w:val="multilevel"/>
    <w:tmpl w:val="41723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6A03E8"/>
    <w:multiLevelType w:val="multilevel"/>
    <w:tmpl w:val="1ACA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102080"/>
    <w:multiLevelType w:val="multilevel"/>
    <w:tmpl w:val="3246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67726D"/>
    <w:multiLevelType w:val="hybridMultilevel"/>
    <w:tmpl w:val="65C0E0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D5E193E"/>
    <w:multiLevelType w:val="multilevel"/>
    <w:tmpl w:val="3146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D14C3F"/>
    <w:multiLevelType w:val="hybridMultilevel"/>
    <w:tmpl w:val="20F244FE"/>
    <w:lvl w:ilvl="0" w:tplc="53B0E63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C729C5"/>
    <w:multiLevelType w:val="hybridMultilevel"/>
    <w:tmpl w:val="3A0EB56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6D03D8"/>
    <w:multiLevelType w:val="hybridMultilevel"/>
    <w:tmpl w:val="FCA617E4"/>
    <w:lvl w:ilvl="0" w:tplc="34EEF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85762E5"/>
    <w:multiLevelType w:val="multilevel"/>
    <w:tmpl w:val="76FC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5D1DDB"/>
    <w:multiLevelType w:val="multilevel"/>
    <w:tmpl w:val="3D067674"/>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768" w:hanging="768"/>
      </w:pPr>
      <w:rPr>
        <w:rFonts w:hint="default"/>
      </w:rPr>
    </w:lvl>
    <w:lvl w:ilvl="5">
      <w:start w:val="1"/>
      <w:numFmt w:val="decimal"/>
      <w:lvlText w:val="%1.%2.%3.%4.%5.%6"/>
      <w:lvlJc w:val="left"/>
      <w:pPr>
        <w:ind w:left="768" w:hanging="768"/>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7"/>
  </w:num>
  <w:num w:numId="2">
    <w:abstractNumId w:val="32"/>
  </w:num>
  <w:num w:numId="3">
    <w:abstractNumId w:val="35"/>
  </w:num>
  <w:num w:numId="4">
    <w:abstractNumId w:val="7"/>
  </w:num>
  <w:num w:numId="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
  </w:num>
  <w:num w:numId="8">
    <w:abstractNumId w:val="12"/>
  </w:num>
  <w:num w:numId="9">
    <w:abstractNumId w:val="1"/>
  </w:num>
  <w:num w:numId="10">
    <w:abstractNumId w:val="13"/>
  </w:num>
  <w:num w:numId="11">
    <w:abstractNumId w:val="23"/>
  </w:num>
  <w:num w:numId="12">
    <w:abstractNumId w:val="18"/>
  </w:num>
  <w:num w:numId="13">
    <w:abstractNumId w:val="24"/>
  </w:num>
  <w:num w:numId="14">
    <w:abstractNumId w:val="8"/>
  </w:num>
  <w:num w:numId="15">
    <w:abstractNumId w:val="20"/>
  </w:num>
  <w:num w:numId="16">
    <w:abstractNumId w:val="34"/>
  </w:num>
  <w:num w:numId="17">
    <w:abstractNumId w:val="11"/>
  </w:num>
  <w:num w:numId="18">
    <w:abstractNumId w:val="16"/>
  </w:num>
  <w:num w:numId="19">
    <w:abstractNumId w:val="36"/>
  </w:num>
  <w:num w:numId="20">
    <w:abstractNumId w:val="19"/>
  </w:num>
  <w:num w:numId="21">
    <w:abstractNumId w:val="4"/>
  </w:num>
  <w:num w:numId="22">
    <w:abstractNumId w:val="0"/>
  </w:num>
  <w:num w:numId="23">
    <w:abstractNumId w:val="38"/>
  </w:num>
  <w:num w:numId="24">
    <w:abstractNumId w:val="10"/>
  </w:num>
  <w:num w:numId="25">
    <w:abstractNumId w:val="5"/>
  </w:num>
  <w:num w:numId="26">
    <w:abstractNumId w:val="30"/>
  </w:num>
  <w:num w:numId="27">
    <w:abstractNumId w:val="28"/>
  </w:num>
  <w:num w:numId="28">
    <w:abstractNumId w:val="33"/>
  </w:num>
  <w:num w:numId="29">
    <w:abstractNumId w:val="15"/>
  </w:num>
  <w:num w:numId="30">
    <w:abstractNumId w:val="14"/>
  </w:num>
  <w:num w:numId="31">
    <w:abstractNumId w:val="31"/>
  </w:num>
  <w:num w:numId="32">
    <w:abstractNumId w:val="17"/>
  </w:num>
  <w:num w:numId="33">
    <w:abstractNumId w:val="26"/>
  </w:num>
  <w:num w:numId="34">
    <w:abstractNumId w:val="22"/>
  </w:num>
  <w:num w:numId="35">
    <w:abstractNumId w:val="6"/>
  </w:num>
  <w:num w:numId="36">
    <w:abstractNumId w:val="9"/>
    <w:lvlOverride w:ilvl="0"/>
    <w:lvlOverride w:ilvl="1">
      <w:startOverride w:val="2"/>
    </w:lvlOverride>
  </w:num>
  <w:num w:numId="37">
    <w:abstractNumId w:val="37"/>
  </w:num>
  <w:num w:numId="38">
    <w:abstractNumId w:val="29"/>
  </w:num>
  <w:num w:numId="39">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4B6C"/>
    <w:rsid w:val="000009C3"/>
    <w:rsid w:val="000014B1"/>
    <w:rsid w:val="00006CAC"/>
    <w:rsid w:val="0000776B"/>
    <w:rsid w:val="00012575"/>
    <w:rsid w:val="000132EA"/>
    <w:rsid w:val="00014FE9"/>
    <w:rsid w:val="0002050D"/>
    <w:rsid w:val="00022F65"/>
    <w:rsid w:val="00023282"/>
    <w:rsid w:val="00024703"/>
    <w:rsid w:val="00025241"/>
    <w:rsid w:val="000264C2"/>
    <w:rsid w:val="00034D25"/>
    <w:rsid w:val="00037134"/>
    <w:rsid w:val="0003772A"/>
    <w:rsid w:val="00040F7C"/>
    <w:rsid w:val="00041ED7"/>
    <w:rsid w:val="00042075"/>
    <w:rsid w:val="00042742"/>
    <w:rsid w:val="00044D59"/>
    <w:rsid w:val="000455E7"/>
    <w:rsid w:val="00046ABB"/>
    <w:rsid w:val="00047464"/>
    <w:rsid w:val="000541DC"/>
    <w:rsid w:val="000541E4"/>
    <w:rsid w:val="0006006B"/>
    <w:rsid w:val="000606EB"/>
    <w:rsid w:val="000624BB"/>
    <w:rsid w:val="00065419"/>
    <w:rsid w:val="00067D2E"/>
    <w:rsid w:val="0007054D"/>
    <w:rsid w:val="00071DF2"/>
    <w:rsid w:val="00073E3C"/>
    <w:rsid w:val="00077CAB"/>
    <w:rsid w:val="0008241E"/>
    <w:rsid w:val="00083444"/>
    <w:rsid w:val="00084278"/>
    <w:rsid w:val="0008536B"/>
    <w:rsid w:val="00085E2D"/>
    <w:rsid w:val="000860A7"/>
    <w:rsid w:val="0008615C"/>
    <w:rsid w:val="00086BF9"/>
    <w:rsid w:val="00086BFA"/>
    <w:rsid w:val="00090E27"/>
    <w:rsid w:val="00093CBC"/>
    <w:rsid w:val="00094E44"/>
    <w:rsid w:val="0009571E"/>
    <w:rsid w:val="000A0908"/>
    <w:rsid w:val="000A2CD9"/>
    <w:rsid w:val="000A2EBC"/>
    <w:rsid w:val="000A41D2"/>
    <w:rsid w:val="000A4BFD"/>
    <w:rsid w:val="000A6DF9"/>
    <w:rsid w:val="000A7016"/>
    <w:rsid w:val="000A7DD8"/>
    <w:rsid w:val="000B1367"/>
    <w:rsid w:val="000B295A"/>
    <w:rsid w:val="000B3091"/>
    <w:rsid w:val="000B423E"/>
    <w:rsid w:val="000B6BB2"/>
    <w:rsid w:val="000B7C3F"/>
    <w:rsid w:val="000C043D"/>
    <w:rsid w:val="000C04F6"/>
    <w:rsid w:val="000C1033"/>
    <w:rsid w:val="000C1D25"/>
    <w:rsid w:val="000C3FC2"/>
    <w:rsid w:val="000C528C"/>
    <w:rsid w:val="000D0CD2"/>
    <w:rsid w:val="000D1050"/>
    <w:rsid w:val="000D18E9"/>
    <w:rsid w:val="000D213A"/>
    <w:rsid w:val="000E04A6"/>
    <w:rsid w:val="000E22FD"/>
    <w:rsid w:val="000E37F7"/>
    <w:rsid w:val="000E3FC4"/>
    <w:rsid w:val="000E7230"/>
    <w:rsid w:val="000E7BC9"/>
    <w:rsid w:val="000F0C4F"/>
    <w:rsid w:val="000F0E78"/>
    <w:rsid w:val="000F103C"/>
    <w:rsid w:val="000F22AD"/>
    <w:rsid w:val="00101368"/>
    <w:rsid w:val="001031C8"/>
    <w:rsid w:val="001035B0"/>
    <w:rsid w:val="00103FCB"/>
    <w:rsid w:val="00104DA2"/>
    <w:rsid w:val="0010524A"/>
    <w:rsid w:val="0010537E"/>
    <w:rsid w:val="00107A76"/>
    <w:rsid w:val="00110D75"/>
    <w:rsid w:val="00111D00"/>
    <w:rsid w:val="00113321"/>
    <w:rsid w:val="00114F10"/>
    <w:rsid w:val="00115401"/>
    <w:rsid w:val="00117355"/>
    <w:rsid w:val="00117933"/>
    <w:rsid w:val="001200E2"/>
    <w:rsid w:val="00120EFA"/>
    <w:rsid w:val="0012321C"/>
    <w:rsid w:val="00123832"/>
    <w:rsid w:val="00123C70"/>
    <w:rsid w:val="00127F42"/>
    <w:rsid w:val="0013015A"/>
    <w:rsid w:val="00130A52"/>
    <w:rsid w:val="00131D30"/>
    <w:rsid w:val="00143813"/>
    <w:rsid w:val="001456BD"/>
    <w:rsid w:val="001470E3"/>
    <w:rsid w:val="001502C3"/>
    <w:rsid w:val="00151634"/>
    <w:rsid w:val="001534CB"/>
    <w:rsid w:val="001534F0"/>
    <w:rsid w:val="001554C3"/>
    <w:rsid w:val="00155D53"/>
    <w:rsid w:val="00156D88"/>
    <w:rsid w:val="00161EA0"/>
    <w:rsid w:val="0016668B"/>
    <w:rsid w:val="00167E79"/>
    <w:rsid w:val="00167E99"/>
    <w:rsid w:val="001700C0"/>
    <w:rsid w:val="001721B3"/>
    <w:rsid w:val="0017378B"/>
    <w:rsid w:val="001764E1"/>
    <w:rsid w:val="00176647"/>
    <w:rsid w:val="00177771"/>
    <w:rsid w:val="00177F1D"/>
    <w:rsid w:val="001813BB"/>
    <w:rsid w:val="001825C4"/>
    <w:rsid w:val="00184072"/>
    <w:rsid w:val="001850FD"/>
    <w:rsid w:val="00185891"/>
    <w:rsid w:val="001871A4"/>
    <w:rsid w:val="00192594"/>
    <w:rsid w:val="001927B9"/>
    <w:rsid w:val="00192B6E"/>
    <w:rsid w:val="001933C5"/>
    <w:rsid w:val="001940B6"/>
    <w:rsid w:val="00194939"/>
    <w:rsid w:val="001978E0"/>
    <w:rsid w:val="00197C02"/>
    <w:rsid w:val="001A1CEB"/>
    <w:rsid w:val="001A4224"/>
    <w:rsid w:val="001A5BFC"/>
    <w:rsid w:val="001A5FBC"/>
    <w:rsid w:val="001A6794"/>
    <w:rsid w:val="001B0440"/>
    <w:rsid w:val="001B1623"/>
    <w:rsid w:val="001B228F"/>
    <w:rsid w:val="001B4974"/>
    <w:rsid w:val="001B7FDF"/>
    <w:rsid w:val="001C0381"/>
    <w:rsid w:val="001C0B86"/>
    <w:rsid w:val="001C3E1D"/>
    <w:rsid w:val="001C4FC7"/>
    <w:rsid w:val="001C5723"/>
    <w:rsid w:val="001C7184"/>
    <w:rsid w:val="001D728B"/>
    <w:rsid w:val="001E10F4"/>
    <w:rsid w:val="001E4352"/>
    <w:rsid w:val="001E5364"/>
    <w:rsid w:val="001E6097"/>
    <w:rsid w:val="001E74FC"/>
    <w:rsid w:val="001E7F88"/>
    <w:rsid w:val="001F03A3"/>
    <w:rsid w:val="001F41D7"/>
    <w:rsid w:val="001F42A3"/>
    <w:rsid w:val="001F5798"/>
    <w:rsid w:val="001F7BAF"/>
    <w:rsid w:val="00200436"/>
    <w:rsid w:val="00211FA8"/>
    <w:rsid w:val="0021220E"/>
    <w:rsid w:val="00212A18"/>
    <w:rsid w:val="00212E3F"/>
    <w:rsid w:val="002137F3"/>
    <w:rsid w:val="0021533E"/>
    <w:rsid w:val="00216913"/>
    <w:rsid w:val="00216BF6"/>
    <w:rsid w:val="00216DD5"/>
    <w:rsid w:val="00222610"/>
    <w:rsid w:val="0022643A"/>
    <w:rsid w:val="00226931"/>
    <w:rsid w:val="002272A5"/>
    <w:rsid w:val="002278CC"/>
    <w:rsid w:val="00227A00"/>
    <w:rsid w:val="00227AB5"/>
    <w:rsid w:val="002306EC"/>
    <w:rsid w:val="002338A3"/>
    <w:rsid w:val="00233BC3"/>
    <w:rsid w:val="00233FAC"/>
    <w:rsid w:val="0023535B"/>
    <w:rsid w:val="00237691"/>
    <w:rsid w:val="00243820"/>
    <w:rsid w:val="00244875"/>
    <w:rsid w:val="00244A59"/>
    <w:rsid w:val="00245C2A"/>
    <w:rsid w:val="0024617E"/>
    <w:rsid w:val="00246BCE"/>
    <w:rsid w:val="00247937"/>
    <w:rsid w:val="00251655"/>
    <w:rsid w:val="00252F4C"/>
    <w:rsid w:val="0025521E"/>
    <w:rsid w:val="00255B35"/>
    <w:rsid w:val="00257763"/>
    <w:rsid w:val="0026019C"/>
    <w:rsid w:val="00260644"/>
    <w:rsid w:val="002636A3"/>
    <w:rsid w:val="00263E73"/>
    <w:rsid w:val="00264689"/>
    <w:rsid w:val="00264693"/>
    <w:rsid w:val="00264D2D"/>
    <w:rsid w:val="00265045"/>
    <w:rsid w:val="0026540E"/>
    <w:rsid w:val="002717E3"/>
    <w:rsid w:val="00271EFD"/>
    <w:rsid w:val="002721CD"/>
    <w:rsid w:val="0027488C"/>
    <w:rsid w:val="00274FE2"/>
    <w:rsid w:val="0027554F"/>
    <w:rsid w:val="00275B9B"/>
    <w:rsid w:val="002763B7"/>
    <w:rsid w:val="00276E8C"/>
    <w:rsid w:val="00277806"/>
    <w:rsid w:val="002778DC"/>
    <w:rsid w:val="00280CAF"/>
    <w:rsid w:val="00281B37"/>
    <w:rsid w:val="00282227"/>
    <w:rsid w:val="002835CA"/>
    <w:rsid w:val="002836AF"/>
    <w:rsid w:val="00285CF4"/>
    <w:rsid w:val="00286E02"/>
    <w:rsid w:val="002876CB"/>
    <w:rsid w:val="00291226"/>
    <w:rsid w:val="00294A5C"/>
    <w:rsid w:val="00296F35"/>
    <w:rsid w:val="002976A6"/>
    <w:rsid w:val="002A03A2"/>
    <w:rsid w:val="002A2B00"/>
    <w:rsid w:val="002A376A"/>
    <w:rsid w:val="002A7225"/>
    <w:rsid w:val="002B0741"/>
    <w:rsid w:val="002B18DE"/>
    <w:rsid w:val="002B1B05"/>
    <w:rsid w:val="002B21DA"/>
    <w:rsid w:val="002B3905"/>
    <w:rsid w:val="002B555C"/>
    <w:rsid w:val="002B7E70"/>
    <w:rsid w:val="002C2E5C"/>
    <w:rsid w:val="002C3537"/>
    <w:rsid w:val="002C4561"/>
    <w:rsid w:val="002C5B18"/>
    <w:rsid w:val="002C6B13"/>
    <w:rsid w:val="002C7650"/>
    <w:rsid w:val="002C792F"/>
    <w:rsid w:val="002D0F65"/>
    <w:rsid w:val="002D285A"/>
    <w:rsid w:val="002D4A20"/>
    <w:rsid w:val="002E349E"/>
    <w:rsid w:val="002E6211"/>
    <w:rsid w:val="002F041B"/>
    <w:rsid w:val="002F142F"/>
    <w:rsid w:val="002F2218"/>
    <w:rsid w:val="002F2811"/>
    <w:rsid w:val="002F3779"/>
    <w:rsid w:val="002F38C0"/>
    <w:rsid w:val="002F4F04"/>
    <w:rsid w:val="002F5C65"/>
    <w:rsid w:val="002F7A5E"/>
    <w:rsid w:val="0030156C"/>
    <w:rsid w:val="0030190B"/>
    <w:rsid w:val="00303F93"/>
    <w:rsid w:val="003057E2"/>
    <w:rsid w:val="00305F78"/>
    <w:rsid w:val="00310847"/>
    <w:rsid w:val="003126FA"/>
    <w:rsid w:val="00312AF3"/>
    <w:rsid w:val="003135A2"/>
    <w:rsid w:val="0031367B"/>
    <w:rsid w:val="0031476F"/>
    <w:rsid w:val="0031790E"/>
    <w:rsid w:val="00321116"/>
    <w:rsid w:val="00325E7C"/>
    <w:rsid w:val="003262DA"/>
    <w:rsid w:val="003264FB"/>
    <w:rsid w:val="00326547"/>
    <w:rsid w:val="00326C8C"/>
    <w:rsid w:val="00327772"/>
    <w:rsid w:val="0033378F"/>
    <w:rsid w:val="003337EA"/>
    <w:rsid w:val="0033380C"/>
    <w:rsid w:val="00336D4A"/>
    <w:rsid w:val="0034034C"/>
    <w:rsid w:val="00340B14"/>
    <w:rsid w:val="003423F3"/>
    <w:rsid w:val="00343012"/>
    <w:rsid w:val="00343728"/>
    <w:rsid w:val="00345081"/>
    <w:rsid w:val="00345664"/>
    <w:rsid w:val="003467E3"/>
    <w:rsid w:val="00346BB8"/>
    <w:rsid w:val="00347C8A"/>
    <w:rsid w:val="00352786"/>
    <w:rsid w:val="003531AD"/>
    <w:rsid w:val="00355C00"/>
    <w:rsid w:val="00355D26"/>
    <w:rsid w:val="0036005D"/>
    <w:rsid w:val="00362FCA"/>
    <w:rsid w:val="00364EC7"/>
    <w:rsid w:val="00370011"/>
    <w:rsid w:val="00370DF8"/>
    <w:rsid w:val="00370EA2"/>
    <w:rsid w:val="00372323"/>
    <w:rsid w:val="00374CF6"/>
    <w:rsid w:val="00375E7F"/>
    <w:rsid w:val="00377C49"/>
    <w:rsid w:val="00381EAD"/>
    <w:rsid w:val="00382CFC"/>
    <w:rsid w:val="00383C63"/>
    <w:rsid w:val="00384E76"/>
    <w:rsid w:val="003862E9"/>
    <w:rsid w:val="00386519"/>
    <w:rsid w:val="00386E13"/>
    <w:rsid w:val="003900A5"/>
    <w:rsid w:val="00390536"/>
    <w:rsid w:val="003914E1"/>
    <w:rsid w:val="0039324C"/>
    <w:rsid w:val="00393E45"/>
    <w:rsid w:val="00395D37"/>
    <w:rsid w:val="00396B21"/>
    <w:rsid w:val="00397914"/>
    <w:rsid w:val="003A1F95"/>
    <w:rsid w:val="003A3392"/>
    <w:rsid w:val="003A539F"/>
    <w:rsid w:val="003A7704"/>
    <w:rsid w:val="003B35ED"/>
    <w:rsid w:val="003B41CE"/>
    <w:rsid w:val="003B6D5C"/>
    <w:rsid w:val="003B7180"/>
    <w:rsid w:val="003C1302"/>
    <w:rsid w:val="003C7022"/>
    <w:rsid w:val="003C7AC8"/>
    <w:rsid w:val="003D21FA"/>
    <w:rsid w:val="003D3EE8"/>
    <w:rsid w:val="003D4BA8"/>
    <w:rsid w:val="003D5338"/>
    <w:rsid w:val="003D6456"/>
    <w:rsid w:val="003D7987"/>
    <w:rsid w:val="003D7BAD"/>
    <w:rsid w:val="003E4206"/>
    <w:rsid w:val="003E449B"/>
    <w:rsid w:val="003E55CE"/>
    <w:rsid w:val="003E6F43"/>
    <w:rsid w:val="003F0793"/>
    <w:rsid w:val="003F0CB5"/>
    <w:rsid w:val="003F1408"/>
    <w:rsid w:val="003F183A"/>
    <w:rsid w:val="003F1F20"/>
    <w:rsid w:val="003F7C8B"/>
    <w:rsid w:val="00401872"/>
    <w:rsid w:val="00403062"/>
    <w:rsid w:val="004035DE"/>
    <w:rsid w:val="00411CF9"/>
    <w:rsid w:val="00413F3C"/>
    <w:rsid w:val="004142A7"/>
    <w:rsid w:val="00415D68"/>
    <w:rsid w:val="004178A9"/>
    <w:rsid w:val="00420357"/>
    <w:rsid w:val="00421772"/>
    <w:rsid w:val="00422590"/>
    <w:rsid w:val="00425E02"/>
    <w:rsid w:val="00426D94"/>
    <w:rsid w:val="00432D16"/>
    <w:rsid w:val="004339B6"/>
    <w:rsid w:val="00435C2A"/>
    <w:rsid w:val="004365DD"/>
    <w:rsid w:val="00436859"/>
    <w:rsid w:val="004406F5"/>
    <w:rsid w:val="004408C9"/>
    <w:rsid w:val="00440A09"/>
    <w:rsid w:val="00441890"/>
    <w:rsid w:val="0044255D"/>
    <w:rsid w:val="004425B5"/>
    <w:rsid w:val="004443EF"/>
    <w:rsid w:val="004530EB"/>
    <w:rsid w:val="004556EB"/>
    <w:rsid w:val="00455DDD"/>
    <w:rsid w:val="00457829"/>
    <w:rsid w:val="00460017"/>
    <w:rsid w:val="0046085D"/>
    <w:rsid w:val="00460A49"/>
    <w:rsid w:val="00460A88"/>
    <w:rsid w:val="00463A84"/>
    <w:rsid w:val="00467A43"/>
    <w:rsid w:val="00467E7E"/>
    <w:rsid w:val="00470131"/>
    <w:rsid w:val="004706DC"/>
    <w:rsid w:val="00473B76"/>
    <w:rsid w:val="00473C0E"/>
    <w:rsid w:val="004742EB"/>
    <w:rsid w:val="0047558C"/>
    <w:rsid w:val="00477A59"/>
    <w:rsid w:val="00480E74"/>
    <w:rsid w:val="0048111B"/>
    <w:rsid w:val="00481850"/>
    <w:rsid w:val="00484565"/>
    <w:rsid w:val="00484934"/>
    <w:rsid w:val="00491DBC"/>
    <w:rsid w:val="0049213F"/>
    <w:rsid w:val="00493192"/>
    <w:rsid w:val="00493BED"/>
    <w:rsid w:val="00496B2E"/>
    <w:rsid w:val="004975B9"/>
    <w:rsid w:val="004A3363"/>
    <w:rsid w:val="004A41C7"/>
    <w:rsid w:val="004A4C7A"/>
    <w:rsid w:val="004A525C"/>
    <w:rsid w:val="004A54C4"/>
    <w:rsid w:val="004A6414"/>
    <w:rsid w:val="004B18BA"/>
    <w:rsid w:val="004B46C8"/>
    <w:rsid w:val="004B51E9"/>
    <w:rsid w:val="004B733C"/>
    <w:rsid w:val="004C226C"/>
    <w:rsid w:val="004C32B5"/>
    <w:rsid w:val="004C3339"/>
    <w:rsid w:val="004C3FD9"/>
    <w:rsid w:val="004C6D62"/>
    <w:rsid w:val="004C78E9"/>
    <w:rsid w:val="004C7C31"/>
    <w:rsid w:val="004E315F"/>
    <w:rsid w:val="004E3D55"/>
    <w:rsid w:val="004E5549"/>
    <w:rsid w:val="004E7153"/>
    <w:rsid w:val="004E799C"/>
    <w:rsid w:val="004F1F54"/>
    <w:rsid w:val="004F42E9"/>
    <w:rsid w:val="004F520B"/>
    <w:rsid w:val="004F5563"/>
    <w:rsid w:val="004F7A29"/>
    <w:rsid w:val="00501C55"/>
    <w:rsid w:val="00502A1B"/>
    <w:rsid w:val="00503B06"/>
    <w:rsid w:val="00503F9C"/>
    <w:rsid w:val="0050445D"/>
    <w:rsid w:val="005061E4"/>
    <w:rsid w:val="00507730"/>
    <w:rsid w:val="005109E4"/>
    <w:rsid w:val="0051134C"/>
    <w:rsid w:val="005143EB"/>
    <w:rsid w:val="00515A7A"/>
    <w:rsid w:val="005231B8"/>
    <w:rsid w:val="00525A66"/>
    <w:rsid w:val="00527E7B"/>
    <w:rsid w:val="00531AF0"/>
    <w:rsid w:val="005339DA"/>
    <w:rsid w:val="00533CF3"/>
    <w:rsid w:val="00536201"/>
    <w:rsid w:val="00537A2A"/>
    <w:rsid w:val="005402D5"/>
    <w:rsid w:val="00540DA1"/>
    <w:rsid w:val="00540E18"/>
    <w:rsid w:val="0054221D"/>
    <w:rsid w:val="005434A7"/>
    <w:rsid w:val="005438BC"/>
    <w:rsid w:val="00543A87"/>
    <w:rsid w:val="0054443E"/>
    <w:rsid w:val="0054557A"/>
    <w:rsid w:val="00550B7A"/>
    <w:rsid w:val="0055143F"/>
    <w:rsid w:val="00553496"/>
    <w:rsid w:val="00555EE2"/>
    <w:rsid w:val="00557DCF"/>
    <w:rsid w:val="005600ED"/>
    <w:rsid w:val="00562794"/>
    <w:rsid w:val="00562DF9"/>
    <w:rsid w:val="00563676"/>
    <w:rsid w:val="00563AAB"/>
    <w:rsid w:val="005642A2"/>
    <w:rsid w:val="00564727"/>
    <w:rsid w:val="00566DF5"/>
    <w:rsid w:val="00573572"/>
    <w:rsid w:val="0057647D"/>
    <w:rsid w:val="00576DF3"/>
    <w:rsid w:val="00576F08"/>
    <w:rsid w:val="0057799E"/>
    <w:rsid w:val="0058440D"/>
    <w:rsid w:val="005849E5"/>
    <w:rsid w:val="00587D39"/>
    <w:rsid w:val="00590150"/>
    <w:rsid w:val="00591637"/>
    <w:rsid w:val="00592928"/>
    <w:rsid w:val="00592C37"/>
    <w:rsid w:val="00597497"/>
    <w:rsid w:val="005A17FB"/>
    <w:rsid w:val="005A2D78"/>
    <w:rsid w:val="005A37D3"/>
    <w:rsid w:val="005A496E"/>
    <w:rsid w:val="005A7618"/>
    <w:rsid w:val="005A79B6"/>
    <w:rsid w:val="005B05E4"/>
    <w:rsid w:val="005B3E21"/>
    <w:rsid w:val="005B4699"/>
    <w:rsid w:val="005B4802"/>
    <w:rsid w:val="005B534E"/>
    <w:rsid w:val="005B5B3B"/>
    <w:rsid w:val="005B6375"/>
    <w:rsid w:val="005B72EC"/>
    <w:rsid w:val="005C001D"/>
    <w:rsid w:val="005C03DD"/>
    <w:rsid w:val="005C1384"/>
    <w:rsid w:val="005C220C"/>
    <w:rsid w:val="005C2E58"/>
    <w:rsid w:val="005C308B"/>
    <w:rsid w:val="005C5604"/>
    <w:rsid w:val="005C79AE"/>
    <w:rsid w:val="005D397E"/>
    <w:rsid w:val="005E3C57"/>
    <w:rsid w:val="005E3F5E"/>
    <w:rsid w:val="005E4796"/>
    <w:rsid w:val="005F0A4B"/>
    <w:rsid w:val="005F140F"/>
    <w:rsid w:val="005F2CFD"/>
    <w:rsid w:val="005F3206"/>
    <w:rsid w:val="005F3FBF"/>
    <w:rsid w:val="005F4FCC"/>
    <w:rsid w:val="005F6E48"/>
    <w:rsid w:val="005F6E81"/>
    <w:rsid w:val="00600DF1"/>
    <w:rsid w:val="00601DC7"/>
    <w:rsid w:val="0060428C"/>
    <w:rsid w:val="00604CF0"/>
    <w:rsid w:val="00604D36"/>
    <w:rsid w:val="00605260"/>
    <w:rsid w:val="00605355"/>
    <w:rsid w:val="00605CB3"/>
    <w:rsid w:val="00606B4D"/>
    <w:rsid w:val="00607BE2"/>
    <w:rsid w:val="00613EEE"/>
    <w:rsid w:val="006152D4"/>
    <w:rsid w:val="006157E6"/>
    <w:rsid w:val="00615B77"/>
    <w:rsid w:val="006167CC"/>
    <w:rsid w:val="00616DFE"/>
    <w:rsid w:val="00616E07"/>
    <w:rsid w:val="006221F4"/>
    <w:rsid w:val="00622B5B"/>
    <w:rsid w:val="006231A9"/>
    <w:rsid w:val="0062484D"/>
    <w:rsid w:val="00624CFF"/>
    <w:rsid w:val="00625D8E"/>
    <w:rsid w:val="00626328"/>
    <w:rsid w:val="0063069D"/>
    <w:rsid w:val="00630F43"/>
    <w:rsid w:val="006313C7"/>
    <w:rsid w:val="00633816"/>
    <w:rsid w:val="00634055"/>
    <w:rsid w:val="006344BE"/>
    <w:rsid w:val="006369A6"/>
    <w:rsid w:val="006373B6"/>
    <w:rsid w:val="00640158"/>
    <w:rsid w:val="00642B79"/>
    <w:rsid w:val="006432A0"/>
    <w:rsid w:val="00643488"/>
    <w:rsid w:val="00643FA8"/>
    <w:rsid w:val="00645047"/>
    <w:rsid w:val="006512CC"/>
    <w:rsid w:val="00652074"/>
    <w:rsid w:val="006539AE"/>
    <w:rsid w:val="00656275"/>
    <w:rsid w:val="00670125"/>
    <w:rsid w:val="00671835"/>
    <w:rsid w:val="00675AF3"/>
    <w:rsid w:val="006774E1"/>
    <w:rsid w:val="00677E60"/>
    <w:rsid w:val="0068421A"/>
    <w:rsid w:val="00684CAA"/>
    <w:rsid w:val="00685671"/>
    <w:rsid w:val="00686CC0"/>
    <w:rsid w:val="00691226"/>
    <w:rsid w:val="00692315"/>
    <w:rsid w:val="00693FF7"/>
    <w:rsid w:val="00695D13"/>
    <w:rsid w:val="00697323"/>
    <w:rsid w:val="006A7CE9"/>
    <w:rsid w:val="006B3C54"/>
    <w:rsid w:val="006B5B37"/>
    <w:rsid w:val="006B5D26"/>
    <w:rsid w:val="006B62F1"/>
    <w:rsid w:val="006B72DE"/>
    <w:rsid w:val="006B7943"/>
    <w:rsid w:val="006C0238"/>
    <w:rsid w:val="006C4A6B"/>
    <w:rsid w:val="006C5605"/>
    <w:rsid w:val="006C6DD2"/>
    <w:rsid w:val="006C7CBD"/>
    <w:rsid w:val="006D12DA"/>
    <w:rsid w:val="006D23A8"/>
    <w:rsid w:val="006E21BD"/>
    <w:rsid w:val="006E26C1"/>
    <w:rsid w:val="006E3A3F"/>
    <w:rsid w:val="006E6EC1"/>
    <w:rsid w:val="006F00D6"/>
    <w:rsid w:val="006F09AC"/>
    <w:rsid w:val="006F1799"/>
    <w:rsid w:val="006F1E1E"/>
    <w:rsid w:val="006F48FE"/>
    <w:rsid w:val="006F6B28"/>
    <w:rsid w:val="006F7D6F"/>
    <w:rsid w:val="00701BDF"/>
    <w:rsid w:val="007051A4"/>
    <w:rsid w:val="00705A7E"/>
    <w:rsid w:val="00706526"/>
    <w:rsid w:val="0071314B"/>
    <w:rsid w:val="007139A7"/>
    <w:rsid w:val="00714CF7"/>
    <w:rsid w:val="007157A0"/>
    <w:rsid w:val="007171F7"/>
    <w:rsid w:val="0072219F"/>
    <w:rsid w:val="0072442B"/>
    <w:rsid w:val="00725832"/>
    <w:rsid w:val="00726D89"/>
    <w:rsid w:val="00727D18"/>
    <w:rsid w:val="007302D3"/>
    <w:rsid w:val="007325B2"/>
    <w:rsid w:val="00733790"/>
    <w:rsid w:val="007376E0"/>
    <w:rsid w:val="0074197E"/>
    <w:rsid w:val="00742F37"/>
    <w:rsid w:val="00745F81"/>
    <w:rsid w:val="00747177"/>
    <w:rsid w:val="0074726C"/>
    <w:rsid w:val="00747DB2"/>
    <w:rsid w:val="00753C61"/>
    <w:rsid w:val="0075508B"/>
    <w:rsid w:val="00755CBE"/>
    <w:rsid w:val="00756E31"/>
    <w:rsid w:val="00757168"/>
    <w:rsid w:val="0076140F"/>
    <w:rsid w:val="0076174A"/>
    <w:rsid w:val="00762F6A"/>
    <w:rsid w:val="00763EC1"/>
    <w:rsid w:val="007641A8"/>
    <w:rsid w:val="00764C17"/>
    <w:rsid w:val="007652FF"/>
    <w:rsid w:val="00766757"/>
    <w:rsid w:val="007678FE"/>
    <w:rsid w:val="00770BF3"/>
    <w:rsid w:val="00770CD3"/>
    <w:rsid w:val="007815F2"/>
    <w:rsid w:val="00782C9A"/>
    <w:rsid w:val="007906A0"/>
    <w:rsid w:val="00792D40"/>
    <w:rsid w:val="00793433"/>
    <w:rsid w:val="007965F3"/>
    <w:rsid w:val="0079674E"/>
    <w:rsid w:val="007A1B2F"/>
    <w:rsid w:val="007A3336"/>
    <w:rsid w:val="007A3F98"/>
    <w:rsid w:val="007A59C6"/>
    <w:rsid w:val="007A69D4"/>
    <w:rsid w:val="007B0F1F"/>
    <w:rsid w:val="007B20AD"/>
    <w:rsid w:val="007B2527"/>
    <w:rsid w:val="007B2E37"/>
    <w:rsid w:val="007B5425"/>
    <w:rsid w:val="007B598A"/>
    <w:rsid w:val="007B775D"/>
    <w:rsid w:val="007C0E0F"/>
    <w:rsid w:val="007C191F"/>
    <w:rsid w:val="007C19D0"/>
    <w:rsid w:val="007C1A71"/>
    <w:rsid w:val="007C3941"/>
    <w:rsid w:val="007C4ACD"/>
    <w:rsid w:val="007C52B5"/>
    <w:rsid w:val="007D3118"/>
    <w:rsid w:val="007D3E88"/>
    <w:rsid w:val="007D5EFC"/>
    <w:rsid w:val="007E0C35"/>
    <w:rsid w:val="007E125E"/>
    <w:rsid w:val="007E191B"/>
    <w:rsid w:val="007E1C34"/>
    <w:rsid w:val="007E210F"/>
    <w:rsid w:val="007E2E8A"/>
    <w:rsid w:val="007E5104"/>
    <w:rsid w:val="007E6238"/>
    <w:rsid w:val="007E73DF"/>
    <w:rsid w:val="007F02B5"/>
    <w:rsid w:val="007F0BFC"/>
    <w:rsid w:val="007F15DD"/>
    <w:rsid w:val="007F3F54"/>
    <w:rsid w:val="007F4B6C"/>
    <w:rsid w:val="007F4EDE"/>
    <w:rsid w:val="007F63EF"/>
    <w:rsid w:val="007F78BF"/>
    <w:rsid w:val="007F7B3A"/>
    <w:rsid w:val="00800818"/>
    <w:rsid w:val="00801017"/>
    <w:rsid w:val="0080255D"/>
    <w:rsid w:val="00802781"/>
    <w:rsid w:val="00812771"/>
    <w:rsid w:val="00816EDC"/>
    <w:rsid w:val="008172B6"/>
    <w:rsid w:val="00820B51"/>
    <w:rsid w:val="00821650"/>
    <w:rsid w:val="00821688"/>
    <w:rsid w:val="00821A15"/>
    <w:rsid w:val="0082218B"/>
    <w:rsid w:val="00823523"/>
    <w:rsid w:val="00823F20"/>
    <w:rsid w:val="00825AAE"/>
    <w:rsid w:val="00825F47"/>
    <w:rsid w:val="00826E58"/>
    <w:rsid w:val="0083111D"/>
    <w:rsid w:val="008316EC"/>
    <w:rsid w:val="00832E18"/>
    <w:rsid w:val="008335A2"/>
    <w:rsid w:val="00834D11"/>
    <w:rsid w:val="00836554"/>
    <w:rsid w:val="00844629"/>
    <w:rsid w:val="00844A60"/>
    <w:rsid w:val="008472DE"/>
    <w:rsid w:val="00847E3C"/>
    <w:rsid w:val="00852846"/>
    <w:rsid w:val="00852972"/>
    <w:rsid w:val="00854202"/>
    <w:rsid w:val="00856377"/>
    <w:rsid w:val="00863ADE"/>
    <w:rsid w:val="00863AEB"/>
    <w:rsid w:val="00864154"/>
    <w:rsid w:val="00864DB5"/>
    <w:rsid w:val="00865EFB"/>
    <w:rsid w:val="008677BA"/>
    <w:rsid w:val="008705C3"/>
    <w:rsid w:val="008712E6"/>
    <w:rsid w:val="00872099"/>
    <w:rsid w:val="00874EA9"/>
    <w:rsid w:val="008756C1"/>
    <w:rsid w:val="00875BC4"/>
    <w:rsid w:val="00877CC2"/>
    <w:rsid w:val="0088256C"/>
    <w:rsid w:val="008864A6"/>
    <w:rsid w:val="0088749D"/>
    <w:rsid w:val="00887899"/>
    <w:rsid w:val="00890FDC"/>
    <w:rsid w:val="00891953"/>
    <w:rsid w:val="00892C4D"/>
    <w:rsid w:val="008938E8"/>
    <w:rsid w:val="00893B4A"/>
    <w:rsid w:val="00897F1F"/>
    <w:rsid w:val="008A137D"/>
    <w:rsid w:val="008A35EE"/>
    <w:rsid w:val="008A3E5B"/>
    <w:rsid w:val="008B0FF3"/>
    <w:rsid w:val="008B22DE"/>
    <w:rsid w:val="008B26FA"/>
    <w:rsid w:val="008B4924"/>
    <w:rsid w:val="008B6C36"/>
    <w:rsid w:val="008C10D0"/>
    <w:rsid w:val="008C1187"/>
    <w:rsid w:val="008C22A1"/>
    <w:rsid w:val="008C23EA"/>
    <w:rsid w:val="008C247E"/>
    <w:rsid w:val="008C2784"/>
    <w:rsid w:val="008C2813"/>
    <w:rsid w:val="008C5222"/>
    <w:rsid w:val="008C5789"/>
    <w:rsid w:val="008D30D2"/>
    <w:rsid w:val="008D4119"/>
    <w:rsid w:val="008D4C24"/>
    <w:rsid w:val="008D4CA9"/>
    <w:rsid w:val="008D50D9"/>
    <w:rsid w:val="008D571B"/>
    <w:rsid w:val="008D5DBE"/>
    <w:rsid w:val="008E08F6"/>
    <w:rsid w:val="008E1318"/>
    <w:rsid w:val="008E2C29"/>
    <w:rsid w:val="008E4283"/>
    <w:rsid w:val="008E42A0"/>
    <w:rsid w:val="008E531A"/>
    <w:rsid w:val="008F4E78"/>
    <w:rsid w:val="008F57EC"/>
    <w:rsid w:val="008F5E3D"/>
    <w:rsid w:val="008F5E69"/>
    <w:rsid w:val="008F699D"/>
    <w:rsid w:val="008F6CFF"/>
    <w:rsid w:val="009034EA"/>
    <w:rsid w:val="00903610"/>
    <w:rsid w:val="00903996"/>
    <w:rsid w:val="00905558"/>
    <w:rsid w:val="00905B70"/>
    <w:rsid w:val="00910B5A"/>
    <w:rsid w:val="00910CD5"/>
    <w:rsid w:val="009110BD"/>
    <w:rsid w:val="009121B2"/>
    <w:rsid w:val="009130CC"/>
    <w:rsid w:val="009170C5"/>
    <w:rsid w:val="00917136"/>
    <w:rsid w:val="009218E9"/>
    <w:rsid w:val="00921E5F"/>
    <w:rsid w:val="00921EA0"/>
    <w:rsid w:val="009241CC"/>
    <w:rsid w:val="009263E2"/>
    <w:rsid w:val="0092683C"/>
    <w:rsid w:val="009303D5"/>
    <w:rsid w:val="00930F9F"/>
    <w:rsid w:val="00933510"/>
    <w:rsid w:val="0093547C"/>
    <w:rsid w:val="00941D69"/>
    <w:rsid w:val="00942841"/>
    <w:rsid w:val="009428B7"/>
    <w:rsid w:val="00942952"/>
    <w:rsid w:val="00943FA1"/>
    <w:rsid w:val="00944F4E"/>
    <w:rsid w:val="009459BC"/>
    <w:rsid w:val="00947CED"/>
    <w:rsid w:val="00951143"/>
    <w:rsid w:val="00951767"/>
    <w:rsid w:val="00951B92"/>
    <w:rsid w:val="009538AA"/>
    <w:rsid w:val="00955E53"/>
    <w:rsid w:val="009601D1"/>
    <w:rsid w:val="0096035F"/>
    <w:rsid w:val="009612F0"/>
    <w:rsid w:val="00962484"/>
    <w:rsid w:val="009639AB"/>
    <w:rsid w:val="00963AD5"/>
    <w:rsid w:val="009666DC"/>
    <w:rsid w:val="00966976"/>
    <w:rsid w:val="0096734C"/>
    <w:rsid w:val="009731A3"/>
    <w:rsid w:val="00973908"/>
    <w:rsid w:val="00974F6B"/>
    <w:rsid w:val="00975D65"/>
    <w:rsid w:val="00977711"/>
    <w:rsid w:val="009802A2"/>
    <w:rsid w:val="00983611"/>
    <w:rsid w:val="00984461"/>
    <w:rsid w:val="0098523C"/>
    <w:rsid w:val="00986930"/>
    <w:rsid w:val="00990C68"/>
    <w:rsid w:val="009939F9"/>
    <w:rsid w:val="00994F57"/>
    <w:rsid w:val="009A0BBC"/>
    <w:rsid w:val="009A17EB"/>
    <w:rsid w:val="009B218D"/>
    <w:rsid w:val="009B7549"/>
    <w:rsid w:val="009C09C4"/>
    <w:rsid w:val="009C0E3D"/>
    <w:rsid w:val="009C1F1A"/>
    <w:rsid w:val="009C426A"/>
    <w:rsid w:val="009C59CE"/>
    <w:rsid w:val="009C6253"/>
    <w:rsid w:val="009C6643"/>
    <w:rsid w:val="009C7D43"/>
    <w:rsid w:val="009D17A9"/>
    <w:rsid w:val="009D2B46"/>
    <w:rsid w:val="009D37FE"/>
    <w:rsid w:val="009D4992"/>
    <w:rsid w:val="009D52EE"/>
    <w:rsid w:val="009D54BF"/>
    <w:rsid w:val="009D5E41"/>
    <w:rsid w:val="009D7BAF"/>
    <w:rsid w:val="009E1838"/>
    <w:rsid w:val="009E2BA2"/>
    <w:rsid w:val="009E374C"/>
    <w:rsid w:val="009E38AC"/>
    <w:rsid w:val="009E49FC"/>
    <w:rsid w:val="009E71F9"/>
    <w:rsid w:val="009E7BFB"/>
    <w:rsid w:val="009F3493"/>
    <w:rsid w:val="009F3DCE"/>
    <w:rsid w:val="009F60AD"/>
    <w:rsid w:val="009F6787"/>
    <w:rsid w:val="009F6A40"/>
    <w:rsid w:val="009F7DE0"/>
    <w:rsid w:val="00A00BDE"/>
    <w:rsid w:val="00A0176D"/>
    <w:rsid w:val="00A01F10"/>
    <w:rsid w:val="00A0263A"/>
    <w:rsid w:val="00A02A90"/>
    <w:rsid w:val="00A039C1"/>
    <w:rsid w:val="00A0579B"/>
    <w:rsid w:val="00A10AC9"/>
    <w:rsid w:val="00A10C37"/>
    <w:rsid w:val="00A15122"/>
    <w:rsid w:val="00A15C2F"/>
    <w:rsid w:val="00A22B17"/>
    <w:rsid w:val="00A22FEB"/>
    <w:rsid w:val="00A246C0"/>
    <w:rsid w:val="00A30D63"/>
    <w:rsid w:val="00A31749"/>
    <w:rsid w:val="00A35818"/>
    <w:rsid w:val="00A42BD5"/>
    <w:rsid w:val="00A43D10"/>
    <w:rsid w:val="00A463CF"/>
    <w:rsid w:val="00A47E76"/>
    <w:rsid w:val="00A50CAE"/>
    <w:rsid w:val="00A51C29"/>
    <w:rsid w:val="00A53E07"/>
    <w:rsid w:val="00A5457C"/>
    <w:rsid w:val="00A61767"/>
    <w:rsid w:val="00A675E8"/>
    <w:rsid w:val="00A7054F"/>
    <w:rsid w:val="00A7181E"/>
    <w:rsid w:val="00A74734"/>
    <w:rsid w:val="00A77834"/>
    <w:rsid w:val="00A8130A"/>
    <w:rsid w:val="00A83AF5"/>
    <w:rsid w:val="00A860B4"/>
    <w:rsid w:val="00A86C46"/>
    <w:rsid w:val="00A87DAA"/>
    <w:rsid w:val="00A922C6"/>
    <w:rsid w:val="00A9574E"/>
    <w:rsid w:val="00AA0F27"/>
    <w:rsid w:val="00AA2E74"/>
    <w:rsid w:val="00AA3762"/>
    <w:rsid w:val="00AA5851"/>
    <w:rsid w:val="00AA5B90"/>
    <w:rsid w:val="00AA628E"/>
    <w:rsid w:val="00AA67FB"/>
    <w:rsid w:val="00AB12F2"/>
    <w:rsid w:val="00AB1B2C"/>
    <w:rsid w:val="00AB318D"/>
    <w:rsid w:val="00AB33AC"/>
    <w:rsid w:val="00AB525B"/>
    <w:rsid w:val="00AB5271"/>
    <w:rsid w:val="00AB64B0"/>
    <w:rsid w:val="00AB718F"/>
    <w:rsid w:val="00AC006E"/>
    <w:rsid w:val="00AC3795"/>
    <w:rsid w:val="00AC608F"/>
    <w:rsid w:val="00AC6779"/>
    <w:rsid w:val="00AC69FE"/>
    <w:rsid w:val="00AC74D4"/>
    <w:rsid w:val="00AD2BF7"/>
    <w:rsid w:val="00AD4E3E"/>
    <w:rsid w:val="00AD5C9C"/>
    <w:rsid w:val="00AD659B"/>
    <w:rsid w:val="00AE0069"/>
    <w:rsid w:val="00AE0A39"/>
    <w:rsid w:val="00AE35F4"/>
    <w:rsid w:val="00AE3912"/>
    <w:rsid w:val="00AE3FA0"/>
    <w:rsid w:val="00AE4CA1"/>
    <w:rsid w:val="00AE643B"/>
    <w:rsid w:val="00AE6ED5"/>
    <w:rsid w:val="00AF0294"/>
    <w:rsid w:val="00AF19FB"/>
    <w:rsid w:val="00AF4E88"/>
    <w:rsid w:val="00AF51EF"/>
    <w:rsid w:val="00AF59E9"/>
    <w:rsid w:val="00B02080"/>
    <w:rsid w:val="00B03B6B"/>
    <w:rsid w:val="00B03F60"/>
    <w:rsid w:val="00B059E8"/>
    <w:rsid w:val="00B05C0A"/>
    <w:rsid w:val="00B061C5"/>
    <w:rsid w:val="00B06215"/>
    <w:rsid w:val="00B10BB9"/>
    <w:rsid w:val="00B11602"/>
    <w:rsid w:val="00B11605"/>
    <w:rsid w:val="00B12949"/>
    <w:rsid w:val="00B12FB8"/>
    <w:rsid w:val="00B136C2"/>
    <w:rsid w:val="00B15BFB"/>
    <w:rsid w:val="00B1741F"/>
    <w:rsid w:val="00B217D3"/>
    <w:rsid w:val="00B22595"/>
    <w:rsid w:val="00B2445A"/>
    <w:rsid w:val="00B258D6"/>
    <w:rsid w:val="00B25C8E"/>
    <w:rsid w:val="00B31937"/>
    <w:rsid w:val="00B32EFA"/>
    <w:rsid w:val="00B3624B"/>
    <w:rsid w:val="00B37A28"/>
    <w:rsid w:val="00B40D98"/>
    <w:rsid w:val="00B42FFA"/>
    <w:rsid w:val="00B43246"/>
    <w:rsid w:val="00B446E7"/>
    <w:rsid w:val="00B44875"/>
    <w:rsid w:val="00B45227"/>
    <w:rsid w:val="00B475D4"/>
    <w:rsid w:val="00B510F2"/>
    <w:rsid w:val="00B512EA"/>
    <w:rsid w:val="00B55169"/>
    <w:rsid w:val="00B55B5F"/>
    <w:rsid w:val="00B706AB"/>
    <w:rsid w:val="00B714B7"/>
    <w:rsid w:val="00B723C4"/>
    <w:rsid w:val="00B73387"/>
    <w:rsid w:val="00B738A2"/>
    <w:rsid w:val="00B74CC6"/>
    <w:rsid w:val="00B85EE2"/>
    <w:rsid w:val="00B87BC0"/>
    <w:rsid w:val="00B922A8"/>
    <w:rsid w:val="00B92DFD"/>
    <w:rsid w:val="00B9590A"/>
    <w:rsid w:val="00B95D7A"/>
    <w:rsid w:val="00B973AB"/>
    <w:rsid w:val="00BA0ADC"/>
    <w:rsid w:val="00BA1FF4"/>
    <w:rsid w:val="00BA2B17"/>
    <w:rsid w:val="00BA2B75"/>
    <w:rsid w:val="00BA4675"/>
    <w:rsid w:val="00BA52AC"/>
    <w:rsid w:val="00BA608C"/>
    <w:rsid w:val="00BB1E6A"/>
    <w:rsid w:val="00BB23CF"/>
    <w:rsid w:val="00BB4EA8"/>
    <w:rsid w:val="00BB5A1A"/>
    <w:rsid w:val="00BB5FE2"/>
    <w:rsid w:val="00BC052E"/>
    <w:rsid w:val="00BC0E19"/>
    <w:rsid w:val="00BC2DAD"/>
    <w:rsid w:val="00BC36E1"/>
    <w:rsid w:val="00BC4B62"/>
    <w:rsid w:val="00BC635B"/>
    <w:rsid w:val="00BC7A03"/>
    <w:rsid w:val="00BD04B0"/>
    <w:rsid w:val="00BD36C0"/>
    <w:rsid w:val="00BD430A"/>
    <w:rsid w:val="00BD68FC"/>
    <w:rsid w:val="00BD6CCF"/>
    <w:rsid w:val="00BE56B2"/>
    <w:rsid w:val="00BE6C9B"/>
    <w:rsid w:val="00BF033A"/>
    <w:rsid w:val="00BF05E2"/>
    <w:rsid w:val="00BF0A84"/>
    <w:rsid w:val="00BF0C7D"/>
    <w:rsid w:val="00BF4AD8"/>
    <w:rsid w:val="00BF6493"/>
    <w:rsid w:val="00BF68F5"/>
    <w:rsid w:val="00BF7E7C"/>
    <w:rsid w:val="00C0301F"/>
    <w:rsid w:val="00C03990"/>
    <w:rsid w:val="00C051B4"/>
    <w:rsid w:val="00C057A4"/>
    <w:rsid w:val="00C070BB"/>
    <w:rsid w:val="00C07C24"/>
    <w:rsid w:val="00C10715"/>
    <w:rsid w:val="00C1412E"/>
    <w:rsid w:val="00C14A8B"/>
    <w:rsid w:val="00C15003"/>
    <w:rsid w:val="00C21078"/>
    <w:rsid w:val="00C21B8C"/>
    <w:rsid w:val="00C237CD"/>
    <w:rsid w:val="00C25085"/>
    <w:rsid w:val="00C25FB7"/>
    <w:rsid w:val="00C2614E"/>
    <w:rsid w:val="00C3019B"/>
    <w:rsid w:val="00C30601"/>
    <w:rsid w:val="00C321FB"/>
    <w:rsid w:val="00C34B08"/>
    <w:rsid w:val="00C354CB"/>
    <w:rsid w:val="00C3587A"/>
    <w:rsid w:val="00C370DD"/>
    <w:rsid w:val="00C40E3C"/>
    <w:rsid w:val="00C41A10"/>
    <w:rsid w:val="00C41F42"/>
    <w:rsid w:val="00C42B10"/>
    <w:rsid w:val="00C452B1"/>
    <w:rsid w:val="00C50D7D"/>
    <w:rsid w:val="00C51CFB"/>
    <w:rsid w:val="00C52B65"/>
    <w:rsid w:val="00C568C9"/>
    <w:rsid w:val="00C66C10"/>
    <w:rsid w:val="00C714DA"/>
    <w:rsid w:val="00C75676"/>
    <w:rsid w:val="00C76008"/>
    <w:rsid w:val="00C76B2E"/>
    <w:rsid w:val="00C7728A"/>
    <w:rsid w:val="00C806CE"/>
    <w:rsid w:val="00C833EC"/>
    <w:rsid w:val="00C8458A"/>
    <w:rsid w:val="00C84C48"/>
    <w:rsid w:val="00C85B59"/>
    <w:rsid w:val="00C92708"/>
    <w:rsid w:val="00C92943"/>
    <w:rsid w:val="00C92C69"/>
    <w:rsid w:val="00C94B9B"/>
    <w:rsid w:val="00C96771"/>
    <w:rsid w:val="00C97D8E"/>
    <w:rsid w:val="00CA0EC1"/>
    <w:rsid w:val="00CA13BA"/>
    <w:rsid w:val="00CA2518"/>
    <w:rsid w:val="00CA6346"/>
    <w:rsid w:val="00CA78CA"/>
    <w:rsid w:val="00CA7D80"/>
    <w:rsid w:val="00CB1D1C"/>
    <w:rsid w:val="00CB2C16"/>
    <w:rsid w:val="00CB609C"/>
    <w:rsid w:val="00CC05AB"/>
    <w:rsid w:val="00CC251B"/>
    <w:rsid w:val="00CC34D8"/>
    <w:rsid w:val="00CC4FA8"/>
    <w:rsid w:val="00CC5F34"/>
    <w:rsid w:val="00CC6382"/>
    <w:rsid w:val="00CD02DA"/>
    <w:rsid w:val="00CD1863"/>
    <w:rsid w:val="00CD38A6"/>
    <w:rsid w:val="00CD7CF3"/>
    <w:rsid w:val="00CE1A19"/>
    <w:rsid w:val="00CE4B37"/>
    <w:rsid w:val="00CE4CA7"/>
    <w:rsid w:val="00CE5904"/>
    <w:rsid w:val="00CE597D"/>
    <w:rsid w:val="00CE5D3B"/>
    <w:rsid w:val="00CF3589"/>
    <w:rsid w:val="00CF5ED1"/>
    <w:rsid w:val="00CF76FE"/>
    <w:rsid w:val="00D01558"/>
    <w:rsid w:val="00D01677"/>
    <w:rsid w:val="00D071E7"/>
    <w:rsid w:val="00D1018C"/>
    <w:rsid w:val="00D10DAF"/>
    <w:rsid w:val="00D11BD6"/>
    <w:rsid w:val="00D1273A"/>
    <w:rsid w:val="00D12DB1"/>
    <w:rsid w:val="00D136A8"/>
    <w:rsid w:val="00D13D18"/>
    <w:rsid w:val="00D1514B"/>
    <w:rsid w:val="00D16690"/>
    <w:rsid w:val="00D17617"/>
    <w:rsid w:val="00D20AA7"/>
    <w:rsid w:val="00D21F07"/>
    <w:rsid w:val="00D244DD"/>
    <w:rsid w:val="00D24BCB"/>
    <w:rsid w:val="00D255ED"/>
    <w:rsid w:val="00D2609E"/>
    <w:rsid w:val="00D310CB"/>
    <w:rsid w:val="00D315B8"/>
    <w:rsid w:val="00D3224D"/>
    <w:rsid w:val="00D33A2B"/>
    <w:rsid w:val="00D368FD"/>
    <w:rsid w:val="00D40427"/>
    <w:rsid w:val="00D45AD2"/>
    <w:rsid w:val="00D46D2C"/>
    <w:rsid w:val="00D509EF"/>
    <w:rsid w:val="00D5263F"/>
    <w:rsid w:val="00D535F7"/>
    <w:rsid w:val="00D5456A"/>
    <w:rsid w:val="00D54E33"/>
    <w:rsid w:val="00D5691D"/>
    <w:rsid w:val="00D62064"/>
    <w:rsid w:val="00D651CB"/>
    <w:rsid w:val="00D65E07"/>
    <w:rsid w:val="00D65E6E"/>
    <w:rsid w:val="00D6683B"/>
    <w:rsid w:val="00D67AEE"/>
    <w:rsid w:val="00D7069D"/>
    <w:rsid w:val="00D73285"/>
    <w:rsid w:val="00D753BE"/>
    <w:rsid w:val="00D76915"/>
    <w:rsid w:val="00D76FA4"/>
    <w:rsid w:val="00D81ECF"/>
    <w:rsid w:val="00D83A64"/>
    <w:rsid w:val="00D840A0"/>
    <w:rsid w:val="00D85156"/>
    <w:rsid w:val="00D852E0"/>
    <w:rsid w:val="00D8597F"/>
    <w:rsid w:val="00D85D6A"/>
    <w:rsid w:val="00D9139A"/>
    <w:rsid w:val="00D92DF4"/>
    <w:rsid w:val="00D933E9"/>
    <w:rsid w:val="00D97AB8"/>
    <w:rsid w:val="00DA096F"/>
    <w:rsid w:val="00DA2B2F"/>
    <w:rsid w:val="00DA7209"/>
    <w:rsid w:val="00DA778B"/>
    <w:rsid w:val="00DB05F0"/>
    <w:rsid w:val="00DB0A71"/>
    <w:rsid w:val="00DB0F1B"/>
    <w:rsid w:val="00DB13A2"/>
    <w:rsid w:val="00DB1475"/>
    <w:rsid w:val="00DB1E80"/>
    <w:rsid w:val="00DB4F49"/>
    <w:rsid w:val="00DC0679"/>
    <w:rsid w:val="00DC21D3"/>
    <w:rsid w:val="00DC297C"/>
    <w:rsid w:val="00DC2D9F"/>
    <w:rsid w:val="00DC30CE"/>
    <w:rsid w:val="00DC3975"/>
    <w:rsid w:val="00DC3CE5"/>
    <w:rsid w:val="00DC6A2A"/>
    <w:rsid w:val="00DC7A3B"/>
    <w:rsid w:val="00DD1EB4"/>
    <w:rsid w:val="00DD4343"/>
    <w:rsid w:val="00DD46D2"/>
    <w:rsid w:val="00DD5333"/>
    <w:rsid w:val="00DD612E"/>
    <w:rsid w:val="00DD6B2E"/>
    <w:rsid w:val="00DD75B4"/>
    <w:rsid w:val="00DD78C6"/>
    <w:rsid w:val="00DD7A48"/>
    <w:rsid w:val="00DE0F37"/>
    <w:rsid w:val="00DE1415"/>
    <w:rsid w:val="00DE2800"/>
    <w:rsid w:val="00DE3BA5"/>
    <w:rsid w:val="00DE449A"/>
    <w:rsid w:val="00DF6DBE"/>
    <w:rsid w:val="00DF781A"/>
    <w:rsid w:val="00E010EF"/>
    <w:rsid w:val="00E044CC"/>
    <w:rsid w:val="00E047E6"/>
    <w:rsid w:val="00E04B65"/>
    <w:rsid w:val="00E04F2E"/>
    <w:rsid w:val="00E06DCD"/>
    <w:rsid w:val="00E1164C"/>
    <w:rsid w:val="00E12445"/>
    <w:rsid w:val="00E15353"/>
    <w:rsid w:val="00E15AC3"/>
    <w:rsid w:val="00E15FB8"/>
    <w:rsid w:val="00E1710D"/>
    <w:rsid w:val="00E202AC"/>
    <w:rsid w:val="00E22A52"/>
    <w:rsid w:val="00E2561A"/>
    <w:rsid w:val="00E25F89"/>
    <w:rsid w:val="00E2649F"/>
    <w:rsid w:val="00E265E0"/>
    <w:rsid w:val="00E31999"/>
    <w:rsid w:val="00E322E0"/>
    <w:rsid w:val="00E32A22"/>
    <w:rsid w:val="00E34B73"/>
    <w:rsid w:val="00E3605D"/>
    <w:rsid w:val="00E374FA"/>
    <w:rsid w:val="00E42B30"/>
    <w:rsid w:val="00E43EA7"/>
    <w:rsid w:val="00E47F66"/>
    <w:rsid w:val="00E5134E"/>
    <w:rsid w:val="00E53918"/>
    <w:rsid w:val="00E55DC5"/>
    <w:rsid w:val="00E5638B"/>
    <w:rsid w:val="00E56E45"/>
    <w:rsid w:val="00E5785E"/>
    <w:rsid w:val="00E62B4E"/>
    <w:rsid w:val="00E634D6"/>
    <w:rsid w:val="00E63606"/>
    <w:rsid w:val="00E64D4E"/>
    <w:rsid w:val="00E67DBB"/>
    <w:rsid w:val="00E70225"/>
    <w:rsid w:val="00E72478"/>
    <w:rsid w:val="00E72627"/>
    <w:rsid w:val="00E72EFB"/>
    <w:rsid w:val="00E7480E"/>
    <w:rsid w:val="00E74EDE"/>
    <w:rsid w:val="00E75441"/>
    <w:rsid w:val="00E75941"/>
    <w:rsid w:val="00E81229"/>
    <w:rsid w:val="00E81374"/>
    <w:rsid w:val="00E81BB7"/>
    <w:rsid w:val="00E82BB5"/>
    <w:rsid w:val="00E83430"/>
    <w:rsid w:val="00E90BCC"/>
    <w:rsid w:val="00E93080"/>
    <w:rsid w:val="00E939A6"/>
    <w:rsid w:val="00E94465"/>
    <w:rsid w:val="00E9747E"/>
    <w:rsid w:val="00EA6692"/>
    <w:rsid w:val="00EA6C51"/>
    <w:rsid w:val="00EA7937"/>
    <w:rsid w:val="00EA7CD2"/>
    <w:rsid w:val="00EB01D7"/>
    <w:rsid w:val="00EB6CA5"/>
    <w:rsid w:val="00EC05F3"/>
    <w:rsid w:val="00EC349F"/>
    <w:rsid w:val="00EC526F"/>
    <w:rsid w:val="00EC61C0"/>
    <w:rsid w:val="00EC7187"/>
    <w:rsid w:val="00EC7DF7"/>
    <w:rsid w:val="00ED2289"/>
    <w:rsid w:val="00ED32C9"/>
    <w:rsid w:val="00ED3943"/>
    <w:rsid w:val="00ED45E8"/>
    <w:rsid w:val="00ED52B1"/>
    <w:rsid w:val="00ED5D71"/>
    <w:rsid w:val="00EE2E1B"/>
    <w:rsid w:val="00EE2FA2"/>
    <w:rsid w:val="00EE331F"/>
    <w:rsid w:val="00EE4400"/>
    <w:rsid w:val="00EE5C10"/>
    <w:rsid w:val="00EE6B40"/>
    <w:rsid w:val="00EE771E"/>
    <w:rsid w:val="00EE7E7D"/>
    <w:rsid w:val="00EF11F5"/>
    <w:rsid w:val="00EF2184"/>
    <w:rsid w:val="00EF2561"/>
    <w:rsid w:val="00F004AE"/>
    <w:rsid w:val="00F0137C"/>
    <w:rsid w:val="00F026D6"/>
    <w:rsid w:val="00F044AD"/>
    <w:rsid w:val="00F04549"/>
    <w:rsid w:val="00F0503C"/>
    <w:rsid w:val="00F0514B"/>
    <w:rsid w:val="00F05904"/>
    <w:rsid w:val="00F059C2"/>
    <w:rsid w:val="00F07C85"/>
    <w:rsid w:val="00F07FD9"/>
    <w:rsid w:val="00F10297"/>
    <w:rsid w:val="00F10453"/>
    <w:rsid w:val="00F1168A"/>
    <w:rsid w:val="00F1328F"/>
    <w:rsid w:val="00F13BB2"/>
    <w:rsid w:val="00F16F4D"/>
    <w:rsid w:val="00F171F5"/>
    <w:rsid w:val="00F17200"/>
    <w:rsid w:val="00F21C46"/>
    <w:rsid w:val="00F224EF"/>
    <w:rsid w:val="00F24B6B"/>
    <w:rsid w:val="00F2589F"/>
    <w:rsid w:val="00F2622D"/>
    <w:rsid w:val="00F277BF"/>
    <w:rsid w:val="00F3159E"/>
    <w:rsid w:val="00F3167C"/>
    <w:rsid w:val="00F318F3"/>
    <w:rsid w:val="00F32DF6"/>
    <w:rsid w:val="00F33573"/>
    <w:rsid w:val="00F34FC6"/>
    <w:rsid w:val="00F35CD8"/>
    <w:rsid w:val="00F36B2A"/>
    <w:rsid w:val="00F370D3"/>
    <w:rsid w:val="00F37EA0"/>
    <w:rsid w:val="00F40C2B"/>
    <w:rsid w:val="00F42642"/>
    <w:rsid w:val="00F43037"/>
    <w:rsid w:val="00F430C3"/>
    <w:rsid w:val="00F45BEB"/>
    <w:rsid w:val="00F47F70"/>
    <w:rsid w:val="00F501D6"/>
    <w:rsid w:val="00F504D3"/>
    <w:rsid w:val="00F51994"/>
    <w:rsid w:val="00F528B9"/>
    <w:rsid w:val="00F529FE"/>
    <w:rsid w:val="00F5328A"/>
    <w:rsid w:val="00F533CC"/>
    <w:rsid w:val="00F5353D"/>
    <w:rsid w:val="00F54548"/>
    <w:rsid w:val="00F54FA3"/>
    <w:rsid w:val="00F55907"/>
    <w:rsid w:val="00F57DA3"/>
    <w:rsid w:val="00F60540"/>
    <w:rsid w:val="00F61210"/>
    <w:rsid w:val="00F612AF"/>
    <w:rsid w:val="00F61D02"/>
    <w:rsid w:val="00F62916"/>
    <w:rsid w:val="00F63566"/>
    <w:rsid w:val="00F63D4A"/>
    <w:rsid w:val="00F65597"/>
    <w:rsid w:val="00F65FF5"/>
    <w:rsid w:val="00F66605"/>
    <w:rsid w:val="00F7070C"/>
    <w:rsid w:val="00F70CC9"/>
    <w:rsid w:val="00F7111A"/>
    <w:rsid w:val="00F713AC"/>
    <w:rsid w:val="00F71F0C"/>
    <w:rsid w:val="00F7618E"/>
    <w:rsid w:val="00F808E2"/>
    <w:rsid w:val="00F84066"/>
    <w:rsid w:val="00F8445F"/>
    <w:rsid w:val="00F85D09"/>
    <w:rsid w:val="00F85EE5"/>
    <w:rsid w:val="00F860B4"/>
    <w:rsid w:val="00F8700A"/>
    <w:rsid w:val="00F950E7"/>
    <w:rsid w:val="00FA051B"/>
    <w:rsid w:val="00FA3828"/>
    <w:rsid w:val="00FA62AA"/>
    <w:rsid w:val="00FA676B"/>
    <w:rsid w:val="00FA7CD3"/>
    <w:rsid w:val="00FB0D1E"/>
    <w:rsid w:val="00FB1E06"/>
    <w:rsid w:val="00FB4306"/>
    <w:rsid w:val="00FB7B6A"/>
    <w:rsid w:val="00FC2A94"/>
    <w:rsid w:val="00FC62E2"/>
    <w:rsid w:val="00FC65EB"/>
    <w:rsid w:val="00FC676C"/>
    <w:rsid w:val="00FC6DDB"/>
    <w:rsid w:val="00FC6DF3"/>
    <w:rsid w:val="00FC74E5"/>
    <w:rsid w:val="00FC79B2"/>
    <w:rsid w:val="00FD42D8"/>
    <w:rsid w:val="00FD43FF"/>
    <w:rsid w:val="00FD5280"/>
    <w:rsid w:val="00FD5DB9"/>
    <w:rsid w:val="00FD6D10"/>
    <w:rsid w:val="00FD6E5A"/>
    <w:rsid w:val="00FD7155"/>
    <w:rsid w:val="00FE1231"/>
    <w:rsid w:val="00FE2BCC"/>
    <w:rsid w:val="00FE49E6"/>
    <w:rsid w:val="00FE4ABD"/>
    <w:rsid w:val="00FE54ED"/>
    <w:rsid w:val="00FE7633"/>
    <w:rsid w:val="00FF06DD"/>
    <w:rsid w:val="00FF60FA"/>
    <w:rsid w:val="00FF6C5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28"/>
  </w:style>
  <w:style w:type="paragraph" w:styleId="1">
    <w:name w:val="heading 1"/>
    <w:basedOn w:val="a"/>
    <w:next w:val="a"/>
    <w:link w:val="10"/>
    <w:uiPriority w:val="9"/>
    <w:qFormat/>
    <w:rsid w:val="00455DDD"/>
    <w:pPr>
      <w:keepNext/>
      <w:tabs>
        <w:tab w:val="num" w:pos="0"/>
      </w:tabs>
      <w:suppressAutoHyphens/>
      <w:spacing w:after="0" w:line="240" w:lineRule="auto"/>
      <w:jc w:val="both"/>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qFormat/>
    <w:rsid w:val="00455DDD"/>
    <w:pPr>
      <w:keepNext/>
      <w:tabs>
        <w:tab w:val="num" w:pos="0"/>
      </w:tabs>
      <w:suppressAutoHyphens/>
      <w:spacing w:before="240" w:after="60" w:line="240" w:lineRule="auto"/>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qFormat/>
    <w:rsid w:val="00E62B4E"/>
    <w:pPr>
      <w:spacing w:after="0" w:line="240" w:lineRule="auto"/>
      <w:ind w:firstLine="720"/>
      <w:outlineLvl w:val="2"/>
    </w:pPr>
    <w:rPr>
      <w:rFonts w:ascii="Times New Roman" w:eastAsia="Times New Roman" w:hAnsi="Times New Roman" w:cs="Times New Roman"/>
      <w:b/>
      <w:sz w:val="28"/>
      <w:szCs w:val="28"/>
    </w:rPr>
  </w:style>
  <w:style w:type="paragraph" w:styleId="4">
    <w:name w:val="heading 4"/>
    <w:basedOn w:val="a"/>
    <w:next w:val="a"/>
    <w:link w:val="40"/>
    <w:uiPriority w:val="9"/>
    <w:qFormat/>
    <w:rsid w:val="00455DDD"/>
    <w:pPr>
      <w:keepNext/>
      <w:tabs>
        <w:tab w:val="num" w:pos="0"/>
      </w:tabs>
      <w:suppressAutoHyphens/>
      <w:spacing w:after="0" w:line="240" w:lineRule="auto"/>
      <w:jc w:val="center"/>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
    <w:qFormat/>
    <w:rsid w:val="00455DDD"/>
    <w:pPr>
      <w:keepNext/>
      <w:tabs>
        <w:tab w:val="num" w:pos="0"/>
        <w:tab w:val="left" w:pos="3402"/>
        <w:tab w:val="left" w:pos="4253"/>
        <w:tab w:val="left" w:pos="6521"/>
      </w:tabs>
      <w:suppressAutoHyphens/>
      <w:spacing w:after="0" w:line="240" w:lineRule="auto"/>
      <w:ind w:right="-1047"/>
      <w:jc w:val="both"/>
      <w:outlineLvl w:val="4"/>
    </w:pPr>
    <w:rPr>
      <w:rFonts w:ascii="Calibri" w:eastAsia="Times New Roman" w:hAnsi="Calibri" w:cs="Times New Roman"/>
      <w:b/>
      <w:bCs/>
      <w:i/>
      <w:iCs/>
      <w:sz w:val="26"/>
      <w:szCs w:val="26"/>
      <w:lang w:eastAsia="ar-SA"/>
    </w:rPr>
  </w:style>
  <w:style w:type="paragraph" w:styleId="6">
    <w:name w:val="heading 6"/>
    <w:basedOn w:val="a"/>
    <w:next w:val="a"/>
    <w:link w:val="60"/>
    <w:uiPriority w:val="9"/>
    <w:qFormat/>
    <w:rsid w:val="00455DDD"/>
    <w:pPr>
      <w:keepNext/>
      <w:tabs>
        <w:tab w:val="num" w:pos="0"/>
        <w:tab w:val="left" w:pos="3402"/>
        <w:tab w:val="left" w:pos="4253"/>
        <w:tab w:val="left" w:pos="6521"/>
      </w:tabs>
      <w:suppressAutoHyphens/>
      <w:spacing w:after="0" w:line="240" w:lineRule="auto"/>
      <w:ind w:right="-1047"/>
      <w:jc w:val="both"/>
      <w:outlineLvl w:val="5"/>
    </w:pPr>
    <w:rPr>
      <w:rFonts w:ascii="Calibri" w:eastAsia="Times New Roman" w:hAnsi="Calibri" w:cs="Times New Roman"/>
      <w:b/>
      <w:bCs/>
      <w:sz w:val="20"/>
      <w:szCs w:val="20"/>
      <w:lang w:eastAsia="ar-SA"/>
    </w:rPr>
  </w:style>
  <w:style w:type="paragraph" w:styleId="7">
    <w:name w:val="heading 7"/>
    <w:basedOn w:val="a"/>
    <w:next w:val="a"/>
    <w:link w:val="70"/>
    <w:uiPriority w:val="9"/>
    <w:qFormat/>
    <w:rsid w:val="00455DDD"/>
    <w:pPr>
      <w:keepNext/>
      <w:tabs>
        <w:tab w:val="num" w:pos="0"/>
        <w:tab w:val="left" w:pos="3402"/>
        <w:tab w:val="left" w:pos="4253"/>
        <w:tab w:val="left" w:pos="6521"/>
      </w:tabs>
      <w:suppressAutoHyphens/>
      <w:spacing w:after="0" w:line="240" w:lineRule="auto"/>
      <w:ind w:right="-1047"/>
      <w:jc w:val="both"/>
      <w:outlineLvl w:val="6"/>
    </w:pPr>
    <w:rPr>
      <w:rFonts w:ascii="Calibri" w:eastAsia="Times New Roman" w:hAnsi="Calibri" w:cs="Times New Roman"/>
      <w:sz w:val="24"/>
      <w:szCs w:val="24"/>
      <w:lang w:eastAsia="ar-SA"/>
    </w:rPr>
  </w:style>
  <w:style w:type="paragraph" w:styleId="8">
    <w:name w:val="heading 8"/>
    <w:basedOn w:val="a"/>
    <w:next w:val="a"/>
    <w:link w:val="80"/>
    <w:uiPriority w:val="9"/>
    <w:qFormat/>
    <w:rsid w:val="00455DDD"/>
    <w:pPr>
      <w:keepNext/>
      <w:tabs>
        <w:tab w:val="num" w:pos="0"/>
      </w:tabs>
      <w:suppressAutoHyphens/>
      <w:spacing w:after="0" w:line="240" w:lineRule="auto"/>
      <w:jc w:val="both"/>
      <w:outlineLvl w:val="7"/>
    </w:pPr>
    <w:rPr>
      <w:rFonts w:ascii="Calibri" w:eastAsia="Times New Roman" w:hAnsi="Calibri" w:cs="Times New Roman"/>
      <w:i/>
      <w:iCs/>
      <w:sz w:val="24"/>
      <w:szCs w:val="24"/>
      <w:lang w:eastAsia="ar-SA"/>
    </w:rPr>
  </w:style>
  <w:style w:type="paragraph" w:styleId="9">
    <w:name w:val="heading 9"/>
    <w:basedOn w:val="a"/>
    <w:next w:val="a"/>
    <w:link w:val="90"/>
    <w:uiPriority w:val="9"/>
    <w:qFormat/>
    <w:rsid w:val="00455DDD"/>
    <w:pPr>
      <w:keepNext/>
      <w:tabs>
        <w:tab w:val="num" w:pos="0"/>
      </w:tabs>
      <w:suppressAutoHyphens/>
      <w:spacing w:after="0" w:line="240" w:lineRule="auto"/>
      <w:jc w:val="both"/>
      <w:outlineLvl w:val="8"/>
    </w:pPr>
    <w:rPr>
      <w:rFonts w:ascii="Cambria" w:eastAsia="Times New Roman" w:hAnsi="Cambria"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4B6C"/>
    <w:pPr>
      <w:spacing w:after="0" w:line="240" w:lineRule="auto"/>
    </w:pPr>
    <w:rPr>
      <w:rFonts w:ascii="Calibri" w:eastAsia="Calibri" w:hAnsi="Calibri" w:cs="Times New Roman"/>
      <w:lang w:eastAsia="en-US"/>
    </w:rPr>
  </w:style>
  <w:style w:type="paragraph" w:styleId="a5">
    <w:name w:val="List Paragraph"/>
    <w:basedOn w:val="a"/>
    <w:link w:val="a6"/>
    <w:uiPriority w:val="34"/>
    <w:qFormat/>
    <w:rsid w:val="007F4B6C"/>
    <w:pPr>
      <w:ind w:left="708"/>
    </w:pPr>
    <w:rPr>
      <w:rFonts w:ascii="Calibri" w:eastAsia="Calibri" w:hAnsi="Calibri" w:cs="Times New Roman"/>
      <w:lang w:eastAsia="en-US"/>
    </w:rPr>
  </w:style>
  <w:style w:type="paragraph" w:customStyle="1" w:styleId="11">
    <w:name w:val="Без интервала1"/>
    <w:rsid w:val="007F4B6C"/>
    <w:pPr>
      <w:spacing w:after="0" w:line="240" w:lineRule="auto"/>
    </w:pPr>
    <w:rPr>
      <w:rFonts w:ascii="Calibri" w:eastAsia="Times New Roman" w:hAnsi="Calibri" w:cs="Times New Roman"/>
    </w:rPr>
  </w:style>
  <w:style w:type="paragraph" w:customStyle="1" w:styleId="ConsPlusTitle">
    <w:name w:val="ConsPlusTitle"/>
    <w:rsid w:val="007F4B6C"/>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1">
    <w:name w:val="Без интервала2"/>
    <w:rsid w:val="00EE2E1B"/>
    <w:pPr>
      <w:spacing w:after="0" w:line="240" w:lineRule="auto"/>
    </w:pPr>
    <w:rPr>
      <w:rFonts w:ascii="Calibri" w:eastAsia="Times New Roman" w:hAnsi="Calibri" w:cs="Times New Roman"/>
    </w:rPr>
  </w:style>
  <w:style w:type="table" w:styleId="a7">
    <w:name w:val="Table Grid"/>
    <w:basedOn w:val="a1"/>
    <w:rsid w:val="00EE2E1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EE2E1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EE2E1B"/>
    <w:rPr>
      <w:rFonts w:ascii="Times New Roman" w:eastAsia="Times New Roman" w:hAnsi="Times New Roman" w:cs="Times New Roman"/>
      <w:sz w:val="24"/>
      <w:szCs w:val="24"/>
    </w:rPr>
  </w:style>
  <w:style w:type="paragraph" w:customStyle="1" w:styleId="ConsPlusNormal">
    <w:name w:val="ConsPlusNormal"/>
    <w:link w:val="ConsPlusNormal0"/>
    <w:rsid w:val="00EE2E1B"/>
    <w:pPr>
      <w:autoSpaceDE w:val="0"/>
      <w:autoSpaceDN w:val="0"/>
      <w:adjustRightInd w:val="0"/>
      <w:spacing w:after="0" w:line="240" w:lineRule="auto"/>
      <w:ind w:firstLine="720"/>
    </w:pPr>
    <w:rPr>
      <w:rFonts w:ascii="Arial" w:eastAsia="Times New Roman" w:hAnsi="Arial" w:cs="Arial"/>
      <w:sz w:val="20"/>
      <w:szCs w:val="20"/>
    </w:rPr>
  </w:style>
  <w:style w:type="character" w:styleId="aa">
    <w:name w:val="page number"/>
    <w:basedOn w:val="a0"/>
    <w:rsid w:val="00EE2E1B"/>
  </w:style>
  <w:style w:type="paragraph" w:customStyle="1" w:styleId="ConsPlusCell">
    <w:name w:val="ConsPlusCell"/>
    <w:rsid w:val="004E315F"/>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Body Text"/>
    <w:basedOn w:val="a"/>
    <w:link w:val="ac"/>
    <w:uiPriority w:val="99"/>
    <w:semiHidden/>
    <w:unhideWhenUsed/>
    <w:rsid w:val="000860A7"/>
    <w:pPr>
      <w:spacing w:after="120"/>
    </w:pPr>
  </w:style>
  <w:style w:type="character" w:customStyle="1" w:styleId="ac">
    <w:name w:val="Основной текст Знак"/>
    <w:basedOn w:val="a0"/>
    <w:link w:val="ab"/>
    <w:uiPriority w:val="99"/>
    <w:semiHidden/>
    <w:rsid w:val="000860A7"/>
  </w:style>
  <w:style w:type="paragraph" w:customStyle="1" w:styleId="ConsPlusNonformat">
    <w:name w:val="ConsPlusNonformat"/>
    <w:rsid w:val="007C4AC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uiPriority w:val="9"/>
    <w:rsid w:val="00E62B4E"/>
    <w:rPr>
      <w:rFonts w:ascii="Times New Roman" w:eastAsia="Times New Roman" w:hAnsi="Times New Roman" w:cs="Times New Roman"/>
      <w:b/>
      <w:sz w:val="28"/>
      <w:szCs w:val="28"/>
    </w:rPr>
  </w:style>
  <w:style w:type="character" w:customStyle="1" w:styleId="ConsPlusNormal0">
    <w:name w:val="ConsPlusNormal Знак"/>
    <w:link w:val="ConsPlusNormal"/>
    <w:rsid w:val="001502C3"/>
    <w:rPr>
      <w:rFonts w:ascii="Arial" w:eastAsia="Times New Roman" w:hAnsi="Arial" w:cs="Arial"/>
      <w:sz w:val="20"/>
      <w:szCs w:val="20"/>
    </w:rPr>
  </w:style>
  <w:style w:type="paragraph" w:customStyle="1" w:styleId="31">
    <w:name w:val="Без интервала3"/>
    <w:rsid w:val="001502C3"/>
    <w:pPr>
      <w:spacing w:after="0" w:line="240" w:lineRule="auto"/>
    </w:pPr>
    <w:rPr>
      <w:rFonts w:ascii="Calibri" w:eastAsia="Times New Roman" w:hAnsi="Calibri" w:cs="Times New Roman"/>
    </w:rPr>
  </w:style>
  <w:style w:type="paragraph" w:customStyle="1" w:styleId="41">
    <w:name w:val="Без интервала4"/>
    <w:rsid w:val="008F699D"/>
    <w:pPr>
      <w:spacing w:after="0" w:line="240" w:lineRule="auto"/>
    </w:pPr>
    <w:rPr>
      <w:rFonts w:ascii="Calibri" w:eastAsia="Times New Roman" w:hAnsi="Calibri" w:cs="Times New Roman"/>
    </w:rPr>
  </w:style>
  <w:style w:type="paragraph" w:customStyle="1" w:styleId="51">
    <w:name w:val="Без интервала5"/>
    <w:rsid w:val="007678FE"/>
    <w:pPr>
      <w:spacing w:after="0" w:line="240" w:lineRule="auto"/>
    </w:pPr>
    <w:rPr>
      <w:rFonts w:ascii="Calibri" w:eastAsia="Times New Roman" w:hAnsi="Calibri" w:cs="Times New Roman"/>
    </w:rPr>
  </w:style>
  <w:style w:type="character" w:customStyle="1" w:styleId="a6">
    <w:name w:val="Абзац списка Знак"/>
    <w:link w:val="a5"/>
    <w:uiPriority w:val="34"/>
    <w:locked/>
    <w:rsid w:val="009F6A40"/>
    <w:rPr>
      <w:rFonts w:ascii="Calibri" w:eastAsia="Calibri" w:hAnsi="Calibri" w:cs="Times New Roman"/>
      <w:lang w:eastAsia="en-US"/>
    </w:rPr>
  </w:style>
  <w:style w:type="paragraph" w:styleId="ad">
    <w:name w:val="header"/>
    <w:basedOn w:val="a"/>
    <w:link w:val="ae"/>
    <w:uiPriority w:val="99"/>
    <w:unhideWhenUsed/>
    <w:rsid w:val="00B92DF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92DFD"/>
  </w:style>
  <w:style w:type="paragraph" w:styleId="af">
    <w:name w:val="footer"/>
    <w:basedOn w:val="a"/>
    <w:link w:val="af0"/>
    <w:uiPriority w:val="99"/>
    <w:unhideWhenUsed/>
    <w:rsid w:val="00B92DF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92DFD"/>
  </w:style>
  <w:style w:type="paragraph" w:styleId="32">
    <w:name w:val="Body Text Indent 3"/>
    <w:basedOn w:val="a"/>
    <w:link w:val="33"/>
    <w:rsid w:val="0049213F"/>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9213F"/>
    <w:rPr>
      <w:rFonts w:ascii="Times New Roman" w:eastAsia="Times New Roman" w:hAnsi="Times New Roman" w:cs="Times New Roman"/>
      <w:sz w:val="16"/>
      <w:szCs w:val="16"/>
    </w:rPr>
  </w:style>
  <w:style w:type="paragraph" w:customStyle="1" w:styleId="61">
    <w:name w:val="Без интервала6"/>
    <w:rsid w:val="00441890"/>
    <w:pPr>
      <w:spacing w:after="0" w:line="240" w:lineRule="auto"/>
    </w:pPr>
    <w:rPr>
      <w:rFonts w:ascii="Calibri" w:eastAsia="Times New Roman" w:hAnsi="Calibri" w:cs="Times New Roman"/>
    </w:rPr>
  </w:style>
  <w:style w:type="character" w:styleId="af1">
    <w:name w:val="Intense Emphasis"/>
    <w:basedOn w:val="a0"/>
    <w:uiPriority w:val="21"/>
    <w:qFormat/>
    <w:rsid w:val="00441890"/>
    <w:rPr>
      <w:b/>
      <w:bCs/>
      <w:i/>
      <w:iCs/>
      <w:color w:val="4F81BD"/>
    </w:rPr>
  </w:style>
  <w:style w:type="paragraph" w:styleId="af2">
    <w:name w:val="Balloon Text"/>
    <w:basedOn w:val="a"/>
    <w:link w:val="af3"/>
    <w:uiPriority w:val="99"/>
    <w:unhideWhenUsed/>
    <w:rsid w:val="00441890"/>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rsid w:val="00441890"/>
    <w:rPr>
      <w:rFonts w:ascii="Tahoma" w:eastAsia="Calibri" w:hAnsi="Tahoma" w:cs="Tahoma"/>
      <w:sz w:val="16"/>
      <w:szCs w:val="16"/>
      <w:lang w:eastAsia="en-US"/>
    </w:rPr>
  </w:style>
  <w:style w:type="paragraph" w:styleId="af4">
    <w:name w:val="Normal (Web)"/>
    <w:basedOn w:val="a"/>
    <w:uiPriority w:val="99"/>
    <w:rsid w:val="00FD43FF"/>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FD43FF"/>
    <w:pPr>
      <w:spacing w:after="120" w:line="480" w:lineRule="auto"/>
      <w:ind w:left="283"/>
    </w:pPr>
  </w:style>
  <w:style w:type="character" w:customStyle="1" w:styleId="23">
    <w:name w:val="Основной текст с отступом 2 Знак"/>
    <w:basedOn w:val="a0"/>
    <w:link w:val="22"/>
    <w:uiPriority w:val="99"/>
    <w:semiHidden/>
    <w:rsid w:val="00FD43FF"/>
  </w:style>
  <w:style w:type="character" w:customStyle="1" w:styleId="a4">
    <w:name w:val="Без интервала Знак"/>
    <w:link w:val="a3"/>
    <w:uiPriority w:val="99"/>
    <w:locked/>
    <w:rsid w:val="00FD43FF"/>
    <w:rPr>
      <w:rFonts w:ascii="Calibri" w:eastAsia="Calibri" w:hAnsi="Calibri" w:cs="Times New Roman"/>
      <w:lang w:eastAsia="en-US"/>
    </w:rPr>
  </w:style>
  <w:style w:type="paragraph" w:customStyle="1" w:styleId="s1">
    <w:name w:val="s_1"/>
    <w:basedOn w:val="a"/>
    <w:uiPriority w:val="99"/>
    <w:rsid w:val="00FD43FF"/>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uiPriority w:val="99"/>
    <w:unhideWhenUsed/>
    <w:rsid w:val="00FD43FF"/>
    <w:rPr>
      <w:color w:val="0000FF"/>
      <w:u w:val="single"/>
    </w:rPr>
  </w:style>
  <w:style w:type="paragraph" w:customStyle="1" w:styleId="71">
    <w:name w:val="Без интервала7"/>
    <w:rsid w:val="00343728"/>
    <w:pPr>
      <w:spacing w:after="0" w:line="240" w:lineRule="auto"/>
    </w:pPr>
    <w:rPr>
      <w:rFonts w:ascii="Calibri" w:eastAsia="Times New Roman" w:hAnsi="Calibri" w:cs="Times New Roman"/>
    </w:rPr>
  </w:style>
  <w:style w:type="paragraph" w:customStyle="1" w:styleId="81">
    <w:name w:val="Без интервала8"/>
    <w:rsid w:val="00C051B4"/>
    <w:pPr>
      <w:spacing w:after="0" w:line="240" w:lineRule="auto"/>
    </w:pPr>
    <w:rPr>
      <w:rFonts w:ascii="Calibri" w:eastAsia="Times New Roman" w:hAnsi="Calibri" w:cs="Times New Roman"/>
    </w:rPr>
  </w:style>
  <w:style w:type="paragraph" w:customStyle="1" w:styleId="91">
    <w:name w:val="Без интервала9"/>
    <w:rsid w:val="00B9590A"/>
    <w:pPr>
      <w:spacing w:after="0" w:line="240" w:lineRule="auto"/>
    </w:pPr>
    <w:rPr>
      <w:rFonts w:ascii="Calibri" w:eastAsia="Times New Roman" w:hAnsi="Calibri" w:cs="Times New Roman"/>
    </w:rPr>
  </w:style>
  <w:style w:type="paragraph" w:customStyle="1" w:styleId="100">
    <w:name w:val="Без интервала10"/>
    <w:rsid w:val="00296F35"/>
    <w:pPr>
      <w:spacing w:after="0" w:line="240" w:lineRule="auto"/>
    </w:pPr>
    <w:rPr>
      <w:rFonts w:ascii="Calibri" w:eastAsia="Times New Roman" w:hAnsi="Calibri" w:cs="Times New Roman"/>
    </w:rPr>
  </w:style>
  <w:style w:type="paragraph" w:customStyle="1" w:styleId="110">
    <w:name w:val="Без интервала11"/>
    <w:rsid w:val="004C7C31"/>
    <w:pPr>
      <w:spacing w:after="0" w:line="240" w:lineRule="auto"/>
    </w:pPr>
    <w:rPr>
      <w:rFonts w:ascii="Calibri" w:eastAsia="Times New Roman" w:hAnsi="Calibri" w:cs="Times New Roman"/>
    </w:rPr>
  </w:style>
  <w:style w:type="paragraph" w:customStyle="1" w:styleId="12">
    <w:name w:val="Без интервала12"/>
    <w:rsid w:val="009E2BA2"/>
    <w:pPr>
      <w:spacing w:after="0" w:line="240" w:lineRule="auto"/>
    </w:pPr>
    <w:rPr>
      <w:rFonts w:ascii="Calibri" w:eastAsia="Times New Roman" w:hAnsi="Calibri" w:cs="Times New Roman"/>
    </w:rPr>
  </w:style>
  <w:style w:type="paragraph" w:customStyle="1" w:styleId="13">
    <w:name w:val="Без интервала13"/>
    <w:rsid w:val="00FE49E6"/>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455DD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455DDD"/>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
    <w:rsid w:val="00455DDD"/>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rsid w:val="00455DDD"/>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rsid w:val="00455DD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
    <w:rsid w:val="00455DDD"/>
    <w:rPr>
      <w:rFonts w:ascii="Calibri" w:eastAsia="Times New Roman" w:hAnsi="Calibri" w:cs="Times New Roman"/>
      <w:sz w:val="24"/>
      <w:szCs w:val="24"/>
      <w:lang w:eastAsia="ar-SA"/>
    </w:rPr>
  </w:style>
  <w:style w:type="character" w:customStyle="1" w:styleId="80">
    <w:name w:val="Заголовок 8 Знак"/>
    <w:basedOn w:val="a0"/>
    <w:link w:val="8"/>
    <w:uiPriority w:val="9"/>
    <w:rsid w:val="00455DD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
    <w:rsid w:val="00455DDD"/>
    <w:rPr>
      <w:rFonts w:ascii="Cambria" w:eastAsia="Times New Roman" w:hAnsi="Cambria" w:cs="Times New Roman"/>
      <w:sz w:val="20"/>
      <w:szCs w:val="20"/>
      <w:lang w:eastAsia="ar-SA"/>
    </w:rPr>
  </w:style>
  <w:style w:type="character" w:customStyle="1" w:styleId="Absatz-Standardschriftart">
    <w:name w:val="Absatz-Standardschriftart"/>
    <w:uiPriority w:val="99"/>
    <w:rsid w:val="00455DDD"/>
  </w:style>
  <w:style w:type="character" w:customStyle="1" w:styleId="WW-Absatz-Standardschriftart">
    <w:name w:val="WW-Absatz-Standardschriftart"/>
    <w:uiPriority w:val="99"/>
    <w:rsid w:val="00455DDD"/>
  </w:style>
  <w:style w:type="character" w:customStyle="1" w:styleId="WW-Absatz-Standardschriftart1">
    <w:name w:val="WW-Absatz-Standardschriftart1"/>
    <w:uiPriority w:val="99"/>
    <w:rsid w:val="00455DDD"/>
  </w:style>
  <w:style w:type="character" w:customStyle="1" w:styleId="WW-Absatz-Standardschriftart11">
    <w:name w:val="WW-Absatz-Standardschriftart11"/>
    <w:uiPriority w:val="99"/>
    <w:rsid w:val="00455DDD"/>
  </w:style>
  <w:style w:type="character" w:customStyle="1" w:styleId="WW-Absatz-Standardschriftart111">
    <w:name w:val="WW-Absatz-Standardschriftart111"/>
    <w:uiPriority w:val="99"/>
    <w:rsid w:val="00455DDD"/>
  </w:style>
  <w:style w:type="character" w:customStyle="1" w:styleId="WW-Absatz-Standardschriftart1111">
    <w:name w:val="WW-Absatz-Standardschriftart1111"/>
    <w:uiPriority w:val="99"/>
    <w:rsid w:val="00455DDD"/>
  </w:style>
  <w:style w:type="character" w:customStyle="1" w:styleId="WW-Absatz-Standardschriftart11111">
    <w:name w:val="WW-Absatz-Standardschriftart11111"/>
    <w:uiPriority w:val="99"/>
    <w:rsid w:val="00455DDD"/>
  </w:style>
  <w:style w:type="character" w:customStyle="1" w:styleId="WW-Absatz-Standardschriftart111111">
    <w:name w:val="WW-Absatz-Standardschriftart111111"/>
    <w:uiPriority w:val="99"/>
    <w:rsid w:val="00455DDD"/>
  </w:style>
  <w:style w:type="character" w:customStyle="1" w:styleId="WW-Absatz-Standardschriftart1111111">
    <w:name w:val="WW-Absatz-Standardschriftart1111111"/>
    <w:uiPriority w:val="99"/>
    <w:rsid w:val="00455DDD"/>
  </w:style>
  <w:style w:type="character" w:customStyle="1" w:styleId="WW8Num1z1">
    <w:name w:val="WW8Num1z1"/>
    <w:uiPriority w:val="99"/>
    <w:rsid w:val="00455DDD"/>
    <w:rPr>
      <w:rFonts w:ascii="Wingdings" w:hAnsi="Wingdings"/>
    </w:rPr>
  </w:style>
  <w:style w:type="character" w:customStyle="1" w:styleId="WW8Num2z1">
    <w:name w:val="WW8Num2z1"/>
    <w:uiPriority w:val="99"/>
    <w:rsid w:val="00455DDD"/>
    <w:rPr>
      <w:rFonts w:ascii="Times New Roman" w:eastAsia="Times New Roman" w:hAnsi="Times New Roman"/>
    </w:rPr>
  </w:style>
  <w:style w:type="character" w:customStyle="1" w:styleId="WW8Num3z1">
    <w:name w:val="WW8Num3z1"/>
    <w:uiPriority w:val="99"/>
    <w:rsid w:val="00455DDD"/>
    <w:rPr>
      <w:rFonts w:ascii="Courier New" w:hAnsi="Courier New"/>
    </w:rPr>
  </w:style>
  <w:style w:type="character" w:customStyle="1" w:styleId="WW8Num3z2">
    <w:name w:val="WW8Num3z2"/>
    <w:uiPriority w:val="99"/>
    <w:rsid w:val="00455DDD"/>
    <w:rPr>
      <w:rFonts w:ascii="Wingdings" w:hAnsi="Wingdings"/>
    </w:rPr>
  </w:style>
  <w:style w:type="character" w:customStyle="1" w:styleId="WW8Num3z3">
    <w:name w:val="WW8Num3z3"/>
    <w:uiPriority w:val="99"/>
    <w:rsid w:val="00455DDD"/>
    <w:rPr>
      <w:rFonts w:ascii="Symbol" w:hAnsi="Symbol"/>
    </w:rPr>
  </w:style>
  <w:style w:type="character" w:customStyle="1" w:styleId="WW8Num4z0">
    <w:name w:val="WW8Num4z0"/>
    <w:uiPriority w:val="99"/>
    <w:rsid w:val="00455DDD"/>
    <w:rPr>
      <w:rFonts w:ascii="Wingdings" w:hAnsi="Wingdings"/>
    </w:rPr>
  </w:style>
  <w:style w:type="character" w:customStyle="1" w:styleId="WW8Num4z1">
    <w:name w:val="WW8Num4z1"/>
    <w:uiPriority w:val="99"/>
    <w:rsid w:val="00455DDD"/>
    <w:rPr>
      <w:rFonts w:ascii="Courier New" w:hAnsi="Courier New"/>
    </w:rPr>
  </w:style>
  <w:style w:type="character" w:customStyle="1" w:styleId="WW8Num4z3">
    <w:name w:val="WW8Num4z3"/>
    <w:uiPriority w:val="99"/>
    <w:rsid w:val="00455DDD"/>
    <w:rPr>
      <w:rFonts w:ascii="Symbol" w:hAnsi="Symbol"/>
    </w:rPr>
  </w:style>
  <w:style w:type="character" w:customStyle="1" w:styleId="WW8Num5z1">
    <w:name w:val="WW8Num5z1"/>
    <w:uiPriority w:val="99"/>
    <w:rsid w:val="00455DDD"/>
    <w:rPr>
      <w:rFonts w:ascii="Courier New" w:hAnsi="Courier New"/>
    </w:rPr>
  </w:style>
  <w:style w:type="character" w:customStyle="1" w:styleId="WW8Num5z2">
    <w:name w:val="WW8Num5z2"/>
    <w:uiPriority w:val="99"/>
    <w:rsid w:val="00455DDD"/>
    <w:rPr>
      <w:rFonts w:ascii="Wingdings" w:hAnsi="Wingdings"/>
    </w:rPr>
  </w:style>
  <w:style w:type="character" w:customStyle="1" w:styleId="WW8Num5z3">
    <w:name w:val="WW8Num5z3"/>
    <w:uiPriority w:val="99"/>
    <w:rsid w:val="00455DDD"/>
    <w:rPr>
      <w:rFonts w:ascii="Symbol" w:hAnsi="Symbol"/>
    </w:rPr>
  </w:style>
  <w:style w:type="character" w:customStyle="1" w:styleId="WW8Num7z2">
    <w:name w:val="WW8Num7z2"/>
    <w:uiPriority w:val="99"/>
    <w:rsid w:val="00455DDD"/>
    <w:rPr>
      <w:rFonts w:ascii="Wingdings" w:hAnsi="Wingdings"/>
    </w:rPr>
  </w:style>
  <w:style w:type="character" w:customStyle="1" w:styleId="WW8Num7z3">
    <w:name w:val="WW8Num7z3"/>
    <w:uiPriority w:val="99"/>
    <w:rsid w:val="00455DDD"/>
    <w:rPr>
      <w:rFonts w:ascii="Symbol" w:hAnsi="Symbol"/>
    </w:rPr>
  </w:style>
  <w:style w:type="character" w:customStyle="1" w:styleId="WW8Num7z4">
    <w:name w:val="WW8Num7z4"/>
    <w:uiPriority w:val="99"/>
    <w:rsid w:val="00455DDD"/>
    <w:rPr>
      <w:rFonts w:ascii="Courier New" w:hAnsi="Courier New"/>
    </w:rPr>
  </w:style>
  <w:style w:type="character" w:customStyle="1" w:styleId="WW8Num9z1">
    <w:name w:val="WW8Num9z1"/>
    <w:uiPriority w:val="99"/>
    <w:rsid w:val="00455DDD"/>
    <w:rPr>
      <w:rFonts w:ascii="Courier New" w:hAnsi="Courier New"/>
    </w:rPr>
  </w:style>
  <w:style w:type="character" w:customStyle="1" w:styleId="WW8Num9z2">
    <w:name w:val="WW8Num9z2"/>
    <w:uiPriority w:val="99"/>
    <w:rsid w:val="00455DDD"/>
    <w:rPr>
      <w:rFonts w:ascii="Wingdings" w:hAnsi="Wingdings"/>
    </w:rPr>
  </w:style>
  <w:style w:type="character" w:customStyle="1" w:styleId="WW8Num9z3">
    <w:name w:val="WW8Num9z3"/>
    <w:uiPriority w:val="99"/>
    <w:rsid w:val="00455DDD"/>
    <w:rPr>
      <w:rFonts w:ascii="Symbol" w:hAnsi="Symbol"/>
    </w:rPr>
  </w:style>
  <w:style w:type="character" w:customStyle="1" w:styleId="WW8Num10z2">
    <w:name w:val="WW8Num10z2"/>
    <w:uiPriority w:val="99"/>
    <w:rsid w:val="00455DDD"/>
    <w:rPr>
      <w:rFonts w:ascii="Wingdings" w:hAnsi="Wingdings"/>
    </w:rPr>
  </w:style>
  <w:style w:type="character" w:customStyle="1" w:styleId="WW8Num10z3">
    <w:name w:val="WW8Num10z3"/>
    <w:uiPriority w:val="99"/>
    <w:rsid w:val="00455DDD"/>
    <w:rPr>
      <w:rFonts w:ascii="Symbol" w:hAnsi="Symbol"/>
    </w:rPr>
  </w:style>
  <w:style w:type="character" w:customStyle="1" w:styleId="WW8Num10z4">
    <w:name w:val="WW8Num10z4"/>
    <w:uiPriority w:val="99"/>
    <w:rsid w:val="00455DDD"/>
    <w:rPr>
      <w:rFonts w:ascii="Courier New" w:hAnsi="Courier New"/>
    </w:rPr>
  </w:style>
  <w:style w:type="character" w:customStyle="1" w:styleId="WW8Num11z1">
    <w:name w:val="WW8Num11z1"/>
    <w:uiPriority w:val="99"/>
    <w:rsid w:val="00455DDD"/>
    <w:rPr>
      <w:rFonts w:ascii="Courier New" w:hAnsi="Courier New"/>
    </w:rPr>
  </w:style>
  <w:style w:type="character" w:customStyle="1" w:styleId="WW8Num11z2">
    <w:name w:val="WW8Num11z2"/>
    <w:uiPriority w:val="99"/>
    <w:rsid w:val="00455DDD"/>
    <w:rPr>
      <w:rFonts w:ascii="Wingdings" w:hAnsi="Wingdings"/>
    </w:rPr>
  </w:style>
  <w:style w:type="character" w:customStyle="1" w:styleId="WW8Num11z3">
    <w:name w:val="WW8Num11z3"/>
    <w:uiPriority w:val="99"/>
    <w:rsid w:val="00455DDD"/>
    <w:rPr>
      <w:rFonts w:ascii="Symbol" w:hAnsi="Symbol"/>
    </w:rPr>
  </w:style>
  <w:style w:type="character" w:customStyle="1" w:styleId="WW8Num14z2">
    <w:name w:val="WW8Num14z2"/>
    <w:uiPriority w:val="99"/>
    <w:rsid w:val="00455DDD"/>
    <w:rPr>
      <w:rFonts w:ascii="Wingdings" w:hAnsi="Wingdings"/>
    </w:rPr>
  </w:style>
  <w:style w:type="character" w:customStyle="1" w:styleId="WW8Num14z3">
    <w:name w:val="WW8Num14z3"/>
    <w:uiPriority w:val="99"/>
    <w:rsid w:val="00455DDD"/>
    <w:rPr>
      <w:rFonts w:ascii="Symbol" w:hAnsi="Symbol"/>
    </w:rPr>
  </w:style>
  <w:style w:type="character" w:customStyle="1" w:styleId="WW8Num14z4">
    <w:name w:val="WW8Num14z4"/>
    <w:uiPriority w:val="99"/>
    <w:rsid w:val="00455DDD"/>
    <w:rPr>
      <w:rFonts w:ascii="Courier New" w:hAnsi="Courier New"/>
    </w:rPr>
  </w:style>
  <w:style w:type="character" w:customStyle="1" w:styleId="WW8Num15z0">
    <w:name w:val="WW8Num15z0"/>
    <w:uiPriority w:val="99"/>
    <w:rsid w:val="00455DDD"/>
    <w:rPr>
      <w:rFonts w:ascii="Wingdings" w:hAnsi="Wingdings"/>
    </w:rPr>
  </w:style>
  <w:style w:type="character" w:customStyle="1" w:styleId="WW8Num15z1">
    <w:name w:val="WW8Num15z1"/>
    <w:uiPriority w:val="99"/>
    <w:rsid w:val="00455DDD"/>
    <w:rPr>
      <w:rFonts w:ascii="Courier New" w:hAnsi="Courier New"/>
    </w:rPr>
  </w:style>
  <w:style w:type="character" w:customStyle="1" w:styleId="WW8Num15z3">
    <w:name w:val="WW8Num15z3"/>
    <w:uiPriority w:val="99"/>
    <w:rsid w:val="00455DDD"/>
    <w:rPr>
      <w:rFonts w:ascii="Symbol" w:hAnsi="Symbol"/>
    </w:rPr>
  </w:style>
  <w:style w:type="character" w:customStyle="1" w:styleId="WW8Num16z0">
    <w:name w:val="WW8Num16z0"/>
    <w:uiPriority w:val="99"/>
    <w:rsid w:val="00455DDD"/>
    <w:rPr>
      <w:rFonts w:ascii="Times New Roman" w:eastAsia="Times New Roman" w:hAnsi="Times New Roman"/>
    </w:rPr>
  </w:style>
  <w:style w:type="character" w:customStyle="1" w:styleId="WW8Num16z1">
    <w:name w:val="WW8Num16z1"/>
    <w:uiPriority w:val="99"/>
    <w:rsid w:val="00455DDD"/>
    <w:rPr>
      <w:rFonts w:ascii="Courier New" w:hAnsi="Courier New"/>
    </w:rPr>
  </w:style>
  <w:style w:type="character" w:customStyle="1" w:styleId="WW8Num16z2">
    <w:name w:val="WW8Num16z2"/>
    <w:uiPriority w:val="99"/>
    <w:rsid w:val="00455DDD"/>
    <w:rPr>
      <w:rFonts w:ascii="Wingdings" w:hAnsi="Wingdings"/>
    </w:rPr>
  </w:style>
  <w:style w:type="character" w:customStyle="1" w:styleId="WW8Num16z3">
    <w:name w:val="WW8Num16z3"/>
    <w:uiPriority w:val="99"/>
    <w:rsid w:val="00455DDD"/>
    <w:rPr>
      <w:rFonts w:ascii="Symbol" w:hAnsi="Symbol"/>
    </w:rPr>
  </w:style>
  <w:style w:type="character" w:customStyle="1" w:styleId="WW8Num18z0">
    <w:name w:val="WW8Num18z0"/>
    <w:uiPriority w:val="99"/>
    <w:rsid w:val="00455DDD"/>
    <w:rPr>
      <w:rFonts w:ascii="Wingdings" w:hAnsi="Wingdings"/>
    </w:rPr>
  </w:style>
  <w:style w:type="character" w:customStyle="1" w:styleId="WW8Num18z1">
    <w:name w:val="WW8Num18z1"/>
    <w:uiPriority w:val="99"/>
    <w:rsid w:val="00455DDD"/>
    <w:rPr>
      <w:rFonts w:ascii="Courier New" w:hAnsi="Courier New"/>
    </w:rPr>
  </w:style>
  <w:style w:type="character" w:customStyle="1" w:styleId="WW8Num18z3">
    <w:name w:val="WW8Num18z3"/>
    <w:uiPriority w:val="99"/>
    <w:rsid w:val="00455DDD"/>
    <w:rPr>
      <w:rFonts w:ascii="Symbol" w:hAnsi="Symbol"/>
    </w:rPr>
  </w:style>
  <w:style w:type="character" w:customStyle="1" w:styleId="WW8Num19z0">
    <w:name w:val="WW8Num19z0"/>
    <w:uiPriority w:val="99"/>
    <w:rsid w:val="00455DDD"/>
    <w:rPr>
      <w:rFonts w:ascii="Wingdings" w:hAnsi="Wingdings"/>
    </w:rPr>
  </w:style>
  <w:style w:type="character" w:customStyle="1" w:styleId="WW8Num19z1">
    <w:name w:val="WW8Num19z1"/>
    <w:uiPriority w:val="99"/>
    <w:rsid w:val="00455DDD"/>
    <w:rPr>
      <w:rFonts w:ascii="Courier New" w:hAnsi="Courier New"/>
    </w:rPr>
  </w:style>
  <w:style w:type="character" w:customStyle="1" w:styleId="WW8Num19z3">
    <w:name w:val="WW8Num19z3"/>
    <w:uiPriority w:val="99"/>
    <w:rsid w:val="00455DDD"/>
    <w:rPr>
      <w:rFonts w:ascii="Symbol" w:hAnsi="Symbol"/>
    </w:rPr>
  </w:style>
  <w:style w:type="character" w:customStyle="1" w:styleId="WW8Num20z0">
    <w:name w:val="WW8Num20z0"/>
    <w:uiPriority w:val="99"/>
    <w:rsid w:val="00455DDD"/>
    <w:rPr>
      <w:rFonts w:ascii="Wingdings" w:hAnsi="Wingdings"/>
    </w:rPr>
  </w:style>
  <w:style w:type="character" w:customStyle="1" w:styleId="WW8Num20z1">
    <w:name w:val="WW8Num20z1"/>
    <w:uiPriority w:val="99"/>
    <w:rsid w:val="00455DDD"/>
    <w:rPr>
      <w:rFonts w:ascii="Courier New" w:hAnsi="Courier New"/>
    </w:rPr>
  </w:style>
  <w:style w:type="character" w:customStyle="1" w:styleId="WW8Num20z3">
    <w:name w:val="WW8Num20z3"/>
    <w:uiPriority w:val="99"/>
    <w:rsid w:val="00455DDD"/>
    <w:rPr>
      <w:rFonts w:ascii="Symbol" w:hAnsi="Symbol"/>
    </w:rPr>
  </w:style>
  <w:style w:type="character" w:customStyle="1" w:styleId="WW8Num22z0">
    <w:name w:val="WW8Num22z0"/>
    <w:uiPriority w:val="99"/>
    <w:rsid w:val="00455DDD"/>
    <w:rPr>
      <w:rFonts w:ascii="Wingdings" w:hAnsi="Wingdings"/>
    </w:rPr>
  </w:style>
  <w:style w:type="character" w:customStyle="1" w:styleId="WW8Num22z1">
    <w:name w:val="WW8Num22z1"/>
    <w:uiPriority w:val="99"/>
    <w:rsid w:val="00455DDD"/>
    <w:rPr>
      <w:rFonts w:ascii="Courier New" w:hAnsi="Courier New"/>
    </w:rPr>
  </w:style>
  <w:style w:type="character" w:customStyle="1" w:styleId="WW8Num22z3">
    <w:name w:val="WW8Num22z3"/>
    <w:uiPriority w:val="99"/>
    <w:rsid w:val="00455DDD"/>
    <w:rPr>
      <w:rFonts w:ascii="Symbol" w:hAnsi="Symbol"/>
    </w:rPr>
  </w:style>
  <w:style w:type="character" w:customStyle="1" w:styleId="WW8Num29z0">
    <w:name w:val="WW8Num29z0"/>
    <w:uiPriority w:val="99"/>
    <w:rsid w:val="00455DDD"/>
    <w:rPr>
      <w:rFonts w:ascii="Wingdings" w:hAnsi="Wingdings"/>
    </w:rPr>
  </w:style>
  <w:style w:type="character" w:customStyle="1" w:styleId="WW8Num29z1">
    <w:name w:val="WW8Num29z1"/>
    <w:uiPriority w:val="99"/>
    <w:rsid w:val="00455DDD"/>
    <w:rPr>
      <w:rFonts w:ascii="Courier New" w:hAnsi="Courier New"/>
    </w:rPr>
  </w:style>
  <w:style w:type="character" w:customStyle="1" w:styleId="WW8Num29z3">
    <w:name w:val="WW8Num29z3"/>
    <w:uiPriority w:val="99"/>
    <w:rsid w:val="00455DDD"/>
    <w:rPr>
      <w:rFonts w:ascii="Symbol" w:hAnsi="Symbol"/>
    </w:rPr>
  </w:style>
  <w:style w:type="character" w:customStyle="1" w:styleId="14">
    <w:name w:val="Основной шрифт абзаца1"/>
    <w:uiPriority w:val="99"/>
    <w:rsid w:val="00455DDD"/>
  </w:style>
  <w:style w:type="character" w:customStyle="1" w:styleId="af6">
    <w:name w:val="Знак Знак"/>
    <w:uiPriority w:val="99"/>
    <w:rsid w:val="00455DDD"/>
    <w:rPr>
      <w:b/>
      <w:sz w:val="28"/>
      <w:lang w:val="ru-RU" w:eastAsia="ar-SA" w:bidi="ar-SA"/>
    </w:rPr>
  </w:style>
  <w:style w:type="character" w:customStyle="1" w:styleId="af7">
    <w:name w:val="Основной текст ГД Знак Знак Знак Знак"/>
    <w:uiPriority w:val="99"/>
    <w:rsid w:val="00455DDD"/>
    <w:rPr>
      <w:sz w:val="24"/>
      <w:lang w:val="ru-RU" w:eastAsia="ar-SA" w:bidi="ar-SA"/>
    </w:rPr>
  </w:style>
  <w:style w:type="character" w:customStyle="1" w:styleId="42">
    <w:name w:val="Знак Знак4"/>
    <w:uiPriority w:val="99"/>
    <w:rsid w:val="00455DDD"/>
    <w:rPr>
      <w:b/>
      <w:sz w:val="28"/>
      <w:lang w:val="ru-RU" w:eastAsia="ar-SA" w:bidi="ar-SA"/>
    </w:rPr>
  </w:style>
  <w:style w:type="paragraph" w:customStyle="1" w:styleId="af8">
    <w:basedOn w:val="a"/>
    <w:next w:val="ab"/>
    <w:uiPriority w:val="99"/>
    <w:rsid w:val="00455DDD"/>
    <w:pPr>
      <w:keepNext/>
      <w:suppressAutoHyphens/>
      <w:spacing w:before="240" w:after="120" w:line="240" w:lineRule="auto"/>
      <w:jc w:val="both"/>
    </w:pPr>
    <w:rPr>
      <w:rFonts w:ascii="Arial" w:eastAsia="MS Mincho" w:hAnsi="Arial" w:cs="Arial"/>
      <w:sz w:val="28"/>
      <w:szCs w:val="28"/>
      <w:lang w:eastAsia="ar-SA"/>
    </w:rPr>
  </w:style>
  <w:style w:type="paragraph" w:styleId="af9">
    <w:name w:val="List"/>
    <w:basedOn w:val="ab"/>
    <w:uiPriority w:val="99"/>
    <w:semiHidden/>
    <w:rsid w:val="00455DDD"/>
    <w:pPr>
      <w:suppressAutoHyphens/>
      <w:spacing w:after="0" w:line="240" w:lineRule="auto"/>
      <w:jc w:val="center"/>
    </w:pPr>
    <w:rPr>
      <w:rFonts w:ascii="Arial" w:eastAsia="Times New Roman" w:hAnsi="Arial" w:cs="Arial"/>
      <w:sz w:val="24"/>
      <w:szCs w:val="24"/>
      <w:lang w:eastAsia="ar-SA"/>
    </w:rPr>
  </w:style>
  <w:style w:type="paragraph" w:customStyle="1" w:styleId="15">
    <w:name w:val="Название1"/>
    <w:basedOn w:val="a"/>
    <w:uiPriority w:val="99"/>
    <w:rsid w:val="00455DDD"/>
    <w:pPr>
      <w:suppressLineNumbers/>
      <w:suppressAutoHyphens/>
      <w:spacing w:before="120" w:after="120" w:line="240" w:lineRule="auto"/>
      <w:jc w:val="both"/>
    </w:pPr>
    <w:rPr>
      <w:rFonts w:ascii="Arial" w:eastAsia="Times New Roman" w:hAnsi="Arial" w:cs="Arial"/>
      <w:i/>
      <w:iCs/>
      <w:sz w:val="20"/>
      <w:szCs w:val="20"/>
      <w:lang w:eastAsia="ar-SA"/>
    </w:rPr>
  </w:style>
  <w:style w:type="paragraph" w:customStyle="1" w:styleId="16">
    <w:name w:val="Указатель1"/>
    <w:basedOn w:val="a"/>
    <w:uiPriority w:val="99"/>
    <w:rsid w:val="00455DDD"/>
    <w:pPr>
      <w:suppressLineNumbers/>
      <w:suppressAutoHyphens/>
      <w:spacing w:after="0" w:line="240" w:lineRule="auto"/>
      <w:jc w:val="both"/>
    </w:pPr>
    <w:rPr>
      <w:rFonts w:ascii="Arial" w:eastAsia="Times New Roman" w:hAnsi="Arial" w:cs="Arial"/>
      <w:sz w:val="24"/>
      <w:szCs w:val="24"/>
      <w:lang w:eastAsia="ar-SA"/>
    </w:rPr>
  </w:style>
  <w:style w:type="paragraph" w:customStyle="1" w:styleId="210">
    <w:name w:val="Основной текст 21"/>
    <w:basedOn w:val="a"/>
    <w:uiPriority w:val="99"/>
    <w:rsid w:val="00455DDD"/>
    <w:pPr>
      <w:suppressAutoHyphens/>
      <w:spacing w:after="120" w:line="480" w:lineRule="auto"/>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uiPriority w:val="99"/>
    <w:rsid w:val="00455DDD"/>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uiPriority w:val="99"/>
    <w:rsid w:val="00455DDD"/>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styleId="afa">
    <w:name w:val="Title"/>
    <w:basedOn w:val="a"/>
    <w:next w:val="afb"/>
    <w:link w:val="afc"/>
    <w:uiPriority w:val="10"/>
    <w:qFormat/>
    <w:rsid w:val="00455DDD"/>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afc">
    <w:name w:val="Название Знак"/>
    <w:basedOn w:val="a0"/>
    <w:link w:val="afa"/>
    <w:uiPriority w:val="10"/>
    <w:rsid w:val="00455DDD"/>
    <w:rPr>
      <w:rFonts w:ascii="Cambria" w:eastAsia="Times New Roman" w:hAnsi="Cambria" w:cs="Times New Roman"/>
      <w:b/>
      <w:bCs/>
      <w:kern w:val="28"/>
      <w:sz w:val="32"/>
      <w:szCs w:val="32"/>
      <w:lang w:eastAsia="ar-SA"/>
    </w:rPr>
  </w:style>
  <w:style w:type="paragraph" w:styleId="afb">
    <w:name w:val="Subtitle"/>
    <w:basedOn w:val="a"/>
    <w:next w:val="ab"/>
    <w:link w:val="afd"/>
    <w:uiPriority w:val="11"/>
    <w:qFormat/>
    <w:rsid w:val="00455DDD"/>
    <w:pPr>
      <w:suppressAutoHyphens/>
      <w:spacing w:after="0" w:line="240" w:lineRule="auto"/>
      <w:jc w:val="center"/>
    </w:pPr>
    <w:rPr>
      <w:rFonts w:ascii="Cambria" w:eastAsia="Times New Roman" w:hAnsi="Cambria" w:cs="Times New Roman"/>
      <w:sz w:val="24"/>
      <w:szCs w:val="24"/>
      <w:lang w:eastAsia="ar-SA"/>
    </w:rPr>
  </w:style>
  <w:style w:type="character" w:customStyle="1" w:styleId="afd">
    <w:name w:val="Подзаголовок Знак"/>
    <w:basedOn w:val="a0"/>
    <w:link w:val="afb"/>
    <w:uiPriority w:val="11"/>
    <w:rsid w:val="00455DDD"/>
    <w:rPr>
      <w:rFonts w:ascii="Cambria" w:eastAsia="Times New Roman" w:hAnsi="Cambria" w:cs="Times New Roman"/>
      <w:sz w:val="24"/>
      <w:szCs w:val="24"/>
      <w:lang w:eastAsia="ar-SA"/>
    </w:rPr>
  </w:style>
  <w:style w:type="paragraph" w:customStyle="1" w:styleId="17">
    <w:name w:val="Цитата1"/>
    <w:basedOn w:val="a"/>
    <w:uiPriority w:val="99"/>
    <w:rsid w:val="00455DDD"/>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8"/>
      <w:lang w:eastAsia="ar-SA"/>
    </w:rPr>
  </w:style>
  <w:style w:type="paragraph" w:styleId="24">
    <w:name w:val="Body Text 2"/>
    <w:basedOn w:val="a"/>
    <w:link w:val="25"/>
    <w:uiPriority w:val="99"/>
    <w:rsid w:val="00455DDD"/>
    <w:pPr>
      <w:suppressAutoHyphens/>
      <w:spacing w:after="0" w:line="240" w:lineRule="auto"/>
      <w:ind w:right="-763" w:firstLine="567"/>
      <w:jc w:val="both"/>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4"/>
    <w:uiPriority w:val="99"/>
    <w:rsid w:val="00455DDD"/>
    <w:rPr>
      <w:rFonts w:ascii="Times New Roman" w:eastAsia="Times New Roman" w:hAnsi="Times New Roman" w:cs="Times New Roman"/>
      <w:sz w:val="24"/>
      <w:szCs w:val="24"/>
      <w:lang w:eastAsia="ar-SA"/>
    </w:rPr>
  </w:style>
  <w:style w:type="paragraph" w:styleId="afe">
    <w:name w:val="Block Text"/>
    <w:basedOn w:val="a"/>
    <w:uiPriority w:val="99"/>
    <w:rsid w:val="00455DDD"/>
    <w:pPr>
      <w:suppressAutoHyphens/>
      <w:spacing w:after="0" w:line="240" w:lineRule="auto"/>
      <w:ind w:left="425" w:right="-763"/>
      <w:jc w:val="both"/>
    </w:pPr>
    <w:rPr>
      <w:rFonts w:ascii="Times New Roman" w:eastAsia="Times New Roman" w:hAnsi="Times New Roman" w:cs="Times New Roman"/>
      <w:sz w:val="28"/>
      <w:szCs w:val="28"/>
      <w:lang w:eastAsia="ar-SA"/>
    </w:rPr>
  </w:style>
  <w:style w:type="paragraph" w:customStyle="1" w:styleId="311">
    <w:name w:val="Основной текст 31"/>
    <w:basedOn w:val="a"/>
    <w:uiPriority w:val="99"/>
    <w:rsid w:val="00455DD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BodyText21">
    <w:name w:val="Body Text 21"/>
    <w:basedOn w:val="a"/>
    <w:uiPriority w:val="99"/>
    <w:rsid w:val="00455DDD"/>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ConsNormal">
    <w:name w:val="ConsNormal"/>
    <w:uiPriority w:val="99"/>
    <w:rsid w:val="00455DDD"/>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customStyle="1" w:styleId="aff">
    <w:name w:val="Основной текст ГД Знак Знак Знак"/>
    <w:basedOn w:val="a8"/>
    <w:uiPriority w:val="99"/>
    <w:rsid w:val="00455DDD"/>
    <w:pPr>
      <w:suppressAutoHyphens/>
      <w:spacing w:after="0"/>
      <w:ind w:left="0" w:firstLine="709"/>
      <w:jc w:val="both"/>
    </w:pPr>
    <w:rPr>
      <w:lang w:eastAsia="ar-SA"/>
    </w:rPr>
  </w:style>
  <w:style w:type="paragraph" w:customStyle="1" w:styleId="aff0">
    <w:name w:val="Основной текст ГД Знак Знак"/>
    <w:basedOn w:val="a8"/>
    <w:uiPriority w:val="99"/>
    <w:rsid w:val="00455DDD"/>
    <w:pPr>
      <w:suppressAutoHyphens/>
      <w:spacing w:after="0"/>
      <w:ind w:left="0" w:firstLine="709"/>
      <w:jc w:val="both"/>
    </w:pPr>
    <w:rPr>
      <w:sz w:val="28"/>
      <w:szCs w:val="28"/>
      <w:lang w:eastAsia="ar-SA"/>
    </w:rPr>
  </w:style>
  <w:style w:type="paragraph" w:customStyle="1" w:styleId="18">
    <w:name w:val="Текст1"/>
    <w:basedOn w:val="a"/>
    <w:uiPriority w:val="99"/>
    <w:rsid w:val="00455DDD"/>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uiPriority w:val="99"/>
    <w:rsid w:val="00455DDD"/>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aff1">
    <w:name w:val="Содержимое таблицы"/>
    <w:basedOn w:val="a"/>
    <w:uiPriority w:val="99"/>
    <w:rsid w:val="00455DDD"/>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2">
    <w:name w:val="Заголовок таблицы"/>
    <w:basedOn w:val="aff1"/>
    <w:uiPriority w:val="99"/>
    <w:rsid w:val="00455DDD"/>
    <w:pPr>
      <w:jc w:val="center"/>
    </w:pPr>
    <w:rPr>
      <w:b/>
      <w:bCs/>
    </w:rPr>
  </w:style>
  <w:style w:type="paragraph" w:customStyle="1" w:styleId="aff3">
    <w:name w:val="Содержимое врезки"/>
    <w:basedOn w:val="ab"/>
    <w:uiPriority w:val="99"/>
    <w:rsid w:val="00455DDD"/>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19">
    <w:name w:val="Абзац списка1"/>
    <w:basedOn w:val="a"/>
    <w:uiPriority w:val="99"/>
    <w:rsid w:val="00455DDD"/>
    <w:pPr>
      <w:ind w:left="720"/>
    </w:pPr>
    <w:rPr>
      <w:rFonts w:ascii="Calibri" w:eastAsia="Times New Roman" w:hAnsi="Calibri" w:cs="Calibri"/>
    </w:rPr>
  </w:style>
  <w:style w:type="character" w:customStyle="1" w:styleId="A10">
    <w:name w:val="A1"/>
    <w:uiPriority w:val="99"/>
    <w:rsid w:val="00455DDD"/>
    <w:rPr>
      <w:color w:val="000000"/>
      <w:sz w:val="22"/>
    </w:rPr>
  </w:style>
  <w:style w:type="paragraph" w:customStyle="1" w:styleId="Default">
    <w:name w:val="Default"/>
    <w:uiPriority w:val="99"/>
    <w:rsid w:val="00455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4">
    <w:name w:val="annotation reference"/>
    <w:uiPriority w:val="99"/>
    <w:semiHidden/>
    <w:rsid w:val="00455DDD"/>
    <w:rPr>
      <w:rFonts w:cs="Times New Roman"/>
      <w:sz w:val="16"/>
      <w:szCs w:val="16"/>
    </w:rPr>
  </w:style>
  <w:style w:type="paragraph" w:styleId="aff5">
    <w:name w:val="annotation text"/>
    <w:basedOn w:val="a"/>
    <w:link w:val="aff6"/>
    <w:uiPriority w:val="99"/>
    <w:semiHidden/>
    <w:rsid w:val="00455DDD"/>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6">
    <w:name w:val="Текст примечания Знак"/>
    <w:basedOn w:val="a0"/>
    <w:link w:val="aff5"/>
    <w:uiPriority w:val="99"/>
    <w:semiHidden/>
    <w:rsid w:val="00455DDD"/>
    <w:rPr>
      <w:rFonts w:ascii="Times New Roman" w:eastAsia="Times New Roman" w:hAnsi="Times New Roman" w:cs="Times New Roman"/>
      <w:sz w:val="20"/>
      <w:szCs w:val="20"/>
      <w:lang w:eastAsia="ar-SA"/>
    </w:rPr>
  </w:style>
  <w:style w:type="paragraph" w:customStyle="1" w:styleId="1a">
    <w:name w:val="1"/>
    <w:basedOn w:val="a"/>
    <w:uiPriority w:val="99"/>
    <w:rsid w:val="00455DD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0">
    <w:name w:val="Без интервала14"/>
    <w:rsid w:val="009601D1"/>
    <w:pPr>
      <w:spacing w:after="0" w:line="240" w:lineRule="auto"/>
    </w:pPr>
    <w:rPr>
      <w:rFonts w:ascii="Calibri" w:eastAsia="Times New Roman" w:hAnsi="Calibri" w:cs="Times New Roman"/>
    </w:rPr>
  </w:style>
  <w:style w:type="paragraph" w:customStyle="1" w:styleId="150">
    <w:name w:val="Без интервала15"/>
    <w:rsid w:val="007D3E88"/>
    <w:pPr>
      <w:spacing w:after="0" w:line="240" w:lineRule="auto"/>
    </w:pPr>
    <w:rPr>
      <w:rFonts w:ascii="Calibri" w:eastAsia="Times New Roman" w:hAnsi="Calibri" w:cs="Times New Roman"/>
    </w:rPr>
  </w:style>
  <w:style w:type="character" w:styleId="aff7">
    <w:name w:val="FollowedHyperlink"/>
    <w:basedOn w:val="a0"/>
    <w:uiPriority w:val="99"/>
    <w:semiHidden/>
    <w:unhideWhenUsed/>
    <w:rsid w:val="008705C3"/>
    <w:rPr>
      <w:color w:val="800000"/>
      <w:u w:val="single"/>
    </w:rPr>
  </w:style>
  <w:style w:type="paragraph" w:customStyle="1" w:styleId="160">
    <w:name w:val="Без интервала16"/>
    <w:rsid w:val="006432A0"/>
    <w:pPr>
      <w:spacing w:after="0" w:line="240" w:lineRule="auto"/>
    </w:pPr>
    <w:rPr>
      <w:rFonts w:ascii="Calibri" w:eastAsia="Times New Roman" w:hAnsi="Calibri" w:cs="Times New Roman"/>
    </w:rPr>
  </w:style>
  <w:style w:type="paragraph" w:customStyle="1" w:styleId="170">
    <w:name w:val="Без интервала17"/>
    <w:rsid w:val="00AB318D"/>
    <w:pPr>
      <w:spacing w:after="0" w:line="240" w:lineRule="auto"/>
    </w:pPr>
    <w:rPr>
      <w:rFonts w:ascii="Calibri" w:eastAsia="Times New Roman" w:hAnsi="Calibri" w:cs="Times New Roman"/>
    </w:rPr>
  </w:style>
  <w:style w:type="paragraph" w:customStyle="1" w:styleId="180">
    <w:name w:val="Без интервала18"/>
    <w:rsid w:val="00C3019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2112789">
      <w:bodyDiv w:val="1"/>
      <w:marLeft w:val="0"/>
      <w:marRight w:val="0"/>
      <w:marTop w:val="0"/>
      <w:marBottom w:val="0"/>
      <w:divBdr>
        <w:top w:val="none" w:sz="0" w:space="0" w:color="auto"/>
        <w:left w:val="none" w:sz="0" w:space="0" w:color="auto"/>
        <w:bottom w:val="none" w:sz="0" w:space="0" w:color="auto"/>
        <w:right w:val="none" w:sz="0" w:space="0" w:color="auto"/>
      </w:divBdr>
    </w:div>
    <w:div w:id="174391974">
      <w:bodyDiv w:val="1"/>
      <w:marLeft w:val="0"/>
      <w:marRight w:val="0"/>
      <w:marTop w:val="0"/>
      <w:marBottom w:val="0"/>
      <w:divBdr>
        <w:top w:val="none" w:sz="0" w:space="0" w:color="auto"/>
        <w:left w:val="none" w:sz="0" w:space="0" w:color="auto"/>
        <w:bottom w:val="none" w:sz="0" w:space="0" w:color="auto"/>
        <w:right w:val="none" w:sz="0" w:space="0" w:color="auto"/>
      </w:divBdr>
    </w:div>
    <w:div w:id="311910611">
      <w:bodyDiv w:val="1"/>
      <w:marLeft w:val="0"/>
      <w:marRight w:val="0"/>
      <w:marTop w:val="0"/>
      <w:marBottom w:val="0"/>
      <w:divBdr>
        <w:top w:val="none" w:sz="0" w:space="0" w:color="auto"/>
        <w:left w:val="none" w:sz="0" w:space="0" w:color="auto"/>
        <w:bottom w:val="none" w:sz="0" w:space="0" w:color="auto"/>
        <w:right w:val="none" w:sz="0" w:space="0" w:color="auto"/>
      </w:divBdr>
    </w:div>
    <w:div w:id="481624403">
      <w:bodyDiv w:val="1"/>
      <w:marLeft w:val="0"/>
      <w:marRight w:val="0"/>
      <w:marTop w:val="0"/>
      <w:marBottom w:val="0"/>
      <w:divBdr>
        <w:top w:val="none" w:sz="0" w:space="0" w:color="auto"/>
        <w:left w:val="none" w:sz="0" w:space="0" w:color="auto"/>
        <w:bottom w:val="none" w:sz="0" w:space="0" w:color="auto"/>
        <w:right w:val="none" w:sz="0" w:space="0" w:color="auto"/>
      </w:divBdr>
    </w:div>
    <w:div w:id="525214270">
      <w:bodyDiv w:val="1"/>
      <w:marLeft w:val="0"/>
      <w:marRight w:val="0"/>
      <w:marTop w:val="0"/>
      <w:marBottom w:val="0"/>
      <w:divBdr>
        <w:top w:val="none" w:sz="0" w:space="0" w:color="auto"/>
        <w:left w:val="none" w:sz="0" w:space="0" w:color="auto"/>
        <w:bottom w:val="none" w:sz="0" w:space="0" w:color="auto"/>
        <w:right w:val="none" w:sz="0" w:space="0" w:color="auto"/>
      </w:divBdr>
    </w:div>
    <w:div w:id="644241962">
      <w:bodyDiv w:val="1"/>
      <w:marLeft w:val="0"/>
      <w:marRight w:val="0"/>
      <w:marTop w:val="0"/>
      <w:marBottom w:val="0"/>
      <w:divBdr>
        <w:top w:val="none" w:sz="0" w:space="0" w:color="auto"/>
        <w:left w:val="none" w:sz="0" w:space="0" w:color="auto"/>
        <w:bottom w:val="none" w:sz="0" w:space="0" w:color="auto"/>
        <w:right w:val="none" w:sz="0" w:space="0" w:color="auto"/>
      </w:divBdr>
    </w:div>
    <w:div w:id="688917269">
      <w:bodyDiv w:val="1"/>
      <w:marLeft w:val="0"/>
      <w:marRight w:val="0"/>
      <w:marTop w:val="0"/>
      <w:marBottom w:val="0"/>
      <w:divBdr>
        <w:top w:val="none" w:sz="0" w:space="0" w:color="auto"/>
        <w:left w:val="none" w:sz="0" w:space="0" w:color="auto"/>
        <w:bottom w:val="none" w:sz="0" w:space="0" w:color="auto"/>
        <w:right w:val="none" w:sz="0" w:space="0" w:color="auto"/>
      </w:divBdr>
    </w:div>
    <w:div w:id="969702041">
      <w:bodyDiv w:val="1"/>
      <w:marLeft w:val="0"/>
      <w:marRight w:val="0"/>
      <w:marTop w:val="0"/>
      <w:marBottom w:val="0"/>
      <w:divBdr>
        <w:top w:val="none" w:sz="0" w:space="0" w:color="auto"/>
        <w:left w:val="none" w:sz="0" w:space="0" w:color="auto"/>
        <w:bottom w:val="none" w:sz="0" w:space="0" w:color="auto"/>
        <w:right w:val="none" w:sz="0" w:space="0" w:color="auto"/>
      </w:divBdr>
    </w:div>
    <w:div w:id="11955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0739-619B-4A6A-A242-F11D2A1A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78</Pages>
  <Words>33170</Words>
  <Characters>189073</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65</cp:revision>
  <cp:lastPrinted>2020-03-22T06:12:00Z</cp:lastPrinted>
  <dcterms:created xsi:type="dcterms:W3CDTF">2022-03-21T03:42:00Z</dcterms:created>
  <dcterms:modified xsi:type="dcterms:W3CDTF">2023-03-30T08:43:00Z</dcterms:modified>
</cp:coreProperties>
</file>