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:rsidR="007C249F" w:rsidRDefault="007C249F" w:rsidP="007C249F">
      <w:pPr>
        <w:jc w:val="center"/>
        <w:rPr>
          <w:sz w:val="28"/>
          <w:szCs w:val="28"/>
        </w:rPr>
      </w:pP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249F" w:rsidRDefault="007C249F" w:rsidP="007C249F">
      <w:pPr>
        <w:rPr>
          <w:sz w:val="16"/>
          <w:szCs w:val="16"/>
        </w:rPr>
      </w:pPr>
    </w:p>
    <w:p w:rsidR="007C249F" w:rsidRDefault="00C30769" w:rsidP="007C249F">
      <w:pPr>
        <w:rPr>
          <w:sz w:val="28"/>
          <w:szCs w:val="28"/>
        </w:rPr>
      </w:pPr>
      <w:r>
        <w:rPr>
          <w:sz w:val="28"/>
          <w:szCs w:val="28"/>
        </w:rPr>
        <w:t xml:space="preserve">15 мая 2018 </w:t>
      </w:r>
      <w:r w:rsidR="002A369E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   </w:t>
      </w:r>
      <w:r w:rsidR="002A369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Богучаны                             </w:t>
      </w:r>
      <w:r w:rsidR="002A369E">
        <w:rPr>
          <w:sz w:val="28"/>
          <w:szCs w:val="28"/>
        </w:rPr>
        <w:t xml:space="preserve"> </w:t>
      </w:r>
      <w:r w:rsidR="00392DFD">
        <w:rPr>
          <w:sz w:val="28"/>
          <w:szCs w:val="28"/>
        </w:rPr>
        <w:t xml:space="preserve"> </w:t>
      </w:r>
      <w:r w:rsidR="007E5D28">
        <w:rPr>
          <w:sz w:val="28"/>
          <w:szCs w:val="28"/>
        </w:rPr>
        <w:t xml:space="preserve">        </w:t>
      </w:r>
      <w:r w:rsidR="00392DFD">
        <w:rPr>
          <w:sz w:val="28"/>
          <w:szCs w:val="28"/>
        </w:rPr>
        <w:t xml:space="preserve"> </w:t>
      </w:r>
      <w:r w:rsidR="007C249F" w:rsidRPr="00392DFD">
        <w:rPr>
          <w:sz w:val="28"/>
          <w:szCs w:val="28"/>
        </w:rPr>
        <w:t xml:space="preserve">№ </w:t>
      </w:r>
      <w:r w:rsidR="007E5D28">
        <w:rPr>
          <w:sz w:val="28"/>
          <w:szCs w:val="28"/>
        </w:rPr>
        <w:t>42/148</w:t>
      </w:r>
    </w:p>
    <w:p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:rsidR="004E1BFD" w:rsidRPr="007D57CE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>депутата Богучанского районного Совета депутатов пятого созыва зарегистрированному кандидату из общетерриториального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 xml:space="preserve">, выдвинутого избирательным объединением </w:t>
      </w:r>
      <w:r w:rsidR="00C30769">
        <w:rPr>
          <w:rFonts w:ascii="Times New Roman" w:hAnsi="Times New Roman" w:cs="Times New Roman"/>
          <w:b w:val="0"/>
          <w:sz w:val="28"/>
          <w:szCs w:val="28"/>
        </w:rPr>
        <w:t>Богучанского местного (районного) отделения Красноярского регионального (краевого) отделения Политической партии «КОММУНИСТИЧЕСКАЯ ПАРТИЯ РОССИЙСКОЙ ФЕДЕРАЦИИ»</w:t>
      </w:r>
    </w:p>
    <w:p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C30769">
        <w:rPr>
          <w:rFonts w:ascii="Times New Roman" w:hAnsi="Times New Roman"/>
          <w:b w:val="0"/>
          <w:sz w:val="28"/>
          <w:szCs w:val="28"/>
        </w:rPr>
        <w:t>26.04.2018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№ </w:t>
      </w:r>
      <w:r w:rsidR="00C30769">
        <w:rPr>
          <w:rFonts w:ascii="Times New Roman" w:hAnsi="Times New Roman"/>
          <w:b w:val="0"/>
          <w:sz w:val="28"/>
          <w:szCs w:val="28"/>
        </w:rPr>
        <w:t>23</w:t>
      </w:r>
      <w:r w:rsidR="00331A09">
        <w:rPr>
          <w:rFonts w:ascii="Times New Roman" w:hAnsi="Times New Roman"/>
          <w:b w:val="0"/>
          <w:sz w:val="28"/>
          <w:szCs w:val="28"/>
        </w:rPr>
        <w:t>/1-</w:t>
      </w:r>
      <w:r w:rsidR="00C30769">
        <w:rPr>
          <w:rFonts w:ascii="Times New Roman" w:hAnsi="Times New Roman"/>
          <w:b w:val="0"/>
          <w:sz w:val="28"/>
          <w:szCs w:val="28"/>
        </w:rPr>
        <w:t>17</w:t>
      </w:r>
      <w:r w:rsidR="00BB262D">
        <w:rPr>
          <w:rFonts w:ascii="Times New Roman" w:hAnsi="Times New Roman"/>
          <w:b w:val="0"/>
          <w:sz w:val="28"/>
          <w:szCs w:val="28"/>
        </w:rPr>
        <w:t>8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«</w:t>
      </w:r>
      <w:r w:rsidR="00BB262D">
        <w:rPr>
          <w:rFonts w:ascii="Times New Roman" w:hAnsi="Times New Roman"/>
          <w:b w:val="0"/>
          <w:sz w:val="28"/>
          <w:szCs w:val="28"/>
        </w:rPr>
        <w:t>О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Богучанского районного Совета депутатов </w:t>
      </w:r>
      <w:r w:rsidR="00C30769">
        <w:rPr>
          <w:rFonts w:ascii="Times New Roman" w:hAnsi="Times New Roman"/>
          <w:b w:val="0"/>
          <w:sz w:val="28"/>
          <w:szCs w:val="28"/>
        </w:rPr>
        <w:t xml:space="preserve">Ларионова Валентина </w:t>
      </w:r>
      <w:proofErr w:type="spellStart"/>
      <w:r w:rsidR="00C30769">
        <w:rPr>
          <w:rFonts w:ascii="Times New Roman" w:hAnsi="Times New Roman"/>
          <w:b w:val="0"/>
          <w:sz w:val="28"/>
          <w:szCs w:val="28"/>
        </w:rPr>
        <w:t>Демьяновича</w:t>
      </w:r>
      <w:proofErr w:type="spellEnd"/>
      <w:r w:rsidR="00331A09">
        <w:rPr>
          <w:rFonts w:ascii="Times New Roman" w:hAnsi="Times New Roman"/>
          <w:b w:val="0"/>
          <w:sz w:val="28"/>
          <w:szCs w:val="28"/>
        </w:rPr>
        <w:t xml:space="preserve">»,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район Красноярского края</w:t>
      </w:r>
      <w:proofErr w:type="gramEnd"/>
    </w:p>
    <w:p w:rsidR="007C249F" w:rsidRDefault="007C249F" w:rsidP="00A556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>кандидату в депутаты Богучанского районного Совета депутатов пя</w:t>
      </w:r>
      <w:r w:rsidR="00581404">
        <w:rPr>
          <w:rFonts w:ascii="Times New Roman" w:hAnsi="Times New Roman"/>
          <w:b w:val="0"/>
          <w:sz w:val="28"/>
          <w:szCs w:val="28"/>
        </w:rPr>
        <w:t>того созыва из 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ного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</w:t>
      </w:r>
      <w:r w:rsidR="00C30769">
        <w:rPr>
          <w:rFonts w:ascii="Times New Roman" w:hAnsi="Times New Roman" w:cs="Times New Roman"/>
          <w:b w:val="0"/>
          <w:sz w:val="28"/>
          <w:szCs w:val="28"/>
        </w:rPr>
        <w:t>Богучанского местного (районного) отделения Красноярского регионального (краевого) отделения Политической партии «КОММУНИСТИЧЕСКАЯ ПАРТИЯ РОССИЙСКОЙ ФЕДЕРАЦИИ»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30769">
        <w:rPr>
          <w:rFonts w:ascii="Times New Roman" w:hAnsi="Times New Roman" w:cs="Times New Roman"/>
          <w:b w:val="0"/>
          <w:sz w:val="28"/>
          <w:szCs w:val="28"/>
        </w:rPr>
        <w:t>Цицилашвилли</w:t>
      </w:r>
      <w:proofErr w:type="spellEnd"/>
      <w:r w:rsidR="00C307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30769">
        <w:rPr>
          <w:rFonts w:ascii="Times New Roman" w:hAnsi="Times New Roman" w:cs="Times New Roman"/>
          <w:b w:val="0"/>
          <w:sz w:val="28"/>
          <w:szCs w:val="28"/>
        </w:rPr>
        <w:t>Гоги</w:t>
      </w:r>
      <w:proofErr w:type="spellEnd"/>
      <w:r w:rsidR="00C30769">
        <w:rPr>
          <w:rFonts w:ascii="Times New Roman" w:hAnsi="Times New Roman" w:cs="Times New Roman"/>
          <w:b w:val="0"/>
          <w:sz w:val="28"/>
          <w:szCs w:val="28"/>
        </w:rPr>
        <w:t xml:space="preserve"> Акакиевичу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Богучанский районный Совет депутатов пятого созыва.</w:t>
      </w:r>
    </w:p>
    <w:p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Ангарская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:rsidR="0033105D" w:rsidRDefault="0033105D">
      <w:pPr>
        <w:rPr>
          <w:sz w:val="28"/>
          <w:szCs w:val="28"/>
        </w:rPr>
      </w:pPr>
    </w:p>
    <w:p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P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81404">
        <w:rPr>
          <w:sz w:val="28"/>
          <w:szCs w:val="28"/>
        </w:rPr>
        <w:t>Е.В. Поварова</w:t>
      </w: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C"/>
    <w:rsid w:val="00021ADA"/>
    <w:rsid w:val="00033649"/>
    <w:rsid w:val="00037E57"/>
    <w:rsid w:val="00047A6D"/>
    <w:rsid w:val="000D04D9"/>
    <w:rsid w:val="000D7CF3"/>
    <w:rsid w:val="000F1872"/>
    <w:rsid w:val="00137EEA"/>
    <w:rsid w:val="001553D0"/>
    <w:rsid w:val="00156A69"/>
    <w:rsid w:val="0016150D"/>
    <w:rsid w:val="00166495"/>
    <w:rsid w:val="00176782"/>
    <w:rsid w:val="001A2569"/>
    <w:rsid w:val="001B48DF"/>
    <w:rsid w:val="001C0537"/>
    <w:rsid w:val="001E5585"/>
    <w:rsid w:val="001F04D6"/>
    <w:rsid w:val="00212B14"/>
    <w:rsid w:val="00212DF0"/>
    <w:rsid w:val="00215202"/>
    <w:rsid w:val="00241D40"/>
    <w:rsid w:val="002611A7"/>
    <w:rsid w:val="00273FF9"/>
    <w:rsid w:val="00285284"/>
    <w:rsid w:val="002A369E"/>
    <w:rsid w:val="002B1DE4"/>
    <w:rsid w:val="002F3442"/>
    <w:rsid w:val="00321B99"/>
    <w:rsid w:val="0033105D"/>
    <w:rsid w:val="00331A09"/>
    <w:rsid w:val="003929E7"/>
    <w:rsid w:val="00392DFD"/>
    <w:rsid w:val="003935EC"/>
    <w:rsid w:val="003C705D"/>
    <w:rsid w:val="003D3B9C"/>
    <w:rsid w:val="003E20D2"/>
    <w:rsid w:val="003F33B1"/>
    <w:rsid w:val="00423446"/>
    <w:rsid w:val="0042567B"/>
    <w:rsid w:val="004340A4"/>
    <w:rsid w:val="00437114"/>
    <w:rsid w:val="00444F7C"/>
    <w:rsid w:val="00455B96"/>
    <w:rsid w:val="0048730E"/>
    <w:rsid w:val="004B3622"/>
    <w:rsid w:val="004E1BFD"/>
    <w:rsid w:val="004E4B6E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7E5D28"/>
    <w:rsid w:val="0080659D"/>
    <w:rsid w:val="008906FB"/>
    <w:rsid w:val="008B3F77"/>
    <w:rsid w:val="008B4015"/>
    <w:rsid w:val="008D33ED"/>
    <w:rsid w:val="00917CF5"/>
    <w:rsid w:val="009218BF"/>
    <w:rsid w:val="00963119"/>
    <w:rsid w:val="00985F61"/>
    <w:rsid w:val="009C25B3"/>
    <w:rsid w:val="009D00C2"/>
    <w:rsid w:val="009D0FDB"/>
    <w:rsid w:val="009D1C58"/>
    <w:rsid w:val="00A55610"/>
    <w:rsid w:val="00A66B40"/>
    <w:rsid w:val="00A90FCB"/>
    <w:rsid w:val="00AE5797"/>
    <w:rsid w:val="00AF455B"/>
    <w:rsid w:val="00AF7282"/>
    <w:rsid w:val="00B07805"/>
    <w:rsid w:val="00B275C1"/>
    <w:rsid w:val="00B33776"/>
    <w:rsid w:val="00B50BDC"/>
    <w:rsid w:val="00B51069"/>
    <w:rsid w:val="00B70BD7"/>
    <w:rsid w:val="00B92904"/>
    <w:rsid w:val="00BB262D"/>
    <w:rsid w:val="00BC5235"/>
    <w:rsid w:val="00BF15F1"/>
    <w:rsid w:val="00C01F01"/>
    <w:rsid w:val="00C032CE"/>
    <w:rsid w:val="00C204EC"/>
    <w:rsid w:val="00C30769"/>
    <w:rsid w:val="00C364A1"/>
    <w:rsid w:val="00C5405A"/>
    <w:rsid w:val="00C60F87"/>
    <w:rsid w:val="00C64FAC"/>
    <w:rsid w:val="00C806AD"/>
    <w:rsid w:val="00C80831"/>
    <w:rsid w:val="00C94991"/>
    <w:rsid w:val="00CE1C2F"/>
    <w:rsid w:val="00D13AB9"/>
    <w:rsid w:val="00D73760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7BC-B566-470D-91E5-82C9456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28</cp:revision>
  <cp:lastPrinted>2018-05-14T10:18:00Z</cp:lastPrinted>
  <dcterms:created xsi:type="dcterms:W3CDTF">2015-09-03T23:33:00Z</dcterms:created>
  <dcterms:modified xsi:type="dcterms:W3CDTF">2018-05-15T06:06:00Z</dcterms:modified>
</cp:coreProperties>
</file>