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6E389A" w:rsidRDefault="006E389A" w:rsidP="00420DAA">
      <w:pPr>
        <w:jc w:val="center"/>
        <w:rPr>
          <w:b/>
          <w:bCs/>
          <w:sz w:val="28"/>
        </w:rPr>
      </w:pPr>
    </w:p>
    <w:p w:rsidR="00420DAA" w:rsidRPr="007C72E8" w:rsidRDefault="00420DAA" w:rsidP="00420DAA">
      <w:pPr>
        <w:jc w:val="center"/>
        <w:rPr>
          <w:bCs/>
          <w:sz w:val="28"/>
        </w:rPr>
      </w:pPr>
      <w:r w:rsidRPr="007C72E8">
        <w:rPr>
          <w:bCs/>
          <w:sz w:val="28"/>
        </w:rPr>
        <w:t>БОГУЧАНСКИЙ РАЙОННЫЙ СОВЕТ ДЕПУТАТОВ</w:t>
      </w:r>
    </w:p>
    <w:p w:rsidR="00420DAA" w:rsidRPr="007C72E8" w:rsidRDefault="00420DAA" w:rsidP="00420DAA">
      <w:pPr>
        <w:jc w:val="center"/>
        <w:rPr>
          <w:bCs/>
          <w:sz w:val="28"/>
        </w:rPr>
      </w:pPr>
    </w:p>
    <w:p w:rsidR="00420DAA" w:rsidRPr="007C72E8" w:rsidRDefault="000000DB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412DA" w:rsidRPr="007C72E8">
        <w:rPr>
          <w:b w:val="0"/>
          <w:sz w:val="28"/>
          <w:szCs w:val="28"/>
        </w:rPr>
        <w:t>РЕШЕНИ</w:t>
      </w:r>
      <w:r w:rsidR="00420DAA" w:rsidRPr="007C72E8">
        <w:rPr>
          <w:b w:val="0"/>
          <w:sz w:val="28"/>
          <w:szCs w:val="28"/>
        </w:rPr>
        <w:t>Е</w:t>
      </w:r>
      <w:r w:rsidR="0088565F" w:rsidRPr="007C72E8">
        <w:rPr>
          <w:b w:val="0"/>
          <w:sz w:val="28"/>
          <w:szCs w:val="28"/>
        </w:rPr>
        <w:t xml:space="preserve"> </w:t>
      </w:r>
    </w:p>
    <w:p w:rsidR="00420DAA" w:rsidRPr="007C72E8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EA3D2E" w:rsidRDefault="00A00328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A00328">
        <w:rPr>
          <w:bCs/>
          <w:sz w:val="28"/>
          <w:szCs w:val="28"/>
        </w:rPr>
        <w:t>25.12.</w:t>
      </w:r>
      <w:r w:rsidR="00B412DA">
        <w:rPr>
          <w:bCs/>
          <w:sz w:val="28"/>
        </w:rPr>
        <w:t>201</w:t>
      </w:r>
      <w:r w:rsidR="00CA6077">
        <w:rPr>
          <w:bCs/>
          <w:sz w:val="28"/>
        </w:rPr>
        <w:t>9</w:t>
      </w:r>
      <w:r w:rsidR="00420DAA" w:rsidRPr="00EA3D2E">
        <w:rPr>
          <w:bCs/>
          <w:sz w:val="28"/>
          <w:szCs w:val="28"/>
        </w:rPr>
        <w:t xml:space="preserve">    </w:t>
      </w:r>
      <w:r w:rsidR="005A20F8">
        <w:rPr>
          <w:bCs/>
          <w:sz w:val="28"/>
          <w:szCs w:val="28"/>
        </w:rPr>
        <w:t xml:space="preserve">   </w:t>
      </w:r>
      <w:r w:rsidR="00420DAA" w:rsidRPr="00EA3D2E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B412DA">
        <w:rPr>
          <w:bCs/>
          <w:sz w:val="28"/>
          <w:szCs w:val="28"/>
        </w:rPr>
        <w:t xml:space="preserve">  </w:t>
      </w:r>
      <w:r w:rsidR="000000DB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 </w:t>
      </w:r>
      <w:r w:rsidR="000000DB">
        <w:rPr>
          <w:bCs/>
          <w:sz w:val="28"/>
          <w:szCs w:val="28"/>
        </w:rPr>
        <w:t xml:space="preserve">  </w:t>
      </w:r>
      <w:r w:rsidR="00B412DA">
        <w:rPr>
          <w:bCs/>
          <w:sz w:val="28"/>
          <w:szCs w:val="28"/>
        </w:rPr>
        <w:t xml:space="preserve"> </w:t>
      </w:r>
      <w:r w:rsidR="00420DAA" w:rsidRPr="00EA3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0DAA" w:rsidRPr="00EA3D2E">
        <w:rPr>
          <w:bCs/>
          <w:sz w:val="28"/>
          <w:szCs w:val="28"/>
        </w:rPr>
        <w:t xml:space="preserve"> с. Богучаны        </w:t>
      </w:r>
      <w:r w:rsidR="00BB7484">
        <w:rPr>
          <w:bCs/>
          <w:sz w:val="28"/>
          <w:szCs w:val="28"/>
        </w:rPr>
        <w:t xml:space="preserve">   </w:t>
      </w:r>
      <w:r w:rsidR="000000DB">
        <w:rPr>
          <w:bCs/>
          <w:sz w:val="28"/>
          <w:szCs w:val="28"/>
        </w:rPr>
        <w:t xml:space="preserve">           </w:t>
      </w:r>
      <w:r w:rsidR="00BB7484">
        <w:rPr>
          <w:bCs/>
          <w:sz w:val="28"/>
          <w:szCs w:val="28"/>
        </w:rPr>
        <w:t xml:space="preserve">          №</w:t>
      </w:r>
      <w:r>
        <w:rPr>
          <w:bCs/>
          <w:sz w:val="28"/>
          <w:szCs w:val="28"/>
        </w:rPr>
        <w:t xml:space="preserve"> 44/1-307</w:t>
      </w:r>
      <w:r w:rsidR="00BB323E">
        <w:rPr>
          <w:bCs/>
          <w:sz w:val="28"/>
          <w:szCs w:val="28"/>
        </w:rPr>
        <w:t xml:space="preserve"> </w:t>
      </w:r>
      <w:r w:rsidR="00420DAA" w:rsidRPr="00EA3D2E">
        <w:rPr>
          <w:bCs/>
          <w:sz w:val="28"/>
          <w:szCs w:val="28"/>
        </w:rPr>
        <w:t xml:space="preserve">             </w:t>
      </w:r>
      <w:r w:rsidR="00CD1EF4">
        <w:rPr>
          <w:bCs/>
          <w:sz w:val="28"/>
          <w:szCs w:val="28"/>
        </w:rPr>
        <w:t xml:space="preserve">   </w:t>
      </w:r>
      <w:r w:rsidR="00420DAA" w:rsidRPr="00EA3D2E">
        <w:rPr>
          <w:bCs/>
          <w:sz w:val="28"/>
          <w:szCs w:val="28"/>
        </w:rPr>
        <w:t xml:space="preserve">         </w:t>
      </w:r>
      <w:r w:rsidR="00B412DA">
        <w:rPr>
          <w:bCs/>
          <w:sz w:val="28"/>
          <w:szCs w:val="28"/>
        </w:rPr>
        <w:t xml:space="preserve"> 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Pr="00B412DA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2DA">
        <w:rPr>
          <w:sz w:val="28"/>
          <w:szCs w:val="28"/>
        </w:rPr>
        <w:t xml:space="preserve">О внесении изменений в </w:t>
      </w:r>
      <w:r w:rsidR="00702491" w:rsidRPr="00B412DA">
        <w:rPr>
          <w:sz w:val="28"/>
          <w:szCs w:val="28"/>
        </w:rPr>
        <w:t>Правил</w:t>
      </w:r>
      <w:r w:rsidR="00D579E2" w:rsidRPr="00B412DA">
        <w:rPr>
          <w:sz w:val="28"/>
          <w:szCs w:val="28"/>
        </w:rPr>
        <w:t>а</w:t>
      </w:r>
      <w:r w:rsidR="00702491" w:rsidRPr="00B412DA">
        <w:rPr>
          <w:sz w:val="28"/>
          <w:szCs w:val="28"/>
        </w:rPr>
        <w:t xml:space="preserve"> землепользования и застройки </w:t>
      </w:r>
      <w:r w:rsidR="006C4546" w:rsidRPr="00B412DA">
        <w:rPr>
          <w:sz w:val="28"/>
          <w:szCs w:val="28"/>
        </w:rPr>
        <w:t xml:space="preserve">муниципального образования </w:t>
      </w:r>
      <w:r w:rsidR="00326628">
        <w:rPr>
          <w:sz w:val="28"/>
          <w:szCs w:val="28"/>
        </w:rPr>
        <w:t>Красногорьевского</w:t>
      </w:r>
      <w:r w:rsidR="005A20F8" w:rsidRPr="00B412DA">
        <w:rPr>
          <w:sz w:val="28"/>
          <w:szCs w:val="28"/>
        </w:rPr>
        <w:t xml:space="preserve"> </w:t>
      </w:r>
      <w:r w:rsidR="006C4546" w:rsidRPr="00B412DA">
        <w:rPr>
          <w:sz w:val="28"/>
          <w:szCs w:val="28"/>
        </w:rPr>
        <w:t>сельсовет</w:t>
      </w:r>
      <w:r w:rsidR="00BB323E">
        <w:rPr>
          <w:sz w:val="28"/>
          <w:szCs w:val="28"/>
        </w:rPr>
        <w:t>а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>в соответствии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 xml:space="preserve">с </w:t>
      </w:r>
      <w:r w:rsidR="00285F5B" w:rsidRPr="00B412DA">
        <w:rPr>
          <w:sz w:val="28"/>
          <w:szCs w:val="28"/>
        </w:rPr>
        <w:t>материалам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актуализ</w:t>
      </w:r>
      <w:r w:rsidR="00BB323E">
        <w:rPr>
          <w:sz w:val="28"/>
          <w:szCs w:val="28"/>
        </w:rPr>
        <w:t>ированной редакци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</w:t>
      </w:r>
      <w:r w:rsidR="00B73DFD" w:rsidRPr="00B412DA">
        <w:rPr>
          <w:sz w:val="28"/>
          <w:szCs w:val="28"/>
        </w:rPr>
        <w:t xml:space="preserve">Правил землепользования и застройки </w:t>
      </w:r>
      <w:r w:rsidR="00326628">
        <w:rPr>
          <w:sz w:val="28"/>
          <w:szCs w:val="28"/>
        </w:rPr>
        <w:t>Красногорьевского</w:t>
      </w:r>
      <w:r w:rsidR="00BB323E">
        <w:rPr>
          <w:sz w:val="28"/>
          <w:szCs w:val="28"/>
        </w:rPr>
        <w:t xml:space="preserve"> сельсовета Богучанского района Красноярского края.</w:t>
      </w:r>
      <w:r w:rsidR="00B73DFD" w:rsidRPr="00B412DA">
        <w:rPr>
          <w:sz w:val="28"/>
          <w:szCs w:val="28"/>
        </w:rPr>
        <w:t xml:space="preserve"> </w:t>
      </w:r>
    </w:p>
    <w:p w:rsidR="003C7287" w:rsidRPr="0045401B" w:rsidRDefault="003C7287" w:rsidP="00B73DFD">
      <w:pPr>
        <w:widowControl w:val="0"/>
        <w:autoSpaceDE w:val="0"/>
        <w:autoSpaceDN w:val="0"/>
        <w:adjustRightInd w:val="0"/>
        <w:jc w:val="both"/>
      </w:pPr>
    </w:p>
    <w:p w:rsidR="00B412DA" w:rsidRPr="00EA3D2E" w:rsidRDefault="00420DAA" w:rsidP="00B412DA">
      <w:pPr>
        <w:ind w:firstLine="567"/>
        <w:jc w:val="both"/>
        <w:rPr>
          <w:bCs/>
          <w:sz w:val="28"/>
          <w:szCs w:val="28"/>
        </w:rPr>
      </w:pPr>
      <w:r w:rsidRPr="00EA3D2E">
        <w:rPr>
          <w:sz w:val="28"/>
          <w:szCs w:val="28"/>
        </w:rPr>
        <w:t xml:space="preserve">В соответствии с </w:t>
      </w:r>
      <w:r w:rsidR="00326628">
        <w:rPr>
          <w:sz w:val="28"/>
          <w:szCs w:val="28"/>
        </w:rPr>
        <w:t>Постановлением</w:t>
      </w:r>
      <w:r w:rsidR="003212A7">
        <w:rPr>
          <w:sz w:val="28"/>
          <w:szCs w:val="28"/>
        </w:rPr>
        <w:t xml:space="preserve"> </w:t>
      </w:r>
      <w:r w:rsidR="003212A7" w:rsidRPr="003212A7">
        <w:rPr>
          <w:sz w:val="28"/>
          <w:szCs w:val="28"/>
        </w:rPr>
        <w:t>по подготовке Правил землепол</w:t>
      </w:r>
      <w:r w:rsidR="003212A7">
        <w:rPr>
          <w:sz w:val="28"/>
          <w:szCs w:val="28"/>
        </w:rPr>
        <w:t xml:space="preserve">ьзования </w:t>
      </w:r>
      <w:r w:rsidR="003212A7" w:rsidRPr="003212A7">
        <w:rPr>
          <w:sz w:val="28"/>
          <w:szCs w:val="28"/>
        </w:rPr>
        <w:t xml:space="preserve">и застройки </w:t>
      </w:r>
      <w:r w:rsidR="00326628">
        <w:rPr>
          <w:sz w:val="28"/>
          <w:szCs w:val="28"/>
        </w:rPr>
        <w:t>Красногорьевского сельсовета</w:t>
      </w:r>
      <w:r w:rsidR="003212A7" w:rsidRPr="003212A7">
        <w:rPr>
          <w:sz w:val="28"/>
          <w:szCs w:val="28"/>
        </w:rPr>
        <w:t xml:space="preserve"> Богучанского района</w:t>
      </w:r>
      <w:r w:rsidR="00326628">
        <w:rPr>
          <w:sz w:val="28"/>
          <w:szCs w:val="28"/>
        </w:rPr>
        <w:t xml:space="preserve"> №737-п от 15.07.2019</w:t>
      </w:r>
      <w:r w:rsidRPr="003212A7">
        <w:rPr>
          <w:sz w:val="28"/>
          <w:szCs w:val="28"/>
        </w:rPr>
        <w:t>,</w:t>
      </w:r>
      <w:r w:rsidR="00882431">
        <w:rPr>
          <w:sz w:val="28"/>
          <w:szCs w:val="28"/>
        </w:rPr>
        <w:t xml:space="preserve"> результатами публичных слушаний,</w:t>
      </w:r>
      <w:r w:rsidRPr="00EA3D2E">
        <w:rPr>
          <w:sz w:val="28"/>
          <w:szCs w:val="28"/>
        </w:rPr>
        <w:t xml:space="preserve"> </w:t>
      </w:r>
      <w:r w:rsidR="003C7287">
        <w:rPr>
          <w:sz w:val="28"/>
          <w:szCs w:val="28"/>
        </w:rPr>
        <w:t xml:space="preserve">со статьями </w:t>
      </w:r>
      <w:r w:rsidR="003C7287" w:rsidRPr="008A567E">
        <w:rPr>
          <w:sz w:val="28"/>
          <w:szCs w:val="28"/>
        </w:rPr>
        <w:t>8,</w:t>
      </w:r>
      <w:r w:rsidR="003212A7" w:rsidRPr="008A567E">
        <w:rPr>
          <w:sz w:val="28"/>
          <w:szCs w:val="28"/>
        </w:rPr>
        <w:t xml:space="preserve"> </w:t>
      </w:r>
      <w:r w:rsidR="003C7287" w:rsidRPr="008A567E">
        <w:rPr>
          <w:sz w:val="28"/>
          <w:szCs w:val="28"/>
        </w:rPr>
        <w:t>32</w:t>
      </w:r>
      <w:r w:rsidR="00636531" w:rsidRPr="00821AEF">
        <w:rPr>
          <w:sz w:val="28"/>
          <w:szCs w:val="28"/>
        </w:rPr>
        <w:t>,</w:t>
      </w:r>
      <w:r w:rsidR="00636531" w:rsidRPr="00326628">
        <w:rPr>
          <w:sz w:val="28"/>
          <w:szCs w:val="28"/>
        </w:rPr>
        <w:t xml:space="preserve"> </w:t>
      </w:r>
      <w:r w:rsidR="00636531" w:rsidRPr="00821AEF">
        <w:rPr>
          <w:sz w:val="28"/>
          <w:szCs w:val="28"/>
        </w:rPr>
        <w:t>33</w:t>
      </w:r>
      <w:r w:rsidR="003C7287">
        <w:rPr>
          <w:sz w:val="28"/>
          <w:szCs w:val="28"/>
        </w:rPr>
        <w:t xml:space="preserve"> Градостроительного кодекса РФ,</w:t>
      </w:r>
      <w:r w:rsidR="00636531" w:rsidRPr="00636531">
        <w:t xml:space="preserve"> </w:t>
      </w:r>
      <w:r w:rsidR="00636531" w:rsidRPr="00636531">
        <w:rPr>
          <w:sz w:val="28"/>
        </w:rPr>
        <w:t>статьей</w:t>
      </w:r>
      <w:r w:rsidR="00636531" w:rsidRPr="00636531">
        <w:rPr>
          <w:color w:val="0000FF"/>
          <w:sz w:val="28"/>
        </w:rPr>
        <w:t xml:space="preserve"> </w:t>
      </w:r>
      <w:r w:rsidR="00636531" w:rsidRPr="00636531"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>
        <w:rPr>
          <w:sz w:val="28"/>
          <w:szCs w:val="28"/>
        </w:rPr>
        <w:t xml:space="preserve"> </w:t>
      </w:r>
      <w:r w:rsidRPr="00EA3D2E">
        <w:rPr>
          <w:sz w:val="28"/>
          <w:szCs w:val="28"/>
        </w:rPr>
        <w:t xml:space="preserve">ст. 32, 36 Устава Богучанского района, Богучанский   районный Совет депутатов </w:t>
      </w:r>
      <w:r w:rsidR="00B412DA" w:rsidRPr="00EA3D2E">
        <w:rPr>
          <w:bCs/>
          <w:sz w:val="28"/>
          <w:szCs w:val="28"/>
        </w:rPr>
        <w:t>РЕШИЛ:</w:t>
      </w:r>
    </w:p>
    <w:p w:rsidR="0088565F" w:rsidRDefault="0088565F" w:rsidP="00B412DA">
      <w:pPr>
        <w:rPr>
          <w:bCs/>
          <w:sz w:val="28"/>
          <w:szCs w:val="28"/>
        </w:rPr>
      </w:pP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326628">
        <w:rPr>
          <w:sz w:val="28"/>
          <w:szCs w:val="28"/>
        </w:rPr>
        <w:t>Красногорьевского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 xml:space="preserve">согласно актуализированным графическим и текстовым материалам </w:t>
      </w:r>
      <w:r w:rsidR="006B69C0" w:rsidRPr="004453BC">
        <w:rPr>
          <w:sz w:val="28"/>
          <w:szCs w:val="28"/>
        </w:rPr>
        <w:t xml:space="preserve">выполненных </w:t>
      </w:r>
      <w:r w:rsidR="004453BC" w:rsidRPr="004453BC">
        <w:rPr>
          <w:sz w:val="28"/>
          <w:szCs w:val="28"/>
        </w:rPr>
        <w:t xml:space="preserve">Обществом с ограниченной ответственностью </w:t>
      </w:r>
      <w:r w:rsidR="00D20469" w:rsidRPr="004453BC">
        <w:rPr>
          <w:sz w:val="28"/>
          <w:szCs w:val="28"/>
        </w:rPr>
        <w:t>«</w:t>
      </w:r>
      <w:r w:rsidR="008A567E">
        <w:rPr>
          <w:sz w:val="28"/>
          <w:szCs w:val="28"/>
        </w:rPr>
        <w:t>Документы в порядке</w:t>
      </w:r>
      <w:r w:rsidR="00D20469" w:rsidRPr="004453BC">
        <w:rPr>
          <w:sz w:val="28"/>
          <w:szCs w:val="28"/>
        </w:rPr>
        <w:t>»</w:t>
      </w:r>
      <w:r w:rsidR="006B69C0" w:rsidRPr="004453BC">
        <w:rPr>
          <w:sz w:val="28"/>
          <w:szCs w:val="28"/>
        </w:rPr>
        <w:t xml:space="preserve"> </w:t>
      </w:r>
      <w:r w:rsidR="00BD7B6F" w:rsidRPr="004453BC">
        <w:rPr>
          <w:sz w:val="28"/>
          <w:szCs w:val="28"/>
        </w:rPr>
        <w:t xml:space="preserve">в рамках муниципального контракта </w:t>
      </w:r>
      <w:r w:rsidR="00BD7B6F">
        <w:rPr>
          <w:sz w:val="28"/>
          <w:szCs w:val="28"/>
        </w:rPr>
        <w:t>№0119300040019000116 от 30.08.2019.</w:t>
      </w:r>
    </w:p>
    <w:p w:rsidR="00D8614A" w:rsidRDefault="006B69C0" w:rsidP="006E389A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</w:t>
      </w:r>
      <w:r w:rsidR="00BD7B6F">
        <w:t>Красногорьевского</w:t>
      </w:r>
      <w:r w:rsidR="00BD7B6F" w:rsidRPr="004453BC">
        <w:t xml:space="preserve"> сельсовета </w:t>
      </w:r>
      <w:r w:rsidR="00D45A8A">
        <w:t xml:space="preserve">в новой редакции согласно Приложению № </w:t>
      </w:r>
      <w:r w:rsidR="009D7DB6">
        <w:t>1</w:t>
      </w:r>
      <w:r w:rsidR="00472D5E">
        <w:t xml:space="preserve"> </w:t>
      </w:r>
    </w:p>
    <w:p w:rsidR="006E389A" w:rsidRDefault="006E389A" w:rsidP="006E389A">
      <w:pPr>
        <w:pStyle w:val="ConsPlusNormal"/>
        <w:ind w:firstLine="567"/>
        <w:jc w:val="both"/>
      </w:pPr>
    </w:p>
    <w:p w:rsidR="00420DA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r w:rsidR="00420DAA" w:rsidRPr="00D45A8A">
        <w:rPr>
          <w:sz w:val="28"/>
          <w:szCs w:val="28"/>
        </w:rPr>
        <w:t xml:space="preserve">Контроль за исполнением настоящего решения возложить </w:t>
      </w:r>
      <w:r w:rsidR="00A42B61" w:rsidRPr="00D45A8A">
        <w:rPr>
          <w:sz w:val="28"/>
          <w:szCs w:val="28"/>
        </w:rPr>
        <w:t xml:space="preserve">на </w:t>
      </w:r>
      <w:r w:rsidR="00BD7B6F">
        <w:rPr>
          <w:sz w:val="28"/>
          <w:szCs w:val="28"/>
        </w:rPr>
        <w:t xml:space="preserve">председателя </w:t>
      </w:r>
      <w:r w:rsidR="00A42B61" w:rsidRPr="00D45A8A">
        <w:rPr>
          <w:sz w:val="28"/>
          <w:szCs w:val="28"/>
        </w:rPr>
        <w:t>постоянн</w:t>
      </w:r>
      <w:r w:rsidR="00BD7B6F">
        <w:rPr>
          <w:sz w:val="28"/>
          <w:szCs w:val="28"/>
        </w:rPr>
        <w:t>ой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законности и управлению муниципальным имуществом </w:t>
      </w:r>
      <w:r w:rsidR="00BD7B6F">
        <w:rPr>
          <w:sz w:val="28"/>
          <w:szCs w:val="28"/>
        </w:rPr>
        <w:t>А.С. Медведева</w:t>
      </w:r>
      <w:r w:rsidR="00AB42C2">
        <w:rPr>
          <w:sz w:val="28"/>
          <w:szCs w:val="28"/>
        </w:rPr>
        <w:t>.</w:t>
      </w:r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BD7B6F">
        <w:rPr>
          <w:sz w:val="28"/>
        </w:rPr>
        <w:t>Красногорьевского</w:t>
      </w:r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информационной систем</w:t>
      </w:r>
      <w:r w:rsidR="00821AEF">
        <w:rPr>
          <w:sz w:val="28"/>
        </w:rPr>
        <w:t>е территориального планирования.</w:t>
      </w:r>
    </w:p>
    <w:p w:rsidR="006E389A" w:rsidRDefault="009B7A33" w:rsidP="006E389A">
      <w:pPr>
        <w:widowControl w:val="0"/>
        <w:tabs>
          <w:tab w:val="decimal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0"/>
        <w:gridCol w:w="4251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5B3135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C72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7C72E8">
              <w:rPr>
                <w:sz w:val="28"/>
                <w:szCs w:val="28"/>
              </w:rPr>
              <w:t>. п</w:t>
            </w:r>
            <w:r w:rsidR="00420DAA" w:rsidRPr="00EA3D2E">
              <w:rPr>
                <w:sz w:val="28"/>
                <w:szCs w:val="28"/>
              </w:rPr>
              <w:t>редседател</w:t>
            </w:r>
            <w:r w:rsidR="00473017">
              <w:rPr>
                <w:sz w:val="28"/>
                <w:szCs w:val="28"/>
              </w:rPr>
              <w:t>я</w:t>
            </w:r>
            <w:r w:rsidR="00420DAA"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420DAA" w:rsidRPr="00EA3D2E" w:rsidRDefault="007C72E8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358" w:type="dxa"/>
          </w:tcPr>
          <w:p w:rsidR="00420DAA" w:rsidRPr="00EA3D2E" w:rsidRDefault="003C7287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И</w:t>
            </w:r>
            <w:r w:rsidR="007C72E8">
              <w:rPr>
                <w:sz w:val="28"/>
                <w:szCs w:val="28"/>
              </w:rPr>
              <w:t>.</w:t>
            </w:r>
            <w:r w:rsidR="0086715F">
              <w:rPr>
                <w:sz w:val="28"/>
                <w:szCs w:val="28"/>
              </w:rPr>
              <w:t xml:space="preserve"> о</w:t>
            </w:r>
            <w:r w:rsidR="007C72E8">
              <w:rPr>
                <w:sz w:val="28"/>
                <w:szCs w:val="28"/>
              </w:rPr>
              <w:t>.</w:t>
            </w:r>
            <w:r w:rsidR="0086715F"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>Глав</w:t>
            </w:r>
            <w:r w:rsidR="0086715F"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  <w:p w:rsidR="00420DAA" w:rsidRDefault="003C7287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5F"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 w:rsidR="0086715F"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C72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420DAA" w:rsidRPr="00EA3D2E" w:rsidRDefault="00A00328" w:rsidP="00420DAA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420DA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420DAA"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="007C72E8">
        <w:rPr>
          <w:sz w:val="28"/>
          <w:szCs w:val="28"/>
        </w:rPr>
        <w:t xml:space="preserve"> </w:t>
      </w:r>
      <w:r w:rsidR="00420DAA" w:rsidRPr="00EA3D2E">
        <w:rPr>
          <w:sz w:val="28"/>
          <w:szCs w:val="28"/>
        </w:rPr>
        <w:t>г.</w:t>
      </w:r>
      <w:r w:rsidR="00420DAA" w:rsidRPr="00EA3D2E">
        <w:rPr>
          <w:sz w:val="28"/>
          <w:szCs w:val="28"/>
        </w:rPr>
        <w:tab/>
      </w:r>
      <w:r w:rsidR="007C72E8">
        <w:rPr>
          <w:sz w:val="28"/>
          <w:szCs w:val="28"/>
        </w:rPr>
        <w:tab/>
      </w:r>
      <w:r w:rsidR="007C72E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C72E8">
        <w:rPr>
          <w:sz w:val="28"/>
          <w:szCs w:val="28"/>
        </w:rPr>
        <w:t xml:space="preserve">     </w:t>
      </w:r>
      <w:r>
        <w:rPr>
          <w:sz w:val="28"/>
          <w:szCs w:val="28"/>
        </w:rPr>
        <w:t>«25</w:t>
      </w:r>
      <w:r w:rsidR="00420DA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bookmarkStart w:id="0" w:name="_GoBack"/>
      <w:bookmarkEnd w:id="0"/>
      <w:r w:rsidR="00420DAA"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="007C72E8">
        <w:rPr>
          <w:sz w:val="28"/>
          <w:szCs w:val="28"/>
        </w:rPr>
        <w:t xml:space="preserve"> </w:t>
      </w:r>
      <w:r w:rsidR="00420DAA" w:rsidRPr="00EA3D2E">
        <w:rPr>
          <w:sz w:val="28"/>
          <w:szCs w:val="28"/>
        </w:rPr>
        <w:t>г.</w:t>
      </w:r>
      <w:r w:rsidR="00420DAA"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4F6E8F" w:rsidRDefault="004F6E8F"/>
    <w:p w:rsidR="00ED419B" w:rsidRPr="00F76014" w:rsidRDefault="00ED419B" w:rsidP="00ED419B">
      <w:pPr>
        <w:ind w:left="5103"/>
        <w:jc w:val="right"/>
        <w:rPr>
          <w:sz w:val="16"/>
          <w:szCs w:val="16"/>
        </w:rPr>
      </w:pPr>
      <w:r>
        <w:rPr>
          <w:b/>
          <w:sz w:val="32"/>
          <w:szCs w:val="20"/>
        </w:rPr>
        <w:lastRenderedPageBreak/>
        <w:tab/>
      </w:r>
      <w:r w:rsidRPr="00F76014">
        <w:rPr>
          <w:sz w:val="16"/>
          <w:szCs w:val="16"/>
        </w:rPr>
        <w:t xml:space="preserve">Приложение </w:t>
      </w:r>
    </w:p>
    <w:p w:rsidR="00ED419B" w:rsidRPr="00F76014" w:rsidRDefault="00ED419B" w:rsidP="00ED419B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к решению Богучанского </w:t>
      </w:r>
      <w:proofErr w:type="gramStart"/>
      <w:r w:rsidRPr="00F76014">
        <w:rPr>
          <w:sz w:val="16"/>
          <w:szCs w:val="16"/>
        </w:rPr>
        <w:t>районного</w:t>
      </w:r>
      <w:proofErr w:type="gramEnd"/>
      <w:r w:rsidRPr="00F76014">
        <w:rPr>
          <w:sz w:val="16"/>
          <w:szCs w:val="16"/>
        </w:rPr>
        <w:t xml:space="preserve"> </w:t>
      </w:r>
    </w:p>
    <w:p w:rsidR="00ED419B" w:rsidRPr="00F76014" w:rsidRDefault="00ED419B" w:rsidP="00ED419B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Совета депутатов </w:t>
      </w:r>
    </w:p>
    <w:p w:rsidR="004F6E8F" w:rsidRPr="004F6E8F" w:rsidRDefault="00ED419B" w:rsidP="00ED419B">
      <w:pPr>
        <w:ind w:left="5103"/>
        <w:jc w:val="right"/>
        <w:rPr>
          <w:sz w:val="16"/>
          <w:szCs w:val="16"/>
          <w:u w:val="single"/>
        </w:rPr>
      </w:pPr>
      <w:r w:rsidRPr="00F76014">
        <w:rPr>
          <w:sz w:val="16"/>
          <w:szCs w:val="16"/>
        </w:rPr>
        <w:t xml:space="preserve">от </w:t>
      </w:r>
      <w:r w:rsidR="00AD3AB2">
        <w:rPr>
          <w:sz w:val="16"/>
          <w:szCs w:val="16"/>
        </w:rPr>
        <w:t>«25» декабря  2019 г. № 44/1-307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eastAsia="en-US"/>
        </w:rPr>
      </w:pPr>
      <w:r w:rsidRPr="004F6E8F">
        <w:rPr>
          <w:b/>
          <w:sz w:val="28"/>
          <w:szCs w:val="28"/>
          <w:lang w:eastAsia="en-US"/>
        </w:rPr>
        <w:t>Проект разработан ООО «Документы в порядке»</w:t>
      </w:r>
      <w:r>
        <w:rPr>
          <w:b/>
          <w:noProof/>
          <w:kern w:val="28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BE0C9FA" wp14:editId="79B16A56">
                <wp:simplePos x="0" y="0"/>
                <wp:positionH relativeFrom="column">
                  <wp:posOffset>-396875</wp:posOffset>
                </wp:positionH>
                <wp:positionV relativeFrom="paragraph">
                  <wp:posOffset>213995</wp:posOffset>
                </wp:positionV>
                <wp:extent cx="6535420" cy="8729980"/>
                <wp:effectExtent l="0" t="0" r="17780" b="13970"/>
                <wp:wrapThrough wrapText="bothSides">
                  <wp:wrapPolygon edited="0">
                    <wp:start x="0" y="0"/>
                    <wp:lineTo x="0" y="21587"/>
                    <wp:lineTo x="21596" y="21587"/>
                    <wp:lineTo x="21596" y="0"/>
                    <wp:lineTo x="0" y="0"/>
                  </wp:wrapPolygon>
                </wp:wrapThrough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8F" w:rsidRDefault="004F6E8F" w:rsidP="004F6E8F">
                            <w:pPr>
                              <w:suppressAutoHyphens/>
                              <w:ind w:left="567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38C32" wp14:editId="0FC61D3A">
                                  <wp:extent cx="1049655" cy="63627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E8F" w:rsidRDefault="004F6E8F" w:rsidP="004F6E8F">
                            <w:pPr>
                              <w:suppressAutoHyphens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  <w:tbl>
                            <w:tblPr>
                              <w:tblW w:w="124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371"/>
                              <w:gridCol w:w="2518"/>
                            </w:tblGrid>
                            <w:tr w:rsidR="004F6E8F" w:rsidTr="00BA381C">
                              <w:trPr>
                                <w:trHeight w:val="820"/>
                              </w:trPr>
                              <w:tc>
                                <w:tcPr>
                                  <w:tcW w:w="2518" w:type="dxa"/>
                                  <w:hideMark/>
                                </w:tcPr>
                                <w:p w:rsidR="004F6E8F" w:rsidRDefault="004F6E8F" w:rsidP="00BA381C">
                                  <w:pPr>
                                    <w:tabs>
                                      <w:tab w:val="left" w:pos="284"/>
                                    </w:tabs>
                                    <w:suppressAutoHyphens/>
                                    <w:ind w:left="284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9" w:type="dxa"/>
                                  <w:gridSpan w:val="2"/>
                                  <w:hideMark/>
                                </w:tcPr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ceptica" w:hAnsi="Sceptica"/>
                                      <w:sz w:val="32"/>
                                    </w:rPr>
                                    <w:t xml:space="preserve">                                       Администрация </w:t>
                                  </w: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ceptica" w:hAnsi="Sceptica"/>
                                      <w:sz w:val="32"/>
                                    </w:rPr>
                                    <w:t xml:space="preserve">                                       Богучанского района </w:t>
                                  </w: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ceptica" w:hAnsi="Sceptica"/>
                                      <w:sz w:val="32"/>
                                    </w:rPr>
                                    <w:t xml:space="preserve">                                       Красноярского края</w:t>
                                  </w: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  <w:p w:rsidR="004F6E8F" w:rsidRDefault="004F6E8F" w:rsidP="00BA381C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F6E8F" w:rsidTr="00BA381C">
                              <w:trPr>
                                <w:gridAfter w:val="1"/>
                                <w:wAfter w:w="2518" w:type="dxa"/>
                                <w:trHeight w:val="257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vAlign w:val="center"/>
                                  <w:hideMark/>
                                </w:tcPr>
                                <w:p w:rsidR="004F6E8F" w:rsidRDefault="004F6E8F" w:rsidP="00BA38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ПРАВИЛА </w:t>
                                  </w:r>
                                </w:p>
                                <w:p w:rsidR="004F6E8F" w:rsidRDefault="004F6E8F" w:rsidP="00BA38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454C5">
                                    <w:rPr>
                                      <w:b/>
                                      <w:sz w:val="28"/>
                                    </w:rPr>
                                    <w:t>ЗЕМЛЕПОЛЬЗОВАНИЯ И ЗАСТРОЙКИ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F6E8F" w:rsidRPr="00B454C5" w:rsidRDefault="004F6E8F" w:rsidP="00BA38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КРАСНОГОРЬЕВСКОГО СЕЛЬСОВЕТА</w:t>
                                  </w:r>
                                </w:p>
                                <w:p w:rsidR="004F6E8F" w:rsidRDefault="004F6E8F" w:rsidP="00BA38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БОГУЧАНСКОГО РАЙОНА </w:t>
                                  </w:r>
                                </w:p>
                                <w:p w:rsidR="004F6E8F" w:rsidRDefault="004F6E8F" w:rsidP="002877C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КРАСНОЯРСКОГО КРАЯ</w:t>
                                  </w:r>
                                </w:p>
                                <w:p w:rsidR="004F6E8F" w:rsidRDefault="004F6E8F" w:rsidP="002877C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(АКТУАЛИЗИРОВАННАЯ РЕДАКЦИЯ)</w:t>
                                  </w:r>
                                </w:p>
                                <w:p w:rsidR="004F6E8F" w:rsidRPr="002F069D" w:rsidRDefault="004F6E8F" w:rsidP="00BA38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E8F" w:rsidRDefault="004F6E8F" w:rsidP="004F6E8F">
                            <w:pPr>
                              <w:ind w:right="296"/>
                              <w:jc w:val="center"/>
                              <w:rPr>
                                <w:rFonts w:ascii="Sceptica" w:hAnsi="Sceptica"/>
                                <w:b/>
                              </w:rPr>
                            </w:pPr>
                            <w:r>
                              <w:rPr>
                                <w:rFonts w:ascii="Sceptica" w:hAnsi="Sceptica"/>
                                <w:b/>
                              </w:rPr>
                              <w:t xml:space="preserve">   </w:t>
                            </w:r>
                          </w:p>
                          <w:p w:rsidR="004F6E8F" w:rsidRDefault="004F6E8F" w:rsidP="004F6E8F">
                            <w:pPr>
                              <w:ind w:right="296"/>
                              <w:jc w:val="center"/>
                              <w:rPr>
                                <w:rFonts w:ascii="Sceptica" w:hAnsi="Sceptica"/>
                              </w:rPr>
                            </w:pPr>
                          </w:p>
                          <w:p w:rsidR="004F6E8F" w:rsidRDefault="004F6E8F" w:rsidP="004F6E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6E8F" w:rsidRDefault="004F6E8F" w:rsidP="004F6E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6E8F" w:rsidRPr="008D3F98" w:rsidRDefault="004F6E8F" w:rsidP="004F6E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F6E8F" w:rsidRPr="00D1439A" w:rsidRDefault="004F6E8F" w:rsidP="004F6E8F">
                            <w:pPr>
                              <w:spacing w:line="200" w:lineRule="atLeast"/>
                              <w:jc w:val="center"/>
                              <w:rPr>
                                <w:b/>
                              </w:rPr>
                            </w:pPr>
                            <w:r w:rsidRPr="00EC0E2F">
                              <w:rPr>
                                <w:b/>
                                <w:sz w:val="28"/>
                                <w:szCs w:val="28"/>
                              </w:rPr>
                              <w:t>МК №32407006610 19 000049 от 24.09.2019</w:t>
                            </w:r>
                          </w:p>
                          <w:p w:rsidR="004F6E8F" w:rsidRDefault="004F6E8F" w:rsidP="004F6E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6E8F" w:rsidRDefault="004F6E8F" w:rsidP="004F6E8F">
                            <w:pPr>
                              <w:ind w:right="296"/>
                              <w:jc w:val="center"/>
                              <w:rPr>
                                <w:rFonts w:ascii="Sceptica" w:hAnsi="Sceptica"/>
                              </w:rPr>
                            </w:pPr>
                          </w:p>
                          <w:p w:rsidR="004F6E8F" w:rsidRPr="004855F1" w:rsidRDefault="004F6E8F" w:rsidP="004F6E8F">
                            <w:pPr>
                              <w:ind w:left="142" w:right="296"/>
                              <w:jc w:val="center"/>
                              <w:rPr>
                                <w:rFonts w:ascii="Sceptica" w:hAnsi="Sceptica"/>
                              </w:rPr>
                            </w:pPr>
                          </w:p>
                          <w:p w:rsidR="004F6E8F" w:rsidRDefault="004F6E8F" w:rsidP="004F6E8F">
                            <w:pPr>
                              <w:ind w:left="142" w:right="296"/>
                              <w:jc w:val="center"/>
                              <w:rPr>
                                <w:rFonts w:ascii="Sceptica" w:hAnsi="Sceptica"/>
                                <w:b/>
                              </w:rPr>
                            </w:pPr>
                          </w:p>
                          <w:p w:rsidR="004F6E8F" w:rsidRDefault="004F6E8F" w:rsidP="004F6E8F">
                            <w:pPr>
                              <w:suppressAutoHyphens/>
                              <w:ind w:left="284"/>
                              <w:rPr>
                                <w:rFonts w:ascii="Sceptica" w:hAnsi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6E8F" w:rsidRDefault="004F6E8F" w:rsidP="004F6E8F">
                            <w:pPr>
                              <w:suppressAutoHyphens/>
                              <w:ind w:left="284"/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</w:pPr>
                          </w:p>
                          <w:p w:rsidR="004F6E8F" w:rsidRDefault="004F6E8F" w:rsidP="004F6E8F">
                            <w:pPr>
                              <w:pStyle w:val="17"/>
                              <w:suppressAutoHyphens/>
                            </w:pPr>
                          </w:p>
                          <w:p w:rsidR="004F6E8F" w:rsidRDefault="004F6E8F" w:rsidP="004F6E8F">
                            <w:pPr>
                              <w:pStyle w:val="17"/>
                              <w:suppressAutoHyphens/>
                            </w:pPr>
                          </w:p>
                          <w:p w:rsidR="004F6E8F" w:rsidRDefault="004F6E8F" w:rsidP="004F6E8F">
                            <w:pPr>
                              <w:pStyle w:val="17"/>
                              <w:suppressAutoHyphens/>
                            </w:pPr>
                          </w:p>
                          <w:p w:rsidR="004F6E8F" w:rsidRDefault="004F6E8F" w:rsidP="004F6E8F">
                            <w:pPr>
                              <w:pStyle w:val="17"/>
                              <w:suppressAutoHyphens/>
                            </w:pPr>
                          </w:p>
                          <w:p w:rsidR="004F6E8F" w:rsidRDefault="004F6E8F" w:rsidP="004F6E8F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  <w:p w:rsidR="004F6E8F" w:rsidRPr="004855F1" w:rsidRDefault="004F6E8F" w:rsidP="004F6E8F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г</w:t>
                            </w:r>
                            <w:r w:rsidRPr="004855F1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. Красноярск, 201</w:t>
                            </w:r>
                            <w:r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9</w:t>
                            </w:r>
                            <w:r w:rsidRPr="004855F1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4F6E8F" w:rsidRDefault="004F6E8F" w:rsidP="004F6E8F">
                            <w:pPr>
                              <w:pStyle w:val="17"/>
                              <w:suppressAutoHyphens/>
                            </w:pPr>
                          </w:p>
                          <w:p w:rsidR="004F6E8F" w:rsidRDefault="004F6E8F" w:rsidP="004F6E8F">
                            <w:pPr>
                              <w:suppressAutoHyphens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-31.25pt;margin-top:16.85pt;width:514.6pt;height:68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" strokeweight="1.25pt">
                <v:textbox>
                  <w:txbxContent>
                    <w:p w:rsidR="004F6E8F" w:rsidRDefault="004F6E8F" w:rsidP="004F6E8F">
                      <w:pPr>
                        <w:suppressAutoHyphens/>
                        <w:ind w:left="567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238C32" wp14:editId="0FC61D3A">
                            <wp:extent cx="1049655" cy="63627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E8F" w:rsidRDefault="004F6E8F" w:rsidP="004F6E8F">
                      <w:pPr>
                        <w:suppressAutoHyphens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</w:p>
                    <w:tbl>
                      <w:tblPr>
                        <w:tblW w:w="124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371"/>
                        <w:gridCol w:w="2518"/>
                      </w:tblGrid>
                      <w:tr w:rsidR="004F6E8F" w:rsidTr="00BA381C">
                        <w:trPr>
                          <w:trHeight w:val="820"/>
                        </w:trPr>
                        <w:tc>
                          <w:tcPr>
                            <w:tcW w:w="2518" w:type="dxa"/>
                            <w:hideMark/>
                          </w:tcPr>
                          <w:p w:rsidR="004F6E8F" w:rsidRDefault="004F6E8F" w:rsidP="00BA381C">
                            <w:pPr>
                              <w:tabs>
                                <w:tab w:val="left" w:pos="284"/>
                              </w:tabs>
                              <w:suppressAutoHyphens/>
                              <w:ind w:left="284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889" w:type="dxa"/>
                            <w:gridSpan w:val="2"/>
                            <w:hideMark/>
                          </w:tcPr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>
                              <w:rPr>
                                <w:rFonts w:ascii="Sceptica" w:hAnsi="Sceptica"/>
                                <w:sz w:val="32"/>
                              </w:rPr>
                              <w:t xml:space="preserve">                                       Администрация </w:t>
                            </w: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>
                              <w:rPr>
                                <w:rFonts w:ascii="Sceptica" w:hAnsi="Sceptica"/>
                                <w:sz w:val="32"/>
                              </w:rPr>
                              <w:t xml:space="preserve">                                       Богучанского района </w:t>
                            </w: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>
                              <w:rPr>
                                <w:rFonts w:ascii="Sceptica" w:hAnsi="Sceptica"/>
                                <w:sz w:val="32"/>
                              </w:rPr>
                              <w:t xml:space="preserve">                                       Красноярского края</w:t>
                            </w: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  <w:p w:rsidR="004F6E8F" w:rsidRDefault="004F6E8F" w:rsidP="00BA381C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rFonts w:ascii="Sceptica" w:hAnsi="Sceptica"/>
                                <w:sz w:val="32"/>
                              </w:rPr>
                            </w:pPr>
                          </w:p>
                        </w:tc>
                      </w:tr>
                      <w:tr w:rsidR="004F6E8F" w:rsidTr="00BA381C">
                        <w:trPr>
                          <w:gridAfter w:val="1"/>
                          <w:wAfter w:w="2518" w:type="dxa"/>
                          <w:trHeight w:val="2575"/>
                        </w:trPr>
                        <w:tc>
                          <w:tcPr>
                            <w:tcW w:w="9889" w:type="dxa"/>
                            <w:gridSpan w:val="2"/>
                            <w:vAlign w:val="center"/>
                            <w:hideMark/>
                          </w:tcPr>
                          <w:p w:rsidR="004F6E8F" w:rsidRDefault="004F6E8F" w:rsidP="00BA38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ПРАВИЛА </w:t>
                            </w:r>
                          </w:p>
                          <w:p w:rsidR="004F6E8F" w:rsidRDefault="004F6E8F" w:rsidP="00BA38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54C5">
                              <w:rPr>
                                <w:b/>
                                <w:sz w:val="28"/>
                              </w:rPr>
                              <w:t>ЗЕМЛЕПОЛЬЗОВАНИЯ И ЗАСТРОЙКИ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F6E8F" w:rsidRPr="00B454C5" w:rsidRDefault="004F6E8F" w:rsidP="00BA38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КРАСНОГОРЬЕВСКОГО СЕЛЬСОВЕТА</w:t>
                            </w:r>
                          </w:p>
                          <w:p w:rsidR="004F6E8F" w:rsidRDefault="004F6E8F" w:rsidP="00BA38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БОГУЧАНСКОГО РАЙОНА </w:t>
                            </w:r>
                          </w:p>
                          <w:p w:rsidR="004F6E8F" w:rsidRDefault="004F6E8F" w:rsidP="002877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КРАСНОЯРСКОГО КРАЯ</w:t>
                            </w:r>
                          </w:p>
                          <w:p w:rsidR="004F6E8F" w:rsidRDefault="004F6E8F" w:rsidP="002877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(АКТУАЛИЗИРОВАННАЯ РЕДАКЦИЯ)</w:t>
                            </w:r>
                          </w:p>
                          <w:p w:rsidR="004F6E8F" w:rsidRPr="002F069D" w:rsidRDefault="004F6E8F" w:rsidP="00BA38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F6E8F" w:rsidRDefault="004F6E8F" w:rsidP="004F6E8F">
                      <w:pPr>
                        <w:ind w:right="296"/>
                        <w:jc w:val="center"/>
                        <w:rPr>
                          <w:rFonts w:ascii="Sceptica" w:hAnsi="Sceptica"/>
                          <w:b/>
                        </w:rPr>
                      </w:pPr>
                      <w:r>
                        <w:rPr>
                          <w:rFonts w:ascii="Sceptica" w:hAnsi="Sceptica"/>
                          <w:b/>
                        </w:rPr>
                        <w:t xml:space="preserve">   </w:t>
                      </w:r>
                    </w:p>
                    <w:p w:rsidR="004F6E8F" w:rsidRDefault="004F6E8F" w:rsidP="004F6E8F">
                      <w:pPr>
                        <w:ind w:right="296"/>
                        <w:jc w:val="center"/>
                        <w:rPr>
                          <w:rFonts w:ascii="Sceptica" w:hAnsi="Sceptica"/>
                        </w:rPr>
                      </w:pPr>
                    </w:p>
                    <w:p w:rsidR="004F6E8F" w:rsidRDefault="004F6E8F" w:rsidP="004F6E8F">
                      <w:pPr>
                        <w:jc w:val="center"/>
                        <w:rPr>
                          <w:b/>
                        </w:rPr>
                      </w:pPr>
                    </w:p>
                    <w:p w:rsidR="004F6E8F" w:rsidRDefault="004F6E8F" w:rsidP="004F6E8F">
                      <w:pPr>
                        <w:jc w:val="center"/>
                        <w:rPr>
                          <w:b/>
                        </w:rPr>
                      </w:pPr>
                    </w:p>
                    <w:p w:rsidR="004F6E8F" w:rsidRPr="008D3F98" w:rsidRDefault="004F6E8F" w:rsidP="004F6E8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F6E8F" w:rsidRPr="00D1439A" w:rsidRDefault="004F6E8F" w:rsidP="004F6E8F">
                      <w:pPr>
                        <w:spacing w:line="200" w:lineRule="atLeast"/>
                        <w:jc w:val="center"/>
                        <w:rPr>
                          <w:b/>
                        </w:rPr>
                      </w:pPr>
                      <w:r w:rsidRPr="00EC0E2F">
                        <w:rPr>
                          <w:b/>
                          <w:sz w:val="28"/>
                          <w:szCs w:val="28"/>
                        </w:rPr>
                        <w:t>МК №32407006610 19 000049 от 24.09.2019</w:t>
                      </w:r>
                    </w:p>
                    <w:p w:rsidR="004F6E8F" w:rsidRDefault="004F6E8F" w:rsidP="004F6E8F">
                      <w:pPr>
                        <w:jc w:val="center"/>
                        <w:rPr>
                          <w:b/>
                        </w:rPr>
                      </w:pPr>
                    </w:p>
                    <w:p w:rsidR="004F6E8F" w:rsidRDefault="004F6E8F" w:rsidP="004F6E8F">
                      <w:pPr>
                        <w:ind w:right="296"/>
                        <w:jc w:val="center"/>
                        <w:rPr>
                          <w:rFonts w:ascii="Sceptica" w:hAnsi="Sceptica"/>
                        </w:rPr>
                      </w:pPr>
                    </w:p>
                    <w:p w:rsidR="004F6E8F" w:rsidRPr="004855F1" w:rsidRDefault="004F6E8F" w:rsidP="004F6E8F">
                      <w:pPr>
                        <w:ind w:left="142" w:right="296"/>
                        <w:jc w:val="center"/>
                        <w:rPr>
                          <w:rFonts w:ascii="Sceptica" w:hAnsi="Sceptica"/>
                        </w:rPr>
                      </w:pPr>
                    </w:p>
                    <w:p w:rsidR="004F6E8F" w:rsidRDefault="004F6E8F" w:rsidP="004F6E8F">
                      <w:pPr>
                        <w:ind w:left="142" w:right="296"/>
                        <w:jc w:val="center"/>
                        <w:rPr>
                          <w:rFonts w:ascii="Sceptica" w:hAnsi="Sceptica"/>
                          <w:b/>
                        </w:rPr>
                      </w:pPr>
                    </w:p>
                    <w:p w:rsidR="004F6E8F" w:rsidRDefault="004F6E8F" w:rsidP="004F6E8F">
                      <w:pPr>
                        <w:suppressAutoHyphens/>
                        <w:ind w:left="284"/>
                        <w:rPr>
                          <w:rFonts w:ascii="Sceptica" w:hAnsi="Sceptica"/>
                          <w:b/>
                          <w:sz w:val="28"/>
                          <w:szCs w:val="28"/>
                        </w:rPr>
                      </w:pPr>
                    </w:p>
                    <w:p w:rsidR="004F6E8F" w:rsidRDefault="004F6E8F" w:rsidP="004F6E8F">
                      <w:pPr>
                        <w:suppressAutoHyphens/>
                        <w:ind w:left="284"/>
                        <w:rPr>
                          <w:rFonts w:ascii="Sceptica" w:hAnsi="Sceptica"/>
                          <w:sz w:val="32"/>
                          <w:szCs w:val="32"/>
                        </w:rPr>
                      </w:pPr>
                    </w:p>
                    <w:p w:rsidR="004F6E8F" w:rsidRDefault="004F6E8F" w:rsidP="004F6E8F">
                      <w:pPr>
                        <w:pStyle w:val="17"/>
                        <w:suppressAutoHyphens/>
                      </w:pPr>
                    </w:p>
                    <w:p w:rsidR="004F6E8F" w:rsidRDefault="004F6E8F" w:rsidP="004F6E8F">
                      <w:pPr>
                        <w:pStyle w:val="17"/>
                        <w:suppressAutoHyphens/>
                      </w:pPr>
                    </w:p>
                    <w:p w:rsidR="004F6E8F" w:rsidRDefault="004F6E8F" w:rsidP="004F6E8F">
                      <w:pPr>
                        <w:pStyle w:val="17"/>
                        <w:suppressAutoHyphens/>
                      </w:pPr>
                    </w:p>
                    <w:p w:rsidR="004F6E8F" w:rsidRDefault="004F6E8F" w:rsidP="004F6E8F">
                      <w:pPr>
                        <w:pStyle w:val="17"/>
                        <w:suppressAutoHyphens/>
                      </w:pPr>
                    </w:p>
                    <w:p w:rsidR="004F6E8F" w:rsidRDefault="004F6E8F" w:rsidP="004F6E8F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  <w:p w:rsidR="004F6E8F" w:rsidRPr="004855F1" w:rsidRDefault="004F6E8F" w:rsidP="004F6E8F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  <w:r>
                        <w:rPr>
                          <w:rFonts w:ascii="Sceptica" w:hAnsi="Sceptica"/>
                          <w:sz w:val="28"/>
                          <w:szCs w:val="28"/>
                        </w:rPr>
                        <w:t>г</w:t>
                      </w:r>
                      <w:r w:rsidRPr="004855F1">
                        <w:rPr>
                          <w:rFonts w:ascii="Sceptica" w:hAnsi="Sceptica"/>
                          <w:sz w:val="28"/>
                          <w:szCs w:val="28"/>
                        </w:rPr>
                        <w:t>. Красноярск, 201</w:t>
                      </w:r>
                      <w:r>
                        <w:rPr>
                          <w:rFonts w:ascii="Sceptica" w:hAnsi="Sceptica"/>
                          <w:sz w:val="28"/>
                          <w:szCs w:val="28"/>
                        </w:rPr>
                        <w:t>9</w:t>
                      </w:r>
                      <w:r w:rsidRPr="004855F1">
                        <w:rPr>
                          <w:rFonts w:ascii="Sceptica" w:hAnsi="Sceptica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4F6E8F" w:rsidRDefault="004F6E8F" w:rsidP="004F6E8F">
                      <w:pPr>
                        <w:pStyle w:val="17"/>
                        <w:suppressAutoHyphens/>
                      </w:pPr>
                    </w:p>
                    <w:p w:rsidR="004F6E8F" w:rsidRDefault="004F6E8F" w:rsidP="004F6E8F">
                      <w:pPr>
                        <w:suppressAutoHyphens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</w:rPr>
      </w:pPr>
    </w:p>
    <w:p w:rsidR="004F6E8F" w:rsidRPr="004F6E8F" w:rsidRDefault="004F6E8F" w:rsidP="004F6E8F">
      <w:pPr>
        <w:suppressAutoHyphens/>
        <w:jc w:val="center"/>
        <w:rPr>
          <w:b/>
          <w:sz w:val="26"/>
          <w:szCs w:val="26"/>
          <w:lang w:eastAsia="en-US"/>
        </w:rPr>
      </w:pPr>
      <w:r w:rsidRPr="004F6E8F">
        <w:rPr>
          <w:b/>
          <w:sz w:val="26"/>
          <w:szCs w:val="26"/>
          <w:lang w:eastAsia="en-US"/>
        </w:rPr>
        <w:t>Состав проекта:</w:t>
      </w:r>
    </w:p>
    <w:p w:rsidR="004F6E8F" w:rsidRPr="004F6E8F" w:rsidRDefault="004F6E8F" w:rsidP="004F6E8F">
      <w:pPr>
        <w:suppressAutoHyphens/>
        <w:jc w:val="center"/>
        <w:rPr>
          <w:b/>
          <w:sz w:val="26"/>
          <w:szCs w:val="26"/>
          <w:lang w:eastAsia="en-US"/>
        </w:rPr>
      </w:pPr>
    </w:p>
    <w:p w:rsidR="004F6E8F" w:rsidRPr="004F6E8F" w:rsidRDefault="004F6E8F" w:rsidP="004F6E8F">
      <w:pPr>
        <w:numPr>
          <w:ilvl w:val="0"/>
          <w:numId w:val="30"/>
        </w:numPr>
        <w:tabs>
          <w:tab w:val="num" w:pos="0"/>
          <w:tab w:val="left" w:pos="284"/>
        </w:tabs>
        <w:suppressAutoHyphens/>
        <w:rPr>
          <w:bCs/>
          <w:sz w:val="26"/>
          <w:szCs w:val="26"/>
          <w:lang w:eastAsia="en-US"/>
        </w:rPr>
      </w:pPr>
      <w:r w:rsidRPr="004F6E8F">
        <w:rPr>
          <w:bCs/>
          <w:sz w:val="26"/>
          <w:szCs w:val="26"/>
          <w:lang w:eastAsia="en-US"/>
        </w:rPr>
        <w:t>Графические материалы:</w:t>
      </w:r>
    </w:p>
    <w:p w:rsidR="004F6E8F" w:rsidRPr="004F6E8F" w:rsidRDefault="004F6E8F" w:rsidP="004F6E8F">
      <w:pPr>
        <w:suppressAutoHyphens/>
        <w:ind w:left="1260"/>
        <w:rPr>
          <w:bCs/>
          <w:sz w:val="26"/>
          <w:szCs w:val="26"/>
          <w:lang w:eastAsia="en-U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30"/>
      </w:tblGrid>
      <w:tr w:rsidR="004F6E8F" w:rsidRPr="004F6E8F" w:rsidTr="00872627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Наименование чертежа</w:t>
            </w:r>
          </w:p>
        </w:tc>
      </w:tr>
      <w:tr w:rsidR="004F6E8F" w:rsidRPr="004F6E8F" w:rsidTr="00872627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градостроительного зонирования границ территориальных зон населённого пункта                             </w:t>
            </w:r>
          </w:p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Красногорьевский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(М 1:5000).</w:t>
            </w:r>
          </w:p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6E8F" w:rsidRPr="004F6E8F" w:rsidTr="00872627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зон с особыми условиями использования территории населённого пункта п.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Красногорьевский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(М 1:5000).</w:t>
            </w:r>
          </w:p>
        </w:tc>
      </w:tr>
      <w:tr w:rsidR="004F6E8F" w:rsidRPr="004F6E8F" w:rsidTr="00872627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градостроительного зонирования границ территориальных зон населённого пункта                            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п</w:t>
            </w:r>
            <w:proofErr w:type="gramStart"/>
            <w:r w:rsidRPr="004F6E8F">
              <w:rPr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4F6E8F">
              <w:rPr>
                <w:bCs/>
                <w:sz w:val="26"/>
                <w:szCs w:val="26"/>
                <w:lang w:eastAsia="en-US"/>
              </w:rPr>
              <w:t>ремучий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(М 1:5000).</w:t>
            </w:r>
          </w:p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F6E8F" w:rsidRPr="004F6E8F" w:rsidTr="00872627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зон с особыми условиями использования территории населённого пункта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п</w:t>
            </w:r>
            <w:proofErr w:type="gramStart"/>
            <w:r w:rsidRPr="004F6E8F">
              <w:rPr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4F6E8F">
              <w:rPr>
                <w:bCs/>
                <w:sz w:val="26"/>
                <w:szCs w:val="26"/>
                <w:lang w:eastAsia="en-US"/>
              </w:rPr>
              <w:t>ремучий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(М 1:5000).</w:t>
            </w:r>
          </w:p>
        </w:tc>
      </w:tr>
      <w:tr w:rsidR="004F6E8F" w:rsidRPr="004F6E8F" w:rsidTr="00872627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градостроительного зонирования границ территориальных зон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Красногорьевского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сельсовета </w:t>
            </w:r>
          </w:p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(М 1:25000).</w:t>
            </w:r>
          </w:p>
        </w:tc>
      </w:tr>
      <w:tr w:rsidR="004F6E8F" w:rsidRPr="004F6E8F" w:rsidTr="00872627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jc w:val="center"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8F" w:rsidRPr="004F6E8F" w:rsidRDefault="004F6E8F" w:rsidP="004F6E8F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4F6E8F">
              <w:rPr>
                <w:bCs/>
                <w:sz w:val="26"/>
                <w:szCs w:val="26"/>
                <w:lang w:eastAsia="en-US"/>
              </w:rPr>
              <w:t xml:space="preserve">Карта зон с особыми условиями использования территории </w:t>
            </w:r>
            <w:proofErr w:type="spellStart"/>
            <w:r w:rsidRPr="004F6E8F">
              <w:rPr>
                <w:bCs/>
                <w:sz w:val="26"/>
                <w:szCs w:val="26"/>
                <w:lang w:eastAsia="en-US"/>
              </w:rPr>
              <w:t>Красногорьевского</w:t>
            </w:r>
            <w:proofErr w:type="spellEnd"/>
            <w:r w:rsidRPr="004F6E8F">
              <w:rPr>
                <w:bCs/>
                <w:sz w:val="26"/>
                <w:szCs w:val="26"/>
                <w:lang w:eastAsia="en-US"/>
              </w:rPr>
              <w:t xml:space="preserve"> сельсовета (М 1:25000).</w:t>
            </w:r>
          </w:p>
        </w:tc>
      </w:tr>
    </w:tbl>
    <w:p w:rsidR="004F6E8F" w:rsidRPr="004F6E8F" w:rsidRDefault="004F6E8F" w:rsidP="004F6E8F">
      <w:pPr>
        <w:suppressAutoHyphens/>
        <w:jc w:val="center"/>
        <w:rPr>
          <w:bCs/>
          <w:sz w:val="26"/>
          <w:szCs w:val="26"/>
          <w:lang w:eastAsia="en-US"/>
        </w:rPr>
      </w:pPr>
      <w:r w:rsidRPr="004F6E8F">
        <w:rPr>
          <w:bCs/>
          <w:sz w:val="26"/>
          <w:szCs w:val="26"/>
          <w:lang w:eastAsia="en-US"/>
        </w:rPr>
        <w:br/>
      </w:r>
      <w:r w:rsidRPr="004F6E8F">
        <w:rPr>
          <w:bCs/>
          <w:sz w:val="26"/>
          <w:szCs w:val="26"/>
          <w:lang w:eastAsia="en-US"/>
        </w:rPr>
        <w:br/>
      </w:r>
    </w:p>
    <w:p w:rsidR="004F6E8F" w:rsidRPr="004F6E8F" w:rsidRDefault="004F6E8F" w:rsidP="004F6E8F">
      <w:pPr>
        <w:numPr>
          <w:ilvl w:val="0"/>
          <w:numId w:val="30"/>
        </w:numPr>
        <w:tabs>
          <w:tab w:val="num" w:pos="284"/>
        </w:tabs>
        <w:suppressAutoHyphens/>
        <w:contextualSpacing/>
        <w:rPr>
          <w:bCs/>
          <w:sz w:val="26"/>
          <w:szCs w:val="26"/>
        </w:rPr>
      </w:pPr>
      <w:r w:rsidRPr="004F6E8F">
        <w:rPr>
          <w:bCs/>
          <w:sz w:val="26"/>
          <w:szCs w:val="26"/>
        </w:rPr>
        <w:t xml:space="preserve">Текстовые материалы                                                                  </w:t>
      </w:r>
    </w:p>
    <w:p w:rsidR="004F6E8F" w:rsidRPr="004F6E8F" w:rsidRDefault="004F6E8F" w:rsidP="004F6E8F">
      <w:pPr>
        <w:suppressAutoHyphens/>
        <w:contextualSpacing/>
        <w:jc w:val="both"/>
        <w:rPr>
          <w:bCs/>
          <w:sz w:val="26"/>
          <w:szCs w:val="26"/>
        </w:rPr>
      </w:pPr>
    </w:p>
    <w:p w:rsidR="004F6E8F" w:rsidRPr="004F6E8F" w:rsidRDefault="004F6E8F" w:rsidP="004F6E8F">
      <w:pPr>
        <w:tabs>
          <w:tab w:val="num" w:pos="0"/>
        </w:tabs>
        <w:suppressAutoHyphens/>
        <w:rPr>
          <w:bCs/>
          <w:sz w:val="26"/>
          <w:szCs w:val="26"/>
          <w:lang w:eastAsia="en-US"/>
        </w:rPr>
      </w:pPr>
      <w:r w:rsidRPr="004F6E8F">
        <w:rPr>
          <w:bCs/>
          <w:sz w:val="26"/>
          <w:szCs w:val="26"/>
          <w:lang w:eastAsia="en-US"/>
        </w:rPr>
        <w:t xml:space="preserve">3.  </w:t>
      </w:r>
      <w:r w:rsidRPr="004F6E8F">
        <w:rPr>
          <w:bCs/>
          <w:sz w:val="26"/>
          <w:szCs w:val="26"/>
          <w:lang w:val="en-US" w:eastAsia="en-US"/>
        </w:rPr>
        <w:t>CD</w:t>
      </w:r>
      <w:r w:rsidRPr="004F6E8F">
        <w:rPr>
          <w:bCs/>
          <w:sz w:val="26"/>
          <w:szCs w:val="26"/>
          <w:lang w:eastAsia="en-US"/>
        </w:rPr>
        <w:t xml:space="preserve">-диск:  электронная версия в формате </w:t>
      </w:r>
      <w:r w:rsidRPr="004F6E8F">
        <w:rPr>
          <w:bCs/>
          <w:sz w:val="26"/>
          <w:szCs w:val="26"/>
          <w:lang w:val="en-US" w:eastAsia="en-US"/>
        </w:rPr>
        <w:t>MS</w:t>
      </w:r>
      <w:r w:rsidRPr="004F6E8F">
        <w:rPr>
          <w:bCs/>
          <w:sz w:val="26"/>
          <w:szCs w:val="26"/>
          <w:lang w:eastAsia="en-US"/>
        </w:rPr>
        <w:t xml:space="preserve"> </w:t>
      </w:r>
      <w:proofErr w:type="spellStart"/>
      <w:r w:rsidRPr="004F6E8F">
        <w:rPr>
          <w:bCs/>
          <w:sz w:val="26"/>
          <w:szCs w:val="26"/>
          <w:lang w:eastAsia="en-US"/>
        </w:rPr>
        <w:t>Word</w:t>
      </w:r>
      <w:proofErr w:type="spellEnd"/>
      <w:r w:rsidRPr="004F6E8F">
        <w:rPr>
          <w:bCs/>
          <w:sz w:val="26"/>
          <w:szCs w:val="26"/>
          <w:lang w:eastAsia="en-US"/>
        </w:rPr>
        <w:t xml:space="preserve">, </w:t>
      </w:r>
      <w:r w:rsidRPr="004F6E8F">
        <w:rPr>
          <w:bCs/>
          <w:sz w:val="26"/>
          <w:szCs w:val="26"/>
          <w:lang w:val="en-US" w:eastAsia="en-US"/>
        </w:rPr>
        <w:t>JPG</w:t>
      </w:r>
      <w:r w:rsidRPr="004F6E8F">
        <w:rPr>
          <w:bCs/>
          <w:sz w:val="26"/>
          <w:szCs w:val="26"/>
          <w:lang w:eastAsia="en-US"/>
        </w:rPr>
        <w:t xml:space="preserve">, </w:t>
      </w:r>
      <w:r w:rsidRPr="004F6E8F">
        <w:rPr>
          <w:bCs/>
          <w:sz w:val="26"/>
          <w:szCs w:val="26"/>
          <w:lang w:val="en-US" w:eastAsia="en-US"/>
        </w:rPr>
        <w:t>PDF</w:t>
      </w:r>
      <w:r w:rsidRPr="004F6E8F">
        <w:rPr>
          <w:bCs/>
          <w:sz w:val="26"/>
          <w:szCs w:val="26"/>
          <w:lang w:eastAsia="en-US"/>
        </w:rPr>
        <w:t xml:space="preserve">, </w:t>
      </w:r>
      <w:proofErr w:type="gramStart"/>
      <w:r w:rsidRPr="004F6E8F">
        <w:rPr>
          <w:bCs/>
          <w:sz w:val="26"/>
          <w:szCs w:val="26"/>
          <w:lang w:val="en-US" w:eastAsia="en-US"/>
        </w:rPr>
        <w:t>TAB</w:t>
      </w:r>
      <w:r w:rsidRPr="004F6E8F">
        <w:rPr>
          <w:bCs/>
          <w:sz w:val="26"/>
          <w:szCs w:val="26"/>
          <w:lang w:eastAsia="en-US"/>
        </w:rPr>
        <w:t>(</w:t>
      </w:r>
      <w:proofErr w:type="spellStart"/>
      <w:proofErr w:type="gramEnd"/>
      <w:r w:rsidRPr="004F6E8F">
        <w:rPr>
          <w:sz w:val="26"/>
          <w:szCs w:val="26"/>
          <w:lang w:val="en-US" w:eastAsia="en-US"/>
        </w:rPr>
        <w:t>Mapinfo</w:t>
      </w:r>
      <w:proofErr w:type="spellEnd"/>
      <w:r w:rsidRPr="004F6E8F">
        <w:rPr>
          <w:sz w:val="26"/>
          <w:szCs w:val="26"/>
          <w:lang w:eastAsia="en-US"/>
        </w:rPr>
        <w:t>).</w:t>
      </w:r>
    </w:p>
    <w:p w:rsidR="004F6E8F" w:rsidRPr="004F6E8F" w:rsidRDefault="004F6E8F" w:rsidP="004F6E8F">
      <w:pPr>
        <w:tabs>
          <w:tab w:val="num" w:pos="0"/>
        </w:tabs>
        <w:suppressAutoHyphens/>
        <w:rPr>
          <w:bCs/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num" w:pos="0"/>
        </w:tabs>
        <w:suppressAutoHyphens/>
        <w:rPr>
          <w:bCs/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num" w:pos="0"/>
        </w:tabs>
        <w:suppressAutoHyphens/>
        <w:rPr>
          <w:bCs/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lang w:eastAsia="en-US"/>
        </w:rPr>
      </w:pP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lang w:eastAsia="en-US"/>
        </w:rPr>
      </w:pPr>
      <w:r w:rsidRPr="004F6E8F">
        <w:rPr>
          <w:sz w:val="26"/>
          <w:szCs w:val="26"/>
          <w:lang w:eastAsia="en-US"/>
        </w:rPr>
        <w:t xml:space="preserve">Главный инженер                              </w:t>
      </w:r>
      <w:proofErr w:type="spellStart"/>
      <w:r w:rsidRPr="004F6E8F">
        <w:rPr>
          <w:sz w:val="26"/>
          <w:szCs w:val="26"/>
          <w:lang w:eastAsia="en-US"/>
        </w:rPr>
        <w:t>М.Н.Осколков</w:t>
      </w:r>
      <w:proofErr w:type="spellEnd"/>
      <w:r w:rsidRPr="004F6E8F">
        <w:rPr>
          <w:sz w:val="26"/>
          <w:szCs w:val="26"/>
          <w:lang w:eastAsia="en-US"/>
        </w:rPr>
        <w:t xml:space="preserve">      ________           ________</w:t>
      </w: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  <w:lang w:eastAsia="en-US"/>
        </w:rPr>
      </w:pPr>
      <w:r w:rsidRPr="004F6E8F">
        <w:rPr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Pr="004F6E8F">
        <w:rPr>
          <w:sz w:val="26"/>
          <w:szCs w:val="26"/>
          <w:vertAlign w:val="subscript"/>
          <w:lang w:eastAsia="en-US"/>
        </w:rPr>
        <w:t xml:space="preserve">Дата </w:t>
      </w:r>
      <w:r w:rsidRPr="004F6E8F">
        <w:rPr>
          <w:sz w:val="26"/>
          <w:szCs w:val="26"/>
          <w:lang w:eastAsia="en-US"/>
        </w:rPr>
        <w:tab/>
      </w:r>
      <w:r w:rsidRPr="004F6E8F">
        <w:rPr>
          <w:sz w:val="26"/>
          <w:szCs w:val="26"/>
          <w:lang w:eastAsia="en-US"/>
        </w:rPr>
        <w:tab/>
        <w:t xml:space="preserve">   </w:t>
      </w:r>
      <w:r w:rsidRPr="004F6E8F">
        <w:rPr>
          <w:sz w:val="26"/>
          <w:szCs w:val="26"/>
          <w:vertAlign w:val="subscript"/>
          <w:lang w:eastAsia="en-US"/>
        </w:rPr>
        <w:t>Подпись</w:t>
      </w:r>
      <w:r w:rsidRPr="004F6E8F">
        <w:rPr>
          <w:sz w:val="26"/>
          <w:szCs w:val="26"/>
          <w:lang w:eastAsia="en-US"/>
        </w:rPr>
        <w:tab/>
        <w:t xml:space="preserve">   </w:t>
      </w:r>
      <w:r w:rsidRPr="004F6E8F">
        <w:rPr>
          <w:sz w:val="26"/>
          <w:szCs w:val="26"/>
          <w:vertAlign w:val="subscript"/>
          <w:lang w:eastAsia="en-US"/>
        </w:rPr>
        <w:t xml:space="preserve">  </w:t>
      </w:r>
    </w:p>
    <w:p w:rsidR="004F6E8F" w:rsidRPr="004F6E8F" w:rsidRDefault="004F6E8F" w:rsidP="004F6E8F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  <w:lang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4F6E8F">
        <w:rPr>
          <w:sz w:val="26"/>
          <w:szCs w:val="26"/>
          <w:lang w:eastAsia="en-US"/>
        </w:rPr>
        <w:t xml:space="preserve">Инженер проекта                            </w:t>
      </w:r>
      <w:proofErr w:type="spellStart"/>
      <w:r w:rsidRPr="004F6E8F">
        <w:rPr>
          <w:sz w:val="26"/>
          <w:szCs w:val="26"/>
          <w:lang w:eastAsia="en-US"/>
        </w:rPr>
        <w:t>Е.П.Кожевников</w:t>
      </w:r>
      <w:proofErr w:type="spellEnd"/>
      <w:r w:rsidRPr="004F6E8F">
        <w:rPr>
          <w:sz w:val="26"/>
          <w:szCs w:val="26"/>
          <w:lang w:eastAsia="en-US"/>
        </w:rPr>
        <w:t xml:space="preserve">               </w:t>
      </w:r>
      <w:r w:rsidRPr="004F6E8F">
        <w:rPr>
          <w:sz w:val="26"/>
          <w:szCs w:val="26"/>
          <w:lang w:eastAsia="en-US"/>
        </w:rPr>
        <w:tab/>
        <w:t xml:space="preserve">          ________                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4F6E8F">
        <w:rPr>
          <w:sz w:val="26"/>
          <w:szCs w:val="26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Подпись</w:t>
      </w:r>
    </w:p>
    <w:p w:rsidR="004F6E8F" w:rsidRPr="004F6E8F" w:rsidRDefault="004F6E8F" w:rsidP="004F6E8F">
      <w:pPr>
        <w:jc w:val="center"/>
        <w:rPr>
          <w:b/>
          <w:sz w:val="28"/>
          <w:lang w:eastAsia="en-US"/>
        </w:rPr>
      </w:pPr>
    </w:p>
    <w:p w:rsidR="004F6E8F" w:rsidRPr="004F6E8F" w:rsidRDefault="004F6E8F" w:rsidP="004F6E8F">
      <w:pPr>
        <w:jc w:val="center"/>
        <w:rPr>
          <w:b/>
          <w:sz w:val="28"/>
          <w:lang w:eastAsia="en-US"/>
        </w:rPr>
      </w:pPr>
    </w:p>
    <w:p w:rsidR="004F6E8F" w:rsidRPr="004F6E8F" w:rsidRDefault="004F6E8F" w:rsidP="004F6E8F">
      <w:pPr>
        <w:jc w:val="center"/>
        <w:rPr>
          <w:b/>
          <w:sz w:val="28"/>
          <w:lang w:eastAsia="en-US"/>
        </w:rPr>
      </w:pPr>
    </w:p>
    <w:p w:rsidR="004F6E8F" w:rsidRPr="004F6E8F" w:rsidRDefault="004F6E8F" w:rsidP="004F6E8F">
      <w:pPr>
        <w:jc w:val="center"/>
        <w:rPr>
          <w:b/>
          <w:bCs/>
          <w:sz w:val="28"/>
          <w:szCs w:val="28"/>
          <w:lang w:eastAsia="en-US"/>
        </w:rPr>
      </w:pPr>
      <w:r w:rsidRPr="004F6E8F">
        <w:rPr>
          <w:b/>
          <w:bCs/>
          <w:sz w:val="28"/>
          <w:szCs w:val="28"/>
          <w:lang w:eastAsia="en-US"/>
        </w:rPr>
        <w:t>Содержание:</w:t>
      </w:r>
    </w:p>
    <w:p w:rsidR="004F6E8F" w:rsidRPr="004F6E8F" w:rsidRDefault="004F6E8F" w:rsidP="004F6E8F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rPr>
          <w:b/>
        </w:rPr>
      </w:pPr>
      <w:r w:rsidRPr="004F6E8F">
        <w:rPr>
          <w:b/>
          <w:u w:val="single"/>
        </w:rPr>
        <w:t>Глава I.</w:t>
      </w:r>
      <w:r w:rsidRPr="004F6E8F">
        <w:rPr>
          <w:b/>
          <w:sz w:val="28"/>
          <w:szCs w:val="20"/>
        </w:rPr>
        <w:t xml:space="preserve"> </w:t>
      </w:r>
      <w:r w:rsidRPr="004F6E8F">
        <w:rPr>
          <w:b/>
        </w:rPr>
        <w:t xml:space="preserve">Порядок применения Правил землепользования и застройки и внесения </w:t>
      </w:r>
    </w:p>
    <w:p w:rsidR="004F6E8F" w:rsidRPr="004F6E8F" w:rsidRDefault="004F6E8F" w:rsidP="004F6E8F">
      <w:pPr>
        <w:autoSpaceDE w:val="0"/>
        <w:autoSpaceDN w:val="0"/>
        <w:adjustRightInd w:val="0"/>
        <w:rPr>
          <w:b/>
          <w:sz w:val="28"/>
          <w:szCs w:val="20"/>
        </w:rPr>
      </w:pPr>
      <w:r w:rsidRPr="004F6E8F">
        <w:rPr>
          <w:b/>
        </w:rPr>
        <w:t xml:space="preserve">         в них изменений</w:t>
      </w:r>
      <w:r w:rsidRPr="004F6E8F">
        <w:t xml:space="preserve">  …………..……………………...………………………...……….……...…..5</w:t>
      </w:r>
    </w:p>
    <w:p w:rsidR="004F6E8F" w:rsidRPr="004F6E8F" w:rsidRDefault="004F6E8F" w:rsidP="004F6E8F">
      <w:pPr>
        <w:tabs>
          <w:tab w:val="right" w:leader="dot" w:pos="9911"/>
        </w:tabs>
        <w:rPr>
          <w:b/>
          <w:noProof/>
        </w:rPr>
      </w:pPr>
      <w:r w:rsidRPr="004F6E8F">
        <w:rPr>
          <w:b/>
          <w:noProof/>
        </w:rPr>
        <w:t xml:space="preserve">Раздел I. Регулирование землепользования и застройки органами местного </w:t>
      </w:r>
    </w:p>
    <w:p w:rsidR="004F6E8F" w:rsidRPr="004F6E8F" w:rsidRDefault="004F6E8F" w:rsidP="004F6E8F">
      <w:pPr>
        <w:tabs>
          <w:tab w:val="right" w:leader="dot" w:pos="9911"/>
        </w:tabs>
        <w:ind w:left="240"/>
        <w:rPr>
          <w:noProof/>
          <w:lang w:eastAsia="en-US"/>
        </w:rPr>
      </w:pPr>
      <w:r w:rsidRPr="004F6E8F">
        <w:rPr>
          <w:b/>
          <w:noProof/>
        </w:rPr>
        <w:t xml:space="preserve">     самоуправления</w:t>
      </w:r>
      <w:r w:rsidRPr="004F6E8F">
        <w:rPr>
          <w:noProof/>
        </w:rPr>
        <w:t xml:space="preserve"> ……………………………………………………………………………….. 5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>Часть I.  Общие положения о регулировании землепользования и застройки</w:t>
      </w:r>
      <w:r w:rsidRPr="004F6E8F">
        <w:rPr>
          <w:noProof/>
          <w:webHidden/>
        </w:rPr>
        <w:tab/>
      </w:r>
      <w:r w:rsidRPr="004F6E8F">
        <w:rPr>
          <w:noProof/>
        </w:rPr>
        <w:t>……...…..5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1.</w:t>
      </w:r>
      <w:r w:rsidRPr="004F6E8F">
        <w:rPr>
          <w:noProof/>
          <w:lang w:eastAsia="en-US"/>
        </w:rPr>
        <w:t xml:space="preserve">  Методы регулирования землепользования и застройки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_Toc360041452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separate"/>
      </w:r>
      <w:r w:rsidRPr="004F6E8F">
        <w:rPr>
          <w:noProof/>
          <w:webHidden/>
          <w:lang w:eastAsia="en-US"/>
        </w:rPr>
        <w:t>5</w:t>
      </w:r>
      <w:r w:rsidRPr="004F6E8F">
        <w:rPr>
          <w:noProof/>
          <w:webHidden/>
          <w:lang w:eastAsia="en-US"/>
        </w:rPr>
        <w:fldChar w:fldCharType="end"/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2.</w:t>
      </w:r>
      <w:r w:rsidRPr="004F6E8F">
        <w:rPr>
          <w:noProof/>
          <w:lang w:eastAsia="en-US"/>
        </w:rPr>
        <w:t xml:space="preserve">  Внесение дополнений и изменений в градостроительную документацию и Правила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_Toc360041453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separate"/>
      </w:r>
      <w:r w:rsidRPr="004F6E8F">
        <w:rPr>
          <w:noProof/>
          <w:webHidden/>
          <w:lang w:eastAsia="en-US"/>
        </w:rPr>
        <w:t>5</w:t>
      </w:r>
      <w:r w:rsidRPr="004F6E8F">
        <w:rPr>
          <w:noProof/>
          <w:webHidden/>
          <w:lang w:eastAsia="en-US"/>
        </w:rPr>
        <w:fldChar w:fldCharType="end"/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Часть </w:t>
      </w:r>
      <w:r w:rsidRPr="004F6E8F">
        <w:rPr>
          <w:b/>
          <w:noProof/>
          <w:lang w:val="en-US"/>
        </w:rPr>
        <w:t>II</w:t>
      </w:r>
      <w:r w:rsidRPr="004F6E8F">
        <w:rPr>
          <w:b/>
          <w:noProof/>
        </w:rPr>
        <w:t>. Правила землепользования и застройки</w:t>
      </w:r>
      <w:r w:rsidRPr="004F6E8F">
        <w:rPr>
          <w:noProof/>
          <w:webHidden/>
        </w:rPr>
        <w:tab/>
        <w:t>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3.</w:t>
      </w:r>
      <w:r w:rsidRPr="004F6E8F">
        <w:rPr>
          <w:noProof/>
          <w:lang w:eastAsia="en-US"/>
        </w:rPr>
        <w:t xml:space="preserve">  Правовые основания введения Правил</w:t>
      </w:r>
      <w:r w:rsidRPr="004F6E8F">
        <w:rPr>
          <w:noProof/>
          <w:webHidden/>
          <w:lang w:eastAsia="en-US"/>
        </w:rPr>
        <w:tab/>
        <w:t>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4.</w:t>
      </w:r>
      <w:r w:rsidRPr="004F6E8F">
        <w:rPr>
          <w:noProof/>
          <w:lang w:eastAsia="en-US"/>
        </w:rPr>
        <w:t xml:space="preserve">  Основные понятия и определения</w:t>
      </w:r>
      <w:r w:rsidRPr="004F6E8F">
        <w:rPr>
          <w:noProof/>
          <w:webHidden/>
          <w:lang w:eastAsia="en-US"/>
        </w:rPr>
        <w:tab/>
        <w:t>6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5.</w:t>
      </w:r>
      <w:r w:rsidRPr="004F6E8F">
        <w:rPr>
          <w:noProof/>
          <w:lang w:eastAsia="en-US"/>
        </w:rPr>
        <w:t xml:space="preserve">  Цели разработки и содержание Правил</w:t>
      </w:r>
      <w:r w:rsidRPr="004F6E8F">
        <w:rPr>
          <w:noProof/>
          <w:webHidden/>
          <w:lang w:eastAsia="en-US"/>
        </w:rPr>
        <w:tab/>
        <w:t>8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6.</w:t>
      </w:r>
      <w:r w:rsidRPr="004F6E8F">
        <w:rPr>
          <w:noProof/>
          <w:lang w:eastAsia="en-US"/>
        </w:rPr>
        <w:t xml:space="preserve">  Порядок подготовки проекта Правил</w:t>
      </w:r>
      <w:r w:rsidRPr="004F6E8F">
        <w:rPr>
          <w:noProof/>
          <w:webHidden/>
          <w:lang w:eastAsia="en-US"/>
        </w:rPr>
        <w:tab/>
        <w:t>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7.</w:t>
      </w:r>
      <w:r w:rsidRPr="004F6E8F">
        <w:rPr>
          <w:noProof/>
          <w:lang w:eastAsia="en-US"/>
        </w:rPr>
        <w:t xml:space="preserve">  Сфера действия Правил</w:t>
      </w:r>
      <w:r w:rsidRPr="004F6E8F">
        <w:rPr>
          <w:noProof/>
          <w:webHidden/>
          <w:lang w:eastAsia="en-US"/>
        </w:rPr>
        <w:tab/>
        <w:t>10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8.</w:t>
      </w:r>
      <w:r w:rsidRPr="004F6E8F">
        <w:rPr>
          <w:noProof/>
          <w:lang w:eastAsia="en-US"/>
        </w:rPr>
        <w:t xml:space="preserve">  Порядок утверждения Правил</w:t>
      </w:r>
      <w:r w:rsidRPr="004F6E8F">
        <w:rPr>
          <w:noProof/>
          <w:webHidden/>
          <w:lang w:eastAsia="en-US"/>
        </w:rPr>
        <w:tab/>
        <w:t>10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Часть </w:t>
      </w:r>
      <w:r w:rsidRPr="004F6E8F">
        <w:rPr>
          <w:b/>
          <w:noProof/>
          <w:lang w:val="en-US"/>
        </w:rPr>
        <w:t>III</w:t>
      </w:r>
      <w:r w:rsidRPr="004F6E8F">
        <w:rPr>
          <w:b/>
          <w:noProof/>
        </w:rPr>
        <w:t>. Градостроительное зонирование</w:t>
      </w:r>
      <w:r w:rsidRPr="004F6E8F">
        <w:rPr>
          <w:noProof/>
          <w:webHidden/>
        </w:rPr>
        <w:tab/>
        <w:t>10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9.</w:t>
      </w:r>
      <w:r w:rsidRPr="004F6E8F">
        <w:rPr>
          <w:noProof/>
          <w:lang w:eastAsia="en-US"/>
        </w:rPr>
        <w:t xml:space="preserve">  Понятие градостроительного зонирования</w:t>
      </w:r>
      <w:r w:rsidRPr="004F6E8F">
        <w:rPr>
          <w:noProof/>
          <w:webHidden/>
          <w:lang w:eastAsia="en-US"/>
        </w:rPr>
        <w:tab/>
        <w:t>10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10.</w:t>
      </w:r>
      <w:r w:rsidRPr="004F6E8F">
        <w:rPr>
          <w:noProof/>
          <w:lang w:eastAsia="en-US"/>
        </w:rPr>
        <w:t xml:space="preserve">  Органы управления в области  градостроительного зонирования.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_Toc360041463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separate"/>
      </w:r>
      <w:r w:rsidRPr="004F6E8F">
        <w:rPr>
          <w:noProof/>
          <w:webHidden/>
          <w:lang w:eastAsia="en-US"/>
        </w:rPr>
        <w:t>1</w:t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lang w:eastAsia="en-US"/>
        </w:rPr>
        <w:t>1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II</w:t>
      </w:r>
      <w:r w:rsidRPr="004F6E8F">
        <w:rPr>
          <w:b/>
          <w:noProof/>
        </w:rPr>
        <w:t>. Положение о  внесении изменений в Правила</w:t>
      </w:r>
      <w:r w:rsidRPr="004F6E8F">
        <w:rPr>
          <w:noProof/>
          <w:webHidden/>
        </w:rPr>
        <w:tab/>
        <w:t>11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11.</w:t>
      </w:r>
      <w:r w:rsidRPr="004F6E8F">
        <w:rPr>
          <w:noProof/>
          <w:lang w:eastAsia="en-US"/>
        </w:rPr>
        <w:t xml:space="preserve">  Порядок внесения изменений в Правила</w:t>
      </w:r>
      <w:r w:rsidRPr="004F6E8F">
        <w:rPr>
          <w:noProof/>
          <w:webHidden/>
          <w:lang w:eastAsia="en-US"/>
        </w:rPr>
        <w:tab/>
        <w:t>11</w:t>
      </w:r>
    </w:p>
    <w:p w:rsidR="004F6E8F" w:rsidRPr="004F6E8F" w:rsidRDefault="004F6E8F" w:rsidP="004F6E8F">
      <w:pPr>
        <w:tabs>
          <w:tab w:val="right" w:leader="dot" w:pos="9911"/>
        </w:tabs>
        <w:rPr>
          <w:b/>
          <w:noProof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III</w:t>
      </w:r>
      <w:r w:rsidRPr="004F6E8F">
        <w:rPr>
          <w:b/>
          <w:noProof/>
        </w:rPr>
        <w:t>.  Положение об изменении видов использования объектов недвижимости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        физическими и юридическими лицами</w:t>
      </w:r>
      <w:r w:rsidRPr="004F6E8F">
        <w:rPr>
          <w:noProof/>
        </w:rPr>
        <w:t>.</w:t>
      </w:r>
      <w:r w:rsidRPr="004F6E8F">
        <w:rPr>
          <w:noProof/>
          <w:webHidden/>
        </w:rPr>
        <w:tab/>
        <w:t>12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Часть </w:t>
      </w:r>
      <w:r w:rsidRPr="004F6E8F">
        <w:rPr>
          <w:b/>
          <w:noProof/>
          <w:lang w:val="en-US"/>
        </w:rPr>
        <w:t>I</w:t>
      </w:r>
      <w:r w:rsidRPr="004F6E8F">
        <w:rPr>
          <w:b/>
          <w:noProof/>
        </w:rPr>
        <w:t>. Общие положения</w:t>
      </w:r>
      <w:r w:rsidRPr="004F6E8F">
        <w:rPr>
          <w:noProof/>
          <w:webHidden/>
        </w:rPr>
        <w:tab/>
        <w:t>12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12.</w:t>
      </w:r>
      <w:r w:rsidRPr="004F6E8F">
        <w:rPr>
          <w:noProof/>
          <w:lang w:eastAsia="en-US"/>
        </w:rPr>
        <w:t xml:space="preserve">  Порядок изменения видов использования объектов недвижимости физическими и юридическими лицами</w:t>
      </w:r>
      <w:r w:rsidRPr="004F6E8F">
        <w:rPr>
          <w:noProof/>
          <w:webHidden/>
          <w:lang w:eastAsia="en-US"/>
        </w:rPr>
        <w:tab/>
        <w:t>12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Часть </w:t>
      </w:r>
      <w:r w:rsidRPr="004F6E8F">
        <w:rPr>
          <w:b/>
          <w:noProof/>
          <w:lang w:val="en-US"/>
        </w:rPr>
        <w:t>II</w:t>
      </w:r>
      <w:r w:rsidRPr="004F6E8F">
        <w:rPr>
          <w:b/>
          <w:noProof/>
        </w:rPr>
        <w:t>. Зональные согласования</w:t>
      </w:r>
      <w:r w:rsidRPr="004F6E8F">
        <w:rPr>
          <w:noProof/>
        </w:rPr>
        <w:t>.</w:t>
      </w:r>
      <w:r w:rsidRPr="004F6E8F">
        <w:rPr>
          <w:noProof/>
          <w:webHidden/>
        </w:rPr>
        <w:tab/>
        <w:t>13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13.</w:t>
      </w:r>
      <w:r w:rsidRPr="004F6E8F">
        <w:rPr>
          <w:noProof/>
          <w:lang w:eastAsia="en-US"/>
        </w:rPr>
        <w:t xml:space="preserve">  Понятие и  виды зонального согласования.</w:t>
      </w:r>
      <w:r w:rsidRPr="004F6E8F">
        <w:rPr>
          <w:noProof/>
          <w:webHidden/>
          <w:lang w:eastAsia="en-US"/>
        </w:rPr>
        <w:tab/>
        <w:t>13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14.</w:t>
      </w:r>
      <w:r w:rsidRPr="004F6E8F">
        <w:rPr>
          <w:noProof/>
          <w:lang w:eastAsia="en-US"/>
        </w:rPr>
        <w:t xml:space="preserve">  Порядок предоставления зонального согласования условно разрешенного вида использования недвижимости</w:t>
      </w:r>
      <w:r w:rsidRPr="004F6E8F">
        <w:rPr>
          <w:noProof/>
          <w:webHidden/>
          <w:lang w:eastAsia="en-US"/>
        </w:rPr>
        <w:tab/>
        <w:t>13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15.</w:t>
      </w:r>
      <w:r w:rsidRPr="004F6E8F">
        <w:rPr>
          <w:noProof/>
          <w:lang w:eastAsia="en-US"/>
        </w:rPr>
        <w:t xml:space="preserve"> 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</w:r>
      <w:r w:rsidRPr="004F6E8F">
        <w:rPr>
          <w:noProof/>
          <w:webHidden/>
          <w:lang w:eastAsia="en-US"/>
        </w:rPr>
        <w:tab/>
        <w:t>14</w:t>
      </w:r>
    </w:p>
    <w:p w:rsidR="004F6E8F" w:rsidRPr="004F6E8F" w:rsidRDefault="004F6E8F" w:rsidP="004F6E8F">
      <w:pPr>
        <w:tabs>
          <w:tab w:val="right" w:leader="dot" w:pos="9911"/>
        </w:tabs>
        <w:rPr>
          <w:b/>
          <w:noProof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IV</w:t>
      </w:r>
      <w:r w:rsidRPr="004F6E8F">
        <w:rPr>
          <w:b/>
          <w:noProof/>
        </w:rPr>
        <w:t xml:space="preserve">. Положение о проведении публичных слушаний по вопросам 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         землепользования и застройки</w:t>
      </w:r>
      <w:r w:rsidRPr="004F6E8F">
        <w:rPr>
          <w:noProof/>
          <w:webHidden/>
        </w:rPr>
        <w:tab/>
        <w:t>15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16.</w:t>
      </w:r>
      <w:r w:rsidRPr="004F6E8F">
        <w:rPr>
          <w:noProof/>
          <w:lang w:eastAsia="en-US"/>
        </w:rPr>
        <w:t xml:space="preserve">  Общие  положения</w:t>
      </w:r>
      <w:r w:rsidRPr="004F6E8F">
        <w:rPr>
          <w:noProof/>
          <w:webHidden/>
          <w:lang w:eastAsia="en-US"/>
        </w:rPr>
        <w:tab/>
        <w:t>15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lang w:eastAsia="en-US"/>
        </w:rPr>
      </w:pPr>
      <w:r w:rsidRPr="004F6E8F">
        <w:rPr>
          <w:b/>
          <w:i/>
          <w:noProof/>
          <w:lang w:eastAsia="en-US"/>
        </w:rPr>
        <w:t>Статья 17.</w:t>
      </w:r>
      <w:r w:rsidRPr="004F6E8F">
        <w:rPr>
          <w:noProof/>
          <w:lang w:eastAsia="en-US"/>
        </w:rPr>
        <w:t xml:space="preserve">  Публичные слушания по проекту Правил или по внесению в них 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noProof/>
          <w:lang w:eastAsia="en-US"/>
        </w:rPr>
        <w:t>изменений</w:t>
      </w:r>
      <w:r w:rsidRPr="004F6E8F">
        <w:rPr>
          <w:noProof/>
          <w:webHidden/>
          <w:lang w:eastAsia="en-US"/>
        </w:rPr>
        <w:tab/>
        <w:t>15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18.</w:t>
      </w:r>
      <w:r w:rsidRPr="004F6E8F">
        <w:rPr>
          <w:noProof/>
          <w:lang w:eastAsia="en-US"/>
        </w:rPr>
        <w:t xml:space="preserve">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F6E8F">
        <w:rPr>
          <w:noProof/>
          <w:webHidden/>
          <w:lang w:eastAsia="en-US"/>
        </w:rPr>
        <w:tab/>
        <w:t>16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lang w:eastAsia="en-US"/>
        </w:rPr>
      </w:pPr>
      <w:r w:rsidRPr="004F6E8F">
        <w:rPr>
          <w:b/>
          <w:i/>
          <w:noProof/>
          <w:lang w:eastAsia="en-US"/>
        </w:rPr>
        <w:t>Статья 19.</w:t>
      </w:r>
      <w:r w:rsidRPr="004F6E8F">
        <w:rPr>
          <w:noProof/>
          <w:lang w:eastAsia="en-US"/>
        </w:rPr>
        <w:t xml:space="preserve">  Публичные слушания по согласованию отклонений от предельных параметров разрешенного строительства</w:t>
      </w:r>
      <w:r w:rsidRPr="004F6E8F">
        <w:rPr>
          <w:noProof/>
          <w:webHidden/>
          <w:lang w:eastAsia="en-US"/>
        </w:rPr>
        <w:tab/>
        <w:t>16</w:t>
      </w:r>
    </w:p>
    <w:p w:rsidR="004F6E8F" w:rsidRPr="004F6E8F" w:rsidRDefault="004F6E8F" w:rsidP="004F6E8F">
      <w:pPr>
        <w:rPr>
          <w:b/>
          <w:noProof/>
          <w:lang w:eastAsia="en-US"/>
        </w:rPr>
      </w:pPr>
      <w:r w:rsidRPr="004F6E8F">
        <w:rPr>
          <w:b/>
          <w:noProof/>
          <w:lang w:eastAsia="en-US"/>
        </w:rPr>
        <w:t xml:space="preserve">Раздел </w:t>
      </w:r>
      <w:r w:rsidRPr="004F6E8F">
        <w:rPr>
          <w:b/>
          <w:noProof/>
          <w:lang w:val="en-US" w:eastAsia="en-US"/>
        </w:rPr>
        <w:t>V</w:t>
      </w:r>
      <w:r w:rsidRPr="004F6E8F">
        <w:rPr>
          <w:b/>
          <w:noProof/>
          <w:lang w:eastAsia="en-US"/>
        </w:rPr>
        <w:t xml:space="preserve">. Подготовка документации по планировке территории органами местного </w:t>
      </w:r>
    </w:p>
    <w:p w:rsidR="004F6E8F" w:rsidRPr="004F6E8F" w:rsidRDefault="004F6E8F" w:rsidP="004F6E8F">
      <w:pPr>
        <w:rPr>
          <w:noProof/>
          <w:lang w:eastAsia="en-US"/>
        </w:rPr>
      </w:pPr>
      <w:r w:rsidRPr="004F6E8F">
        <w:rPr>
          <w:b/>
          <w:noProof/>
          <w:lang w:eastAsia="en-US"/>
        </w:rPr>
        <w:lastRenderedPageBreak/>
        <w:t xml:space="preserve">         самоуправления</w:t>
      </w:r>
      <w:r w:rsidRPr="004F6E8F">
        <w:rPr>
          <w:noProof/>
          <w:lang w:eastAsia="en-US"/>
        </w:rPr>
        <w:t xml:space="preserve"> ……...…………………………………………………...……………… ..…17 </w:t>
      </w:r>
    </w:p>
    <w:p w:rsidR="004F6E8F" w:rsidRPr="004F6E8F" w:rsidRDefault="004F6E8F" w:rsidP="004F6E8F">
      <w:pPr>
        <w:rPr>
          <w:lang w:eastAsia="en-US"/>
        </w:rPr>
      </w:pPr>
      <w:r w:rsidRPr="004F6E8F">
        <w:rPr>
          <w:noProof/>
          <w:webHidden/>
          <w:lang w:eastAsia="en-US"/>
        </w:rPr>
        <w:t xml:space="preserve">         </w:t>
      </w:r>
      <w:r w:rsidRPr="004F6E8F">
        <w:rPr>
          <w:b/>
          <w:i/>
          <w:noProof/>
          <w:lang w:eastAsia="en-US"/>
        </w:rPr>
        <w:t>Статья 20.</w:t>
      </w:r>
      <w:r w:rsidRPr="004F6E8F">
        <w:rPr>
          <w:noProof/>
          <w:lang w:eastAsia="en-US"/>
        </w:rPr>
        <w:t xml:space="preserve">  </w:t>
      </w:r>
      <w:r w:rsidRPr="004F6E8F">
        <w:rPr>
          <w:noProof/>
          <w:webHidden/>
          <w:lang w:eastAsia="en-US"/>
        </w:rPr>
        <w:t>Общиположения…………………………………………………………………17</w:t>
      </w:r>
    </w:p>
    <w:p w:rsidR="004F6E8F" w:rsidRPr="004F6E8F" w:rsidRDefault="004F6E8F" w:rsidP="004F6E8F">
      <w:pPr>
        <w:rPr>
          <w:noProof/>
          <w:lang w:eastAsia="en-US"/>
        </w:rPr>
      </w:pPr>
      <w:r w:rsidRPr="004F6E8F">
        <w:rPr>
          <w:noProof/>
          <w:lang w:eastAsia="en-US"/>
        </w:rPr>
        <w:t xml:space="preserve">         </w:t>
      </w:r>
      <w:r w:rsidRPr="004F6E8F">
        <w:rPr>
          <w:b/>
          <w:i/>
          <w:noProof/>
          <w:lang w:eastAsia="en-US"/>
        </w:rPr>
        <w:t>Статья 21.</w:t>
      </w:r>
      <w:r w:rsidRPr="004F6E8F">
        <w:rPr>
          <w:noProof/>
          <w:lang w:eastAsia="en-US"/>
        </w:rPr>
        <w:t xml:space="preserve">  Порядок подготовки и утверждения документации по планировке   </w:t>
      </w:r>
    </w:p>
    <w:p w:rsidR="004F6E8F" w:rsidRPr="004F6E8F" w:rsidRDefault="004F6E8F" w:rsidP="004F6E8F">
      <w:pPr>
        <w:rPr>
          <w:lang w:eastAsia="en-US"/>
        </w:rPr>
      </w:pPr>
      <w:r w:rsidRPr="004F6E8F">
        <w:rPr>
          <w:noProof/>
          <w:lang w:eastAsia="en-US"/>
        </w:rPr>
        <w:t xml:space="preserve">         территории..</w:t>
      </w:r>
      <w:r w:rsidRPr="004F6E8F">
        <w:rPr>
          <w:noProof/>
          <w:webHidden/>
          <w:lang w:eastAsia="en-US"/>
        </w:rPr>
        <w:t xml:space="preserve">……………………………………………………...…………………………….. 17                                                                                            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VI</w:t>
      </w:r>
      <w:r w:rsidRPr="004F6E8F">
        <w:rPr>
          <w:b/>
          <w:noProof/>
        </w:rPr>
        <w:t>. Процедуры реализации Правил</w:t>
      </w:r>
      <w:r w:rsidRPr="004F6E8F">
        <w:rPr>
          <w:noProof/>
        </w:rPr>
        <w:t xml:space="preserve">…………………………………………………...…18 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>Часть I. Права использования и строительного изменения  объектов недвижимости</w:t>
      </w:r>
      <w:r w:rsidRPr="004F6E8F">
        <w:rPr>
          <w:noProof/>
        </w:rPr>
        <w:t>.</w:t>
      </w:r>
      <w:r w:rsidRPr="004F6E8F">
        <w:rPr>
          <w:noProof/>
          <w:webHidden/>
        </w:rPr>
        <w:tab/>
        <w:t>18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lang w:eastAsia="en-US"/>
        </w:rPr>
      </w:pPr>
      <w:r w:rsidRPr="004F6E8F">
        <w:rPr>
          <w:b/>
          <w:i/>
          <w:noProof/>
          <w:lang w:eastAsia="en-US"/>
        </w:rPr>
        <w:t>Статья 22.</w:t>
      </w:r>
      <w:r w:rsidRPr="004F6E8F">
        <w:rPr>
          <w:noProof/>
          <w:lang w:eastAsia="en-US"/>
        </w:rPr>
        <w:t xml:space="preserve">  Общие   положения, распространяющиеся  на  ранее 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noProof/>
          <w:lang w:eastAsia="en-US"/>
        </w:rPr>
        <w:t>предоставленные права.</w:t>
      </w:r>
      <w:r w:rsidRPr="004F6E8F">
        <w:rPr>
          <w:noProof/>
          <w:webHidden/>
          <w:lang w:eastAsia="en-US"/>
        </w:rPr>
        <w:tab/>
        <w:t>18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lang w:eastAsia="en-US"/>
        </w:rPr>
      </w:pPr>
      <w:r w:rsidRPr="004F6E8F">
        <w:rPr>
          <w:b/>
          <w:i/>
          <w:noProof/>
          <w:lang w:eastAsia="en-US"/>
        </w:rPr>
        <w:t>Статья 23.</w:t>
      </w:r>
      <w:r w:rsidRPr="004F6E8F">
        <w:rPr>
          <w:noProof/>
          <w:lang w:eastAsia="en-US"/>
        </w:rPr>
        <w:t xml:space="preserve">  Использование   и  изменение объектов    недвижимости, не       соответствующих Правилам.</w:t>
      </w:r>
      <w:r w:rsidRPr="004F6E8F">
        <w:rPr>
          <w:noProof/>
          <w:webHidden/>
          <w:lang w:eastAsia="en-US"/>
        </w:rPr>
        <w:tab/>
        <w:t>18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Часть </w:t>
      </w:r>
      <w:r w:rsidRPr="004F6E8F">
        <w:rPr>
          <w:b/>
          <w:noProof/>
          <w:lang w:val="en-US"/>
        </w:rPr>
        <w:t>II</w:t>
      </w:r>
      <w:r w:rsidRPr="004F6E8F">
        <w:rPr>
          <w:b/>
          <w:noProof/>
        </w:rPr>
        <w:t>. Процедуры переходного периода по формированию земельных участков как единиц недвижимости</w:t>
      </w:r>
      <w:r w:rsidRPr="004F6E8F">
        <w:rPr>
          <w:noProof/>
        </w:rPr>
        <w:t>………………………………………………………………………….…...19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24.</w:t>
      </w:r>
      <w:r w:rsidRPr="004F6E8F">
        <w:rPr>
          <w:noProof/>
          <w:lang w:eastAsia="en-US"/>
        </w:rPr>
        <w:t xml:space="preserve">  Применение процедур переходного периода.</w:t>
      </w:r>
      <w:r w:rsidRPr="004F6E8F">
        <w:rPr>
          <w:noProof/>
          <w:webHidden/>
          <w:lang w:eastAsia="en-US"/>
        </w:rPr>
        <w:tab/>
        <w:t>19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lang w:eastAsia="en-US"/>
        </w:rPr>
      </w:pPr>
      <w:r w:rsidRPr="004F6E8F">
        <w:rPr>
          <w:b/>
          <w:i/>
          <w:noProof/>
          <w:lang w:eastAsia="en-US"/>
        </w:rPr>
        <w:t>Статья 25.</w:t>
      </w:r>
      <w:r w:rsidRPr="004F6E8F">
        <w:rPr>
          <w:noProof/>
          <w:lang w:eastAsia="en-US"/>
        </w:rPr>
        <w:t xml:space="preserve">  Назначение и содержание действий  по формированию земельных участков как единиц недвижимости.</w:t>
      </w:r>
      <w:r w:rsidRPr="004F6E8F">
        <w:rPr>
          <w:noProof/>
          <w:webHidden/>
          <w:lang w:eastAsia="en-US"/>
        </w:rPr>
        <w:tab/>
        <w:t>19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  <w:u w:val="single"/>
          <w:lang w:eastAsia="en-US"/>
        </w:rPr>
        <w:t xml:space="preserve">Глава </w:t>
      </w:r>
      <w:r w:rsidRPr="004F6E8F">
        <w:rPr>
          <w:b/>
          <w:noProof/>
          <w:u w:val="single"/>
          <w:lang w:val="en-US" w:eastAsia="en-US"/>
        </w:rPr>
        <w:t>II</w:t>
      </w:r>
      <w:r w:rsidRPr="004F6E8F">
        <w:rPr>
          <w:b/>
          <w:noProof/>
          <w:u w:val="single"/>
          <w:lang w:eastAsia="en-US"/>
        </w:rPr>
        <w:t>.</w:t>
      </w:r>
      <w:r w:rsidRPr="004F6E8F">
        <w:rPr>
          <w:b/>
          <w:noProof/>
          <w:lang w:eastAsia="en-US"/>
        </w:rPr>
        <w:t xml:space="preserve"> Градостроительные   регламенты</w:t>
      </w:r>
      <w:r w:rsidRPr="004F6E8F">
        <w:rPr>
          <w:noProof/>
          <w:lang w:eastAsia="en-US"/>
        </w:rPr>
        <w:t>………………...…………………………………..</w:t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_Toc360041485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separate"/>
      </w:r>
      <w:r w:rsidRPr="004F6E8F">
        <w:rPr>
          <w:noProof/>
          <w:webHidden/>
          <w:lang w:eastAsia="en-US"/>
        </w:rPr>
        <w:t>2</w:t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lang w:eastAsia="en-US"/>
        </w:rPr>
        <w:t>0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I</w:t>
      </w:r>
      <w:r w:rsidRPr="004F6E8F">
        <w:rPr>
          <w:b/>
          <w:noProof/>
        </w:rPr>
        <w:t>. Регламенты территориальных зон, выделенных в схеме территориального зонирования Села, их кодовые обозначения</w:t>
      </w:r>
      <w:r w:rsidRPr="004F6E8F">
        <w:rPr>
          <w:noProof/>
          <w:webHidden/>
        </w:rPr>
        <w:tab/>
      </w:r>
      <w:r w:rsidRPr="004F6E8F">
        <w:rPr>
          <w:noProof/>
          <w:webHidden/>
        </w:rPr>
        <w:fldChar w:fldCharType="begin"/>
      </w:r>
      <w:r w:rsidRPr="004F6E8F">
        <w:rPr>
          <w:noProof/>
          <w:webHidden/>
        </w:rPr>
        <w:instrText xml:space="preserve"> PAGEREF _Toc360041486 \h </w:instrText>
      </w:r>
      <w:r w:rsidRPr="004F6E8F">
        <w:rPr>
          <w:noProof/>
          <w:webHidden/>
        </w:rPr>
      </w:r>
      <w:r w:rsidRPr="004F6E8F">
        <w:rPr>
          <w:noProof/>
          <w:webHidden/>
        </w:rPr>
        <w:fldChar w:fldCharType="separate"/>
      </w:r>
      <w:r w:rsidRPr="004F6E8F">
        <w:rPr>
          <w:noProof/>
          <w:webHidden/>
        </w:rPr>
        <w:t>2</w:t>
      </w:r>
      <w:r w:rsidRPr="004F6E8F">
        <w:rPr>
          <w:noProof/>
          <w:webHidden/>
        </w:rPr>
        <w:fldChar w:fldCharType="end"/>
      </w:r>
      <w:r w:rsidRPr="004F6E8F">
        <w:rPr>
          <w:noProof/>
          <w:webHidden/>
        </w:rPr>
        <w:t>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26.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Ж) Зона «Жилой застройки»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_Toc360041487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separate"/>
      </w:r>
      <w:r w:rsidRPr="004F6E8F">
        <w:rPr>
          <w:noProof/>
          <w:webHidden/>
          <w:lang w:eastAsia="en-US"/>
        </w:rPr>
        <w:t>2</w:t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noProof/>
          <w:webHidden/>
          <w:lang w:eastAsia="en-US"/>
        </w:rPr>
        <w:t>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lang w:eastAsia="en-US"/>
        </w:rPr>
      </w:pPr>
      <w:r w:rsidRPr="004F6E8F">
        <w:rPr>
          <w:b/>
          <w:i/>
          <w:noProof/>
          <w:lang w:eastAsia="en-US"/>
        </w:rPr>
        <w:t>Статья 27.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ОД-1) Зона «Общественно – делов</w:t>
      </w:r>
      <w:r w:rsidRPr="004F6E8F">
        <w:rPr>
          <w:lang w:eastAsia="en-US"/>
        </w:rPr>
        <w:t>ой застройки»..…………………….….... 22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28.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ОД-2) Зона  «Учреждений здравоохранения»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_Toc360041490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lang w:eastAsia="en-US"/>
        </w:rPr>
        <w:t>23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29.</w:t>
      </w:r>
      <w:r w:rsidRPr="004F6E8F">
        <w:rPr>
          <w:bCs/>
          <w:noProof/>
          <w:lang w:eastAsia="en-US"/>
        </w:rPr>
        <w:t xml:space="preserve">  (ОД-3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 Зона «Учебных учреждений»</w:t>
      </w:r>
      <w:r w:rsidRPr="004F6E8F">
        <w:rPr>
          <w:noProof/>
          <w:webHidden/>
          <w:lang w:eastAsia="en-US"/>
        </w:rPr>
        <w:tab/>
        <w:t>24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30.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П-3) Зона «Производственная зона предприятий IV-V класса опасности»...</w:t>
      </w:r>
      <w:r w:rsidRPr="004F6E8F">
        <w:rPr>
          <w:noProof/>
          <w:webHidden/>
          <w:lang w:eastAsia="en-US"/>
        </w:rPr>
        <w:t>25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31.</w:t>
      </w:r>
      <w:r w:rsidRPr="004F6E8F">
        <w:rPr>
          <w:noProof/>
          <w:lang w:eastAsia="en-US"/>
        </w:rPr>
        <w:t xml:space="preserve">  </w:t>
      </w:r>
      <w:proofErr w:type="gramStart"/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П-4» Зона «Коммунальная для хранения маломерного водного моторного транспорта»</w:t>
      </w:r>
      <w:r w:rsidRPr="004F6E8F">
        <w:rPr>
          <w:noProof/>
          <w:webHidden/>
          <w:lang w:eastAsia="en-US"/>
        </w:rPr>
        <w:tab/>
        <w:t>27</w:t>
      </w:r>
      <w:proofErr w:type="gramEnd"/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32.</w:t>
      </w:r>
      <w:r w:rsidRPr="004F6E8F">
        <w:rPr>
          <w:bCs/>
          <w:noProof/>
          <w:lang w:eastAsia="en-US"/>
        </w:rPr>
        <w:t xml:space="preserve">  (Р-1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«Рекреации»</w:t>
      </w:r>
      <w:r w:rsidRPr="004F6E8F">
        <w:rPr>
          <w:noProof/>
          <w:webHidden/>
          <w:lang w:eastAsia="en-US"/>
        </w:rPr>
        <w:tab/>
        <w:t>28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lang w:eastAsia="en-US"/>
        </w:rPr>
      </w:pPr>
      <w:r w:rsidRPr="004F6E8F">
        <w:rPr>
          <w:b/>
          <w:bCs/>
          <w:i/>
          <w:noProof/>
          <w:lang w:eastAsia="en-US"/>
        </w:rPr>
        <w:t>Статья 33.</w:t>
      </w:r>
      <w:r w:rsidRPr="004F6E8F">
        <w:rPr>
          <w:bCs/>
          <w:noProof/>
          <w:lang w:eastAsia="en-US"/>
        </w:rPr>
        <w:t xml:space="preserve">  (Р-2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«Спортивно – технические сооружения и комплексы»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_Toc360041500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noProof/>
          <w:webHidden/>
          <w:lang w:eastAsia="en-US"/>
        </w:rPr>
        <w:t>29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34.</w:t>
      </w:r>
      <w:r w:rsidRPr="004F6E8F">
        <w:rPr>
          <w:bCs/>
          <w:noProof/>
          <w:lang w:eastAsia="en-US"/>
        </w:rPr>
        <w:t xml:space="preserve">  (СХ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 «Сельскохозяйственного использования»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_Toc360041488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noProof/>
          <w:webHidden/>
          <w:lang w:eastAsia="en-US"/>
        </w:rPr>
        <w:t>30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35.</w:t>
      </w:r>
      <w:r w:rsidRPr="004F6E8F">
        <w:rPr>
          <w:bCs/>
          <w:noProof/>
          <w:lang w:eastAsia="en-US"/>
        </w:rPr>
        <w:t xml:space="preserve">  (К-1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«Кладбище» -</w:t>
      </w:r>
      <w:r w:rsidRPr="004F6E8F">
        <w:rPr>
          <w:noProof/>
          <w:webHidden/>
          <w:lang w:eastAsia="en-US"/>
        </w:rPr>
        <w:tab/>
      </w:r>
      <w:r w:rsidRPr="004F6E8F">
        <w:rPr>
          <w:noProof/>
          <w:webHidden/>
          <w:lang w:eastAsia="en-US"/>
        </w:rPr>
        <w:fldChar w:fldCharType="begin"/>
      </w:r>
      <w:r w:rsidRPr="004F6E8F">
        <w:rPr>
          <w:noProof/>
          <w:webHidden/>
          <w:lang w:eastAsia="en-US"/>
        </w:rPr>
        <w:instrText xml:space="preserve"> PAGEREF _Toc360041495 \h </w:instrText>
      </w:r>
      <w:r w:rsidRPr="004F6E8F">
        <w:rPr>
          <w:noProof/>
          <w:webHidden/>
          <w:lang w:eastAsia="en-US"/>
        </w:rPr>
      </w:r>
      <w:r w:rsidRPr="004F6E8F">
        <w:rPr>
          <w:noProof/>
          <w:webHidden/>
          <w:lang w:eastAsia="en-US"/>
        </w:rPr>
        <w:fldChar w:fldCharType="end"/>
      </w:r>
      <w:r w:rsidRPr="004F6E8F">
        <w:rPr>
          <w:noProof/>
          <w:webHidden/>
          <w:lang w:eastAsia="en-US"/>
        </w:rPr>
        <w:t>31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lang w:eastAsia="en-US"/>
        </w:rPr>
        <w:t>Статья 36.</w:t>
      </w:r>
      <w:r w:rsidRPr="004F6E8F">
        <w:rPr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lang w:eastAsia="en-US"/>
        </w:rPr>
        <w:t>Л-1</w:t>
      </w:r>
      <w:r w:rsidRPr="004F6E8F">
        <w:rPr>
          <w:noProof/>
          <w:lang w:eastAsia="en-US"/>
        </w:rPr>
        <w:t>)</w:t>
      </w:r>
      <w:r w:rsidRPr="004F6E8F">
        <w:rPr>
          <w:lang w:eastAsia="en-US"/>
        </w:rPr>
        <w:t xml:space="preserve"> Зона «Ландшафтная»…………….……………………...…….…..………32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37.</w:t>
      </w:r>
      <w:r w:rsidRPr="004F6E8F">
        <w:rPr>
          <w:bCs/>
          <w:noProof/>
          <w:lang w:eastAsia="en-US"/>
        </w:rPr>
        <w:t xml:space="preserve">  (СН-4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 Зона  «Место накопления отходов»</w:t>
      </w:r>
      <w:r w:rsidRPr="004F6E8F">
        <w:rPr>
          <w:noProof/>
          <w:webHidden/>
          <w:lang w:eastAsia="en-US"/>
        </w:rPr>
        <w:tab/>
        <w:t>32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</w:rPr>
        <w:t xml:space="preserve">Раздел </w:t>
      </w:r>
      <w:r w:rsidRPr="004F6E8F">
        <w:rPr>
          <w:b/>
          <w:noProof/>
          <w:lang w:val="en-US"/>
        </w:rPr>
        <w:t>II</w:t>
      </w:r>
      <w:r w:rsidRPr="004F6E8F">
        <w:rPr>
          <w:b/>
          <w:noProof/>
        </w:rPr>
        <w:t>. Зоны с особыми условиями использования территории</w:t>
      </w:r>
      <w:r w:rsidRPr="004F6E8F">
        <w:rPr>
          <w:noProof/>
        </w:rPr>
        <w:t>.</w:t>
      </w:r>
      <w:r w:rsidRPr="004F6E8F">
        <w:rPr>
          <w:noProof/>
          <w:webHidden/>
        </w:rPr>
        <w:tab/>
        <w:t>33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38.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СЗ-2)  Зона «Санитарно-защитная ЛЭП»</w:t>
      </w:r>
      <w:r w:rsidRPr="004F6E8F">
        <w:rPr>
          <w:noProof/>
          <w:webHidden/>
          <w:lang w:eastAsia="en-US"/>
        </w:rPr>
        <w:tab/>
        <w:t>33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39.</w:t>
      </w:r>
      <w:r w:rsidRPr="004F6E8F">
        <w:rPr>
          <w:bCs/>
          <w:noProof/>
          <w:lang w:eastAsia="en-US"/>
        </w:rPr>
        <w:t xml:space="preserve">  (СЗ-3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 «Санитарно-защитная кладбищ»</w:t>
      </w:r>
      <w:r w:rsidRPr="004F6E8F">
        <w:rPr>
          <w:noProof/>
          <w:webHidden/>
          <w:lang w:eastAsia="en-US"/>
        </w:rPr>
        <w:tab/>
        <w:t>34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40.</w:t>
      </w:r>
      <w:r w:rsidRPr="004F6E8F">
        <w:rPr>
          <w:bCs/>
          <w:noProof/>
          <w:lang w:eastAsia="en-US"/>
        </w:rPr>
        <w:t xml:space="preserve">  (СЗ-4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 Зона  «Санитарно-защитная свалок, отстойников»</w:t>
      </w:r>
      <w:r w:rsidRPr="004F6E8F">
        <w:rPr>
          <w:noProof/>
          <w:webHidden/>
          <w:lang w:eastAsia="en-US"/>
        </w:rPr>
        <w:tab/>
        <w:t>34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41.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СЗ-5) Зона «Охранная инженерных сооружений»</w:t>
      </w:r>
      <w:r w:rsidRPr="004F6E8F">
        <w:rPr>
          <w:noProof/>
          <w:webHidden/>
          <w:lang w:eastAsia="en-US"/>
        </w:rPr>
        <w:tab/>
        <w:t>3</w:t>
      </w:r>
      <w:r w:rsidRPr="004F6E8F">
        <w:rPr>
          <w:lang w:eastAsia="en-US"/>
        </w:rPr>
        <w:t>4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42.</w:t>
      </w:r>
      <w:r w:rsidRPr="004F6E8F">
        <w:rPr>
          <w:bCs/>
          <w:noProof/>
          <w:lang w:eastAsia="en-US"/>
        </w:rPr>
        <w:t xml:space="preserve">  (ВЗ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«Водоохранная»</w:t>
      </w:r>
      <w:r w:rsidRPr="004F6E8F">
        <w:rPr>
          <w:noProof/>
          <w:webHidden/>
          <w:lang w:eastAsia="en-US"/>
        </w:rPr>
        <w:tab/>
        <w:t>35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43.</w:t>
      </w:r>
      <w:r w:rsidRPr="004F6E8F">
        <w:rPr>
          <w:bCs/>
          <w:noProof/>
          <w:lang w:eastAsia="en-US"/>
        </w:rPr>
        <w:t xml:space="preserve">  (ЗСО</w:t>
      </w:r>
      <w:r w:rsidRPr="004F6E8F">
        <w:rPr>
          <w:noProof/>
          <w:lang w:eastAsia="en-US"/>
        </w:rPr>
        <w:t>)</w:t>
      </w:r>
      <w:r w:rsidRPr="004F6E8F">
        <w:rPr>
          <w:bCs/>
          <w:noProof/>
          <w:lang w:eastAsia="en-US"/>
        </w:rPr>
        <w:t xml:space="preserve"> Зона «Санитарной охраны водопроводов питьевого значения»</w:t>
      </w:r>
      <w:r w:rsidRPr="004F6E8F">
        <w:rPr>
          <w:noProof/>
          <w:webHidden/>
          <w:lang w:eastAsia="en-US"/>
        </w:rPr>
        <w:tab/>
        <w:t>36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  <w:u w:val="single"/>
          <w:lang w:eastAsia="en-US"/>
        </w:rPr>
        <w:t>Глава III.</w:t>
      </w:r>
      <w:r w:rsidRPr="004F6E8F">
        <w:rPr>
          <w:b/>
          <w:noProof/>
          <w:lang w:eastAsia="en-US"/>
        </w:rPr>
        <w:t xml:space="preserve"> Территориальные зоны, на которые не распространяются градостроительные регламенты</w:t>
      </w:r>
      <w:r w:rsidRPr="004F6E8F">
        <w:rPr>
          <w:noProof/>
          <w:lang w:eastAsia="en-US"/>
        </w:rPr>
        <w:t>.</w:t>
      </w:r>
      <w:r w:rsidRPr="004F6E8F">
        <w:rPr>
          <w:noProof/>
          <w:webHidden/>
          <w:lang w:eastAsia="en-US"/>
        </w:rPr>
        <w:tab/>
        <w:t>39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i/>
          <w:noProof/>
          <w:lang w:eastAsia="en-US"/>
        </w:rPr>
        <w:t>Статья 44.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ИТ-1) Зона «Автомобильного транспорта»</w:t>
      </w:r>
      <w:r w:rsidRPr="004F6E8F">
        <w:rPr>
          <w:noProof/>
          <w:webHidden/>
          <w:lang w:eastAsia="en-US"/>
        </w:rPr>
        <w:tab/>
        <w:t>39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webHidden/>
          <w:lang w:eastAsia="en-US"/>
        </w:rPr>
      </w:pPr>
      <w:r w:rsidRPr="004F6E8F">
        <w:rPr>
          <w:b/>
          <w:i/>
          <w:noProof/>
          <w:lang w:eastAsia="en-US"/>
        </w:rPr>
        <w:t>Статья 45.</w:t>
      </w:r>
      <w:r w:rsidRPr="004F6E8F">
        <w:rPr>
          <w:noProof/>
          <w:lang w:eastAsia="en-US"/>
        </w:rPr>
        <w:t xml:space="preserve">  </w:t>
      </w:r>
      <w:r w:rsidRPr="004F6E8F">
        <w:rPr>
          <w:bCs/>
          <w:noProof/>
          <w:lang w:eastAsia="en-US"/>
        </w:rPr>
        <w:t>(</w:t>
      </w:r>
      <w:r w:rsidRPr="004F6E8F">
        <w:rPr>
          <w:noProof/>
          <w:lang w:eastAsia="en-US"/>
        </w:rPr>
        <w:t>ИТ-3) Зона  «Инженерно-транспортная инфраструктура»</w:t>
      </w:r>
      <w:r w:rsidRPr="004F6E8F">
        <w:rPr>
          <w:noProof/>
          <w:webHidden/>
          <w:lang w:eastAsia="en-US"/>
        </w:rPr>
        <w:tab/>
        <w:t>40</w:t>
      </w:r>
    </w:p>
    <w:p w:rsidR="004F6E8F" w:rsidRPr="004F6E8F" w:rsidRDefault="004F6E8F" w:rsidP="004F6E8F">
      <w:pPr>
        <w:tabs>
          <w:tab w:val="right" w:leader="dot" w:pos="9911"/>
        </w:tabs>
        <w:rPr>
          <w:b/>
          <w:noProof/>
          <w:lang w:eastAsia="en-US"/>
        </w:rPr>
      </w:pPr>
      <w:r w:rsidRPr="004F6E8F">
        <w:rPr>
          <w:b/>
          <w:noProof/>
          <w:u w:val="single"/>
          <w:lang w:eastAsia="en-US"/>
        </w:rPr>
        <w:lastRenderedPageBreak/>
        <w:t>Глава IV.</w:t>
      </w:r>
      <w:r w:rsidRPr="004F6E8F">
        <w:rPr>
          <w:b/>
          <w:noProof/>
          <w:lang w:eastAsia="en-US"/>
        </w:rPr>
        <w:t xml:space="preserve"> Территории, для которых не устанавливаются градостроительные </w:t>
      </w:r>
    </w:p>
    <w:p w:rsidR="004F6E8F" w:rsidRPr="004F6E8F" w:rsidRDefault="004F6E8F" w:rsidP="004F6E8F">
      <w:pPr>
        <w:tabs>
          <w:tab w:val="right" w:leader="dot" w:pos="9911"/>
        </w:tabs>
        <w:rPr>
          <w:noProof/>
          <w:sz w:val="22"/>
          <w:szCs w:val="22"/>
        </w:rPr>
      </w:pPr>
      <w:r w:rsidRPr="004F6E8F">
        <w:rPr>
          <w:b/>
          <w:noProof/>
          <w:lang w:eastAsia="en-US"/>
        </w:rPr>
        <w:t>регламенты</w:t>
      </w:r>
      <w:r w:rsidRPr="004F6E8F">
        <w:rPr>
          <w:noProof/>
          <w:webHidden/>
          <w:lang w:eastAsia="en-US"/>
        </w:rPr>
        <w:tab/>
        <w:t>41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46.</w:t>
      </w:r>
      <w:r w:rsidRPr="004F6E8F">
        <w:rPr>
          <w:bCs/>
          <w:noProof/>
          <w:lang w:eastAsia="en-US"/>
        </w:rPr>
        <w:t xml:space="preserve">  (ТВО) Территория «Водные объекты»</w:t>
      </w:r>
      <w:r w:rsidRPr="004F6E8F">
        <w:rPr>
          <w:noProof/>
          <w:webHidden/>
          <w:lang w:eastAsia="en-US"/>
        </w:rPr>
        <w:tab/>
        <w:t>41</w:t>
      </w:r>
    </w:p>
    <w:p w:rsidR="004F6E8F" w:rsidRPr="004F6E8F" w:rsidRDefault="004F6E8F" w:rsidP="004F6E8F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4F6E8F">
        <w:rPr>
          <w:b/>
          <w:bCs/>
          <w:i/>
          <w:noProof/>
          <w:lang w:eastAsia="en-US"/>
        </w:rPr>
        <w:t>Статья 47.</w:t>
      </w:r>
      <w:r w:rsidRPr="004F6E8F">
        <w:rPr>
          <w:bCs/>
          <w:noProof/>
          <w:lang w:eastAsia="en-US"/>
        </w:rPr>
        <w:t xml:space="preserve">  (ТЛ)  Территория «Лесная»</w:t>
      </w:r>
      <w:r w:rsidRPr="004F6E8F">
        <w:rPr>
          <w:noProof/>
          <w:webHidden/>
          <w:lang w:eastAsia="en-US"/>
        </w:rPr>
        <w:tab/>
      </w:r>
      <w:r w:rsidRPr="004F6E8F">
        <w:rPr>
          <w:lang w:eastAsia="en-US"/>
        </w:rPr>
        <w:t>42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left="567"/>
        <w:jc w:val="center"/>
        <w:rPr>
          <w:b/>
        </w:rPr>
      </w:pPr>
      <w:r w:rsidRPr="004F6E8F">
        <w:rPr>
          <w:b/>
        </w:rPr>
        <w:t xml:space="preserve">ПРАВИЛА ЗЕМЛЕПОЛЬЗОВАНИЯ И ЗАСТРОЙКИ </w:t>
      </w:r>
      <w:r w:rsidRPr="004F6E8F">
        <w:rPr>
          <w:b/>
        </w:rPr>
        <w:br/>
        <w:t>КРАСНОГОРЬЕВСКОГО СЕЛЬСОВЕТА БОГУЧАНСКОГО РАЙОНА КРАСНОЯРСКОГО КРАЯ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b/>
        </w:rPr>
      </w:pPr>
      <w:r w:rsidRPr="004F6E8F">
        <w:rPr>
          <w:b/>
        </w:rPr>
        <w:t>Глава I. Порядок применения Правил землепользования и застройки и внесения в них изменений.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1" w:name="_Toc360041450"/>
      <w:r w:rsidRPr="004F6E8F">
        <w:rPr>
          <w:b/>
          <w:lang w:val="x-none" w:eastAsia="x-none"/>
        </w:rPr>
        <w:t xml:space="preserve">Раздел </w:t>
      </w:r>
      <w:r w:rsidRPr="004F6E8F">
        <w:rPr>
          <w:b/>
          <w:lang w:val="en-US" w:eastAsia="x-none"/>
        </w:rPr>
        <w:t>I</w:t>
      </w:r>
      <w:r w:rsidRPr="004F6E8F">
        <w:rPr>
          <w:b/>
          <w:lang w:val="x-none" w:eastAsia="x-none"/>
        </w:rPr>
        <w:t xml:space="preserve">. Регулирование землепользования и застройки </w:t>
      </w:r>
      <w:bookmarkStart w:id="2" w:name="_Toc360041451"/>
      <w:bookmarkEnd w:id="1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lang w:val="x-none" w:eastAsia="x-none"/>
        </w:rPr>
      </w:pPr>
      <w:r w:rsidRPr="004F6E8F">
        <w:rPr>
          <w:b/>
          <w:lang w:val="x-none" w:eastAsia="x-none"/>
        </w:rPr>
        <w:t>Часть I.  Общие положения о регулировании землепользования и застройки</w:t>
      </w:r>
      <w:bookmarkEnd w:id="2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3" w:name="_Toc360041452"/>
      <w:r w:rsidRPr="004F6E8F">
        <w:rPr>
          <w:rFonts w:eastAsia="Arial Unicode MS"/>
          <w:b/>
        </w:rPr>
        <w:t>Статья 1. Методы регулирования землепользования и застройки</w:t>
      </w:r>
      <w:bookmarkEnd w:id="3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Органы местного самоуправления муниципального образования осуществляют регулирование  землепользования и застройки  территории  муниципального образования сельского поселения   </w:t>
      </w:r>
      <w:proofErr w:type="spellStart"/>
      <w:r w:rsidRPr="004F6E8F">
        <w:rPr>
          <w:rFonts w:cs="Arial"/>
        </w:rPr>
        <w:t>Красногорьевский</w:t>
      </w:r>
      <w:proofErr w:type="spellEnd"/>
      <w:r w:rsidRPr="004F6E8F">
        <w:rPr>
          <w:rFonts w:cs="Arial"/>
        </w:rPr>
        <w:t xml:space="preserve"> сельсовет (далее – Сельсовет) посредством  утверждения, внесения изменений и дополнений </w:t>
      </w:r>
      <w:r w:rsidRPr="004F6E8F">
        <w:t>в установленном порядке – в соответствии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</w:t>
      </w:r>
      <w:r w:rsidRPr="004F6E8F">
        <w:rPr>
          <w:rFonts w:cs="Arial"/>
        </w:rPr>
        <w:t xml:space="preserve">, а также обеспечения исполнения требований документа градостроительного зонирования Сельсовета </w:t>
      </w:r>
      <w:proofErr w:type="gramStart"/>
      <w:r w:rsidRPr="004F6E8F">
        <w:rPr>
          <w:rFonts w:cs="Arial"/>
        </w:rPr>
        <w:t>–П</w:t>
      </w:r>
      <w:proofErr w:type="gramEnd"/>
      <w:r w:rsidRPr="004F6E8F">
        <w:rPr>
          <w:rFonts w:cs="Arial"/>
        </w:rPr>
        <w:t>равил землепользования и застройки Сельсовета (далее – Правил) с учетом полномочий в области градостроительной деятельности.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4" w:name="_Toc360041453"/>
      <w:r w:rsidRPr="004F6E8F">
        <w:rPr>
          <w:rFonts w:eastAsia="Arial Unicode MS"/>
          <w:b/>
        </w:rPr>
        <w:t>Статья 2. Внесение дополнений и изменений в градостроительную документацию и Правила</w:t>
      </w:r>
      <w:bookmarkEnd w:id="4"/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proofErr w:type="gramStart"/>
      <w:r w:rsidRPr="004F6E8F">
        <w:rPr>
          <w:rFonts w:cs="Arial"/>
          <w:bCs/>
        </w:rPr>
        <w:t>Не допускается внесение дополнений и изменений в утвержденные градостроительную документацию и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t>1) увеличение плотности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lastRenderedPageBreak/>
        <w:t>2) повышение  этажности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t xml:space="preserve">3) изменения функционального и градостроительного зонирования территории </w:t>
      </w:r>
      <w:r w:rsidRPr="004F6E8F">
        <w:rPr>
          <w:rFonts w:cs="Arial"/>
        </w:rPr>
        <w:t>Сельсовета</w:t>
      </w:r>
      <w:r w:rsidRPr="004F6E8F">
        <w:rPr>
          <w:rFonts w:cs="Arial"/>
          <w:bCs/>
        </w:rPr>
        <w:t>, предусмотренные Правилами, заключающиеся в сокращении площадей или упразднения  территорий функциональных или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t>4) размещение любых, не предусмотренных  утвержденными градостроительной документацией и Правилами, предприятий любого класса вредности.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5" w:name="_Toc360041454"/>
      <w:r w:rsidRPr="004F6E8F">
        <w:rPr>
          <w:b/>
          <w:lang w:val="x-none" w:eastAsia="x-none"/>
        </w:rPr>
        <w:t xml:space="preserve">Часть </w:t>
      </w:r>
      <w:r w:rsidRPr="004F6E8F">
        <w:rPr>
          <w:b/>
          <w:lang w:val="en-US" w:eastAsia="x-none"/>
        </w:rPr>
        <w:t>II</w:t>
      </w:r>
      <w:r w:rsidRPr="004F6E8F">
        <w:rPr>
          <w:b/>
          <w:lang w:val="x-none" w:eastAsia="x-none"/>
        </w:rPr>
        <w:t>. Правила землепользования и застройки</w:t>
      </w:r>
      <w:bookmarkEnd w:id="5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6" w:name="_Toc101943615"/>
      <w:bookmarkStart w:id="7" w:name="_Toc360041455"/>
      <w:r w:rsidRPr="004F6E8F">
        <w:rPr>
          <w:rFonts w:eastAsia="Arial Unicode MS"/>
          <w:b/>
        </w:rPr>
        <w:t>Статья 3. Правовые основания введения Правил</w:t>
      </w:r>
      <w:bookmarkEnd w:id="6"/>
      <w:bookmarkEnd w:id="7"/>
      <w:r w:rsidRPr="004F6E8F">
        <w:rPr>
          <w:rFonts w:eastAsia="Arial Unicode MS"/>
          <w:b/>
        </w:rPr>
        <w:t xml:space="preserve"> </w:t>
      </w:r>
    </w:p>
    <w:p w:rsidR="004F6E8F" w:rsidRPr="004F6E8F" w:rsidRDefault="004F6E8F" w:rsidP="004F6E8F">
      <w:pPr>
        <w:ind w:firstLine="709"/>
        <w:jc w:val="both"/>
        <w:rPr>
          <w:lang w:val="x-none" w:eastAsia="en-US"/>
        </w:rPr>
      </w:pPr>
      <w:r w:rsidRPr="004F6E8F">
        <w:rPr>
          <w:bCs/>
          <w:lang w:val="x-none" w:eastAsia="en-US"/>
        </w:rPr>
        <w:t xml:space="preserve">Настоящие Правила разработаны в соответствии с Градостроительным кодексом Российской Федерации, Федеральным законом «Об общих принципах организации  местного самоуправления в Российской Федерации», Земельным кодексом Российской федерации,  законом  Российской  Федерации  «Об  особо  охраняемых   природных территориях», законом Красноярского края № </w:t>
      </w:r>
      <w:r w:rsidRPr="004F6E8F">
        <w:rPr>
          <w:bCs/>
          <w:color w:val="000000"/>
          <w:lang w:val="x-none" w:eastAsia="en-US"/>
        </w:rPr>
        <w:t>13-3034 от 18.02.2005г.</w:t>
      </w:r>
      <w:r w:rsidRPr="004F6E8F">
        <w:rPr>
          <w:bCs/>
          <w:lang w:val="x-none" w:eastAsia="en-US"/>
        </w:rPr>
        <w:t xml:space="preserve"> и  иными  законами  и  нормативными  правовыми  актами Российской Федерации, Красноярского края, нормативными   правовыми   актами   органов местного самоуправления Сельсовет</w:t>
      </w:r>
      <w:r w:rsidRPr="004F6E8F">
        <w:rPr>
          <w:bCs/>
          <w:lang w:eastAsia="en-US"/>
        </w:rPr>
        <w:t>а</w:t>
      </w:r>
      <w:r w:rsidRPr="004F6E8F">
        <w:rPr>
          <w:bCs/>
          <w:lang w:val="x-none" w:eastAsia="en-US"/>
        </w:rPr>
        <w:t>, а также в  соответствии с утвержденной  градостроительной   документацией, определяющей основные  направления   развития Сельсовет</w:t>
      </w:r>
      <w:r w:rsidRPr="004F6E8F">
        <w:rPr>
          <w:bCs/>
          <w:lang w:eastAsia="en-US"/>
        </w:rPr>
        <w:t>а</w:t>
      </w:r>
      <w:r w:rsidRPr="004F6E8F">
        <w:rPr>
          <w:bCs/>
          <w:lang w:val="x-none" w:eastAsia="en-US"/>
        </w:rPr>
        <w:t xml:space="preserve"> – его Генпланом.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8" w:name="_Toc360041456"/>
      <w:r w:rsidRPr="004F6E8F">
        <w:rPr>
          <w:rFonts w:eastAsia="Arial Unicode MS"/>
          <w:b/>
        </w:rPr>
        <w:t>Статья 4. Основные понятия и определения</w:t>
      </w:r>
      <w:bookmarkEnd w:id="8"/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Основные понятия, используемые в настоящих Правилах: 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proofErr w:type="gramStart"/>
      <w:r w:rsidRPr="004F6E8F">
        <w:rPr>
          <w:b/>
        </w:rPr>
        <w:t>блокированный жилой дом</w:t>
      </w:r>
      <w:r w:rsidRPr="004F6E8F"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</w:t>
      </w:r>
      <w:proofErr w:type="gramEnd"/>
      <w:r w:rsidRPr="004F6E8F">
        <w:t xml:space="preserve">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боковая граница земельного участка</w:t>
      </w:r>
      <w:r w:rsidRPr="004F6E8F">
        <w:rPr>
          <w:lang w:eastAsia="en-US"/>
        </w:rPr>
        <w:t xml:space="preserve"> - граница, разделяющая два соседних земельных участка;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высота строения</w:t>
      </w:r>
      <w:r w:rsidRPr="004F6E8F">
        <w:rPr>
          <w:lang w:eastAsia="en-US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proofErr w:type="gramStart"/>
      <w:r w:rsidRPr="004F6E8F">
        <w:rPr>
          <w:b/>
          <w:bCs/>
          <w:lang w:eastAsia="en-US"/>
        </w:rPr>
        <w:t xml:space="preserve">глубина земельного участка </w:t>
      </w:r>
      <w:r w:rsidRPr="004F6E8F">
        <w:rPr>
          <w:lang w:eastAsia="en-US"/>
        </w:rPr>
        <w:t>- расстояние от лицевой до задней границы земельного участка;</w:t>
      </w:r>
      <w:proofErr w:type="gramEnd"/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градостроительная документация</w:t>
      </w:r>
      <w:r w:rsidRPr="004F6E8F">
        <w:rPr>
          <w:lang w:eastAsia="en-US"/>
        </w:rPr>
        <w:t xml:space="preserve"> – документы территориального планирования (Генплан), документация по планировке территории Сельсовета (проекты планировки, проекты межевания, градостроительные планы земельных участков), разрабатываемые на основании заданий на их разработку и в соответствии с градостроительными, экологическими и иными техническими регламентами; 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градостроительное зонирование </w:t>
      </w:r>
      <w:r w:rsidRPr="004F6E8F">
        <w:rPr>
          <w:lang w:eastAsia="en-US"/>
        </w:rPr>
        <w:t>– зонирование территории Сельсовета в целях определения территориальных зон и установления градостроительных регламентов;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lang w:eastAsia="en-US"/>
        </w:rPr>
        <w:t>градостроительный план</w:t>
      </w:r>
      <w:r w:rsidRPr="004F6E8F">
        <w:rPr>
          <w:lang w:eastAsia="en-US"/>
        </w:rPr>
        <w:t xml:space="preserve">  </w:t>
      </w:r>
      <w:r w:rsidRPr="004F6E8F">
        <w:rPr>
          <w:b/>
          <w:lang w:eastAsia="en-US"/>
        </w:rPr>
        <w:t>земельного участка</w:t>
      </w:r>
      <w:r w:rsidRPr="004F6E8F">
        <w:rPr>
          <w:lang w:eastAsia="en-US"/>
        </w:rPr>
        <w:t xml:space="preserve"> – вид документации по планировке территории, проекты которого подготавливаются применительно к застроенным или </w:t>
      </w:r>
      <w:r w:rsidRPr="004F6E8F">
        <w:rPr>
          <w:lang w:eastAsia="en-US"/>
        </w:rPr>
        <w:lastRenderedPageBreak/>
        <w:t>предназначенным для строительства, реконструкции объектов капитального строительства земельным участкам;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proofErr w:type="gramStart"/>
      <w:r w:rsidRPr="004F6E8F">
        <w:rPr>
          <w:b/>
          <w:bCs/>
          <w:lang w:eastAsia="en-US"/>
        </w:rPr>
        <w:t>градостроительный регламент</w:t>
      </w:r>
      <w:r w:rsidRPr="004F6E8F">
        <w:rPr>
          <w:lang w:eastAsia="en-US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а также ограничения использования земельных участков и объектов капитального строительства; </w:t>
      </w:r>
      <w:proofErr w:type="gramEnd"/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двор </w:t>
      </w:r>
      <w:r w:rsidRPr="004F6E8F">
        <w:rPr>
          <w:lang w:eastAsia="en-US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lang w:eastAsia="en-US"/>
        </w:rPr>
        <w:t>дом жилой индивидуальный</w:t>
      </w:r>
      <w:r w:rsidRPr="004F6E8F">
        <w:rPr>
          <w:lang w:eastAsia="en-US"/>
        </w:rPr>
        <w:t xml:space="preserve"> – жилой дом, предназначенный для проживания одной семьи;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lang w:eastAsia="en-US"/>
        </w:rPr>
        <w:t xml:space="preserve">дом жилой усадебной застройки – </w:t>
      </w:r>
      <w:r w:rsidRPr="004F6E8F">
        <w:rPr>
          <w:lang w:eastAsia="en-US"/>
        </w:rPr>
        <w:t xml:space="preserve">одноквартирный отдельно стоящий индивидуальный жилой дом с приусадебным земельным участком; 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proofErr w:type="gramStart"/>
      <w:r w:rsidRPr="004F6E8F">
        <w:rPr>
          <w:b/>
          <w:lang w:eastAsia="en-US"/>
        </w:rPr>
        <w:t xml:space="preserve">дома жилые блокированной застройки – </w:t>
      </w:r>
      <w:r w:rsidRPr="004F6E8F">
        <w:rPr>
          <w:lang w:eastAsia="en-US"/>
        </w:rPr>
        <w:t xml:space="preserve">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 </w:t>
      </w:r>
      <w:proofErr w:type="gramEnd"/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дома малой этажности </w:t>
      </w:r>
      <w:r w:rsidRPr="004F6E8F">
        <w:rPr>
          <w:lang w:eastAsia="en-US"/>
        </w:rPr>
        <w:t>- здания высотой до 3 этажей включительно;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задняя граница земельного участка</w:t>
      </w:r>
      <w:r w:rsidRPr="004F6E8F">
        <w:rPr>
          <w:lang w:eastAsia="en-US"/>
        </w:rPr>
        <w:t xml:space="preserve"> - граница, противоположная лицевой границе земельного участка;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здание</w:t>
      </w:r>
      <w:r w:rsidRPr="004F6E8F">
        <w:rPr>
          <w:lang w:eastAsia="en-US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земельный участок </w:t>
      </w:r>
      <w:r w:rsidRPr="004F6E8F">
        <w:rPr>
          <w:lang w:eastAsia="en-US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изменение объектов недвижимости </w:t>
      </w:r>
      <w:r w:rsidRPr="004F6E8F">
        <w:rPr>
          <w:lang w:eastAsia="en-US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квартира</w:t>
      </w:r>
      <w:r w:rsidRPr="004F6E8F">
        <w:rPr>
          <w:lang w:eastAsia="en-US"/>
        </w:rPr>
        <w:t xml:space="preserve"> - помещение для проживания одной семьи в жилом дом</w:t>
      </w:r>
      <w:proofErr w:type="gramStart"/>
      <w:r w:rsidRPr="004F6E8F">
        <w:rPr>
          <w:lang w:eastAsia="en-US"/>
        </w:rPr>
        <w:t>е(</w:t>
      </w:r>
      <w:proofErr w:type="gramEnd"/>
      <w:r w:rsidRPr="004F6E8F">
        <w:rPr>
          <w:lang w:eastAsia="en-US"/>
        </w:rPr>
        <w:t>уточнить в ГК жилищный);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proofErr w:type="gramStart"/>
      <w:r w:rsidRPr="004F6E8F">
        <w:rPr>
          <w:b/>
          <w:lang w:eastAsia="en-US"/>
        </w:rPr>
        <w:t xml:space="preserve">красные линии – </w:t>
      </w:r>
      <w:r w:rsidRPr="004F6E8F">
        <w:rPr>
          <w:lang w:eastAsia="en-US"/>
        </w:rPr>
        <w:t>линии, обозначающие существующие, планируемые (изменяемые, вновь образуемые) границы территорий общего пользования  границы земельных участков, на которых расположены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 (линейные объекты);</w:t>
      </w:r>
      <w:proofErr w:type="gramEnd"/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коэффициент застройки</w:t>
      </w:r>
      <w:r w:rsidRPr="004F6E8F">
        <w:rPr>
          <w:lang w:eastAsia="en-US"/>
        </w:rPr>
        <w:t xml:space="preserve"> –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(разрешенная площадь застройки земельного участка определяется умножением площади земельного участка на коэффициент застройки);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коэффициент интенсивности использования территории</w:t>
      </w:r>
      <w:r w:rsidRPr="004F6E8F">
        <w:rPr>
          <w:lang w:eastAsia="en-US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суммарная  площадь помещений определяется умножением площади земельного участка на коэффициент интенсивности использования территории);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коэффициент свободных территорий</w:t>
      </w:r>
      <w:r w:rsidRPr="004F6E8F">
        <w:rPr>
          <w:lang w:eastAsia="en-US"/>
        </w:rPr>
        <w:t xml:space="preserve"> - 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линии регулирования застройки</w:t>
      </w:r>
      <w:r w:rsidRPr="004F6E8F">
        <w:rPr>
          <w:lang w:eastAsia="en-US"/>
        </w:rPr>
        <w:t xml:space="preserve"> - линия, ограничивающая размещение зданий на земельном участке;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lastRenderedPageBreak/>
        <w:t>лицевая граница земельного участка</w:t>
      </w:r>
      <w:r w:rsidRPr="004F6E8F">
        <w:rPr>
          <w:lang w:eastAsia="en-US"/>
        </w:rPr>
        <w:t xml:space="preserve"> - граница земельного участка, примыкающая к улице;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минимальная площадь земельного участка</w:t>
      </w:r>
      <w:r w:rsidRPr="004F6E8F">
        <w:rPr>
          <w:lang w:eastAsia="en-US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объекты недвижимости </w:t>
      </w:r>
      <w:r w:rsidRPr="004F6E8F">
        <w:rPr>
          <w:lang w:eastAsia="en-US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отступ здания </w:t>
      </w:r>
      <w:r w:rsidRPr="004F6E8F">
        <w:rPr>
          <w:lang w:eastAsia="en-US"/>
        </w:rPr>
        <w:t>– расстояние между границей земельного участка и фасадом  здания;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параметры</w:t>
      </w:r>
      <w:r w:rsidRPr="004F6E8F">
        <w:rPr>
          <w:lang w:eastAsia="en-US"/>
        </w:rPr>
        <w:t xml:space="preserve"> -  количественные характеристики объектов недвижимости;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proofErr w:type="gramStart"/>
      <w:r w:rsidRPr="004F6E8F">
        <w:rPr>
          <w:b/>
          <w:bCs/>
          <w:lang w:eastAsia="en-US"/>
        </w:rPr>
        <w:t xml:space="preserve">полустационарные архитектурные формы </w:t>
      </w:r>
      <w:r w:rsidRPr="004F6E8F">
        <w:rPr>
          <w:lang w:eastAsia="en-US"/>
        </w:rPr>
        <w:t xml:space="preserve">– </w:t>
      </w:r>
      <w:proofErr w:type="spellStart"/>
      <w:r w:rsidRPr="004F6E8F">
        <w:rPr>
          <w:lang w:eastAsia="en-US"/>
        </w:rPr>
        <w:t>сборно</w:t>
      </w:r>
      <w:proofErr w:type="spellEnd"/>
      <w:r w:rsidRPr="004F6E8F">
        <w:rPr>
          <w:lang w:eastAsia="en-US"/>
        </w:rPr>
        <w:t xml:space="preserve">–разборные конструкции, временно устанавливаемые на территории населенного пункта физическими  и юридическими лицами с их последующим  демонтажем и эвакуацией в установленном органами местного самоуправления порядке; </w:t>
      </w:r>
      <w:proofErr w:type="gramEnd"/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проектная документация</w:t>
      </w:r>
      <w:r w:rsidRPr="004F6E8F">
        <w:rPr>
          <w:lang w:eastAsia="en-US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разрешенные виды использования объектов недвижимости (далее - разрешенное использование)</w:t>
      </w:r>
      <w:r w:rsidRPr="004F6E8F">
        <w:rPr>
          <w:lang w:eastAsia="en-US"/>
        </w:rPr>
        <w:t xml:space="preserve"> – рекомендуемые и включенные в градостроительный регламент  определенной территориальной зоны виды использования объектов недвижимости;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 w:rsidRPr="004F6E8F">
        <w:rPr>
          <w:rFonts w:cs="Arial"/>
          <w:b/>
        </w:rPr>
        <w:t>сервитуты публичные</w:t>
      </w:r>
      <w:r w:rsidRPr="004F6E8F">
        <w:rPr>
          <w:rFonts w:cs="Arial"/>
        </w:rPr>
        <w:t xml:space="preserve"> – право ограниченного пользования чужими земельными участками,  устанавливаемые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  <w:b/>
        </w:rPr>
        <w:t>сервитуты частные</w:t>
      </w:r>
      <w:r w:rsidRPr="004F6E8F">
        <w:rPr>
          <w:rFonts w:cs="Arial"/>
        </w:rPr>
        <w:t xml:space="preserve"> – право ограниченного пользования чужими земельными участками, устанавливаемые по соглашению между их собственниками;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территориальная зона </w:t>
      </w:r>
      <w:r w:rsidRPr="004F6E8F">
        <w:rPr>
          <w:lang w:eastAsia="en-US"/>
        </w:rPr>
        <w:t>- территория, для которой устанавливаются градостроительные регламенты;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территориальная </w:t>
      </w:r>
      <w:proofErr w:type="spellStart"/>
      <w:r w:rsidRPr="004F6E8F">
        <w:rPr>
          <w:b/>
          <w:bCs/>
          <w:lang w:eastAsia="en-US"/>
        </w:rPr>
        <w:t>подзона</w:t>
      </w:r>
      <w:proofErr w:type="spellEnd"/>
      <w:r w:rsidRPr="004F6E8F">
        <w:rPr>
          <w:lang w:eastAsia="en-US"/>
        </w:rPr>
        <w:t xml:space="preserve"> – часть территориальной зоны с иными, чем в самой территориальной зоне предельными (минимальными и (или) максимальными)  размерами земельных участков и предельными параметрами  разрешенного строительства;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4F6E8F">
        <w:rPr>
          <w:lang w:eastAsia="en-US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4F6E8F" w:rsidRPr="004F6E8F" w:rsidRDefault="004F6E8F" w:rsidP="004F6E8F">
      <w:pPr>
        <w:ind w:firstLine="540"/>
        <w:jc w:val="both"/>
        <w:rPr>
          <w:lang w:eastAsia="en-US"/>
        </w:rPr>
      </w:pPr>
      <w:r w:rsidRPr="004F6E8F">
        <w:rPr>
          <w:b/>
          <w:bCs/>
          <w:lang w:eastAsia="en-US"/>
        </w:rPr>
        <w:t>ширина земельного участка</w:t>
      </w:r>
      <w:r w:rsidRPr="004F6E8F">
        <w:rPr>
          <w:lang w:eastAsia="en-US"/>
        </w:rPr>
        <w:t xml:space="preserve"> - расстояние между боковыми сторонами земельного участка, измеренное посередине между лицевой и задней границами участка.</w:t>
      </w:r>
    </w:p>
    <w:p w:rsidR="004F6E8F" w:rsidRPr="004F6E8F" w:rsidRDefault="004F6E8F" w:rsidP="004F6E8F">
      <w:pPr>
        <w:ind w:firstLine="540"/>
        <w:jc w:val="both"/>
        <w:rPr>
          <w:b/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9" w:name="_Toc360041457"/>
      <w:r w:rsidRPr="004F6E8F">
        <w:rPr>
          <w:rFonts w:eastAsia="Arial Unicode MS"/>
          <w:b/>
        </w:rPr>
        <w:t>Статья 5. Цели разработки и содержание Правил</w:t>
      </w:r>
      <w:bookmarkEnd w:id="9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1. Настоящие Правила разработаны в целях: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1) создания условий для устойчивого развития территории Сельсовета, сохранения окружающей среды и объектов культурного наследия;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2) создания условий для планировки территории Сельсовета;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</w:t>
      </w:r>
      <w:r w:rsidRPr="004F6E8F">
        <w:rPr>
          <w:rFonts w:cs="Arial"/>
        </w:rPr>
        <w:lastRenderedPageBreak/>
        <w:t>земельных участков и предельных параметров разрешенного строительства объектов капитального строительства.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2. Правила включают в себя: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1) порядок применения и внесения изменений в Правила;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2) градостроительные регламенты;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3) карту градостроительного зонирования;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3. Порядок применения Правил и внесения в них изменений включает в себя положения: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</w:rPr>
      </w:pPr>
      <w:r w:rsidRPr="004F6E8F">
        <w:rPr>
          <w:rFonts w:cs="Arial"/>
        </w:rPr>
        <w:t>1) о регулировании землепользования и застройки органами местного самоуправления;</w:t>
      </w:r>
      <w:r w:rsidRPr="004F6E8F">
        <w:rPr>
          <w:rFonts w:cs="Arial"/>
          <w:color w:val="4F81BD"/>
        </w:rPr>
        <w:t xml:space="preserve">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</w:rPr>
      </w:pPr>
      <w:r w:rsidRPr="004F6E8F">
        <w:rPr>
          <w:rFonts w:cs="Arial"/>
        </w:rPr>
        <w:t>3) о подготовке документации по планировке территории органами местного самоуправления;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4) о проведении публичных слушаний по вопросам землепользования и застройки;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5) о внесении изменений в Правила;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6) о процедурах реализации Правил.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устанавливаются.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1) виды разрешенного использования земельных участков и объектов капитального строительства;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10" w:name="_Toc360041458"/>
      <w:r w:rsidRPr="004F6E8F">
        <w:rPr>
          <w:rFonts w:eastAsia="Arial Unicode MS"/>
          <w:b/>
        </w:rPr>
        <w:t>Статья 6. Порядок подготовки проекта Правил</w:t>
      </w:r>
      <w:bookmarkEnd w:id="10"/>
      <w:r w:rsidRPr="004F6E8F">
        <w:rPr>
          <w:rFonts w:eastAsia="Arial Unicode MS"/>
          <w:b/>
        </w:rPr>
        <w:t xml:space="preserve">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1. Подготовка проекта Правил осуществляется для всей  территории  Сельсовета с возможностью последующего внесения в Правила изменений.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3. Решение о подготовке проекта Правил принимается Главой сельсовета в соответствии с полномочиями в области градостроительной деятельности, с установлением этапов градостроительного зонирования для всей территории Сельсовета, </w:t>
      </w:r>
      <w:r w:rsidRPr="004F6E8F">
        <w:rPr>
          <w:rFonts w:cs="Arial"/>
        </w:rPr>
        <w:lastRenderedPageBreak/>
        <w:t>порядка и сроков проведения работ по подготовке Правил, иных положений, касающихся организации указанных работ.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4. Одновременно с принятием решения о подготовке проекта Правил Главой сельсовета утверждаются </w:t>
      </w:r>
      <w:proofErr w:type="gramStart"/>
      <w:r w:rsidRPr="004F6E8F">
        <w:rPr>
          <w:rFonts w:cs="Arial"/>
        </w:rPr>
        <w:t>состав</w:t>
      </w:r>
      <w:proofErr w:type="gramEnd"/>
      <w:r w:rsidRPr="004F6E8F">
        <w:rPr>
          <w:rFonts w:cs="Arial"/>
        </w:rPr>
        <w:t xml:space="preserve"> и порядок деятельности комиссии по подготовке проекта Правил (далее - Комиссии).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5. Глава сельсовета не позднее, чем по истечении десяти дней </w:t>
      </w:r>
      <w:proofErr w:type="gramStart"/>
      <w:r w:rsidRPr="004F6E8F">
        <w:rPr>
          <w:rFonts w:cs="Arial"/>
        </w:rPr>
        <w:t>с даты принятия</w:t>
      </w:r>
      <w:proofErr w:type="gramEnd"/>
      <w:r w:rsidRPr="004F6E8F">
        <w:rPr>
          <w:rFonts w:cs="Arial"/>
        </w:rPr>
        <w:t xml:space="preserve">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Главой сельсовета на официальном сайте Района в сети "Интернет", а также может быть распространено по радио и телевидению.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1) состав и порядок деятельности Комиссии;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2) последовательность градостроительного зонирования применительно к территориям Сельсовета;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3) порядок и сроки проведения работ по подготовке проекта Правил;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4) порядок направления в Комиссию предложений заинтересованных лиц по подготовке проекта Правил;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5) по мере необходимости иная информация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7. По результатам подготовки проекта Правил с учётом замечаний и предложений  Комиссия направляет проект Правил Главе сельсовета.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8. Глава сельсовета при получении  проекта Правил принимает решение о проведении публичных слушаний по такому проекту в срок не позднее  десяти дней со дня получения такого проекта.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9.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сельсовета.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10. </w:t>
      </w:r>
      <w:proofErr w:type="gramStart"/>
      <w:r w:rsidRPr="004F6E8F">
        <w:rPr>
          <w:rFonts w:cs="Arial"/>
        </w:rPr>
        <w:t>Глава сельсовета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(далее – Совет) для утверждения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11.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актами,  утверждаемыми Главой сельсовета.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11" w:name="_Toc360041459"/>
      <w:r w:rsidRPr="004F6E8F">
        <w:rPr>
          <w:rFonts w:eastAsia="Arial Unicode MS"/>
          <w:b/>
        </w:rPr>
        <w:t>Статья 7. Сфера действия Правил</w:t>
      </w:r>
      <w:bookmarkEnd w:id="11"/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1. Правила обязательны для исполнения всеми органами государственной власти и органами местного самоуправления Сельсовета, Района, должностными, физическими и юридическими лицами в сфере градостроительной деятельности на территории Сельсовета.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2. Правила   регламентируют   следующие аспекты градостроительной деятельности  вышеуказанных субъектов: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градостроительное  зонирование  территорий и  установление требований в форме разрешений или  ограничений по видам  использования недвижимости и предельным параметрам ее разрешенного строительства;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установление границ новых  и изменение  границ существующих земельных участков;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lastRenderedPageBreak/>
        <w:t>- изменение видов использования земельных участков, зданий и сооружений;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изменение предельных параметров разрешенного строительства;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val="x-none" w:eastAsia="en-US"/>
        </w:rPr>
        <w:t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Сельсовета. Изменения границ и градостроительных регламентов территориальных зон Сельсовета производятся в порядке, установленном Правилами.</w:t>
      </w:r>
    </w:p>
    <w:p w:rsidR="004F6E8F" w:rsidRPr="004F6E8F" w:rsidRDefault="004F6E8F" w:rsidP="004F6E8F">
      <w:pPr>
        <w:ind w:firstLine="510"/>
        <w:jc w:val="both"/>
        <w:rPr>
          <w:b/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12" w:name="_Toc360041460"/>
      <w:r w:rsidRPr="004F6E8F">
        <w:rPr>
          <w:rFonts w:eastAsia="Arial Unicode MS"/>
          <w:b/>
        </w:rPr>
        <w:t>Статья 8.  Порядок утверждения Правил</w:t>
      </w:r>
      <w:bookmarkEnd w:id="12"/>
    </w:p>
    <w:p w:rsidR="004F6E8F" w:rsidRPr="004F6E8F" w:rsidRDefault="004F6E8F" w:rsidP="004F6E8F">
      <w:pPr>
        <w:tabs>
          <w:tab w:val="left" w:pos="900"/>
        </w:tabs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1.</w:t>
      </w:r>
      <w:r w:rsidRPr="004F6E8F">
        <w:rPr>
          <w:lang w:val="x-none" w:eastAsia="en-US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2. Совет по результатам рассмотрения проекта Правил и обязательных приложений к нему может утвердить Правила или направить проект Правил Главе сельсовета на доработку в соответствии с результатами публичных слушаний по указанному проекту.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3. Проект Правил подлежит опубликованию в порядке, установленном для официального опубликования муниципальных правовых актов, иной официальной информации, и может размещаться на официальном сайте муниципального образования  в сети "Интернет".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4. Физические и юридические лица вправе оспорить решение об утверждении Правил в судебном порядке.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val="x-none" w:eastAsia="en-US"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13" w:name="_Toc360041461"/>
      <w:r w:rsidRPr="004F6E8F">
        <w:rPr>
          <w:b/>
          <w:lang w:val="x-none" w:eastAsia="x-none"/>
        </w:rPr>
        <w:t xml:space="preserve">Часть </w:t>
      </w:r>
      <w:r w:rsidRPr="004F6E8F">
        <w:rPr>
          <w:b/>
          <w:lang w:val="en-US" w:eastAsia="x-none"/>
        </w:rPr>
        <w:t>III</w:t>
      </w:r>
      <w:r w:rsidRPr="004F6E8F">
        <w:rPr>
          <w:b/>
          <w:lang w:val="x-none" w:eastAsia="x-none"/>
        </w:rPr>
        <w:t>. Градостроительное зонирование</w:t>
      </w:r>
      <w:bookmarkEnd w:id="13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14" w:name="_Toc360041462"/>
      <w:r w:rsidRPr="004F6E8F">
        <w:rPr>
          <w:rFonts w:eastAsia="Arial Unicode MS"/>
          <w:b/>
        </w:rPr>
        <w:t>Статья 9. Понятие градостроительного зонирования</w:t>
      </w:r>
      <w:bookmarkEnd w:id="14"/>
      <w:r w:rsidRPr="004F6E8F">
        <w:rPr>
          <w:rFonts w:eastAsia="Arial Unicode MS"/>
          <w:b/>
        </w:rPr>
        <w:t xml:space="preserve">  </w:t>
      </w:r>
      <w:r w:rsidRPr="004F6E8F">
        <w:rPr>
          <w:rFonts w:eastAsia="Arial Unicode MS"/>
          <w:b/>
        </w:rPr>
        <w:tab/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1. Градостроительное зонирование Сельсовета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 xml:space="preserve">2. Градостроительное зонирование Сельсовета предполагает подразделение видов использования  недвижимости  на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 в равной мере ко всем расположенным  в ее границах объектам недвижимости.</w:t>
      </w:r>
    </w:p>
    <w:p w:rsidR="004F6E8F" w:rsidRPr="004F6E8F" w:rsidRDefault="004F6E8F" w:rsidP="004F6E8F">
      <w:pPr>
        <w:ind w:firstLine="510"/>
        <w:rPr>
          <w:lang w:eastAsia="en-US"/>
        </w:rPr>
      </w:pPr>
      <w:r w:rsidRPr="004F6E8F">
        <w:rPr>
          <w:lang w:eastAsia="en-US"/>
        </w:rPr>
        <w:t xml:space="preserve">4. Градостроительное зонирование территории Сельсовета направлено </w:t>
      </w:r>
      <w:proofErr w:type="gramStart"/>
      <w:r w:rsidRPr="004F6E8F">
        <w:rPr>
          <w:lang w:eastAsia="en-US"/>
        </w:rPr>
        <w:t>на</w:t>
      </w:r>
      <w:proofErr w:type="gramEnd"/>
      <w:r w:rsidRPr="004F6E8F">
        <w:rPr>
          <w:lang w:eastAsia="en-US"/>
        </w:rPr>
        <w:t xml:space="preserve">: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установление   правовых   гарантий  для владельцев недвижимости по   ее использованию  и строительному изменению;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lastRenderedPageBreak/>
        <w:t>- повышение эффективности использования земельных участков,  в том  числе,  путем  создания  условий  для привлечения инвестиций в строительство и обустройство территории;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защиту  экономических  интересов граждан и юридических лиц  от  негативных последствий решений органов государственной власти и местного самоуправления;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повышение инвестиционной привлекательности Сельсовета для инвестиций в капитальное строительство.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5. Деление территории Сельсовета на территориальные зоны отражается в Схеме зонирования его территории. </w:t>
      </w:r>
    </w:p>
    <w:p w:rsidR="004F6E8F" w:rsidRPr="004F6E8F" w:rsidRDefault="004F6E8F" w:rsidP="004F6E8F">
      <w:pPr>
        <w:rPr>
          <w:lang w:eastAsia="en-US"/>
        </w:rPr>
      </w:pPr>
    </w:p>
    <w:p w:rsidR="004F6E8F" w:rsidRPr="004F6E8F" w:rsidRDefault="004F6E8F" w:rsidP="004F6E8F">
      <w:pPr>
        <w:tabs>
          <w:tab w:val="left" w:pos="3885"/>
        </w:tabs>
        <w:jc w:val="center"/>
        <w:rPr>
          <w:b/>
          <w:lang w:eastAsia="en-US"/>
        </w:rPr>
      </w:pPr>
      <w:bookmarkStart w:id="15" w:name="_Toc360041463"/>
      <w:r w:rsidRPr="004F6E8F">
        <w:rPr>
          <w:b/>
          <w:color w:val="000000"/>
          <w:lang w:eastAsia="en-US"/>
        </w:rPr>
        <w:t xml:space="preserve">Статья 10.  </w:t>
      </w:r>
      <w:r w:rsidRPr="004F6E8F">
        <w:rPr>
          <w:b/>
          <w:lang w:eastAsia="en-US"/>
        </w:rPr>
        <w:t>Комиссия по землепользованию и застройке Сельсовета</w:t>
      </w:r>
      <w:bookmarkEnd w:id="15"/>
    </w:p>
    <w:p w:rsidR="004F6E8F" w:rsidRPr="004F6E8F" w:rsidRDefault="004F6E8F" w:rsidP="004F6E8F">
      <w:pPr>
        <w:tabs>
          <w:tab w:val="left" w:pos="3885"/>
        </w:tabs>
        <w:jc w:val="center"/>
        <w:rPr>
          <w:b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rPr>
          <w:color w:val="000000"/>
        </w:rPr>
        <w:t xml:space="preserve">        1.</w:t>
      </w:r>
      <w:r w:rsidRPr="004F6E8F">
        <w:t xml:space="preserve"> Комиссия по землепользованию и застройке Сельсовета является постоянно действующим, консультативным, коллегиальным совещательным органом при Главе Сельсовета, формируется для реализации настоящих Правил.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 xml:space="preserve">Комиссия формируется на основании решения Главы </w:t>
      </w:r>
      <w:r w:rsidRPr="004F6E8F">
        <w:rPr>
          <w:lang w:eastAsia="en-US"/>
        </w:rPr>
        <w:t>Сельсовета</w:t>
      </w:r>
      <w:r w:rsidRPr="004F6E8F">
        <w:t xml:space="preserve"> и осуществляет свою деятельность в соответствии с настоящими Правилами, Положением о Комиссии, иными актами, утверждаемыми Главой </w:t>
      </w:r>
      <w:r w:rsidRPr="004F6E8F">
        <w:rPr>
          <w:lang w:eastAsia="en-US"/>
        </w:rPr>
        <w:t>Сельсовета</w:t>
      </w:r>
      <w:r w:rsidRPr="004F6E8F">
        <w:t>, а также в соответствии с утвержденным Комиссией регламентом деятельности.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2. Комиссия реализует следующие полномочия: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 xml:space="preserve">- подготавливает Главе </w:t>
      </w:r>
      <w:r w:rsidRPr="004F6E8F">
        <w:rPr>
          <w:lang w:eastAsia="en-US"/>
        </w:rPr>
        <w:t>Сельсовета</w:t>
      </w:r>
      <w:r w:rsidRPr="004F6E8F">
        <w:t xml:space="preserve">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</w:t>
      </w:r>
      <w:r w:rsidRPr="004F6E8F">
        <w:rPr>
          <w:lang w:eastAsia="en-US"/>
        </w:rPr>
        <w:t>Сельсовета</w:t>
      </w:r>
      <w:r w:rsidRPr="004F6E8F">
        <w:t>, касающихся землепользования и застройки;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- осуществляет направление сообщений о проведении публичных слушаний лицам, определенным статьями 39, 40 Градостроительного кодекса РФ;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- осуществляет иные полномочия, возложенные на нее Положением о Комиссии.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 xml:space="preserve">3. Персональный состав Комиссии утверждается решением Главы </w:t>
      </w:r>
      <w:r w:rsidRPr="004F6E8F">
        <w:rPr>
          <w:lang w:eastAsia="en-US"/>
        </w:rPr>
        <w:t>Сельсовета</w:t>
      </w:r>
      <w:r w:rsidRPr="004F6E8F">
        <w:t xml:space="preserve">. 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Общая численность Комиссии определяется Положением о Комиссии, но не может быть более 21 человека.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 xml:space="preserve">5. Решения Комиссии вступают в силу с момента подписания протокола и являются основанием для осуществления соответствующих действий администрацией </w:t>
      </w:r>
      <w:r w:rsidRPr="004F6E8F">
        <w:rPr>
          <w:lang w:eastAsia="en-US"/>
        </w:rPr>
        <w:t>Сельсовета</w:t>
      </w:r>
      <w:r w:rsidRPr="004F6E8F">
        <w:t xml:space="preserve"> и Главой </w:t>
      </w:r>
      <w:r w:rsidRPr="004F6E8F">
        <w:rPr>
          <w:lang w:eastAsia="en-US"/>
        </w:rPr>
        <w:t>Сельсовета</w:t>
      </w:r>
      <w:r w:rsidRPr="004F6E8F">
        <w:t>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 xml:space="preserve">Протоколы всех заседаний и копии материалов хранятся в архиве администрации </w:t>
      </w:r>
      <w:r w:rsidRPr="004F6E8F">
        <w:rPr>
          <w:lang w:eastAsia="en-US"/>
        </w:rPr>
        <w:t>Сельсовета</w:t>
      </w:r>
      <w:r w:rsidRPr="004F6E8F">
        <w:t>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Информация о работе Комиссии является открытой для всех заинтересованных лиц.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16" w:name="_Toc360041464"/>
      <w:r w:rsidRPr="004F6E8F">
        <w:rPr>
          <w:b/>
          <w:lang w:val="x-none" w:eastAsia="x-none"/>
        </w:rPr>
        <w:lastRenderedPageBreak/>
        <w:t xml:space="preserve">Раздел </w:t>
      </w:r>
      <w:r w:rsidRPr="004F6E8F">
        <w:rPr>
          <w:b/>
          <w:lang w:val="en-US" w:eastAsia="x-none"/>
        </w:rPr>
        <w:t>II</w:t>
      </w:r>
      <w:r w:rsidRPr="004F6E8F">
        <w:rPr>
          <w:b/>
          <w:lang w:val="x-none" w:eastAsia="x-none"/>
        </w:rPr>
        <w:t>. Положение о  внесении изменений в Правила</w:t>
      </w:r>
      <w:bookmarkEnd w:id="16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17" w:name="_Toc360041465"/>
      <w:r w:rsidRPr="004F6E8F">
        <w:rPr>
          <w:rFonts w:eastAsia="Arial Unicode MS"/>
          <w:b/>
        </w:rPr>
        <w:t>Статья 11. Порядок внесения изменений в Правила</w:t>
      </w:r>
      <w:bookmarkEnd w:id="17"/>
    </w:p>
    <w:p w:rsidR="004F6E8F" w:rsidRPr="004F6E8F" w:rsidRDefault="004F6E8F" w:rsidP="004F6E8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1.</w:t>
      </w:r>
      <w:r w:rsidRPr="004F6E8F">
        <w:rPr>
          <w:rFonts w:cs="Arial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4F6E8F" w:rsidRPr="004F6E8F" w:rsidRDefault="004F6E8F" w:rsidP="004F6E8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2.</w:t>
      </w:r>
      <w:r w:rsidRPr="004F6E8F">
        <w:rPr>
          <w:rFonts w:cs="Arial"/>
        </w:rPr>
        <w:tab/>
        <w:t>Основаниями для рассмотрения Главой сельсовета вопроса о внесении изменений в Правила являются: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>1) поступление предложений об изменении границ территориальных зон, изменении градостроительных регламентов.</w:t>
      </w:r>
    </w:p>
    <w:p w:rsidR="004F6E8F" w:rsidRPr="004F6E8F" w:rsidRDefault="004F6E8F" w:rsidP="004F6E8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>3. Предложения о внесении изменений в Правила в Комиссию направляются: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  <w:color w:val="000000"/>
        </w:rPr>
        <w:t xml:space="preserve">4) органами местного самоуправления </w:t>
      </w:r>
      <w:r w:rsidRPr="004F6E8F">
        <w:rPr>
          <w:rFonts w:cs="Arial"/>
        </w:rPr>
        <w:t>Сельсовета</w:t>
      </w:r>
      <w:r w:rsidRPr="004F6E8F">
        <w:rPr>
          <w:rFonts w:cs="Arial"/>
          <w:color w:val="000000"/>
        </w:rPr>
        <w:t xml:space="preserve"> в случаях, если необходимо</w:t>
      </w:r>
      <w:r w:rsidRPr="004F6E8F">
        <w:rPr>
          <w:rFonts w:cs="Arial"/>
        </w:rPr>
        <w:t xml:space="preserve"> совершенствовать порядок регулирования землепользования и застройки на его  территориях;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5) физическими или юридическими лицами в инициативном порядке в случаях, если в результате применения </w:t>
      </w:r>
      <w:proofErr w:type="gramStart"/>
      <w:r w:rsidRPr="004F6E8F">
        <w:rPr>
          <w:rFonts w:cs="Arial"/>
        </w:rPr>
        <w:t>Правил</w:t>
      </w:r>
      <w:proofErr w:type="gramEnd"/>
      <w:r w:rsidRPr="004F6E8F">
        <w:rPr>
          <w:rFonts w:cs="Arial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сельсовета.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5. Глава сельсовета   с учетом рекомендаций, содержащихся в заключени</w:t>
      </w:r>
      <w:proofErr w:type="gramStart"/>
      <w:r w:rsidRPr="004F6E8F">
        <w:rPr>
          <w:rFonts w:cs="Arial"/>
        </w:rPr>
        <w:t>и</w:t>
      </w:r>
      <w:proofErr w:type="gramEnd"/>
      <w:r w:rsidRPr="004F6E8F">
        <w:rPr>
          <w:rFonts w:cs="Arial"/>
        </w:rPr>
        <w:t xml:space="preserve"> Комиссии, в течение тридцати дней принимает решение о подготовке Проекта внесения изменений в Правила или об отклонении предложения  о внесении изменений в данные Правила с указанием причин отклонения и направляет копию такого решения заявителям.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</w:rPr>
        <w:t xml:space="preserve">6. </w:t>
      </w:r>
      <w:r w:rsidRPr="004F6E8F">
        <w:rPr>
          <w:rFonts w:cs="Arial"/>
          <w:bCs/>
        </w:rPr>
        <w:t>Не допускается внесение дополнений и изменений в утвержденные 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t>1) увеличение плотности существующей и запланированной застройки,  предусмотренной утвержденными Правилами;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proofErr w:type="gramStart"/>
      <w:r w:rsidRPr="004F6E8F">
        <w:rPr>
          <w:rFonts w:cs="Arial"/>
          <w:bCs/>
        </w:rPr>
        <w:t>2) повышение  этажности существующей и запланированной застройки,  предусмотренной утвержденными Правилами;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proofErr w:type="gramStart"/>
      <w:r w:rsidRPr="004F6E8F">
        <w:rPr>
          <w:rFonts w:cs="Arial"/>
          <w:bCs/>
        </w:rPr>
        <w:t xml:space="preserve">3) изменения территориального зонирования территории </w:t>
      </w:r>
      <w:r w:rsidRPr="004F6E8F">
        <w:rPr>
          <w:rFonts w:cs="Arial"/>
        </w:rPr>
        <w:t>Сельсовета</w:t>
      </w:r>
      <w:r w:rsidRPr="004F6E8F">
        <w:rPr>
          <w:rFonts w:cs="Arial"/>
          <w:bCs/>
        </w:rPr>
        <w:t>, предусмотренного Правилами, заключающиеся в сокращении площадей или упразднения  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  <w:r w:rsidRPr="004F6E8F">
        <w:rPr>
          <w:rFonts w:cs="Arial"/>
          <w:bCs/>
        </w:rPr>
        <w:t>4) размещение любых, не предусмотренных  утвержденными Правилами, предприятий любого класса вредности.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  <w:bCs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18" w:name="_Toc360041466"/>
      <w:r w:rsidRPr="004F6E8F">
        <w:rPr>
          <w:b/>
          <w:lang w:val="x-none" w:eastAsia="x-none"/>
        </w:rPr>
        <w:t xml:space="preserve">Раздел  </w:t>
      </w:r>
      <w:r w:rsidRPr="004F6E8F">
        <w:rPr>
          <w:b/>
          <w:lang w:val="en-US" w:eastAsia="x-none"/>
        </w:rPr>
        <w:t>III</w:t>
      </w:r>
      <w:r w:rsidRPr="004F6E8F">
        <w:rPr>
          <w:b/>
          <w:lang w:val="x-none" w:eastAsia="x-none"/>
        </w:rPr>
        <w:t>.  Положение об изменении видов использования объектов недвижимости физическими и юридическими лицами.</w:t>
      </w:r>
      <w:bookmarkEnd w:id="18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lang w:val="x-none" w:eastAsia="x-none"/>
        </w:rPr>
      </w:pPr>
      <w:bookmarkStart w:id="19" w:name="_Toc360041467"/>
      <w:r w:rsidRPr="004F6E8F">
        <w:rPr>
          <w:b/>
          <w:lang w:val="x-none" w:eastAsia="x-none"/>
        </w:rPr>
        <w:t xml:space="preserve">Часть </w:t>
      </w:r>
      <w:r w:rsidRPr="004F6E8F">
        <w:rPr>
          <w:b/>
          <w:lang w:val="en-US" w:eastAsia="x-none"/>
        </w:rPr>
        <w:t>I</w:t>
      </w:r>
      <w:r w:rsidRPr="004F6E8F">
        <w:rPr>
          <w:b/>
          <w:lang w:val="x-none" w:eastAsia="x-none"/>
        </w:rPr>
        <w:t>. Общие положения</w:t>
      </w:r>
      <w:bookmarkEnd w:id="19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20" w:name="_Toc360041468"/>
      <w:r w:rsidRPr="004F6E8F">
        <w:rPr>
          <w:rFonts w:eastAsia="Arial Unicode MS"/>
          <w:b/>
        </w:rPr>
        <w:t xml:space="preserve">Статья 12. Порядок </w:t>
      </w:r>
      <w:proofErr w:type="gramStart"/>
      <w:r w:rsidRPr="004F6E8F">
        <w:rPr>
          <w:rFonts w:eastAsia="Arial Unicode MS"/>
          <w:b/>
        </w:rPr>
        <w:t>изменения видов использования объектов недвижимости</w:t>
      </w:r>
      <w:proofErr w:type="gramEnd"/>
      <w:r w:rsidRPr="004F6E8F">
        <w:rPr>
          <w:rFonts w:eastAsia="Arial Unicode MS"/>
          <w:b/>
        </w:rPr>
        <w:t xml:space="preserve"> физическими и юридическими лицами</w:t>
      </w:r>
      <w:bookmarkEnd w:id="20"/>
    </w:p>
    <w:p w:rsidR="004F6E8F" w:rsidRPr="004F6E8F" w:rsidRDefault="004F6E8F" w:rsidP="004F6E8F">
      <w:pPr>
        <w:autoSpaceDE w:val="0"/>
        <w:autoSpaceDN w:val="0"/>
        <w:adjustRightInd w:val="0"/>
        <w:ind w:firstLine="510"/>
        <w:jc w:val="both"/>
        <w:rPr>
          <w:rFonts w:cs="Arial"/>
        </w:rPr>
      </w:pPr>
      <w:r w:rsidRPr="004F6E8F">
        <w:rPr>
          <w:rFonts w:cs="Arial"/>
          <w:bCs/>
        </w:rPr>
        <w:t>1.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4F6E8F" w:rsidRPr="004F6E8F" w:rsidRDefault="004F6E8F" w:rsidP="004F6E8F">
      <w:pPr>
        <w:autoSpaceDE w:val="0"/>
        <w:autoSpaceDN w:val="0"/>
        <w:adjustRightInd w:val="0"/>
        <w:ind w:firstLine="510"/>
        <w:jc w:val="both"/>
        <w:rPr>
          <w:rFonts w:cs="Arial"/>
        </w:rPr>
      </w:pPr>
      <w:r w:rsidRPr="004F6E8F">
        <w:rPr>
          <w:rFonts w:cs="Arial"/>
        </w:rPr>
        <w:t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 зональных согласований.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10"/>
        <w:jc w:val="both"/>
        <w:rPr>
          <w:rFonts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bookmarkStart w:id="21" w:name="_Toc360041469"/>
      <w:r w:rsidRPr="004F6E8F">
        <w:rPr>
          <w:b/>
          <w:lang w:val="x-none" w:eastAsia="x-none"/>
        </w:rPr>
        <w:t xml:space="preserve">Часть </w:t>
      </w:r>
      <w:r w:rsidRPr="004F6E8F">
        <w:rPr>
          <w:b/>
          <w:lang w:val="en-US" w:eastAsia="x-none"/>
        </w:rPr>
        <w:t>II</w:t>
      </w:r>
      <w:r w:rsidRPr="004F6E8F">
        <w:rPr>
          <w:b/>
          <w:lang w:val="x-none" w:eastAsia="x-none"/>
        </w:rPr>
        <w:t>. Зональные согласования</w:t>
      </w:r>
      <w:bookmarkEnd w:id="21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2" w:name="_Toc360041470"/>
      <w:r w:rsidRPr="004F6E8F">
        <w:rPr>
          <w:rFonts w:eastAsia="Arial Unicode MS"/>
          <w:b/>
        </w:rPr>
        <w:t>Статья 13.  Понятие и  виды зонального согласования</w:t>
      </w:r>
      <w:bookmarkEnd w:id="22"/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 xml:space="preserve">        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 xml:space="preserve">        2. В результате зонального согласования выдается зональное свидетельство - официальный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ab/>
        <w:t>Свидетельство должно содержать информацию о: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ab/>
        <w:t xml:space="preserve">1) </w:t>
      </w:r>
      <w:proofErr w:type="gramStart"/>
      <w:r w:rsidRPr="004F6E8F">
        <w:rPr>
          <w:lang w:eastAsia="en-US"/>
        </w:rPr>
        <w:t>реквизитах</w:t>
      </w:r>
      <w:proofErr w:type="gramEnd"/>
      <w:r w:rsidRPr="004F6E8F">
        <w:rPr>
          <w:lang w:eastAsia="en-US"/>
        </w:rPr>
        <w:t xml:space="preserve"> акта Главы сельсовета  о предоставлении зонального согласования;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ab/>
        <w:t xml:space="preserve">2) </w:t>
      </w:r>
      <w:proofErr w:type="gramStart"/>
      <w:r w:rsidRPr="004F6E8F">
        <w:rPr>
          <w:lang w:eastAsia="en-US"/>
        </w:rPr>
        <w:t>видах</w:t>
      </w:r>
      <w:proofErr w:type="gramEnd"/>
      <w:r w:rsidRPr="004F6E8F">
        <w:rPr>
          <w:lang w:eastAsia="en-US"/>
        </w:rPr>
        <w:t xml:space="preserve"> зонального согласования;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ab/>
        <w:t xml:space="preserve">3) </w:t>
      </w:r>
      <w:proofErr w:type="gramStart"/>
      <w:r w:rsidRPr="004F6E8F">
        <w:rPr>
          <w:lang w:eastAsia="en-US"/>
        </w:rPr>
        <w:t>действии</w:t>
      </w:r>
      <w:proofErr w:type="gramEnd"/>
      <w:r w:rsidRPr="004F6E8F">
        <w:rPr>
          <w:lang w:eastAsia="en-US"/>
        </w:rPr>
        <w:t xml:space="preserve"> акта Главы сельсовета  по времени и кругу лиц.</w:t>
      </w:r>
    </w:p>
    <w:p w:rsidR="004F6E8F" w:rsidRPr="004F6E8F" w:rsidRDefault="004F6E8F" w:rsidP="004F6E8F">
      <w:pPr>
        <w:tabs>
          <w:tab w:val="left" w:pos="900"/>
        </w:tabs>
        <w:jc w:val="both"/>
        <w:rPr>
          <w:lang w:eastAsia="en-US"/>
        </w:rPr>
      </w:pPr>
      <w:r w:rsidRPr="004F6E8F">
        <w:rPr>
          <w:lang w:eastAsia="en-US"/>
        </w:rPr>
        <w:t xml:space="preserve">        3.</w:t>
      </w:r>
      <w:r w:rsidRPr="004F6E8F">
        <w:rPr>
          <w:lang w:eastAsia="en-US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 xml:space="preserve">         4. Зональное согласование не </w:t>
      </w:r>
      <w:proofErr w:type="gramStart"/>
      <w:r w:rsidRPr="004F6E8F">
        <w:rPr>
          <w:lang w:eastAsia="en-US"/>
        </w:rPr>
        <w:t>заменяет разрешения на строительство</w:t>
      </w:r>
      <w:proofErr w:type="gramEnd"/>
      <w:r w:rsidRPr="004F6E8F">
        <w:rPr>
          <w:lang w:eastAsia="en-US"/>
        </w:rPr>
        <w:t>, выдаваемого в соответствии с действующим законодательством.</w:t>
      </w:r>
    </w:p>
    <w:p w:rsidR="004F6E8F" w:rsidRPr="004F6E8F" w:rsidRDefault="004F6E8F" w:rsidP="004F6E8F">
      <w:pPr>
        <w:jc w:val="both"/>
        <w:rPr>
          <w:lang w:val="x-none" w:eastAsia="en-US"/>
        </w:rPr>
      </w:pPr>
      <w:r w:rsidRPr="004F6E8F">
        <w:rPr>
          <w:lang w:val="x-none" w:eastAsia="en-US"/>
        </w:rPr>
        <w:t xml:space="preserve">         5. Зональное согласование осуществляется до  получения разрешения на строительство.</w:t>
      </w:r>
    </w:p>
    <w:p w:rsidR="004F6E8F" w:rsidRPr="004F6E8F" w:rsidRDefault="004F6E8F" w:rsidP="004F6E8F">
      <w:pPr>
        <w:jc w:val="both"/>
        <w:rPr>
          <w:lang w:eastAsia="en-US"/>
        </w:rPr>
      </w:pPr>
      <w:r w:rsidRPr="004F6E8F">
        <w:rPr>
          <w:lang w:eastAsia="en-US"/>
        </w:rPr>
        <w:t xml:space="preserve">        6. Зональное согласование подразделяется на следующие виды: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в виде  зонального свидетельства, разрешающего условно разрешенный вид ее использования;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зональное согласование отклонений от предельных параметров разрешенного строительства, реконструкции объектов недвижимости – это выдача владельцу недвижимости официального разрешения в виде зонального свидетельства, разрешающего отклонение от предельных параметров разрешенного строительства, реконструкции объекта недвижимости.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lastRenderedPageBreak/>
        <w:t>8. Заявление на получение зонального согласования подается в форме, установленной Комиссией, и  должно содержать: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lang w:eastAsia="x-none"/>
        </w:rPr>
      </w:pPr>
      <w:r w:rsidRPr="004F6E8F">
        <w:rPr>
          <w:lang w:val="x-none" w:eastAsia="x-none"/>
        </w:rPr>
        <w:t xml:space="preserve">-  сведения  о  предполагаемых  видах  использования недвижимости, общей площади (объеме),  количестве этажей, высоте,  подключении к централизованным сетям </w:t>
      </w:r>
      <w:proofErr w:type="spellStart"/>
      <w:r w:rsidRPr="004F6E8F">
        <w:rPr>
          <w:lang w:val="x-none" w:eastAsia="x-none"/>
        </w:rPr>
        <w:t>инженерно</w:t>
      </w:r>
      <w:proofErr w:type="spellEnd"/>
      <w:r w:rsidRPr="004F6E8F">
        <w:rPr>
          <w:lang w:val="x-none" w:eastAsia="x-none"/>
        </w:rPr>
        <w:t xml:space="preserve">  - технического обеспечения,  или об организации автономных систем обеспечения. </w:t>
      </w:r>
      <w:r w:rsidRPr="004F6E8F">
        <w:rPr>
          <w:b/>
          <w:lang w:val="x-none" w:eastAsia="x-none"/>
        </w:rPr>
        <w:t xml:space="preserve">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lang w:eastAsia="x-none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3" w:name="_Toc360041471"/>
      <w:r w:rsidRPr="004F6E8F">
        <w:rPr>
          <w:rFonts w:eastAsia="Arial Unicode MS"/>
          <w:b/>
        </w:rPr>
        <w:t>Статья 14.  Порядок предоставления зонального согласования условно разрешенного вида использования недвижимости</w:t>
      </w:r>
      <w:bookmarkEnd w:id="23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1. Физическое или юридическое лицо, заинтересованное в зональном согласовании условно разрешенного вида использования недвижимости (далее – зонального согласования), направляет заявление о зональном согласовании в Комиссию.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2. Вопрос о зональном согласовании подлежит обсуждению на публичных слушаниях. Порядок организации и проведения публичных слушаний определяется Правилами, 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сельсовета.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4. На основании указанных в части 3 настоящей статьи рекомендаций Глава сельсовета в течение трех дней со дня поступления таких рекомендаций принимает решение о предоставлении зонального согласования или об отказе в предоставлении такого согласования.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в сети "Интернет".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6. В случае,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  <w:r w:rsidRPr="004F6E8F">
        <w:rPr>
          <w:lang w:val="x-none" w:eastAsia="x-none"/>
        </w:rPr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4" w:name="_Toc360041472"/>
      <w:r w:rsidRPr="004F6E8F">
        <w:rPr>
          <w:rFonts w:eastAsia="Arial Unicode MS"/>
          <w:b/>
        </w:rPr>
        <w:lastRenderedPageBreak/>
        <w:t>Статья 15.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</w:r>
      <w:bookmarkEnd w:id="24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lang w:val="x-none" w:eastAsia="x-none"/>
        </w:rPr>
      </w:pPr>
      <w:r w:rsidRPr="004F6E8F">
        <w:rPr>
          <w:color w:val="000000"/>
          <w:lang w:val="x-none" w:eastAsia="x-none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зональным согласованием отклонений от предельных параметров разрешенного строительства, реконструкции объектов недвижимости.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lang w:val="x-none" w:eastAsia="x-none"/>
        </w:rPr>
      </w:pPr>
      <w:r w:rsidRPr="004F6E8F">
        <w:rPr>
          <w:color w:val="000000"/>
          <w:lang w:val="x-none" w:eastAsia="x-none"/>
        </w:rPr>
        <w:t>2. Отклонения от предельных параметров разрешенного строительства,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lang w:val="x-none" w:eastAsia="x-none"/>
        </w:rPr>
      </w:pPr>
      <w:r w:rsidRPr="004F6E8F">
        <w:rPr>
          <w:color w:val="000000"/>
          <w:lang w:val="x-none" w:eastAsia="x-none"/>
        </w:rPr>
        <w:t>3. Заинтересованное в получении зональных согласований отклонений от предельных параметров разрешенного строительства, реконструкции объектов недвижимости лицо направляет в Комиссию заявление о предоставлении такого согласования.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4. Вопрос о предоставлении зонального согласования отклонений от предельных параметров разрешенного строительства, реконструкции объектов недвижимости подлежит обсуждению на публичных слушаниях, проводимых в порядке,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Расходы,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строительства, реконструкции объектов недвижимости, несет физическое или юридическое лицо, заинтересованное в предоставлении такого согласования.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5. На основании заключения о результатах публичных слушаний по вопросу о предоставлении зонального согласования, отклонений от предельных параметров разрешенного строительства, реконструкции объектов недвижимости Комиссия осуществляет подготовку рекомендаций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сельсовета.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6. Глава сельсовета в течение семи дней со дня поступления указанных в части 5 настоящей статьи рекомендаций принимает решение о предоставлении зонального 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 с указанием причин принятого решения.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7.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lang w:val="x-none" w:eastAsia="x-none"/>
        </w:rPr>
      </w:pPr>
      <w:bookmarkStart w:id="25" w:name="_Toc360041473"/>
      <w:r w:rsidRPr="004F6E8F">
        <w:rPr>
          <w:b/>
          <w:lang w:val="x-none" w:eastAsia="x-none"/>
        </w:rPr>
        <w:t xml:space="preserve">Раздел </w:t>
      </w:r>
      <w:r w:rsidRPr="004F6E8F">
        <w:rPr>
          <w:b/>
          <w:lang w:val="en-US" w:eastAsia="x-none"/>
        </w:rPr>
        <w:t>IV</w:t>
      </w:r>
      <w:r w:rsidRPr="004F6E8F">
        <w:rPr>
          <w:b/>
          <w:lang w:val="x-none" w:eastAsia="x-none"/>
        </w:rPr>
        <w:t>. Положение о проведении публичных слушаний по вопросам землепользования и застройки</w:t>
      </w:r>
      <w:bookmarkEnd w:id="25"/>
      <w:r w:rsidRPr="004F6E8F">
        <w:rPr>
          <w:lang w:val="x-none" w:eastAsia="x-none"/>
        </w:rPr>
        <w:t xml:space="preserve">                                       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6" w:name="_Toc360041474"/>
      <w:r w:rsidRPr="004F6E8F">
        <w:rPr>
          <w:rFonts w:eastAsia="Arial Unicode MS"/>
          <w:b/>
        </w:rPr>
        <w:t>Статья 16. Общие  положения</w:t>
      </w:r>
      <w:bookmarkEnd w:id="26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  <w:color w:val="000000"/>
        </w:rPr>
        <w:t xml:space="preserve">1. </w:t>
      </w:r>
      <w:proofErr w:type="gramStart"/>
      <w:r w:rsidRPr="004F6E8F">
        <w:rPr>
          <w:rFonts w:cs="Arial"/>
          <w:color w:val="00000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</w:t>
      </w:r>
      <w:r w:rsidRPr="004F6E8F">
        <w:rPr>
          <w:rFonts w:cs="Arial"/>
          <w:color w:val="000000"/>
        </w:rPr>
        <w:lastRenderedPageBreak/>
        <w:t>предоставления разрешения на условно разрешенный вид использования недвижимости, предоставления согласования отклонений от</w:t>
      </w:r>
      <w:proofErr w:type="gramEnd"/>
      <w:r w:rsidRPr="004F6E8F">
        <w:rPr>
          <w:rFonts w:cs="Arial"/>
          <w:color w:val="000000"/>
        </w:rPr>
        <w:t xml:space="preserve"> предельных параметров разрешенного строительства (далее - Публичные слушания), проводятся Комиссией с участием жителей </w:t>
      </w:r>
      <w:r w:rsidRPr="004F6E8F">
        <w:rPr>
          <w:rFonts w:cs="Arial"/>
        </w:rPr>
        <w:t>Сельсовета</w:t>
      </w:r>
      <w:r w:rsidRPr="004F6E8F">
        <w:rPr>
          <w:rFonts w:cs="Arial"/>
          <w:color w:val="000000"/>
        </w:rPr>
        <w:t xml:space="preserve"> в обязательном порядке.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4F6E8F">
        <w:rPr>
          <w:rFonts w:cs="Arial"/>
          <w:color w:val="000000"/>
        </w:rPr>
        <w:t>в нерабочее время</w:t>
      </w:r>
      <w:r w:rsidRPr="004F6E8F">
        <w:rPr>
          <w:rFonts w:cs="Arial"/>
        </w:rPr>
        <w:t xml:space="preserve"> в избирательных округах по выборам  в Совет, на территориях которых действуют обсуждаемые документы.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3. В публичных слушаниях имеют право участвовать совершеннолетние, постоянно проживающие на территории Сельсовета</w:t>
      </w:r>
      <w:r w:rsidRPr="004F6E8F">
        <w:rPr>
          <w:rFonts w:cs="Arial"/>
          <w:color w:val="000000"/>
        </w:rPr>
        <w:t xml:space="preserve"> </w:t>
      </w:r>
      <w:r w:rsidRPr="004F6E8F">
        <w:rPr>
          <w:rFonts w:cs="Arial"/>
        </w:rPr>
        <w:t>дееспособные граждане Российской  Федерации.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6. По результатам публичных слушаний Комиссия готовит мотивированные заключения, на основе которых  выносит рекомендации для Главы сельсовета.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7.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в сети "Интернет".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8.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ст.28 Градостроительного Кодекса.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7" w:name="_Toc360041475"/>
      <w:r w:rsidRPr="004F6E8F">
        <w:rPr>
          <w:rFonts w:eastAsia="Arial Unicode MS"/>
          <w:b/>
        </w:rPr>
        <w:t>Статья 17. Публичные слушания по проекту Правил или по внесению в них изменений</w:t>
      </w:r>
      <w:bookmarkEnd w:id="27"/>
    </w:p>
    <w:p w:rsidR="004F6E8F" w:rsidRPr="004F6E8F" w:rsidRDefault="004F6E8F" w:rsidP="004F6E8F">
      <w:pPr>
        <w:ind w:firstLine="539"/>
        <w:jc w:val="both"/>
        <w:rPr>
          <w:lang w:val="x-none" w:eastAsia="en-US"/>
        </w:rPr>
      </w:pPr>
      <w:r w:rsidRPr="004F6E8F">
        <w:rPr>
          <w:lang w:val="x-none" w:eastAsia="en-US"/>
        </w:rPr>
        <w:t xml:space="preserve">1. Публичные слушания по проекту Правил проводятся на всей территории </w:t>
      </w:r>
      <w:r w:rsidRPr="004F6E8F">
        <w:rPr>
          <w:bCs/>
          <w:lang w:val="x-none" w:eastAsia="en-US"/>
        </w:rPr>
        <w:t>Сельсовета</w:t>
      </w:r>
      <w:r w:rsidRPr="004F6E8F">
        <w:rPr>
          <w:lang w:val="x-none" w:eastAsia="en-US"/>
        </w:rPr>
        <w:t>.</w:t>
      </w:r>
    </w:p>
    <w:p w:rsidR="004F6E8F" w:rsidRPr="004F6E8F" w:rsidRDefault="004F6E8F" w:rsidP="004F6E8F">
      <w:pPr>
        <w:ind w:firstLine="539"/>
        <w:jc w:val="both"/>
        <w:rPr>
          <w:lang w:val="x-none" w:eastAsia="en-US"/>
        </w:rPr>
      </w:pPr>
      <w:r w:rsidRPr="004F6E8F">
        <w:rPr>
          <w:lang w:val="x-none" w:eastAsia="en-US"/>
        </w:rPr>
        <w:t>2. При внесении изменений в Правила, публичные слушания по этим изменениям проводятся на территориях, в отношении которых  предлагается внесение изменений.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3. В случае</w:t>
      </w:r>
      <w:proofErr w:type="gramStart"/>
      <w:r w:rsidRPr="004F6E8F">
        <w:rPr>
          <w:rFonts w:cs="Arial"/>
        </w:rPr>
        <w:t>,</w:t>
      </w:r>
      <w:proofErr w:type="gramEnd"/>
      <w:r w:rsidRPr="004F6E8F">
        <w:rPr>
          <w:rFonts w:cs="Arial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4F6E8F">
        <w:rPr>
          <w:rFonts w:cs="Arial"/>
        </w:rPr>
        <w:t>При этом Комиссия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</w:t>
      </w:r>
      <w:proofErr w:type="gramEnd"/>
      <w:r w:rsidRPr="004F6E8F">
        <w:rPr>
          <w:rFonts w:cs="Arial"/>
        </w:rPr>
        <w:t xml:space="preserve">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сельсовета решения о проведении публичных слушаний по предложениям о внесении изменений в Правила.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4.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28" w:name="_Toc360041476"/>
      <w:r w:rsidRPr="004F6E8F">
        <w:rPr>
          <w:rFonts w:eastAsia="Arial Unicode MS"/>
          <w:b/>
        </w:rPr>
        <w:t>Статья 18.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28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1. </w:t>
      </w:r>
      <w:proofErr w:type="gramStart"/>
      <w:r w:rsidRPr="004F6E8F">
        <w:rPr>
          <w:rFonts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4F6E8F">
        <w:rPr>
          <w:rFonts w:cs="Arial"/>
        </w:rPr>
        <w:t xml:space="preserve"> В случае</w:t>
      </w:r>
      <w:proofErr w:type="gramStart"/>
      <w:r w:rsidRPr="004F6E8F">
        <w:rPr>
          <w:rFonts w:cs="Arial"/>
        </w:rPr>
        <w:t>,</w:t>
      </w:r>
      <w:proofErr w:type="gramEnd"/>
      <w:r w:rsidRPr="004F6E8F">
        <w:rPr>
          <w:rFonts w:cs="Arial"/>
        </w:rPr>
        <w:t xml:space="preserve">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2. </w:t>
      </w:r>
      <w:proofErr w:type="gramStart"/>
      <w:r w:rsidRPr="004F6E8F">
        <w:rPr>
          <w:rFonts w:cs="Arial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для</w:t>
      </w:r>
      <w:proofErr w:type="gramEnd"/>
      <w:r w:rsidRPr="004F6E8F">
        <w:rPr>
          <w:rFonts w:cs="Arial"/>
        </w:rPr>
        <w:t xml:space="preserve"> </w:t>
      </w:r>
      <w:proofErr w:type="gramStart"/>
      <w:r w:rsidRPr="004F6E8F">
        <w:rPr>
          <w:rFonts w:cs="Arial"/>
        </w:rPr>
        <w:t>которого</w:t>
      </w:r>
      <w:proofErr w:type="gramEnd"/>
      <w:r w:rsidRPr="004F6E8F">
        <w:rPr>
          <w:rFonts w:cs="Arial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3. Срок проведения упомянутых в этой статье публичных слушаний с момента оповещения жителей Сельсовета</w:t>
      </w:r>
      <w:r w:rsidRPr="004F6E8F">
        <w:rPr>
          <w:rFonts w:cs="Arial"/>
          <w:color w:val="000000"/>
        </w:rPr>
        <w:t xml:space="preserve"> </w:t>
      </w:r>
      <w:r w:rsidRPr="004F6E8F">
        <w:rPr>
          <w:rFonts w:cs="Arial"/>
        </w:rPr>
        <w:t>о времени и месте их проведения до дня опубликования заключения о результатах публичных слушаний не</w:t>
      </w:r>
      <w:bookmarkStart w:id="29" w:name="_Toc101943620"/>
      <w:r w:rsidRPr="004F6E8F">
        <w:rPr>
          <w:rFonts w:cs="Arial"/>
        </w:rPr>
        <w:t xml:space="preserve"> может быть более одного месяца.</w:t>
      </w:r>
      <w:bookmarkStart w:id="30" w:name="_Toc101943661"/>
      <w:bookmarkEnd w:id="29"/>
      <w:r w:rsidRPr="004F6E8F">
        <w:rPr>
          <w:rFonts w:cs="Arial"/>
        </w:rPr>
        <w:t xml:space="preserve">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31" w:name="_Toc360041477"/>
      <w:r w:rsidRPr="004F6E8F">
        <w:rPr>
          <w:rFonts w:eastAsia="Arial Unicode MS"/>
          <w:b/>
        </w:rPr>
        <w:t>Статья 19. Публичные слушания по согласованию отклонений от предельных параметров разрешенного строительства</w:t>
      </w:r>
      <w:bookmarkEnd w:id="31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color w:val="000000"/>
          <w:lang w:val="x-none" w:eastAsia="x-none"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4F6E8F">
        <w:rPr>
          <w:lang w:val="x-none" w:eastAsia="x-none"/>
        </w:rPr>
        <w:t>слушаниях, проводимых в порядке, определенном настоящими Правилами,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4F6E8F">
        <w:rPr>
          <w:rFonts w:cs="Arial"/>
        </w:rPr>
        <w:t>Расходы, связанные с организацией и проведением публичных</w:t>
      </w:r>
      <w:r w:rsidRPr="004F6E8F">
        <w:rPr>
          <w:rFonts w:cs="Arial"/>
          <w:color w:val="000000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2. </w:t>
      </w:r>
      <w:proofErr w:type="gramStart"/>
      <w:r w:rsidRPr="004F6E8F">
        <w:rPr>
          <w:rFonts w:cs="Arial"/>
        </w:rPr>
        <w:t>На основании заключения о результатах публичных слушаний по вопросу о предоставлении согласования отклонения от предельных параметров</w:t>
      </w:r>
      <w:proofErr w:type="gramEnd"/>
      <w:r w:rsidRPr="004F6E8F">
        <w:rPr>
          <w:rFonts w:cs="Arial"/>
        </w:rPr>
        <w:t xml:space="preserve">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 xml:space="preserve">3. Глава сельсовета в течение семи дней со дня поступления указанных в части 2 настоящей статьи рекомендаций принимает решение о согласования отклонения от </w:t>
      </w:r>
      <w:r w:rsidRPr="004F6E8F">
        <w:rPr>
          <w:rFonts w:cs="Arial"/>
        </w:rPr>
        <w:lastRenderedPageBreak/>
        <w:t>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</w:rPr>
      </w:pPr>
      <w:r w:rsidRPr="004F6E8F">
        <w:rPr>
          <w:rFonts w:cs="Arial"/>
        </w:rPr>
        <w:t>4. Физическое или юридическое лицо вправе оспорить в судебном порядке вышеупомянутое решение.</w:t>
      </w: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539"/>
        <w:jc w:val="both"/>
        <w:rPr>
          <w:rFonts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ind w:firstLine="510"/>
        <w:jc w:val="center"/>
        <w:textAlignment w:val="baseline"/>
        <w:outlineLvl w:val="1"/>
        <w:rPr>
          <w:lang w:val="x-none" w:eastAsia="x-none"/>
        </w:rPr>
      </w:pPr>
      <w:bookmarkStart w:id="32" w:name="_Toc360041478"/>
      <w:r w:rsidRPr="004F6E8F">
        <w:rPr>
          <w:b/>
          <w:lang w:val="x-none" w:eastAsia="x-none"/>
        </w:rPr>
        <w:t xml:space="preserve">Раздел </w:t>
      </w:r>
      <w:r w:rsidRPr="004F6E8F">
        <w:rPr>
          <w:b/>
          <w:lang w:val="en-US" w:eastAsia="x-none"/>
        </w:rPr>
        <w:t>V</w:t>
      </w:r>
      <w:r w:rsidRPr="004F6E8F">
        <w:rPr>
          <w:b/>
          <w:lang w:val="x-none" w:eastAsia="x-none"/>
        </w:rPr>
        <w:t>. Подготовка документации по планировке территории органами местного самоуправления</w:t>
      </w:r>
      <w:r w:rsidRPr="004F6E8F">
        <w:rPr>
          <w:lang w:val="x-none" w:eastAsia="x-none"/>
        </w:rPr>
        <w:t xml:space="preserve">                                   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lang w:val="x-none" w:eastAsia="x-none"/>
        </w:rPr>
      </w:pPr>
      <w:r w:rsidRPr="004F6E8F">
        <w:rPr>
          <w:b/>
          <w:lang w:val="x-none" w:eastAsia="x-none"/>
        </w:rPr>
        <w:t>Статья 20. Общие положения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1. Подготовка документации по планировке территории Сельсовета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участков, предназначенных для строительства и размещения линейных объектов.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3. При подготовке документации по планировке территории Сельсовета может осуществляться разработка: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проектов планировки территории;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проектов межевания территории;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градостроительных планов земельных участков (в составе проектов межевания территории или в виде отдельных документов).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4. Состав и содержание документации по планировке территории Сельсовета определены статьями 42-44 Градостроительного кодекса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lang w:val="x-none" w:eastAsia="x-none"/>
        </w:rPr>
      </w:pPr>
      <w:r w:rsidRPr="004F6E8F">
        <w:rPr>
          <w:b/>
          <w:lang w:val="x-none" w:eastAsia="x-none"/>
        </w:rPr>
        <w:t>Статья 21.  Порядок подготовки и утверждения документации по планировке территории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Красноярского края, органами местного самоуправления Сельсовета.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2. Порядок подготовки и утверждения документации по планировке территории Сельсовета, устанавливается статьями 45, 46 Градостроительного кодекса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3.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сельсовета, до их утверждения подлежат обязательному рассмотрению на публичных слушаниях.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4.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</w:t>
      </w:r>
      <w:r w:rsidRPr="004F6E8F">
        <w:rPr>
          <w:lang w:val="x-none" w:eastAsia="x-none"/>
        </w:rPr>
        <w:lastRenderedPageBreak/>
        <w:t xml:space="preserve">законодательством, Уставом Сельсовета Богучанского района Красноярского края, нормативным правовым актом органов местного самоуправления Сельсовета с учетом положений статьи 46 Градостроительного кодекса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5. На основании документации по планировке территории, утвержденной главой сельсовета,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6.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7.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8.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lang w:val="x-none" w:eastAsia="x-none"/>
        </w:rPr>
      </w:pPr>
      <w:r w:rsidRPr="004F6E8F">
        <w:rPr>
          <w:b/>
          <w:color w:val="000000"/>
          <w:lang w:val="x-none" w:eastAsia="x-none"/>
        </w:rPr>
        <w:t xml:space="preserve">Раздел </w:t>
      </w:r>
      <w:r w:rsidRPr="004F6E8F">
        <w:rPr>
          <w:b/>
          <w:color w:val="000000"/>
          <w:lang w:val="en-US" w:eastAsia="x-none"/>
        </w:rPr>
        <w:t>VI</w:t>
      </w:r>
      <w:r w:rsidRPr="004F6E8F">
        <w:rPr>
          <w:b/>
          <w:color w:val="000000"/>
          <w:lang w:val="x-none" w:eastAsia="x-none"/>
        </w:rPr>
        <w:t>. Процедуры реализации Правил</w:t>
      </w:r>
      <w:bookmarkEnd w:id="32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lang w:val="x-none" w:eastAsia="x-none"/>
        </w:rPr>
      </w:pPr>
      <w:bookmarkStart w:id="33" w:name="_Toc360041479"/>
      <w:r w:rsidRPr="004F6E8F">
        <w:rPr>
          <w:b/>
          <w:color w:val="000000"/>
          <w:lang w:val="x-none" w:eastAsia="x-none"/>
        </w:rPr>
        <w:t>Часть I. Права использования и строительного изменения  объектов недвижимости.</w:t>
      </w:r>
      <w:bookmarkStart w:id="34" w:name="_Toc101943662"/>
      <w:bookmarkEnd w:id="30"/>
      <w:bookmarkEnd w:id="33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</w:rPr>
      </w:pPr>
      <w:bookmarkStart w:id="35" w:name="_Toc360041480"/>
      <w:r w:rsidRPr="004F6E8F">
        <w:rPr>
          <w:rFonts w:eastAsia="Arial Unicode MS"/>
          <w:b/>
          <w:color w:val="000000"/>
        </w:rPr>
        <w:t>Статья 22. Общие положения, распространяющиеся на ранее   предоставленные права</w:t>
      </w:r>
      <w:bookmarkEnd w:id="34"/>
      <w:bookmarkEnd w:id="35"/>
    </w:p>
    <w:p w:rsidR="004F6E8F" w:rsidRPr="004F6E8F" w:rsidRDefault="004F6E8F" w:rsidP="004F6E8F">
      <w:pPr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>1. Права,  предоставленные  до  принятия Правил, остаются  в силе. Права  на строительные  изменения   объектов   недвижимости, предоставленные в  форме разрешения  на строительство,  остаются  в силе  при  условии,  что  на  день  принятия Правил срок действия разрешения на строительство не истек.</w:t>
      </w:r>
    </w:p>
    <w:p w:rsidR="004F6E8F" w:rsidRPr="004F6E8F" w:rsidRDefault="004F6E8F" w:rsidP="004F6E8F">
      <w:pPr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>2. Объекты недвижимости,  существовавшие до вступления  в силу Правил, являются не соответствующими Правилам  в  случаях, если эти объекты: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 расположены   в   створе   красных   линий,  установленных утвержденными проектами планировки  для прокладки улиц,  проездов, </w:t>
      </w:r>
      <w:proofErr w:type="spellStart"/>
      <w:r w:rsidRPr="004F6E8F">
        <w:rPr>
          <w:lang w:val="x-none" w:eastAsia="x-none"/>
        </w:rPr>
        <w:t>инженерно</w:t>
      </w:r>
      <w:proofErr w:type="spellEnd"/>
      <w:r w:rsidRPr="004F6E8F">
        <w:rPr>
          <w:lang w:val="x-none" w:eastAsia="x-none"/>
        </w:rPr>
        <w:t xml:space="preserve"> - технических коммуникаций;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имеют предельные параметры разрешенного строительства меньше (площадь и линейные размеры земельных участков,  отступы   построек  от   границ  участка)   или  больше (плотность  застройки  -  высота  или этажность  построек,   процент застройки,   коэффициент использования   участка),  установленных Правилами   для соответствующих территориальных зон.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36" w:name="_Toc101943663"/>
      <w:bookmarkStart w:id="37" w:name="_Toc360041481"/>
      <w:r w:rsidRPr="004F6E8F">
        <w:rPr>
          <w:rFonts w:eastAsia="Arial Unicode MS"/>
          <w:b/>
        </w:rPr>
        <w:t>Статья 23. Использование   и  изменение объектов    недвижимости, не       соответствующих Правилам</w:t>
      </w:r>
      <w:bookmarkEnd w:id="36"/>
      <w:bookmarkEnd w:id="37"/>
    </w:p>
    <w:p w:rsidR="004F6E8F" w:rsidRPr="004F6E8F" w:rsidRDefault="004F6E8F" w:rsidP="004F6E8F">
      <w:pPr>
        <w:ind w:firstLine="510"/>
        <w:jc w:val="both"/>
        <w:rPr>
          <w:lang w:eastAsia="en-US"/>
        </w:rPr>
      </w:pPr>
      <w:r w:rsidRPr="004F6E8F">
        <w:rPr>
          <w:lang w:eastAsia="en-US"/>
        </w:rPr>
        <w:t>1. Все изменения объектов, несоответствующих Правилам,   включая изменения видов их использования и предельных параметров разрешенного строительства,  могут производиться только в направлении приведения их в соответствие  с Правилами.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>2. Предельные параметры разрешенного строительства, реконструкции  объектов недвижимости,  виды  использования которой  не  содержатся 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  <w:r w:rsidRPr="004F6E8F">
        <w:rPr>
          <w:lang w:val="x-none" w:eastAsia="en-US"/>
        </w:rPr>
        <w:t xml:space="preserve">3. Объекты   недвижимости,    не соответствующие    Правилам    по предельным     параметрам разрешенного строительства,     поддерживаются,    ремонтируются, </w:t>
      </w:r>
      <w:r w:rsidRPr="004F6E8F">
        <w:rPr>
          <w:lang w:val="x-none" w:eastAsia="en-US"/>
        </w:rPr>
        <w:lastRenderedPageBreak/>
        <w:t>реконструируются  при  условии,  что  эти  действия не увеличивают степень несоответствия этих объектов Правилам и техническим регламентам.</w:t>
      </w:r>
    </w:p>
    <w:p w:rsidR="004F6E8F" w:rsidRPr="004F6E8F" w:rsidRDefault="004F6E8F" w:rsidP="004F6E8F">
      <w:pPr>
        <w:ind w:firstLine="510"/>
        <w:jc w:val="both"/>
        <w:rPr>
          <w:lang w:val="x-none"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lang w:val="x-none" w:eastAsia="x-none"/>
        </w:rPr>
      </w:pPr>
      <w:r w:rsidRPr="004F6E8F">
        <w:rPr>
          <w:b/>
          <w:lang w:val="x-none" w:eastAsia="x-none"/>
        </w:rPr>
        <w:t xml:space="preserve"> </w:t>
      </w:r>
      <w:bookmarkStart w:id="38" w:name="_Toc360041482"/>
      <w:r w:rsidRPr="004F6E8F">
        <w:rPr>
          <w:b/>
          <w:lang w:val="x-none" w:eastAsia="x-none"/>
        </w:rPr>
        <w:t xml:space="preserve">Часть </w:t>
      </w:r>
      <w:r w:rsidRPr="004F6E8F">
        <w:rPr>
          <w:b/>
          <w:lang w:val="en-US" w:eastAsia="x-none"/>
        </w:rPr>
        <w:t>II</w:t>
      </w:r>
      <w:r w:rsidRPr="004F6E8F">
        <w:rPr>
          <w:b/>
          <w:lang w:val="x-none" w:eastAsia="x-none"/>
        </w:rPr>
        <w:t>. Процедуры переходного периода по формированию земельных участков как единиц недвижимости</w:t>
      </w:r>
      <w:bookmarkEnd w:id="38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39" w:name="_Toc360041483"/>
      <w:r w:rsidRPr="004F6E8F">
        <w:rPr>
          <w:rFonts w:eastAsia="Arial Unicode MS"/>
          <w:b/>
        </w:rPr>
        <w:t>Статья 24. Применение процедур переходного периода</w:t>
      </w:r>
      <w:bookmarkEnd w:id="39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  Процедуры переходного периода,  изложенные в настоящем разделе, применяются в случаях, когда для отдельных территориальных зон Сельсовета или их частей не завершены действия по формированию земельных участков как единиц  недвижимости -  не определены виды их использования,  не установлены  параметры разрешенного строительного изменения объектов недвижимости и не произведено разделение территории на земельные участки.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40" w:name="_Toc360041484"/>
      <w:r w:rsidRPr="004F6E8F">
        <w:rPr>
          <w:rFonts w:eastAsia="Arial Unicode MS"/>
          <w:b/>
        </w:rPr>
        <w:t>Статья 25. Назначение и содержание действий  по формированию земельных участков как единиц недвижимости</w:t>
      </w:r>
      <w:bookmarkEnd w:id="40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1. Действия  по  формированию  земельных  участков как единиц недвижимости включают установление: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разрешенных  видов   их использования;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параметров  разрешенного строительства;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границ земельных участков.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2. Указанные действия создают основания для введения в  Сельсовете</w:t>
      </w:r>
      <w:r w:rsidRPr="004F6E8F">
        <w:rPr>
          <w:color w:val="000000"/>
          <w:lang w:val="x-none" w:eastAsia="x-none"/>
        </w:rPr>
        <w:t xml:space="preserve"> </w:t>
      </w:r>
      <w:r w:rsidRPr="004F6E8F">
        <w:rPr>
          <w:lang w:val="x-none" w:eastAsia="x-none"/>
        </w:rPr>
        <w:t xml:space="preserve"> системы  регулирования  застройки  на  основе градостроительного зонирования его территории, при которой  проектирование и строительство объектов недвижимости осуществляют лица, имеющие на  нее прошедшие государственную регистрацию права.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3. Разрешенные   виды   использования   земельных   участков для различных территориальных зон Сельсовета устанавливаются Правилами.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4. На  последующих  этапах  в  переходный  период   формирования системы  градостроительного зонирования Сельсовета разрабатываются   списки   предельных параметров   разрешенного строительного  изменения  недвижимости  для различных территориальных  зон и устанавливаются границы  земельных  участков.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5. Ограничения   предельных параметров  разрешенного   строительства   в различных  территориальных  зонах,  выделенных  в Схеме зонирования, разрабатываются  в переходный  период  по  инициативе Главы сельсовета за счет средств местного бюджета и (или)  средств   заинтересованных   лиц   путем    соответствующих аналитических  и  экспериментальных   проектных  работ  с   учетом настоящих Правил, а   также    утвержденной градостроительной документации.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6. Указанные  параметры  по  мере  их  разработки  включаются в Правила, согласно описанным в них процедурам. 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7. Границы земельных участков устанавливаются по инициативе  органов местного самоуправления  и на   средства    местного бюджета, а также по инициативе и на средства физических или юридических лиц.                                          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      8. Границы  земельных  участков   устанавливаются  в соответствии с утвержденными проектами  планировки  частей  территории  населенных пунктов и проектами межевания земельных участков.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9. Состав  материалов  проектов  планировки,  порядок  их разработки, согласования  и   утверждения  определяется Градостроительным кодексом Российской Федерации и в части, не противоречащей ему, «Инструкцией  о     порядке   разработки,  согласования, экспертизы и утверждения     градостроительной документации» (СНиП 11-04-2003, </w:t>
      </w:r>
      <w:r w:rsidRPr="004F6E8F">
        <w:rPr>
          <w:lang w:val="x-none" w:eastAsia="x-none"/>
        </w:rPr>
        <w:lastRenderedPageBreak/>
        <w:t xml:space="preserve">принятый и введенный в действие Постановлением  Госстроя  России  от  29.10.2002г. за  N150), другими нормативными   правовыми    актами,   регламентирующими    порядок формирования  земельных  участков   как  единиц  недвижимости.  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F6E8F">
        <w:rPr>
          <w:rFonts w:cs="Arial"/>
        </w:rPr>
        <w:t>Состав и содержание проектов планировки территории, подготовка которых осуществляется на основании Схемы территориального планирования Красноярского края, Генплана, устанавливаются настоящим Кодексом, законами и иными нормативными правовыми актами Красноярского края.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До утверждения подготовленных проектов планировки в обязательном порядке проводятся их публичные слушания в соответствии с Уставом муниципального образования, и положением о проведении публичных слушаний по вопросам градостроительной деятельности и настоящими Правилами.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10. Администрация муниципального образования принимает нормативные правовые  акты, регламентирующие  порядок формирования земельных участков как  единиц недвижимости, посредством  проектов планировки и проектов межевания  территории Сельсовета.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jc w:val="center"/>
        <w:rPr>
          <w:b/>
          <w:lang w:eastAsia="en-US"/>
        </w:rPr>
      </w:pPr>
    </w:p>
    <w:p w:rsidR="004F6E8F" w:rsidRPr="004F6E8F" w:rsidRDefault="004F6E8F" w:rsidP="004F6E8F">
      <w:pPr>
        <w:jc w:val="center"/>
        <w:rPr>
          <w:b/>
          <w:lang w:eastAsia="en-US"/>
        </w:rPr>
      </w:pPr>
      <w:r w:rsidRPr="004F6E8F">
        <w:rPr>
          <w:b/>
          <w:lang w:eastAsia="en-US"/>
        </w:rPr>
        <w:t>Глава II. Градостроительные регламенты</w:t>
      </w:r>
    </w:p>
    <w:p w:rsidR="004F6E8F" w:rsidRPr="004F6E8F" w:rsidRDefault="004F6E8F" w:rsidP="004F6E8F">
      <w:pPr>
        <w:jc w:val="center"/>
        <w:rPr>
          <w:b/>
          <w:lang w:eastAsia="en-US"/>
        </w:rPr>
      </w:pPr>
      <w:bookmarkStart w:id="41" w:name="_Toc360041486"/>
      <w:r w:rsidRPr="004F6E8F">
        <w:rPr>
          <w:b/>
          <w:lang w:eastAsia="en-US"/>
        </w:rPr>
        <w:t>Раздел I Регламенты территориальных зон, выделенных в схеме территориального зонирования Села, их кодовые обозначения</w:t>
      </w:r>
      <w:bookmarkEnd w:id="41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</w:rPr>
      </w:pPr>
      <w:bookmarkStart w:id="42" w:name="_Toc288209554"/>
      <w:bookmarkStart w:id="43" w:name="_Toc360041487"/>
      <w:r w:rsidRPr="004F6E8F">
        <w:rPr>
          <w:rFonts w:eastAsia="Arial Unicode MS"/>
          <w:b/>
          <w:color w:val="000000"/>
        </w:rPr>
        <w:t>Статья 26. (Ж) Зона «Жилой застройки</w:t>
      </w:r>
      <w:bookmarkEnd w:id="42"/>
      <w:bookmarkEnd w:id="43"/>
      <w:r w:rsidRPr="004F6E8F">
        <w:rPr>
          <w:rFonts w:eastAsia="Arial Unicode MS"/>
          <w:b/>
          <w:color w:val="000000"/>
        </w:rPr>
        <w:t>»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smallCaps/>
        </w:rPr>
      </w:pPr>
      <w:bookmarkStart w:id="44" w:name="_Toc288209564"/>
      <w:bookmarkStart w:id="45" w:name="_Toc360041495"/>
      <w:r w:rsidRPr="004F6E8F">
        <w:rPr>
          <w:b/>
        </w:rPr>
        <w:t>1. Виды разрешенного использования земельных участков и объектов капитального строительства</w:t>
      </w:r>
      <w:r w:rsidRPr="004F6E8F">
        <w:t>:</w:t>
      </w:r>
    </w:p>
    <w:p w:rsidR="004F6E8F" w:rsidRPr="004F6E8F" w:rsidRDefault="004F6E8F" w:rsidP="004F6E8F">
      <w:pPr>
        <w:autoSpaceDE w:val="0"/>
        <w:autoSpaceDN w:val="0"/>
        <w:adjustRightInd w:val="0"/>
        <w:jc w:val="both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846"/>
        <w:gridCol w:w="3966"/>
      </w:tblGrid>
      <w:tr w:rsidR="004F6E8F" w:rsidRPr="004F6E8F" w:rsidTr="008726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F6E8F">
              <w:t>Основные виды разрешенного использования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F6E8F">
              <w:t>Условно разрешенные виды использования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rPr>
          <w:trHeight w:val="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smallCaps/>
              </w:rPr>
            </w:pPr>
            <w:r w:rsidRPr="004F6E8F">
              <w:rPr>
                <w:smallCaps/>
              </w:rPr>
              <w:t xml:space="preserve"> </w:t>
            </w:r>
            <w:r w:rsidRPr="004F6E8F">
              <w:t>Жилая застройка (код 2.0</w:t>
            </w:r>
            <w:r w:rsidRPr="004F6E8F">
              <w:rPr>
                <w:smallCaps/>
              </w:rPr>
              <w:t>):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lang w:eastAsia="en-US"/>
              </w:rPr>
            </w:pPr>
            <w:r w:rsidRPr="004F6E8F">
              <w:rPr>
                <w:smallCaps/>
              </w:rPr>
              <w:t xml:space="preserve">- </w:t>
            </w:r>
            <w:r w:rsidRPr="004F6E8F">
              <w:rPr>
                <w:color w:val="000000"/>
                <w:lang w:eastAsia="en-US"/>
              </w:rPr>
              <w:t>для</w:t>
            </w:r>
            <w:r w:rsidRPr="004F6E8F">
              <w:t xml:space="preserve"> индивидуального жилищного строительства </w:t>
            </w:r>
            <w:r w:rsidRPr="004F6E8F">
              <w:rPr>
                <w:color w:val="000000"/>
                <w:lang w:eastAsia="en-US"/>
              </w:rPr>
              <w:t xml:space="preserve">(код 2.1); 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малоэтажная многоквартирная жилая застройка (код 2.1.1);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для ведения личного подсобного хозяйства (код 2.2);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блокированная жилая застройка (код – 2.3);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Обслуживание жилой застройки (код 2.7):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t xml:space="preserve">-коммунальное обслуживание, распределительные пункты, трансформаторные подстанции, </w:t>
            </w:r>
            <w:r w:rsidRPr="004F6E8F">
              <w:rPr>
                <w:color w:val="000000"/>
                <w:lang w:eastAsia="en-US"/>
              </w:rPr>
              <w:t>(код 3.1);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 xml:space="preserve">- социальное  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 xml:space="preserve"> обслуживание, </w:t>
            </w:r>
            <w:r w:rsidRPr="004F6E8F">
              <w:t>отделения почты, связи</w:t>
            </w:r>
            <w:r w:rsidRPr="004F6E8F">
              <w:rPr>
                <w:color w:val="000000"/>
                <w:lang w:eastAsia="en-US"/>
              </w:rPr>
              <w:t xml:space="preserve"> (код  3.2);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бытовое обслуживание (код  3.3);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 объекты здравоохранения (</w:t>
            </w:r>
            <w:proofErr w:type="spellStart"/>
            <w:r w:rsidRPr="004F6E8F">
              <w:t>ФАПы</w:t>
            </w:r>
            <w:proofErr w:type="spellEnd"/>
            <w:r w:rsidRPr="004F6E8F">
              <w:t xml:space="preserve">), </w:t>
            </w:r>
            <w:r w:rsidRPr="004F6E8F">
              <w:lastRenderedPageBreak/>
              <w:t>аптеки, молочные кухни (код 3.4.1);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 xml:space="preserve">- </w:t>
            </w:r>
            <w:r w:rsidRPr="004F6E8F">
              <w:rPr>
                <w:lang w:eastAsia="en-US"/>
              </w:rPr>
              <w:t>дошкольное</w:t>
            </w:r>
            <w:r w:rsidRPr="004F6E8F">
              <w:rPr>
                <w:color w:val="000000"/>
                <w:lang w:eastAsia="en-US"/>
              </w:rPr>
              <w:t>, начальное и среднее общее образование (код- 3.5.1);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культурное развитие (код 3.6);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амбулаторное ветеринарное обслуживание (код 3.10.1)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 офисные помещения (4.1);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-земельные участки общего пользования (код 12.0)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lastRenderedPageBreak/>
              <w:t>- культурно-просветительские объекты,</w:t>
            </w:r>
            <w:r w:rsidRPr="004F6E8F">
              <w:rPr>
                <w:lang w:eastAsia="en-US"/>
              </w:rPr>
              <w:t xml:space="preserve"> клубы, социальные центры, дома престарелых (код 3.2); 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религиозное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smallCaps/>
              </w:rPr>
            </w:pPr>
            <w:r w:rsidRPr="004F6E8F">
              <w:t xml:space="preserve"> использования </w:t>
            </w:r>
            <w:r w:rsidRPr="004F6E8F">
              <w:rPr>
                <w:color w:val="000000"/>
                <w:lang w:eastAsia="en-US"/>
              </w:rPr>
              <w:t>(код 3.7)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F6E8F">
              <w:rPr>
                <w:bCs/>
              </w:rPr>
              <w:t xml:space="preserve">-магазины, </w:t>
            </w:r>
            <w:r w:rsidRPr="004F6E8F">
              <w:rPr>
                <w:color w:val="000000"/>
              </w:rPr>
              <w:t>(код 4.4);</w:t>
            </w:r>
            <w:r w:rsidRPr="004F6E8F">
              <w:rPr>
                <w:bCs/>
              </w:rPr>
              <w:t xml:space="preserve">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 общественное питание, столовые, закусочные (код 4.6), </w:t>
            </w:r>
          </w:p>
          <w:p w:rsidR="004F6E8F" w:rsidRPr="004F6E8F" w:rsidRDefault="004F6E8F" w:rsidP="004F6E8F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</w:pPr>
            <w:r w:rsidRPr="004F6E8F">
              <w:t xml:space="preserve">- гостиничное  </w:t>
            </w:r>
            <w:r w:rsidRPr="004F6E8F">
              <w:tab/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 обслуживание </w:t>
            </w:r>
            <w:r w:rsidRPr="004F6E8F">
              <w:rPr>
                <w:lang w:eastAsia="en-US"/>
              </w:rPr>
              <w:lastRenderedPageBreak/>
              <w:t>(4.7)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lastRenderedPageBreak/>
              <w:t xml:space="preserve">- отдельно стоящие или встроенные в дома гаражи (для автомобилей грузоподъемностью не более 1,5 </w:t>
            </w:r>
            <w:proofErr w:type="spellStart"/>
            <w:r w:rsidRPr="004F6E8F">
              <w:rPr>
                <w:lang w:eastAsia="en-US"/>
              </w:rPr>
              <w:t>тн</w:t>
            </w:r>
            <w:proofErr w:type="spellEnd"/>
            <w:r w:rsidRPr="004F6E8F">
              <w:rPr>
                <w:lang w:eastAsia="en-US"/>
              </w:rPr>
              <w:t>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хозяйственно-бытовые постройки, </w:t>
            </w:r>
            <w:r w:rsidRPr="004F6E8F">
              <w:rPr>
                <w:lang w:eastAsia="en-US"/>
              </w:rPr>
              <w:t>индивидуальные бани</w:t>
            </w:r>
            <w:r w:rsidRPr="004F6E8F">
              <w:t xml:space="preserve"> (на придомовом участке);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объекты садоводства, огородничества,</w:t>
            </w:r>
            <w:r w:rsidRPr="004F6E8F">
              <w:rPr>
                <w:lang w:eastAsia="en-US"/>
              </w:rPr>
              <w:t xml:space="preserve"> </w:t>
            </w:r>
            <w:r w:rsidRPr="004F6E8F">
              <w:t>объекты животноводства (на придомовом участке);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smallCaps/>
              </w:rPr>
            </w:pPr>
            <w:r w:rsidRPr="004F6E8F">
              <w:t>- детские игровые площадки, площадки для отдыха, спортивные площадки;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хозяйственные площадки;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размещение огородов для жителей многоквартирных домов в пределах придомовой территории;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 - дворовые туалеты,  автопарковка для личного транспорта </w:t>
            </w:r>
            <w:r w:rsidRPr="004F6E8F">
              <w:rPr>
                <w:lang w:eastAsia="en-US"/>
              </w:rPr>
              <w:t xml:space="preserve">(для автомобилей грузоподъемностью не </w:t>
            </w:r>
            <w:r w:rsidRPr="004F6E8F">
              <w:rPr>
                <w:lang w:eastAsia="en-US"/>
              </w:rPr>
              <w:lastRenderedPageBreak/>
              <w:t xml:space="preserve">более 1,5 </w:t>
            </w:r>
            <w:proofErr w:type="spellStart"/>
            <w:r w:rsidRPr="004F6E8F">
              <w:rPr>
                <w:lang w:eastAsia="en-US"/>
              </w:rPr>
              <w:t>тн</w:t>
            </w:r>
            <w:proofErr w:type="spellEnd"/>
            <w:r w:rsidRPr="004F6E8F">
              <w:rPr>
                <w:lang w:eastAsia="en-US"/>
              </w:rPr>
              <w:t>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оборудование пожарной охраны (гидранты, резервуары);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площадки для сбора мусора;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 xml:space="preserve">- колодцы, скважины, </w:t>
            </w:r>
          </w:p>
          <w:p w:rsidR="004F6E8F" w:rsidRPr="004F6E8F" w:rsidRDefault="004F6E8F" w:rsidP="004F6E8F">
            <w:pPr>
              <w:suppressAutoHyphens/>
              <w:rPr>
                <w:bCs/>
              </w:rPr>
            </w:pPr>
            <w:r w:rsidRPr="004F6E8F">
              <w:rPr>
                <w:bCs/>
              </w:rPr>
              <w:t>- инженерное обеспечение (в том числе линейные объекты).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 xml:space="preserve"> - дороги, проезды;</w:t>
            </w:r>
          </w:p>
        </w:tc>
      </w:tr>
    </w:tbl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rPr>
          <w:b/>
          <w:u w:val="single"/>
        </w:rPr>
      </w:pPr>
      <w:r w:rsidRPr="004F6E8F">
        <w:rPr>
          <w:rFonts w:eastAsia="Arial Unicode MS"/>
          <w:b/>
          <w:color w:val="000000"/>
        </w:rPr>
        <w:lastRenderedPageBreak/>
        <w:t xml:space="preserve"> </w:t>
      </w:r>
    </w:p>
    <w:p w:rsidR="004F6E8F" w:rsidRPr="004F6E8F" w:rsidRDefault="004F6E8F" w:rsidP="004F6E8F">
      <w:pPr>
        <w:widowControl w:val="0"/>
        <w:suppressAutoHyphens/>
        <w:autoSpaceDE w:val="0"/>
        <w:autoSpaceDN w:val="0"/>
        <w:adjustRightInd w:val="0"/>
        <w:rPr>
          <w:b/>
          <w:u w:val="single"/>
        </w:rPr>
      </w:pPr>
      <w:r w:rsidRPr="004F6E8F">
        <w:rPr>
          <w:b/>
          <w:u w:val="single"/>
        </w:rPr>
        <w:t>На приусадебном участке не допускается строительство и размещение: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4F6E8F">
          <w:rPr>
            <w:lang w:eastAsia="en-US"/>
          </w:rPr>
          <w:t>3,0 метров</w:t>
        </w:r>
      </w:smartTag>
      <w:r w:rsidRPr="004F6E8F">
        <w:rPr>
          <w:lang w:eastAsia="en-US"/>
        </w:rPr>
        <w:t>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-сервисов по ремонту автомобилей;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зданий, строений для содержания более 5</w:t>
      </w:r>
      <w:r w:rsidRPr="004F6E8F">
        <w:rPr>
          <w:color w:val="FF0000"/>
          <w:lang w:eastAsia="en-US"/>
        </w:rPr>
        <w:t xml:space="preserve"> </w:t>
      </w:r>
      <w:r w:rsidRPr="004F6E8F">
        <w:rPr>
          <w:lang w:eastAsia="en-US"/>
        </w:rPr>
        <w:t>голов крупного рогатого скота, и зданий, строений для содержания более 10 голов мелкого скота (включая молодняк) – свиней, овец, коз;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строительство на границе и вблизи (менее 1 метра) с соседним земельным участком вспомогательных построек, в том числе гаражей высотой в коньке более 4 м.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размещение кровельных свесов, стоков, выходящих на соседние землевладения;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реконструкция надворных построек под торговые точки;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</w:p>
    <w:p w:rsidR="004F6E8F" w:rsidRPr="004F6E8F" w:rsidRDefault="004F6E8F" w:rsidP="004F6E8F">
      <w:pPr>
        <w:suppressAutoHyphens/>
        <w:ind w:firstLine="426"/>
        <w:rPr>
          <w:b/>
          <w:lang w:eastAsia="en-US"/>
        </w:rPr>
      </w:pPr>
      <w:r w:rsidRPr="004F6E8F">
        <w:rPr>
          <w:b/>
          <w:lang w:eastAsia="en-US"/>
        </w:rPr>
        <w:t xml:space="preserve">Ограждения земельных участков: 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4F6E8F">
          <w:rPr>
            <w:lang w:eastAsia="en-US"/>
          </w:rPr>
          <w:t>200 см</w:t>
        </w:r>
      </w:smartTag>
      <w:r w:rsidRPr="004F6E8F">
        <w:rPr>
          <w:lang w:eastAsia="en-US"/>
        </w:rPr>
        <w:t>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4F6E8F" w:rsidRPr="004F6E8F" w:rsidRDefault="004F6E8F" w:rsidP="004F6E8F">
      <w:pPr>
        <w:ind w:firstLine="426"/>
        <w:rPr>
          <w:lang w:eastAsia="en-US"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40"/>
        <w:rPr>
          <w:b/>
        </w:rPr>
      </w:pPr>
      <w:r w:rsidRPr="004F6E8F">
        <w:rPr>
          <w:b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1200 м</w:t>
      </w:r>
      <w:proofErr w:type="gramStart"/>
      <w:r w:rsidRPr="004F6E8F">
        <w:rPr>
          <w:lang w:eastAsia="en-US"/>
        </w:rPr>
        <w:t>2</w:t>
      </w:r>
      <w:proofErr w:type="gramEnd"/>
      <w:r w:rsidRPr="004F6E8F">
        <w:rPr>
          <w:lang w:eastAsia="en-US"/>
        </w:rPr>
        <w:t xml:space="preserve"> 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Для ведения личного подсобного хозяйства (ЛПХ) – от 300 до 2500 м</w:t>
      </w:r>
      <w:proofErr w:type="gramStart"/>
      <w:r w:rsidRPr="004F6E8F">
        <w:rPr>
          <w:lang w:eastAsia="en-US"/>
        </w:rPr>
        <w:t>2</w:t>
      </w:r>
      <w:proofErr w:type="gramEnd"/>
      <w:r w:rsidRPr="004F6E8F">
        <w:rPr>
          <w:lang w:eastAsia="en-US"/>
        </w:rPr>
        <w:t>.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Рекомендуемая ширина вновь отводимых участков - не менее 20 м, для ЛПХ – не менее 25м;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lastRenderedPageBreak/>
        <w:t>- обеспечение подъезда пожарной техники к жилым домам и хозяйственным постройкам - от 4 м до 8 м;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4F6E8F" w:rsidRPr="004F6E8F" w:rsidRDefault="004F6E8F" w:rsidP="004F6E8F">
      <w:pPr>
        <w:suppressAutoHyphens/>
        <w:ind w:firstLine="426"/>
        <w:jc w:val="both"/>
        <w:rPr>
          <w:lang w:eastAsia="en-US"/>
        </w:rPr>
      </w:pPr>
      <w:r w:rsidRPr="004F6E8F">
        <w:rPr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4F6E8F">
          <w:rPr>
            <w:lang w:eastAsia="en-US"/>
          </w:rPr>
          <w:t>6,0 м</w:t>
        </w:r>
      </w:smartTag>
      <w:r w:rsidRPr="004F6E8F">
        <w:rPr>
          <w:lang w:eastAsia="en-US"/>
        </w:rPr>
        <w:t>.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3) Максимальная этажность жилой застройки – 3эт.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интенсивность использования территории не более  -  40%;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 xml:space="preserve">        - площадь застройки  не более  -  40%;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>- для многоквартирных жилых домов площадь застройки  не более  -  30%;</w:t>
      </w:r>
    </w:p>
    <w:p w:rsidR="004F6E8F" w:rsidRPr="004F6E8F" w:rsidRDefault="004F6E8F" w:rsidP="004F6E8F">
      <w:pPr>
        <w:suppressAutoHyphens/>
        <w:ind w:firstLine="426"/>
        <w:rPr>
          <w:lang w:eastAsia="en-US"/>
        </w:rPr>
      </w:pPr>
      <w:r w:rsidRPr="004F6E8F">
        <w:rPr>
          <w:lang w:eastAsia="en-US"/>
        </w:rPr>
        <w:t xml:space="preserve">        - свободных территорий не менее – 60%;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5) Озеленение придомовой территории: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r:id="rId9" w:anchor="Par238" w:history="1">
        <w:r w:rsidRPr="004F6E8F">
          <w:rPr>
            <w:u w:val="single"/>
            <w:lang w:eastAsia="en-US"/>
          </w:rPr>
          <w:t>статьями 3</w:t>
        </w:r>
      </w:hyperlink>
      <w:r w:rsidRPr="004F6E8F">
        <w:rPr>
          <w:u w:val="single"/>
          <w:lang w:eastAsia="en-US"/>
        </w:rPr>
        <w:t>8</w:t>
      </w:r>
      <w:r w:rsidRPr="004F6E8F">
        <w:rPr>
          <w:lang w:eastAsia="en-US"/>
        </w:rPr>
        <w:t xml:space="preserve"> - </w:t>
      </w:r>
      <w:hyperlink r:id="rId10" w:history="1">
        <w:r w:rsidRPr="004F6E8F">
          <w:rPr>
            <w:u w:val="single"/>
            <w:lang w:eastAsia="en-US"/>
          </w:rPr>
          <w:t>43</w:t>
        </w:r>
      </w:hyperlink>
      <w:r w:rsidRPr="004F6E8F">
        <w:rPr>
          <w:lang w:eastAsia="en-US"/>
        </w:rPr>
        <w:t xml:space="preserve"> настоящих Правил застройки.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Требуется: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bookmarkStart w:id="46" w:name="_Toc288209557"/>
      <w:bookmarkStart w:id="47" w:name="_Toc360041489"/>
      <w:r w:rsidRPr="004F6E8F">
        <w:rPr>
          <w:rFonts w:eastAsia="Arial Unicode MS"/>
          <w:b/>
        </w:rPr>
        <w:t>Статья 27. (ОД-1) Зона «Общественно – деловой застройки</w:t>
      </w:r>
      <w:bookmarkEnd w:id="46"/>
      <w:bookmarkEnd w:id="47"/>
      <w:r w:rsidRPr="004F6E8F">
        <w:rPr>
          <w:rFonts w:eastAsia="Arial Unicode MS"/>
          <w:b/>
        </w:rPr>
        <w:t>»</w:t>
      </w:r>
    </w:p>
    <w:p w:rsidR="004F6E8F" w:rsidRPr="004F6E8F" w:rsidRDefault="004F6E8F" w:rsidP="004F6E8F">
      <w:pPr>
        <w:rPr>
          <w:b/>
          <w:smallCaps/>
        </w:rPr>
      </w:pPr>
      <w:r w:rsidRPr="004F6E8F">
        <w:rPr>
          <w:b/>
        </w:rPr>
        <w:t xml:space="preserve"> 1. Виды разрешенного использования земельных участков и объектов капитального строительства: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410"/>
      </w:tblGrid>
      <w:tr w:rsidR="004F6E8F" w:rsidRPr="004F6E8F" w:rsidTr="008726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общественное управление (код 3.8);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обеспечение научной деятельности (3.9);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среднее и высшее профессиональное образование (код 3.5.2);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культурное развитие (код 3.6);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магазины (код 4.4);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общественное питание (код 4.6);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бытовое обслуживание (код 3.3);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гостиничное обслуживание (код 4.7), в том числе </w:t>
            </w:r>
            <w:r w:rsidRPr="004F6E8F">
              <w:rPr>
                <w:lang w:eastAsia="en-US"/>
              </w:rPr>
              <w:lastRenderedPageBreak/>
              <w:t>общежития;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социальное обслуживание (код 3.2);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банковская и страховая деятельность (код 4.5);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- амбулаторно-поликлинической и стационарной помощи, в том числе аптек   травм - пунктов, </w:t>
            </w:r>
            <w:proofErr w:type="spellStart"/>
            <w:r w:rsidRPr="004F6E8F">
              <w:t>ФАПы</w:t>
            </w:r>
            <w:proofErr w:type="spellEnd"/>
            <w:r w:rsidRPr="004F6E8F">
              <w:t xml:space="preserve"> (код 3.4.1);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деловое управление - размещение издательств, офисов, контор, агентств (4.1);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спорт (код 5.1);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религиозное использование (код 3.7);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4F6E8F">
              <w:rPr>
                <w:lang w:eastAsia="en-US"/>
              </w:rPr>
              <w:t>- объекты торговли (торговые центры, торгово-развлекательные центры (комплексы) – (код 4.2).</w:t>
            </w:r>
            <w:proofErr w:type="gramEnd"/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объекты ветеринарии (3.10);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 xml:space="preserve">- </w:t>
            </w:r>
            <w:r w:rsidRPr="004F6E8F">
              <w:rPr>
                <w:lang w:eastAsia="en-US"/>
              </w:rPr>
              <w:t>объекты культуры и искусства (код 3.6)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lang w:eastAsia="en-US"/>
              </w:rPr>
              <w:t>(театров, кинотеатров, дома культуры, музеев, выставочных центров, библиотек)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объекты обслуживания жилищно-коммунального хозяйства </w:t>
            </w:r>
            <w:r w:rsidRPr="004F6E8F">
              <w:rPr>
                <w:color w:val="000000"/>
                <w:lang w:eastAsia="en-US"/>
              </w:rPr>
              <w:t>(код 3.1);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lastRenderedPageBreak/>
              <w:t>- жилая застройка (код 2.0);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ind w:firstLine="79"/>
            </w:pPr>
            <w:r w:rsidRPr="004F6E8F">
              <w:t xml:space="preserve">- открытые и закрытые рынки </w:t>
            </w:r>
            <w:r w:rsidRPr="004F6E8F">
              <w:rPr>
                <w:lang w:eastAsia="en-US"/>
              </w:rPr>
              <w:t>(код 4.3);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ind w:firstLine="79"/>
              <w:rPr>
                <w:bCs/>
                <w:color w:val="000000"/>
                <w:lang w:eastAsia="en-US"/>
              </w:rPr>
            </w:pPr>
            <w:r w:rsidRPr="004F6E8F">
              <w:t xml:space="preserve">- </w:t>
            </w:r>
            <w:proofErr w:type="gramStart"/>
            <w:r w:rsidRPr="004F6E8F">
              <w:rPr>
                <w:bCs/>
                <w:color w:val="000000"/>
                <w:lang w:eastAsia="en-US"/>
              </w:rPr>
              <w:t>автозаправочные</w:t>
            </w:r>
            <w:proofErr w:type="gramEnd"/>
            <w:r w:rsidRPr="004F6E8F">
              <w:rPr>
                <w:bCs/>
                <w:color w:val="000000"/>
                <w:lang w:eastAsia="en-US"/>
              </w:rPr>
              <w:t xml:space="preserve"> станций </w:t>
            </w:r>
            <w:r w:rsidRPr="004F6E8F">
              <w:rPr>
                <w:lang w:eastAsia="en-US"/>
              </w:rPr>
              <w:t xml:space="preserve">(код </w:t>
            </w:r>
            <w:r w:rsidRPr="004F6E8F">
              <w:rPr>
                <w:lang w:eastAsia="en-US"/>
              </w:rPr>
              <w:lastRenderedPageBreak/>
              <w:t>4.9.1);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bCs/>
                <w:color w:val="000000"/>
                <w:lang w:eastAsia="en-US"/>
              </w:rPr>
              <w:t xml:space="preserve">- коммунально-складские объекты </w:t>
            </w:r>
            <w:r w:rsidRPr="004F6E8F">
              <w:rPr>
                <w:lang w:eastAsia="en-US"/>
              </w:rPr>
              <w:t>(код 6.9);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объекты придорожного сервиса (код 4.9.1);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</w:t>
            </w:r>
            <w:r w:rsidRPr="004F6E8F">
              <w:rPr>
                <w:lang w:eastAsia="en-US"/>
              </w:rPr>
              <w:t xml:space="preserve">гаражей-стоянок (наземных и подземных)                   (код 4.9); 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4F6E8F">
              <w:rPr>
                <w:lang w:eastAsia="en-US"/>
              </w:rPr>
              <w:t>- антенны сотовой, спутниковой связи, радиоузлы                    (код 6.8);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lastRenderedPageBreak/>
              <w:t>- площадки для отдыха;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элементы благоустройства;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парковки для временного хранения автомобильного транспорта;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зеленые </w:t>
            </w:r>
            <w:r w:rsidRPr="004F6E8F">
              <w:lastRenderedPageBreak/>
              <w:t>насаждения;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малые архитектурные формы;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игровые площадки;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bCs/>
              </w:rPr>
              <w:t>- объекты инженерного обеспечения – линейные объекты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>- остановки общественного транспорта;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общественные туалеты;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площадки для сбора мусора;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дороги, проезды;</w:t>
            </w:r>
          </w:p>
          <w:p w:rsidR="004F6E8F" w:rsidRPr="004F6E8F" w:rsidRDefault="004F6E8F" w:rsidP="004F6E8F">
            <w:pPr>
              <w:suppressAutoHyphens/>
              <w:ind w:firstLine="53"/>
            </w:pPr>
          </w:p>
        </w:tc>
      </w:tr>
    </w:tbl>
    <w:p w:rsidR="004F6E8F" w:rsidRPr="004F6E8F" w:rsidRDefault="004F6E8F" w:rsidP="004F6E8F">
      <w:pPr>
        <w:overflowPunct w:val="0"/>
        <w:autoSpaceDE w:val="0"/>
        <w:autoSpaceDN w:val="0"/>
        <w:adjustRightInd w:val="0"/>
        <w:rPr>
          <w:b/>
          <w:color w:val="000000"/>
          <w:lang w:eastAsia="en-US"/>
        </w:rPr>
      </w:pPr>
      <w:bookmarkStart w:id="48" w:name="_Toc288209558"/>
      <w:bookmarkStart w:id="49" w:name="_Toc360041490"/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40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1) Предельные (минимальные и (или) максимальные) размеры земельных участков, в том числе их площад</w:t>
      </w:r>
      <w:proofErr w:type="gramStart"/>
      <w:r w:rsidRPr="004F6E8F">
        <w:rPr>
          <w:lang w:eastAsia="en-US"/>
        </w:rPr>
        <w:t>ь-</w:t>
      </w:r>
      <w:proofErr w:type="gramEnd"/>
      <w:r w:rsidRPr="004F6E8F">
        <w:rPr>
          <w:lang w:eastAsia="en-US"/>
        </w:rPr>
        <w:t xml:space="preserve">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отступ от красной линии до линии регулирования застройки - не менее 3,0 метров;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санитарные разрывы до жилых зданий - 50 метров для зданий: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</w:t>
      </w:r>
      <w:proofErr w:type="spellStart"/>
      <w:r w:rsidRPr="004F6E8F">
        <w:rPr>
          <w:lang w:eastAsia="en-US"/>
        </w:rPr>
        <w:t>кв</w:t>
      </w:r>
      <w:proofErr w:type="gramStart"/>
      <w:r w:rsidRPr="004F6E8F">
        <w:rPr>
          <w:lang w:eastAsia="en-US"/>
        </w:rPr>
        <w:t>.м</w:t>
      </w:r>
      <w:proofErr w:type="spellEnd"/>
      <w:proofErr w:type="gramEnd"/>
      <w:r w:rsidRPr="004F6E8F">
        <w:rPr>
          <w:lang w:eastAsia="en-US"/>
        </w:rPr>
        <w:t xml:space="preserve"> (а именно - 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 с автостоянкой вместимостью до 300 </w:t>
      </w:r>
      <w:proofErr w:type="spellStart"/>
      <w:r w:rsidRPr="004F6E8F">
        <w:rPr>
          <w:lang w:eastAsia="en-US"/>
        </w:rPr>
        <w:t>машино</w:t>
      </w:r>
      <w:proofErr w:type="spellEnd"/>
      <w:r w:rsidRPr="004F6E8F">
        <w:rPr>
          <w:lang w:eastAsia="en-US"/>
        </w:rPr>
        <w:t>/мест; крытых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интенсивность использования территории не более -  50%;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площадь застройки не более -  50%;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4F6E8F" w:rsidRPr="004F6E8F" w:rsidRDefault="004F6E8F" w:rsidP="004F6E8F">
      <w:pPr>
        <w:suppressAutoHyphens/>
        <w:ind w:firstLine="510"/>
        <w:rPr>
          <w:b/>
          <w:lang w:eastAsia="en-US"/>
        </w:rPr>
      </w:pPr>
    </w:p>
    <w:p w:rsidR="004F6E8F" w:rsidRPr="004F6E8F" w:rsidRDefault="004F6E8F" w:rsidP="004F6E8F">
      <w:pPr>
        <w:suppressAutoHyphens/>
        <w:ind w:firstLine="510"/>
        <w:rPr>
          <w:lang w:eastAsia="en-US"/>
        </w:rPr>
      </w:pPr>
      <w:r w:rsidRPr="004F6E8F">
        <w:rPr>
          <w:b/>
          <w:lang w:eastAsia="en-US"/>
        </w:rPr>
        <w:t>Требуется:</w:t>
      </w:r>
    </w:p>
    <w:p w:rsidR="004F6E8F" w:rsidRPr="004F6E8F" w:rsidRDefault="004F6E8F" w:rsidP="004F6E8F">
      <w:pPr>
        <w:suppressAutoHyphens/>
        <w:ind w:firstLine="510"/>
        <w:rPr>
          <w:lang w:eastAsia="en-US"/>
        </w:rPr>
      </w:pPr>
      <w:r w:rsidRPr="004F6E8F">
        <w:rPr>
          <w:lang w:eastAsia="en-US"/>
        </w:rPr>
        <w:lastRenderedPageBreak/>
        <w:t>- обеспечение подъезда пожарной техники и путей эвакуации людей при возникновении чрезвычайных ситуаций.</w:t>
      </w:r>
    </w:p>
    <w:p w:rsidR="004F6E8F" w:rsidRPr="004F6E8F" w:rsidRDefault="004F6E8F" w:rsidP="004F6E8F">
      <w:pPr>
        <w:suppressAutoHyphens/>
        <w:ind w:firstLine="510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</w:rPr>
      </w:pPr>
      <w:r w:rsidRPr="004F6E8F">
        <w:rPr>
          <w:rFonts w:eastAsia="Arial Unicode MS"/>
          <w:b/>
        </w:rPr>
        <w:t>Статья 28.  (ОД-2) Зона «Учреждений здравоохранения»</w:t>
      </w:r>
      <w:bookmarkEnd w:id="48"/>
      <w:bookmarkEnd w:id="49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</w:t>
      </w:r>
      <w:r w:rsidRPr="004F6E8F">
        <w:t>:</w:t>
      </w:r>
    </w:p>
    <w:p w:rsidR="004F6E8F" w:rsidRPr="004F6E8F" w:rsidRDefault="004F6E8F" w:rsidP="004F6E8F">
      <w:pPr>
        <w:autoSpaceDE w:val="0"/>
        <w:autoSpaceDN w:val="0"/>
        <w:adjustRightInd w:val="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4536"/>
      </w:tblGrid>
      <w:tr w:rsidR="004F6E8F" w:rsidRPr="004F6E8F" w:rsidTr="008726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bookmarkStart w:id="50" w:name="_Toc196017919"/>
            <w:bookmarkStart w:id="51" w:name="_Toc205608122"/>
            <w:bookmarkStart w:id="52" w:name="_Toc288209559"/>
            <w:bookmarkStart w:id="53" w:name="_Toc360041491"/>
            <w:r w:rsidRPr="004F6E8F"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rPr>
          <w:trHeight w:val="1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Здравоохранение (код 3.4)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амбулаторно-поликлиническое обслуживание (код 3.4.1);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стационарное медицинское обслуживание (код 3.4.2).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-бытовое обслуживание (код 3.3)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часовня (код 3.7)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lang w:eastAsia="en-US"/>
              </w:rPr>
              <w:t xml:space="preserve">- открытые стоянки для автомобильного транспорта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lang w:eastAsia="en-US"/>
              </w:rPr>
              <w:t>(код 4.9).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-объекты придорожного сервиса (код 4.9.1)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площадки для отдыха;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элементы благоустройства;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малые архитектурные формы;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зеленые насаждения;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bCs/>
              </w:rPr>
              <w:t>- объекты инженерного обеспечения – линейные объекты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>- остановки общественного транспорта;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общественные туалеты;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площадки для сбора мусора;</w:t>
            </w:r>
          </w:p>
          <w:p w:rsidR="004F6E8F" w:rsidRPr="004F6E8F" w:rsidRDefault="004F6E8F" w:rsidP="004F6E8F">
            <w:pPr>
              <w:suppressAutoHyphens/>
              <w:ind w:firstLine="53"/>
            </w:pPr>
            <w:r w:rsidRPr="004F6E8F">
              <w:t>- дороги, проезды;</w:t>
            </w:r>
          </w:p>
        </w:tc>
      </w:tr>
    </w:tbl>
    <w:p w:rsidR="004F6E8F" w:rsidRPr="004F6E8F" w:rsidRDefault="004F6E8F" w:rsidP="004F6E8F">
      <w:pPr>
        <w:overflowPunct w:val="0"/>
        <w:autoSpaceDE w:val="0"/>
        <w:autoSpaceDN w:val="0"/>
        <w:adjustRightInd w:val="0"/>
        <w:rPr>
          <w:b/>
          <w:lang w:eastAsia="en-US"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40"/>
        <w:rPr>
          <w:b/>
        </w:rPr>
      </w:pPr>
      <w:bookmarkStart w:id="54" w:name="_Toc488329222"/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минимальное расстояние от лечебных корпусов до красной линии застройки - 15 м; до жилых зданий – не ближе, чем 30 - 50 метров;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-минимальное расстояние от временных стоянок автотранспорта до главного входа в стационар - 25 м;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интенсивность использования территории не более - 20%;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площадь застройки не более -  20%;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rPr>
          <w:b/>
          <w:lang w:eastAsia="en-US"/>
        </w:rPr>
      </w:pP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10"/>
        <w:rPr>
          <w:b/>
          <w:lang w:eastAsia="en-US"/>
        </w:rPr>
      </w:pPr>
      <w:r w:rsidRPr="004F6E8F">
        <w:rPr>
          <w:b/>
          <w:lang w:eastAsia="en-US"/>
        </w:rPr>
        <w:t>Требуется: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разделение территории зоны на функциональные зоны, с расположением в них зданий, корпусов, сооружений;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озеленение, благоустройство и огораживание в соответствии с </w:t>
      </w:r>
      <w:proofErr w:type="spellStart"/>
      <w:r w:rsidRPr="004F6E8F">
        <w:rPr>
          <w:lang w:eastAsia="en-US"/>
        </w:rPr>
        <w:t>санитарно</w:t>
      </w:r>
      <w:proofErr w:type="spellEnd"/>
      <w:r w:rsidRPr="004F6E8F">
        <w:rPr>
          <w:lang w:eastAsia="en-US"/>
        </w:rPr>
        <w:t xml:space="preserve"> – эпидемиологическими техническими регламентами.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  - твердое покрытие проездов и пешеходных дорожек зоны;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p w:rsidR="004F6E8F" w:rsidRPr="004F6E8F" w:rsidRDefault="004F6E8F" w:rsidP="004F6E8F">
      <w:pPr>
        <w:suppressAutoHyphens/>
        <w:ind w:firstLine="567"/>
        <w:rPr>
          <w:b/>
          <w:lang w:eastAsia="en-US"/>
        </w:rPr>
      </w:pPr>
      <w:r w:rsidRPr="004F6E8F">
        <w:rPr>
          <w:b/>
          <w:lang w:eastAsia="en-US"/>
        </w:rPr>
        <w:t>Запрещается: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lastRenderedPageBreak/>
        <w:t>- уменьшение 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прохождение транзитных высоковольтных ЛЭП 110 </w:t>
      </w:r>
      <w:proofErr w:type="spellStart"/>
      <w:r w:rsidRPr="004F6E8F">
        <w:rPr>
          <w:lang w:eastAsia="en-US"/>
        </w:rPr>
        <w:t>кВ</w:t>
      </w:r>
      <w:proofErr w:type="spellEnd"/>
      <w:r w:rsidRPr="004F6E8F">
        <w:rPr>
          <w:lang w:eastAsia="en-US"/>
        </w:rPr>
        <w:t xml:space="preserve"> и выше над территорией зоны.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bookmarkEnd w:id="54"/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jc w:val="center"/>
        <w:outlineLvl w:val="2"/>
        <w:rPr>
          <w:rFonts w:eastAsia="Arial Unicode MS"/>
          <w:b/>
          <w:bCs/>
          <w:color w:val="000000"/>
        </w:rPr>
      </w:pPr>
      <w:r w:rsidRPr="004F6E8F">
        <w:rPr>
          <w:rFonts w:eastAsia="Arial Unicode MS"/>
          <w:b/>
          <w:bCs/>
          <w:color w:val="000000"/>
        </w:rPr>
        <w:t>Статья 29. (ОД-3)  Зона «Учебных учреждений»</w:t>
      </w:r>
      <w:bookmarkEnd w:id="50"/>
      <w:bookmarkEnd w:id="51"/>
      <w:bookmarkEnd w:id="52"/>
      <w:bookmarkEnd w:id="53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smallCaps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</w:t>
      </w:r>
      <w:r w:rsidRPr="004F6E8F">
        <w:t>:</w:t>
      </w:r>
    </w:p>
    <w:p w:rsidR="004F6E8F" w:rsidRPr="004F6E8F" w:rsidRDefault="004F6E8F" w:rsidP="004F6E8F">
      <w:pPr>
        <w:autoSpaceDE w:val="0"/>
        <w:autoSpaceDN w:val="0"/>
        <w:adjustRightInd w:val="0"/>
        <w:jc w:val="both"/>
      </w:pPr>
    </w:p>
    <w:tbl>
      <w:tblPr>
        <w:tblW w:w="96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124"/>
      </w:tblGrid>
      <w:tr w:rsidR="004F6E8F" w:rsidRPr="004F6E8F" w:rsidTr="008726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bookmarkStart w:id="55" w:name="_Toc288209560"/>
            <w:bookmarkStart w:id="56" w:name="_Toc360041492"/>
            <w:r w:rsidRPr="004F6E8F"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lang w:eastAsia="en-US"/>
              </w:rPr>
              <w:t>Образование и просвещение (код 3.5)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lang w:eastAsia="en-US"/>
              </w:rPr>
              <w:t>- дошкольное, начальное и среднее общее образование (код 3.5.1);</w:t>
            </w:r>
          </w:p>
          <w:p w:rsidR="004F6E8F" w:rsidRPr="004F6E8F" w:rsidRDefault="004F6E8F" w:rsidP="004F6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b/>
                <w:lang w:eastAsia="en-US"/>
              </w:rPr>
              <w:t xml:space="preserve">- </w:t>
            </w:r>
            <w:r w:rsidRPr="004F6E8F">
              <w:rPr>
                <w:lang w:eastAsia="en-US"/>
              </w:rPr>
              <w:t>среднее и высшее профессиональное образование (код 3.5.2);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bCs/>
                <w:lang w:eastAsia="en-US"/>
              </w:rPr>
            </w:pPr>
            <w:r w:rsidRPr="004F6E8F">
              <w:rPr>
                <w:bCs/>
                <w:lang w:eastAsia="en-US"/>
              </w:rPr>
              <w:t xml:space="preserve">- </w:t>
            </w:r>
            <w:r w:rsidRPr="004F6E8F">
              <w:rPr>
                <w:bCs/>
              </w:rPr>
              <w:t xml:space="preserve">спортивные залы, детские спортивные площадки </w:t>
            </w:r>
            <w:r w:rsidRPr="004F6E8F">
              <w:rPr>
                <w:bCs/>
                <w:lang w:eastAsia="en-US"/>
              </w:rPr>
              <w:t>(код 5.1);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обеспечение научной деятельности (код 3.9), в том числе и архивы, информационные центры;</w:t>
            </w:r>
          </w:p>
          <w:p w:rsidR="004F6E8F" w:rsidRPr="004F6E8F" w:rsidRDefault="004F6E8F" w:rsidP="004F6E8F">
            <w:pPr>
              <w:suppressAutoHyphens/>
              <w:rPr>
                <w:bCs/>
                <w:lang w:eastAsia="en-US"/>
              </w:rPr>
            </w:pPr>
            <w:r w:rsidRPr="004F6E8F">
              <w:rPr>
                <w:bCs/>
                <w:lang w:eastAsia="en-US"/>
              </w:rPr>
              <w:t>- культурное развитие (код 3.6);</w:t>
            </w:r>
          </w:p>
          <w:p w:rsidR="004F6E8F" w:rsidRPr="004F6E8F" w:rsidRDefault="004F6E8F" w:rsidP="004F6E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bCs/>
                <w:lang w:val="x-none" w:eastAsia="en-US"/>
              </w:rPr>
              <w:t xml:space="preserve">- обеспечение внутреннего правопорядка, </w:t>
            </w:r>
            <w:r w:rsidRPr="004F6E8F">
              <w:rPr>
                <w:lang w:eastAsia="en-US"/>
              </w:rPr>
              <w:t>пункты полиции,  объектов пожарной охраны</w:t>
            </w:r>
            <w:r w:rsidRPr="004F6E8F">
              <w:rPr>
                <w:bCs/>
                <w:lang w:val="x-none" w:eastAsia="en-US"/>
              </w:rPr>
              <w:t xml:space="preserve"> </w:t>
            </w:r>
            <w:r w:rsidRPr="004F6E8F">
              <w:rPr>
                <w:bCs/>
                <w:lang w:eastAsia="en-US"/>
              </w:rPr>
              <w:t xml:space="preserve">                   </w:t>
            </w:r>
            <w:r w:rsidRPr="004F6E8F">
              <w:rPr>
                <w:bCs/>
                <w:lang w:val="x-none" w:eastAsia="en-US"/>
              </w:rPr>
              <w:t>(код 8.3)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 - общественное питание </w:t>
            </w:r>
            <w:r w:rsidRPr="004F6E8F">
              <w:rPr>
                <w:color w:val="000000"/>
                <w:lang w:eastAsia="en-US"/>
              </w:rPr>
              <w:t xml:space="preserve">столовые, буфеты </w:t>
            </w:r>
            <w:r w:rsidRPr="004F6E8F">
              <w:rPr>
                <w:lang w:eastAsia="en-US"/>
              </w:rPr>
              <w:t>(код 4.6);</w:t>
            </w:r>
          </w:p>
          <w:p w:rsidR="004F6E8F" w:rsidRPr="004F6E8F" w:rsidRDefault="004F6E8F" w:rsidP="004F6E8F">
            <w:pPr>
              <w:suppressAutoHyphens/>
              <w:rPr>
                <w:bCs/>
                <w:lang w:eastAsia="en-US"/>
              </w:rPr>
            </w:pPr>
            <w:r w:rsidRPr="004F6E8F">
              <w:rPr>
                <w:bCs/>
                <w:lang w:eastAsia="en-US"/>
              </w:rPr>
              <w:t>- бытовое обслуживание (код 3.3);</w:t>
            </w:r>
          </w:p>
          <w:p w:rsidR="004F6E8F" w:rsidRPr="004F6E8F" w:rsidRDefault="004F6E8F" w:rsidP="004F6E8F">
            <w:pPr>
              <w:suppressAutoHyphens/>
              <w:rPr>
                <w:bCs/>
                <w:color w:val="000000"/>
                <w:lang w:eastAsia="en-US"/>
              </w:rPr>
            </w:pPr>
            <w:r w:rsidRPr="004F6E8F">
              <w:rPr>
                <w:bCs/>
                <w:lang w:eastAsia="en-US"/>
              </w:rPr>
              <w:t xml:space="preserve">- социальное обслуживание (код 3.2) в части размещения почтовых отделений и отделений связи, </w:t>
            </w:r>
          </w:p>
          <w:p w:rsidR="004F6E8F" w:rsidRPr="004F6E8F" w:rsidRDefault="004F6E8F" w:rsidP="004F6E8F">
            <w:pPr>
              <w:suppressAutoHyphens/>
              <w:rPr>
                <w:bCs/>
                <w:lang w:eastAsia="en-US"/>
              </w:rPr>
            </w:pPr>
            <w:r w:rsidRPr="004F6E8F">
              <w:rPr>
                <w:bCs/>
                <w:lang w:eastAsia="en-US"/>
              </w:rPr>
              <w:t>- пункты оказания первой медицинской помощи, аптеки</w:t>
            </w:r>
            <w:r w:rsidRPr="004F6E8F">
              <w:rPr>
                <w:lang w:val="x-none" w:eastAsia="en-US"/>
              </w:rPr>
              <w:t xml:space="preserve"> (код 3.4.1)</w:t>
            </w:r>
            <w:r w:rsidRPr="004F6E8F">
              <w:rPr>
                <w:bCs/>
                <w:lang w:eastAsia="en-US"/>
              </w:rPr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киоски розничной торговли и обслуживания населения;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площадки для отдыха;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элементы благоустройства;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парковки для временного хранения автомобильного транспорта;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зеленые насаждения;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bCs/>
              </w:rPr>
              <w:t>- объекты инженерного обеспечения, линейные объекты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общественные туалеты;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площадки для сбора мусора;</w:t>
            </w:r>
          </w:p>
          <w:p w:rsidR="004F6E8F" w:rsidRPr="004F6E8F" w:rsidRDefault="004F6E8F" w:rsidP="004F6E8F">
            <w:pPr>
              <w:suppressAutoHyphens/>
              <w:ind w:firstLine="53"/>
            </w:pPr>
            <w:r w:rsidRPr="004F6E8F">
              <w:t>- дороги, проезды;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>- остановки общественного транспорта;</w:t>
            </w:r>
          </w:p>
          <w:p w:rsidR="004F6E8F" w:rsidRPr="004F6E8F" w:rsidRDefault="004F6E8F" w:rsidP="004F6E8F">
            <w:pPr>
              <w:suppressAutoHyphens/>
              <w:ind w:firstLine="53"/>
              <w:rPr>
                <w:bCs/>
              </w:rPr>
            </w:pPr>
          </w:p>
        </w:tc>
      </w:tr>
    </w:tbl>
    <w:p w:rsidR="004F6E8F" w:rsidRPr="004F6E8F" w:rsidRDefault="004F6E8F" w:rsidP="004F6E8F">
      <w:pPr>
        <w:rPr>
          <w:bCs/>
          <w:color w:val="000000"/>
          <w:lang w:eastAsia="en-US"/>
        </w:rPr>
      </w:pPr>
    </w:p>
    <w:p w:rsidR="004F6E8F" w:rsidRPr="004F6E8F" w:rsidRDefault="004F6E8F" w:rsidP="004F6E8F">
      <w:pPr>
        <w:widowControl w:val="0"/>
        <w:suppressAutoHyphens/>
        <w:autoSpaceDE w:val="0"/>
        <w:autoSpaceDN w:val="0"/>
        <w:adjustRightInd w:val="0"/>
        <w:ind w:firstLine="540"/>
        <w:rPr>
          <w:b/>
        </w:rPr>
      </w:pPr>
      <w:bookmarkStart w:id="57" w:name="_Toc488329223"/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widowControl w:val="0"/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 </w:t>
      </w:r>
    </w:p>
    <w:p w:rsidR="004F6E8F" w:rsidRPr="004F6E8F" w:rsidRDefault="004F6E8F" w:rsidP="004F6E8F">
      <w:pPr>
        <w:widowControl w:val="0"/>
        <w:suppressAutoHyphens/>
        <w:ind w:firstLine="567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- 5 м;</w:t>
      </w:r>
    </w:p>
    <w:p w:rsidR="004F6E8F" w:rsidRPr="004F6E8F" w:rsidRDefault="004F6E8F" w:rsidP="004F6E8F">
      <w:pPr>
        <w:widowControl w:val="0"/>
        <w:suppressAutoHyphens/>
        <w:ind w:firstLine="567"/>
        <w:rPr>
          <w:lang w:eastAsia="en-US"/>
        </w:rPr>
      </w:pPr>
      <w:r w:rsidRPr="004F6E8F">
        <w:rPr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F6E8F" w:rsidRPr="004F6E8F" w:rsidRDefault="004F6E8F" w:rsidP="004F6E8F">
      <w:pPr>
        <w:widowControl w:val="0"/>
        <w:suppressAutoHyphens/>
        <w:ind w:firstLine="567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widowControl w:val="0"/>
        <w:suppressAutoHyphens/>
        <w:overflowPunct w:val="0"/>
        <w:autoSpaceDE w:val="0"/>
        <w:autoSpaceDN w:val="0"/>
        <w:adjustRightInd w:val="0"/>
        <w:ind w:firstLine="567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интенсивность использования территории не более -  20%;</w:t>
      </w:r>
    </w:p>
    <w:p w:rsidR="004F6E8F" w:rsidRPr="004F6E8F" w:rsidRDefault="004F6E8F" w:rsidP="004F6E8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       - площадь застройки не более -  20%;</w:t>
      </w:r>
    </w:p>
    <w:p w:rsidR="004F6E8F" w:rsidRPr="004F6E8F" w:rsidRDefault="004F6E8F" w:rsidP="004F6E8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4F6E8F">
        <w:rPr>
          <w:b/>
          <w:lang w:eastAsia="en-US"/>
        </w:rPr>
        <w:t>Требуется: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 разделение территории зоны на функциональные зоны, с расположением в них зданий, строений, сооружений;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lastRenderedPageBreak/>
        <w:t>- озеленение, благоустройство и огораживание в соответствии с техническими регламентами.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  - твердое покрытие проездов и пешеходных дорожек зоны; </w:t>
      </w:r>
    </w:p>
    <w:p w:rsidR="004F6E8F" w:rsidRPr="004F6E8F" w:rsidRDefault="004F6E8F" w:rsidP="004F6E8F">
      <w:pPr>
        <w:suppressAutoHyphens/>
        <w:rPr>
          <w:b/>
          <w:lang w:eastAsia="en-US"/>
        </w:rPr>
      </w:pPr>
      <w:r w:rsidRPr="004F6E8F">
        <w:rPr>
          <w:b/>
          <w:lang w:eastAsia="en-US"/>
        </w:rPr>
        <w:t xml:space="preserve">Запрещается: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образования.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bookmarkEnd w:id="57"/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</w:rPr>
      </w:pPr>
      <w:r w:rsidRPr="004F6E8F">
        <w:rPr>
          <w:b/>
          <w:lang w:eastAsia="en-US"/>
        </w:rPr>
        <w:t>Статья 30.</w:t>
      </w:r>
      <w:r w:rsidRPr="004F6E8F">
        <w:rPr>
          <w:lang w:eastAsia="en-US"/>
        </w:rPr>
        <w:t xml:space="preserve"> </w:t>
      </w:r>
      <w:bookmarkEnd w:id="55"/>
      <w:bookmarkEnd w:id="56"/>
      <w:r w:rsidRPr="004F6E8F">
        <w:rPr>
          <w:b/>
          <w:lang w:eastAsia="en-US"/>
        </w:rPr>
        <w:t>(П-3)</w:t>
      </w:r>
      <w:r w:rsidRPr="004F6E8F">
        <w:rPr>
          <w:lang w:eastAsia="en-US"/>
        </w:rPr>
        <w:t xml:space="preserve"> </w:t>
      </w:r>
      <w:r w:rsidRPr="004F6E8F">
        <w:rPr>
          <w:b/>
          <w:lang w:eastAsia="en-US"/>
        </w:rPr>
        <w:t>Зона</w:t>
      </w:r>
      <w:r w:rsidRPr="004F6E8F">
        <w:rPr>
          <w:lang w:eastAsia="en-US"/>
        </w:rPr>
        <w:t xml:space="preserve"> «</w:t>
      </w:r>
      <w:r w:rsidRPr="004F6E8F">
        <w:rPr>
          <w:rFonts w:eastAsia="Arial Unicode MS"/>
          <w:b/>
        </w:rPr>
        <w:t>Производственная зона предприятий IV-V класса опасности»</w:t>
      </w: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67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p w:rsidR="004F6E8F" w:rsidRPr="004F6E8F" w:rsidRDefault="004F6E8F" w:rsidP="004F6E8F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410"/>
      </w:tblGrid>
      <w:tr w:rsidR="004F6E8F" w:rsidRPr="004F6E8F" w:rsidTr="008726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 xml:space="preserve">Вспомогательные 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виды использования</w:t>
            </w:r>
          </w:p>
        </w:tc>
      </w:tr>
      <w:tr w:rsidR="004F6E8F" w:rsidRPr="004F6E8F" w:rsidTr="008726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F6E8F">
              <w:rPr>
                <w:bCs/>
                <w:lang w:eastAsia="en-US"/>
              </w:rPr>
              <w:t xml:space="preserve">Производственная деятельность (код 6.0), в том числе: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объекты промышленного назначения </w:t>
            </w:r>
            <w:r w:rsidRPr="004F6E8F">
              <w:rPr>
                <w:lang w:val="en-US" w:eastAsia="en-US"/>
              </w:rPr>
              <w:t>IV</w:t>
            </w:r>
            <w:r w:rsidRPr="004F6E8F">
              <w:rPr>
                <w:lang w:eastAsia="en-US"/>
              </w:rPr>
              <w:t xml:space="preserve"> -</w:t>
            </w:r>
            <w:r w:rsidRPr="004F6E8F">
              <w:rPr>
                <w:lang w:val="en-US" w:eastAsia="en-US"/>
              </w:rPr>
              <w:t>V</w:t>
            </w:r>
            <w:r w:rsidRPr="004F6E8F">
              <w:rPr>
                <w:lang w:eastAsia="en-US"/>
              </w:rPr>
              <w:t xml:space="preserve"> класса</w:t>
            </w:r>
            <w:r w:rsidRPr="004F6E8F">
              <w:t xml:space="preserve"> опасности;</w:t>
            </w:r>
          </w:p>
          <w:p w:rsidR="004F6E8F" w:rsidRPr="004F6E8F" w:rsidRDefault="004F6E8F" w:rsidP="004F6E8F">
            <w:pPr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>- объекты производственной инфраструктуры, административно-бытовые здания.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объекты пищевой промышленности (6.4)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тепличные хозяйства (1.3);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подсобные хозяйства предприятий  (1.9, 1.10)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объекты коммунально-складского назначения </w:t>
            </w:r>
            <w:r w:rsidRPr="004F6E8F">
              <w:rPr>
                <w:lang w:val="en-US" w:eastAsia="en-US"/>
              </w:rPr>
              <w:t>IV</w:t>
            </w:r>
            <w:r w:rsidRPr="004F6E8F">
              <w:t xml:space="preserve"> - V классов опасности (</w:t>
            </w:r>
            <w:r w:rsidRPr="004F6E8F">
              <w:rPr>
                <w:lang w:eastAsia="en-US"/>
              </w:rPr>
              <w:t>6.9)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объекты пожарной охраны </w:t>
            </w:r>
            <w:r w:rsidRPr="004F6E8F">
              <w:rPr>
                <w:lang w:eastAsia="en-US"/>
              </w:rPr>
              <w:t>(код 8.3)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объекты обслуживания и хранения автомобильного транспорта,</w:t>
            </w:r>
            <w:r w:rsidRPr="004F6E8F">
              <w:rPr>
                <w:lang w:eastAsia="en-US"/>
              </w:rPr>
              <w:t xml:space="preserve"> придорожный сервис (код 4.9.1)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научно производственные предприятия </w:t>
            </w:r>
            <w:r w:rsidRPr="004F6E8F">
              <w:rPr>
                <w:bCs/>
                <w:lang w:eastAsia="en-US"/>
              </w:rPr>
              <w:t>(код 3.9)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 - предприятия коммунального хозяйства (код 3.1);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-деловое управление (код 4.1) - офисы, конторы, архивы;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Торговые базы, склады-холодильники, оптовые базы, (4.2); 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4F6E8F">
              <w:rPr>
                <w:lang w:eastAsia="en-US"/>
              </w:rPr>
              <w:t>- антенны сотовой, спутниковой связи, радиоузлы (код 6.8);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tabs>
                <w:tab w:val="left" w:pos="2378"/>
              </w:tabs>
              <w:suppressAutoHyphens/>
              <w:ind w:left="79" w:right="187"/>
              <w:rPr>
                <w:lang w:eastAsia="en-US"/>
              </w:rPr>
            </w:pPr>
            <w:r w:rsidRPr="004F6E8F">
              <w:t xml:space="preserve">- </w:t>
            </w:r>
            <w:r w:rsidRPr="004F6E8F">
              <w:rPr>
                <w:lang w:eastAsia="en-US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>- специализированные магазины</w:t>
            </w:r>
            <w:r w:rsidRPr="004F6E8F">
              <w:rPr>
                <w:lang w:eastAsia="en-US"/>
              </w:rPr>
              <w:t xml:space="preserve"> оптовой, мелкооптовой торговли по продаже товаров собственного производства (код 4.4);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общественное питание (столовые, закусочные, кафе), (код 4.6);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4F6E8F">
              <w:rPr>
                <w:lang w:eastAsia="en-US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>- рынки строительных материалов (4.3).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>- объекты технического и инженерного обеспечения;</w:t>
            </w:r>
          </w:p>
          <w:p w:rsidR="004F6E8F" w:rsidRPr="004F6E8F" w:rsidRDefault="004F6E8F" w:rsidP="004F6E8F">
            <w:pPr>
              <w:suppressAutoHyphens/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>- объекты складского назначения – открытые площадки, навесы;</w:t>
            </w:r>
          </w:p>
          <w:p w:rsidR="004F6E8F" w:rsidRPr="004F6E8F" w:rsidRDefault="004F6E8F" w:rsidP="004F6E8F">
            <w:pPr>
              <w:suppressAutoHyphens/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</w:t>
            </w:r>
            <w:proofErr w:type="gramStart"/>
            <w:r w:rsidRPr="004F6E8F">
              <w:rPr>
                <w:lang w:eastAsia="en-US"/>
              </w:rPr>
              <w:t>сторожки</w:t>
            </w:r>
            <w:proofErr w:type="gramEnd"/>
            <w:r w:rsidRPr="004F6E8F">
              <w:rPr>
                <w:lang w:eastAsia="en-US"/>
              </w:rPr>
              <w:t>, вагончики обслуживающего персонала, охраны предприятий;</w:t>
            </w:r>
          </w:p>
          <w:p w:rsidR="004F6E8F" w:rsidRPr="004F6E8F" w:rsidRDefault="004F6E8F" w:rsidP="004F6E8F">
            <w:pPr>
              <w:suppressAutoHyphens/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>- открытые стоянки хранения транспорта;</w:t>
            </w:r>
          </w:p>
          <w:p w:rsidR="004F6E8F" w:rsidRPr="004F6E8F" w:rsidRDefault="004F6E8F" w:rsidP="004F6E8F">
            <w:pPr>
              <w:suppressAutoHyphens/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объекты пожарной охраны, емкости, </w:t>
            </w:r>
          </w:p>
          <w:p w:rsidR="004F6E8F" w:rsidRPr="004F6E8F" w:rsidRDefault="004F6E8F" w:rsidP="004F6E8F">
            <w:pPr>
              <w:suppressAutoHyphens/>
              <w:ind w:left="109"/>
              <w:rPr>
                <w:lang w:eastAsia="en-US"/>
              </w:rPr>
            </w:pPr>
            <w:proofErr w:type="spellStart"/>
            <w:r w:rsidRPr="004F6E8F">
              <w:rPr>
                <w:lang w:eastAsia="en-US"/>
              </w:rPr>
              <w:t>пожводоёмы</w:t>
            </w:r>
            <w:proofErr w:type="spellEnd"/>
            <w:r w:rsidRPr="004F6E8F">
              <w:rPr>
                <w:lang w:eastAsia="en-US"/>
              </w:rPr>
              <w:t>;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 зеленые насаждения.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питомники древесно-кустарниковых растений </w:t>
            </w:r>
          </w:p>
        </w:tc>
      </w:tr>
    </w:tbl>
    <w:p w:rsidR="004F6E8F" w:rsidRPr="004F6E8F" w:rsidRDefault="004F6E8F" w:rsidP="004F6E8F">
      <w:pPr>
        <w:autoSpaceDE w:val="0"/>
        <w:autoSpaceDN w:val="0"/>
        <w:adjustRightInd w:val="0"/>
        <w:ind w:firstLine="567"/>
        <w:rPr>
          <w:b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hanging="284"/>
        <w:jc w:val="center"/>
        <w:outlineLvl w:val="2"/>
        <w:rPr>
          <w:rFonts w:eastAsia="Arial Unicode MS"/>
          <w:b/>
        </w:rPr>
      </w:pPr>
      <w:r w:rsidRPr="004F6E8F">
        <w:rPr>
          <w:rFonts w:eastAsia="Arial Unicode MS"/>
          <w:b/>
          <w:bCs/>
          <w:color w:val="000000"/>
        </w:rPr>
        <w:t xml:space="preserve">        </w:t>
      </w:r>
      <w:r w:rsidRPr="004F6E8F">
        <w:rPr>
          <w:rFonts w:eastAsia="Arial Unicode MS"/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1) Предельные размеры земельных участков для организации новых промышленных предприятий (производственных баз) - определяются проектом планировки, </w:t>
      </w:r>
      <w:r w:rsidRPr="004F6E8F">
        <w:rPr>
          <w:lang w:eastAsia="en-US"/>
        </w:rPr>
        <w:lastRenderedPageBreak/>
        <w:t>потребностями технологических и логистических процессов производства, географических особенностей местности.</w:t>
      </w:r>
    </w:p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u w:val="single"/>
          <w:lang w:eastAsia="en-US"/>
        </w:rPr>
        <w:t>Максимальный размер земельного участка строительства, организации производственных баз не более – 3 га</w:t>
      </w:r>
      <w:r w:rsidRPr="004F6E8F">
        <w:rPr>
          <w:lang w:eastAsia="en-US"/>
        </w:rPr>
        <w:t xml:space="preserve"> (без обоснований требуемых площадей проектом планировки);</w:t>
      </w:r>
    </w:p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lang w:eastAsia="en-US"/>
        </w:rPr>
        <w:t>** - не более 5 га, без возведения объектов капитального строительства (в целях организации открытых складов, размещения временных сооружений);</w:t>
      </w:r>
    </w:p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*** Размеры формируемых земельных участков для крупных промышленных предприятий (более 3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4F6E8F">
        <w:rPr>
          <w:lang w:eastAsia="en-US"/>
        </w:rPr>
        <w:t>сооружений–определяется</w:t>
      </w:r>
      <w:proofErr w:type="gramEnd"/>
      <w:r w:rsidRPr="004F6E8F">
        <w:rPr>
          <w:lang w:eastAsia="en-US"/>
        </w:rPr>
        <w:t xml:space="preserve"> градостроительным планом земельного участка с учетом противопожарных проездов и разрывов;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интенсивность использования территории  не более  -40%;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площадь застройки  не более  -  40%;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Ширина </w:t>
      </w:r>
      <w:proofErr w:type="spellStart"/>
      <w:r w:rsidRPr="004F6E8F">
        <w:rPr>
          <w:lang w:eastAsia="en-US"/>
        </w:rPr>
        <w:t>санитарно</w:t>
      </w:r>
      <w:proofErr w:type="spellEnd"/>
      <w:r w:rsidRPr="004F6E8F">
        <w:rPr>
          <w:lang w:eastAsia="en-US"/>
        </w:rPr>
        <w:t xml:space="preserve"> – защитной зоны для объектов промышленности IV - V классов   вредности - от 50м до 100м.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Ширина </w:t>
      </w:r>
      <w:proofErr w:type="spellStart"/>
      <w:r w:rsidRPr="004F6E8F">
        <w:rPr>
          <w:lang w:eastAsia="en-US"/>
        </w:rPr>
        <w:t>санитарно</w:t>
      </w:r>
      <w:proofErr w:type="spellEnd"/>
      <w:r w:rsidRPr="004F6E8F">
        <w:rPr>
          <w:lang w:eastAsia="en-US"/>
        </w:rPr>
        <w:t xml:space="preserve">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4F6E8F" w:rsidRPr="004F6E8F" w:rsidRDefault="004F6E8F" w:rsidP="004F6E8F">
      <w:pPr>
        <w:ind w:firstLine="567"/>
        <w:jc w:val="both"/>
        <w:rPr>
          <w:b/>
          <w:lang w:eastAsia="en-US"/>
        </w:rPr>
      </w:pPr>
      <w:r w:rsidRPr="004F6E8F">
        <w:rPr>
          <w:b/>
          <w:lang w:eastAsia="en-US"/>
        </w:rPr>
        <w:t>Требуется: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озеленение санитарно-защитной  зоны: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- для предприятий IV, V классов не менее чем на 60% площади;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- для предприятий II и III класса - не менее чем на 50% площади;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4F6E8F">
          <w:rPr>
            <w:lang w:eastAsia="en-US"/>
          </w:rPr>
          <w:t>1000 м</w:t>
        </w:r>
      </w:smartTag>
      <w:r w:rsidRPr="004F6E8F">
        <w:rPr>
          <w:lang w:eastAsia="en-US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4F6E8F" w:rsidRPr="004F6E8F" w:rsidRDefault="004F6E8F" w:rsidP="004F6E8F">
      <w:pPr>
        <w:ind w:firstLine="567"/>
        <w:jc w:val="both"/>
        <w:rPr>
          <w:b/>
          <w:lang w:eastAsia="en-US"/>
        </w:rPr>
      </w:pPr>
      <w:r w:rsidRPr="004F6E8F">
        <w:rPr>
          <w:lang w:eastAsia="en-US"/>
        </w:rPr>
        <w:t xml:space="preserve">   </w:t>
      </w:r>
      <w:r w:rsidRPr="004F6E8F">
        <w:rPr>
          <w:b/>
          <w:lang w:eastAsia="en-US"/>
        </w:rPr>
        <w:t>Запрещается: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</w:t>
      </w:r>
      <w:r w:rsidRPr="004F6E8F">
        <w:rPr>
          <w:lang w:eastAsia="en-US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строительство жилья, зданий и объектов здравоохранения, рекреации, любых детских учреждений.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>-  расширение территории предприятия за счет санитарно-защитной зоны;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 xml:space="preserve"> -  размещение предприятий пищевых отраслей промышленности, оптовых складов продовольственного сырья и пищевых продуктов;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 xml:space="preserve"> - строительство комплексов водопроводных сооружений для подготовки и хранения питьевой воды;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 xml:space="preserve"> - проведение неконтролируемых рубок деревьев;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 xml:space="preserve"> - новое жилищное строительство;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>- размещение садово-огородных участков.</w:t>
      </w:r>
    </w:p>
    <w:p w:rsidR="004F6E8F" w:rsidRPr="004F6E8F" w:rsidRDefault="004F6E8F" w:rsidP="004F6E8F">
      <w:pPr>
        <w:ind w:firstLine="567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</w:rPr>
      </w:pPr>
      <w:bookmarkStart w:id="58" w:name="_Toc288209562"/>
      <w:bookmarkStart w:id="59" w:name="_Toc360041493"/>
      <w:r w:rsidRPr="004F6E8F">
        <w:rPr>
          <w:b/>
          <w:lang w:eastAsia="en-US"/>
        </w:rPr>
        <w:lastRenderedPageBreak/>
        <w:t>Статья 31.</w:t>
      </w:r>
      <w:r w:rsidRPr="004F6E8F">
        <w:rPr>
          <w:lang w:eastAsia="en-US"/>
        </w:rPr>
        <w:t xml:space="preserve"> </w:t>
      </w:r>
      <w:bookmarkEnd w:id="58"/>
      <w:bookmarkEnd w:id="59"/>
      <w:r w:rsidRPr="004F6E8F">
        <w:rPr>
          <w:b/>
          <w:lang w:eastAsia="en-US"/>
        </w:rPr>
        <w:t xml:space="preserve">(П-4) </w:t>
      </w:r>
      <w:r w:rsidRPr="004F6E8F">
        <w:rPr>
          <w:rFonts w:eastAsia="Arial Unicode MS"/>
          <w:b/>
        </w:rPr>
        <w:t>Зона «Коммунальная для хранения маломерного водного моторного транспорта»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p w:rsidR="004F6E8F" w:rsidRPr="004F6E8F" w:rsidRDefault="004F6E8F" w:rsidP="004F6E8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805"/>
        <w:gridCol w:w="3432"/>
      </w:tblGrid>
      <w:tr w:rsidR="004F6E8F" w:rsidRPr="004F6E8F" w:rsidTr="008726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 w:eastAsia="x-none"/>
              </w:rPr>
            </w:pPr>
            <w:r w:rsidRPr="004F6E8F">
              <w:rPr>
                <w:lang w:val="x-none" w:eastAsia="x-none"/>
              </w:rPr>
              <w:t>- Объекты для хранения маломерного водного моторного транспорта;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 w:eastAsia="x-none"/>
              </w:rPr>
            </w:pPr>
            <w:r w:rsidRPr="004F6E8F">
              <w:rPr>
                <w:lang w:val="x-none" w:eastAsia="x-none"/>
              </w:rPr>
              <w:t>- Сооружение причалов, пирсов, молов, эстакад;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 w:eastAsia="x-none"/>
              </w:rPr>
            </w:pPr>
            <w:r w:rsidRPr="004F6E8F">
              <w:rPr>
                <w:lang w:val="x-none" w:eastAsia="x-none"/>
              </w:rPr>
              <w:t>- Станции техобслуживания водного моторного транспорта;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 w:eastAsia="x-none"/>
              </w:rPr>
            </w:pPr>
            <w:r w:rsidRPr="004F6E8F">
              <w:rPr>
                <w:lang w:val="x-none" w:eastAsia="x-none"/>
              </w:rPr>
              <w:t>- Объекты складского назначения различного профиля;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 w:eastAsia="x-none"/>
              </w:rPr>
            </w:pPr>
            <w:r w:rsidRPr="004F6E8F">
              <w:rPr>
                <w:lang w:val="x-none" w:eastAsia="x-none"/>
              </w:rPr>
              <w:t>- Станции заправки водного моторного транспорта;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 Объекты охраны;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t>- Станции проката маломерного водного  транспорта;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пункты оказания первой медицинской помощи;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>- объекты бытового обслуживания;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F6E8F">
              <w:rPr>
                <w:color w:val="000000"/>
                <w:lang w:eastAsia="en-US"/>
              </w:rPr>
              <w:t xml:space="preserve">- объекты </w:t>
            </w:r>
            <w:r w:rsidRPr="004F6E8F">
              <w:rPr>
                <w:bCs/>
                <w:lang w:eastAsia="en-US"/>
              </w:rPr>
              <w:t>розничной торговли;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F6E8F">
              <w:rPr>
                <w:bCs/>
                <w:color w:val="000000"/>
                <w:lang w:eastAsia="en-US"/>
              </w:rPr>
              <w:t xml:space="preserve">- </w:t>
            </w:r>
            <w:r w:rsidRPr="004F6E8F">
              <w:rPr>
                <w:color w:val="000000"/>
                <w:lang w:eastAsia="en-US"/>
              </w:rPr>
              <w:t>объекты коммунального назначения.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rPr>
                <w:lang w:eastAsia="en-US"/>
              </w:rPr>
              <w:t>- объекты общественного питания (столовые, закусочные, кафе).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rPr>
                <w:b/>
                <w:bCs/>
                <w:lang w:val="x-none" w:eastAsia="en-US"/>
              </w:rPr>
            </w:pPr>
            <w:r w:rsidRPr="004F6E8F">
              <w:rPr>
                <w:lang w:val="x-none"/>
              </w:rPr>
              <w:t>- Объекты инженерного обеспечения (в том числе линейные объекты);</w:t>
            </w:r>
          </w:p>
          <w:p w:rsidR="004F6E8F" w:rsidRPr="004F6E8F" w:rsidRDefault="004F6E8F" w:rsidP="004F6E8F">
            <w:pPr>
              <w:jc w:val="both"/>
              <w:rPr>
                <w:bCs/>
                <w:lang w:val="x-none" w:eastAsia="en-US"/>
              </w:rPr>
            </w:pPr>
            <w:r w:rsidRPr="004F6E8F">
              <w:rPr>
                <w:bCs/>
                <w:lang w:val="x-none" w:eastAsia="en-US"/>
              </w:rPr>
              <w:t>-Объекты складского назначения;</w:t>
            </w:r>
          </w:p>
          <w:p w:rsidR="004F6E8F" w:rsidRPr="004F6E8F" w:rsidRDefault="004F6E8F" w:rsidP="004F6E8F">
            <w:pPr>
              <w:jc w:val="both"/>
              <w:rPr>
                <w:lang w:val="x-none" w:eastAsia="en-US"/>
              </w:rPr>
            </w:pPr>
            <w:r w:rsidRPr="004F6E8F">
              <w:rPr>
                <w:lang w:val="x-none" w:eastAsia="en-US"/>
              </w:rPr>
              <w:t>- Размещение сооружений пожарной службы;</w:t>
            </w:r>
          </w:p>
          <w:p w:rsidR="004F6E8F" w:rsidRPr="004F6E8F" w:rsidRDefault="004F6E8F" w:rsidP="004F6E8F">
            <w:pPr>
              <w:ind w:hanging="32"/>
              <w:jc w:val="both"/>
              <w:rPr>
                <w:lang w:val="x-none"/>
              </w:rPr>
            </w:pPr>
            <w:r w:rsidRPr="004F6E8F">
              <w:rPr>
                <w:lang w:val="x-none"/>
              </w:rPr>
              <w:t xml:space="preserve"> - Площадки для сбора мусора;</w:t>
            </w:r>
          </w:p>
          <w:p w:rsidR="004F6E8F" w:rsidRPr="004F6E8F" w:rsidRDefault="004F6E8F" w:rsidP="004F6E8F">
            <w:pPr>
              <w:ind w:left="109"/>
              <w:rPr>
                <w:lang w:eastAsia="en-US"/>
              </w:rPr>
            </w:pPr>
            <w:r w:rsidRPr="004F6E8F">
              <w:rPr>
                <w:bCs/>
              </w:rPr>
              <w:t>- Дороги, проезды;</w:t>
            </w:r>
          </w:p>
          <w:p w:rsidR="004F6E8F" w:rsidRPr="004F6E8F" w:rsidRDefault="004F6E8F" w:rsidP="004F6E8F">
            <w:pPr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>- Объекты обслуживающего персонала, охраны (</w:t>
            </w:r>
            <w:proofErr w:type="gramStart"/>
            <w:r w:rsidRPr="004F6E8F">
              <w:rPr>
                <w:lang w:eastAsia="en-US"/>
              </w:rPr>
              <w:t>сторожки</w:t>
            </w:r>
            <w:proofErr w:type="gramEnd"/>
            <w:r w:rsidRPr="004F6E8F">
              <w:rPr>
                <w:lang w:eastAsia="en-US"/>
              </w:rPr>
              <w:t>, КПП, вагончики);</w:t>
            </w:r>
          </w:p>
          <w:p w:rsidR="004F6E8F" w:rsidRPr="004F6E8F" w:rsidRDefault="004F6E8F" w:rsidP="004F6E8F">
            <w:pPr>
              <w:ind w:left="109"/>
              <w:rPr>
                <w:lang w:eastAsia="en-US"/>
              </w:rPr>
            </w:pPr>
            <w:r w:rsidRPr="004F6E8F">
              <w:rPr>
                <w:lang w:eastAsia="en-US"/>
              </w:rPr>
              <w:t>- Открытые стоянки кратковременного хранения автомобилей;</w:t>
            </w:r>
          </w:p>
        </w:tc>
      </w:tr>
    </w:tbl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</w:pPr>
      <w:r w:rsidRPr="004F6E8F">
        <w:t>1) Предельные размеры земельных участков определяются проектом планировки, потребностями логистических процессов производства, географических особенностей местности;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</w:pPr>
      <w:r w:rsidRPr="004F6E8F">
        <w:rPr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4F6E8F">
        <w:rPr>
          <w:lang w:eastAsia="en-US"/>
        </w:rPr>
        <w:t>сооружений</w:t>
      </w:r>
      <w:r w:rsidRPr="004F6E8F">
        <w:t>–определяется</w:t>
      </w:r>
      <w:proofErr w:type="gramEnd"/>
      <w:r w:rsidRPr="004F6E8F">
        <w:t xml:space="preserve"> градостроительным планом земельного участка.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3) Предельное количество этажей, </w:t>
      </w:r>
      <w:r w:rsidRPr="004F6E8F">
        <w:t>объектов для хранения маломерного водного моторного транспорта – до двух этажей включительно</w:t>
      </w:r>
      <w:r w:rsidRPr="004F6E8F">
        <w:rPr>
          <w:lang w:eastAsia="en-US"/>
        </w:rPr>
        <w:t>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      - площадь застройки не более  -  10%;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 xml:space="preserve">   Запрещается: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хранение и содержание любого водного моторного транспорта, кроме маломерного;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  <w:r w:rsidRPr="004F6E8F">
        <w:rPr>
          <w:lang w:val="x-none" w:eastAsia="x-none"/>
        </w:rPr>
        <w:t>- сооружение помещений жилого назначения</w:t>
      </w:r>
      <w:r w:rsidRPr="004F6E8F">
        <w:rPr>
          <w:lang w:eastAsia="x-none"/>
        </w:rPr>
        <w:t>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lang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lang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lang w:eastAsia="en-US"/>
        </w:rPr>
      </w:pPr>
      <w:r w:rsidRPr="004F6E8F">
        <w:rPr>
          <w:b/>
          <w:bCs/>
          <w:color w:val="000000"/>
          <w:lang w:eastAsia="en-US"/>
        </w:rPr>
        <w:t>Статья 32. (Р-1) Зона «Рекреации»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</w:rPr>
      </w:pPr>
    </w:p>
    <w:p w:rsidR="004F6E8F" w:rsidRPr="004F6E8F" w:rsidRDefault="004F6E8F" w:rsidP="004F6E8F">
      <w:pPr>
        <w:ind w:firstLine="426"/>
        <w:jc w:val="both"/>
        <w:rPr>
          <w:lang w:eastAsia="en-US"/>
        </w:rPr>
      </w:pPr>
      <w:bookmarkStart w:id="60" w:name="_Toc288209571"/>
      <w:bookmarkStart w:id="61" w:name="_Toc360041500"/>
      <w:bookmarkEnd w:id="44"/>
      <w:bookmarkEnd w:id="45"/>
      <w:r w:rsidRPr="004F6E8F">
        <w:rPr>
          <w:lang w:eastAsia="en-US"/>
        </w:rPr>
        <w:t xml:space="preserve"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</w:t>
      </w:r>
      <w:proofErr w:type="gramStart"/>
      <w:r w:rsidRPr="004F6E8F">
        <w:rPr>
          <w:lang w:eastAsia="en-US"/>
        </w:rPr>
        <w:t>объектами</w:t>
      </w:r>
      <w:proofErr w:type="gramEnd"/>
      <w:r w:rsidRPr="004F6E8F">
        <w:rPr>
          <w:lang w:eastAsia="en-US"/>
        </w:rPr>
        <w:t xml:space="preserve">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</w:t>
      </w:r>
      <w:r w:rsidRPr="004F6E8F">
        <w:rPr>
          <w:lang w:eastAsia="en-US"/>
        </w:rPr>
        <w:lastRenderedPageBreak/>
        <w:t>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</w:t>
      </w:r>
      <w:proofErr w:type="gramStart"/>
      <w:r w:rsidRPr="004F6E8F">
        <w:rPr>
          <w:lang w:eastAsia="en-US"/>
        </w:rPr>
        <w:t>га</w:t>
      </w:r>
      <w:proofErr w:type="gramEnd"/>
      <w:r w:rsidRPr="004F6E8F">
        <w:rPr>
          <w:lang w:eastAsia="en-US"/>
        </w:rPr>
        <w:t>.</w:t>
      </w:r>
    </w:p>
    <w:p w:rsidR="004F6E8F" w:rsidRPr="004F6E8F" w:rsidRDefault="004F6E8F" w:rsidP="004F6E8F">
      <w:pPr>
        <w:ind w:firstLine="426"/>
        <w:rPr>
          <w:lang w:eastAsia="en-US"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39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p w:rsidR="004F6E8F" w:rsidRPr="004F6E8F" w:rsidRDefault="004F6E8F" w:rsidP="004F6E8F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3543"/>
      </w:tblGrid>
      <w:tr w:rsidR="004F6E8F" w:rsidRPr="004F6E8F" w:rsidTr="008726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 xml:space="preserve">- </w:t>
            </w:r>
            <w:r w:rsidRPr="004F6E8F">
              <w:t>лесопарки, этнокультурные парки (код 5.2);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 парки</w:t>
            </w:r>
            <w:r w:rsidRPr="004F6E8F">
              <w:t>, с</w:t>
            </w:r>
            <w:r w:rsidRPr="004F6E8F">
              <w:rPr>
                <w:rFonts w:eastAsia="Calibri"/>
              </w:rPr>
              <w:t>кверы</w:t>
            </w:r>
            <w:r w:rsidRPr="004F6E8F">
              <w:t>, с</w:t>
            </w:r>
            <w:r w:rsidRPr="004F6E8F">
              <w:rPr>
                <w:rFonts w:eastAsia="Calibri"/>
              </w:rPr>
              <w:t xml:space="preserve">ады, бульвары </w:t>
            </w:r>
            <w:r w:rsidRPr="004F6E8F">
              <w:t>(код 5.0)</w:t>
            </w:r>
            <w:r w:rsidRPr="004F6E8F">
              <w:rPr>
                <w:rFonts w:eastAsia="Calibri"/>
              </w:rPr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 комплексы аттракционов;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 летние театры</w:t>
            </w:r>
            <w:r w:rsidRPr="004F6E8F">
              <w:t>,</w:t>
            </w:r>
            <w:r w:rsidRPr="004F6E8F">
              <w:rPr>
                <w:rFonts w:eastAsia="Calibri"/>
              </w:rPr>
              <w:t xml:space="preserve"> эстрады</w:t>
            </w:r>
            <w:r w:rsidRPr="004F6E8F">
              <w:t>, танцплощадки</w:t>
            </w:r>
            <w:r w:rsidRPr="004F6E8F">
              <w:rPr>
                <w:rFonts w:eastAsia="Calibri"/>
              </w:rPr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 велодорожки</w:t>
            </w:r>
            <w:r w:rsidRPr="004F6E8F">
              <w:t>, катки;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rFonts w:eastAsia="Calibri"/>
              </w:rPr>
              <w:t xml:space="preserve">- универсальные спортивные площадки </w:t>
            </w:r>
            <w:r w:rsidRPr="004F6E8F">
              <w:t>(код 5.1)</w:t>
            </w:r>
            <w:r w:rsidRPr="004F6E8F">
              <w:rPr>
                <w:rFonts w:eastAsia="Calibri"/>
              </w:rPr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 детские игровые площадки;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rPr>
                <w:rFonts w:eastAsia="Calibri"/>
              </w:rPr>
              <w:t>- малые архитектурные формы</w:t>
            </w:r>
            <w:r w:rsidRPr="004F6E8F">
              <w:t>, фонтаны</w:t>
            </w:r>
            <w:r w:rsidRPr="004F6E8F">
              <w:rPr>
                <w:rFonts w:eastAsia="Calibri"/>
              </w:rPr>
              <w:t>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лыжная база;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летние оздоровительные лагеря, базы отдыха;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пункты проката инвентаря, маломерного водного  безмоторного транспорта;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пункты медицинского обслуживания;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- летние павильоны </w:t>
            </w:r>
            <w:r w:rsidRPr="004F6E8F">
              <w:rPr>
                <w:lang w:eastAsia="en-US"/>
              </w:rPr>
              <w:t xml:space="preserve">розничной торговли, общепита, </w:t>
            </w:r>
            <w:proofErr w:type="gramStart"/>
            <w:r w:rsidRPr="004F6E8F">
              <w:t>кафетерии</w:t>
            </w:r>
            <w:proofErr w:type="gramEnd"/>
            <w:r w:rsidRPr="004F6E8F">
              <w:t xml:space="preserve"> связанные с обслуживанием отдыхающих,;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спортивно-развлекательные комплексы (5.1);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4F6E8F">
              <w:rPr>
                <w:lang w:eastAsia="en-US"/>
              </w:rPr>
              <w:t>- антенны сотовой, спутниковой связи, радиоузлы (код 6.8);</w:t>
            </w:r>
          </w:p>
          <w:p w:rsidR="004F6E8F" w:rsidRPr="004F6E8F" w:rsidRDefault="004F6E8F" w:rsidP="004F6E8F">
            <w:pPr>
              <w:tabs>
                <w:tab w:val="left" w:pos="79"/>
                <w:tab w:val="left" w:pos="5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</w:pPr>
            <w:r w:rsidRPr="004F6E8F">
              <w:t>- дороги, проезды, автостоянки;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инженерные и транспортные коммуникации (в том числе линейные объекты);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rPr>
                <w:rFonts w:eastAsia="Calibri"/>
              </w:rPr>
              <w:t>- элементы благоустройства</w:t>
            </w:r>
            <w:r w:rsidRPr="004F6E8F">
              <w:t xml:space="preserve">,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устройство укрытий, навесов, питьевых источников, подходов к водоемам. </w:t>
            </w:r>
          </w:p>
          <w:p w:rsidR="004F6E8F" w:rsidRPr="004F6E8F" w:rsidRDefault="004F6E8F" w:rsidP="004F6E8F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ind w:firstLine="79"/>
              <w:textAlignment w:val="baseline"/>
            </w:pPr>
            <w:r w:rsidRPr="004F6E8F">
              <w:rPr>
                <w:bCs/>
                <w:lang w:eastAsia="en-US"/>
              </w:rPr>
              <w:t xml:space="preserve">- площадки для сбора мусора, </w:t>
            </w:r>
            <w:r w:rsidRPr="004F6E8F">
              <w:t xml:space="preserve">туалеты;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t>- посадка зеленых насаждений, рекультивация;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F6E8F">
              <w:t>- питомники, оранжереи и другие объекты обеспечения озеленения;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бытовые вагончики обслуживающего персонала;</w:t>
            </w:r>
          </w:p>
        </w:tc>
      </w:tr>
    </w:tbl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right="140" w:firstLine="426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4F6E8F" w:rsidRPr="004F6E8F" w:rsidRDefault="004F6E8F" w:rsidP="004F6E8F">
      <w:pPr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Минимальная площадь земельных рекреационных участков:</w:t>
      </w:r>
    </w:p>
    <w:p w:rsidR="004F6E8F" w:rsidRPr="004F6E8F" w:rsidRDefault="004F6E8F" w:rsidP="004F6E8F">
      <w:pPr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а) для садов – 0,3 га; б) для скверов - 0,1 га;  в) для парков – 0,5 га.</w:t>
      </w:r>
    </w:p>
    <w:p w:rsidR="004F6E8F" w:rsidRPr="004F6E8F" w:rsidRDefault="004F6E8F" w:rsidP="004F6E8F">
      <w:pPr>
        <w:suppressAutoHyphens/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4F6E8F" w:rsidRPr="004F6E8F" w:rsidRDefault="004F6E8F" w:rsidP="004F6E8F">
      <w:pPr>
        <w:suppressAutoHyphens/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3) Предельное количество этажей – до 3 этажей включительно.</w:t>
      </w:r>
    </w:p>
    <w:p w:rsidR="004F6E8F" w:rsidRPr="004F6E8F" w:rsidRDefault="004F6E8F" w:rsidP="004F6E8F">
      <w:pPr>
        <w:suppressAutoHyphens/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right="282" w:firstLine="567"/>
        <w:jc w:val="both"/>
        <w:rPr>
          <w:lang w:eastAsia="en-US"/>
        </w:rPr>
      </w:pPr>
      <w:r w:rsidRPr="004F6E8F">
        <w:rPr>
          <w:lang w:eastAsia="en-US"/>
        </w:rPr>
        <w:t>- площадь застройки не более -  10%;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p w:rsidR="004F6E8F" w:rsidRPr="004F6E8F" w:rsidRDefault="004F6E8F" w:rsidP="004F6E8F">
      <w:pPr>
        <w:suppressAutoHyphens/>
        <w:ind w:firstLine="567"/>
        <w:rPr>
          <w:b/>
          <w:lang w:eastAsia="en-US"/>
        </w:rPr>
      </w:pPr>
      <w:r w:rsidRPr="004F6E8F">
        <w:rPr>
          <w:b/>
          <w:lang w:eastAsia="en-US"/>
        </w:rPr>
        <w:t xml:space="preserve">Требуется: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lastRenderedPageBreak/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проведение мероприятий по благоустройству, озеленению территории;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p w:rsidR="004F6E8F" w:rsidRPr="004F6E8F" w:rsidRDefault="004F6E8F" w:rsidP="004F6E8F">
      <w:pPr>
        <w:suppressAutoHyphens/>
        <w:ind w:firstLine="567"/>
        <w:rPr>
          <w:b/>
          <w:lang w:eastAsia="en-US"/>
        </w:rPr>
      </w:pPr>
      <w:r w:rsidRPr="004F6E8F">
        <w:rPr>
          <w:b/>
          <w:lang w:eastAsia="en-US"/>
        </w:rPr>
        <w:t>Запрещается: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  - строительство жилых домов, сооружений и объектов общественно-делового и производственного назначения;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несанкционированная рубка зеленых насаждений.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дачное и жилищное строительство.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outlineLvl w:val="2"/>
        <w:rPr>
          <w:rFonts w:eastAsia="Arial Unicode MS"/>
          <w:b/>
          <w:bCs/>
          <w:color w:val="000000"/>
        </w:rPr>
      </w:pPr>
      <w:r w:rsidRPr="004F6E8F">
        <w:rPr>
          <w:b/>
          <w:bCs/>
          <w:color w:val="000000"/>
          <w:lang w:eastAsia="en-US"/>
        </w:rPr>
        <w:t>Статья 33. (Р-2) Зона</w:t>
      </w:r>
      <w:r w:rsidRPr="004F6E8F">
        <w:rPr>
          <w:bCs/>
          <w:color w:val="000000"/>
          <w:lang w:eastAsia="en-US"/>
        </w:rPr>
        <w:t xml:space="preserve"> </w:t>
      </w:r>
      <w:r w:rsidRPr="004F6E8F">
        <w:rPr>
          <w:rFonts w:eastAsia="Arial Unicode MS"/>
          <w:b/>
          <w:bCs/>
          <w:color w:val="000000"/>
        </w:rPr>
        <w:t xml:space="preserve">«Спортивно – технические сооружения и комплексы» </w:t>
      </w:r>
    </w:p>
    <w:p w:rsidR="004F6E8F" w:rsidRPr="004F6E8F" w:rsidRDefault="004F6E8F" w:rsidP="004F6E8F">
      <w:pPr>
        <w:suppressAutoHyphens/>
        <w:spacing w:before="100" w:beforeAutospacing="1" w:after="100" w:afterAutospacing="1"/>
        <w:ind w:firstLine="301"/>
        <w:rPr>
          <w:rFonts w:cs="Arial"/>
          <w:b/>
        </w:rPr>
      </w:pPr>
      <w:r w:rsidRPr="004F6E8F">
        <w:rPr>
          <w:rFonts w:cs="Arial"/>
        </w:rPr>
        <w:t>Зона предназначена для размещения многофункциональных спортивн</w:t>
      </w:r>
      <w:proofErr w:type="gramStart"/>
      <w:r w:rsidRPr="004F6E8F">
        <w:rPr>
          <w:rFonts w:cs="Arial"/>
        </w:rPr>
        <w:t>о-</w:t>
      </w:r>
      <w:proofErr w:type="gramEnd"/>
      <w:r w:rsidRPr="004F6E8F">
        <w:rPr>
          <w:rFonts w:cs="Arial"/>
        </w:rPr>
        <w:t xml:space="preserve"> технических комплексов с инфраструктурой.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552"/>
      </w:tblGrid>
      <w:tr w:rsidR="004F6E8F" w:rsidRPr="004F6E8F" w:rsidTr="008726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спорт (код 5.1) в части размещения: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 xml:space="preserve">- </w:t>
            </w:r>
            <w:proofErr w:type="gramStart"/>
            <w:r w:rsidRPr="004F6E8F">
              <w:rPr>
                <w:rFonts w:cs="Arial"/>
              </w:rPr>
              <w:t>автомобильные</w:t>
            </w:r>
            <w:proofErr w:type="gramEnd"/>
            <w:r w:rsidRPr="004F6E8F">
              <w:rPr>
                <w:rFonts w:cs="Arial"/>
              </w:rPr>
              <w:t xml:space="preserve"> трасс;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школ авиамоделистов;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полей по авиамодельному спорту;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спортивных клубов;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автошкол, вело и автодромов;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 xml:space="preserve">- стадионов, дворцов спорта; 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спортзалов, бассейнов, открытых спортивных сооружений, том числе зимних видов спорта;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 общественное питание (код 4.6);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>-туристическое обслуживание (код 5.2.1) в части размещения гостиниц;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 xml:space="preserve">- развлечения (код 4.8) в части: размещения развлекательно-выставочных центров, проведения фестивалей и автошоу;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 xml:space="preserve">- пункты проката спортинвентаря,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</w:pPr>
            <w:r w:rsidRPr="004F6E8F">
              <w:t>- пункты медицинского обслуживания;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- летние павильоны </w:t>
            </w:r>
            <w:r w:rsidRPr="004F6E8F">
              <w:rPr>
                <w:lang w:eastAsia="en-US"/>
              </w:rPr>
              <w:t xml:space="preserve">розничной торговли, </w:t>
            </w:r>
            <w:r w:rsidRPr="004F6E8F">
              <w:t xml:space="preserve">кафетерии </w:t>
            </w:r>
            <w:r w:rsidRPr="004F6E8F">
              <w:rPr>
                <w:lang w:eastAsia="en-US"/>
              </w:rPr>
              <w:t>(код 4.4)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rPr>
                <w:rFonts w:cs="Arial"/>
              </w:rPr>
            </w:pPr>
            <w:r w:rsidRPr="004F6E8F">
              <w:rPr>
                <w:rFonts w:cs="Arial"/>
              </w:rPr>
              <w:t xml:space="preserve">- обслуживание автотранспорта (код 4.9), 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cs="Arial"/>
              </w:rPr>
              <w:t>- магазины спорттоваров</w:t>
            </w:r>
            <w:r w:rsidRPr="004F6E8F">
              <w:rPr>
                <w:lang w:eastAsia="en-US"/>
              </w:rPr>
              <w:t xml:space="preserve"> (код 4.4)</w:t>
            </w:r>
            <w:r w:rsidRPr="004F6E8F">
              <w:rPr>
                <w:rFonts w:cs="Arial"/>
              </w:rPr>
              <w:t>;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антенны сотовой, спутниковой связи радиоузлы (код 6.8) 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</w:pPr>
            <w:r w:rsidRPr="004F6E8F">
              <w:t xml:space="preserve">- дороги, проезды, автостоянки, 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инженерные и транспортные коммуникации (в том числе линейные объекты);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rPr>
                <w:rFonts w:eastAsia="Calibri"/>
              </w:rPr>
              <w:t>- элементы благоустройства</w:t>
            </w:r>
            <w:r w:rsidRPr="004F6E8F">
              <w:t xml:space="preserve">,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rPr>
                <w:rFonts w:cs="Arial"/>
              </w:rPr>
              <w:t>- общественные туалеты</w:t>
            </w:r>
            <w:r w:rsidRPr="004F6E8F">
              <w:t>, п</w:t>
            </w:r>
            <w:r w:rsidRPr="004F6E8F">
              <w:rPr>
                <w:bCs/>
              </w:rPr>
              <w:t>лощадки для сбора мусора;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rPr>
                <w:rFonts w:cs="Arial"/>
              </w:rPr>
              <w:t xml:space="preserve">- мобильные пункты </w:t>
            </w:r>
            <w:r w:rsidRPr="004F6E8F">
              <w:rPr>
                <w:rFonts w:eastAsia="Calibri" w:cs="Arial"/>
              </w:rPr>
              <w:t>скорой медицинской помощи</w:t>
            </w:r>
            <w:r w:rsidRPr="004F6E8F">
              <w:t>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F6E8F">
              <w:t>- парки, скверы;</w:t>
            </w:r>
          </w:p>
          <w:p w:rsidR="004F6E8F" w:rsidRPr="004F6E8F" w:rsidRDefault="004F6E8F" w:rsidP="004F6E8F">
            <w:pPr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-бытовые вагончики обслуживающего </w:t>
            </w:r>
            <w:r w:rsidRPr="004F6E8F">
              <w:t>персонала</w:t>
            </w:r>
            <w:r w:rsidRPr="004F6E8F">
              <w:rPr>
                <w:lang w:eastAsia="en-US"/>
              </w:rPr>
              <w:t>.</w:t>
            </w:r>
          </w:p>
        </w:tc>
      </w:tr>
    </w:tbl>
    <w:p w:rsidR="004F6E8F" w:rsidRPr="004F6E8F" w:rsidRDefault="004F6E8F" w:rsidP="004F6E8F">
      <w:pPr>
        <w:suppressAutoHyphens/>
        <w:autoSpaceDE w:val="0"/>
        <w:autoSpaceDN w:val="0"/>
        <w:adjustRightInd w:val="0"/>
        <w:rPr>
          <w:b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1) Предельные размеры земельного участка определяется генеральным планом населенного пункта,  проектом планировки.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Минимальная площадь земельных участков - 0,3 га.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3) Предельное количество этажей – до 3 этажей включительно.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площадь застройки  не более  -  20%;</w:t>
      </w:r>
    </w:p>
    <w:p w:rsidR="004F6E8F" w:rsidRPr="004F6E8F" w:rsidRDefault="004F6E8F" w:rsidP="004F6E8F">
      <w:pPr>
        <w:ind w:firstLine="300"/>
        <w:rPr>
          <w:rFonts w:cs="Arial"/>
          <w:b/>
        </w:rPr>
      </w:pPr>
    </w:p>
    <w:p w:rsidR="004F6E8F" w:rsidRPr="004F6E8F" w:rsidRDefault="004F6E8F" w:rsidP="004F6E8F">
      <w:pPr>
        <w:ind w:firstLine="300"/>
        <w:rPr>
          <w:rFonts w:cs="Arial"/>
          <w:b/>
        </w:rPr>
      </w:pPr>
      <w:r w:rsidRPr="004F6E8F">
        <w:rPr>
          <w:rFonts w:cs="Arial"/>
          <w:b/>
        </w:rPr>
        <w:t>Запрещается:</w:t>
      </w:r>
    </w:p>
    <w:p w:rsidR="004F6E8F" w:rsidRPr="004F6E8F" w:rsidRDefault="004F6E8F" w:rsidP="004F6E8F">
      <w:pPr>
        <w:ind w:firstLine="300"/>
        <w:rPr>
          <w:rFonts w:cs="Arial"/>
        </w:rPr>
      </w:pPr>
      <w:r w:rsidRPr="004F6E8F">
        <w:rPr>
          <w:rFonts w:cs="Arial"/>
        </w:rPr>
        <w:t>- размещение на территориях особо ценных земель сельскохозяйственного назначения;</w:t>
      </w:r>
    </w:p>
    <w:p w:rsidR="004F6E8F" w:rsidRPr="004F6E8F" w:rsidRDefault="004F6E8F" w:rsidP="004F6E8F">
      <w:pPr>
        <w:ind w:firstLine="300"/>
        <w:rPr>
          <w:rFonts w:cs="Arial"/>
        </w:rPr>
      </w:pPr>
      <w:r w:rsidRPr="004F6E8F">
        <w:rPr>
          <w:rFonts w:cs="Arial"/>
        </w:rPr>
        <w:t>- размещение на землях особо охраняемых территорий.</w:t>
      </w:r>
      <w:bookmarkStart w:id="62" w:name="_Toc288209556"/>
      <w:bookmarkStart w:id="63" w:name="_Toc360041488"/>
      <w:bookmarkEnd w:id="60"/>
      <w:bookmarkEnd w:id="61"/>
    </w:p>
    <w:p w:rsidR="004F6E8F" w:rsidRPr="004F6E8F" w:rsidRDefault="004F6E8F" w:rsidP="004F6E8F">
      <w:pPr>
        <w:ind w:firstLine="300"/>
        <w:rPr>
          <w:rFonts w:cs="Arial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</w:rPr>
      </w:pPr>
      <w:r w:rsidRPr="004F6E8F">
        <w:rPr>
          <w:rFonts w:eastAsia="Arial Unicode MS"/>
          <w:b/>
          <w:bCs/>
        </w:rPr>
        <w:t>Статья 34. (Л-1) Зона «Ландшафтная»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right="282" w:firstLine="510"/>
        <w:jc w:val="both"/>
        <w:rPr>
          <w:lang w:eastAsia="en-US"/>
        </w:rPr>
      </w:pPr>
      <w:bookmarkStart w:id="64" w:name="_Toc288209569"/>
      <w:r w:rsidRPr="004F6E8F">
        <w:rPr>
          <w:lang w:eastAsia="en-US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земель.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839"/>
        <w:gridCol w:w="2978"/>
      </w:tblGrid>
      <w:tr w:rsidR="004F6E8F" w:rsidRPr="004F6E8F" w:rsidTr="008726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ind w:firstLine="80"/>
              <w:rPr>
                <w:bCs/>
                <w:lang w:eastAsia="en-US"/>
              </w:rPr>
            </w:pPr>
            <w:r w:rsidRPr="004F6E8F">
              <w:rPr>
                <w:lang w:eastAsia="en-US"/>
              </w:rPr>
              <w:t>- природно-познавательный туризм (код 5.2) в части: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lang w:val="x-none" w:eastAsia="en-US"/>
              </w:rPr>
            </w:pPr>
            <w:r w:rsidRPr="004F6E8F">
              <w:rPr>
                <w:lang w:val="x-none" w:eastAsia="en-US"/>
              </w:rPr>
              <w:t xml:space="preserve">- сохранения и восстановления  нарушенных территорий  и других природных объектов с учетом  их оздоровительного эффекта и  </w:t>
            </w:r>
            <w:proofErr w:type="spellStart"/>
            <w:r w:rsidRPr="004F6E8F">
              <w:rPr>
                <w:lang w:val="x-none" w:eastAsia="en-US"/>
              </w:rPr>
              <w:t>средообразующих</w:t>
            </w:r>
            <w:proofErr w:type="spellEnd"/>
            <w:r w:rsidRPr="004F6E8F">
              <w:rPr>
                <w:lang w:val="x-none" w:eastAsia="en-US"/>
              </w:rPr>
              <w:t xml:space="preserve"> функций;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lang w:val="x-none" w:eastAsia="en-US"/>
              </w:rPr>
            </w:pPr>
            <w:r w:rsidRPr="004F6E8F">
              <w:rPr>
                <w:lang w:val="x-none" w:eastAsia="en-US"/>
              </w:rPr>
              <w:t>- организации лесопитомников;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lang w:val="x-none" w:eastAsia="en-US"/>
              </w:rPr>
            </w:pPr>
            <w:r w:rsidRPr="004F6E8F">
              <w:rPr>
                <w:lang w:val="x-none" w:eastAsia="en-US"/>
              </w:rPr>
              <w:t>- создания лесопосадок;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lang w:eastAsia="en-US"/>
              </w:rPr>
            </w:pPr>
            <w:r w:rsidRPr="004F6E8F">
              <w:rPr>
                <w:lang w:val="x-none" w:eastAsia="en-US"/>
              </w:rPr>
              <w:t>- проведение работ по рекультивации;</w:t>
            </w:r>
          </w:p>
          <w:p w:rsidR="004F6E8F" w:rsidRPr="004F6E8F" w:rsidRDefault="004F6E8F" w:rsidP="004F6E8F">
            <w:pPr>
              <w:suppressAutoHyphens/>
              <w:ind w:firstLine="80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</w:t>
            </w:r>
            <w:r w:rsidRPr="004F6E8F">
              <w:rPr>
                <w:lang w:val="x-none" w:eastAsia="en-US"/>
              </w:rPr>
              <w:t>сельскохозяйственное использование (код 1.0), в том числе и размещение питомников, оранжерей и т.п.</w:t>
            </w:r>
            <w:r w:rsidRPr="004F6E8F">
              <w:rPr>
                <w:lang w:eastAsia="en-US"/>
              </w:rPr>
              <w:t>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 xml:space="preserve">- объекты коммунального хозяйства </w:t>
            </w:r>
            <w:r w:rsidRPr="004F6E8F">
              <w:rPr>
                <w:lang w:val="x-none" w:eastAsia="en-US"/>
              </w:rPr>
              <w:t>(код 3.1</w:t>
            </w:r>
            <w:r w:rsidRPr="004F6E8F">
              <w:t>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размещение летнего кафе (код 4.6)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антенны сотовой, спутниковой связи радиоузлы (код 6.8)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</w:pPr>
            <w:r w:rsidRPr="004F6E8F">
              <w:t>- дороги, проезды;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инженерные и транспортные коммуникации (в том числе линейные объекты);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благоустройство территории;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временные питомники, оранжереи и другие объекты обеспечения озеленения</w:t>
            </w:r>
          </w:p>
        </w:tc>
      </w:tr>
    </w:tbl>
    <w:p w:rsidR="004F6E8F" w:rsidRPr="004F6E8F" w:rsidRDefault="004F6E8F" w:rsidP="004F6E8F">
      <w:pPr>
        <w:rPr>
          <w:b/>
          <w:lang w:eastAsia="en-US"/>
        </w:rPr>
      </w:pPr>
    </w:p>
    <w:p w:rsidR="004F6E8F" w:rsidRPr="004F6E8F" w:rsidRDefault="004F6E8F" w:rsidP="004F6E8F">
      <w:pPr>
        <w:suppressAutoHyphens/>
        <w:rPr>
          <w:bCs/>
          <w:color w:val="000000"/>
          <w:lang w:eastAsia="en-US"/>
        </w:rPr>
      </w:pPr>
      <w:r w:rsidRPr="004F6E8F">
        <w:rPr>
          <w:b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F6E8F" w:rsidRPr="004F6E8F" w:rsidRDefault="004F6E8F" w:rsidP="004F6E8F">
      <w:pPr>
        <w:rPr>
          <w:bCs/>
          <w:color w:val="000000"/>
          <w:lang w:eastAsia="en-US"/>
        </w:rPr>
      </w:pP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284"/>
        <w:rPr>
          <w:b/>
          <w:lang w:eastAsia="en-US"/>
        </w:rPr>
      </w:pPr>
      <w:r w:rsidRPr="004F6E8F">
        <w:rPr>
          <w:b/>
          <w:lang w:eastAsia="en-US"/>
        </w:rPr>
        <w:t xml:space="preserve">Запрещается: </w:t>
      </w:r>
    </w:p>
    <w:bookmarkEnd w:id="64"/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lang w:eastAsia="en-US"/>
        </w:rPr>
        <w:t>-</w:t>
      </w:r>
      <w:r w:rsidRPr="004F6E8F">
        <w:rPr>
          <w:lang w:eastAsia="en-US"/>
        </w:rPr>
        <w:tab/>
        <w:t>строительство производственных, складских зданий и сооружений, оказывающих вредное воздействие на окружающую среду, жилых домов;</w:t>
      </w:r>
    </w:p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lang w:eastAsia="en-US"/>
        </w:rPr>
        <w:t>-</w:t>
      </w:r>
      <w:r w:rsidRPr="004F6E8F">
        <w:rPr>
          <w:lang w:eastAsia="en-US"/>
        </w:rPr>
        <w:tab/>
        <w:t>размещение крупных коммуникационных объектов, нарушающих целостность ландшафта и препятствующих обеспечению его функций;</w:t>
      </w:r>
    </w:p>
    <w:p w:rsidR="004F6E8F" w:rsidRPr="004F6E8F" w:rsidRDefault="004F6E8F" w:rsidP="004F6E8F">
      <w:pPr>
        <w:suppressAutoHyphens/>
        <w:ind w:firstLine="567"/>
        <w:jc w:val="both"/>
        <w:rPr>
          <w:lang w:eastAsia="en-US"/>
        </w:rPr>
      </w:pPr>
      <w:r w:rsidRPr="004F6E8F">
        <w:rPr>
          <w:lang w:eastAsia="en-US"/>
        </w:rPr>
        <w:t>- проведение неконтролируемых рубок, сведение лесных угодий под строительство.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F6E8F">
        <w:t>- жилищное строительство;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F6E8F">
        <w:t>- строительство объектов соцкультбыта.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bookmarkEnd w:id="62"/>
    <w:bookmarkEnd w:id="63"/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</w:rPr>
      </w:pPr>
      <w:r w:rsidRPr="004F6E8F">
        <w:rPr>
          <w:rFonts w:eastAsia="Arial Unicode MS"/>
          <w:b/>
          <w:bCs/>
        </w:rPr>
        <w:lastRenderedPageBreak/>
        <w:t>Статья 35. (К-1) Зона «Кладбище»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bookmarkStart w:id="65" w:name="_Toc288209567"/>
      <w:bookmarkStart w:id="66" w:name="_Toc360041498"/>
      <w:r w:rsidRPr="004F6E8F">
        <w:t xml:space="preserve">Зона представляет собой территорию, функциональное предназначение которой определено утвержденным Генпланом. 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 w:rsidRPr="004F6E8F">
        <w:t xml:space="preserve">Правовой режим земельных участков, расположенных в данной зоне, определен в Законе РФ от 12.01.96 №8-ФЗ «О погребении и похоронном деле».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119"/>
      </w:tblGrid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t>Ритуальная деятельность (код 12.1)   в части:</w:t>
            </w:r>
          </w:p>
          <w:p w:rsidR="004F6E8F" w:rsidRPr="004F6E8F" w:rsidRDefault="004F6E8F" w:rsidP="004F6E8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t>- размещения кладбищ;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t>- создания, содержания и охраны мест погребения;</w:t>
            </w:r>
          </w:p>
          <w:p w:rsidR="004F6E8F" w:rsidRPr="004F6E8F" w:rsidRDefault="004F6E8F" w:rsidP="004F6E8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</w:pPr>
            <w:r w:rsidRPr="004F6E8F">
              <w:t>- размещение обрядовых (ритуальных) зданий и сооружений, связанных с обеспечением управления эксплуатацией кладбищ, проведением гражданских и религиозных обрядов.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</w:pPr>
            <w:r w:rsidRPr="004F6E8F">
              <w:t xml:space="preserve">- деловое управление (код 4.1) в части размещения административных зданий похоронного обслуживания; 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</w:pPr>
            <w:r w:rsidRPr="004F6E8F">
              <w:t>-      - религиозное использование (код 3.7) в части размещения мест отправления религиозных культов;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</w:pPr>
            <w:r w:rsidRPr="004F6E8F"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</w:pPr>
            <w:r w:rsidRPr="004F6E8F">
              <w:t>- дороги, проезды;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объекты инженерного обеспечения (в том числе линейные объекты);</w:t>
            </w:r>
          </w:p>
          <w:p w:rsidR="004F6E8F" w:rsidRPr="004F6E8F" w:rsidRDefault="004F6E8F" w:rsidP="004F6E8F">
            <w:pPr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>- открытые стоянки краткосрочного хранения автомобилей;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>- площадки для сбора мусора;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t>- благоустройство, озеленение территорий.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textAlignment w:val="baseline"/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39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t>1</w:t>
      </w:r>
      <w:r w:rsidRPr="004F6E8F">
        <w:rPr>
          <w:lang w:eastAsia="en-US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 </w:t>
      </w:r>
      <w:proofErr w:type="gramStart"/>
      <w:r w:rsidRPr="004F6E8F">
        <w:rPr>
          <w:lang w:eastAsia="en-US"/>
        </w:rPr>
        <w:t>–о</w:t>
      </w:r>
      <w:proofErr w:type="gramEnd"/>
      <w:r w:rsidRPr="004F6E8F">
        <w:rPr>
          <w:lang w:eastAsia="en-US"/>
        </w:rPr>
        <w:t>пределяется градостроительным планом земельного участка.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3) Предельное количество этажей – до двух этажей включительно.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4) Максимальный процент застройки в границах земельного участка: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       - площадь застройки не более  -  5%;</w:t>
      </w:r>
    </w:p>
    <w:p w:rsidR="004F6E8F" w:rsidRPr="004F6E8F" w:rsidRDefault="004F6E8F" w:rsidP="004F6E8F">
      <w:pPr>
        <w:suppressAutoHyphens/>
        <w:ind w:firstLine="567"/>
        <w:rPr>
          <w:b/>
          <w:lang w:eastAsia="en-US"/>
        </w:rPr>
      </w:pPr>
      <w:r w:rsidRPr="004F6E8F">
        <w:rPr>
          <w:b/>
          <w:lang w:eastAsia="en-US"/>
        </w:rPr>
        <w:t>Требуется: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санитарно-защитная зона для действующих кладбищ 100 м.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 xml:space="preserve">- охрана мест захоронения; 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озеленение и благоустройство территории;</w:t>
      </w:r>
    </w:p>
    <w:p w:rsidR="004F6E8F" w:rsidRPr="004F6E8F" w:rsidRDefault="004F6E8F" w:rsidP="004F6E8F">
      <w:pPr>
        <w:suppressAutoHyphens/>
        <w:ind w:firstLine="567"/>
        <w:rPr>
          <w:lang w:eastAsia="en-US"/>
        </w:rPr>
      </w:pPr>
      <w:r w:rsidRPr="004F6E8F">
        <w:rPr>
          <w:lang w:eastAsia="en-US"/>
        </w:rPr>
        <w:t>- наличие транспортно-пешеходной сети, обеспечивающей необходимые проходы и проезды.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10"/>
        <w:textAlignment w:val="baseline"/>
      </w:pPr>
      <w:r w:rsidRPr="004F6E8F">
        <w:t>- создание новых мест погребения в соответствии с проектом планировки территории.</w:t>
      </w:r>
    </w:p>
    <w:p w:rsidR="004F6E8F" w:rsidRPr="004F6E8F" w:rsidRDefault="004F6E8F" w:rsidP="004F6E8F">
      <w:pPr>
        <w:suppressAutoHyphens/>
        <w:overflowPunct w:val="0"/>
        <w:autoSpaceDE w:val="0"/>
        <w:autoSpaceDN w:val="0"/>
        <w:adjustRightInd w:val="0"/>
        <w:ind w:firstLine="510"/>
        <w:textAlignment w:val="baseline"/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r w:rsidRPr="004F6E8F">
        <w:rPr>
          <w:rFonts w:eastAsia="Arial Unicode MS"/>
          <w:b/>
          <w:bCs/>
        </w:rPr>
        <w:t xml:space="preserve">Статья 36. </w:t>
      </w:r>
      <w:bookmarkStart w:id="67" w:name="_Toc288209568"/>
      <w:bookmarkStart w:id="68" w:name="_Toc210532063"/>
      <w:bookmarkStart w:id="69" w:name="_Toc153700643"/>
      <w:bookmarkEnd w:id="65"/>
      <w:bookmarkEnd w:id="66"/>
      <w:bookmarkEnd w:id="67"/>
      <w:bookmarkEnd w:id="68"/>
      <w:bookmarkEnd w:id="69"/>
      <w:r w:rsidRPr="004F6E8F">
        <w:rPr>
          <w:rFonts w:eastAsia="Arial Unicode MS"/>
          <w:b/>
          <w:bCs/>
        </w:rPr>
        <w:t>(СХ) Зона «Сельскохозяйственного использования»</w:t>
      </w:r>
    </w:p>
    <w:p w:rsidR="004F6E8F" w:rsidRPr="004F6E8F" w:rsidRDefault="004F6E8F" w:rsidP="004F6E8F">
      <w:pPr>
        <w:autoSpaceDE w:val="0"/>
        <w:autoSpaceDN w:val="0"/>
        <w:adjustRightInd w:val="0"/>
        <w:ind w:right="142" w:firstLine="284"/>
        <w:jc w:val="both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402"/>
      </w:tblGrid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Основные виды разрешенного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autoSpaceDE w:val="0"/>
              <w:autoSpaceDN w:val="0"/>
              <w:adjustRightInd w:val="0"/>
              <w:jc w:val="center"/>
            </w:pPr>
            <w:r w:rsidRPr="004F6E8F"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lastRenderedPageBreak/>
              <w:t>-Сельскохозяйственная деятельность: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4F6E8F">
              <w:rPr>
                <w:lang w:eastAsia="en-US"/>
              </w:rPr>
              <w:t>- растениеводство (код 1.1);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4F6E8F">
              <w:rPr>
                <w:lang w:eastAsia="en-US"/>
              </w:rPr>
              <w:t>- животноводство                         (код 1.7 -1.9);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4F6E8F">
              <w:rPr>
                <w:lang w:eastAsia="en-US"/>
              </w:rPr>
              <w:t>- птицеводство (код 1.10);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4F6E8F">
              <w:rPr>
                <w:lang w:eastAsia="en-US"/>
              </w:rPr>
              <w:t>- ведение садоводства                    (код 13.2);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lang w:eastAsia="en-US"/>
              </w:rPr>
              <w:t>- хранение и переработка сельскохозяйственной продукции (код 1.15).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</w:pPr>
            <w:r w:rsidRPr="004F6E8F">
              <w:t>- огородничество, опытные станции</w:t>
            </w:r>
            <w:r w:rsidRPr="004F6E8F">
              <w:rPr>
                <w:lang w:eastAsia="en-US"/>
              </w:rPr>
              <w:t xml:space="preserve"> (коды 1.16, 1.17)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объекты оптовой торговли сельскохозяйственной продукцией;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 обеспечение сельскохозяйственного производства (код 1.18).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заготовительные конторы (код 1.15).</w:t>
            </w:r>
          </w:p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4F6E8F">
              <w:rPr>
                <w:rFonts w:eastAsia="Calibri"/>
              </w:rPr>
              <w:t>-</w:t>
            </w:r>
            <w:r w:rsidRPr="004F6E8F">
              <w:rPr>
                <w:lang w:eastAsia="en-US"/>
              </w:rPr>
              <w:t xml:space="preserve"> ветеринарное обслуживание (3.10.1)</w:t>
            </w:r>
          </w:p>
          <w:p w:rsidR="004F6E8F" w:rsidRPr="004F6E8F" w:rsidRDefault="004F6E8F" w:rsidP="004F6E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t>- приюты для животных (3.10.2)</w:t>
            </w:r>
          </w:p>
          <w:p w:rsidR="004F6E8F" w:rsidRPr="004F6E8F" w:rsidRDefault="004F6E8F" w:rsidP="004F6E8F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4F6E8F">
              <w:rPr>
                <w:lang w:eastAsia="en-US"/>
              </w:rPr>
              <w:t xml:space="preserve">- антенны сотовой, спутниковой связи радиоузлы (код 6.8)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8F" w:rsidRPr="004F6E8F" w:rsidRDefault="004F6E8F" w:rsidP="004F6E8F">
            <w:pPr>
              <w:rPr>
                <w:lang w:val="x-none"/>
              </w:rPr>
            </w:pPr>
            <w:r w:rsidRPr="004F6E8F">
              <w:rPr>
                <w:lang w:val="x-none"/>
              </w:rPr>
              <w:t xml:space="preserve">- Дороги, проезды, стоянки, </w:t>
            </w:r>
          </w:p>
          <w:p w:rsidR="004F6E8F" w:rsidRPr="004F6E8F" w:rsidRDefault="004F6E8F" w:rsidP="004F6E8F">
            <w:pPr>
              <w:rPr>
                <w:lang w:val="x-none"/>
              </w:rPr>
            </w:pPr>
            <w:r w:rsidRPr="004F6E8F">
              <w:rPr>
                <w:lang w:val="x-none"/>
              </w:rPr>
              <w:t>- Объекты инженерного обеспечения, транспортные коммуникации (в том числе линейные объекты);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4F6E8F" w:rsidRPr="004F6E8F" w:rsidRDefault="004F6E8F" w:rsidP="004F6E8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</w:rPr>
      </w:pPr>
      <w:r w:rsidRPr="004F6E8F">
        <w:rPr>
          <w:b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1) Размеры земельного участка определяется генеральным планом населенного пункта, проектом планировки.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Минимальная площадь земельных участков - 0,2 га.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 xml:space="preserve">Максимальная площадь земельных участков в целях строительства ферм и объектов сельскохозяйственной деятельности – 3 га.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Максимальная площадь земельных участков сельхозугодий (без права возведения объектов капитального строительства) - 10 га.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сооружений–3 метра, уточняется градостроительным планом земельного участка.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3)  Предельное количество этажей – до 2 этажей включительно.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4)  Максимальный процент застройки в границах земельного участка: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площадь застройки  не более  -  15%;</w:t>
      </w:r>
    </w:p>
    <w:p w:rsidR="004F6E8F" w:rsidRPr="004F6E8F" w:rsidRDefault="004F6E8F" w:rsidP="004F6E8F">
      <w:pPr>
        <w:ind w:firstLine="567"/>
        <w:jc w:val="both"/>
        <w:rPr>
          <w:b/>
          <w:lang w:eastAsia="en-US"/>
        </w:rPr>
      </w:pPr>
    </w:p>
    <w:p w:rsidR="004F6E8F" w:rsidRPr="004F6E8F" w:rsidRDefault="004F6E8F" w:rsidP="004F6E8F">
      <w:pPr>
        <w:ind w:firstLine="567"/>
        <w:jc w:val="both"/>
        <w:rPr>
          <w:b/>
          <w:lang w:eastAsia="en-US"/>
        </w:rPr>
      </w:pPr>
      <w:r w:rsidRPr="004F6E8F">
        <w:rPr>
          <w:b/>
          <w:lang w:eastAsia="en-US"/>
        </w:rPr>
        <w:t>Запрещается: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 xml:space="preserve">- обработка сельскохозяйственных полей пестицидами и </w:t>
      </w:r>
      <w:proofErr w:type="spellStart"/>
      <w:r w:rsidRPr="004F6E8F">
        <w:rPr>
          <w:lang w:eastAsia="en-US"/>
        </w:rPr>
        <w:t>агрохимикатами</w:t>
      </w:r>
      <w:proofErr w:type="spellEnd"/>
      <w:r w:rsidRPr="004F6E8F">
        <w:rPr>
          <w:lang w:eastAsia="en-US"/>
        </w:rPr>
        <w:t xml:space="preserve"> авиационным способом и другой техникой вблизи (до 300 м) санитарно-защитных зон.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F6E8F">
        <w:t xml:space="preserve"> </w:t>
      </w:r>
      <w:bookmarkStart w:id="70" w:name="_Toc288209565"/>
      <w:bookmarkStart w:id="71" w:name="_Toc360041497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eastAsia="Arial Unicode MS"/>
          <w:b/>
        </w:rPr>
      </w:pPr>
      <w:r w:rsidRPr="004F6E8F">
        <w:rPr>
          <w:b/>
          <w:bCs/>
          <w:lang w:eastAsia="en-US"/>
        </w:rPr>
        <w:t>Статья 37</w:t>
      </w:r>
      <w:bookmarkStart w:id="72" w:name="_Toc488329226"/>
      <w:r w:rsidRPr="004F6E8F">
        <w:rPr>
          <w:b/>
          <w:bCs/>
          <w:lang w:eastAsia="en-US"/>
        </w:rPr>
        <w:t xml:space="preserve">.  (СН-4) </w:t>
      </w:r>
      <w:r w:rsidRPr="004F6E8F">
        <w:rPr>
          <w:rFonts w:eastAsia="Arial Unicode MS"/>
          <w:b/>
        </w:rPr>
        <w:t>Зона «Место накопления отходов»</w:t>
      </w:r>
      <w:bookmarkEnd w:id="72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lang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Порядок обращения и размещения  разного рода отходов  регулируется  Законом РФ от 24.006.98 №89-ФЗ “Об отходах  производства и потребления”;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rPr>
          <w:b/>
        </w:rPr>
      </w:pPr>
    </w:p>
    <w:p w:rsidR="004F6E8F" w:rsidRPr="004F6E8F" w:rsidRDefault="004F6E8F" w:rsidP="004F6E8F">
      <w:pPr>
        <w:suppressAutoHyphens/>
        <w:autoSpaceDE w:val="0"/>
        <w:autoSpaceDN w:val="0"/>
        <w:adjustRightInd w:val="0"/>
        <w:ind w:firstLine="539"/>
        <w:rPr>
          <w:b/>
        </w:rPr>
      </w:pPr>
      <w:r w:rsidRPr="004F6E8F">
        <w:rPr>
          <w:b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E8F">
              <w:rPr>
                <w:b/>
              </w:rPr>
              <w:t>Вспомогательные виды использования</w:t>
            </w:r>
          </w:p>
        </w:tc>
      </w:tr>
      <w:tr w:rsidR="004F6E8F" w:rsidRPr="004F6E8F" w:rsidTr="00872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4F6E8F">
              <w:rPr>
                <w:lang w:eastAsia="en-US"/>
              </w:rPr>
              <w:t>- специальная деятельность (код 12.2) в части: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4F6E8F">
              <w:lastRenderedPageBreak/>
              <w:t>- временного складирования отходов потребления;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4F6E8F">
              <w:rPr>
                <w:lang w:eastAsia="en-US"/>
              </w:rPr>
              <w:t xml:space="preserve">- проведение рекультивации, </w:t>
            </w:r>
            <w:r w:rsidRPr="004F6E8F">
              <w:t>озеленение деревьями и кустарниками;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6E8F">
              <w:rPr>
                <w:lang w:eastAsia="en-US"/>
              </w:rPr>
              <w:lastRenderedPageBreak/>
              <w:t>- специальная деятельность (код 12.2)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4F6E8F">
              <w:rPr>
                <w:lang w:eastAsia="en-US"/>
              </w:rPr>
              <w:lastRenderedPageBreak/>
              <w:t xml:space="preserve"> в части: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F6E8F">
              <w:t>- размещение объектов, предназначенных для сортировки и упаковки отходов потребления.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F" w:rsidRPr="004F6E8F" w:rsidRDefault="004F6E8F" w:rsidP="004F6E8F">
            <w:pPr>
              <w:suppressAutoHyphens/>
            </w:pPr>
            <w:r w:rsidRPr="004F6E8F">
              <w:lastRenderedPageBreak/>
              <w:t>- Дороги, проезды;</w:t>
            </w:r>
          </w:p>
          <w:p w:rsidR="004F6E8F" w:rsidRPr="004F6E8F" w:rsidRDefault="004F6E8F" w:rsidP="004F6E8F">
            <w:pPr>
              <w:suppressAutoHyphens/>
            </w:pPr>
            <w:r w:rsidRPr="004F6E8F">
              <w:t xml:space="preserve">- инженерные и транспортные </w:t>
            </w:r>
            <w:r w:rsidRPr="004F6E8F">
              <w:lastRenderedPageBreak/>
              <w:t>коммуникации (в том числе линейные объекты);</w:t>
            </w:r>
          </w:p>
          <w:p w:rsidR="004F6E8F" w:rsidRPr="004F6E8F" w:rsidRDefault="004F6E8F" w:rsidP="004F6E8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4F6E8F">
              <w:t>- благоустройство территории;</w:t>
            </w:r>
          </w:p>
        </w:tc>
      </w:tr>
    </w:tbl>
    <w:p w:rsidR="004F6E8F" w:rsidRPr="004F6E8F" w:rsidRDefault="004F6E8F" w:rsidP="004F6E8F">
      <w:pPr>
        <w:rPr>
          <w:b/>
          <w:lang w:eastAsia="en-US"/>
        </w:rPr>
      </w:pPr>
    </w:p>
    <w:p w:rsidR="004F6E8F" w:rsidRPr="004F6E8F" w:rsidRDefault="004F6E8F" w:rsidP="004F6E8F">
      <w:pPr>
        <w:tabs>
          <w:tab w:val="left" w:pos="567"/>
        </w:tabs>
        <w:ind w:firstLine="567"/>
        <w:rPr>
          <w:bCs/>
          <w:color w:val="000000"/>
          <w:lang w:eastAsia="en-US"/>
        </w:rPr>
      </w:pPr>
      <w:r w:rsidRPr="004F6E8F">
        <w:rPr>
          <w:b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установлены.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rPr>
          <w:u w:val="single"/>
          <w:lang w:eastAsia="en-US"/>
        </w:rPr>
      </w:pPr>
      <w:r w:rsidRPr="004F6E8F">
        <w:rPr>
          <w:u w:val="single"/>
          <w:lang w:eastAsia="en-US"/>
        </w:rPr>
        <w:t>Требуется: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обеспечение </w:t>
      </w:r>
      <w:proofErr w:type="spellStart"/>
      <w:r w:rsidRPr="004F6E8F">
        <w:rPr>
          <w:lang w:val="x-none" w:eastAsia="x-none"/>
        </w:rPr>
        <w:t>санитарно</w:t>
      </w:r>
      <w:proofErr w:type="spellEnd"/>
      <w:r w:rsidRPr="004F6E8F">
        <w:rPr>
          <w:lang w:val="x-none" w:eastAsia="x-none"/>
        </w:rPr>
        <w:t xml:space="preserve"> - защитных зон;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обустройство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rPr>
          <w:u w:val="single"/>
          <w:lang w:eastAsia="en-US"/>
        </w:rPr>
      </w:pPr>
      <w:r w:rsidRPr="004F6E8F">
        <w:rPr>
          <w:u w:val="single"/>
          <w:lang w:eastAsia="en-US"/>
        </w:rPr>
        <w:t>Запрещается: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строительство любых объектов капитального строительства; 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>- размещение любых постоянных или временных объектов, не связанных с обеспечением основного вида разрешенного использования;</w:t>
      </w:r>
    </w:p>
    <w:p w:rsidR="004F6E8F" w:rsidRPr="004F6E8F" w:rsidRDefault="004F6E8F" w:rsidP="004F6E8F">
      <w:pPr>
        <w:ind w:firstLine="567"/>
        <w:rPr>
          <w:lang w:eastAsia="en-US"/>
        </w:rPr>
      </w:pPr>
      <w:r w:rsidRPr="004F6E8F">
        <w:rPr>
          <w:lang w:eastAsia="en-US"/>
        </w:rPr>
        <w:t>- складирование отходов потребления на срок более шести месяцев.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bookmarkStart w:id="73" w:name="_Toc153700648"/>
      <w:bookmarkStart w:id="74" w:name="_Toc360041501"/>
      <w:bookmarkEnd w:id="70"/>
      <w:bookmarkEnd w:id="71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rFonts w:eastAsia="Arial Unicode MS"/>
          <w:b/>
          <w:lang w:val="x-none" w:eastAsia="x-none"/>
        </w:rPr>
      </w:pPr>
      <w:r w:rsidRPr="004F6E8F">
        <w:rPr>
          <w:b/>
          <w:lang w:val="x-none" w:eastAsia="x-none"/>
        </w:rPr>
        <w:t xml:space="preserve">Раздел </w:t>
      </w:r>
      <w:r w:rsidRPr="004F6E8F">
        <w:rPr>
          <w:b/>
          <w:lang w:val="en-US" w:eastAsia="x-none"/>
        </w:rPr>
        <w:t>II</w:t>
      </w:r>
      <w:r w:rsidRPr="004F6E8F">
        <w:rPr>
          <w:b/>
          <w:lang w:val="x-none" w:eastAsia="x-none"/>
        </w:rPr>
        <w:t>. Зоны с особыми условиями использования территории.</w:t>
      </w:r>
      <w:bookmarkEnd w:id="73"/>
      <w:bookmarkEnd w:id="74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b/>
          <w:lang w:val="x-none" w:eastAsia="x-none"/>
        </w:rPr>
      </w:pPr>
      <w:r w:rsidRPr="004F6E8F">
        <w:rPr>
          <w:b/>
          <w:lang w:val="x-none" w:eastAsia="x-none"/>
        </w:rPr>
        <w:tab/>
      </w:r>
      <w:bookmarkStart w:id="75" w:name="_Toc153700655"/>
      <w:bookmarkStart w:id="76" w:name="_Toc196017937"/>
      <w:bookmarkStart w:id="77" w:name="_Toc257022856"/>
      <w:bookmarkStart w:id="78" w:name="_Toc360041505"/>
      <w:bookmarkStart w:id="79" w:name="_Toc196017934"/>
      <w:bookmarkStart w:id="80" w:name="_Toc256002140"/>
      <w:bookmarkStart w:id="81" w:name="_Toc257022852"/>
      <w:bookmarkStart w:id="82" w:name="_Toc360041502"/>
      <w:r w:rsidRPr="004F6E8F">
        <w:rPr>
          <w:b/>
          <w:lang w:val="x-none" w:eastAsia="x-none"/>
        </w:rPr>
        <w:t xml:space="preserve">Статья 38. </w:t>
      </w:r>
      <w:r w:rsidRPr="004F6E8F">
        <w:rPr>
          <w:b/>
          <w:lang w:eastAsia="x-none"/>
        </w:rPr>
        <w:t>(</w:t>
      </w:r>
      <w:r w:rsidRPr="004F6E8F">
        <w:rPr>
          <w:b/>
          <w:lang w:val="x-none" w:eastAsia="x-none"/>
        </w:rPr>
        <w:t>СЗ-2</w:t>
      </w:r>
      <w:r w:rsidRPr="004F6E8F">
        <w:rPr>
          <w:b/>
          <w:lang w:eastAsia="x-none"/>
        </w:rPr>
        <w:t>)</w:t>
      </w:r>
      <w:r w:rsidRPr="004F6E8F">
        <w:rPr>
          <w:b/>
          <w:lang w:val="x-none" w:eastAsia="x-none"/>
        </w:rPr>
        <w:t xml:space="preserve">  Зона «Санитарно-защитная ЛЭП»</w:t>
      </w:r>
      <w:bookmarkEnd w:id="79"/>
      <w:bookmarkEnd w:id="80"/>
      <w:bookmarkEnd w:id="81"/>
      <w:bookmarkEnd w:id="82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  <w:lang w:eastAsia="en-US"/>
        </w:rPr>
      </w:pPr>
      <w:r w:rsidRPr="004F6E8F">
        <w:rPr>
          <w:lang w:eastAsia="en-US"/>
        </w:rPr>
        <w:t xml:space="preserve">- </w:t>
      </w:r>
      <w:proofErr w:type="gramStart"/>
      <w:r w:rsidRPr="004F6E8F">
        <w:rPr>
          <w:lang w:eastAsia="en-US"/>
        </w:rPr>
        <w:t>для</w:t>
      </w:r>
      <w:proofErr w:type="gramEnd"/>
      <w:r w:rsidRPr="004F6E8F">
        <w:rPr>
          <w:lang w:eastAsia="en-US"/>
        </w:rPr>
        <w:t xml:space="preserve"> </w:t>
      </w:r>
      <w:proofErr w:type="gramStart"/>
      <w:r w:rsidRPr="004F6E8F">
        <w:rPr>
          <w:lang w:eastAsia="en-US"/>
        </w:rPr>
        <w:t>ЛЭП</w:t>
      </w:r>
      <w:proofErr w:type="gramEnd"/>
      <w:r w:rsidRPr="004F6E8F">
        <w:rPr>
          <w:lang w:eastAsia="en-US"/>
        </w:rPr>
        <w:t xml:space="preserve"> 220 к</w:t>
      </w:r>
      <w:r w:rsidRPr="004F6E8F">
        <w:rPr>
          <w:lang w:val="en-US" w:eastAsia="en-US"/>
        </w:rPr>
        <w:t>v</w:t>
      </w:r>
      <w:r w:rsidRPr="004F6E8F">
        <w:rPr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4F6E8F">
          <w:rPr>
            <w:color w:val="000000"/>
            <w:lang w:eastAsia="en-US"/>
          </w:rPr>
          <w:t>25 м</w:t>
        </w:r>
      </w:smartTag>
      <w:r w:rsidRPr="004F6E8F">
        <w:rPr>
          <w:color w:val="000000"/>
          <w:lang w:eastAsia="en-US"/>
        </w:rPr>
        <w:t>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- </w:t>
      </w:r>
      <w:proofErr w:type="gramStart"/>
      <w:r w:rsidRPr="004F6E8F">
        <w:rPr>
          <w:lang w:eastAsia="en-US"/>
        </w:rPr>
        <w:t>для</w:t>
      </w:r>
      <w:proofErr w:type="gramEnd"/>
      <w:r w:rsidRPr="004F6E8F">
        <w:rPr>
          <w:lang w:eastAsia="en-US"/>
        </w:rPr>
        <w:t xml:space="preserve"> </w:t>
      </w:r>
      <w:proofErr w:type="gramStart"/>
      <w:r w:rsidRPr="004F6E8F">
        <w:rPr>
          <w:lang w:eastAsia="en-US"/>
        </w:rPr>
        <w:t>ЛЭП</w:t>
      </w:r>
      <w:proofErr w:type="gramEnd"/>
      <w:r w:rsidRPr="004F6E8F">
        <w:rPr>
          <w:lang w:eastAsia="en-US"/>
        </w:rPr>
        <w:t xml:space="preserve"> 110 к</w:t>
      </w:r>
      <w:r w:rsidRPr="004F6E8F">
        <w:rPr>
          <w:lang w:val="en-US" w:eastAsia="en-US"/>
        </w:rPr>
        <w:t>v</w:t>
      </w:r>
      <w:r w:rsidRPr="004F6E8F">
        <w:rPr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4F6E8F">
            <w:rPr>
              <w:lang w:eastAsia="en-US"/>
            </w:rPr>
            <w:t>20 м</w:t>
          </w:r>
        </w:smartTag>
        <w:r w:rsidRPr="004F6E8F">
          <w:rPr>
            <w:lang w:eastAsia="en-US"/>
          </w:rPr>
          <w:t>;</w:t>
        </w:r>
      </w:smartTag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- </w:t>
      </w:r>
      <w:proofErr w:type="gramStart"/>
      <w:r w:rsidRPr="004F6E8F">
        <w:rPr>
          <w:lang w:eastAsia="en-US"/>
        </w:rPr>
        <w:t>для</w:t>
      </w:r>
      <w:proofErr w:type="gramEnd"/>
      <w:r w:rsidRPr="004F6E8F">
        <w:rPr>
          <w:lang w:eastAsia="en-US"/>
        </w:rPr>
        <w:t xml:space="preserve"> </w:t>
      </w:r>
      <w:proofErr w:type="gramStart"/>
      <w:r w:rsidRPr="004F6E8F">
        <w:rPr>
          <w:lang w:eastAsia="en-US"/>
        </w:rPr>
        <w:t>ЛЭП</w:t>
      </w:r>
      <w:proofErr w:type="gramEnd"/>
      <w:r w:rsidRPr="004F6E8F">
        <w:rPr>
          <w:lang w:eastAsia="en-US"/>
        </w:rPr>
        <w:t xml:space="preserve">  35 к</w:t>
      </w:r>
      <w:r w:rsidRPr="004F6E8F">
        <w:rPr>
          <w:lang w:val="en-US" w:eastAsia="en-US"/>
        </w:rPr>
        <w:t>v</w:t>
      </w:r>
      <w:r w:rsidRPr="004F6E8F">
        <w:rPr>
          <w:lang w:eastAsia="en-US"/>
        </w:rPr>
        <w:t xml:space="preserve"> –  10 м.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- </w:t>
      </w:r>
      <w:proofErr w:type="gramStart"/>
      <w:r w:rsidRPr="004F6E8F">
        <w:rPr>
          <w:lang w:eastAsia="en-US"/>
        </w:rPr>
        <w:t>для</w:t>
      </w:r>
      <w:proofErr w:type="gramEnd"/>
      <w:r w:rsidRPr="004F6E8F">
        <w:rPr>
          <w:lang w:eastAsia="en-US"/>
        </w:rPr>
        <w:t xml:space="preserve"> </w:t>
      </w:r>
      <w:proofErr w:type="gramStart"/>
      <w:r w:rsidRPr="004F6E8F">
        <w:rPr>
          <w:lang w:eastAsia="en-US"/>
        </w:rPr>
        <w:t>ЛЭП</w:t>
      </w:r>
      <w:proofErr w:type="gramEnd"/>
      <w:r w:rsidRPr="004F6E8F">
        <w:rPr>
          <w:lang w:eastAsia="en-US"/>
        </w:rPr>
        <w:t xml:space="preserve"> 10 к</w:t>
      </w:r>
      <w:r w:rsidRPr="004F6E8F">
        <w:rPr>
          <w:lang w:val="en-US" w:eastAsia="en-US"/>
        </w:rPr>
        <w:t>v</w:t>
      </w:r>
      <w:r w:rsidRPr="004F6E8F">
        <w:rPr>
          <w:lang w:eastAsia="en-US"/>
        </w:rPr>
        <w:t xml:space="preserve"> -  охранная зона определяется проектом планировки. 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1. Разрешенное использование: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</w:pPr>
      <w:r w:rsidRPr="004F6E8F"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4F6E8F" w:rsidRPr="004F6E8F" w:rsidRDefault="004F6E8F" w:rsidP="004F6E8F">
      <w:pPr>
        <w:ind w:firstLine="567"/>
        <w:jc w:val="both"/>
        <w:rPr>
          <w:bCs/>
          <w:color w:val="000000"/>
          <w:lang w:eastAsia="en-US"/>
        </w:rPr>
      </w:pPr>
      <w:r w:rsidRPr="004F6E8F">
        <w:rPr>
          <w:b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 xml:space="preserve">Запрещается:   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новое строительство жилых и общественных зданий;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размещение сооружений для остановок всех видов общественного транспорта;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проведение работ с огнеопасными, горючими и горюче-смазочными материалами;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 выполнение ремонта машин и механизмов;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  <w:r w:rsidRPr="004F6E8F">
        <w:rPr>
          <w:lang w:eastAsia="en-US"/>
        </w:rPr>
        <w:t>- остановка автотранспорта при пересечении автодорог с линиями электропередач.</w:t>
      </w:r>
    </w:p>
    <w:p w:rsidR="004F6E8F" w:rsidRPr="004F6E8F" w:rsidRDefault="004F6E8F" w:rsidP="004F6E8F">
      <w:pPr>
        <w:ind w:firstLine="567"/>
        <w:jc w:val="both"/>
        <w:rPr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83" w:name="_Toc153700652"/>
      <w:bookmarkStart w:id="84" w:name="_Toc360041503"/>
      <w:r w:rsidRPr="004F6E8F">
        <w:rPr>
          <w:rFonts w:eastAsia="Arial Unicode MS"/>
          <w:b/>
          <w:bCs/>
        </w:rPr>
        <w:lastRenderedPageBreak/>
        <w:t>Статья 39. (СЗ-3) Зона  «Санитарно-защитная кладбищ»</w:t>
      </w:r>
      <w:bookmarkEnd w:id="83"/>
      <w:bookmarkEnd w:id="84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10 га ширина СЗЗ - 100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4F6E8F">
          <w:rPr>
            <w:lang w:eastAsia="en-US"/>
          </w:rPr>
          <w:t>50 м</w:t>
        </w:r>
      </w:smartTag>
      <w:r w:rsidRPr="004F6E8F">
        <w:rPr>
          <w:lang w:eastAsia="en-US"/>
        </w:rPr>
        <w:t>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1. Разрешенное использование: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проведение работ по озеленению и благоустройству территории;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размещение объектов, связанных с ритуальными услугами.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lang w:val="x-none"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lang w:val="x-none" w:eastAsia="en-US"/>
        </w:rPr>
      </w:pPr>
      <w:r w:rsidRPr="004F6E8F">
        <w:rPr>
          <w:b/>
          <w:lang w:val="x-none"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lang w:val="x-none" w:eastAsia="en-US"/>
        </w:rPr>
      </w:pPr>
      <w:r w:rsidRPr="004F6E8F">
        <w:rPr>
          <w:b/>
          <w:bCs/>
          <w:lang w:val="x-none" w:eastAsia="en-US"/>
        </w:rPr>
        <w:t>Запрещается:</w:t>
      </w:r>
    </w:p>
    <w:p w:rsidR="004F6E8F" w:rsidRPr="004F6E8F" w:rsidRDefault="004F6E8F" w:rsidP="004F6E8F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</w:t>
      </w:r>
      <w:r w:rsidRPr="004F6E8F">
        <w:rPr>
          <w:lang w:val="x-none" w:eastAsia="x-none"/>
        </w:rPr>
        <w:tab/>
        <w:t>строительство жилых зданий, объектов общественно-делового назначения, водозаборных сооружений, складов продовольственных товаров, предприятий пищевой промышленности;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  <w:r w:rsidRPr="004F6E8F">
        <w:rPr>
          <w:lang w:val="x-none" w:eastAsia="x-none"/>
        </w:rPr>
        <w:t>- предоставление земель для садоводства и огородничества.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eastAsia="x-none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85" w:name="_Toc153700653"/>
      <w:bookmarkStart w:id="86" w:name="_Toc360041504"/>
      <w:r w:rsidRPr="004F6E8F">
        <w:rPr>
          <w:rFonts w:eastAsia="Arial Unicode MS"/>
          <w:b/>
          <w:bCs/>
        </w:rPr>
        <w:t>Статья 40. (СЗ-4)  Зона  «Санитарно-защитная свалок, отстойников»</w:t>
      </w:r>
      <w:bookmarkEnd w:id="85"/>
      <w:bookmarkEnd w:id="86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val="x-none" w:eastAsia="en-US"/>
        </w:rPr>
      </w:pPr>
      <w:r w:rsidRPr="004F6E8F">
        <w:rPr>
          <w:lang w:val="x-none" w:eastAsia="en-US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4F6E8F">
          <w:rPr>
            <w:lang w:val="x-none" w:eastAsia="en-US"/>
          </w:rPr>
          <w:t>1000 м</w:t>
        </w:r>
      </w:smartTag>
      <w:r w:rsidRPr="004F6E8F">
        <w:rPr>
          <w:lang w:val="x-none" w:eastAsia="en-US"/>
        </w:rPr>
        <w:t>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1. Разрешенное использование: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проведение работ по озеленению и благоустройству территории.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b/>
          <w:lang w:eastAsia="en-US"/>
        </w:rPr>
        <w:t>Запрещается:</w:t>
      </w:r>
      <w:r w:rsidRPr="004F6E8F">
        <w:rPr>
          <w:lang w:eastAsia="en-US"/>
        </w:rPr>
        <w:t xml:space="preserve"> </w:t>
      </w:r>
      <w:r w:rsidRPr="004F6E8F">
        <w:rPr>
          <w:lang w:eastAsia="en-US"/>
        </w:rPr>
        <w:tab/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предоставление земель для садоводства и огородничества.</w:t>
      </w:r>
    </w:p>
    <w:p w:rsidR="004F6E8F" w:rsidRPr="004F6E8F" w:rsidRDefault="004F6E8F" w:rsidP="004F6E8F">
      <w:pPr>
        <w:ind w:right="187"/>
        <w:jc w:val="both"/>
        <w:rPr>
          <w:b/>
          <w:smallCaps/>
          <w:lang w:eastAsia="en-US"/>
        </w:rPr>
      </w:pPr>
    </w:p>
    <w:p w:rsidR="004F6E8F" w:rsidRPr="004F6E8F" w:rsidRDefault="004F6E8F" w:rsidP="004F6E8F">
      <w:pPr>
        <w:ind w:right="187"/>
        <w:jc w:val="both"/>
        <w:rPr>
          <w:b/>
          <w:smallCaps/>
          <w:lang w:eastAsia="en-US"/>
        </w:rPr>
      </w:pPr>
    </w:p>
    <w:p w:rsidR="004F6E8F" w:rsidRPr="004F6E8F" w:rsidRDefault="004F6E8F" w:rsidP="004F6E8F">
      <w:pPr>
        <w:jc w:val="center"/>
        <w:rPr>
          <w:b/>
          <w:lang w:eastAsia="en-US"/>
        </w:rPr>
      </w:pPr>
      <w:r w:rsidRPr="004F6E8F">
        <w:rPr>
          <w:b/>
          <w:lang w:eastAsia="en-US"/>
        </w:rPr>
        <w:t xml:space="preserve">Статья 41.  </w:t>
      </w:r>
      <w:bookmarkStart w:id="87" w:name="_Toc256002143"/>
      <w:r w:rsidRPr="004F6E8F">
        <w:rPr>
          <w:b/>
          <w:lang w:eastAsia="en-US"/>
        </w:rPr>
        <w:t>(СЗ-5) Зона «</w:t>
      </w:r>
      <w:r w:rsidRPr="004F6E8F">
        <w:rPr>
          <w:b/>
          <w:noProof/>
          <w:lang w:eastAsia="en-US"/>
        </w:rPr>
        <w:t>Охранная инженерных сооружений</w:t>
      </w:r>
      <w:r w:rsidRPr="004F6E8F">
        <w:rPr>
          <w:b/>
          <w:lang w:eastAsia="en-US"/>
        </w:rPr>
        <w:t>»</w:t>
      </w:r>
      <w:bookmarkEnd w:id="76"/>
      <w:bookmarkEnd w:id="77"/>
      <w:bookmarkEnd w:id="78"/>
      <w:bookmarkEnd w:id="87"/>
    </w:p>
    <w:p w:rsidR="004F6E8F" w:rsidRPr="004F6E8F" w:rsidRDefault="004F6E8F" w:rsidP="004F6E8F">
      <w:pPr>
        <w:jc w:val="center"/>
        <w:rPr>
          <w:b/>
          <w:lang w:eastAsia="en-US"/>
        </w:rPr>
      </w:pPr>
    </w:p>
    <w:p w:rsidR="004F6E8F" w:rsidRPr="004F6E8F" w:rsidRDefault="004F6E8F" w:rsidP="004F6E8F">
      <w:pPr>
        <w:tabs>
          <w:tab w:val="left" w:pos="709"/>
        </w:tabs>
        <w:autoSpaceDE w:val="0"/>
        <w:rPr>
          <w:lang w:eastAsia="en-US"/>
        </w:rPr>
      </w:pPr>
      <w:bookmarkStart w:id="88" w:name="_Toc288209577"/>
      <w:r w:rsidRPr="004F6E8F">
        <w:rPr>
          <w:bCs/>
          <w:shd w:val="clear" w:color="auto" w:fill="FFFFFF"/>
          <w:lang w:eastAsia="en-US"/>
        </w:rPr>
        <w:t>Согласно СанПиН 2.2.1/2.1.1.1200-03 "Санитарно-защитные зоны и санитарная классификация предприятий, сооружений и иных объектов"</w:t>
      </w:r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>Класс V - санитарно-защитная зона 50 м. </w:t>
      </w:r>
    </w:p>
    <w:p w:rsidR="004F6E8F" w:rsidRPr="004F6E8F" w:rsidRDefault="004F6E8F" w:rsidP="004F6E8F">
      <w:pPr>
        <w:tabs>
          <w:tab w:val="left" w:pos="709"/>
        </w:tabs>
        <w:rPr>
          <w:bCs/>
        </w:rPr>
      </w:pPr>
      <w:r w:rsidRPr="004F6E8F">
        <w:rPr>
          <w:bCs/>
        </w:rPr>
        <w:t xml:space="preserve">            1. Открытые склады и перегрузка увлажненных минерально-строительных материалов (песка, гравия, щебня, камней и др.).</w:t>
      </w:r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 xml:space="preserve">            2. Участки хранения и перегрузки прессованного жмыха, сена, соломы, табачно-махорочных изделий и др.</w:t>
      </w:r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 xml:space="preserve">            3. </w:t>
      </w:r>
      <w:proofErr w:type="gramStart"/>
      <w:r w:rsidRPr="004F6E8F">
        <w:rPr>
          <w:bCs/>
        </w:rPr>
        <w:t>Склады, перегрузка пищевых продуктов (мясных, молочных, кондитерских), овощей, фруктов, напитков и др.</w:t>
      </w:r>
      <w:proofErr w:type="gramEnd"/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 xml:space="preserve">            4. Участки хранения и налива пищевых грузов (вино, масло, соки).</w:t>
      </w:r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 xml:space="preserve">            5. Участки разгрузки и погрузки рефрижераторных судов и вагонов.</w:t>
      </w:r>
    </w:p>
    <w:p w:rsidR="004F6E8F" w:rsidRPr="004F6E8F" w:rsidRDefault="004F6E8F" w:rsidP="004F6E8F">
      <w:pPr>
        <w:rPr>
          <w:bCs/>
        </w:rPr>
      </w:pPr>
      <w:r w:rsidRPr="004F6E8F">
        <w:rPr>
          <w:bCs/>
        </w:rPr>
        <w:t xml:space="preserve">            6. Речные причалы.</w:t>
      </w:r>
    </w:p>
    <w:p w:rsidR="004F6E8F" w:rsidRPr="004F6E8F" w:rsidRDefault="004F6E8F" w:rsidP="004F6E8F">
      <w:pPr>
        <w:tabs>
          <w:tab w:val="left" w:pos="709"/>
        </w:tabs>
        <w:rPr>
          <w:rFonts w:eastAsia="Arial"/>
          <w:b/>
          <w:bCs/>
          <w:i/>
          <w:iCs/>
        </w:rPr>
      </w:pPr>
      <w:r w:rsidRPr="004F6E8F">
        <w:rPr>
          <w:bCs/>
        </w:rPr>
        <w:lastRenderedPageBreak/>
        <w:t xml:space="preserve">            7. Склады, перегрузка и хранение утильсырья без переработки.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89" w:name="_Toc360041509"/>
      <w:bookmarkEnd w:id="88"/>
      <w:r w:rsidRPr="004F6E8F">
        <w:rPr>
          <w:rFonts w:eastAsia="Arial Unicode MS"/>
          <w:b/>
          <w:bCs/>
        </w:rPr>
        <w:t>Статья 42. (ВЗ) Зона «</w:t>
      </w:r>
      <w:proofErr w:type="spellStart"/>
      <w:r w:rsidRPr="004F6E8F">
        <w:rPr>
          <w:rFonts w:eastAsia="Arial Unicode MS"/>
          <w:b/>
          <w:bCs/>
        </w:rPr>
        <w:t>Водоохранная</w:t>
      </w:r>
      <w:proofErr w:type="spellEnd"/>
      <w:r w:rsidRPr="004F6E8F">
        <w:rPr>
          <w:rFonts w:eastAsia="Arial Unicode MS"/>
          <w:b/>
          <w:bCs/>
        </w:rPr>
        <w:t>»</w:t>
      </w:r>
      <w:bookmarkEnd w:id="89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val="x-none" w:eastAsia="en-US"/>
        </w:rPr>
      </w:pPr>
      <w:proofErr w:type="spellStart"/>
      <w:r w:rsidRPr="004F6E8F">
        <w:rPr>
          <w:lang w:val="x-none" w:eastAsia="en-US"/>
        </w:rPr>
        <w:t>Водоохранные</w:t>
      </w:r>
      <w:proofErr w:type="spellEnd"/>
      <w:r w:rsidRPr="004F6E8F">
        <w:rPr>
          <w:lang w:val="x-none" w:eastAsia="en-US"/>
        </w:rPr>
        <w:t xml:space="preserve"> зоны - территории, прилегающие к водным объектам, на которых устанавливается специальный режим для предотвращения загрязнения, засорения и истощения  вод, сохранения среды обитания животного и растительного мира.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Разрешенное использование:</w:t>
      </w:r>
    </w:p>
    <w:p w:rsidR="004F6E8F" w:rsidRPr="004F6E8F" w:rsidRDefault="004F6E8F" w:rsidP="004F6E8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размещение объектов жилой зоны;</w:t>
      </w:r>
    </w:p>
    <w:p w:rsidR="004F6E8F" w:rsidRPr="004F6E8F" w:rsidRDefault="004F6E8F" w:rsidP="004F6E8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размещение объектов общественно-деловой зоны;</w:t>
      </w:r>
    </w:p>
    <w:p w:rsidR="004F6E8F" w:rsidRPr="004F6E8F" w:rsidRDefault="004F6E8F" w:rsidP="004F6E8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 размещение объектов ландшафтной зоны;</w:t>
      </w:r>
    </w:p>
    <w:p w:rsidR="004F6E8F" w:rsidRPr="004F6E8F" w:rsidRDefault="004F6E8F" w:rsidP="004F6E8F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x-none" w:eastAsia="x-none"/>
        </w:rPr>
      </w:pPr>
      <w:r w:rsidRPr="004F6E8F">
        <w:rPr>
          <w:lang w:val="x-none" w:eastAsia="x-none"/>
        </w:rPr>
        <w:t xml:space="preserve"> размещение объектов рекреационной зоны.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Запрещается: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lang w:eastAsia="en-US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размещение мест складирования промышленных и бытовых отходов, </w:t>
      </w:r>
      <w:proofErr w:type="spellStart"/>
      <w:r w:rsidRPr="004F6E8F">
        <w:rPr>
          <w:lang w:val="x-none" w:eastAsia="x-none"/>
        </w:rPr>
        <w:t>шламонакопителей</w:t>
      </w:r>
      <w:proofErr w:type="spellEnd"/>
      <w:r w:rsidRPr="004F6E8F">
        <w:rPr>
          <w:lang w:val="x-none" w:eastAsia="x-none"/>
        </w:rPr>
        <w:t xml:space="preserve">, </w:t>
      </w:r>
      <w:proofErr w:type="spellStart"/>
      <w:r w:rsidRPr="004F6E8F">
        <w:rPr>
          <w:lang w:val="x-none" w:eastAsia="x-none"/>
        </w:rPr>
        <w:t>золоотвалов</w:t>
      </w:r>
      <w:proofErr w:type="spellEnd"/>
      <w:r w:rsidRPr="004F6E8F">
        <w:rPr>
          <w:lang w:val="x-none" w:eastAsia="x-none"/>
        </w:rPr>
        <w:t>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размещение кладбищ и скотомогильников;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размещение накопителей сточных вод;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размещение стоянок транспортных средств;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заправка топливом, мойка и ремонт автомобилей и других машин и механизмов;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размещение новых дачных и садово-огородных участков при ширине </w:t>
      </w:r>
      <w:proofErr w:type="spellStart"/>
      <w:r w:rsidRPr="004F6E8F">
        <w:rPr>
          <w:lang w:val="x-none" w:eastAsia="x-none"/>
        </w:rPr>
        <w:t>водоохранной</w:t>
      </w:r>
      <w:proofErr w:type="spellEnd"/>
      <w:r w:rsidRPr="004F6E8F">
        <w:rPr>
          <w:lang w:val="x-none" w:eastAsia="x-none"/>
        </w:rPr>
        <w:t xml:space="preserve">  зоны менее </w:t>
      </w:r>
      <w:smartTag w:uri="urn:schemas-microsoft-com:office:smarttags" w:element="metricconverter">
        <w:smartTagPr>
          <w:attr w:name="ProductID" w:val="100 м"/>
        </w:smartTagPr>
        <w:r w:rsidRPr="004F6E8F">
          <w:rPr>
            <w:lang w:val="x-none" w:eastAsia="x-none"/>
          </w:rPr>
          <w:t>100 м</w:t>
        </w:r>
      </w:smartTag>
      <w:r w:rsidRPr="004F6E8F">
        <w:rPr>
          <w:lang w:val="x-none" w:eastAsia="x-none"/>
        </w:rPr>
        <w:t xml:space="preserve"> и крутизне склонов более 3 градусов;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</w:p>
    <w:p w:rsidR="004F6E8F" w:rsidRPr="004F6E8F" w:rsidRDefault="004F6E8F" w:rsidP="004F6E8F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</w:t>
      </w:r>
      <w:r w:rsidRPr="004F6E8F">
        <w:rPr>
          <w:lang w:val="x-none" w:eastAsia="x-none"/>
        </w:rPr>
        <w:tab/>
        <w:t>сброс неочищенных стоков в соответствии с СанПиН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4F6E8F" w:rsidRPr="004F6E8F" w:rsidRDefault="004F6E8F" w:rsidP="004F6E8F">
      <w:pPr>
        <w:spacing w:after="220"/>
        <w:ind w:firstLine="426"/>
        <w:jc w:val="both"/>
        <w:rPr>
          <w:spacing w:val="-5"/>
          <w:lang w:val="x-none"/>
        </w:rPr>
      </w:pPr>
      <w:r w:rsidRPr="004F6E8F">
        <w:rPr>
          <w:spacing w:val="-5"/>
          <w:lang w:val="x-none"/>
        </w:rPr>
        <w:t xml:space="preserve">В пределах </w:t>
      </w:r>
      <w:proofErr w:type="spellStart"/>
      <w:r w:rsidRPr="004F6E8F">
        <w:rPr>
          <w:spacing w:val="-5"/>
          <w:lang w:val="x-none"/>
        </w:rPr>
        <w:t>водоохранной</w:t>
      </w:r>
      <w:proofErr w:type="spellEnd"/>
      <w:r w:rsidRPr="004F6E8F">
        <w:rPr>
          <w:spacing w:val="-5"/>
          <w:lang w:val="x-none"/>
        </w:rPr>
        <w:t xml:space="preserve"> зоны установлены прибрежные защитные полосы (ПЗП), на территориях которых вводятся 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097"/>
        <w:gridCol w:w="2091"/>
        <w:gridCol w:w="2091"/>
      </w:tblGrid>
      <w:tr w:rsidR="004F6E8F" w:rsidRPr="004F6E8F" w:rsidTr="00872627">
        <w:trPr>
          <w:trHeight w:val="340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Виды угодий, прилегающих к водному объекту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4F6E8F" w:rsidRPr="004F6E8F" w:rsidTr="00872627">
        <w:trPr>
          <w:trHeight w:val="340"/>
        </w:trPr>
        <w:tc>
          <w:tcPr>
            <w:tcW w:w="2700" w:type="dxa"/>
            <w:vMerge/>
            <w:shd w:val="clear" w:color="auto" w:fill="auto"/>
          </w:tcPr>
          <w:p w:rsidR="004F6E8F" w:rsidRPr="004F6E8F" w:rsidRDefault="004F6E8F" w:rsidP="004F6E8F">
            <w:pPr>
              <w:spacing w:after="220"/>
              <w:jc w:val="both"/>
              <w:rPr>
                <w:color w:val="000000"/>
                <w:spacing w:val="-5"/>
              </w:rPr>
            </w:pPr>
          </w:p>
        </w:tc>
        <w:tc>
          <w:tcPr>
            <w:tcW w:w="2143" w:type="dxa"/>
            <w:shd w:val="clear" w:color="auto" w:fill="auto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Обратный и нулевой уклон</w:t>
            </w:r>
          </w:p>
        </w:tc>
        <w:tc>
          <w:tcPr>
            <w:tcW w:w="2143" w:type="dxa"/>
            <w:shd w:val="clear" w:color="auto" w:fill="auto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Уклон до 3 градусов</w:t>
            </w:r>
          </w:p>
        </w:tc>
        <w:tc>
          <w:tcPr>
            <w:tcW w:w="2143" w:type="dxa"/>
            <w:shd w:val="clear" w:color="auto" w:fill="auto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Уклон более 3 градусов</w:t>
            </w:r>
          </w:p>
        </w:tc>
      </w:tr>
      <w:tr w:rsidR="004F6E8F" w:rsidRPr="004F6E8F" w:rsidTr="00872627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Пашня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15-30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35-55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55-100</w:t>
            </w:r>
          </w:p>
        </w:tc>
      </w:tr>
      <w:tr w:rsidR="004F6E8F" w:rsidRPr="004F6E8F" w:rsidTr="00872627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Луга, сенокосы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15-25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25-35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35-50</w:t>
            </w:r>
          </w:p>
        </w:tc>
      </w:tr>
      <w:tr w:rsidR="004F6E8F" w:rsidRPr="004F6E8F" w:rsidTr="00872627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lastRenderedPageBreak/>
              <w:t>Лес, кустарник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35-50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F6E8F" w:rsidRPr="004F6E8F" w:rsidRDefault="004F6E8F" w:rsidP="004F6E8F">
            <w:pPr>
              <w:spacing w:after="220"/>
              <w:jc w:val="center"/>
              <w:rPr>
                <w:color w:val="000000"/>
                <w:spacing w:val="-5"/>
              </w:rPr>
            </w:pPr>
            <w:r w:rsidRPr="004F6E8F">
              <w:rPr>
                <w:color w:val="000000"/>
                <w:spacing w:val="-5"/>
              </w:rPr>
              <w:t>55-100</w:t>
            </w:r>
          </w:p>
        </w:tc>
      </w:tr>
    </w:tbl>
    <w:p w:rsidR="004F6E8F" w:rsidRPr="004F6E8F" w:rsidRDefault="004F6E8F" w:rsidP="004F6E8F">
      <w:pPr>
        <w:spacing w:after="220"/>
        <w:jc w:val="both"/>
        <w:rPr>
          <w:spacing w:val="-5"/>
          <w:lang w:val="x-none"/>
        </w:rPr>
      </w:pPr>
    </w:p>
    <w:p w:rsidR="004F6E8F" w:rsidRPr="004F6E8F" w:rsidRDefault="004F6E8F" w:rsidP="004F6E8F">
      <w:pPr>
        <w:ind w:firstLine="708"/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 xml:space="preserve">ПЗП должны быть засеяны многолетними травами, а на границе посажена кустарниковая растительность. </w:t>
      </w:r>
      <w:r w:rsidRPr="004F6E8F">
        <w:rPr>
          <w:bCs/>
          <w:lang w:val="x-none" w:eastAsia="en-US"/>
        </w:rPr>
        <w:tab/>
      </w:r>
      <w:r w:rsidRPr="004F6E8F">
        <w:rPr>
          <w:bCs/>
          <w:lang w:val="x-none" w:eastAsia="en-US"/>
        </w:rPr>
        <w:tab/>
      </w:r>
      <w:r w:rsidRPr="004F6E8F">
        <w:rPr>
          <w:bCs/>
          <w:lang w:val="x-none" w:eastAsia="en-US"/>
        </w:rPr>
        <w:tab/>
      </w:r>
      <w:r w:rsidRPr="004F6E8F">
        <w:rPr>
          <w:bCs/>
          <w:lang w:val="x-none" w:eastAsia="en-US"/>
        </w:rPr>
        <w:tab/>
      </w:r>
    </w:p>
    <w:p w:rsidR="004F6E8F" w:rsidRPr="004F6E8F" w:rsidRDefault="004F6E8F" w:rsidP="004F6E8F">
      <w:pPr>
        <w:ind w:firstLine="708"/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 xml:space="preserve"> В районах с полным инженерным обеспечением при организации ливневой канализации допускается совмещать ПЗП с парапетом  набережной. </w:t>
      </w:r>
    </w:p>
    <w:p w:rsidR="004F6E8F" w:rsidRPr="004F6E8F" w:rsidRDefault="004F6E8F" w:rsidP="004F6E8F">
      <w:pPr>
        <w:ind w:firstLine="708"/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>В прибрежной полосе:</w:t>
      </w:r>
    </w:p>
    <w:p w:rsidR="004F6E8F" w:rsidRPr="004F6E8F" w:rsidRDefault="004F6E8F" w:rsidP="004F6E8F">
      <w:pPr>
        <w:ind w:firstLine="708"/>
        <w:jc w:val="both"/>
        <w:rPr>
          <w:b/>
          <w:bCs/>
          <w:lang w:val="x-none" w:eastAsia="en-US"/>
        </w:rPr>
      </w:pPr>
      <w:r w:rsidRPr="004F6E8F">
        <w:rPr>
          <w:b/>
          <w:bCs/>
          <w:lang w:val="x-none" w:eastAsia="en-US"/>
        </w:rPr>
        <w:t>Разрешается:</w:t>
      </w:r>
    </w:p>
    <w:p w:rsidR="004F6E8F" w:rsidRPr="004F6E8F" w:rsidRDefault="004F6E8F" w:rsidP="004F6E8F">
      <w:pPr>
        <w:ind w:firstLine="708"/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>- размещение объектов водоснабжения;</w:t>
      </w:r>
    </w:p>
    <w:p w:rsidR="004F6E8F" w:rsidRPr="004F6E8F" w:rsidRDefault="004F6E8F" w:rsidP="004F6E8F">
      <w:pPr>
        <w:ind w:firstLine="708"/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>- размещение объектов рекреации.</w:t>
      </w:r>
    </w:p>
    <w:p w:rsidR="004F6E8F" w:rsidRPr="004F6E8F" w:rsidRDefault="004F6E8F" w:rsidP="004F6E8F">
      <w:pPr>
        <w:ind w:firstLine="708"/>
        <w:jc w:val="both"/>
        <w:rPr>
          <w:b/>
          <w:bCs/>
          <w:lang w:val="x-none" w:eastAsia="en-US"/>
        </w:rPr>
      </w:pPr>
      <w:r w:rsidRPr="004F6E8F">
        <w:rPr>
          <w:b/>
          <w:bCs/>
          <w:lang w:val="x-none" w:eastAsia="en-US"/>
        </w:rPr>
        <w:t>Запрещается:</w:t>
      </w:r>
    </w:p>
    <w:p w:rsidR="004F6E8F" w:rsidRPr="004F6E8F" w:rsidRDefault="004F6E8F" w:rsidP="004F6E8F">
      <w:pPr>
        <w:tabs>
          <w:tab w:val="left" w:pos="720"/>
        </w:tabs>
        <w:jc w:val="both"/>
        <w:rPr>
          <w:bCs/>
          <w:lang w:val="x-none" w:eastAsia="en-US"/>
        </w:rPr>
      </w:pPr>
      <w:r w:rsidRPr="004F6E8F">
        <w:rPr>
          <w:bCs/>
          <w:lang w:val="x-none" w:eastAsia="en-US"/>
        </w:rPr>
        <w:tab/>
        <w:t>- предоставление земельных участков для сельскохозяйственного использования;</w:t>
      </w:r>
    </w:p>
    <w:p w:rsidR="004F6E8F" w:rsidRPr="004F6E8F" w:rsidRDefault="004F6E8F" w:rsidP="004F6E8F">
      <w:pPr>
        <w:ind w:firstLine="708"/>
        <w:jc w:val="both"/>
        <w:rPr>
          <w:bCs/>
          <w:lang w:eastAsia="en-US"/>
        </w:rPr>
      </w:pPr>
      <w:r w:rsidRPr="004F6E8F">
        <w:rPr>
          <w:bCs/>
          <w:lang w:val="x-none" w:eastAsia="en-US"/>
        </w:rPr>
        <w:t>- предоставление земельных участков для жилищного  строительства.</w:t>
      </w:r>
    </w:p>
    <w:p w:rsidR="004F6E8F" w:rsidRPr="004F6E8F" w:rsidRDefault="004F6E8F" w:rsidP="004F6E8F">
      <w:pPr>
        <w:ind w:firstLine="708"/>
        <w:jc w:val="both"/>
        <w:rPr>
          <w:bCs/>
          <w:lang w:eastAsia="en-US"/>
        </w:rPr>
      </w:pP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90" w:name="_Toc360041510"/>
      <w:r w:rsidRPr="004F6E8F">
        <w:rPr>
          <w:rFonts w:eastAsia="Arial Unicode MS"/>
          <w:b/>
          <w:bCs/>
        </w:rPr>
        <w:t>Статья 43. (ЗСО) Зона «Санитарной охраны водопроводов питьевого значения»</w:t>
      </w:r>
      <w:bookmarkEnd w:id="90"/>
    </w:p>
    <w:p w:rsidR="004F6E8F" w:rsidRPr="004F6E8F" w:rsidRDefault="004F6E8F" w:rsidP="004F6E8F">
      <w:pPr>
        <w:jc w:val="center"/>
        <w:rPr>
          <w:b/>
          <w:bCs/>
          <w:lang w:eastAsia="en-US"/>
        </w:rPr>
      </w:pPr>
      <w:r w:rsidRPr="004F6E8F">
        <w:rPr>
          <w:b/>
          <w:bCs/>
          <w:lang w:eastAsia="en-US"/>
        </w:rPr>
        <w:t>I. Общие положения</w:t>
      </w:r>
    </w:p>
    <w:p w:rsidR="004F6E8F" w:rsidRPr="004F6E8F" w:rsidRDefault="004F6E8F" w:rsidP="004F6E8F">
      <w:pPr>
        <w:jc w:val="center"/>
        <w:rPr>
          <w:rFonts w:cs="Arial"/>
          <w:b/>
          <w:bCs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от 30 марта 1999 года N 52-ФЗ "О санитарно-эпидемиологическом благополучии населения"</w:t>
      </w:r>
      <w:proofErr w:type="gramStart"/>
      <w:r w:rsidRPr="004F6E8F">
        <w:rPr>
          <w:rFonts w:cs="Arial"/>
          <w:color w:val="000000"/>
          <w:lang w:eastAsia="en-US"/>
        </w:rPr>
        <w:t xml:space="preserve">  ,</w:t>
      </w:r>
      <w:proofErr w:type="gramEnd"/>
      <w:r w:rsidRPr="004F6E8F">
        <w:rPr>
          <w:rFonts w:cs="Arial"/>
          <w:color w:val="000000"/>
          <w:lang w:eastAsia="en-US"/>
        </w:rPr>
        <w:t xml:space="preserve">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2. Настоящие СанПиН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4. ЗСО организуются на всех водопроводах, вне зависимости от ведомственной принадлежности, подающих </w:t>
      </w:r>
      <w:proofErr w:type="gramStart"/>
      <w:r w:rsidRPr="004F6E8F">
        <w:rPr>
          <w:rFonts w:cs="Arial"/>
          <w:color w:val="000000"/>
          <w:lang w:eastAsia="en-US"/>
        </w:rPr>
        <w:t>воду</w:t>
      </w:r>
      <w:proofErr w:type="gramEnd"/>
      <w:r w:rsidRPr="004F6E8F">
        <w:rPr>
          <w:rFonts w:cs="Arial"/>
          <w:color w:val="000000"/>
          <w:lang w:eastAsia="en-US"/>
        </w:rPr>
        <w:t xml:space="preserve"> как из поверхностных, так и из подземных источников.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5. ЗСО организуются в составе </w:t>
      </w:r>
      <w:r w:rsidRPr="004F6E8F">
        <w:rPr>
          <w:rFonts w:cs="Arial"/>
          <w:b/>
          <w:color w:val="000000"/>
          <w:lang w:eastAsia="en-US"/>
        </w:rPr>
        <w:t>трех поясов</w:t>
      </w:r>
      <w:r w:rsidRPr="004F6E8F">
        <w:rPr>
          <w:rFonts w:cs="Arial"/>
          <w:color w:val="000000"/>
          <w:lang w:eastAsia="en-US"/>
        </w:rPr>
        <w:t xml:space="preserve">: </w:t>
      </w:r>
      <w:r w:rsidRPr="004F6E8F">
        <w:rPr>
          <w:rFonts w:cs="Arial"/>
          <w:b/>
          <w:color w:val="000000"/>
          <w:lang w:eastAsia="en-US"/>
        </w:rPr>
        <w:t>первый пояс</w:t>
      </w:r>
      <w:r w:rsidRPr="004F6E8F">
        <w:rPr>
          <w:rFonts w:cs="Arial"/>
          <w:color w:val="000000"/>
          <w:lang w:eastAsia="en-US"/>
        </w:rPr>
        <w:t xml:space="preserve">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4F6E8F">
        <w:rPr>
          <w:rFonts w:cs="Arial"/>
          <w:b/>
          <w:color w:val="000000"/>
          <w:lang w:eastAsia="en-US"/>
        </w:rPr>
        <w:t>защита места водозабора</w:t>
      </w:r>
      <w:r w:rsidRPr="004F6E8F">
        <w:rPr>
          <w:rFonts w:cs="Arial"/>
          <w:color w:val="000000"/>
          <w:lang w:eastAsia="en-US"/>
        </w:rPr>
        <w:t xml:space="preserve"> и водозаборных сооружений от случайного или умышленного загрязнения и повреждения. </w:t>
      </w:r>
      <w:r w:rsidRPr="004F6E8F">
        <w:rPr>
          <w:rFonts w:cs="Arial"/>
          <w:b/>
          <w:color w:val="000000"/>
          <w:lang w:eastAsia="en-US"/>
        </w:rPr>
        <w:t>Второй и третий пояса</w:t>
      </w:r>
      <w:r w:rsidRPr="004F6E8F">
        <w:rPr>
          <w:rFonts w:cs="Arial"/>
          <w:b/>
          <w:color w:val="FF0000"/>
          <w:lang w:eastAsia="en-US"/>
        </w:rPr>
        <w:t xml:space="preserve"> </w:t>
      </w:r>
      <w:r w:rsidRPr="004F6E8F">
        <w:rPr>
          <w:rFonts w:cs="Arial"/>
          <w:color w:val="000000"/>
          <w:lang w:eastAsia="en-US"/>
        </w:rPr>
        <w:t xml:space="preserve">(пояса ограничений) включают территорию, предназначенную </w:t>
      </w:r>
      <w:r w:rsidRPr="004F6E8F">
        <w:rPr>
          <w:rFonts w:cs="Arial"/>
          <w:b/>
          <w:color w:val="000000"/>
          <w:lang w:eastAsia="en-US"/>
        </w:rPr>
        <w:t>для предупреждения</w:t>
      </w:r>
      <w:r w:rsidRPr="004F6E8F">
        <w:rPr>
          <w:rFonts w:cs="Arial"/>
          <w:color w:val="000000"/>
          <w:lang w:eastAsia="en-US"/>
        </w:rPr>
        <w:t xml:space="preserve"> загрязнения воды источников водоснабжения.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Санитарная охрана водоводов обеспечивается санитарно-защитной полосой.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6. Организации ЗСО должна предшествовать разработка ее проекта, в который включается: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а) определение границ зоны и составляющих ее поясов;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lastRenderedPageBreak/>
        <w:t>б) план мероприятий по улучшению санитарного состояния территории ЗСО и предупреждению загрязнения источника;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в) правила и режим хозяйственного использования территорий трех поясов ЗСО.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8. На водопроводах с </w:t>
      </w:r>
      <w:proofErr w:type="spellStart"/>
      <w:r w:rsidRPr="004F6E8F">
        <w:rPr>
          <w:rFonts w:cs="Arial"/>
          <w:color w:val="000000"/>
          <w:lang w:eastAsia="en-US"/>
        </w:rPr>
        <w:t>подрусловым</w:t>
      </w:r>
      <w:proofErr w:type="spellEnd"/>
      <w:r w:rsidRPr="004F6E8F">
        <w:rPr>
          <w:rFonts w:cs="Arial"/>
          <w:color w:val="000000"/>
          <w:lang w:eastAsia="en-US"/>
        </w:rPr>
        <w:t xml:space="preserve"> водозабором ЗСО следует организовывать, как для поверхностного источника водоснабжения.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</w:t>
      </w:r>
      <w:proofErr w:type="gramStart"/>
      <w:r w:rsidRPr="004F6E8F">
        <w:rPr>
          <w:rFonts w:cs="Arial"/>
          <w:color w:val="000000"/>
          <w:lang w:eastAsia="en-US"/>
        </w:rPr>
        <w:t>поселений зоны санитарной охраны источников водоснабжения</w:t>
      </w:r>
      <w:proofErr w:type="gramEnd"/>
      <w:r w:rsidRPr="004F6E8F">
        <w:rPr>
          <w:rFonts w:cs="Arial"/>
          <w:color w:val="000000"/>
          <w:lang w:eastAsia="en-US"/>
        </w:rPr>
        <w:t xml:space="preserve"> указываются на схеме планировочных ограничений.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12.1. Текстовая часть должна содержать: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а) характеристику санитарного состояния источников водоснабжения;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б) анализы качества воды в объеме, предусмотренном действующими санитарными нормами и правилами;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lastRenderedPageBreak/>
        <w:t>ж) правила и режим хозяйственного использования территорий, входящих в зону санитарной охраны всех поясов.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12.2. Картографический материал должен быть представлен в следующем объеме: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proofErr w:type="gramStart"/>
      <w:r w:rsidRPr="004F6E8F">
        <w:rPr>
          <w:rFonts w:cs="Arial"/>
          <w:color w:val="000000"/>
          <w:lang w:eastAsia="en-US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в) план первого пояса ЗСО в масштабе 1:500 - 1:1000;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proofErr w:type="gramStart"/>
      <w:r w:rsidRPr="004F6E8F">
        <w:rPr>
          <w:rFonts w:cs="Arial"/>
          <w:color w:val="000000"/>
          <w:lang w:eastAsia="en-US"/>
        </w:rPr>
        <w:t xml:space="preserve">г) план второго и третьего поясов ЗСО в масштабе 1:10000 - 1:25000 - при подземном </w:t>
      </w:r>
      <w:proofErr w:type="spellStart"/>
      <w:r w:rsidRPr="004F6E8F">
        <w:rPr>
          <w:rFonts w:cs="Arial"/>
          <w:color w:val="000000"/>
          <w:lang w:eastAsia="en-US"/>
        </w:rPr>
        <w:t>водоисточнике</w:t>
      </w:r>
      <w:proofErr w:type="spellEnd"/>
      <w:r w:rsidRPr="004F6E8F">
        <w:rPr>
          <w:rFonts w:cs="Arial"/>
          <w:color w:val="000000"/>
          <w:lang w:eastAsia="en-US"/>
        </w:rPr>
        <w:t xml:space="preserve"> и в масштабе 1:25000 - 1:50000 - при поверхностном </w:t>
      </w:r>
      <w:proofErr w:type="spellStart"/>
      <w:r w:rsidRPr="004F6E8F">
        <w:rPr>
          <w:rFonts w:cs="Arial"/>
          <w:color w:val="000000"/>
          <w:lang w:eastAsia="en-US"/>
        </w:rPr>
        <w:t>водоисточнике</w:t>
      </w:r>
      <w:proofErr w:type="spellEnd"/>
      <w:r w:rsidRPr="004F6E8F">
        <w:rPr>
          <w:rFonts w:cs="Arial"/>
          <w:color w:val="000000"/>
          <w:lang w:eastAsia="en-US"/>
        </w:rPr>
        <w:t xml:space="preserve"> с нанесением всех расположенных на данной территории объектов.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15. Санитарные мероприятия должны выполняться: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а) в пределах первого пояса ЗСО - органами коммунального хозяйства или другими владельцами водопроводов;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</w:t>
      </w:r>
      <w:proofErr w:type="gramStart"/>
      <w:r w:rsidRPr="004F6E8F">
        <w:rPr>
          <w:rFonts w:cs="Arial"/>
          <w:color w:val="000000"/>
          <w:lang w:eastAsia="en-US"/>
        </w:rPr>
        <w:t>контроля за</w:t>
      </w:r>
      <w:proofErr w:type="gramEnd"/>
      <w:r w:rsidRPr="004F6E8F">
        <w:rPr>
          <w:rFonts w:cs="Arial"/>
          <w:color w:val="000000"/>
          <w:lang w:eastAsia="en-US"/>
        </w:rPr>
        <w:t xml:space="preserve"> проведением гигиенических и противоэпидемических мероприятий, согласования </w:t>
      </w:r>
      <w:proofErr w:type="spellStart"/>
      <w:r w:rsidRPr="004F6E8F">
        <w:rPr>
          <w:rFonts w:cs="Arial"/>
          <w:color w:val="000000"/>
          <w:lang w:eastAsia="en-US"/>
        </w:rPr>
        <w:t>водоохранных</w:t>
      </w:r>
      <w:proofErr w:type="spellEnd"/>
      <w:r w:rsidRPr="004F6E8F">
        <w:rPr>
          <w:rFonts w:cs="Arial"/>
          <w:color w:val="000000"/>
          <w:lang w:eastAsia="en-US"/>
        </w:rPr>
        <w:t xml:space="preserve"> мероприятий и контроля качества воды источника.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  <w:r w:rsidRPr="004F6E8F">
        <w:rPr>
          <w:rFonts w:cs="Arial"/>
          <w:b/>
          <w:bCs/>
          <w:color w:val="000000"/>
          <w:lang w:val="en-US" w:eastAsia="en-US"/>
        </w:rPr>
        <w:t>II</w:t>
      </w:r>
      <w:r w:rsidRPr="004F6E8F">
        <w:rPr>
          <w:rFonts w:cs="Arial"/>
          <w:b/>
          <w:bCs/>
          <w:color w:val="000000"/>
          <w:lang w:eastAsia="en-US"/>
        </w:rPr>
        <w:t xml:space="preserve">. Определение границ ЗСО водопроводных сооружений и водоводов 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2. Граница первого пояса ЗСО водопроводных сооружений принимается на расстоянии: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Pr="004F6E8F">
          <w:rPr>
            <w:rFonts w:cs="Arial"/>
            <w:color w:val="000000"/>
            <w:lang w:eastAsia="en-US"/>
          </w:rPr>
          <w:t>30 м</w:t>
        </w:r>
      </w:smartTag>
      <w:r w:rsidRPr="004F6E8F">
        <w:rPr>
          <w:rFonts w:cs="Arial"/>
          <w:color w:val="000000"/>
          <w:lang w:eastAsia="en-US"/>
        </w:rPr>
        <w:t>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Pr="004F6E8F">
          <w:rPr>
            <w:rFonts w:cs="Arial"/>
            <w:color w:val="000000"/>
            <w:lang w:eastAsia="en-US"/>
          </w:rPr>
          <w:t>10 м</w:t>
        </w:r>
      </w:smartTag>
      <w:r w:rsidRPr="004F6E8F">
        <w:rPr>
          <w:rFonts w:cs="Arial"/>
          <w:color w:val="000000"/>
          <w:lang w:eastAsia="en-US"/>
        </w:rPr>
        <w:t>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от остальных помещений (отстойники, </w:t>
      </w:r>
      <w:proofErr w:type="spellStart"/>
      <w:r w:rsidRPr="004F6E8F">
        <w:rPr>
          <w:rFonts w:cs="Arial"/>
          <w:color w:val="000000"/>
          <w:lang w:eastAsia="en-US"/>
        </w:rPr>
        <w:t>реагентное</w:t>
      </w:r>
      <w:proofErr w:type="spellEnd"/>
      <w:r w:rsidRPr="004F6E8F">
        <w:rPr>
          <w:rFonts w:cs="Arial"/>
          <w:color w:val="000000"/>
          <w:lang w:eastAsia="en-US"/>
        </w:rPr>
        <w:t xml:space="preserve">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Pr="004F6E8F">
          <w:rPr>
            <w:rFonts w:cs="Arial"/>
            <w:color w:val="000000"/>
            <w:lang w:eastAsia="en-US"/>
          </w:rPr>
          <w:t>15 м</w:t>
        </w:r>
      </w:smartTag>
      <w:r w:rsidRPr="004F6E8F">
        <w:rPr>
          <w:rFonts w:cs="Arial"/>
          <w:color w:val="000000"/>
          <w:lang w:eastAsia="en-US"/>
        </w:rPr>
        <w:t>.</w:t>
      </w:r>
    </w:p>
    <w:p w:rsidR="004F6E8F" w:rsidRPr="004F6E8F" w:rsidRDefault="004F6E8F" w:rsidP="004F6E8F">
      <w:pPr>
        <w:autoSpaceDE w:val="0"/>
        <w:autoSpaceDN w:val="0"/>
        <w:adjustRightInd w:val="0"/>
        <w:ind w:firstLine="90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iCs/>
          <w:color w:val="000000"/>
          <w:lang w:eastAsia="en-US"/>
        </w:rPr>
        <w:t xml:space="preserve">   Примечание.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lastRenderedPageBreak/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4F6E8F">
          <w:rPr>
            <w:rFonts w:cs="Arial"/>
            <w:color w:val="000000"/>
            <w:lang w:eastAsia="en-US"/>
          </w:rPr>
          <w:t>10 м</w:t>
        </w:r>
      </w:smartTag>
      <w:r w:rsidRPr="004F6E8F">
        <w:rPr>
          <w:rFonts w:cs="Arial"/>
          <w:color w:val="000000"/>
          <w:lang w:eastAsia="en-US"/>
        </w:rPr>
        <w:t>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 Ширину санитарно-защитной полосы следует принимать по обе стороны от крайних линий водопровода: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4F6E8F">
          <w:rPr>
            <w:rFonts w:cs="Arial"/>
            <w:color w:val="000000"/>
            <w:lang w:eastAsia="en-US"/>
          </w:rPr>
          <w:t>10 м</w:t>
        </w:r>
      </w:smartTag>
      <w:r w:rsidRPr="004F6E8F">
        <w:rPr>
          <w:rFonts w:cs="Arial"/>
          <w:color w:val="000000"/>
          <w:lang w:eastAsia="en-US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4F6E8F">
          <w:rPr>
            <w:rFonts w:cs="Arial"/>
            <w:color w:val="000000"/>
            <w:lang w:eastAsia="en-US"/>
          </w:rPr>
          <w:t>1000 мм</w:t>
        </w:r>
      </w:smartTag>
      <w:r w:rsidRPr="004F6E8F">
        <w:rPr>
          <w:rFonts w:cs="Arial"/>
          <w:color w:val="000000"/>
          <w:lang w:eastAsia="en-US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4F6E8F">
          <w:rPr>
            <w:rFonts w:cs="Arial"/>
            <w:color w:val="000000"/>
            <w:lang w:eastAsia="en-US"/>
          </w:rPr>
          <w:t>20 м</w:t>
        </w:r>
      </w:smartTag>
      <w:r w:rsidRPr="004F6E8F">
        <w:rPr>
          <w:rFonts w:cs="Arial"/>
          <w:color w:val="000000"/>
          <w:lang w:eastAsia="en-US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4F6E8F">
          <w:rPr>
            <w:rFonts w:cs="Arial"/>
            <w:color w:val="000000"/>
            <w:lang w:eastAsia="en-US"/>
          </w:rPr>
          <w:t>1000 мм</w:t>
        </w:r>
      </w:smartTag>
      <w:r w:rsidRPr="004F6E8F">
        <w:rPr>
          <w:rFonts w:cs="Arial"/>
          <w:color w:val="000000"/>
          <w:lang w:eastAsia="en-US"/>
        </w:rPr>
        <w:t>;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4F6E8F">
          <w:rPr>
            <w:rFonts w:cs="Arial"/>
            <w:color w:val="000000"/>
            <w:lang w:eastAsia="en-US"/>
          </w:rPr>
          <w:t>50 м</w:t>
        </w:r>
      </w:smartTag>
      <w:r w:rsidRPr="004F6E8F">
        <w:rPr>
          <w:rFonts w:cs="Arial"/>
          <w:color w:val="000000"/>
          <w:lang w:eastAsia="en-US"/>
        </w:rPr>
        <w:t xml:space="preserve"> вне зависимости от диаметра водоводов.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  <w:r w:rsidRPr="004F6E8F">
        <w:rPr>
          <w:rFonts w:cs="Arial"/>
          <w:b/>
          <w:bCs/>
          <w:color w:val="000000"/>
          <w:lang w:eastAsia="en-US"/>
        </w:rPr>
        <w:t xml:space="preserve">III. Основные мероприятия на территории ЗСО 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  <w:r w:rsidRPr="004F6E8F">
        <w:rPr>
          <w:rFonts w:cs="Arial"/>
          <w:b/>
          <w:bCs/>
          <w:color w:val="000000"/>
          <w:lang w:eastAsia="en-US"/>
        </w:rPr>
        <w:t xml:space="preserve"> 3.1. Общие требования 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Cs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  <w:r w:rsidRPr="004F6E8F">
        <w:rPr>
          <w:rFonts w:cs="Arial"/>
          <w:b/>
          <w:bCs/>
          <w:color w:val="000000"/>
          <w:lang w:eastAsia="en-US"/>
        </w:rPr>
        <w:t xml:space="preserve">3.2. Мероприятия по санитарно-защитной полосе водоводов </w:t>
      </w:r>
    </w:p>
    <w:p w:rsidR="004F6E8F" w:rsidRPr="004F6E8F" w:rsidRDefault="004F6E8F" w:rsidP="004F6E8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n-US"/>
        </w:rPr>
      </w:pP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4F6E8F" w:rsidRPr="004F6E8F" w:rsidRDefault="004F6E8F" w:rsidP="004F6E8F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lang w:eastAsia="en-US"/>
        </w:rPr>
      </w:pPr>
      <w:r w:rsidRPr="004F6E8F">
        <w:rPr>
          <w:rFonts w:cs="Arial"/>
          <w:color w:val="000000"/>
          <w:lang w:eastAsia="en-US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F6E8F" w:rsidRPr="004F6E8F" w:rsidRDefault="004F6E8F" w:rsidP="004F6E8F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lang w:val="x-none" w:eastAsia="x-none"/>
        </w:rPr>
      </w:pPr>
      <w:bookmarkStart w:id="91" w:name="_Toc288209578"/>
      <w:bookmarkEnd w:id="75"/>
    </w:p>
    <w:p w:rsidR="004F6E8F" w:rsidRPr="004F6E8F" w:rsidRDefault="004F6E8F" w:rsidP="004F6E8F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bCs/>
          <w:color w:val="000000"/>
          <w:spacing w:val="-10"/>
          <w:kern w:val="28"/>
          <w:lang w:val="x-none" w:eastAsia="x-none"/>
        </w:rPr>
      </w:pPr>
      <w:bookmarkStart w:id="92" w:name="_Toc360041511"/>
      <w:r w:rsidRPr="004F6E8F">
        <w:rPr>
          <w:b/>
          <w:spacing w:val="-10"/>
          <w:kern w:val="28"/>
          <w:lang w:val="x-none" w:eastAsia="x-none"/>
        </w:rPr>
        <w:t>Глава III. Территориальные зоны, на которые не распространяются градостроительные регламенты</w:t>
      </w:r>
      <w:bookmarkEnd w:id="91"/>
      <w:bookmarkEnd w:id="92"/>
      <w:r w:rsidRPr="004F6E8F">
        <w:rPr>
          <w:b/>
          <w:spacing w:val="-10"/>
          <w:kern w:val="28"/>
          <w:lang w:val="x-none" w:eastAsia="x-none"/>
        </w:rPr>
        <w:t xml:space="preserve">                                                                                                         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</w:rPr>
      </w:pPr>
      <w:bookmarkStart w:id="93" w:name="_Toc288209579"/>
      <w:bookmarkStart w:id="94" w:name="_Toc360041512"/>
      <w:r w:rsidRPr="004F6E8F">
        <w:rPr>
          <w:rFonts w:eastAsia="Arial Unicode MS"/>
          <w:b/>
          <w:color w:val="000000"/>
        </w:rPr>
        <w:t>Статья 44. (ИТ-1) Зона «Автомобильного транспорта»</w:t>
      </w:r>
      <w:bookmarkEnd w:id="93"/>
      <w:bookmarkEnd w:id="94"/>
    </w:p>
    <w:p w:rsidR="004F6E8F" w:rsidRPr="004F6E8F" w:rsidRDefault="004F6E8F" w:rsidP="004F6E8F">
      <w:pPr>
        <w:ind w:firstLine="510"/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 xml:space="preserve">Зона  «Автомобильный транспорт»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4F6E8F" w:rsidRPr="004F6E8F" w:rsidRDefault="004F6E8F" w:rsidP="004F6E8F">
      <w:pPr>
        <w:ind w:firstLine="510"/>
        <w:jc w:val="both"/>
        <w:rPr>
          <w:color w:val="000000"/>
          <w:lang w:val="x-none" w:eastAsia="en-US"/>
        </w:rPr>
      </w:pPr>
      <w:r w:rsidRPr="004F6E8F">
        <w:rPr>
          <w:b/>
          <w:color w:val="000000"/>
          <w:lang w:val="x-none" w:eastAsia="en-US"/>
        </w:rPr>
        <w:lastRenderedPageBreak/>
        <w:t>подразделяется на:</w:t>
      </w:r>
      <w:r w:rsidRPr="004F6E8F">
        <w:rPr>
          <w:color w:val="000000"/>
          <w:lang w:val="x-none" w:eastAsia="en-US"/>
        </w:rPr>
        <w:t xml:space="preserve"> 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>-</w:t>
      </w:r>
      <w:r w:rsidRPr="004F6E8F">
        <w:rPr>
          <w:b/>
          <w:color w:val="000000"/>
          <w:lang w:val="x-none" w:eastAsia="en-US"/>
        </w:rPr>
        <w:t>коммуникационные коридоры магистральных дорог</w:t>
      </w:r>
      <w:r w:rsidRPr="004F6E8F">
        <w:rPr>
          <w:color w:val="000000"/>
          <w:lang w:val="x-none" w:eastAsia="en-US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</w:t>
      </w:r>
      <w:smartTag w:uri="urn:schemas-microsoft-com:office:smarttags" w:element="metricconverter">
        <w:smartTagPr>
          <w:attr w:name="ProductID" w:val="70 метров"/>
        </w:smartTagPr>
        <w:r w:rsidRPr="004F6E8F">
          <w:rPr>
            <w:color w:val="000000"/>
            <w:lang w:val="x-none" w:eastAsia="en-US"/>
          </w:rPr>
          <w:t>70 метров</w:t>
        </w:r>
      </w:smartTag>
      <w:r w:rsidRPr="004F6E8F">
        <w:rPr>
          <w:color w:val="000000"/>
          <w:lang w:val="x-none" w:eastAsia="en-US"/>
        </w:rPr>
        <w:t>;  вне застройки - в полосе отвода, размеры которой определяются в соответствии  с проектом дороги и строительными нормами;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>-</w:t>
      </w:r>
      <w:r w:rsidRPr="004F6E8F">
        <w:rPr>
          <w:b/>
          <w:color w:val="000000"/>
          <w:lang w:val="x-none" w:eastAsia="en-US"/>
        </w:rPr>
        <w:t>коммуникационные коридоры магистральных улиц</w:t>
      </w:r>
      <w:r w:rsidRPr="004F6E8F">
        <w:rPr>
          <w:color w:val="000000"/>
          <w:lang w:val="x-none" w:eastAsia="en-US"/>
        </w:rPr>
        <w:t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</w:t>
      </w:r>
      <w:smartTag w:uri="urn:schemas-microsoft-com:office:smarttags" w:element="metricconverter">
        <w:smartTagPr>
          <w:attr w:name="ProductID" w:val="50 м"/>
        </w:smartTagPr>
        <w:r w:rsidRPr="004F6E8F">
          <w:rPr>
            <w:color w:val="000000"/>
            <w:lang w:val="x-none" w:eastAsia="en-US"/>
          </w:rPr>
          <w:t>50 м</w:t>
        </w:r>
      </w:smartTag>
      <w:r w:rsidRPr="004F6E8F">
        <w:rPr>
          <w:color w:val="000000"/>
          <w:lang w:val="x-none" w:eastAsia="en-US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4F6E8F">
          <w:rPr>
            <w:color w:val="000000"/>
            <w:lang w:val="x-none" w:eastAsia="en-US"/>
          </w:rPr>
          <w:t>70 м</w:t>
        </w:r>
      </w:smartTag>
      <w:r w:rsidRPr="004F6E8F">
        <w:rPr>
          <w:color w:val="000000"/>
          <w:lang w:val="x-none" w:eastAsia="en-US"/>
        </w:rPr>
        <w:t xml:space="preserve">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4F6E8F">
        <w:rPr>
          <w:color w:val="000000"/>
          <w:lang w:eastAsia="en-US"/>
        </w:rPr>
        <w:t xml:space="preserve">        -</w:t>
      </w:r>
      <w:r w:rsidRPr="004F6E8F">
        <w:rPr>
          <w:b/>
          <w:color w:val="000000"/>
          <w:lang w:eastAsia="en-US"/>
        </w:rPr>
        <w:t>коридоры</w:t>
      </w:r>
      <w:r w:rsidRPr="004F6E8F">
        <w:rPr>
          <w:b/>
          <w:bCs/>
          <w:color w:val="000000"/>
          <w:lang w:eastAsia="en-US"/>
        </w:rPr>
        <w:t xml:space="preserve"> улиц местного значения</w:t>
      </w:r>
      <w:r w:rsidRPr="004F6E8F">
        <w:rPr>
          <w:bCs/>
          <w:color w:val="000000"/>
          <w:lang w:eastAsia="en-US"/>
        </w:rPr>
        <w:t xml:space="preserve">, обеспечивающие транспортные и пешеходные связи, а также выходы на магистральные улицы и дороги, </w:t>
      </w:r>
      <w:r w:rsidRPr="004F6E8F">
        <w:rPr>
          <w:color w:val="000000"/>
          <w:lang w:eastAsia="en-US"/>
        </w:rPr>
        <w:t>выделяются: в застройке  - в границах красных линий шириной  7-</w:t>
      </w:r>
      <w:smartTag w:uri="urn:schemas-microsoft-com:office:smarttags" w:element="metricconverter">
        <w:smartTagPr>
          <w:attr w:name="ProductID" w:val="30 метров"/>
        </w:smartTagPr>
        <w:r w:rsidRPr="004F6E8F">
          <w:rPr>
            <w:color w:val="000000"/>
            <w:lang w:eastAsia="en-US"/>
          </w:rPr>
          <w:t>30 метров</w:t>
        </w:r>
      </w:smartTag>
      <w:r w:rsidRPr="004F6E8F">
        <w:rPr>
          <w:color w:val="000000"/>
          <w:lang w:eastAsia="en-US"/>
        </w:rPr>
        <w:t>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4F6E8F">
        <w:rPr>
          <w:bCs/>
          <w:color w:val="000000"/>
          <w:lang w:eastAsia="en-US"/>
        </w:rPr>
        <w:t xml:space="preserve">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4F6E8F">
        <w:rPr>
          <w:bCs/>
          <w:color w:val="000000"/>
          <w:lang w:eastAsia="en-US"/>
        </w:rPr>
        <w:t xml:space="preserve">       -</w:t>
      </w:r>
      <w:r w:rsidRPr="004F6E8F">
        <w:rPr>
          <w:b/>
          <w:color w:val="000000"/>
          <w:lang w:eastAsia="en-US"/>
        </w:rPr>
        <w:t>коридоры</w:t>
      </w:r>
      <w:r w:rsidRPr="004F6E8F">
        <w:rPr>
          <w:b/>
          <w:bCs/>
          <w:color w:val="000000"/>
          <w:lang w:eastAsia="en-US"/>
        </w:rPr>
        <w:t xml:space="preserve"> дорог местного значения</w:t>
      </w:r>
      <w:r w:rsidRPr="004F6E8F">
        <w:rPr>
          <w:bCs/>
          <w:color w:val="000000"/>
          <w:lang w:eastAsia="en-US"/>
        </w:rPr>
        <w:t>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</w:t>
      </w:r>
      <w:r w:rsidRPr="004F6E8F">
        <w:rPr>
          <w:color w:val="000000"/>
          <w:lang w:eastAsia="en-US"/>
        </w:rPr>
        <w:t xml:space="preserve"> в застройке 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4F6E8F">
          <w:rPr>
            <w:color w:val="000000"/>
            <w:lang w:eastAsia="en-US"/>
          </w:rPr>
          <w:t>30 метров</w:t>
        </w:r>
      </w:smartTag>
      <w:r w:rsidRPr="004F6E8F">
        <w:rPr>
          <w:color w:val="000000"/>
          <w:lang w:eastAsia="en-US"/>
        </w:rPr>
        <w:t>, вне застройки - в полосе отвода дороги.</w:t>
      </w:r>
    </w:p>
    <w:p w:rsidR="004F6E8F" w:rsidRPr="004F6E8F" w:rsidRDefault="004F6E8F" w:rsidP="004F6E8F">
      <w:pPr>
        <w:ind w:firstLine="510"/>
        <w:jc w:val="both"/>
        <w:rPr>
          <w:b/>
          <w:color w:val="000000"/>
          <w:lang w:val="x-none" w:eastAsia="en-US"/>
        </w:rPr>
      </w:pPr>
      <w:r w:rsidRPr="004F6E8F">
        <w:rPr>
          <w:b/>
          <w:color w:val="000000"/>
          <w:lang w:val="x-none" w:eastAsia="en-US"/>
        </w:rPr>
        <w:t>В коридоре магистральных дорог разрешается:</w:t>
      </w:r>
    </w:p>
    <w:p w:rsidR="004F6E8F" w:rsidRPr="004F6E8F" w:rsidRDefault="004F6E8F" w:rsidP="004F6E8F">
      <w:pPr>
        <w:ind w:firstLine="510"/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4F6E8F" w:rsidRPr="004F6E8F" w:rsidRDefault="004F6E8F" w:rsidP="004F6E8F">
      <w:pPr>
        <w:ind w:firstLine="510"/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 xml:space="preserve">- размещение остановочных и видовых площадок, местных проездов; </w:t>
      </w:r>
    </w:p>
    <w:p w:rsidR="004F6E8F" w:rsidRPr="004F6E8F" w:rsidRDefault="004F6E8F" w:rsidP="004F6E8F">
      <w:pPr>
        <w:ind w:firstLine="510"/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 xml:space="preserve">- размещение комплексов дорожных и автомобильных  эксплуатационных  зданий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</w:r>
      <w:r w:rsidRPr="004F6E8F">
        <w:rPr>
          <w:b/>
          <w:color w:val="000000"/>
          <w:lang w:val="x-none" w:eastAsia="en-US"/>
        </w:rPr>
        <w:tab/>
        <w:t>В  коридоре магистральных улиц в пределах красных линий разрешается: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>- размещение конструктивных элементов дорожно-транспортных сооружений, объектов транспортной инфраструктуры (площадок для отстоя и кольцевания общественного</w:t>
      </w:r>
      <w:r w:rsidRPr="004F6E8F">
        <w:rPr>
          <w:b/>
          <w:color w:val="000000"/>
          <w:lang w:val="x-none" w:eastAsia="en-US"/>
        </w:rPr>
        <w:t xml:space="preserve"> </w:t>
      </w:r>
      <w:r w:rsidRPr="004F6E8F">
        <w:rPr>
          <w:color w:val="000000"/>
          <w:lang w:val="x-none" w:eastAsia="en-US"/>
        </w:rPr>
        <w:t>транспорта, разворотных площадок, площадок для размещения диспетчерских</w:t>
      </w:r>
      <w:r w:rsidRPr="004F6E8F">
        <w:rPr>
          <w:bCs/>
          <w:color w:val="000000"/>
          <w:lang w:val="x-none" w:eastAsia="en-US"/>
        </w:rPr>
        <w:t xml:space="preserve"> </w:t>
      </w:r>
      <w:r w:rsidRPr="004F6E8F">
        <w:rPr>
          <w:color w:val="000000"/>
          <w:lang w:val="x-none" w:eastAsia="en-US"/>
        </w:rPr>
        <w:t xml:space="preserve">пунктов); 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>- размещение павильонов</w:t>
      </w:r>
      <w:r w:rsidRPr="004F6E8F">
        <w:rPr>
          <w:color w:val="000000"/>
          <w:lang w:eastAsia="en-US"/>
        </w:rPr>
        <w:t>,</w:t>
      </w:r>
      <w:r w:rsidRPr="004F6E8F">
        <w:rPr>
          <w:bCs/>
          <w:color w:val="000000"/>
          <w:lang w:val="x-none" w:eastAsia="en-US"/>
        </w:rPr>
        <w:t xml:space="preserve"> </w:t>
      </w:r>
      <w:r w:rsidRPr="004F6E8F">
        <w:rPr>
          <w:color w:val="000000"/>
          <w:lang w:val="x-none" w:eastAsia="en-US"/>
        </w:rPr>
        <w:t>остановочных пунктов общественного транспорта.</w:t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</w:r>
      <w:r w:rsidRPr="004F6E8F">
        <w:rPr>
          <w:b/>
          <w:color w:val="000000"/>
          <w:lang w:val="x-none" w:eastAsia="en-US"/>
        </w:rPr>
        <w:tab/>
        <w:t>В  коридоре местных улиц в пределах красных линий разрешается: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</w:r>
      <w:r w:rsidRPr="004F6E8F">
        <w:rPr>
          <w:b/>
          <w:color w:val="000000"/>
          <w:lang w:val="x-none" w:eastAsia="en-US"/>
        </w:rPr>
        <w:tab/>
        <w:t>В коридоре местных дорог разрешается:</w:t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4F6E8F">
        <w:rPr>
          <w:b/>
          <w:color w:val="000000"/>
          <w:lang w:val="x-none" w:eastAsia="en-US"/>
        </w:rPr>
        <w:t xml:space="preserve"> </w:t>
      </w:r>
      <w:r w:rsidRPr="004F6E8F">
        <w:rPr>
          <w:b/>
          <w:color w:val="000000"/>
          <w:lang w:val="x-none" w:eastAsia="en-US"/>
        </w:rPr>
        <w:tab/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b/>
          <w:color w:val="000000"/>
          <w:lang w:val="x-none" w:eastAsia="en-US"/>
        </w:rPr>
        <w:tab/>
      </w:r>
      <w:r w:rsidRPr="004F6E8F">
        <w:rPr>
          <w:b/>
          <w:color w:val="000000"/>
          <w:lang w:val="x-none" w:eastAsia="en-US"/>
        </w:rPr>
        <w:tab/>
        <w:t>В коридорах  магистральных дорог разрешается по согласованию: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киосков, павильонов. </w:t>
      </w:r>
    </w:p>
    <w:p w:rsidR="004F6E8F" w:rsidRPr="004F6E8F" w:rsidRDefault="004F6E8F" w:rsidP="004F6E8F">
      <w:pPr>
        <w:tabs>
          <w:tab w:val="left" w:pos="540"/>
        </w:tabs>
        <w:jc w:val="both"/>
        <w:rPr>
          <w:b/>
          <w:color w:val="000000"/>
          <w:lang w:val="x-none" w:eastAsia="en-US"/>
        </w:rPr>
      </w:pPr>
      <w:r w:rsidRPr="004F6E8F">
        <w:rPr>
          <w:b/>
          <w:color w:val="000000"/>
          <w:lang w:val="x-none" w:eastAsia="en-US"/>
        </w:rPr>
        <w:tab/>
      </w:r>
      <w:r w:rsidRPr="004F6E8F">
        <w:rPr>
          <w:b/>
          <w:color w:val="000000"/>
          <w:lang w:val="x-none" w:eastAsia="en-US"/>
        </w:rPr>
        <w:tab/>
        <w:t>В коридорах магистральных улиц разрешается по согласованию:</w:t>
      </w:r>
    </w:p>
    <w:p w:rsidR="004F6E8F" w:rsidRPr="004F6E8F" w:rsidRDefault="004F6E8F" w:rsidP="004F6E8F">
      <w:pPr>
        <w:tabs>
          <w:tab w:val="left" w:pos="540"/>
        </w:tabs>
        <w:jc w:val="both"/>
        <w:rPr>
          <w:color w:val="000000"/>
          <w:lang w:val="x-none" w:eastAsia="en-US"/>
        </w:rPr>
      </w:pPr>
      <w:r w:rsidRPr="004F6E8F">
        <w:rPr>
          <w:color w:val="000000"/>
          <w:lang w:val="x-none" w:eastAsia="en-US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для  </w:t>
      </w:r>
      <w:r w:rsidRPr="004F6E8F">
        <w:rPr>
          <w:color w:val="000000"/>
          <w:lang w:val="x-none" w:eastAsia="en-US"/>
        </w:rPr>
        <w:lastRenderedPageBreak/>
        <w:t xml:space="preserve">попутного обслуживания  пешеходов (мелкорозничной  торговли и бытового обслуживания), стоянок для временной парковки автомобилей. </w:t>
      </w:r>
    </w:p>
    <w:p w:rsidR="004F6E8F" w:rsidRPr="004F6E8F" w:rsidRDefault="004F6E8F" w:rsidP="004F6E8F">
      <w:pPr>
        <w:ind w:firstLine="510"/>
        <w:jc w:val="both"/>
        <w:rPr>
          <w:b/>
          <w:bCs/>
          <w:color w:val="000000"/>
          <w:lang w:val="x-none" w:eastAsia="en-US"/>
        </w:rPr>
      </w:pPr>
      <w:r w:rsidRPr="004F6E8F">
        <w:rPr>
          <w:b/>
          <w:bCs/>
          <w:color w:val="000000"/>
          <w:lang w:val="x-none" w:eastAsia="en-US"/>
        </w:rPr>
        <w:t>Требуется:</w:t>
      </w:r>
    </w:p>
    <w:p w:rsidR="004F6E8F" w:rsidRPr="004F6E8F" w:rsidRDefault="004F6E8F" w:rsidP="004F6E8F">
      <w:pPr>
        <w:ind w:firstLine="510"/>
        <w:jc w:val="both"/>
        <w:rPr>
          <w:bCs/>
          <w:color w:val="000000"/>
          <w:lang w:val="x-none" w:eastAsia="en-US"/>
        </w:rPr>
      </w:pPr>
      <w:r w:rsidRPr="004F6E8F">
        <w:rPr>
          <w:bCs/>
          <w:color w:val="000000"/>
          <w:lang w:val="x-none" w:eastAsia="en-US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4F6E8F">
          <w:rPr>
            <w:bCs/>
            <w:color w:val="000000"/>
            <w:lang w:val="x-none" w:eastAsia="en-US"/>
          </w:rPr>
          <w:t>0,5 м</w:t>
        </w:r>
      </w:smartTag>
      <w:r w:rsidRPr="004F6E8F">
        <w:rPr>
          <w:bCs/>
          <w:color w:val="000000"/>
          <w:lang w:val="x-none" w:eastAsia="en-US"/>
        </w:rPr>
        <w:t xml:space="preserve">. </w:t>
      </w:r>
    </w:p>
    <w:p w:rsidR="004F6E8F" w:rsidRPr="004F6E8F" w:rsidRDefault="004F6E8F" w:rsidP="004F6E8F"/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outlineLvl w:val="2"/>
        <w:rPr>
          <w:rFonts w:eastAsia="Arial Unicode MS"/>
          <w:b/>
          <w:color w:val="000000"/>
        </w:rPr>
      </w:pPr>
      <w:r w:rsidRPr="004F6E8F">
        <w:rPr>
          <w:rFonts w:eastAsia="Arial Unicode MS"/>
          <w:b/>
          <w:color w:val="000000"/>
        </w:rPr>
        <w:t>Статья 45. (ИТ-3) Зона «Инженерно-транспортная инфраструктура»</w:t>
      </w:r>
    </w:p>
    <w:p w:rsidR="004F6E8F" w:rsidRPr="004F6E8F" w:rsidRDefault="004F6E8F" w:rsidP="004F6E8F"/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color w:val="000000"/>
          <w:lang w:eastAsia="en-US"/>
        </w:rPr>
        <w:t>Зона «Инженерно-транспортная инфраструктура» – территория в границах  технических</w:t>
      </w:r>
      <w:r w:rsidRPr="004F6E8F">
        <w:rPr>
          <w:lang w:eastAsia="en-US"/>
        </w:rPr>
        <w:t xml:space="preserve"> зон, действующих и проектируемых инженерных и транспортных сооружений и коммуникаций, предназначенная для  строительства  и эксплуатации  наземных и подземных  инженерных и транспортных сооружений  и коммуникаций.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 xml:space="preserve">На территории </w:t>
      </w:r>
      <w:r w:rsidRPr="004F6E8F">
        <w:rPr>
          <w:b/>
          <w:color w:val="000000"/>
          <w:lang w:eastAsia="en-US"/>
        </w:rPr>
        <w:t>зоны «Инженерно-транспортная инфраструктура»</w:t>
      </w:r>
      <w:r w:rsidRPr="004F6E8F">
        <w:rPr>
          <w:b/>
          <w:lang w:eastAsia="en-US"/>
        </w:rPr>
        <w:t xml:space="preserve"> разрешено: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proofErr w:type="gramStart"/>
      <w:r w:rsidRPr="004F6E8F">
        <w:rPr>
          <w:lang w:eastAsia="en-US"/>
        </w:rPr>
        <w:t xml:space="preserve">- размещения </w:t>
      </w:r>
      <w:proofErr w:type="spellStart"/>
      <w:r w:rsidRPr="004F6E8F">
        <w:rPr>
          <w:lang w:eastAsia="en-US"/>
        </w:rPr>
        <w:t>взлетнопосадочных</w:t>
      </w:r>
      <w:proofErr w:type="spellEnd"/>
      <w:r w:rsidRPr="004F6E8F">
        <w:rPr>
          <w:lang w:eastAsia="en-US"/>
        </w:rPr>
        <w:t xml:space="preserve">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</w:r>
      <w:proofErr w:type="gramEnd"/>
      <w:r w:rsidRPr="004F6E8F">
        <w:rPr>
          <w:lang w:eastAsia="en-US"/>
        </w:rPr>
        <w:t xml:space="preserve"> связи;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lang w:eastAsia="en-US"/>
        </w:rPr>
        <w:t>-размещения наземных сооружений и инфраструктуры спутниковой связи, объектов космической деятельности, военных объектов.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 -размещения электростанций, обслуживающих их сооружений и объектов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>Состав вида разрешенного использования земельного участка: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lang w:eastAsia="en-US"/>
        </w:rPr>
        <w:t>-Земельные участки тепловых электростанций, гидроэлектростанций, и иных видов электростанций;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-Земельные участки обслуживающих электростанции вооружений и объектов;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-Земельные участки для размещения нефтепроводов, газопроводов, иных трубопроводов;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-Земельные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-Земельные участки наземных сооружений и инфраструктуры спутниковой связи;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proofErr w:type="gramStart"/>
      <w:r w:rsidRPr="004F6E8F">
        <w:rPr>
          <w:lang w:eastAsia="en-US"/>
        </w:rPr>
        <w:t>-Земельные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деятельности;</w:t>
      </w:r>
      <w:proofErr w:type="gramEnd"/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lang w:eastAsia="en-US"/>
        </w:rPr>
      </w:pPr>
      <w:r w:rsidRPr="004F6E8F">
        <w:rPr>
          <w:lang w:eastAsia="en-US"/>
        </w:rPr>
        <w:t>-Земельные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4F6E8F" w:rsidRPr="004F6E8F" w:rsidRDefault="004F6E8F" w:rsidP="004F6E8F">
      <w:pPr>
        <w:spacing w:before="100" w:after="100"/>
        <w:rPr>
          <w:lang w:eastAsia="en-US"/>
        </w:rPr>
      </w:pPr>
      <w:r w:rsidRPr="004F6E8F">
        <w:rPr>
          <w:lang w:eastAsia="en-US"/>
        </w:rPr>
        <w:t>- Земельные участки для размещения автодорожных вокзалов и автостанций;</w:t>
      </w:r>
    </w:p>
    <w:p w:rsidR="004F6E8F" w:rsidRPr="004F6E8F" w:rsidRDefault="004F6E8F" w:rsidP="004F6E8F">
      <w:pPr>
        <w:spacing w:before="100" w:after="100"/>
        <w:rPr>
          <w:lang w:eastAsia="en-US"/>
        </w:rPr>
      </w:pPr>
      <w:r w:rsidRPr="004F6E8F">
        <w:rPr>
          <w:lang w:eastAsia="en-US"/>
        </w:rPr>
        <w:lastRenderedPageBreak/>
        <w:t xml:space="preserve">- </w:t>
      </w:r>
      <w:proofErr w:type="gramStart"/>
      <w:r w:rsidRPr="004F6E8F">
        <w:rPr>
          <w:lang w:eastAsia="en-US"/>
        </w:rPr>
        <w:t>Земельный</w:t>
      </w:r>
      <w:proofErr w:type="gramEnd"/>
      <w:r w:rsidRPr="004F6E8F">
        <w:rPr>
          <w:lang w:eastAsia="en-US"/>
        </w:rPr>
        <w:t xml:space="preserve"> участки для размещения взлетно-посадочных полос малой авиации и вертолетных площадок.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rPr>
          <w:b/>
          <w:lang w:eastAsia="en-US"/>
        </w:rPr>
      </w:pPr>
      <w:r w:rsidRPr="004F6E8F">
        <w:rPr>
          <w:b/>
          <w:lang w:eastAsia="en-US"/>
        </w:rPr>
        <w:t xml:space="preserve">На территории </w:t>
      </w:r>
      <w:r w:rsidRPr="004F6E8F">
        <w:rPr>
          <w:b/>
          <w:color w:val="000000"/>
          <w:lang w:eastAsia="en-US"/>
        </w:rPr>
        <w:t>зоны «Инженерно-транспортная инфраструктура»</w:t>
      </w:r>
      <w:r w:rsidRPr="004F6E8F">
        <w:rPr>
          <w:b/>
          <w:lang w:eastAsia="en-US"/>
        </w:rPr>
        <w:t xml:space="preserve"> требуется: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соблюдение режима регулирования  градостроительной  деятельности в  пределах зоны в соответствии с  действующими  законодательными и нормативными актами;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 xml:space="preserve">- соблюдение государственных технических регламентов и специальных требований по обеспечению нормативных расстояний от    выше перечисленных объектов до территорий жилых, общественно-деловых и рекреационных зон; 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 коммуникаций.</w:t>
      </w:r>
    </w:p>
    <w:p w:rsidR="004F6E8F" w:rsidRPr="004F6E8F" w:rsidRDefault="004F6E8F" w:rsidP="004F6E8F">
      <w:pPr>
        <w:ind w:firstLine="510"/>
        <w:jc w:val="both"/>
        <w:rPr>
          <w:bCs/>
          <w:color w:val="000000"/>
          <w:lang w:eastAsia="en-US"/>
        </w:rPr>
      </w:pPr>
    </w:p>
    <w:p w:rsidR="004F6E8F" w:rsidRPr="004F6E8F" w:rsidRDefault="004F6E8F" w:rsidP="004F6E8F">
      <w:pPr>
        <w:ind w:firstLine="510"/>
        <w:jc w:val="both"/>
        <w:rPr>
          <w:bCs/>
          <w:lang w:val="x-none" w:eastAsia="en-US"/>
        </w:rPr>
      </w:pPr>
    </w:p>
    <w:p w:rsidR="004F6E8F" w:rsidRPr="004F6E8F" w:rsidRDefault="004F6E8F" w:rsidP="004F6E8F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lang w:val="x-none" w:eastAsia="x-none"/>
        </w:rPr>
      </w:pPr>
      <w:bookmarkStart w:id="95" w:name="_Toc184447561"/>
      <w:bookmarkStart w:id="96" w:name="_Toc360041516"/>
      <w:r w:rsidRPr="004F6E8F">
        <w:rPr>
          <w:b/>
          <w:spacing w:val="-10"/>
          <w:kern w:val="28"/>
          <w:lang w:val="x-none" w:eastAsia="x-none"/>
        </w:rPr>
        <w:t>Глава IV. Территории, для которых не устанавливаются градостроительные регламенты</w:t>
      </w:r>
      <w:bookmarkEnd w:id="95"/>
      <w:bookmarkEnd w:id="96"/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</w:rPr>
      </w:pPr>
      <w:bookmarkStart w:id="97" w:name="_Toc360041517"/>
      <w:r w:rsidRPr="004F6E8F">
        <w:rPr>
          <w:rFonts w:eastAsia="Arial Unicode MS"/>
          <w:b/>
          <w:bCs/>
        </w:rPr>
        <w:t>Статья 46. (ТВО) Территория «Водные объекты»</w:t>
      </w:r>
      <w:bookmarkEnd w:id="97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proofErr w:type="gramStart"/>
      <w:r w:rsidRPr="004F6E8F">
        <w:rPr>
          <w:color w:val="000000"/>
          <w:lang w:eastAsia="en-US"/>
        </w:rPr>
        <w:t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Кодексом,  Российской Федерации.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proofErr w:type="gramStart"/>
      <w:r w:rsidRPr="004F6E8F">
        <w:rPr>
          <w:color w:val="000000"/>
          <w:lang w:eastAsia="en-US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</w:t>
      </w:r>
      <w:proofErr w:type="gramEnd"/>
      <w:r w:rsidRPr="004F6E8F">
        <w:rPr>
          <w:color w:val="000000"/>
          <w:lang w:eastAsia="en-US"/>
        </w:rPr>
        <w:t xml:space="preserve">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 xml:space="preserve">Информация об ограничении водопользования на водных объектах общего пользования предоставляется </w:t>
      </w:r>
      <w:proofErr w:type="gramStart"/>
      <w:r w:rsidRPr="004F6E8F">
        <w:rPr>
          <w:color w:val="000000"/>
          <w:lang w:eastAsia="en-US"/>
        </w:rPr>
        <w:t>жителям</w:t>
      </w:r>
      <w:proofErr w:type="gramEnd"/>
      <w:r w:rsidRPr="004F6E8F">
        <w:rPr>
          <w:color w:val="000000"/>
          <w:lang w:eastAsia="en-US"/>
        </w:rPr>
        <w:t xml:space="preserve"> а органами местного самоуправления через средства массовой информации и посредством специальных информационных знаков, </w:t>
      </w:r>
      <w:r w:rsidRPr="004F6E8F">
        <w:rPr>
          <w:color w:val="000000"/>
          <w:lang w:eastAsia="en-US"/>
        </w:rPr>
        <w:lastRenderedPageBreak/>
        <w:t>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>Полоса земли вдоль береговой линии водного объекта общего пользования (</w:t>
      </w:r>
      <w:r w:rsidRPr="004F6E8F">
        <w:rPr>
          <w:b/>
          <w:color w:val="000000"/>
          <w:lang w:eastAsia="en-US"/>
        </w:rPr>
        <w:t>береговая полоса</w:t>
      </w:r>
      <w:r w:rsidRPr="004F6E8F">
        <w:rPr>
          <w:color w:val="000000"/>
          <w:lang w:eastAsia="en-US"/>
        </w:rPr>
        <w:t>) предназначается для общего пользования. Ширина береговой полосы водных объектов общего пользования составляет 20-50метров</w:t>
      </w:r>
      <w:proofErr w:type="gramStart"/>
      <w:r w:rsidRPr="004F6E8F">
        <w:rPr>
          <w:color w:val="000000"/>
          <w:lang w:eastAsia="en-US"/>
        </w:rPr>
        <w:t xml:space="preserve"> ,</w:t>
      </w:r>
      <w:proofErr w:type="gramEnd"/>
      <w:r w:rsidRPr="004F6E8F">
        <w:rPr>
          <w:color w:val="000000"/>
          <w:lang w:eastAsia="en-US"/>
        </w:rPr>
        <w:t xml:space="preserve">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4F6E8F">
        <w:rPr>
          <w:color w:val="000000"/>
          <w:lang w:eastAsia="en-US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  <w:color w:val="000000"/>
          <w:lang w:eastAsia="en-US"/>
        </w:rPr>
      </w:pPr>
      <w:r w:rsidRPr="004F6E8F">
        <w:rPr>
          <w:color w:val="000000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lang w:val="x-none" w:eastAsia="x-none"/>
        </w:rPr>
      </w:pPr>
      <w:r w:rsidRPr="004F6E8F">
        <w:rPr>
          <w:lang w:val="x-none" w:eastAsia="x-none"/>
        </w:rPr>
        <w:tab/>
        <w:t>Использование водных объектов общего пользования требует обеспечения условий сохранения их естественного водного 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 сточных вод в соответствии с правилами охраны поверхностных вод от загрязнения и не допускает сброса неочищенных  и поверхностных ливневых стоков и  сточных вод от предприятий.</w:t>
      </w:r>
    </w:p>
    <w:p w:rsidR="004F6E8F" w:rsidRPr="004F6E8F" w:rsidRDefault="004F6E8F" w:rsidP="004F6E8F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color w:val="000000"/>
        </w:rPr>
      </w:pPr>
      <w:bookmarkStart w:id="98" w:name="_Toc288209586"/>
      <w:bookmarkStart w:id="99" w:name="_Toc360041518"/>
      <w:r w:rsidRPr="004F6E8F">
        <w:rPr>
          <w:rFonts w:eastAsia="Arial Unicode MS"/>
          <w:b/>
          <w:bCs/>
          <w:color w:val="000000"/>
        </w:rPr>
        <w:t>Статья 47. (ТЛ)  Территория «Лесная»</w:t>
      </w:r>
      <w:bookmarkEnd w:id="98"/>
      <w:bookmarkEnd w:id="99"/>
    </w:p>
    <w:p w:rsidR="004F6E8F" w:rsidRPr="004F6E8F" w:rsidRDefault="004F6E8F" w:rsidP="004F6E8F">
      <w:pPr>
        <w:autoSpaceDE w:val="0"/>
        <w:autoSpaceDN w:val="0"/>
        <w:adjustRightInd w:val="0"/>
        <w:ind w:firstLine="709"/>
        <w:jc w:val="both"/>
      </w:pPr>
      <w:r w:rsidRPr="004F6E8F">
        <w:t>Порядок использования и охраны земель лесного фонда регулируется Земельным Кодексом Российской Федерации  и лесным законодательством.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6E8F">
        <w:rPr>
          <w:bCs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может быть следующих видов: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1) заготовка древесины;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2) заготовка живицы;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3) заготовка и сбор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4) заготовка пищевых лесных ресурсов и сбор лекарственных растений;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5) ведение охотничьего хозяйства и осуществление охоты;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6) ведение сельского хозяйства;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7) осуществление научно-исследовательской деятельности, образовательной деятельности;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8) осуществление рекреационной деятельности;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9) создание лесных плантаций и их эксплуатация;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10) выращивание лесных плодовых, ягодных, декоративных растений, лекарственных растений;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11) выполнение работ по геологическому изучению недр, разработка месторождений полезных ископаемых;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14) переработка древесины и иных лесных ресурсов;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15) осуществление религиозной деятельности;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16) иные виды, определенные в соответствии с частью 2 статьи 6 настоящего Кодекса.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Допускается установление следующих ограничений использования лесов: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2) запрет на проведение рубок;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3) иные установленные настоящим Кодексом, другими федеральными законами ограничения использования лесов.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может быть приостановлено только в случаях, предусмотренных федеральными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заготовки древесины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Порядок и нормативы заготовки гражданами древесины для собственных нужд устанавливаются законами Красноярского края</w:t>
      </w:r>
      <w:proofErr w:type="gramStart"/>
      <w:r w:rsidRPr="004F6E8F">
        <w:rPr>
          <w:bCs/>
          <w:lang w:eastAsia="en-US"/>
        </w:rPr>
        <w:t>..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живицы осуществляется в лесах, которые предназначаются для заготовки древесины.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осуществляют заготовку живицы на основании договоров аренды лесного участка.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заготовки живицы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Заготовка и сбор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К </w:t>
      </w:r>
      <w:proofErr w:type="spellStart"/>
      <w:r w:rsidRPr="004F6E8F">
        <w:rPr>
          <w:bCs/>
          <w:lang w:eastAsia="en-US"/>
        </w:rPr>
        <w:t>недревесным</w:t>
      </w:r>
      <w:proofErr w:type="spellEnd"/>
      <w:r w:rsidRPr="004F6E8F">
        <w:rPr>
          <w:bCs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Граждане, юридические лица, осуществляющие заготовку и сбор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Правила заготовки и сбора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Заготовка и сбор гражданами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Ограничение заготовки и сбора гражданами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 для собственных нужд может устанавливаться в соответствии со статьей 27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К заготовке и сбору гражданами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 для собственных нужд не применяются части 1, 3 и 4 ст. 32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Порядок заготовки и сбора гражданами </w:t>
      </w:r>
      <w:proofErr w:type="spellStart"/>
      <w:r w:rsidRPr="004F6E8F">
        <w:rPr>
          <w:bCs/>
          <w:lang w:eastAsia="en-US"/>
        </w:rPr>
        <w:t>недревесных</w:t>
      </w:r>
      <w:proofErr w:type="spellEnd"/>
      <w:r w:rsidRPr="004F6E8F">
        <w:rPr>
          <w:bCs/>
          <w:lang w:eastAsia="en-US"/>
        </w:rPr>
        <w:t xml:space="preserve"> лесных ресурсов для собственных нужд устанавливается законом Красноярского края.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color w:val="FF0000"/>
          <w:lang w:eastAsia="en-US"/>
        </w:rPr>
        <w:t>4</w:t>
      </w:r>
      <w:r w:rsidRPr="004F6E8F">
        <w:rPr>
          <w:bCs/>
          <w:lang w:eastAsia="en-US"/>
        </w:rPr>
        <w:t>.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участки, предоставляемые для ведения охотничьего хозяйства, признаются охотничьими угодьями.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"О животном мире и Лесным Кодексом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6. Правила использования лесов для ведения охотничьего хозяйства устанавливаются законом субъекта Российской Федерации.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</w:t>
      </w:r>
      <w:proofErr w:type="gramStart"/>
      <w:r w:rsidRPr="004F6E8F">
        <w:rPr>
          <w:bCs/>
          <w:lang w:eastAsia="en-US"/>
        </w:rPr>
        <w:t xml:space="preserve"> 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4F6E8F">
        <w:rPr>
          <w:bCs/>
          <w:lang w:eastAsia="en-US"/>
        </w:rPr>
        <w:t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</w:t>
      </w:r>
      <w:r w:rsidRPr="004F6E8F">
        <w:rPr>
          <w:b/>
          <w:bCs/>
          <w:lang w:eastAsia="en-US"/>
        </w:rPr>
        <w:t xml:space="preserve"> 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плантации могут создаваться на землях лесного фонда и землях иных категорий.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color w:val="FF0000"/>
          <w:lang w:eastAsia="en-US"/>
        </w:rPr>
        <w:t>5.</w:t>
      </w:r>
      <w:r w:rsidRPr="004F6E8F">
        <w:rPr>
          <w:bCs/>
          <w:lang w:eastAsia="en-US"/>
        </w:rPr>
        <w:t xml:space="preserve"> 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color w:val="FF0000"/>
          <w:lang w:eastAsia="en-US"/>
        </w:rPr>
        <w:t>2.</w:t>
      </w:r>
      <w:r w:rsidRPr="004F6E8F">
        <w:rPr>
          <w:bCs/>
          <w:lang w:eastAsia="en-US"/>
        </w:rPr>
        <w:t xml:space="preserve"> </w:t>
      </w:r>
      <w:proofErr w:type="gramStart"/>
      <w:r w:rsidRPr="004F6E8F">
        <w:rPr>
          <w:bCs/>
          <w:lang w:eastAsia="en-US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РФ, допускается выполнение работ по геологическому изучению недр на землях лесного</w:t>
      </w:r>
      <w:proofErr w:type="gramEnd"/>
      <w:r w:rsidRPr="004F6E8F">
        <w:rPr>
          <w:bCs/>
          <w:lang w:eastAsia="en-US"/>
        </w:rPr>
        <w:t xml:space="preserve">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 Лесного Кодекса РФ для строительства линий электропередачи, линий связи, трубопроводов, дорог и других линейных объектов.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</w:t>
      </w:r>
      <w:r w:rsidRPr="004F6E8F">
        <w:rPr>
          <w:b/>
          <w:bCs/>
          <w:lang w:eastAsia="en-US"/>
        </w:rPr>
        <w:t xml:space="preserve"> </w:t>
      </w:r>
      <w:r w:rsidRPr="004F6E8F">
        <w:rPr>
          <w:bCs/>
          <w:lang w:eastAsia="en-US"/>
        </w:rPr>
        <w:t>Лесного Кодекса РФ,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lastRenderedPageBreak/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РФ.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proofErr w:type="gramStart"/>
      <w:r w:rsidRPr="004F6E8F">
        <w:rPr>
          <w:bCs/>
          <w:lang w:eastAsia="en-US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</w:t>
      </w:r>
      <w:r w:rsidRPr="004F6E8F">
        <w:rPr>
          <w:b/>
          <w:bCs/>
          <w:lang w:eastAsia="en-US"/>
        </w:rPr>
        <w:t xml:space="preserve"> </w:t>
      </w:r>
      <w:r w:rsidRPr="004F6E8F">
        <w:rPr>
          <w:bCs/>
          <w:lang w:eastAsia="en-US"/>
        </w:rPr>
        <w:t>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  <w:proofErr w:type="gramEnd"/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 Кодекса РФ.</w:t>
      </w:r>
    </w:p>
    <w:p w:rsidR="004F6E8F" w:rsidRPr="004F6E8F" w:rsidRDefault="004F6E8F" w:rsidP="004F6E8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F6E8F">
        <w:rPr>
          <w:bCs/>
          <w:lang w:eastAsia="en-US"/>
        </w:rPr>
        <w:t xml:space="preserve">Государственный </w:t>
      </w:r>
      <w:proofErr w:type="gramStart"/>
      <w:r w:rsidRPr="004F6E8F">
        <w:rPr>
          <w:bCs/>
          <w:lang w:eastAsia="en-US"/>
        </w:rPr>
        <w:t>контроль за</w:t>
      </w:r>
      <w:proofErr w:type="gramEnd"/>
      <w:r w:rsidRPr="004F6E8F">
        <w:rPr>
          <w:bCs/>
          <w:lang w:eastAsia="en-US"/>
        </w:rPr>
        <w:t xml:space="preserve"> экономической концентрацией в сфере использования лесов осуществляется в соответствии с Федеральным законом от 26 июля 2006 года N 135-ФЗ "О защите конкуренции".</w:t>
      </w:r>
    </w:p>
    <w:p w:rsidR="004F6E8F" w:rsidRPr="004F6E8F" w:rsidRDefault="004F6E8F" w:rsidP="004F6E8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0"/>
          <w:lang w:val="x-none" w:eastAsia="x-none"/>
        </w:rPr>
      </w:pPr>
    </w:p>
    <w:p w:rsidR="004F6E8F" w:rsidRPr="004F6E8F" w:rsidRDefault="004F6E8F" w:rsidP="004F6E8F">
      <w:pPr>
        <w:ind w:firstLine="708"/>
        <w:jc w:val="both"/>
        <w:rPr>
          <w:color w:val="000000"/>
          <w:sz w:val="28"/>
          <w:lang w:eastAsia="en-US"/>
        </w:rPr>
      </w:pPr>
    </w:p>
    <w:p w:rsidR="004F6E8F" w:rsidRDefault="004F6E8F"/>
    <w:sectPr w:rsidR="004F6E8F" w:rsidSect="00067BB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eptica">
    <w:altName w:val="Times New Roman"/>
    <w:charset w:val="CC"/>
    <w:family w:val="auto"/>
    <w:pitch w:val="variable"/>
    <w:sig w:usb0="00000001" w:usb1="4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F4A71A"/>
    <w:lvl w:ilvl="0">
      <w:numFmt w:val="bullet"/>
      <w:lvlText w:val="*"/>
      <w:lvlJc w:val="left"/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1"/>
  </w:num>
  <w:num w:numId="14">
    <w:abstractNumId w:val="19"/>
  </w:num>
  <w:num w:numId="15">
    <w:abstractNumId w:val="25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2"/>
  </w:num>
  <w:num w:numId="22">
    <w:abstractNumId w:val="16"/>
  </w:num>
  <w:num w:numId="23">
    <w:abstractNumId w:val="4"/>
  </w:num>
  <w:num w:numId="24">
    <w:abstractNumId w:val="10"/>
  </w:num>
  <w:num w:numId="25">
    <w:abstractNumId w:val="1"/>
  </w:num>
  <w:num w:numId="26">
    <w:abstractNumId w:val="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9" w:hanging="283"/>
        </w:pPr>
        <w:rPr>
          <w:rFonts w:ascii="Helvetica" w:hAnsi="Helvetica" w:cs="Helvetica" w:hint="default"/>
        </w:rPr>
      </w:lvl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A"/>
    <w:rsid w:val="000000DB"/>
    <w:rsid w:val="00037B77"/>
    <w:rsid w:val="00055A64"/>
    <w:rsid w:val="00067BB9"/>
    <w:rsid w:val="000779D8"/>
    <w:rsid w:val="000868DD"/>
    <w:rsid w:val="0011100A"/>
    <w:rsid w:val="00147806"/>
    <w:rsid w:val="0019642B"/>
    <w:rsid w:val="00285F5B"/>
    <w:rsid w:val="002869BA"/>
    <w:rsid w:val="00290571"/>
    <w:rsid w:val="002C7FA9"/>
    <w:rsid w:val="003212A7"/>
    <w:rsid w:val="00326628"/>
    <w:rsid w:val="00356AA3"/>
    <w:rsid w:val="003B3FE4"/>
    <w:rsid w:val="003C634E"/>
    <w:rsid w:val="003C7287"/>
    <w:rsid w:val="00420DAA"/>
    <w:rsid w:val="004453BC"/>
    <w:rsid w:val="00472D5E"/>
    <w:rsid w:val="00473017"/>
    <w:rsid w:val="004928D8"/>
    <w:rsid w:val="004A5F7E"/>
    <w:rsid w:val="004C7177"/>
    <w:rsid w:val="004F5B9B"/>
    <w:rsid w:val="004F6E8F"/>
    <w:rsid w:val="005A20F8"/>
    <w:rsid w:val="005B2A14"/>
    <w:rsid w:val="005B3135"/>
    <w:rsid w:val="00636531"/>
    <w:rsid w:val="00680B4E"/>
    <w:rsid w:val="006869D4"/>
    <w:rsid w:val="006B69C0"/>
    <w:rsid w:val="006C4546"/>
    <w:rsid w:val="006E389A"/>
    <w:rsid w:val="00702491"/>
    <w:rsid w:val="007C72E8"/>
    <w:rsid w:val="00800B29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550A8"/>
    <w:rsid w:val="00964E07"/>
    <w:rsid w:val="009B7A33"/>
    <w:rsid w:val="009D7DB6"/>
    <w:rsid w:val="00A00328"/>
    <w:rsid w:val="00A42B61"/>
    <w:rsid w:val="00AB42C2"/>
    <w:rsid w:val="00AD3AB2"/>
    <w:rsid w:val="00AD5B83"/>
    <w:rsid w:val="00AF0A49"/>
    <w:rsid w:val="00B120F9"/>
    <w:rsid w:val="00B412DA"/>
    <w:rsid w:val="00B73DFD"/>
    <w:rsid w:val="00BB323E"/>
    <w:rsid w:val="00BB7484"/>
    <w:rsid w:val="00BB7E87"/>
    <w:rsid w:val="00BD7B6F"/>
    <w:rsid w:val="00BF614D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614A"/>
    <w:rsid w:val="00DC2172"/>
    <w:rsid w:val="00EB6F72"/>
    <w:rsid w:val="00ED419B"/>
    <w:rsid w:val="00EF4779"/>
    <w:rsid w:val="00F25679"/>
    <w:rsid w:val="00F4545A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F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6E8F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F6E8F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4F6E8F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4F6E8F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F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6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F6E8F"/>
    <w:pPr>
      <w:spacing w:after="120"/>
    </w:pPr>
  </w:style>
  <w:style w:type="character" w:customStyle="1" w:styleId="a7">
    <w:name w:val="Основной текст Знак"/>
    <w:basedOn w:val="a0"/>
    <w:link w:val="a6"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4F6E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4F6E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F6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6E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6E8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6E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F6E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F6E8F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4F6E8F"/>
  </w:style>
  <w:style w:type="paragraph" w:styleId="aa">
    <w:name w:val="Title"/>
    <w:basedOn w:val="a"/>
    <w:link w:val="ab"/>
    <w:qFormat/>
    <w:rsid w:val="004F6E8F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4F6E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4F6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4F6E8F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4F6E8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e">
    <w:name w:val="page number"/>
    <w:basedOn w:val="a0"/>
    <w:rsid w:val="004F6E8F"/>
  </w:style>
  <w:style w:type="paragraph" w:customStyle="1" w:styleId="ConsTitle">
    <w:name w:val="ConsTitle"/>
    <w:rsid w:val="004F6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List Bullet 2"/>
    <w:basedOn w:val="a"/>
    <w:rsid w:val="004F6E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">
    <w:name w:val="List Bullet"/>
    <w:basedOn w:val="a"/>
    <w:link w:val="12"/>
    <w:rsid w:val="004F6E8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0">
    <w:name w:val="Маркированный список Знак"/>
    <w:rsid w:val="004F6E8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4F6E8F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4F6E8F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4F6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4F6E8F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4F6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4F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6"/>
    <w:rsid w:val="004F6E8F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4F6E8F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4F6E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af4"/>
    <w:rsid w:val="004F6E8F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4F6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4F6E8F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rsid w:val="004F6E8F"/>
    <w:rPr>
      <w:lang w:eastAsia="en-US"/>
    </w:rPr>
  </w:style>
  <w:style w:type="paragraph" w:styleId="27">
    <w:name w:val="toc 2"/>
    <w:basedOn w:val="a"/>
    <w:next w:val="a"/>
    <w:autoRedefine/>
    <w:uiPriority w:val="39"/>
    <w:rsid w:val="004F6E8F"/>
    <w:pPr>
      <w:tabs>
        <w:tab w:val="right" w:leader="dot" w:pos="9911"/>
      </w:tabs>
      <w:ind w:left="240"/>
    </w:pPr>
    <w:rPr>
      <w:noProof/>
    </w:rPr>
  </w:style>
  <w:style w:type="paragraph" w:styleId="37">
    <w:name w:val="toc 3"/>
    <w:basedOn w:val="a"/>
    <w:next w:val="a"/>
    <w:autoRedefine/>
    <w:uiPriority w:val="39"/>
    <w:rsid w:val="004F6E8F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4F6E8F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4F6E8F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4F6E8F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4F6E8F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4F6E8F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4F6E8F"/>
    <w:pPr>
      <w:ind w:left="1920"/>
    </w:pPr>
    <w:rPr>
      <w:lang w:eastAsia="en-US"/>
    </w:rPr>
  </w:style>
  <w:style w:type="character" w:styleId="af5">
    <w:name w:val="Hyperlink"/>
    <w:uiPriority w:val="99"/>
    <w:rsid w:val="004F6E8F"/>
    <w:rPr>
      <w:color w:val="0000FF"/>
      <w:u w:val="single"/>
    </w:rPr>
  </w:style>
  <w:style w:type="table" w:styleId="af6">
    <w:name w:val="Table Grid"/>
    <w:basedOn w:val="a1"/>
    <w:rsid w:val="004F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4F6E8F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4F6E8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4F6E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4F6E8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4F6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 Знак1 Знак Знак Знак"/>
    <w:basedOn w:val="a"/>
    <w:rsid w:val="004F6E8F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4F6E8F"/>
    <w:pPr>
      <w:spacing w:before="100" w:beforeAutospacing="1" w:after="100" w:afterAutospacing="1"/>
      <w:ind w:firstLine="300"/>
    </w:pPr>
  </w:style>
  <w:style w:type="paragraph" w:customStyle="1" w:styleId="af7">
    <w:name w:val=" Знак"/>
    <w:basedOn w:val="a"/>
    <w:rsid w:val="004F6E8F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4F6E8F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F6E8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4F6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4F6E8F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4F6E8F"/>
    <w:rPr>
      <w:b/>
      <w:bCs/>
    </w:rPr>
  </w:style>
  <w:style w:type="character" w:customStyle="1" w:styleId="wmi-callto">
    <w:name w:val="wmi-callto"/>
    <w:rsid w:val="004F6E8F"/>
  </w:style>
  <w:style w:type="character" w:customStyle="1" w:styleId="12">
    <w:name w:val="Маркированный список Знак1"/>
    <w:link w:val="af"/>
    <w:rsid w:val="004F6E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основной 1 Знак"/>
    <w:link w:val="17"/>
    <w:locked/>
    <w:rsid w:val="004F6E8F"/>
    <w:rPr>
      <w:sz w:val="28"/>
      <w:szCs w:val="28"/>
    </w:rPr>
  </w:style>
  <w:style w:type="paragraph" w:customStyle="1" w:styleId="17">
    <w:name w:val="основной 1"/>
    <w:basedOn w:val="a"/>
    <w:link w:val="16"/>
    <w:qFormat/>
    <w:rsid w:val="004F6E8F"/>
    <w:pPr>
      <w:spacing w:before="80" w:after="4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F6E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4F6E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F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6E8F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F6E8F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4F6E8F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4F6E8F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F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6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F6E8F"/>
    <w:pPr>
      <w:spacing w:after="120"/>
    </w:pPr>
  </w:style>
  <w:style w:type="character" w:customStyle="1" w:styleId="a7">
    <w:name w:val="Основной текст Знак"/>
    <w:basedOn w:val="a0"/>
    <w:link w:val="a6"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4F6E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4F6E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F6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6E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6E8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6E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F6E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F6E8F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4F6E8F"/>
  </w:style>
  <w:style w:type="paragraph" w:styleId="aa">
    <w:name w:val="Title"/>
    <w:basedOn w:val="a"/>
    <w:link w:val="ab"/>
    <w:qFormat/>
    <w:rsid w:val="004F6E8F"/>
    <w:pPr>
      <w:jc w:val="center"/>
    </w:pPr>
    <w:rPr>
      <w:b/>
      <w:bCs/>
      <w:lang w:eastAsia="en-US"/>
    </w:rPr>
  </w:style>
  <w:style w:type="character" w:customStyle="1" w:styleId="ab">
    <w:name w:val="Название Знак"/>
    <w:basedOn w:val="a0"/>
    <w:link w:val="aa"/>
    <w:rsid w:val="004F6E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4F6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4F6E8F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d">
    <w:name w:val="Нижний колонтитул Знак"/>
    <w:basedOn w:val="a0"/>
    <w:link w:val="ac"/>
    <w:rsid w:val="004F6E8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e">
    <w:name w:val="page number"/>
    <w:basedOn w:val="a0"/>
    <w:rsid w:val="004F6E8F"/>
  </w:style>
  <w:style w:type="paragraph" w:customStyle="1" w:styleId="ConsTitle">
    <w:name w:val="ConsTitle"/>
    <w:rsid w:val="004F6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List Bullet 2"/>
    <w:basedOn w:val="a"/>
    <w:rsid w:val="004F6E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">
    <w:name w:val="List Bullet"/>
    <w:basedOn w:val="a"/>
    <w:link w:val="12"/>
    <w:rsid w:val="004F6E8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0">
    <w:name w:val="Маркированный список Знак"/>
    <w:rsid w:val="004F6E8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4F6E8F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4F6E8F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4F6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4F6E8F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4F6E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4F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6"/>
    <w:rsid w:val="004F6E8F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4F6E8F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4F6E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af4"/>
    <w:rsid w:val="004F6E8F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4F6E8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4F6E8F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rsid w:val="004F6E8F"/>
    <w:rPr>
      <w:lang w:eastAsia="en-US"/>
    </w:rPr>
  </w:style>
  <w:style w:type="paragraph" w:styleId="27">
    <w:name w:val="toc 2"/>
    <w:basedOn w:val="a"/>
    <w:next w:val="a"/>
    <w:autoRedefine/>
    <w:uiPriority w:val="39"/>
    <w:rsid w:val="004F6E8F"/>
    <w:pPr>
      <w:tabs>
        <w:tab w:val="right" w:leader="dot" w:pos="9911"/>
      </w:tabs>
      <w:ind w:left="240"/>
    </w:pPr>
    <w:rPr>
      <w:noProof/>
    </w:rPr>
  </w:style>
  <w:style w:type="paragraph" w:styleId="37">
    <w:name w:val="toc 3"/>
    <w:basedOn w:val="a"/>
    <w:next w:val="a"/>
    <w:autoRedefine/>
    <w:uiPriority w:val="39"/>
    <w:rsid w:val="004F6E8F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4F6E8F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4F6E8F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4F6E8F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4F6E8F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4F6E8F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4F6E8F"/>
    <w:pPr>
      <w:ind w:left="1920"/>
    </w:pPr>
    <w:rPr>
      <w:lang w:eastAsia="en-US"/>
    </w:rPr>
  </w:style>
  <w:style w:type="character" w:styleId="af5">
    <w:name w:val="Hyperlink"/>
    <w:uiPriority w:val="99"/>
    <w:rsid w:val="004F6E8F"/>
    <w:rPr>
      <w:color w:val="0000FF"/>
      <w:u w:val="single"/>
    </w:rPr>
  </w:style>
  <w:style w:type="table" w:styleId="af6">
    <w:name w:val="Table Grid"/>
    <w:basedOn w:val="a1"/>
    <w:rsid w:val="004F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4F6E8F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4F6E8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4F6E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4F6E8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4F6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 Знак1 Знак Знак Знак"/>
    <w:basedOn w:val="a"/>
    <w:rsid w:val="004F6E8F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4F6E8F"/>
    <w:pPr>
      <w:spacing w:before="100" w:beforeAutospacing="1" w:after="100" w:afterAutospacing="1"/>
      <w:ind w:firstLine="300"/>
    </w:pPr>
  </w:style>
  <w:style w:type="paragraph" w:customStyle="1" w:styleId="af7">
    <w:name w:val=" Знак"/>
    <w:basedOn w:val="a"/>
    <w:rsid w:val="004F6E8F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4F6E8F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4F6E8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4F6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4F6E8F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4F6E8F"/>
    <w:rPr>
      <w:b/>
      <w:bCs/>
    </w:rPr>
  </w:style>
  <w:style w:type="character" w:customStyle="1" w:styleId="wmi-callto">
    <w:name w:val="wmi-callto"/>
    <w:rsid w:val="004F6E8F"/>
  </w:style>
  <w:style w:type="character" w:customStyle="1" w:styleId="12">
    <w:name w:val="Маркированный список Знак1"/>
    <w:link w:val="af"/>
    <w:rsid w:val="004F6E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6">
    <w:name w:val="основной 1 Знак"/>
    <w:link w:val="17"/>
    <w:locked/>
    <w:rsid w:val="004F6E8F"/>
    <w:rPr>
      <w:sz w:val="28"/>
      <w:szCs w:val="28"/>
    </w:rPr>
  </w:style>
  <w:style w:type="paragraph" w:customStyle="1" w:styleId="17">
    <w:name w:val="основной 1"/>
    <w:basedOn w:val="a"/>
    <w:link w:val="16"/>
    <w:qFormat/>
    <w:rsid w:val="004F6E8F"/>
    <w:pPr>
      <w:spacing w:before="80" w:after="4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F6E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4F6E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4DBDF0A40DE79F93FB1E5C524B90B007BC90FB768E828A38D31A3FA0E99C46AED977A263D6562702AD4B34c5B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0;&#1056;&#1061;&#1048;&#1058;&#1045;&#1050;&#1058;&#1059;&#1056;&#1040;\&#1055;&#1088;%20&#1047;&#1080;&#1047;\&#1055;&#1088;%20&#1047;&#1080;&#1047;%20&#1040;&#1050;&#1058;&#1059;&#1040;&#1051;&#1068;&#1053;&#1054;%20-%20&#1040;&#1055;&#1056;&#1045;&#1051;&#1068;%202018\&#1055;&#1047;&#1047;%20&#1064;&#1080;&#1074;&#1077;&#1088;&#1089;&#1082;&#1080;&#1081;\&#1048;&#1047;&#1052;%20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64;&#1080;&#1074;&#1077;&#1088;&#1089;&#1082;&#1086;&#1075;&#1086;%20&#1089;&#1077;&#1083;&#1100;&#1089;&#1086;&#1074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CBE3-2311-404E-BDF8-2B82E49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21807</Words>
  <Characters>124302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2019-12-24T01:55:00Z</cp:lastPrinted>
  <dcterms:created xsi:type="dcterms:W3CDTF">2019-12-15T05:24:00Z</dcterms:created>
  <dcterms:modified xsi:type="dcterms:W3CDTF">2019-12-30T03:52:00Z</dcterms:modified>
</cp:coreProperties>
</file>