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f0"/>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680"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f0"/>
        <w:spacing w:line="360" w:lineRule="auto"/>
        <w:jc w:val="center"/>
        <w:rPr>
          <w:rFonts w:ascii="Times New Roman" w:eastAsia="MS Mincho" w:hAnsi="Times New Roman"/>
          <w:b/>
          <w:sz w:val="64"/>
          <w:szCs w:val="64"/>
          <w:lang w:eastAsia="ru-RU"/>
        </w:rPr>
      </w:pPr>
    </w:p>
    <w:p w:rsidR="001D1638" w:rsidRPr="0069123B" w:rsidRDefault="001D1638" w:rsidP="001D1638">
      <w:pPr>
        <w:pStyle w:val="af0"/>
        <w:spacing w:line="360" w:lineRule="auto"/>
        <w:jc w:val="center"/>
        <w:rPr>
          <w:rFonts w:ascii="Times New Roman" w:eastAsia="MS Mincho" w:hAnsi="Times New Roman"/>
          <w:b/>
          <w:sz w:val="64"/>
          <w:szCs w:val="64"/>
          <w:lang w:eastAsia="ru-RU"/>
        </w:rPr>
      </w:pPr>
    </w:p>
    <w:p w:rsidR="00B5476F" w:rsidRPr="0069123B" w:rsidRDefault="00B5476F" w:rsidP="001D1638">
      <w:pPr>
        <w:pStyle w:val="af0"/>
        <w:spacing w:line="360" w:lineRule="auto"/>
        <w:jc w:val="center"/>
        <w:rPr>
          <w:rFonts w:ascii="Times New Roman" w:eastAsia="MS Mincho" w:hAnsi="Times New Roman"/>
          <w:b/>
          <w:sz w:val="72"/>
          <w:szCs w:val="72"/>
          <w:lang w:eastAsia="ru-RU"/>
        </w:rPr>
      </w:pPr>
    </w:p>
    <w:p w:rsidR="00486B5A" w:rsidRPr="0069123B" w:rsidRDefault="00486B5A" w:rsidP="001D1638">
      <w:pPr>
        <w:pStyle w:val="af0"/>
        <w:spacing w:line="360" w:lineRule="auto"/>
        <w:jc w:val="center"/>
        <w:rPr>
          <w:rFonts w:ascii="Times New Roman" w:eastAsia="MS Mincho" w:hAnsi="Times New Roman"/>
          <w:b/>
          <w:sz w:val="72"/>
          <w:szCs w:val="72"/>
          <w:lang w:eastAsia="ru-RU"/>
        </w:rPr>
      </w:pPr>
    </w:p>
    <w:p w:rsidR="00015D72" w:rsidRPr="00D508DB" w:rsidRDefault="00410C94" w:rsidP="001D1638">
      <w:pPr>
        <w:pStyle w:val="af0"/>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f0"/>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104D6C">
        <w:rPr>
          <w:rFonts w:ascii="Times New Roman" w:eastAsia="Times New Roman" w:hAnsi="Times New Roman"/>
          <w:b/>
          <w:sz w:val="56"/>
          <w:szCs w:val="56"/>
          <w:lang w:eastAsia="ru-RU"/>
        </w:rPr>
        <w:t>6</w:t>
      </w:r>
      <w:r w:rsidR="00E0755C">
        <w:rPr>
          <w:rFonts w:ascii="Times New Roman" w:eastAsia="Times New Roman" w:hAnsi="Times New Roman"/>
          <w:b/>
          <w:sz w:val="56"/>
          <w:szCs w:val="56"/>
          <w:lang w:eastAsia="ru-RU"/>
        </w:rPr>
        <w:t>7</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Pr="003715E2" w:rsidRDefault="00D508DB" w:rsidP="00B6571A">
      <w:pPr>
        <w:spacing w:after="0" w:line="240" w:lineRule="auto"/>
        <w:jc w:val="center"/>
        <w:rPr>
          <w:rFonts w:ascii="Times New Roman" w:eastAsia="Times New Roman" w:hAnsi="Times New Roman"/>
          <w:b/>
          <w:sz w:val="44"/>
          <w:szCs w:val="48"/>
          <w:lang w:eastAsia="ru-RU"/>
        </w:rPr>
      </w:pPr>
    </w:p>
    <w:p w:rsidR="00696A94" w:rsidRPr="005074EA" w:rsidRDefault="00696A94" w:rsidP="00B6571A">
      <w:pPr>
        <w:spacing w:after="0" w:line="240" w:lineRule="auto"/>
        <w:jc w:val="center"/>
        <w:rPr>
          <w:rFonts w:ascii="Times New Roman" w:eastAsia="Times New Roman" w:hAnsi="Times New Roman"/>
          <w:b/>
          <w:sz w:val="48"/>
          <w:szCs w:val="48"/>
          <w:lang w:eastAsia="ru-RU"/>
        </w:rPr>
      </w:pPr>
    </w:p>
    <w:p w:rsidR="00EB1F91" w:rsidRDefault="00EB1F91" w:rsidP="000D40A8">
      <w:pPr>
        <w:spacing w:after="0" w:line="240" w:lineRule="auto"/>
        <w:jc w:val="center"/>
        <w:rPr>
          <w:rFonts w:ascii="Times New Roman" w:eastAsia="Times New Roman" w:hAnsi="Times New Roman"/>
          <w:sz w:val="24"/>
          <w:szCs w:val="24"/>
          <w:lang w:eastAsia="ru-RU"/>
        </w:rPr>
      </w:pPr>
    </w:p>
    <w:p w:rsidR="00D42D83" w:rsidRPr="000D482A" w:rsidRDefault="00D42D83" w:rsidP="000D40A8">
      <w:pPr>
        <w:spacing w:after="0" w:line="240" w:lineRule="auto"/>
        <w:jc w:val="center"/>
        <w:rPr>
          <w:rFonts w:ascii="Times New Roman" w:eastAsia="Times New Roman" w:hAnsi="Times New Roman"/>
          <w:sz w:val="24"/>
          <w:szCs w:val="24"/>
          <w:lang w:eastAsia="ru-RU"/>
        </w:rPr>
      </w:pPr>
    </w:p>
    <w:p w:rsidR="00334178" w:rsidRPr="00212B72" w:rsidRDefault="00334178" w:rsidP="00281C22">
      <w:pPr>
        <w:spacing w:after="0" w:line="240" w:lineRule="auto"/>
        <w:rPr>
          <w:rFonts w:ascii="Times New Roman" w:eastAsia="Times New Roman" w:hAnsi="Times New Roman"/>
          <w:sz w:val="24"/>
          <w:szCs w:val="24"/>
          <w:lang w:eastAsia="ru-RU"/>
        </w:rPr>
      </w:pPr>
    </w:p>
    <w:p w:rsidR="00BC71B0" w:rsidRDefault="00BC71B0" w:rsidP="000D40A8">
      <w:pPr>
        <w:spacing w:after="0" w:line="240" w:lineRule="auto"/>
        <w:jc w:val="center"/>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3609D8" w:rsidRPr="00472667" w:rsidRDefault="00E0755C" w:rsidP="003609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r w:rsidR="00104D6C">
        <w:rPr>
          <w:rFonts w:ascii="Times New Roman" w:eastAsia="Times New Roman" w:hAnsi="Times New Roman"/>
          <w:sz w:val="24"/>
          <w:szCs w:val="24"/>
          <w:lang w:eastAsia="ru-RU"/>
        </w:rPr>
        <w:t xml:space="preserve"> декабря</w:t>
      </w:r>
      <w:r w:rsidR="00823CD2">
        <w:rPr>
          <w:rFonts w:ascii="Times New Roman" w:eastAsia="Times New Roman" w:hAnsi="Times New Roman"/>
          <w:sz w:val="24"/>
          <w:szCs w:val="24"/>
          <w:lang w:eastAsia="ru-RU"/>
        </w:rPr>
        <w:t xml:space="preserve"> </w:t>
      </w:r>
      <w:r w:rsidR="00595CCF">
        <w:rPr>
          <w:rFonts w:ascii="Times New Roman" w:eastAsia="Times New Roman" w:hAnsi="Times New Roman"/>
          <w:sz w:val="24"/>
          <w:szCs w:val="24"/>
          <w:lang w:eastAsia="ru-RU"/>
        </w:rPr>
        <w:t>2023</w:t>
      </w:r>
      <w:r w:rsidR="00651FF3">
        <w:rPr>
          <w:rFonts w:ascii="Times New Roman" w:eastAsia="Times New Roman" w:hAnsi="Times New Roman"/>
          <w:sz w:val="24"/>
          <w:szCs w:val="24"/>
          <w:lang w:eastAsia="ru-RU"/>
        </w:rPr>
        <w:t xml:space="preserve"> год</w:t>
      </w:r>
    </w:p>
    <w:p w:rsidR="00D42D83" w:rsidRPr="00580E35" w:rsidRDefault="00D42D83" w:rsidP="00002B66">
      <w:pPr>
        <w:spacing w:after="0" w:line="240" w:lineRule="auto"/>
        <w:jc w:val="center"/>
        <w:rPr>
          <w:rFonts w:ascii="Times New Roman" w:eastAsia="Times New Roman" w:hAnsi="Times New Roman"/>
          <w:sz w:val="20"/>
          <w:szCs w:val="20"/>
          <w:lang w:eastAsia="ru-RU"/>
        </w:rPr>
      </w:pP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t>Перечень</w:t>
      </w:r>
    </w:p>
    <w:p w:rsidR="00923E6B" w:rsidRPr="0011669F" w:rsidRDefault="00923E6B" w:rsidP="003621A4">
      <w:pPr>
        <w:spacing w:after="0" w:line="240" w:lineRule="auto"/>
        <w:jc w:val="both"/>
        <w:rPr>
          <w:rFonts w:ascii="Times New Roman" w:eastAsia="Times New Roman" w:hAnsi="Times New Roman"/>
          <w:sz w:val="18"/>
          <w:szCs w:val="20"/>
          <w:lang w:eastAsia="ru-RU"/>
        </w:rPr>
      </w:pPr>
    </w:p>
    <w:p w:rsidR="00325D28" w:rsidRPr="00325D28" w:rsidRDefault="00655EAD" w:rsidP="00325D28">
      <w:pPr>
        <w:pStyle w:val="affffc"/>
        <w:numPr>
          <w:ilvl w:val="0"/>
          <w:numId w:val="10"/>
        </w:numPr>
        <w:suppressAutoHyphens/>
        <w:autoSpaceDE w:val="0"/>
        <w:spacing w:after="0" w:line="240" w:lineRule="auto"/>
        <w:ind w:firstLine="840"/>
        <w:jc w:val="both"/>
        <w:rPr>
          <w:rFonts w:ascii="Times New Roman" w:hAnsi="Times New Roman"/>
          <w:bCs/>
          <w:sz w:val="20"/>
          <w:szCs w:val="20"/>
          <w:lang w:eastAsia="ar-SA"/>
        </w:rPr>
      </w:pPr>
      <w:bookmarkStart w:id="0" w:name="_GoBack"/>
      <w:bookmarkEnd w:id="0"/>
      <w:r w:rsidRPr="00377A6E">
        <w:rPr>
          <w:rFonts w:ascii="Times New Roman" w:hAnsi="Times New Roman"/>
          <w:bCs/>
          <w:sz w:val="20"/>
          <w:szCs w:val="20"/>
          <w:lang w:eastAsia="ar-SA"/>
        </w:rPr>
        <w:t>Постановление администрации Богучанского района № 1</w:t>
      </w:r>
      <w:r w:rsidR="00E0755C">
        <w:rPr>
          <w:rFonts w:ascii="Times New Roman" w:hAnsi="Times New Roman"/>
          <w:bCs/>
          <w:sz w:val="20"/>
          <w:szCs w:val="20"/>
          <w:lang w:eastAsia="ar-SA"/>
        </w:rPr>
        <w:t>239</w:t>
      </w:r>
      <w:r w:rsidRPr="00377A6E">
        <w:rPr>
          <w:rFonts w:ascii="Times New Roman" w:hAnsi="Times New Roman"/>
          <w:bCs/>
          <w:sz w:val="20"/>
          <w:szCs w:val="20"/>
          <w:lang w:eastAsia="ar-SA"/>
        </w:rPr>
        <w:t xml:space="preserve">-П от </w:t>
      </w:r>
      <w:r w:rsidR="00325D28">
        <w:rPr>
          <w:rFonts w:ascii="Times New Roman" w:hAnsi="Times New Roman"/>
          <w:bCs/>
          <w:sz w:val="20"/>
          <w:szCs w:val="20"/>
          <w:lang w:eastAsia="ar-SA"/>
        </w:rPr>
        <w:t>01</w:t>
      </w:r>
      <w:r w:rsidRPr="00377A6E">
        <w:rPr>
          <w:rFonts w:ascii="Times New Roman" w:hAnsi="Times New Roman"/>
          <w:bCs/>
          <w:sz w:val="20"/>
          <w:szCs w:val="20"/>
          <w:lang w:eastAsia="ar-SA"/>
        </w:rPr>
        <w:t>.1</w:t>
      </w:r>
      <w:r w:rsidR="00325D28">
        <w:rPr>
          <w:rFonts w:ascii="Times New Roman" w:hAnsi="Times New Roman"/>
          <w:bCs/>
          <w:sz w:val="20"/>
          <w:szCs w:val="20"/>
          <w:lang w:eastAsia="ar-SA"/>
        </w:rPr>
        <w:t>2</w:t>
      </w:r>
      <w:r w:rsidRPr="00377A6E">
        <w:rPr>
          <w:rFonts w:ascii="Times New Roman" w:hAnsi="Times New Roman"/>
          <w:bCs/>
          <w:sz w:val="20"/>
          <w:szCs w:val="20"/>
          <w:lang w:eastAsia="ar-SA"/>
        </w:rPr>
        <w:t>.2023 г.                 «</w:t>
      </w:r>
      <w:r w:rsidR="00325D28" w:rsidRPr="00325D28">
        <w:rPr>
          <w:rFonts w:ascii="Times New Roman" w:hAnsi="Times New Roman"/>
          <w:bCs/>
          <w:sz w:val="20"/>
          <w:szCs w:val="20"/>
          <w:lang w:eastAsia="ar-SA"/>
        </w:rPr>
        <w:t>О внесении изменений в муниципальную программу Богучанского района «Обеспечение доступным и комфортным жильем граждан Богучанского района», утверждённую постановлением администрации Богучанского района от 01.11.2013 № 1396-п</w:t>
      </w:r>
      <w:r w:rsidR="00325D28">
        <w:rPr>
          <w:rFonts w:ascii="Times New Roman" w:hAnsi="Times New Roman"/>
          <w:bCs/>
          <w:sz w:val="20"/>
          <w:szCs w:val="20"/>
          <w:lang w:eastAsia="ar-SA"/>
        </w:rPr>
        <w:t>»»</w:t>
      </w:r>
    </w:p>
    <w:p w:rsidR="008B0BA8" w:rsidRPr="008B0BA8" w:rsidRDefault="00463D08" w:rsidP="005B363D">
      <w:pPr>
        <w:pStyle w:val="affffc"/>
        <w:numPr>
          <w:ilvl w:val="0"/>
          <w:numId w:val="10"/>
        </w:numPr>
        <w:suppressAutoHyphens/>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2</w:t>
      </w:r>
      <w:r w:rsidRPr="00463D08">
        <w:rPr>
          <w:rFonts w:ascii="Times New Roman" w:hAnsi="Times New Roman"/>
          <w:bCs/>
          <w:sz w:val="20"/>
          <w:szCs w:val="20"/>
          <w:lang w:eastAsia="ar-SA"/>
        </w:rPr>
        <w:t>50</w:t>
      </w:r>
      <w:r w:rsidRPr="00377A6E">
        <w:rPr>
          <w:rFonts w:ascii="Times New Roman" w:hAnsi="Times New Roman"/>
          <w:bCs/>
          <w:sz w:val="20"/>
          <w:szCs w:val="20"/>
          <w:lang w:eastAsia="ar-SA"/>
        </w:rPr>
        <w:t xml:space="preserve">-П от </w:t>
      </w:r>
      <w:r w:rsidR="005B363D">
        <w:rPr>
          <w:rFonts w:ascii="Times New Roman" w:hAnsi="Times New Roman"/>
          <w:bCs/>
          <w:sz w:val="20"/>
          <w:szCs w:val="20"/>
          <w:lang w:eastAsia="ar-SA"/>
        </w:rPr>
        <w:t>04</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008B0BA8" w:rsidRPr="008B0BA8">
        <w:rPr>
          <w:rFonts w:ascii="Times New Roman" w:hAnsi="Times New Roman"/>
          <w:bCs/>
          <w:sz w:val="20"/>
          <w:szCs w:val="20"/>
          <w:lang w:eastAsia="ar-SA"/>
        </w:rPr>
        <w:t>О введении режима функционирования «повышенная готовность» на территории Богучанского района, в связи с опасными метеорологическими явлениями</w:t>
      </w:r>
      <w:r w:rsidR="008B0BA8">
        <w:rPr>
          <w:rFonts w:ascii="Times New Roman" w:hAnsi="Times New Roman"/>
          <w:bCs/>
          <w:sz w:val="20"/>
          <w:szCs w:val="20"/>
          <w:lang w:eastAsia="ar-SA"/>
        </w:rPr>
        <w:t>»</w:t>
      </w:r>
      <w:r w:rsidR="005822BC">
        <w:rPr>
          <w:rFonts w:ascii="Times New Roman" w:hAnsi="Times New Roman"/>
          <w:bCs/>
          <w:sz w:val="20"/>
          <w:szCs w:val="20"/>
          <w:lang w:eastAsia="ar-SA"/>
        </w:rPr>
        <w:t>»</w:t>
      </w:r>
    </w:p>
    <w:p w:rsidR="005B363D" w:rsidRPr="005B363D" w:rsidRDefault="00B5098A" w:rsidP="005B363D">
      <w:pPr>
        <w:pStyle w:val="affffc"/>
        <w:numPr>
          <w:ilvl w:val="0"/>
          <w:numId w:val="10"/>
        </w:numPr>
        <w:suppressAutoHyphens/>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261</w:t>
      </w:r>
      <w:r w:rsidRPr="00377A6E">
        <w:rPr>
          <w:rFonts w:ascii="Times New Roman" w:hAnsi="Times New Roman"/>
          <w:bCs/>
          <w:sz w:val="20"/>
          <w:szCs w:val="20"/>
          <w:lang w:eastAsia="ar-SA"/>
        </w:rPr>
        <w:t xml:space="preserve">-П от </w:t>
      </w:r>
      <w:r w:rsidR="005B363D">
        <w:rPr>
          <w:rFonts w:ascii="Times New Roman" w:hAnsi="Times New Roman"/>
          <w:bCs/>
          <w:sz w:val="20"/>
          <w:szCs w:val="20"/>
          <w:lang w:eastAsia="ar-SA"/>
        </w:rPr>
        <w:t>04</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bookmarkStart w:id="1" w:name="_Hlk145066911"/>
      <w:r w:rsidR="005B363D" w:rsidRPr="005B363D">
        <w:rPr>
          <w:rFonts w:ascii="Times New Roman" w:hAnsi="Times New Roman"/>
          <w:bCs/>
          <w:sz w:val="20"/>
          <w:szCs w:val="20"/>
          <w:lang w:eastAsia="ar-SA"/>
        </w:rPr>
        <w:t>О</w:t>
      </w:r>
      <w:bookmarkEnd w:id="1"/>
      <w:r w:rsidR="005B363D" w:rsidRPr="005B363D">
        <w:rPr>
          <w:rFonts w:ascii="Times New Roman" w:hAnsi="Times New Roman"/>
          <w:bCs/>
          <w:sz w:val="20"/>
          <w:szCs w:val="20"/>
          <w:lang w:eastAsia="ar-SA"/>
        </w:rPr>
        <w:t xml:space="preserve">б утверждении </w:t>
      </w:r>
      <w:bookmarkStart w:id="2" w:name="_Hlk151384127"/>
      <w:r w:rsidR="005B363D" w:rsidRPr="005B363D">
        <w:rPr>
          <w:rFonts w:ascii="Times New Roman" w:hAnsi="Times New Roman"/>
          <w:bCs/>
          <w:sz w:val="20"/>
          <w:szCs w:val="20"/>
          <w:lang w:eastAsia="ar-SA"/>
        </w:rPr>
        <w:t xml:space="preserve">документации по планировке территории </w:t>
      </w:r>
      <w:bookmarkStart w:id="3" w:name="_Hlk152234085"/>
      <w:r w:rsidR="005B363D" w:rsidRPr="005B363D">
        <w:rPr>
          <w:rFonts w:ascii="Times New Roman" w:hAnsi="Times New Roman"/>
          <w:bCs/>
          <w:sz w:val="20"/>
          <w:szCs w:val="20"/>
          <w:lang w:eastAsia="ar-SA"/>
        </w:rPr>
        <w:t>(проекта межевания территории) «Строительство и эксплуатация линейного объекта – линии электропередачи на территории Богучанского района Красноярского края»</w:t>
      </w:r>
      <w:bookmarkEnd w:id="3"/>
      <w:r w:rsidR="005B363D">
        <w:rPr>
          <w:rFonts w:ascii="Times New Roman" w:hAnsi="Times New Roman"/>
          <w:bCs/>
          <w:sz w:val="20"/>
          <w:szCs w:val="20"/>
          <w:lang w:eastAsia="ar-SA"/>
        </w:rPr>
        <w:t>»</w:t>
      </w:r>
    </w:p>
    <w:bookmarkEnd w:id="2"/>
    <w:p w:rsidR="00291935" w:rsidRDefault="003C2CC6" w:rsidP="00291935">
      <w:pPr>
        <w:pStyle w:val="affffc"/>
        <w:numPr>
          <w:ilvl w:val="0"/>
          <w:numId w:val="10"/>
        </w:numPr>
        <w:suppressAutoHyphens/>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26</w:t>
      </w:r>
      <w:r w:rsidRPr="003C2CC6">
        <w:rPr>
          <w:rFonts w:ascii="Times New Roman" w:hAnsi="Times New Roman"/>
          <w:bCs/>
          <w:sz w:val="20"/>
          <w:szCs w:val="20"/>
          <w:lang w:eastAsia="ar-SA"/>
        </w:rPr>
        <w:t>2</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0</w:t>
      </w:r>
      <w:r w:rsidR="00291935" w:rsidRPr="00291935">
        <w:rPr>
          <w:rFonts w:ascii="Times New Roman" w:hAnsi="Times New Roman"/>
          <w:bCs/>
          <w:sz w:val="20"/>
          <w:szCs w:val="20"/>
          <w:lang w:eastAsia="ar-SA"/>
        </w:rPr>
        <w:t>5</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00291935" w:rsidRPr="00291935">
        <w:rPr>
          <w:rFonts w:ascii="Times New Roman" w:hAnsi="Times New Roman"/>
          <w:bCs/>
          <w:sz w:val="20"/>
          <w:szCs w:val="20"/>
          <w:lang w:eastAsia="ar-SA"/>
        </w:rPr>
        <w:t xml:space="preserve">Об </w:t>
      </w:r>
      <w:bookmarkStart w:id="4" w:name="_Hlk152598885"/>
      <w:r w:rsidR="00291935" w:rsidRPr="00291935">
        <w:rPr>
          <w:rFonts w:ascii="Times New Roman" w:hAnsi="Times New Roman"/>
          <w:bCs/>
          <w:sz w:val="20"/>
          <w:szCs w:val="20"/>
          <w:lang w:eastAsia="ar-SA"/>
        </w:rPr>
        <w:t xml:space="preserve">отмене режима функционирования </w:t>
      </w:r>
      <w:bookmarkStart w:id="5" w:name="_Hlk152594533"/>
      <w:r w:rsidR="00291935" w:rsidRPr="00291935">
        <w:rPr>
          <w:rFonts w:ascii="Times New Roman" w:hAnsi="Times New Roman"/>
          <w:bCs/>
          <w:sz w:val="20"/>
          <w:szCs w:val="20"/>
          <w:lang w:eastAsia="ar-SA"/>
        </w:rPr>
        <w:t>«повышенная готовность»</w:t>
      </w:r>
      <w:bookmarkEnd w:id="5"/>
      <w:r w:rsidR="00291935" w:rsidRPr="00291935">
        <w:rPr>
          <w:rFonts w:ascii="Times New Roman" w:hAnsi="Times New Roman"/>
          <w:bCs/>
          <w:sz w:val="20"/>
          <w:szCs w:val="20"/>
          <w:lang w:eastAsia="ar-SA"/>
        </w:rPr>
        <w:t xml:space="preserve">, </w:t>
      </w:r>
      <w:bookmarkStart w:id="6" w:name="_Hlk152598854"/>
      <w:bookmarkEnd w:id="4"/>
      <w:r w:rsidR="00291935" w:rsidRPr="00291935">
        <w:rPr>
          <w:rFonts w:ascii="Times New Roman" w:hAnsi="Times New Roman"/>
          <w:bCs/>
          <w:sz w:val="20"/>
          <w:szCs w:val="20"/>
          <w:lang w:eastAsia="ar-SA"/>
        </w:rPr>
        <w:t>в связи со стабилизацией метеорологических условий на территории Богучанского района</w:t>
      </w:r>
      <w:bookmarkEnd w:id="6"/>
      <w:r w:rsidR="00291935">
        <w:rPr>
          <w:rFonts w:ascii="Times New Roman" w:hAnsi="Times New Roman"/>
          <w:bCs/>
          <w:sz w:val="20"/>
          <w:szCs w:val="20"/>
          <w:lang w:eastAsia="ar-SA"/>
        </w:rPr>
        <w:t>»</w:t>
      </w:r>
      <w:r w:rsidR="00291935" w:rsidRPr="00291935">
        <w:rPr>
          <w:rFonts w:ascii="Times New Roman" w:hAnsi="Times New Roman"/>
          <w:bCs/>
          <w:sz w:val="20"/>
          <w:szCs w:val="20"/>
          <w:lang w:eastAsia="ar-SA"/>
        </w:rPr>
        <w:t xml:space="preserve">  </w:t>
      </w:r>
    </w:p>
    <w:p w:rsidR="005D6848" w:rsidRPr="005D6848" w:rsidRDefault="005D6848" w:rsidP="005D6848">
      <w:pPr>
        <w:pStyle w:val="affffc"/>
        <w:numPr>
          <w:ilvl w:val="0"/>
          <w:numId w:val="10"/>
        </w:numPr>
        <w:suppressAutoHyphens/>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268</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0</w:t>
      </w:r>
      <w:r w:rsidRPr="00291935">
        <w:rPr>
          <w:rFonts w:ascii="Times New Roman" w:hAnsi="Times New Roman"/>
          <w:bCs/>
          <w:sz w:val="20"/>
          <w:szCs w:val="20"/>
          <w:lang w:eastAsia="ar-SA"/>
        </w:rPr>
        <w:t>5</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Pr="005D6848">
        <w:rPr>
          <w:rFonts w:ascii="Times New Roman" w:hAnsi="Times New Roman"/>
          <w:bCs/>
          <w:sz w:val="20"/>
          <w:szCs w:val="20"/>
          <w:lang w:eastAsia="ar-SA"/>
        </w:rPr>
        <w:t>О внесении изменений в постановление администрации Богучанского района от 16.01.2013 № 34-п «Об образовании избирательных участков, участков референдумов на территории Богучанского района Красноярского края сроком на пять лет»</w:t>
      </w:r>
      <w:r>
        <w:rPr>
          <w:rFonts w:ascii="Times New Roman" w:hAnsi="Times New Roman"/>
          <w:bCs/>
          <w:sz w:val="20"/>
          <w:szCs w:val="20"/>
          <w:lang w:eastAsia="ar-SA"/>
        </w:rPr>
        <w:t>»</w:t>
      </w:r>
    </w:p>
    <w:p w:rsidR="00366987" w:rsidRPr="00366987" w:rsidRDefault="00A44639" w:rsidP="00366987">
      <w:pPr>
        <w:pStyle w:val="affffc"/>
        <w:numPr>
          <w:ilvl w:val="0"/>
          <w:numId w:val="10"/>
        </w:numPr>
        <w:suppressAutoHyphens/>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2</w:t>
      </w:r>
      <w:r w:rsidR="00366987">
        <w:rPr>
          <w:rFonts w:ascii="Times New Roman" w:hAnsi="Times New Roman"/>
          <w:bCs/>
          <w:sz w:val="20"/>
          <w:szCs w:val="20"/>
          <w:lang w:eastAsia="ar-SA"/>
        </w:rPr>
        <w:t>74</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0</w:t>
      </w:r>
      <w:r w:rsidR="00366987">
        <w:rPr>
          <w:rFonts w:ascii="Times New Roman" w:hAnsi="Times New Roman"/>
          <w:bCs/>
          <w:sz w:val="20"/>
          <w:szCs w:val="20"/>
          <w:lang w:eastAsia="ar-SA"/>
        </w:rPr>
        <w:t>7</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00366987" w:rsidRPr="00366987">
        <w:rPr>
          <w:rFonts w:ascii="Times New Roman" w:hAnsi="Times New Roman"/>
          <w:bCs/>
          <w:sz w:val="20"/>
          <w:szCs w:val="20"/>
          <w:lang w:eastAsia="ar-SA"/>
        </w:rPr>
        <w:t>О внесении изменений в муниципальную программу Богучанского района «Управление муниципальными финансами», утвержденную постановлением администрации  Богучанского района  от 01.11.2013 № 1394-п «Об утверждении муниципальной программы Богучанского района «Управление муниципальными  финансами»</w:t>
      </w:r>
      <w:r w:rsidR="00366987">
        <w:rPr>
          <w:rFonts w:ascii="Times New Roman" w:hAnsi="Times New Roman"/>
          <w:bCs/>
          <w:sz w:val="20"/>
          <w:szCs w:val="20"/>
          <w:lang w:eastAsia="ar-SA"/>
        </w:rPr>
        <w:t>»»</w:t>
      </w:r>
      <w:r w:rsidR="00366987" w:rsidRPr="00366987">
        <w:rPr>
          <w:rFonts w:ascii="Times New Roman" w:hAnsi="Times New Roman"/>
          <w:bCs/>
          <w:sz w:val="20"/>
          <w:szCs w:val="20"/>
          <w:lang w:eastAsia="ar-SA"/>
        </w:rPr>
        <w:t xml:space="preserve"> </w:t>
      </w:r>
    </w:p>
    <w:p w:rsidR="001D4744" w:rsidRPr="001D4744" w:rsidRDefault="001D4744" w:rsidP="001D4744">
      <w:pPr>
        <w:pStyle w:val="affffc"/>
        <w:numPr>
          <w:ilvl w:val="0"/>
          <w:numId w:val="10"/>
        </w:numPr>
        <w:suppressAutoHyphens/>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294</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08</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Pr="001D4744">
        <w:rPr>
          <w:rFonts w:ascii="Times New Roman" w:hAnsi="Times New Roman"/>
          <w:bCs/>
          <w:sz w:val="20"/>
          <w:szCs w:val="20"/>
          <w:lang w:eastAsia="ar-SA"/>
        </w:rPr>
        <w:t xml:space="preserve">О введении режима функционирования </w:t>
      </w:r>
      <w:bookmarkStart w:id="7" w:name="_Hlk152860456"/>
      <w:r w:rsidRPr="001D4744">
        <w:rPr>
          <w:rFonts w:ascii="Times New Roman" w:hAnsi="Times New Roman"/>
          <w:bCs/>
          <w:sz w:val="20"/>
          <w:szCs w:val="20"/>
          <w:lang w:eastAsia="ar-SA"/>
        </w:rPr>
        <w:t>«ПОВЫШЕННАЯ ГОТОВНОСТЬ»</w:t>
      </w:r>
      <w:bookmarkEnd w:id="7"/>
      <w:r w:rsidRPr="001D4744">
        <w:rPr>
          <w:rFonts w:ascii="Times New Roman" w:hAnsi="Times New Roman"/>
          <w:bCs/>
          <w:sz w:val="20"/>
          <w:szCs w:val="20"/>
          <w:lang w:eastAsia="ar-SA"/>
        </w:rPr>
        <w:t xml:space="preserve"> на территории Богучанского района, в связи с опасными метеорологическими явлениями</w:t>
      </w:r>
      <w:r>
        <w:rPr>
          <w:rFonts w:ascii="Times New Roman" w:hAnsi="Times New Roman"/>
          <w:bCs/>
          <w:sz w:val="20"/>
          <w:szCs w:val="20"/>
          <w:lang w:eastAsia="ar-SA"/>
        </w:rPr>
        <w:t>»</w:t>
      </w:r>
    </w:p>
    <w:p w:rsidR="00EE39A3" w:rsidRPr="00EE39A3" w:rsidRDefault="00507690" w:rsidP="00EE39A3">
      <w:pPr>
        <w:pStyle w:val="affffc"/>
        <w:numPr>
          <w:ilvl w:val="0"/>
          <w:numId w:val="10"/>
        </w:numPr>
        <w:suppressAutoHyphens/>
        <w:autoSpaceDE w:val="0"/>
        <w:spacing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sidRPr="00507690">
        <w:rPr>
          <w:rFonts w:ascii="Times New Roman" w:hAnsi="Times New Roman"/>
          <w:bCs/>
          <w:sz w:val="20"/>
          <w:szCs w:val="20"/>
          <w:lang w:eastAsia="ar-SA"/>
        </w:rPr>
        <w:t>300</w:t>
      </w:r>
      <w:r w:rsidRPr="00377A6E">
        <w:rPr>
          <w:rFonts w:ascii="Times New Roman" w:hAnsi="Times New Roman"/>
          <w:bCs/>
          <w:sz w:val="20"/>
          <w:szCs w:val="20"/>
          <w:lang w:eastAsia="ar-SA"/>
        </w:rPr>
        <w:t xml:space="preserve">-П от </w:t>
      </w:r>
      <w:r w:rsidR="00EE39A3" w:rsidRPr="00EE39A3">
        <w:rPr>
          <w:rFonts w:ascii="Times New Roman" w:hAnsi="Times New Roman"/>
          <w:bCs/>
          <w:sz w:val="20"/>
          <w:szCs w:val="20"/>
          <w:lang w:eastAsia="ar-SA"/>
        </w:rPr>
        <w:t>11</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00EE39A3" w:rsidRPr="00EE39A3">
        <w:rPr>
          <w:rFonts w:ascii="Times New Roman" w:hAnsi="Times New Roman"/>
          <w:bCs/>
          <w:sz w:val="20"/>
          <w:szCs w:val="20"/>
          <w:lang w:eastAsia="ar-SA"/>
        </w:rPr>
        <w:t>О внесении изменений  в постановление администрации Богучанского района  от 18.05.2012 № 651-п «Об утверждении Положения  о  системе  оплаты труда работников муниципальных бюджетных и казенных  учреждений»</w:t>
      </w:r>
      <w:r w:rsidR="00EE39A3">
        <w:rPr>
          <w:rFonts w:ascii="Times New Roman" w:hAnsi="Times New Roman"/>
          <w:bCs/>
          <w:sz w:val="20"/>
          <w:szCs w:val="20"/>
          <w:lang w:eastAsia="ar-SA"/>
        </w:rPr>
        <w:t>»</w:t>
      </w:r>
      <w:r w:rsidR="00EE39A3" w:rsidRPr="00EE39A3">
        <w:rPr>
          <w:rFonts w:ascii="Times New Roman" w:hAnsi="Times New Roman"/>
          <w:bCs/>
          <w:sz w:val="20"/>
          <w:szCs w:val="20"/>
          <w:lang w:eastAsia="ar-SA"/>
        </w:rPr>
        <w:t xml:space="preserve">  </w:t>
      </w:r>
    </w:p>
    <w:p w:rsidR="002E4991" w:rsidRPr="000A6BDB" w:rsidRDefault="00385C26" w:rsidP="002E4991">
      <w:pPr>
        <w:pStyle w:val="affffc"/>
        <w:numPr>
          <w:ilvl w:val="0"/>
          <w:numId w:val="10"/>
        </w:numPr>
        <w:suppressAutoHyphens/>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30</w:t>
      </w:r>
      <w:r w:rsidRPr="00385C26">
        <w:rPr>
          <w:rFonts w:ascii="Times New Roman" w:hAnsi="Times New Roman"/>
          <w:bCs/>
          <w:sz w:val="20"/>
          <w:szCs w:val="20"/>
          <w:lang w:eastAsia="ar-SA"/>
        </w:rPr>
        <w:t>1</w:t>
      </w:r>
      <w:r w:rsidRPr="00377A6E">
        <w:rPr>
          <w:rFonts w:ascii="Times New Roman" w:hAnsi="Times New Roman"/>
          <w:bCs/>
          <w:sz w:val="20"/>
          <w:szCs w:val="20"/>
          <w:lang w:eastAsia="ar-SA"/>
        </w:rPr>
        <w:t xml:space="preserve">-П от </w:t>
      </w:r>
      <w:r w:rsidR="002E4991">
        <w:rPr>
          <w:rFonts w:ascii="Times New Roman" w:hAnsi="Times New Roman"/>
          <w:bCs/>
          <w:sz w:val="20"/>
          <w:szCs w:val="20"/>
          <w:lang w:eastAsia="ar-SA"/>
        </w:rPr>
        <w:t>1</w:t>
      </w:r>
      <w:r w:rsidR="002E4991" w:rsidRPr="002E4991">
        <w:rPr>
          <w:rFonts w:ascii="Times New Roman" w:hAnsi="Times New Roman"/>
          <w:bCs/>
          <w:sz w:val="20"/>
          <w:szCs w:val="20"/>
          <w:lang w:eastAsia="ar-SA"/>
        </w:rPr>
        <w:t>2</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002E4991" w:rsidRPr="002E4991">
        <w:rPr>
          <w:rFonts w:ascii="Times New Roman" w:hAnsi="Times New Roman"/>
          <w:bCs/>
          <w:sz w:val="20"/>
          <w:szCs w:val="20"/>
          <w:lang w:eastAsia="ar-SA"/>
        </w:rPr>
        <w:t>О внесении изменений в «Положение об оплате труда работников Муниципального казенного учреждения «Муниципальная служба Заказчика»», утвержденное постановлением администрации Богучанского района от 05.11.2013 № 1404-п</w:t>
      </w:r>
      <w:r w:rsidR="002E4991">
        <w:rPr>
          <w:rFonts w:ascii="Times New Roman" w:hAnsi="Times New Roman"/>
          <w:bCs/>
          <w:sz w:val="20"/>
          <w:szCs w:val="20"/>
          <w:lang w:eastAsia="ar-SA"/>
        </w:rPr>
        <w:t>»</w:t>
      </w:r>
    </w:p>
    <w:p w:rsidR="000A6BDB" w:rsidRPr="000A6BDB" w:rsidRDefault="000A6BDB" w:rsidP="000A6BDB">
      <w:pPr>
        <w:pStyle w:val="affffc"/>
        <w:numPr>
          <w:ilvl w:val="0"/>
          <w:numId w:val="10"/>
        </w:numPr>
        <w:suppressAutoHyphens/>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30</w:t>
      </w:r>
      <w:r w:rsidRPr="000A6BDB">
        <w:rPr>
          <w:rFonts w:ascii="Times New Roman" w:hAnsi="Times New Roman"/>
          <w:bCs/>
          <w:sz w:val="20"/>
          <w:szCs w:val="20"/>
          <w:lang w:eastAsia="ar-SA"/>
        </w:rPr>
        <w:t>2</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1</w:t>
      </w:r>
      <w:r w:rsidRPr="002E4991">
        <w:rPr>
          <w:rFonts w:ascii="Times New Roman" w:hAnsi="Times New Roman"/>
          <w:bCs/>
          <w:sz w:val="20"/>
          <w:szCs w:val="20"/>
          <w:lang w:eastAsia="ar-SA"/>
        </w:rPr>
        <w:t>2</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Pr="000A6BDB">
        <w:rPr>
          <w:rFonts w:ascii="Times New Roman" w:hAnsi="Times New Roman"/>
          <w:bCs/>
          <w:sz w:val="20"/>
          <w:szCs w:val="20"/>
          <w:lang w:eastAsia="ar-SA"/>
        </w:rPr>
        <w:t>О внесении изменений в Положение об оплате труда работников Муниципального казенного учреждения «Централизованная бухгалтерия», утвержденного постановлением администрации Богучанского района от 22.06.2018 № 664-п</w:t>
      </w:r>
      <w:r>
        <w:rPr>
          <w:rFonts w:ascii="Times New Roman" w:hAnsi="Times New Roman"/>
          <w:bCs/>
          <w:sz w:val="20"/>
          <w:szCs w:val="20"/>
          <w:lang w:eastAsia="ar-SA"/>
        </w:rPr>
        <w:t>»»</w:t>
      </w:r>
    </w:p>
    <w:p w:rsidR="00E2248D" w:rsidRPr="00E2248D" w:rsidRDefault="00E2248D" w:rsidP="000A6BDB">
      <w:pPr>
        <w:pStyle w:val="affffc"/>
        <w:numPr>
          <w:ilvl w:val="0"/>
          <w:numId w:val="10"/>
        </w:numPr>
        <w:suppressAutoHyphens/>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30</w:t>
      </w:r>
      <w:r w:rsidRPr="00E2248D">
        <w:rPr>
          <w:rFonts w:ascii="Times New Roman" w:hAnsi="Times New Roman"/>
          <w:bCs/>
          <w:sz w:val="20"/>
          <w:szCs w:val="20"/>
          <w:lang w:eastAsia="ar-SA"/>
        </w:rPr>
        <w:t>3</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1</w:t>
      </w:r>
      <w:r w:rsidRPr="002E4991">
        <w:rPr>
          <w:rFonts w:ascii="Times New Roman" w:hAnsi="Times New Roman"/>
          <w:bCs/>
          <w:sz w:val="20"/>
          <w:szCs w:val="20"/>
          <w:lang w:eastAsia="ar-SA"/>
        </w:rPr>
        <w:t>2</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Pr="00E2248D">
        <w:rPr>
          <w:rFonts w:ascii="Times New Roman" w:hAnsi="Times New Roman"/>
          <w:bCs/>
          <w:sz w:val="20"/>
          <w:szCs w:val="20"/>
          <w:lang w:eastAsia="ar-SA"/>
        </w:rPr>
        <w:t>О внесении изменений в «Положение об оплате труда работников Муниципального казенного учреждения "Муниципальная пожарная часть   № 1»», утвержденное  постановлением администрации Богучанского района от 17.12.2013 № 1648-п</w:t>
      </w:r>
      <w:r>
        <w:rPr>
          <w:rFonts w:ascii="Times New Roman" w:hAnsi="Times New Roman"/>
          <w:bCs/>
          <w:sz w:val="20"/>
          <w:szCs w:val="20"/>
          <w:lang w:eastAsia="ar-SA"/>
        </w:rPr>
        <w:t>»</w:t>
      </w:r>
      <w:r w:rsidRPr="00E2248D">
        <w:rPr>
          <w:rFonts w:ascii="Times New Roman" w:hAnsi="Times New Roman"/>
          <w:bCs/>
          <w:sz w:val="20"/>
          <w:szCs w:val="20"/>
          <w:lang w:eastAsia="ar-SA"/>
        </w:rPr>
        <w:t xml:space="preserve"> </w:t>
      </w:r>
    </w:p>
    <w:p w:rsidR="00EA7406" w:rsidRPr="00EA7406" w:rsidRDefault="00D97687" w:rsidP="00EA7406">
      <w:pPr>
        <w:pStyle w:val="affffc"/>
        <w:numPr>
          <w:ilvl w:val="0"/>
          <w:numId w:val="10"/>
        </w:numPr>
        <w:suppressAutoHyphens/>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30</w:t>
      </w:r>
      <w:r w:rsidRPr="00D97687">
        <w:rPr>
          <w:rFonts w:ascii="Times New Roman" w:hAnsi="Times New Roman"/>
          <w:bCs/>
          <w:sz w:val="20"/>
          <w:szCs w:val="20"/>
          <w:lang w:eastAsia="ar-SA"/>
        </w:rPr>
        <w:t>4</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1</w:t>
      </w:r>
      <w:r w:rsidRPr="002E4991">
        <w:rPr>
          <w:rFonts w:ascii="Times New Roman" w:hAnsi="Times New Roman"/>
          <w:bCs/>
          <w:sz w:val="20"/>
          <w:szCs w:val="20"/>
          <w:lang w:eastAsia="ar-SA"/>
        </w:rPr>
        <w:t>2</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00EA7406" w:rsidRPr="00EA7406">
        <w:rPr>
          <w:rFonts w:ascii="Times New Roman" w:hAnsi="Times New Roman"/>
          <w:bCs/>
          <w:sz w:val="20"/>
          <w:szCs w:val="20"/>
          <w:lang w:eastAsia="ar-SA"/>
        </w:rPr>
        <w:t>О внесении изменений в Положение об оплате труда работников администрации Богучанского района, структурных подразделений администрации Богучанского района, не являющихся муниципальными служащими и не занимающими муниципальные должности, утвержденное постановлением администрации Богучанского района от 23.09.2013 № 1186-п</w:t>
      </w:r>
      <w:r w:rsidR="00EA7406">
        <w:rPr>
          <w:rFonts w:ascii="Times New Roman" w:hAnsi="Times New Roman"/>
          <w:bCs/>
          <w:sz w:val="20"/>
          <w:szCs w:val="20"/>
          <w:lang w:eastAsia="ar-SA"/>
        </w:rPr>
        <w:t>»</w:t>
      </w:r>
      <w:r w:rsidR="00EA7406" w:rsidRPr="00EA7406">
        <w:rPr>
          <w:rFonts w:ascii="Times New Roman" w:hAnsi="Times New Roman"/>
          <w:bCs/>
          <w:sz w:val="20"/>
          <w:szCs w:val="20"/>
          <w:lang w:eastAsia="ar-SA"/>
        </w:rPr>
        <w:t xml:space="preserve"> </w:t>
      </w:r>
    </w:p>
    <w:p w:rsidR="00056FD6" w:rsidRPr="00056FD6" w:rsidRDefault="00056FD6" w:rsidP="00056FD6">
      <w:pPr>
        <w:pStyle w:val="affffc"/>
        <w:numPr>
          <w:ilvl w:val="0"/>
          <w:numId w:val="10"/>
        </w:numPr>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305</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1</w:t>
      </w:r>
      <w:r w:rsidRPr="002E4991">
        <w:rPr>
          <w:rFonts w:ascii="Times New Roman" w:hAnsi="Times New Roman"/>
          <w:bCs/>
          <w:sz w:val="20"/>
          <w:szCs w:val="20"/>
          <w:lang w:eastAsia="ar-SA"/>
        </w:rPr>
        <w:t>2</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Pr="00056FD6">
        <w:rPr>
          <w:rFonts w:ascii="Times New Roman" w:hAnsi="Times New Roman"/>
          <w:bCs/>
          <w:sz w:val="20"/>
          <w:szCs w:val="20"/>
          <w:lang w:eastAsia="ar-SA"/>
        </w:rPr>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r>
        <w:rPr>
          <w:rFonts w:ascii="Times New Roman" w:hAnsi="Times New Roman"/>
          <w:bCs/>
          <w:sz w:val="20"/>
          <w:szCs w:val="20"/>
          <w:lang w:eastAsia="ar-SA"/>
        </w:rPr>
        <w:t>»</w:t>
      </w:r>
      <w:r w:rsidRPr="00056FD6">
        <w:rPr>
          <w:rFonts w:ascii="Times New Roman" w:hAnsi="Times New Roman"/>
          <w:bCs/>
          <w:sz w:val="20"/>
          <w:szCs w:val="20"/>
          <w:lang w:eastAsia="ar-SA"/>
        </w:rPr>
        <w:t xml:space="preserve"> </w:t>
      </w:r>
    </w:p>
    <w:p w:rsidR="00152D93" w:rsidRPr="00152D93" w:rsidRDefault="00BB3B3B" w:rsidP="00152D93">
      <w:pPr>
        <w:pStyle w:val="affffc"/>
        <w:numPr>
          <w:ilvl w:val="0"/>
          <w:numId w:val="10"/>
        </w:numPr>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306</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1</w:t>
      </w:r>
      <w:r w:rsidR="00152D93">
        <w:rPr>
          <w:rFonts w:ascii="Times New Roman" w:hAnsi="Times New Roman"/>
          <w:bCs/>
          <w:sz w:val="20"/>
          <w:szCs w:val="20"/>
          <w:lang w:eastAsia="ar-SA"/>
        </w:rPr>
        <w:t>3</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00152D93" w:rsidRPr="00152D93">
        <w:rPr>
          <w:rFonts w:ascii="Times New Roman" w:hAnsi="Times New Roman"/>
          <w:bCs/>
          <w:sz w:val="20"/>
          <w:szCs w:val="20"/>
          <w:lang w:eastAsia="ar-SA"/>
        </w:rPr>
        <w:t>О внесении изменений в межведомственную  программу  по профилактике правонарушений в Богучанском районе на 2023-2025 годы, утвержденную постановлением №</w:t>
      </w:r>
      <w:r w:rsidR="00152D93">
        <w:rPr>
          <w:rFonts w:ascii="Times New Roman" w:hAnsi="Times New Roman"/>
          <w:bCs/>
          <w:sz w:val="20"/>
          <w:szCs w:val="20"/>
          <w:lang w:eastAsia="ar-SA"/>
        </w:rPr>
        <w:t xml:space="preserve"> </w:t>
      </w:r>
      <w:r w:rsidR="00152D93" w:rsidRPr="00152D93">
        <w:rPr>
          <w:rFonts w:ascii="Times New Roman" w:hAnsi="Times New Roman"/>
          <w:bCs/>
          <w:sz w:val="20"/>
          <w:szCs w:val="20"/>
          <w:lang w:eastAsia="ar-SA"/>
        </w:rPr>
        <w:t>4-п от 10.01.2023г</w:t>
      </w:r>
      <w:r w:rsidR="00152D93">
        <w:rPr>
          <w:rFonts w:ascii="Times New Roman" w:hAnsi="Times New Roman"/>
          <w:bCs/>
          <w:sz w:val="20"/>
          <w:szCs w:val="20"/>
          <w:lang w:eastAsia="ar-SA"/>
        </w:rPr>
        <w:t>»</w:t>
      </w:r>
    </w:p>
    <w:p w:rsidR="009D0C61" w:rsidRPr="009D0C61" w:rsidRDefault="0034089D" w:rsidP="009D0C61">
      <w:pPr>
        <w:pStyle w:val="affffc"/>
        <w:numPr>
          <w:ilvl w:val="0"/>
          <w:numId w:val="10"/>
        </w:numPr>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sidR="009D0C61">
        <w:rPr>
          <w:rFonts w:ascii="Times New Roman" w:hAnsi="Times New Roman"/>
          <w:bCs/>
          <w:sz w:val="20"/>
          <w:szCs w:val="20"/>
          <w:lang w:eastAsia="ar-SA"/>
        </w:rPr>
        <w:t>3</w:t>
      </w:r>
      <w:r w:rsidR="009D0C61" w:rsidRPr="009D0C61">
        <w:rPr>
          <w:rFonts w:ascii="Times New Roman" w:hAnsi="Times New Roman"/>
          <w:bCs/>
          <w:sz w:val="20"/>
          <w:szCs w:val="20"/>
          <w:lang w:eastAsia="ar-SA"/>
        </w:rPr>
        <w:t>26</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13</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009D0C61" w:rsidRPr="009D0C61">
        <w:rPr>
          <w:rFonts w:ascii="Times New Roman" w:hAnsi="Times New Roman"/>
          <w:bCs/>
          <w:sz w:val="20"/>
          <w:szCs w:val="20"/>
          <w:lang w:eastAsia="ar-SA"/>
        </w:rPr>
        <w:t>О внесении изменений в постановление администрации Богучанского района от 16.12.2022 № 1301-п «Об утверждении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на 2023 год»</w:t>
      </w:r>
      <w:r w:rsidR="009D0C61">
        <w:rPr>
          <w:rFonts w:ascii="Times New Roman" w:hAnsi="Times New Roman"/>
          <w:bCs/>
          <w:sz w:val="20"/>
          <w:szCs w:val="20"/>
          <w:lang w:eastAsia="ar-SA"/>
        </w:rPr>
        <w:t>»</w:t>
      </w:r>
    </w:p>
    <w:p w:rsidR="00086EDA" w:rsidRPr="00086EDA" w:rsidRDefault="00E06A1A" w:rsidP="00086EDA">
      <w:pPr>
        <w:pStyle w:val="affffc"/>
        <w:numPr>
          <w:ilvl w:val="0"/>
          <w:numId w:val="10"/>
        </w:numPr>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lastRenderedPageBreak/>
        <w:t>Постановление администрации Богучанского района № 1</w:t>
      </w:r>
      <w:r>
        <w:rPr>
          <w:rFonts w:ascii="Times New Roman" w:hAnsi="Times New Roman"/>
          <w:bCs/>
          <w:sz w:val="20"/>
          <w:szCs w:val="20"/>
          <w:lang w:eastAsia="ar-SA"/>
        </w:rPr>
        <w:t>32</w:t>
      </w:r>
      <w:r w:rsidRPr="00E06A1A">
        <w:rPr>
          <w:rFonts w:ascii="Times New Roman" w:hAnsi="Times New Roman"/>
          <w:bCs/>
          <w:sz w:val="20"/>
          <w:szCs w:val="20"/>
          <w:lang w:eastAsia="ar-SA"/>
        </w:rPr>
        <w:t>7</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13</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00086EDA" w:rsidRPr="00086EDA">
        <w:rPr>
          <w:rFonts w:ascii="Times New Roman" w:hAnsi="Times New Roman"/>
          <w:bCs/>
          <w:sz w:val="20"/>
          <w:szCs w:val="20"/>
          <w:lang w:eastAsia="ar-SA"/>
        </w:rPr>
        <w:t>Об утверждении перечня главных администраторов</w:t>
      </w:r>
      <w:r w:rsidR="00086EDA">
        <w:rPr>
          <w:rFonts w:ascii="Times New Roman" w:hAnsi="Times New Roman"/>
          <w:bCs/>
          <w:sz w:val="20"/>
          <w:szCs w:val="20"/>
          <w:lang w:val="en-US" w:eastAsia="ar-SA"/>
        </w:rPr>
        <w:t xml:space="preserve"> </w:t>
      </w:r>
      <w:r w:rsidR="00086EDA" w:rsidRPr="00086EDA">
        <w:rPr>
          <w:rFonts w:ascii="Times New Roman" w:hAnsi="Times New Roman"/>
          <w:bCs/>
          <w:sz w:val="20"/>
          <w:szCs w:val="20"/>
          <w:lang w:eastAsia="ar-SA"/>
        </w:rPr>
        <w:t>доходов районного бюджета</w:t>
      </w:r>
      <w:r w:rsidR="00086EDA">
        <w:rPr>
          <w:rFonts w:ascii="Times New Roman" w:hAnsi="Times New Roman"/>
          <w:bCs/>
          <w:sz w:val="20"/>
          <w:szCs w:val="20"/>
          <w:lang w:eastAsia="ar-SA"/>
        </w:rPr>
        <w:t>»</w:t>
      </w:r>
    </w:p>
    <w:p w:rsidR="00A80EB4" w:rsidRPr="00A80EB4" w:rsidRDefault="00D15EEB" w:rsidP="00A80EB4">
      <w:pPr>
        <w:pStyle w:val="affffc"/>
        <w:numPr>
          <w:ilvl w:val="0"/>
          <w:numId w:val="10"/>
        </w:numPr>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32</w:t>
      </w:r>
      <w:r w:rsidRPr="00D15EEB">
        <w:rPr>
          <w:rFonts w:ascii="Times New Roman" w:hAnsi="Times New Roman"/>
          <w:bCs/>
          <w:sz w:val="20"/>
          <w:szCs w:val="20"/>
          <w:lang w:eastAsia="ar-SA"/>
        </w:rPr>
        <w:t>8</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13</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00A80EB4" w:rsidRPr="00A80EB4">
        <w:rPr>
          <w:rFonts w:ascii="Times New Roman" w:hAnsi="Times New Roman"/>
          <w:bCs/>
          <w:sz w:val="20"/>
          <w:szCs w:val="20"/>
          <w:lang w:eastAsia="ar-SA"/>
        </w:rPr>
        <w:t>Об утверждении перечня главных администраторов  источников финансирования дефицита районного бюджета</w:t>
      </w:r>
      <w:r w:rsidR="00A80EB4">
        <w:rPr>
          <w:rFonts w:ascii="Times New Roman" w:hAnsi="Times New Roman"/>
          <w:bCs/>
          <w:sz w:val="20"/>
          <w:szCs w:val="20"/>
          <w:lang w:eastAsia="ar-SA"/>
        </w:rPr>
        <w:t>»</w:t>
      </w:r>
    </w:p>
    <w:p w:rsidR="00366664" w:rsidRPr="00366664" w:rsidRDefault="00D375F3" w:rsidP="00366664">
      <w:pPr>
        <w:pStyle w:val="affffc"/>
        <w:numPr>
          <w:ilvl w:val="0"/>
          <w:numId w:val="10"/>
        </w:numPr>
        <w:autoSpaceDE w:val="0"/>
        <w:spacing w:after="0" w:line="240" w:lineRule="auto"/>
        <w:ind w:firstLine="840"/>
        <w:jc w:val="both"/>
        <w:rPr>
          <w:rFonts w:ascii="Times New Roman" w:hAnsi="Times New Roman"/>
          <w:bCs/>
          <w:sz w:val="20"/>
          <w:szCs w:val="20"/>
          <w:lang w:eastAsia="ar-SA" w:bidi="ru-RU"/>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32</w:t>
      </w:r>
      <w:r w:rsidRPr="00D375F3">
        <w:rPr>
          <w:rFonts w:ascii="Times New Roman" w:hAnsi="Times New Roman"/>
          <w:bCs/>
          <w:sz w:val="20"/>
          <w:szCs w:val="20"/>
          <w:lang w:eastAsia="ar-SA"/>
        </w:rPr>
        <w:t>9</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13</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00366664" w:rsidRPr="00366664">
        <w:rPr>
          <w:rFonts w:ascii="Times New Roman" w:hAnsi="Times New Roman"/>
          <w:bCs/>
          <w:sz w:val="20"/>
          <w:szCs w:val="20"/>
          <w:lang w:eastAsia="ar-SA"/>
        </w:rPr>
        <w:t>Об отмене постановления администрации Богучанского района от 06.07.2023 № 659-п «</w:t>
      </w:r>
      <w:r w:rsidR="00366664" w:rsidRPr="00366664">
        <w:rPr>
          <w:rFonts w:ascii="Times New Roman" w:hAnsi="Times New Roman"/>
          <w:bCs/>
          <w:sz w:val="20"/>
          <w:szCs w:val="20"/>
          <w:lang w:eastAsia="ar-SA" w:bidi="ru-RU"/>
        </w:rPr>
        <w:t>Об утверждении Регламента реализации полномочий главными администраторами (администраторами) доходов бюджета Богучанского района по взысканию дебиторской задолженности по платежам в бюджет, пеням и штрафам по ним»</w:t>
      </w:r>
      <w:r w:rsidR="00366664">
        <w:rPr>
          <w:rFonts w:ascii="Times New Roman" w:hAnsi="Times New Roman"/>
          <w:bCs/>
          <w:sz w:val="20"/>
          <w:szCs w:val="20"/>
          <w:lang w:eastAsia="ar-SA" w:bidi="ru-RU"/>
        </w:rPr>
        <w:t>»</w:t>
      </w:r>
    </w:p>
    <w:p w:rsidR="00A46B25" w:rsidRPr="00A46B25" w:rsidRDefault="0063482E" w:rsidP="00A46B25">
      <w:pPr>
        <w:pStyle w:val="affffc"/>
        <w:numPr>
          <w:ilvl w:val="0"/>
          <w:numId w:val="10"/>
        </w:numPr>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3</w:t>
      </w:r>
      <w:r w:rsidRPr="0063482E">
        <w:rPr>
          <w:rFonts w:ascii="Times New Roman" w:hAnsi="Times New Roman"/>
          <w:bCs/>
          <w:sz w:val="20"/>
          <w:szCs w:val="20"/>
          <w:lang w:eastAsia="ar-SA"/>
        </w:rPr>
        <w:t>41</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1</w:t>
      </w:r>
      <w:r w:rsidR="00A46B25" w:rsidRPr="00A46B25">
        <w:rPr>
          <w:rFonts w:ascii="Times New Roman" w:hAnsi="Times New Roman"/>
          <w:bCs/>
          <w:sz w:val="20"/>
          <w:szCs w:val="20"/>
          <w:lang w:eastAsia="ar-SA"/>
        </w:rPr>
        <w:t>4</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00A46B25" w:rsidRPr="00A46B25">
        <w:rPr>
          <w:rFonts w:ascii="Times New Roman" w:hAnsi="Times New Roman"/>
          <w:bCs/>
          <w:sz w:val="20"/>
          <w:szCs w:val="20"/>
          <w:lang w:eastAsia="ar-SA"/>
        </w:rPr>
        <w:t>О внесении изменений в постановление администрации Богучанского района от 11.10.2017 № 1132-п «Об утверждении Положения об оплате труда работников Муниципального казенного учреждения «Управление культуры, физической культуры, спорта и молодежной политики Богучанского района»</w:t>
      </w:r>
      <w:r w:rsidR="00A46B25">
        <w:rPr>
          <w:rFonts w:ascii="Times New Roman" w:hAnsi="Times New Roman"/>
          <w:bCs/>
          <w:sz w:val="20"/>
          <w:szCs w:val="20"/>
          <w:lang w:eastAsia="ar-SA"/>
        </w:rPr>
        <w:t>»»</w:t>
      </w:r>
      <w:r w:rsidR="00A46B25" w:rsidRPr="00A46B25">
        <w:rPr>
          <w:rFonts w:ascii="Times New Roman" w:hAnsi="Times New Roman"/>
          <w:bCs/>
          <w:sz w:val="20"/>
          <w:szCs w:val="20"/>
          <w:lang w:eastAsia="ar-SA"/>
        </w:rPr>
        <w:t xml:space="preserve"> </w:t>
      </w:r>
    </w:p>
    <w:p w:rsidR="00AE3BEE" w:rsidRPr="00AE3BEE" w:rsidRDefault="002E3127" w:rsidP="00AE3BEE">
      <w:pPr>
        <w:pStyle w:val="affffc"/>
        <w:numPr>
          <w:ilvl w:val="0"/>
          <w:numId w:val="10"/>
        </w:numPr>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34</w:t>
      </w:r>
      <w:r w:rsidRPr="002E3127">
        <w:rPr>
          <w:rFonts w:ascii="Times New Roman" w:hAnsi="Times New Roman"/>
          <w:bCs/>
          <w:sz w:val="20"/>
          <w:szCs w:val="20"/>
          <w:lang w:eastAsia="ar-SA"/>
        </w:rPr>
        <w:t>2</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1</w:t>
      </w:r>
      <w:r w:rsidRPr="00A46B25">
        <w:rPr>
          <w:rFonts w:ascii="Times New Roman" w:hAnsi="Times New Roman"/>
          <w:bCs/>
          <w:sz w:val="20"/>
          <w:szCs w:val="20"/>
          <w:lang w:eastAsia="ar-SA"/>
        </w:rPr>
        <w:t>4</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00AE3BEE" w:rsidRPr="00AE3BEE">
        <w:rPr>
          <w:rFonts w:ascii="Times New Roman" w:hAnsi="Times New Roman"/>
          <w:bCs/>
          <w:sz w:val="20"/>
          <w:szCs w:val="20"/>
          <w:lang w:eastAsia="ar-SA"/>
        </w:rPr>
        <w:t>О внесении изменений в постановление администрации Богучанского района от 11.10.2017 № 1130-п «Об утверждении Примерного положения об оплате труда работников муниципальных  бюджетных и казенных учреждений культуры»</w:t>
      </w:r>
      <w:r w:rsidR="00AE3BEE">
        <w:rPr>
          <w:rFonts w:ascii="Times New Roman" w:hAnsi="Times New Roman"/>
          <w:bCs/>
          <w:sz w:val="20"/>
          <w:szCs w:val="20"/>
          <w:lang w:eastAsia="ar-SA"/>
        </w:rPr>
        <w:t>»</w:t>
      </w:r>
    </w:p>
    <w:p w:rsidR="00EA7406" w:rsidRDefault="00981B8A" w:rsidP="00981B8A">
      <w:pPr>
        <w:pStyle w:val="affffc"/>
        <w:numPr>
          <w:ilvl w:val="0"/>
          <w:numId w:val="10"/>
        </w:numPr>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34</w:t>
      </w:r>
      <w:r w:rsidRPr="00981B8A">
        <w:rPr>
          <w:rFonts w:ascii="Times New Roman" w:hAnsi="Times New Roman"/>
          <w:bCs/>
          <w:sz w:val="20"/>
          <w:szCs w:val="20"/>
          <w:lang w:eastAsia="ar-SA"/>
        </w:rPr>
        <w:t>4</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1</w:t>
      </w:r>
      <w:r w:rsidRPr="00981B8A">
        <w:rPr>
          <w:rFonts w:ascii="Times New Roman" w:hAnsi="Times New Roman"/>
          <w:bCs/>
          <w:sz w:val="20"/>
          <w:szCs w:val="20"/>
          <w:lang w:eastAsia="ar-SA"/>
        </w:rPr>
        <w:t>5</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Pr="00981B8A">
        <w:rPr>
          <w:rFonts w:ascii="Times New Roman" w:hAnsi="Times New Roman"/>
          <w:bCs/>
          <w:sz w:val="20"/>
          <w:szCs w:val="20"/>
          <w:lang w:eastAsia="ar-SA"/>
        </w:rPr>
        <w:t>О внесении изменений в постановление администрации Богучанского района от 13.05.2022 №390-п «Об утверждении Положения о порядке проведения отбора на выполнение работ, связанных с осуществлением перевозок пассажиров внутренним водным транспортом в местном сообщении и на переправах в Богучанском районе»</w:t>
      </w:r>
      <w:r>
        <w:rPr>
          <w:rFonts w:ascii="Times New Roman" w:hAnsi="Times New Roman"/>
          <w:bCs/>
          <w:sz w:val="20"/>
          <w:szCs w:val="20"/>
          <w:lang w:eastAsia="ar-SA"/>
        </w:rPr>
        <w:t>»</w:t>
      </w:r>
    </w:p>
    <w:p w:rsidR="00981B8A" w:rsidRPr="007A7AA9" w:rsidRDefault="00FC48A6" w:rsidP="006F57AA">
      <w:pPr>
        <w:pStyle w:val="affffc"/>
        <w:numPr>
          <w:ilvl w:val="0"/>
          <w:numId w:val="10"/>
        </w:numPr>
        <w:autoSpaceDE w:val="0"/>
        <w:spacing w:after="0" w:line="240" w:lineRule="auto"/>
        <w:ind w:firstLine="840"/>
        <w:jc w:val="both"/>
        <w:rPr>
          <w:rFonts w:ascii="Times New Roman" w:hAnsi="Times New Roman"/>
          <w:bCs/>
          <w:sz w:val="20"/>
          <w:szCs w:val="20"/>
          <w:lang w:eastAsia="ar-SA"/>
        </w:rPr>
      </w:pPr>
      <w:r w:rsidRPr="00377A6E">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34</w:t>
      </w:r>
      <w:r w:rsidRPr="00FC48A6">
        <w:rPr>
          <w:rFonts w:ascii="Times New Roman" w:hAnsi="Times New Roman"/>
          <w:bCs/>
          <w:sz w:val="20"/>
          <w:szCs w:val="20"/>
          <w:lang w:eastAsia="ar-SA"/>
        </w:rPr>
        <w:t>5</w:t>
      </w:r>
      <w:r w:rsidRPr="00377A6E">
        <w:rPr>
          <w:rFonts w:ascii="Times New Roman" w:hAnsi="Times New Roman"/>
          <w:bCs/>
          <w:sz w:val="20"/>
          <w:szCs w:val="20"/>
          <w:lang w:eastAsia="ar-SA"/>
        </w:rPr>
        <w:t xml:space="preserve">-П от </w:t>
      </w:r>
      <w:r>
        <w:rPr>
          <w:rFonts w:ascii="Times New Roman" w:hAnsi="Times New Roman"/>
          <w:bCs/>
          <w:sz w:val="20"/>
          <w:szCs w:val="20"/>
          <w:lang w:eastAsia="ar-SA"/>
        </w:rPr>
        <w:t>1</w:t>
      </w:r>
      <w:r w:rsidRPr="00981B8A">
        <w:rPr>
          <w:rFonts w:ascii="Times New Roman" w:hAnsi="Times New Roman"/>
          <w:bCs/>
          <w:sz w:val="20"/>
          <w:szCs w:val="20"/>
          <w:lang w:eastAsia="ar-SA"/>
        </w:rPr>
        <w:t>5</w:t>
      </w:r>
      <w:r w:rsidRPr="00377A6E">
        <w:rPr>
          <w:rFonts w:ascii="Times New Roman" w:hAnsi="Times New Roman"/>
          <w:bCs/>
          <w:sz w:val="20"/>
          <w:szCs w:val="20"/>
          <w:lang w:eastAsia="ar-SA"/>
        </w:rPr>
        <w:t>.1</w:t>
      </w:r>
      <w:r>
        <w:rPr>
          <w:rFonts w:ascii="Times New Roman" w:hAnsi="Times New Roman"/>
          <w:bCs/>
          <w:sz w:val="20"/>
          <w:szCs w:val="20"/>
          <w:lang w:eastAsia="ar-SA"/>
        </w:rPr>
        <w:t>2</w:t>
      </w:r>
      <w:r w:rsidRPr="00377A6E">
        <w:rPr>
          <w:rFonts w:ascii="Times New Roman" w:hAnsi="Times New Roman"/>
          <w:bCs/>
          <w:sz w:val="20"/>
          <w:szCs w:val="20"/>
          <w:lang w:eastAsia="ar-SA"/>
        </w:rPr>
        <w:t>.2023 г.                 «</w:t>
      </w:r>
      <w:r w:rsidR="006F57AA" w:rsidRPr="006F57AA">
        <w:rPr>
          <w:rFonts w:ascii="Times New Roman" w:hAnsi="Times New Roman"/>
          <w:bCs/>
          <w:sz w:val="20"/>
          <w:szCs w:val="20"/>
          <w:lang w:eastAsia="ar-SA"/>
        </w:rPr>
        <w:t>Об утверждении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на 2024 год</w:t>
      </w:r>
      <w:r w:rsidR="006F57AA">
        <w:rPr>
          <w:rFonts w:ascii="Times New Roman" w:hAnsi="Times New Roman"/>
          <w:bCs/>
          <w:sz w:val="20"/>
          <w:szCs w:val="20"/>
          <w:lang w:eastAsia="ar-SA"/>
        </w:rPr>
        <w:t>»</w:t>
      </w:r>
    </w:p>
    <w:p w:rsidR="007A7AA9" w:rsidRPr="007A7AA9" w:rsidRDefault="007A7AA9" w:rsidP="007A7AA9">
      <w:pPr>
        <w:pStyle w:val="affffc"/>
        <w:numPr>
          <w:ilvl w:val="0"/>
          <w:numId w:val="10"/>
        </w:numPr>
        <w:autoSpaceDE w:val="0"/>
        <w:spacing w:after="0" w:line="240" w:lineRule="auto"/>
        <w:ind w:firstLine="840"/>
        <w:jc w:val="both"/>
        <w:rPr>
          <w:rFonts w:ascii="Times New Roman" w:hAnsi="Times New Roman"/>
          <w:bCs/>
          <w:sz w:val="20"/>
          <w:szCs w:val="20"/>
          <w:lang w:eastAsia="ar-SA"/>
        </w:rPr>
      </w:pPr>
      <w:r w:rsidRPr="007A7AA9">
        <w:rPr>
          <w:rFonts w:ascii="Times New Roman" w:hAnsi="Times New Roman"/>
          <w:bCs/>
          <w:sz w:val="20"/>
          <w:szCs w:val="20"/>
          <w:lang w:eastAsia="ar-SA"/>
        </w:rPr>
        <w:t>Сообщение о возможном установлении публичного сервитута.</w:t>
      </w:r>
    </w:p>
    <w:p w:rsidR="00B43B5B" w:rsidRPr="00EA7406" w:rsidRDefault="00B43B5B" w:rsidP="007A7AA9">
      <w:pPr>
        <w:suppressAutoHyphens/>
        <w:autoSpaceDE w:val="0"/>
        <w:spacing w:after="0" w:line="240" w:lineRule="auto"/>
        <w:ind w:left="720"/>
        <w:jc w:val="both"/>
        <w:rPr>
          <w:rFonts w:ascii="Times New Roman" w:eastAsia="Times New Roman" w:hAnsi="Times New Roman"/>
          <w:sz w:val="20"/>
          <w:szCs w:val="20"/>
          <w:lang w:eastAsia="ru-RU"/>
        </w:rPr>
      </w:pPr>
    </w:p>
    <w:p w:rsidR="00107CC0" w:rsidRDefault="00107CC0" w:rsidP="00D85A3F">
      <w:pPr>
        <w:spacing w:after="0" w:line="240" w:lineRule="auto"/>
        <w:jc w:val="both"/>
        <w:rPr>
          <w:rFonts w:ascii="Times New Roman" w:eastAsia="Times New Roman" w:hAnsi="Times New Roman"/>
          <w:sz w:val="20"/>
          <w:szCs w:val="20"/>
          <w:lang w:eastAsia="ru-RU"/>
        </w:rPr>
      </w:pPr>
    </w:p>
    <w:p w:rsidR="00107CC0" w:rsidRDefault="00107CC0" w:rsidP="00D85A3F">
      <w:pPr>
        <w:spacing w:after="0" w:line="240" w:lineRule="auto"/>
        <w:jc w:val="both"/>
        <w:rPr>
          <w:rFonts w:ascii="Times New Roman" w:eastAsia="Times New Roman" w:hAnsi="Times New Roman"/>
          <w:sz w:val="20"/>
          <w:szCs w:val="20"/>
          <w:lang w:eastAsia="ru-RU"/>
        </w:rPr>
      </w:pPr>
    </w:p>
    <w:p w:rsidR="00107CC0" w:rsidRPr="005D6E06" w:rsidRDefault="00107CC0" w:rsidP="00D85A3F">
      <w:pPr>
        <w:spacing w:after="0" w:line="240" w:lineRule="auto"/>
        <w:jc w:val="both"/>
        <w:rPr>
          <w:rFonts w:ascii="Times New Roman" w:eastAsia="Times New Roman" w:hAnsi="Times New Roman"/>
          <w:sz w:val="20"/>
          <w:szCs w:val="20"/>
          <w:lang w:eastAsia="ru-RU"/>
        </w:rPr>
      </w:pPr>
    </w:p>
    <w:p w:rsidR="00B92B65" w:rsidRPr="005D6E06" w:rsidRDefault="00B92B65" w:rsidP="00D85A3F">
      <w:pPr>
        <w:spacing w:after="0" w:line="240" w:lineRule="auto"/>
        <w:jc w:val="both"/>
        <w:rPr>
          <w:rFonts w:ascii="Times New Roman" w:eastAsia="Times New Roman" w:hAnsi="Times New Roman"/>
          <w:sz w:val="20"/>
          <w:szCs w:val="20"/>
          <w:lang w:eastAsia="ru-RU"/>
        </w:rPr>
      </w:pPr>
    </w:p>
    <w:p w:rsidR="00B92B65" w:rsidRPr="005D6E06" w:rsidRDefault="00B92B65" w:rsidP="00D85A3F">
      <w:pPr>
        <w:spacing w:after="0" w:line="240" w:lineRule="auto"/>
        <w:jc w:val="both"/>
        <w:rPr>
          <w:rFonts w:ascii="Times New Roman" w:eastAsia="Times New Roman" w:hAnsi="Times New Roman"/>
          <w:sz w:val="20"/>
          <w:szCs w:val="20"/>
          <w:lang w:eastAsia="ru-RU"/>
        </w:rPr>
      </w:pPr>
    </w:p>
    <w:p w:rsidR="00B92B65" w:rsidRPr="005D6E06" w:rsidRDefault="00B92B65" w:rsidP="00D85A3F">
      <w:pPr>
        <w:spacing w:after="0" w:line="240" w:lineRule="auto"/>
        <w:jc w:val="both"/>
        <w:rPr>
          <w:rFonts w:ascii="Times New Roman" w:eastAsia="Times New Roman" w:hAnsi="Times New Roman"/>
          <w:sz w:val="20"/>
          <w:szCs w:val="20"/>
          <w:lang w:eastAsia="ru-RU"/>
        </w:rPr>
      </w:pPr>
    </w:p>
    <w:p w:rsidR="00937CE0" w:rsidRDefault="00937CE0" w:rsidP="00D85A3F">
      <w:pPr>
        <w:spacing w:after="0" w:line="240" w:lineRule="auto"/>
        <w:jc w:val="both"/>
        <w:rPr>
          <w:rFonts w:ascii="Times New Roman" w:eastAsia="Times New Roman" w:hAnsi="Times New Roman"/>
          <w:sz w:val="20"/>
          <w:szCs w:val="20"/>
          <w:lang w:eastAsia="ru-RU"/>
        </w:rPr>
      </w:pPr>
    </w:p>
    <w:p w:rsidR="00D85A3F" w:rsidRDefault="00D85A3F" w:rsidP="00C94954">
      <w:pPr>
        <w:spacing w:after="0" w:line="240" w:lineRule="auto"/>
        <w:ind w:firstLine="360"/>
        <w:jc w:val="both"/>
        <w:rPr>
          <w:rFonts w:ascii="Times New Roman" w:eastAsia="Times New Roman" w:hAnsi="Times New Roman"/>
          <w:sz w:val="20"/>
          <w:szCs w:val="20"/>
          <w:lang w:eastAsia="ru-RU"/>
        </w:rPr>
      </w:pPr>
    </w:p>
    <w:p w:rsidR="00D85A3F" w:rsidRDefault="00D85A3F" w:rsidP="00C94954">
      <w:pPr>
        <w:spacing w:after="0" w:line="240" w:lineRule="auto"/>
        <w:ind w:firstLine="360"/>
        <w:jc w:val="both"/>
        <w:rPr>
          <w:rFonts w:ascii="Times New Roman" w:eastAsia="Times New Roman" w:hAnsi="Times New Roman"/>
          <w:sz w:val="20"/>
          <w:szCs w:val="20"/>
          <w:lang w:eastAsia="ru-RU"/>
        </w:rPr>
      </w:pPr>
    </w:p>
    <w:p w:rsidR="00D85A3F" w:rsidRDefault="00D85A3F" w:rsidP="00C94954">
      <w:pPr>
        <w:spacing w:after="0" w:line="240" w:lineRule="auto"/>
        <w:ind w:firstLine="360"/>
        <w:jc w:val="both"/>
        <w:rPr>
          <w:rFonts w:ascii="Times New Roman" w:eastAsia="Times New Roman" w:hAnsi="Times New Roman"/>
          <w:sz w:val="20"/>
          <w:szCs w:val="20"/>
          <w:lang w:eastAsia="ru-RU"/>
        </w:rPr>
      </w:pPr>
    </w:p>
    <w:p w:rsidR="00D8527B" w:rsidRDefault="00D8527B" w:rsidP="00C94954">
      <w:pPr>
        <w:spacing w:after="0" w:line="240" w:lineRule="auto"/>
        <w:ind w:firstLine="360"/>
        <w:jc w:val="both"/>
        <w:rPr>
          <w:rFonts w:ascii="Times New Roman" w:eastAsia="Times New Roman" w:hAnsi="Times New Roman"/>
          <w:sz w:val="20"/>
          <w:szCs w:val="20"/>
          <w:lang w:eastAsia="ru-RU"/>
        </w:rPr>
      </w:pPr>
    </w:p>
    <w:p w:rsidR="00D8527B" w:rsidRDefault="00D8527B" w:rsidP="00C94954">
      <w:pPr>
        <w:spacing w:after="0" w:line="240" w:lineRule="auto"/>
        <w:ind w:firstLine="360"/>
        <w:jc w:val="both"/>
        <w:rPr>
          <w:rFonts w:ascii="Times New Roman" w:eastAsia="Times New Roman" w:hAnsi="Times New Roman"/>
          <w:sz w:val="20"/>
          <w:szCs w:val="20"/>
          <w:lang w:eastAsia="ru-RU"/>
        </w:rPr>
      </w:pPr>
    </w:p>
    <w:p w:rsidR="00D8527B" w:rsidRDefault="00D8527B" w:rsidP="00C94954">
      <w:pPr>
        <w:spacing w:after="0" w:line="240" w:lineRule="auto"/>
        <w:ind w:firstLine="360"/>
        <w:jc w:val="both"/>
        <w:rPr>
          <w:rFonts w:ascii="Times New Roman" w:eastAsia="Times New Roman" w:hAnsi="Times New Roman"/>
          <w:sz w:val="20"/>
          <w:szCs w:val="20"/>
          <w:lang w:eastAsia="ru-RU"/>
        </w:rPr>
      </w:pPr>
    </w:p>
    <w:p w:rsidR="00D8527B" w:rsidRDefault="00D8527B" w:rsidP="00C94954">
      <w:pPr>
        <w:spacing w:after="0" w:line="240" w:lineRule="auto"/>
        <w:ind w:firstLine="360"/>
        <w:jc w:val="both"/>
        <w:rPr>
          <w:rFonts w:ascii="Times New Roman" w:eastAsia="Times New Roman" w:hAnsi="Times New Roman"/>
          <w:sz w:val="20"/>
          <w:szCs w:val="20"/>
          <w:lang w:eastAsia="ru-RU"/>
        </w:rPr>
      </w:pPr>
    </w:p>
    <w:p w:rsidR="00D8527B" w:rsidRDefault="00D8527B" w:rsidP="00C94954">
      <w:pPr>
        <w:spacing w:after="0" w:line="240" w:lineRule="auto"/>
        <w:ind w:firstLine="360"/>
        <w:jc w:val="both"/>
        <w:rPr>
          <w:rFonts w:ascii="Times New Roman" w:eastAsia="Times New Roman" w:hAnsi="Times New Roman"/>
          <w:sz w:val="20"/>
          <w:szCs w:val="20"/>
          <w:lang w:eastAsia="ru-RU"/>
        </w:rPr>
      </w:pPr>
    </w:p>
    <w:p w:rsidR="00D85A3F" w:rsidRDefault="00D85A3F" w:rsidP="00C94954">
      <w:pPr>
        <w:spacing w:after="0" w:line="240" w:lineRule="auto"/>
        <w:ind w:firstLine="360"/>
        <w:jc w:val="both"/>
        <w:rPr>
          <w:rFonts w:ascii="Times New Roman" w:eastAsia="Times New Roman" w:hAnsi="Times New Roman"/>
          <w:sz w:val="20"/>
          <w:szCs w:val="20"/>
          <w:lang w:eastAsia="ru-RU"/>
        </w:rPr>
      </w:pPr>
    </w:p>
    <w:p w:rsidR="00D85A3F" w:rsidRDefault="00D85A3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6F57AA" w:rsidRDefault="006F57AA" w:rsidP="00C94954">
      <w:pPr>
        <w:spacing w:after="0" w:line="240" w:lineRule="auto"/>
        <w:ind w:firstLine="360"/>
        <w:jc w:val="both"/>
        <w:rPr>
          <w:rFonts w:ascii="Times New Roman" w:eastAsia="Times New Roman" w:hAnsi="Times New Roman"/>
          <w:sz w:val="20"/>
          <w:szCs w:val="20"/>
          <w:lang w:eastAsia="ru-RU"/>
        </w:rPr>
      </w:pPr>
    </w:p>
    <w:p w:rsidR="006F57AA" w:rsidRDefault="006F57AA" w:rsidP="00C94954">
      <w:pPr>
        <w:spacing w:after="0" w:line="240" w:lineRule="auto"/>
        <w:ind w:firstLine="360"/>
        <w:jc w:val="both"/>
        <w:rPr>
          <w:rFonts w:ascii="Times New Roman" w:eastAsia="Times New Roman" w:hAnsi="Times New Roman"/>
          <w:sz w:val="20"/>
          <w:szCs w:val="20"/>
          <w:lang w:eastAsia="ru-RU"/>
        </w:rPr>
      </w:pPr>
    </w:p>
    <w:p w:rsidR="006F57AA" w:rsidRDefault="006F57AA" w:rsidP="00C94954">
      <w:pPr>
        <w:spacing w:after="0" w:line="240" w:lineRule="auto"/>
        <w:ind w:firstLine="360"/>
        <w:jc w:val="both"/>
        <w:rPr>
          <w:rFonts w:ascii="Times New Roman" w:eastAsia="Times New Roman" w:hAnsi="Times New Roman"/>
          <w:sz w:val="20"/>
          <w:szCs w:val="20"/>
          <w:lang w:eastAsia="ru-RU"/>
        </w:rPr>
      </w:pPr>
    </w:p>
    <w:p w:rsidR="006F57AA" w:rsidRDefault="006F57AA"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7A7AA9">
      <w:pPr>
        <w:spacing w:after="0" w:line="240" w:lineRule="auto"/>
        <w:jc w:val="both"/>
        <w:rPr>
          <w:rFonts w:ascii="Times New Roman" w:eastAsia="Times New Roman" w:hAnsi="Times New Roman"/>
          <w:sz w:val="20"/>
          <w:szCs w:val="20"/>
          <w:lang w:val="en-US" w:eastAsia="ru-RU"/>
        </w:rPr>
      </w:pPr>
    </w:p>
    <w:p w:rsidR="007A7AA9" w:rsidRDefault="007A7AA9" w:rsidP="007A7AA9">
      <w:pPr>
        <w:spacing w:after="0" w:line="240" w:lineRule="auto"/>
        <w:jc w:val="both"/>
        <w:rPr>
          <w:rFonts w:ascii="Times New Roman" w:eastAsia="Times New Roman" w:hAnsi="Times New Roman"/>
          <w:sz w:val="20"/>
          <w:szCs w:val="20"/>
          <w:lang w:val="en-US" w:eastAsia="ru-RU"/>
        </w:rPr>
      </w:pPr>
    </w:p>
    <w:p w:rsidR="007A7AA9" w:rsidRDefault="007A7AA9" w:rsidP="007A7AA9">
      <w:pPr>
        <w:spacing w:after="0" w:line="240" w:lineRule="auto"/>
        <w:jc w:val="both"/>
        <w:rPr>
          <w:rFonts w:ascii="Times New Roman" w:eastAsia="Times New Roman" w:hAnsi="Times New Roman"/>
          <w:sz w:val="20"/>
          <w:szCs w:val="20"/>
          <w:lang w:val="en-US" w:eastAsia="ru-RU"/>
        </w:rPr>
      </w:pPr>
    </w:p>
    <w:p w:rsidR="007A7AA9" w:rsidRPr="007A7AA9" w:rsidRDefault="007A7AA9" w:rsidP="007A7AA9">
      <w:pPr>
        <w:spacing w:after="0" w:line="240" w:lineRule="auto"/>
        <w:jc w:val="both"/>
        <w:rPr>
          <w:rFonts w:ascii="Times New Roman" w:eastAsia="Times New Roman" w:hAnsi="Times New Roman"/>
          <w:sz w:val="20"/>
          <w:szCs w:val="20"/>
          <w:lang w:val="en-US"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295681" w:rsidRPr="00295681" w:rsidRDefault="00295681" w:rsidP="00295681">
      <w:pPr>
        <w:spacing w:after="0" w:line="240" w:lineRule="auto"/>
        <w:jc w:val="center"/>
        <w:rPr>
          <w:rFonts w:ascii="Times New Roman" w:hAnsi="Times New Roman"/>
          <w:sz w:val="20"/>
          <w:szCs w:val="20"/>
        </w:rPr>
      </w:pPr>
      <w:r w:rsidRPr="00295681">
        <w:rPr>
          <w:rFonts w:ascii="Times New Roman" w:hAnsi="Times New Roman"/>
          <w:noProof/>
          <w:sz w:val="20"/>
          <w:szCs w:val="20"/>
          <w:lang w:eastAsia="ru-RU"/>
        </w:rPr>
        <w:lastRenderedPageBreak/>
        <w:drawing>
          <wp:inline distT="0" distB="0" distL="0" distR="0">
            <wp:extent cx="581025" cy="733425"/>
            <wp:effectExtent l="19050" t="0" r="9525" b="0"/>
            <wp:docPr id="25"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0" cstate="print"/>
                    <a:srcRect/>
                    <a:stretch>
                      <a:fillRect/>
                    </a:stretch>
                  </pic:blipFill>
                  <pic:spPr bwMode="auto">
                    <a:xfrm>
                      <a:off x="0" y="0"/>
                      <a:ext cx="581025" cy="733425"/>
                    </a:xfrm>
                    <a:prstGeom prst="rect">
                      <a:avLst/>
                    </a:prstGeom>
                    <a:noFill/>
                    <a:ln w="9525">
                      <a:noFill/>
                      <a:miter lim="800000"/>
                      <a:headEnd/>
                      <a:tailEnd/>
                    </a:ln>
                  </pic:spPr>
                </pic:pic>
              </a:graphicData>
            </a:graphic>
          </wp:inline>
        </w:drawing>
      </w:r>
    </w:p>
    <w:p w:rsidR="00295681" w:rsidRPr="00295681" w:rsidRDefault="00295681" w:rsidP="00295681">
      <w:pPr>
        <w:spacing w:after="0" w:line="240" w:lineRule="auto"/>
        <w:jc w:val="center"/>
        <w:rPr>
          <w:rFonts w:ascii="Times New Roman" w:hAnsi="Times New Roman"/>
          <w:sz w:val="20"/>
          <w:szCs w:val="20"/>
        </w:rPr>
      </w:pPr>
    </w:p>
    <w:p w:rsidR="00295681" w:rsidRPr="00295681" w:rsidRDefault="00295681" w:rsidP="00295681">
      <w:pPr>
        <w:spacing w:after="0" w:line="240" w:lineRule="auto"/>
        <w:jc w:val="center"/>
        <w:rPr>
          <w:rFonts w:ascii="Times New Roman" w:hAnsi="Times New Roman"/>
          <w:sz w:val="20"/>
          <w:szCs w:val="20"/>
        </w:rPr>
      </w:pPr>
      <w:r w:rsidRPr="00295681">
        <w:rPr>
          <w:rFonts w:ascii="Times New Roman" w:hAnsi="Times New Roman"/>
          <w:sz w:val="20"/>
          <w:szCs w:val="20"/>
        </w:rPr>
        <w:t>АДМИНИСТРАЦИЯ БОГУЧАНСКОГО РАЙОНА</w:t>
      </w:r>
    </w:p>
    <w:p w:rsidR="00295681" w:rsidRPr="00295681" w:rsidRDefault="00295681" w:rsidP="00295681">
      <w:pPr>
        <w:spacing w:after="0" w:line="240" w:lineRule="auto"/>
        <w:jc w:val="center"/>
        <w:rPr>
          <w:rFonts w:ascii="Times New Roman" w:hAnsi="Times New Roman"/>
          <w:sz w:val="20"/>
          <w:szCs w:val="20"/>
        </w:rPr>
      </w:pPr>
      <w:r w:rsidRPr="00295681">
        <w:rPr>
          <w:rFonts w:ascii="Times New Roman" w:hAnsi="Times New Roman"/>
          <w:sz w:val="20"/>
          <w:szCs w:val="20"/>
        </w:rPr>
        <w:t>ПОСТАНОВЛЕНИЕ</w:t>
      </w:r>
    </w:p>
    <w:p w:rsidR="00295681" w:rsidRPr="00295681" w:rsidRDefault="00295681" w:rsidP="00295681">
      <w:pPr>
        <w:spacing w:after="0" w:line="240" w:lineRule="auto"/>
        <w:jc w:val="center"/>
        <w:rPr>
          <w:rFonts w:ascii="Times New Roman" w:hAnsi="Times New Roman"/>
          <w:sz w:val="20"/>
          <w:szCs w:val="20"/>
        </w:rPr>
      </w:pPr>
      <w:r w:rsidRPr="00295681">
        <w:rPr>
          <w:rFonts w:ascii="Times New Roman" w:hAnsi="Times New Roman"/>
          <w:sz w:val="20"/>
          <w:szCs w:val="20"/>
        </w:rPr>
        <w:t>01.12.2023 г.</w:t>
      </w:r>
      <w:r>
        <w:rPr>
          <w:rFonts w:ascii="Times New Roman" w:hAnsi="Times New Roman"/>
          <w:sz w:val="20"/>
          <w:szCs w:val="20"/>
        </w:rPr>
        <w:t xml:space="preserve">                        </w:t>
      </w:r>
      <w:r w:rsidRPr="00295681">
        <w:rPr>
          <w:rFonts w:ascii="Times New Roman" w:hAnsi="Times New Roman"/>
          <w:sz w:val="20"/>
          <w:szCs w:val="20"/>
        </w:rPr>
        <w:t xml:space="preserve">     с. Богучаны                                         № 1239-п</w:t>
      </w:r>
    </w:p>
    <w:p w:rsidR="00295681" w:rsidRPr="00295681" w:rsidRDefault="00295681" w:rsidP="00295681">
      <w:pPr>
        <w:spacing w:after="0" w:line="240" w:lineRule="auto"/>
        <w:jc w:val="center"/>
        <w:rPr>
          <w:rFonts w:ascii="Times New Roman" w:hAnsi="Times New Roman"/>
          <w:sz w:val="20"/>
          <w:szCs w:val="20"/>
        </w:rPr>
      </w:pPr>
    </w:p>
    <w:p w:rsidR="00295681" w:rsidRPr="00295681" w:rsidRDefault="00295681" w:rsidP="00295681">
      <w:pPr>
        <w:spacing w:after="0" w:line="240" w:lineRule="auto"/>
        <w:ind w:firstLine="709"/>
        <w:jc w:val="center"/>
        <w:rPr>
          <w:rFonts w:ascii="Times New Roman" w:hAnsi="Times New Roman"/>
          <w:sz w:val="20"/>
          <w:szCs w:val="20"/>
          <w:lang w:eastAsia="ru-RU"/>
        </w:rPr>
      </w:pPr>
      <w:r w:rsidRPr="00295681">
        <w:rPr>
          <w:rFonts w:ascii="Times New Roman" w:hAnsi="Times New Roman"/>
          <w:sz w:val="20"/>
          <w:szCs w:val="20"/>
          <w:lang w:eastAsia="ru-RU"/>
        </w:rPr>
        <w:t>О внесении изменений в муниципальную программу Богучанского района «Обеспечение доступным и комфортным жильем граждан Богучанского района», утверждённую постановлением администрации Богучанского района от 01.11.2013 № 1396-п</w:t>
      </w:r>
    </w:p>
    <w:p w:rsidR="00295681" w:rsidRPr="00295681" w:rsidRDefault="00295681" w:rsidP="00295681">
      <w:pPr>
        <w:spacing w:after="0" w:line="240" w:lineRule="auto"/>
        <w:ind w:firstLine="709"/>
        <w:jc w:val="both"/>
        <w:rPr>
          <w:rFonts w:ascii="Times New Roman" w:hAnsi="Times New Roman"/>
          <w:sz w:val="20"/>
          <w:szCs w:val="20"/>
          <w:lang w:eastAsia="ru-RU"/>
        </w:rPr>
      </w:pPr>
    </w:p>
    <w:p w:rsidR="00295681" w:rsidRPr="00295681" w:rsidRDefault="00295681" w:rsidP="00295681">
      <w:pPr>
        <w:autoSpaceDE w:val="0"/>
        <w:spacing w:after="0" w:line="240" w:lineRule="auto"/>
        <w:ind w:firstLine="709"/>
        <w:jc w:val="both"/>
        <w:rPr>
          <w:rFonts w:ascii="Times New Roman" w:hAnsi="Times New Roman"/>
          <w:sz w:val="20"/>
          <w:szCs w:val="20"/>
        </w:rPr>
      </w:pPr>
      <w:r w:rsidRPr="00295681">
        <w:rPr>
          <w:rFonts w:ascii="Times New Roman" w:hAnsi="Times New Roman"/>
          <w:sz w:val="20"/>
          <w:szCs w:val="20"/>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 8, 47 Устава Богучанского района Красноярского края ПОСТАНОВЛЯЮ:</w:t>
      </w:r>
    </w:p>
    <w:p w:rsidR="00295681" w:rsidRPr="00295681" w:rsidRDefault="00295681" w:rsidP="00295681">
      <w:pPr>
        <w:spacing w:after="0" w:line="240" w:lineRule="auto"/>
        <w:ind w:firstLine="709"/>
        <w:jc w:val="both"/>
        <w:rPr>
          <w:rFonts w:ascii="Times New Roman" w:hAnsi="Times New Roman"/>
          <w:sz w:val="20"/>
          <w:szCs w:val="20"/>
          <w:lang w:eastAsia="ru-RU"/>
        </w:rPr>
      </w:pPr>
      <w:r w:rsidRPr="00295681">
        <w:rPr>
          <w:rFonts w:ascii="Times New Roman" w:hAnsi="Times New Roman"/>
          <w:sz w:val="20"/>
          <w:szCs w:val="20"/>
          <w:lang w:eastAsia="ru-RU"/>
        </w:rPr>
        <w:t>1. Внести в постановление администрации Богучанского района от от 01.11.2013 № 1396-п «Об утверждении муниципальной программы района «Обеспечение доступным и комфортным жильем граждан Богучанского района» следующие изменения:</w:t>
      </w:r>
    </w:p>
    <w:p w:rsidR="00295681" w:rsidRPr="00295681" w:rsidRDefault="00295681" w:rsidP="00295681">
      <w:pPr>
        <w:spacing w:after="0" w:line="240" w:lineRule="auto"/>
        <w:ind w:firstLine="709"/>
        <w:jc w:val="both"/>
        <w:rPr>
          <w:rFonts w:ascii="Times New Roman" w:hAnsi="Times New Roman"/>
          <w:sz w:val="20"/>
          <w:szCs w:val="20"/>
          <w:lang w:eastAsia="ru-RU"/>
        </w:rPr>
      </w:pPr>
      <w:r w:rsidRPr="00295681">
        <w:rPr>
          <w:rFonts w:ascii="Times New Roman" w:hAnsi="Times New Roman"/>
          <w:sz w:val="20"/>
          <w:szCs w:val="20"/>
          <w:lang w:eastAsia="ru-RU"/>
        </w:rPr>
        <w:t>1.1. В разделе 1 Паспорта муниципальной программы «Обеспечение доступным и комфортным жильем граждан Богучанского района», строку «Информация по ресурсному обеспечению программы, в том числе в разбивке по источникам финансирования по годам реализации программы», изложить в новой редакции:</w:t>
      </w:r>
    </w:p>
    <w:tbl>
      <w:tblPr>
        <w:tblW w:w="5000" w:type="pct"/>
        <w:tblCellMar>
          <w:left w:w="70" w:type="dxa"/>
          <w:right w:w="70" w:type="dxa"/>
        </w:tblCellMar>
        <w:tblLook w:val="0000"/>
      </w:tblPr>
      <w:tblGrid>
        <w:gridCol w:w="2637"/>
        <w:gridCol w:w="6857"/>
      </w:tblGrid>
      <w:tr w:rsidR="00295681" w:rsidRPr="00295681" w:rsidTr="00295681">
        <w:tc>
          <w:tcPr>
            <w:tcW w:w="1389" w:type="pct"/>
            <w:tcBorders>
              <w:top w:val="single" w:sz="6" w:space="0" w:color="auto"/>
              <w:left w:val="single" w:sz="6" w:space="0" w:color="auto"/>
              <w:bottom w:val="single" w:sz="4" w:space="0" w:color="auto"/>
              <w:right w:val="single" w:sz="6" w:space="0" w:color="auto"/>
            </w:tcBorders>
          </w:tcPr>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 xml:space="preserve">Информация по ресурсному обеспечению программы, в том числе в разбивке по источникам финансирования по годам реализации программы </w:t>
            </w:r>
          </w:p>
        </w:tc>
        <w:tc>
          <w:tcPr>
            <w:tcW w:w="3611" w:type="pct"/>
            <w:tcBorders>
              <w:top w:val="single" w:sz="6" w:space="0" w:color="auto"/>
              <w:left w:val="single" w:sz="6" w:space="0" w:color="auto"/>
              <w:bottom w:val="single" w:sz="4" w:space="0" w:color="auto"/>
              <w:right w:val="single" w:sz="6" w:space="0" w:color="auto"/>
            </w:tcBorders>
          </w:tcPr>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Общий объём финансирования программы составляет –213 501 185,97 рублей, в том числе по годам:</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2014 год – 16 773 786,00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2015 год –   6 352 549,71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2016 год – 85 133 948,07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2017 год – 10 923 310,82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2018 год –   1 952 188,78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2019 год –   3 138 231,09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2020 год –   1 339 520,22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2021 год –   6 100 338,40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 xml:space="preserve">2022 год –   1 250 000,00 рублей; </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2023 год -    19 679 312,88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2024  год -   20 631 900,00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2025 год -    20 560 000,00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2026 год -    19 666 100,00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в том числе:</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 xml:space="preserve">средства Фонда содействия реформированию жилищно-коммунального хозяйства (федеральный бюджет) </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39 219 651,89 руб., в том числе по годам:</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2014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2015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2016 год – 37 284 486,80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2017 год –   1 935 165,09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2018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2019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2020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2021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средства федерального бюджета – 1 914 152,68 рублей, в том числе по годам:</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2014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2015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2016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2017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2018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2019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2020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2021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2022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2023 год –                 1 914 152,68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2024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2025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2026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средства краевого бюджета – 119 734 341,27 рублей, в том числе по годам:</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2014 год –   3 484 400,00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2015 год –   1 776 680,00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2016 год – 38 898 899,31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2017 год –   2 895 247,03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2018 год –      389 700,00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2019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2020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2021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2022 год –                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lastRenderedPageBreak/>
              <w:t>2023 год –                15 811 414,93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2024 год -                 19 171 900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2025 год -                 19 100 000,00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2026 год -                 18 206 100,00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средства районного бюджета – 52 633 040,13 рублей, в том числе по годам:</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2014 год – 13 289 386,00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2015 год –   4 575 869,71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2016 год –   8 950 561,96 рубль;</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2017 год –   6 092 898,70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2018 год –   1 562 488,78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2019 год –   3 138 231,09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2020 год –   1 339 520,22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2021 год –    6 100 338,40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2022 год –    1 250 000,00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2023 год -    1 953 745,27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2024 год -    1 460 000,00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2025 год -    1 460 000,00 рублей.</w:t>
            </w:r>
          </w:p>
          <w:p w:rsidR="00295681" w:rsidRPr="00295681" w:rsidRDefault="00295681" w:rsidP="00295681">
            <w:pPr>
              <w:widowControl w:val="0"/>
              <w:tabs>
                <w:tab w:val="left" w:pos="935"/>
              </w:tabs>
              <w:autoSpaceDE w:val="0"/>
              <w:autoSpaceDN w:val="0"/>
              <w:adjustRightInd w:val="0"/>
              <w:spacing w:after="0" w:line="240" w:lineRule="auto"/>
              <w:ind w:firstLine="709"/>
              <w:jc w:val="both"/>
              <w:rPr>
                <w:rFonts w:ascii="Times New Roman" w:hAnsi="Times New Roman"/>
                <w:bCs/>
                <w:sz w:val="14"/>
                <w:szCs w:val="14"/>
              </w:rPr>
            </w:pPr>
            <w:r w:rsidRPr="00295681">
              <w:rPr>
                <w:rFonts w:ascii="Times New Roman" w:hAnsi="Times New Roman"/>
                <w:bCs/>
                <w:sz w:val="14"/>
                <w:szCs w:val="14"/>
              </w:rPr>
              <w:t>2026 год -    1 460 000,00 рублей</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bCs/>
                <w:sz w:val="14"/>
                <w:szCs w:val="14"/>
                <w:lang w:eastAsia="ru-RU"/>
              </w:rPr>
              <w:t>* Объем средств краевого бюджета, направляемых на софинансирование программных мероприятий, корректируется и устанавливается после подписания   соответствующих соглашений</w:t>
            </w:r>
          </w:p>
        </w:tc>
      </w:tr>
    </w:tbl>
    <w:p w:rsidR="00295681" w:rsidRPr="00295681" w:rsidRDefault="00295681" w:rsidP="00295681">
      <w:pPr>
        <w:spacing w:after="0" w:line="240" w:lineRule="auto"/>
        <w:ind w:firstLine="709"/>
        <w:jc w:val="both"/>
        <w:rPr>
          <w:rFonts w:ascii="Times New Roman" w:hAnsi="Times New Roman"/>
          <w:sz w:val="20"/>
          <w:szCs w:val="20"/>
          <w:lang w:eastAsia="ru-RU"/>
        </w:rPr>
      </w:pPr>
      <w:r w:rsidRPr="00295681">
        <w:rPr>
          <w:rFonts w:ascii="Times New Roman" w:hAnsi="Times New Roman"/>
          <w:sz w:val="20"/>
          <w:szCs w:val="20"/>
          <w:lang w:eastAsia="ru-RU"/>
        </w:rPr>
        <w:lastRenderedPageBreak/>
        <w:t>1.2. В приложении 6 к муниципальной программе «Обеспечение доступным и комфортным жильем граждан Богучанского района» подпрограмма «</w:t>
      </w:r>
      <w:bookmarkStart w:id="8" w:name="_Hlk97806723"/>
      <w:r w:rsidRPr="00295681">
        <w:rPr>
          <w:rFonts w:ascii="Times New Roman" w:hAnsi="Times New Roman"/>
          <w:sz w:val="20"/>
          <w:szCs w:val="20"/>
          <w:lang w:eastAsia="ru-RU"/>
        </w:rPr>
        <w:t>Улучшение жилищных условий отдельных категорий граждан</w:t>
      </w:r>
      <w:bookmarkEnd w:id="8"/>
      <w:r w:rsidRPr="00295681">
        <w:rPr>
          <w:rFonts w:ascii="Times New Roman" w:hAnsi="Times New Roman"/>
          <w:sz w:val="20"/>
          <w:szCs w:val="20"/>
          <w:lang w:eastAsia="ru-RU"/>
        </w:rPr>
        <w:t xml:space="preserve"> Богучанского района», в паспорте подпрограммы раздел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изложить в следующей редакции:</w:t>
      </w:r>
    </w:p>
    <w:tbl>
      <w:tblPr>
        <w:tblW w:w="5000" w:type="pct"/>
        <w:tblCellMar>
          <w:left w:w="70" w:type="dxa"/>
          <w:right w:w="70" w:type="dxa"/>
        </w:tblCellMar>
        <w:tblLook w:val="0000"/>
      </w:tblPr>
      <w:tblGrid>
        <w:gridCol w:w="2687"/>
        <w:gridCol w:w="6807"/>
      </w:tblGrid>
      <w:tr w:rsidR="00295681" w:rsidRPr="00295681" w:rsidTr="00295681">
        <w:tc>
          <w:tcPr>
            <w:tcW w:w="1415" w:type="pct"/>
            <w:tcBorders>
              <w:top w:val="single" w:sz="6" w:space="0" w:color="auto"/>
              <w:left w:val="single" w:sz="6" w:space="0" w:color="auto"/>
              <w:bottom w:val="single" w:sz="6" w:space="0" w:color="auto"/>
              <w:right w:val="single" w:sz="6" w:space="0" w:color="auto"/>
            </w:tcBorders>
          </w:tcPr>
          <w:p w:rsidR="00295681" w:rsidRPr="00295681" w:rsidRDefault="00295681" w:rsidP="00295681">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95681">
              <w:rPr>
                <w:rFonts w:ascii="Times New Roman" w:eastAsia="Times New Roman" w:hAnsi="Times New Roman"/>
                <w:sz w:val="14"/>
                <w:szCs w:val="14"/>
                <w:lang w:eastAsia="ru-RU"/>
              </w:rPr>
              <w:t xml:space="preserve">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w:t>
            </w:r>
          </w:p>
        </w:tc>
        <w:tc>
          <w:tcPr>
            <w:tcW w:w="3585" w:type="pct"/>
            <w:tcBorders>
              <w:top w:val="single" w:sz="6" w:space="0" w:color="auto"/>
              <w:left w:val="single" w:sz="6" w:space="0" w:color="auto"/>
              <w:bottom w:val="single" w:sz="6" w:space="0" w:color="auto"/>
              <w:right w:val="single" w:sz="6" w:space="0" w:color="auto"/>
            </w:tcBorders>
          </w:tcPr>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 xml:space="preserve">Общий объём финансирования подпрограммы </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составляет 76 489 467,61 рублей, в том числе по годам:</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2023 год –    17 131 467,61 рублей;</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2024 год –     20 131 900,00 рублей;</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2025 год –     20 060 000,00 рублей.</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2026 год -     19 166 100,00 рублей.</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в том числе:</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средства федерального бюджета – 1 914 152,68 рублей, в том числе по годам:</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2023 год –               1 914 152,68 рублей;</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2024 год –                 0,00 рублей;</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2025 год –                 0,00 рублей.</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2026 год –                 0,00 рублей;</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средства краевого бюджета –70 735 314,93 рублей, в том числе по годам:</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2023 год –               14 257 314,93 рублей;</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2024 год –                 19 171 900,00 рублей;</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2025 год –                 19 100 000,00 рублей.</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2026 год –                 18 206 100,00 рублей;</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средства районного бюджета – 3 840 000,00 рублей, в том числе по годам:</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2023 год –      960 000,00 рублей;</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2024 год –      960 000,00 рублей;</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2025 год –       960 000,00 рублей.</w:t>
            </w:r>
          </w:p>
          <w:p w:rsidR="00295681" w:rsidRPr="00295681" w:rsidRDefault="00295681" w:rsidP="00295681">
            <w:pPr>
              <w:spacing w:after="0" w:line="240" w:lineRule="auto"/>
              <w:ind w:firstLine="709"/>
              <w:jc w:val="both"/>
              <w:rPr>
                <w:rFonts w:ascii="Times New Roman" w:hAnsi="Times New Roman"/>
                <w:sz w:val="14"/>
                <w:szCs w:val="14"/>
                <w:lang w:eastAsia="ru-RU"/>
              </w:rPr>
            </w:pPr>
            <w:r w:rsidRPr="00295681">
              <w:rPr>
                <w:rFonts w:ascii="Times New Roman" w:hAnsi="Times New Roman"/>
                <w:sz w:val="14"/>
                <w:szCs w:val="14"/>
                <w:lang w:eastAsia="ru-RU"/>
              </w:rPr>
              <w:t>2026 год –       960 000,00 рублей.</w:t>
            </w:r>
          </w:p>
        </w:tc>
      </w:tr>
    </w:tbl>
    <w:p w:rsidR="00295681" w:rsidRPr="00295681" w:rsidRDefault="00295681" w:rsidP="00295681">
      <w:pPr>
        <w:spacing w:after="0" w:line="240" w:lineRule="auto"/>
        <w:ind w:firstLine="709"/>
        <w:jc w:val="both"/>
        <w:rPr>
          <w:rFonts w:ascii="Times New Roman" w:hAnsi="Times New Roman"/>
          <w:sz w:val="20"/>
          <w:szCs w:val="20"/>
          <w:lang w:eastAsia="ru-RU"/>
        </w:rPr>
      </w:pPr>
      <w:r w:rsidRPr="00295681">
        <w:rPr>
          <w:rFonts w:ascii="Times New Roman" w:hAnsi="Times New Roman"/>
          <w:sz w:val="20"/>
          <w:szCs w:val="20"/>
          <w:lang w:eastAsia="ru-RU"/>
        </w:rPr>
        <w:t xml:space="preserve">1.3. Приложение № 2 к муниципальной программе «Обеспечение доступным и комфортным жильем граждан Богучанского района» </w:t>
      </w:r>
      <w:bookmarkStart w:id="9" w:name="_Hlk98928824"/>
      <w:r w:rsidRPr="00295681">
        <w:rPr>
          <w:rFonts w:ascii="Times New Roman" w:hAnsi="Times New Roman"/>
          <w:sz w:val="20"/>
          <w:szCs w:val="20"/>
          <w:lang w:eastAsia="ru-RU"/>
        </w:rPr>
        <w:t>изложить в новой редакции, приложение № 1 к настоящему постановлению</w:t>
      </w:r>
      <w:bookmarkEnd w:id="9"/>
      <w:r w:rsidRPr="00295681">
        <w:rPr>
          <w:rFonts w:ascii="Times New Roman" w:hAnsi="Times New Roman"/>
          <w:sz w:val="20"/>
          <w:szCs w:val="20"/>
          <w:lang w:eastAsia="ru-RU"/>
        </w:rPr>
        <w:t>.</w:t>
      </w:r>
    </w:p>
    <w:p w:rsidR="00295681" w:rsidRPr="00295681" w:rsidRDefault="00295681" w:rsidP="00295681">
      <w:pPr>
        <w:spacing w:after="0" w:line="240" w:lineRule="auto"/>
        <w:ind w:firstLine="709"/>
        <w:jc w:val="both"/>
        <w:rPr>
          <w:rFonts w:ascii="Times New Roman" w:hAnsi="Times New Roman"/>
          <w:sz w:val="20"/>
          <w:szCs w:val="20"/>
          <w:lang w:eastAsia="ru-RU"/>
        </w:rPr>
      </w:pPr>
      <w:r w:rsidRPr="00295681">
        <w:rPr>
          <w:rFonts w:ascii="Times New Roman" w:hAnsi="Times New Roman"/>
          <w:sz w:val="20"/>
          <w:szCs w:val="20"/>
          <w:lang w:eastAsia="ru-RU"/>
        </w:rPr>
        <w:t xml:space="preserve">1.4. Приложение № 3 к муниципальной программе «Обеспечение доступным и комфортным жильем граждан Богучанского района» </w:t>
      </w:r>
      <w:bookmarkStart w:id="10" w:name="_Hlk98929060"/>
      <w:r w:rsidRPr="00295681">
        <w:rPr>
          <w:rFonts w:ascii="Times New Roman" w:hAnsi="Times New Roman"/>
          <w:sz w:val="20"/>
          <w:szCs w:val="20"/>
          <w:lang w:eastAsia="ru-RU"/>
        </w:rPr>
        <w:t>изложить в новой редакции, приложение № 2 к настоящему постановлению</w:t>
      </w:r>
      <w:bookmarkEnd w:id="10"/>
      <w:r w:rsidRPr="00295681">
        <w:rPr>
          <w:rFonts w:ascii="Times New Roman" w:hAnsi="Times New Roman"/>
          <w:sz w:val="20"/>
          <w:szCs w:val="20"/>
          <w:lang w:eastAsia="ru-RU"/>
        </w:rPr>
        <w:t>.</w:t>
      </w:r>
    </w:p>
    <w:p w:rsidR="00295681" w:rsidRPr="00295681" w:rsidRDefault="00295681" w:rsidP="00295681">
      <w:pPr>
        <w:spacing w:after="0" w:line="240" w:lineRule="auto"/>
        <w:ind w:firstLine="709"/>
        <w:jc w:val="both"/>
        <w:rPr>
          <w:rFonts w:ascii="Times New Roman" w:hAnsi="Times New Roman"/>
          <w:sz w:val="20"/>
          <w:szCs w:val="20"/>
          <w:lang w:eastAsia="ru-RU"/>
        </w:rPr>
      </w:pPr>
      <w:r w:rsidRPr="00295681">
        <w:rPr>
          <w:rFonts w:ascii="Times New Roman" w:hAnsi="Times New Roman"/>
          <w:sz w:val="20"/>
          <w:szCs w:val="20"/>
          <w:lang w:eastAsia="ru-RU"/>
        </w:rPr>
        <w:t>1.5. Приложение № 2 к подпрограмме Богучанского района «Улучшение жилищных условий отдельных категорий граждан Богучанского района» муниципальной программы «Обеспечение доступным и комфортным жильем граждан Богучанского района» изложить в новой редакции, приложение № 3 к настоящему постановлению.</w:t>
      </w:r>
    </w:p>
    <w:p w:rsidR="00295681" w:rsidRPr="00295681" w:rsidRDefault="00295681" w:rsidP="00295681">
      <w:pPr>
        <w:spacing w:after="0" w:line="240" w:lineRule="auto"/>
        <w:ind w:firstLine="709"/>
        <w:jc w:val="both"/>
        <w:rPr>
          <w:rFonts w:ascii="Times New Roman" w:hAnsi="Times New Roman"/>
          <w:sz w:val="20"/>
          <w:szCs w:val="20"/>
          <w:lang w:eastAsia="ru-RU"/>
        </w:rPr>
      </w:pPr>
      <w:r w:rsidRPr="00295681">
        <w:rPr>
          <w:rFonts w:ascii="Times New Roman" w:hAnsi="Times New Roman"/>
          <w:bCs/>
          <w:sz w:val="20"/>
          <w:szCs w:val="20"/>
          <w:lang w:eastAsia="ru-RU"/>
        </w:rPr>
        <w:t>2. Контроль за исполнением настоящего постановления возложить на П</w:t>
      </w:r>
      <w:r w:rsidRPr="00295681">
        <w:rPr>
          <w:rFonts w:ascii="Times New Roman" w:hAnsi="Times New Roman"/>
          <w:sz w:val="20"/>
          <w:szCs w:val="20"/>
          <w:lang w:eastAsia="ru-RU"/>
        </w:rPr>
        <w:t>ервого заместителя Главы Богучанского района В.М. Любим.</w:t>
      </w:r>
    </w:p>
    <w:p w:rsidR="00295681" w:rsidRPr="001D4744" w:rsidRDefault="00295681" w:rsidP="00295681">
      <w:pPr>
        <w:spacing w:after="0" w:line="240" w:lineRule="auto"/>
        <w:ind w:firstLine="709"/>
        <w:jc w:val="both"/>
        <w:rPr>
          <w:rFonts w:ascii="Times New Roman" w:hAnsi="Times New Roman"/>
          <w:sz w:val="20"/>
          <w:szCs w:val="20"/>
          <w:lang w:eastAsia="ru-RU"/>
        </w:rPr>
      </w:pPr>
      <w:r w:rsidRPr="00295681">
        <w:rPr>
          <w:rFonts w:ascii="Times New Roman" w:hAnsi="Times New Roman"/>
          <w:sz w:val="20"/>
          <w:szCs w:val="20"/>
          <w:lang w:eastAsia="ru-RU"/>
        </w:rPr>
        <w:t>3. Постановление вступает в силу со дня, следующего за днём официального опубликования в Официальном вестнике.</w:t>
      </w:r>
    </w:p>
    <w:p w:rsidR="00295681" w:rsidRPr="001D4744" w:rsidRDefault="00295681" w:rsidP="00295681">
      <w:pPr>
        <w:spacing w:after="0" w:line="240" w:lineRule="auto"/>
        <w:ind w:firstLine="709"/>
        <w:jc w:val="both"/>
        <w:rPr>
          <w:rFonts w:ascii="Times New Roman" w:hAnsi="Times New Roman"/>
          <w:color w:val="000000"/>
          <w:sz w:val="20"/>
          <w:szCs w:val="20"/>
          <w:lang w:eastAsia="ru-RU"/>
        </w:rPr>
      </w:pPr>
    </w:p>
    <w:p w:rsidR="00295681" w:rsidRPr="001D4744" w:rsidRDefault="00295681" w:rsidP="00295681">
      <w:pPr>
        <w:autoSpaceDE w:val="0"/>
        <w:spacing w:after="0" w:line="240" w:lineRule="auto"/>
        <w:jc w:val="both"/>
        <w:rPr>
          <w:rFonts w:ascii="Times New Roman" w:hAnsi="Times New Roman"/>
          <w:sz w:val="20"/>
          <w:szCs w:val="20"/>
        </w:rPr>
      </w:pPr>
      <w:r w:rsidRPr="00295681">
        <w:rPr>
          <w:rFonts w:ascii="Times New Roman" w:hAnsi="Times New Roman"/>
          <w:sz w:val="20"/>
          <w:szCs w:val="20"/>
        </w:rPr>
        <w:t>И. о. Главы Богучанского района</w:t>
      </w:r>
      <w:r w:rsidRPr="00295681">
        <w:rPr>
          <w:rFonts w:ascii="Times New Roman" w:hAnsi="Times New Roman"/>
          <w:sz w:val="20"/>
          <w:szCs w:val="20"/>
        </w:rPr>
        <w:tab/>
      </w:r>
      <w:r w:rsidRPr="00295681">
        <w:rPr>
          <w:rFonts w:ascii="Times New Roman" w:hAnsi="Times New Roman"/>
          <w:sz w:val="20"/>
          <w:szCs w:val="20"/>
        </w:rPr>
        <w:tab/>
      </w:r>
      <w:r w:rsidRPr="00295681">
        <w:rPr>
          <w:rFonts w:ascii="Times New Roman" w:hAnsi="Times New Roman"/>
          <w:sz w:val="20"/>
          <w:szCs w:val="20"/>
        </w:rPr>
        <w:tab/>
      </w:r>
      <w:r w:rsidRPr="00295681">
        <w:rPr>
          <w:rFonts w:ascii="Times New Roman" w:hAnsi="Times New Roman"/>
          <w:sz w:val="20"/>
          <w:szCs w:val="20"/>
        </w:rPr>
        <w:tab/>
      </w:r>
      <w:r w:rsidRPr="00295681">
        <w:rPr>
          <w:rFonts w:ascii="Times New Roman" w:hAnsi="Times New Roman"/>
          <w:sz w:val="20"/>
          <w:szCs w:val="20"/>
        </w:rPr>
        <w:tab/>
        <w:t xml:space="preserve">          В. М. Любим</w:t>
      </w:r>
    </w:p>
    <w:p w:rsidR="00295681" w:rsidRPr="001D4744" w:rsidRDefault="00295681" w:rsidP="00295681">
      <w:pPr>
        <w:autoSpaceDE w:val="0"/>
        <w:spacing w:after="0" w:line="240" w:lineRule="auto"/>
        <w:jc w:val="both"/>
        <w:rPr>
          <w:rFonts w:ascii="Times New Roman" w:hAnsi="Times New Roman"/>
          <w:sz w:val="20"/>
          <w:szCs w:val="20"/>
        </w:rPr>
      </w:pPr>
    </w:p>
    <w:p w:rsidR="00295681" w:rsidRPr="00295681" w:rsidRDefault="00295681" w:rsidP="00295681">
      <w:pPr>
        <w:spacing w:after="0" w:line="240" w:lineRule="auto"/>
        <w:jc w:val="right"/>
        <w:rPr>
          <w:rFonts w:ascii="Times New Roman" w:hAnsi="Times New Roman"/>
          <w:sz w:val="18"/>
          <w:szCs w:val="20"/>
        </w:rPr>
      </w:pPr>
      <w:r w:rsidRPr="00295681">
        <w:rPr>
          <w:rFonts w:ascii="Times New Roman" w:hAnsi="Times New Roman"/>
          <w:sz w:val="18"/>
          <w:szCs w:val="20"/>
        </w:rPr>
        <w:t>Приложение № 1</w:t>
      </w:r>
    </w:p>
    <w:p w:rsidR="00295681" w:rsidRPr="00295681" w:rsidRDefault="00295681" w:rsidP="00295681">
      <w:pPr>
        <w:spacing w:after="0" w:line="240" w:lineRule="auto"/>
        <w:jc w:val="right"/>
        <w:rPr>
          <w:rFonts w:ascii="Times New Roman" w:hAnsi="Times New Roman"/>
          <w:sz w:val="18"/>
          <w:szCs w:val="20"/>
        </w:rPr>
      </w:pPr>
      <w:r w:rsidRPr="00295681">
        <w:rPr>
          <w:rFonts w:ascii="Times New Roman" w:hAnsi="Times New Roman"/>
          <w:sz w:val="18"/>
          <w:szCs w:val="20"/>
        </w:rPr>
        <w:t xml:space="preserve"> к постановлению Администрации</w:t>
      </w:r>
    </w:p>
    <w:p w:rsidR="00295681" w:rsidRPr="00295681" w:rsidRDefault="00295681" w:rsidP="00295681">
      <w:pPr>
        <w:spacing w:after="0" w:line="240" w:lineRule="auto"/>
        <w:jc w:val="right"/>
        <w:rPr>
          <w:rFonts w:ascii="Times New Roman" w:hAnsi="Times New Roman"/>
          <w:sz w:val="18"/>
          <w:szCs w:val="20"/>
        </w:rPr>
      </w:pPr>
      <w:r w:rsidRPr="00295681">
        <w:rPr>
          <w:rFonts w:ascii="Times New Roman" w:hAnsi="Times New Roman"/>
          <w:sz w:val="18"/>
          <w:szCs w:val="20"/>
        </w:rPr>
        <w:t>Богучанского района № 1239-п от 01.12.2023 г</w:t>
      </w:r>
    </w:p>
    <w:p w:rsidR="00295681" w:rsidRPr="00295681" w:rsidRDefault="00295681" w:rsidP="00295681">
      <w:pPr>
        <w:spacing w:after="0" w:line="240" w:lineRule="auto"/>
        <w:jc w:val="right"/>
        <w:rPr>
          <w:rFonts w:ascii="Times New Roman" w:hAnsi="Times New Roman"/>
          <w:sz w:val="18"/>
          <w:szCs w:val="20"/>
        </w:rPr>
      </w:pPr>
      <w:r w:rsidRPr="00295681">
        <w:rPr>
          <w:rFonts w:ascii="Times New Roman" w:hAnsi="Times New Roman"/>
          <w:sz w:val="18"/>
          <w:szCs w:val="20"/>
        </w:rPr>
        <w:t>Приложение № 2</w:t>
      </w:r>
    </w:p>
    <w:p w:rsidR="00295681" w:rsidRPr="00295681" w:rsidRDefault="00295681" w:rsidP="00295681">
      <w:pPr>
        <w:spacing w:after="0" w:line="240" w:lineRule="auto"/>
        <w:jc w:val="right"/>
        <w:rPr>
          <w:rFonts w:ascii="Times New Roman" w:hAnsi="Times New Roman"/>
          <w:sz w:val="18"/>
          <w:szCs w:val="20"/>
        </w:rPr>
      </w:pPr>
      <w:r w:rsidRPr="00295681">
        <w:rPr>
          <w:rFonts w:ascii="Times New Roman" w:hAnsi="Times New Roman"/>
          <w:sz w:val="18"/>
          <w:szCs w:val="20"/>
        </w:rPr>
        <w:t>к муниципальной программе Богучанского района</w:t>
      </w:r>
    </w:p>
    <w:p w:rsidR="00295681" w:rsidRPr="001D4744" w:rsidRDefault="00295681" w:rsidP="00295681">
      <w:pPr>
        <w:spacing w:after="0" w:line="240" w:lineRule="auto"/>
        <w:jc w:val="right"/>
        <w:rPr>
          <w:rFonts w:ascii="Times New Roman" w:hAnsi="Times New Roman"/>
          <w:sz w:val="18"/>
          <w:szCs w:val="20"/>
        </w:rPr>
      </w:pPr>
      <w:r w:rsidRPr="00295681">
        <w:rPr>
          <w:rFonts w:ascii="Times New Roman" w:hAnsi="Times New Roman"/>
          <w:sz w:val="18"/>
          <w:szCs w:val="20"/>
        </w:rPr>
        <w:t xml:space="preserve"> «Обеспечение доступным и комфортным жильем граждан Богучанского района»</w:t>
      </w:r>
    </w:p>
    <w:p w:rsidR="00295681" w:rsidRPr="001D4744" w:rsidRDefault="00295681" w:rsidP="00295681">
      <w:pPr>
        <w:spacing w:after="0" w:line="240" w:lineRule="auto"/>
        <w:jc w:val="right"/>
        <w:rPr>
          <w:rFonts w:ascii="Times New Roman" w:hAnsi="Times New Roman"/>
          <w:sz w:val="20"/>
          <w:szCs w:val="20"/>
        </w:rPr>
      </w:pPr>
    </w:p>
    <w:p w:rsidR="00295681" w:rsidRPr="00295681" w:rsidRDefault="00295681" w:rsidP="00295681">
      <w:pPr>
        <w:autoSpaceDE w:val="0"/>
        <w:spacing w:after="0" w:line="240" w:lineRule="auto"/>
        <w:jc w:val="center"/>
        <w:rPr>
          <w:rFonts w:ascii="Times New Roman" w:hAnsi="Times New Roman"/>
          <w:sz w:val="20"/>
          <w:szCs w:val="20"/>
        </w:rPr>
      </w:pPr>
      <w:r w:rsidRPr="00295681">
        <w:rPr>
          <w:rFonts w:ascii="Times New Roman" w:hAnsi="Times New Roman"/>
          <w:sz w:val="20"/>
          <w:szCs w:val="20"/>
        </w:rPr>
        <w:t>Распределение планируемых расходов</w:t>
      </w:r>
    </w:p>
    <w:p w:rsidR="00295681" w:rsidRPr="001D4744" w:rsidRDefault="00295681" w:rsidP="00295681">
      <w:pPr>
        <w:autoSpaceDE w:val="0"/>
        <w:spacing w:after="0" w:line="240" w:lineRule="auto"/>
        <w:jc w:val="center"/>
        <w:rPr>
          <w:rFonts w:ascii="Times New Roman" w:hAnsi="Times New Roman"/>
          <w:sz w:val="20"/>
          <w:szCs w:val="20"/>
        </w:rPr>
      </w:pPr>
      <w:r w:rsidRPr="00295681">
        <w:rPr>
          <w:rFonts w:ascii="Times New Roman" w:hAnsi="Times New Roman"/>
          <w:sz w:val="20"/>
          <w:szCs w:val="20"/>
        </w:rPr>
        <w:t>за счет средств районного бюджета по мероприятиям и подпрограммам муниципальной программы "Обеспечение доступным и комфортным жильем граждан Богучанского района"</w:t>
      </w:r>
    </w:p>
    <w:p w:rsidR="00295681" w:rsidRPr="001D4744" w:rsidRDefault="00295681" w:rsidP="00295681">
      <w:pPr>
        <w:autoSpaceDE w:val="0"/>
        <w:spacing w:after="0" w:line="240" w:lineRule="auto"/>
        <w:jc w:val="center"/>
        <w:rPr>
          <w:rFonts w:ascii="Times New Roman" w:hAnsi="Times New Roman"/>
          <w:sz w:val="20"/>
          <w:szCs w:val="20"/>
        </w:rPr>
      </w:pPr>
    </w:p>
    <w:tbl>
      <w:tblPr>
        <w:tblStyle w:val="630"/>
        <w:tblW w:w="5000" w:type="pct"/>
        <w:tblLook w:val="04A0"/>
      </w:tblPr>
      <w:tblGrid>
        <w:gridCol w:w="1194"/>
        <w:gridCol w:w="1518"/>
        <w:gridCol w:w="1253"/>
        <w:gridCol w:w="549"/>
        <w:gridCol w:w="1113"/>
        <w:gridCol w:w="1114"/>
        <w:gridCol w:w="1114"/>
        <w:gridCol w:w="1114"/>
        <w:gridCol w:w="601"/>
      </w:tblGrid>
      <w:tr w:rsidR="00295681" w:rsidRPr="00295681" w:rsidTr="00295681">
        <w:trPr>
          <w:trHeight w:val="20"/>
        </w:trPr>
        <w:tc>
          <w:tcPr>
            <w:tcW w:w="531"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xml:space="preserve">Статус </w:t>
            </w:r>
            <w:r w:rsidRPr="00295681">
              <w:rPr>
                <w:rFonts w:ascii="Times New Roman" w:hAnsi="Times New Roman"/>
                <w:sz w:val="14"/>
                <w:szCs w:val="14"/>
              </w:rPr>
              <w:lastRenderedPageBreak/>
              <w:t>(муниципальная программа, подпрограмма)</w:t>
            </w:r>
          </w:p>
        </w:tc>
        <w:tc>
          <w:tcPr>
            <w:tcW w:w="670"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lastRenderedPageBreak/>
              <w:t xml:space="preserve">Наименование  </w:t>
            </w:r>
            <w:r w:rsidRPr="00295681">
              <w:rPr>
                <w:rFonts w:ascii="Times New Roman" w:hAnsi="Times New Roman"/>
                <w:sz w:val="14"/>
                <w:szCs w:val="14"/>
              </w:rPr>
              <w:lastRenderedPageBreak/>
              <w:t>программы, подпрограммы</w:t>
            </w:r>
          </w:p>
        </w:tc>
        <w:tc>
          <w:tcPr>
            <w:tcW w:w="556"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lastRenderedPageBreak/>
              <w:t xml:space="preserve">Наименование </w:t>
            </w:r>
            <w:r w:rsidRPr="00295681">
              <w:rPr>
                <w:rFonts w:ascii="Times New Roman" w:hAnsi="Times New Roman"/>
                <w:sz w:val="14"/>
                <w:szCs w:val="14"/>
              </w:rPr>
              <w:lastRenderedPageBreak/>
              <w:t>главного распределителя бюджетных средств (далее- ГРБС)</w:t>
            </w:r>
          </w:p>
        </w:tc>
        <w:tc>
          <w:tcPr>
            <w:tcW w:w="282"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lastRenderedPageBreak/>
              <w:t>ГРБС</w:t>
            </w:r>
          </w:p>
        </w:tc>
        <w:tc>
          <w:tcPr>
            <w:tcW w:w="2961" w:type="pct"/>
            <w:gridSpan w:val="5"/>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Расходы по годам (рубей)</w:t>
            </w:r>
          </w:p>
        </w:tc>
      </w:tr>
      <w:tr w:rsidR="00295681" w:rsidRPr="00295681" w:rsidTr="00295681">
        <w:trPr>
          <w:trHeight w:val="20"/>
        </w:trPr>
        <w:tc>
          <w:tcPr>
            <w:tcW w:w="531"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70"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556"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282"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xml:space="preserve">2023 год </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xml:space="preserve">2024 год </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2025 год</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2026 год</w:t>
            </w:r>
          </w:p>
        </w:tc>
        <w:tc>
          <w:tcPr>
            <w:tcW w:w="27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Итого на  2023-2026 годы</w:t>
            </w:r>
          </w:p>
        </w:tc>
      </w:tr>
      <w:tr w:rsidR="00295681" w:rsidRPr="00295681" w:rsidTr="00295681">
        <w:trPr>
          <w:trHeight w:val="20"/>
        </w:trPr>
        <w:tc>
          <w:tcPr>
            <w:tcW w:w="531"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lastRenderedPageBreak/>
              <w:t>Муниципальная программа</w:t>
            </w:r>
          </w:p>
        </w:tc>
        <w:tc>
          <w:tcPr>
            <w:tcW w:w="670"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«Обеспечение доступным и комфортным жильем граждан  Богучанского района»</w:t>
            </w:r>
          </w:p>
        </w:tc>
        <w:tc>
          <w:tcPr>
            <w:tcW w:w="55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всего расходные обязательства по программе</w:t>
            </w:r>
          </w:p>
        </w:tc>
        <w:tc>
          <w:tcPr>
            <w:tcW w:w="282"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х</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19 679 312,88</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20 631 900,00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20 560 000,00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19 666 100,00</w:t>
            </w:r>
          </w:p>
        </w:tc>
        <w:tc>
          <w:tcPr>
            <w:tcW w:w="27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80 537 312,88</w:t>
            </w:r>
          </w:p>
        </w:tc>
      </w:tr>
      <w:tr w:rsidR="00295681" w:rsidRPr="00295681" w:rsidTr="00295681">
        <w:trPr>
          <w:trHeight w:val="20"/>
        </w:trPr>
        <w:tc>
          <w:tcPr>
            <w:tcW w:w="531"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70"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55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в том числе по ГРБС:</w:t>
            </w:r>
          </w:p>
        </w:tc>
        <w:tc>
          <w:tcPr>
            <w:tcW w:w="282"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х</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27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r>
      <w:tr w:rsidR="00295681" w:rsidRPr="00295681" w:rsidTr="00295681">
        <w:trPr>
          <w:trHeight w:val="20"/>
        </w:trPr>
        <w:tc>
          <w:tcPr>
            <w:tcW w:w="531"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70"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55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xml:space="preserve">в том числе по ГРБС - МКУ «Муниципальная служба Заказчика» </w:t>
            </w:r>
          </w:p>
        </w:tc>
        <w:tc>
          <w:tcPr>
            <w:tcW w:w="282"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830</w:t>
            </w:r>
          </w:p>
        </w:tc>
        <w:tc>
          <w:tcPr>
            <w:tcW w:w="671"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573 420,27</w:t>
            </w:r>
          </w:p>
        </w:tc>
        <w:tc>
          <w:tcPr>
            <w:tcW w:w="671"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671"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671"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27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573 420,27</w:t>
            </w:r>
          </w:p>
        </w:tc>
      </w:tr>
      <w:tr w:rsidR="00295681" w:rsidRPr="00295681" w:rsidTr="00295681">
        <w:trPr>
          <w:trHeight w:val="20"/>
        </w:trPr>
        <w:tc>
          <w:tcPr>
            <w:tcW w:w="531"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70"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55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в том числе по ГРБС - Администрация богучанского района</w:t>
            </w:r>
          </w:p>
        </w:tc>
        <w:tc>
          <w:tcPr>
            <w:tcW w:w="282"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806</w:t>
            </w:r>
          </w:p>
        </w:tc>
        <w:tc>
          <w:tcPr>
            <w:tcW w:w="671"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18 145 892,61</w:t>
            </w:r>
          </w:p>
        </w:tc>
        <w:tc>
          <w:tcPr>
            <w:tcW w:w="671"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827 500,00</w:t>
            </w:r>
          </w:p>
        </w:tc>
        <w:tc>
          <w:tcPr>
            <w:tcW w:w="671"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827 100,00</w:t>
            </w:r>
          </w:p>
        </w:tc>
        <w:tc>
          <w:tcPr>
            <w:tcW w:w="671"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827 100,00</w:t>
            </w:r>
          </w:p>
        </w:tc>
        <w:tc>
          <w:tcPr>
            <w:tcW w:w="27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20 627 592,61</w:t>
            </w:r>
          </w:p>
        </w:tc>
      </w:tr>
      <w:tr w:rsidR="00295681" w:rsidRPr="00295681" w:rsidTr="00295681">
        <w:trPr>
          <w:trHeight w:val="20"/>
        </w:trPr>
        <w:tc>
          <w:tcPr>
            <w:tcW w:w="531"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70"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55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xml:space="preserve">в том числе по ГРБС - Управление муниципальной собственностью Богучанского района </w:t>
            </w:r>
          </w:p>
        </w:tc>
        <w:tc>
          <w:tcPr>
            <w:tcW w:w="282"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863</w:t>
            </w:r>
          </w:p>
        </w:tc>
        <w:tc>
          <w:tcPr>
            <w:tcW w:w="671"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960 000,00</w:t>
            </w:r>
          </w:p>
        </w:tc>
        <w:tc>
          <w:tcPr>
            <w:tcW w:w="671"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19 804 400,00</w:t>
            </w:r>
          </w:p>
        </w:tc>
        <w:tc>
          <w:tcPr>
            <w:tcW w:w="671"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19 732 900,00</w:t>
            </w:r>
          </w:p>
        </w:tc>
        <w:tc>
          <w:tcPr>
            <w:tcW w:w="671"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18 839 000,00</w:t>
            </w:r>
          </w:p>
        </w:tc>
        <w:tc>
          <w:tcPr>
            <w:tcW w:w="27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59 336 300,00</w:t>
            </w:r>
          </w:p>
        </w:tc>
      </w:tr>
      <w:tr w:rsidR="00295681" w:rsidRPr="00295681" w:rsidTr="00295681">
        <w:trPr>
          <w:trHeight w:val="20"/>
        </w:trPr>
        <w:tc>
          <w:tcPr>
            <w:tcW w:w="531"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xml:space="preserve">Подпрограмма </w:t>
            </w:r>
          </w:p>
        </w:tc>
        <w:tc>
          <w:tcPr>
            <w:tcW w:w="670"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«Осуществление градостроительной деятельности в Богучанском районе»</w:t>
            </w:r>
          </w:p>
        </w:tc>
        <w:tc>
          <w:tcPr>
            <w:tcW w:w="55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всего расходные обязательства по подпрограмме</w:t>
            </w:r>
          </w:p>
        </w:tc>
        <w:tc>
          <w:tcPr>
            <w:tcW w:w="28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х</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1 974 425,00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500 000,00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500 000,00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500 000,00</w:t>
            </w:r>
          </w:p>
        </w:tc>
        <w:tc>
          <w:tcPr>
            <w:tcW w:w="27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3 474 425,00</w:t>
            </w:r>
          </w:p>
        </w:tc>
      </w:tr>
      <w:tr w:rsidR="00295681" w:rsidRPr="00295681" w:rsidTr="00295681">
        <w:trPr>
          <w:trHeight w:val="20"/>
        </w:trPr>
        <w:tc>
          <w:tcPr>
            <w:tcW w:w="531"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70"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55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в том числе по ГРБС:</w:t>
            </w:r>
          </w:p>
        </w:tc>
        <w:tc>
          <w:tcPr>
            <w:tcW w:w="28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х</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27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r>
      <w:tr w:rsidR="00295681" w:rsidRPr="00295681" w:rsidTr="00295681">
        <w:trPr>
          <w:trHeight w:val="20"/>
        </w:trPr>
        <w:tc>
          <w:tcPr>
            <w:tcW w:w="531"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70"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55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xml:space="preserve">в том числе по ГРБС - Администрация Богучанского района </w:t>
            </w:r>
          </w:p>
        </w:tc>
        <w:tc>
          <w:tcPr>
            <w:tcW w:w="28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806</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1 974 425,00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500 000,00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500 000,00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500 000,00</w:t>
            </w:r>
          </w:p>
        </w:tc>
        <w:tc>
          <w:tcPr>
            <w:tcW w:w="27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3 474 425,00</w:t>
            </w:r>
          </w:p>
        </w:tc>
      </w:tr>
      <w:tr w:rsidR="00295681" w:rsidRPr="00295681" w:rsidTr="00295681">
        <w:trPr>
          <w:trHeight w:val="20"/>
        </w:trPr>
        <w:tc>
          <w:tcPr>
            <w:tcW w:w="531"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Подпрограмма</w:t>
            </w:r>
          </w:p>
        </w:tc>
        <w:tc>
          <w:tcPr>
            <w:tcW w:w="670"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«Улучшение жилищных условий отдельных категорий граждан Богучанского района»</w:t>
            </w:r>
          </w:p>
        </w:tc>
        <w:tc>
          <w:tcPr>
            <w:tcW w:w="55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всего расходные обязательства по подпрограмме</w:t>
            </w:r>
          </w:p>
        </w:tc>
        <w:tc>
          <w:tcPr>
            <w:tcW w:w="282"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х</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17 131 467,61</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20 131 900,00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20 060 000,00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19 166 100,00</w:t>
            </w:r>
          </w:p>
        </w:tc>
        <w:tc>
          <w:tcPr>
            <w:tcW w:w="27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76 489 467,61</w:t>
            </w:r>
          </w:p>
        </w:tc>
      </w:tr>
      <w:tr w:rsidR="00295681" w:rsidRPr="00295681" w:rsidTr="00295681">
        <w:trPr>
          <w:trHeight w:val="20"/>
        </w:trPr>
        <w:tc>
          <w:tcPr>
            <w:tcW w:w="531"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70"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55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в том числе по ГРБС:</w:t>
            </w:r>
          </w:p>
        </w:tc>
        <w:tc>
          <w:tcPr>
            <w:tcW w:w="282"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х</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27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r>
      <w:tr w:rsidR="00295681" w:rsidRPr="00295681" w:rsidTr="00295681">
        <w:trPr>
          <w:trHeight w:val="20"/>
        </w:trPr>
        <w:tc>
          <w:tcPr>
            <w:tcW w:w="531"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70"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55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в том числе по ГРБС - Администрация богучанского района</w:t>
            </w:r>
          </w:p>
        </w:tc>
        <w:tc>
          <w:tcPr>
            <w:tcW w:w="282"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806</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16 171 467,61</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327 500,00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327 100,00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327 100,00</w:t>
            </w:r>
          </w:p>
        </w:tc>
        <w:tc>
          <w:tcPr>
            <w:tcW w:w="27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17 153 167,61</w:t>
            </w:r>
          </w:p>
        </w:tc>
      </w:tr>
      <w:tr w:rsidR="00295681" w:rsidRPr="00295681" w:rsidTr="00295681">
        <w:trPr>
          <w:trHeight w:val="20"/>
        </w:trPr>
        <w:tc>
          <w:tcPr>
            <w:tcW w:w="531"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70"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55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xml:space="preserve">в том числе по ГРБС - Управление муниципальной собственностью Богучанского района </w:t>
            </w:r>
          </w:p>
        </w:tc>
        <w:tc>
          <w:tcPr>
            <w:tcW w:w="282"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863</w:t>
            </w:r>
          </w:p>
        </w:tc>
        <w:tc>
          <w:tcPr>
            <w:tcW w:w="671"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960 000,00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19 804 400,00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19 732 900,00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18 839 000,00</w:t>
            </w:r>
          </w:p>
        </w:tc>
        <w:tc>
          <w:tcPr>
            <w:tcW w:w="27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59 336 300,00</w:t>
            </w:r>
          </w:p>
        </w:tc>
      </w:tr>
      <w:tr w:rsidR="00295681" w:rsidRPr="00295681" w:rsidTr="00295681">
        <w:trPr>
          <w:trHeight w:val="20"/>
        </w:trPr>
        <w:tc>
          <w:tcPr>
            <w:tcW w:w="531"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Подпрограмма</w:t>
            </w:r>
          </w:p>
        </w:tc>
        <w:tc>
          <w:tcPr>
            <w:tcW w:w="670"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"Содержание и восстановление специализированного жилищного фонда муниципального образования Богучанский район"</w:t>
            </w:r>
          </w:p>
        </w:tc>
        <w:tc>
          <w:tcPr>
            <w:tcW w:w="55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всего расходные обязательства по подпрограмме</w:t>
            </w:r>
          </w:p>
        </w:tc>
        <w:tc>
          <w:tcPr>
            <w:tcW w:w="282"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х</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573 420,27</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27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573 420,27</w:t>
            </w:r>
          </w:p>
        </w:tc>
      </w:tr>
      <w:tr w:rsidR="00295681" w:rsidRPr="00295681" w:rsidTr="00295681">
        <w:trPr>
          <w:trHeight w:val="20"/>
        </w:trPr>
        <w:tc>
          <w:tcPr>
            <w:tcW w:w="531"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70"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55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в том числе по ГРБС:</w:t>
            </w:r>
          </w:p>
        </w:tc>
        <w:tc>
          <w:tcPr>
            <w:tcW w:w="282"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х</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27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r>
      <w:tr w:rsidR="00295681" w:rsidRPr="00295681" w:rsidTr="00295681">
        <w:trPr>
          <w:trHeight w:val="20"/>
        </w:trPr>
        <w:tc>
          <w:tcPr>
            <w:tcW w:w="531"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70"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55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xml:space="preserve">в том числе по ГРБС -МКУ «Муниципальная служба Заказчика»  </w:t>
            </w:r>
          </w:p>
        </w:tc>
        <w:tc>
          <w:tcPr>
            <w:tcW w:w="282"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830</w:t>
            </w:r>
          </w:p>
        </w:tc>
        <w:tc>
          <w:tcPr>
            <w:tcW w:w="671" w:type="pct"/>
            <w:noWrap/>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573 420,27</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671"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27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573 420,27</w:t>
            </w:r>
          </w:p>
        </w:tc>
      </w:tr>
    </w:tbl>
    <w:p w:rsidR="00295681" w:rsidRDefault="00295681" w:rsidP="00295681">
      <w:pPr>
        <w:spacing w:after="0" w:line="240" w:lineRule="auto"/>
        <w:jc w:val="right"/>
        <w:rPr>
          <w:rFonts w:ascii="Times New Roman" w:hAnsi="Times New Roman"/>
          <w:sz w:val="20"/>
          <w:szCs w:val="20"/>
          <w:lang w:val="en-US"/>
        </w:rPr>
      </w:pPr>
    </w:p>
    <w:p w:rsidR="00295681" w:rsidRPr="00295681" w:rsidRDefault="00295681" w:rsidP="00295681">
      <w:pPr>
        <w:spacing w:after="0" w:line="240" w:lineRule="auto"/>
        <w:jc w:val="right"/>
        <w:rPr>
          <w:rFonts w:ascii="Times New Roman" w:hAnsi="Times New Roman"/>
          <w:sz w:val="20"/>
          <w:szCs w:val="20"/>
        </w:rPr>
      </w:pPr>
      <w:r w:rsidRPr="00295681">
        <w:rPr>
          <w:rFonts w:ascii="Times New Roman" w:hAnsi="Times New Roman"/>
          <w:sz w:val="20"/>
          <w:szCs w:val="20"/>
        </w:rPr>
        <w:t>Приложение № 2</w:t>
      </w:r>
    </w:p>
    <w:p w:rsidR="00295681" w:rsidRPr="00295681" w:rsidRDefault="00295681" w:rsidP="00295681">
      <w:pPr>
        <w:spacing w:after="0" w:line="240" w:lineRule="auto"/>
        <w:jc w:val="right"/>
        <w:rPr>
          <w:rFonts w:ascii="Times New Roman" w:hAnsi="Times New Roman"/>
          <w:sz w:val="20"/>
          <w:szCs w:val="20"/>
        </w:rPr>
      </w:pPr>
      <w:r w:rsidRPr="00295681">
        <w:rPr>
          <w:rFonts w:ascii="Times New Roman" w:hAnsi="Times New Roman"/>
          <w:sz w:val="20"/>
          <w:szCs w:val="20"/>
        </w:rPr>
        <w:t xml:space="preserve"> к постановлению Администрации</w:t>
      </w:r>
    </w:p>
    <w:p w:rsidR="00295681" w:rsidRPr="00295681" w:rsidRDefault="00295681" w:rsidP="00295681">
      <w:pPr>
        <w:spacing w:after="0" w:line="240" w:lineRule="auto"/>
        <w:jc w:val="right"/>
        <w:rPr>
          <w:rFonts w:ascii="Times New Roman" w:hAnsi="Times New Roman"/>
          <w:sz w:val="20"/>
          <w:szCs w:val="20"/>
        </w:rPr>
      </w:pPr>
      <w:r w:rsidRPr="00295681">
        <w:rPr>
          <w:rFonts w:ascii="Times New Roman" w:hAnsi="Times New Roman"/>
          <w:sz w:val="20"/>
          <w:szCs w:val="20"/>
        </w:rPr>
        <w:t>Богучанского района № 1239-п от 01.12.2023 г</w:t>
      </w:r>
    </w:p>
    <w:p w:rsidR="00295681" w:rsidRPr="00295681" w:rsidRDefault="00295681" w:rsidP="00295681">
      <w:pPr>
        <w:autoSpaceDE w:val="0"/>
        <w:spacing w:after="0" w:line="240" w:lineRule="auto"/>
        <w:jc w:val="right"/>
        <w:rPr>
          <w:rFonts w:ascii="Times New Roman" w:hAnsi="Times New Roman"/>
          <w:sz w:val="20"/>
          <w:szCs w:val="20"/>
        </w:rPr>
      </w:pPr>
      <w:r w:rsidRPr="00295681">
        <w:rPr>
          <w:rFonts w:ascii="Times New Roman" w:hAnsi="Times New Roman"/>
          <w:sz w:val="20"/>
          <w:szCs w:val="20"/>
        </w:rPr>
        <w:t xml:space="preserve">Приложение № 3 </w:t>
      </w:r>
    </w:p>
    <w:p w:rsidR="00295681" w:rsidRPr="00295681" w:rsidRDefault="00295681" w:rsidP="00295681">
      <w:pPr>
        <w:autoSpaceDE w:val="0"/>
        <w:spacing w:after="0" w:line="240" w:lineRule="auto"/>
        <w:jc w:val="right"/>
        <w:rPr>
          <w:rFonts w:ascii="Times New Roman" w:hAnsi="Times New Roman"/>
          <w:sz w:val="20"/>
          <w:szCs w:val="20"/>
        </w:rPr>
      </w:pPr>
      <w:r w:rsidRPr="00295681">
        <w:rPr>
          <w:rFonts w:ascii="Times New Roman" w:hAnsi="Times New Roman"/>
          <w:sz w:val="20"/>
          <w:szCs w:val="20"/>
        </w:rPr>
        <w:t>к муниципальной программе Богучанского района</w:t>
      </w:r>
    </w:p>
    <w:p w:rsidR="00295681" w:rsidRPr="001D4744" w:rsidRDefault="00295681" w:rsidP="00295681">
      <w:pPr>
        <w:autoSpaceDE w:val="0"/>
        <w:spacing w:after="0" w:line="240" w:lineRule="auto"/>
        <w:jc w:val="right"/>
        <w:rPr>
          <w:rFonts w:ascii="Times New Roman" w:hAnsi="Times New Roman"/>
          <w:sz w:val="20"/>
          <w:szCs w:val="20"/>
        </w:rPr>
      </w:pPr>
      <w:r w:rsidRPr="00295681">
        <w:rPr>
          <w:rFonts w:ascii="Times New Roman" w:hAnsi="Times New Roman"/>
          <w:sz w:val="20"/>
          <w:szCs w:val="20"/>
        </w:rPr>
        <w:t xml:space="preserve"> «Обеспечение доступным и комфортным жильем граждан Богучанского района»</w:t>
      </w:r>
    </w:p>
    <w:p w:rsidR="00295681" w:rsidRPr="001D4744" w:rsidRDefault="00295681" w:rsidP="00295681">
      <w:pPr>
        <w:autoSpaceDE w:val="0"/>
        <w:spacing w:after="0" w:line="240" w:lineRule="auto"/>
        <w:jc w:val="right"/>
        <w:rPr>
          <w:rFonts w:ascii="Times New Roman" w:hAnsi="Times New Roman"/>
          <w:sz w:val="20"/>
          <w:szCs w:val="20"/>
        </w:rPr>
      </w:pPr>
    </w:p>
    <w:p w:rsidR="00295681" w:rsidRPr="00295681" w:rsidRDefault="00295681" w:rsidP="00295681">
      <w:pPr>
        <w:autoSpaceDE w:val="0"/>
        <w:spacing w:after="0" w:line="240" w:lineRule="auto"/>
        <w:jc w:val="center"/>
        <w:rPr>
          <w:rFonts w:ascii="Times New Roman" w:hAnsi="Times New Roman"/>
          <w:sz w:val="20"/>
          <w:szCs w:val="20"/>
        </w:rPr>
      </w:pPr>
      <w:r w:rsidRPr="00295681">
        <w:rPr>
          <w:rFonts w:ascii="Times New Roman" w:hAnsi="Times New Roman"/>
          <w:sz w:val="20"/>
          <w:szCs w:val="20"/>
        </w:rPr>
        <w:t>Ресурсное обеспечение и прогнозная оценка расходов на реализацию целей</w:t>
      </w:r>
    </w:p>
    <w:p w:rsidR="00295681" w:rsidRPr="001D4744" w:rsidRDefault="00295681" w:rsidP="00295681">
      <w:pPr>
        <w:autoSpaceDE w:val="0"/>
        <w:spacing w:after="0" w:line="240" w:lineRule="auto"/>
        <w:jc w:val="center"/>
        <w:rPr>
          <w:rFonts w:ascii="Times New Roman" w:hAnsi="Times New Roman"/>
          <w:sz w:val="20"/>
          <w:szCs w:val="20"/>
        </w:rPr>
      </w:pPr>
      <w:r w:rsidRPr="00295681">
        <w:rPr>
          <w:rFonts w:ascii="Times New Roman" w:hAnsi="Times New Roman"/>
          <w:sz w:val="20"/>
          <w:szCs w:val="20"/>
        </w:rPr>
        <w:t>муниципальной  программы Богучанского района "Обеспечение доступным и комфортным жильем граждан Богучанского района" с учетом источников финансирования, в том числе по уровням бюджетной системы</w:t>
      </w:r>
    </w:p>
    <w:p w:rsidR="00295681" w:rsidRPr="001D4744" w:rsidRDefault="00295681" w:rsidP="00295681">
      <w:pPr>
        <w:autoSpaceDE w:val="0"/>
        <w:spacing w:after="0" w:line="240" w:lineRule="auto"/>
        <w:jc w:val="center"/>
        <w:rPr>
          <w:rFonts w:ascii="Times New Roman" w:hAnsi="Times New Roman"/>
          <w:sz w:val="20"/>
          <w:szCs w:val="20"/>
        </w:rPr>
      </w:pPr>
    </w:p>
    <w:tbl>
      <w:tblPr>
        <w:tblStyle w:val="630"/>
        <w:tblW w:w="5000" w:type="pct"/>
        <w:tblLook w:val="04A0"/>
      </w:tblPr>
      <w:tblGrid>
        <w:gridCol w:w="1183"/>
        <w:gridCol w:w="1518"/>
        <w:gridCol w:w="1214"/>
        <w:gridCol w:w="1384"/>
        <w:gridCol w:w="1244"/>
        <w:gridCol w:w="1142"/>
        <w:gridCol w:w="1284"/>
        <w:gridCol w:w="601"/>
      </w:tblGrid>
      <w:tr w:rsidR="00295681" w:rsidRPr="00295681" w:rsidTr="00295681">
        <w:trPr>
          <w:trHeight w:val="20"/>
        </w:trPr>
        <w:tc>
          <w:tcPr>
            <w:tcW w:w="575" w:type="pct"/>
            <w:vMerge w:val="restar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Статус </w:t>
            </w:r>
          </w:p>
        </w:tc>
        <w:tc>
          <w:tcPr>
            <w:tcW w:w="736" w:type="pct"/>
            <w:vMerge w:val="restar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Наименование  муниципальной программы, муниципальной  подпрограммы</w:t>
            </w:r>
          </w:p>
        </w:tc>
        <w:tc>
          <w:tcPr>
            <w:tcW w:w="590" w:type="pct"/>
            <w:vMerge w:val="restar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Источник финансирования</w:t>
            </w:r>
          </w:p>
        </w:tc>
        <w:tc>
          <w:tcPr>
            <w:tcW w:w="3099" w:type="pct"/>
            <w:gridSpan w:val="5"/>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vMerge/>
            <w:hideMark/>
          </w:tcPr>
          <w:p w:rsidR="00295681" w:rsidRPr="00295681" w:rsidRDefault="00295681" w:rsidP="00295681">
            <w:pPr>
              <w:spacing w:after="0" w:line="240" w:lineRule="auto"/>
              <w:rPr>
                <w:rFonts w:ascii="Times New Roman" w:hAnsi="Times New Roman"/>
                <w:sz w:val="14"/>
                <w:szCs w:val="14"/>
              </w:rPr>
            </w:pP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2023 год</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2024 год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2025 год</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2026 год</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Итого на  2023-2026 </w:t>
            </w:r>
            <w:r w:rsidRPr="00295681">
              <w:rPr>
                <w:rFonts w:ascii="Times New Roman" w:hAnsi="Times New Roman"/>
                <w:sz w:val="14"/>
                <w:szCs w:val="14"/>
              </w:rPr>
              <w:lastRenderedPageBreak/>
              <w:t>годы</w:t>
            </w:r>
          </w:p>
        </w:tc>
      </w:tr>
      <w:tr w:rsidR="00295681" w:rsidRPr="00295681" w:rsidTr="00295681">
        <w:trPr>
          <w:trHeight w:val="20"/>
        </w:trPr>
        <w:tc>
          <w:tcPr>
            <w:tcW w:w="575" w:type="pct"/>
            <w:vMerge w:val="restar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lastRenderedPageBreak/>
              <w:t>Муниципальная программа</w:t>
            </w:r>
          </w:p>
        </w:tc>
        <w:tc>
          <w:tcPr>
            <w:tcW w:w="736" w:type="pct"/>
            <w:vMerge w:val="restar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«Обеспечение доступным и комфортным жильем граждан  Богучанского района»</w:t>
            </w: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Всего </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19 679 312,88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20 631 900,00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20 560 000,00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19 666 100,00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80 537 312,88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в том числе :</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федеральный бюджет</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1 914 152,68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1 914 152,68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краевой бюджет</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15 811 414,93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19 171 900,00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19 100 000,00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18 206 100,00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72 289 414,93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районный бюджет</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1 953 745,27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1 460 000,00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1 460 000,00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1 460 000,00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6 333 745,27 </w:t>
            </w:r>
          </w:p>
        </w:tc>
      </w:tr>
      <w:tr w:rsidR="00295681" w:rsidRPr="00295681" w:rsidTr="00295681">
        <w:trPr>
          <w:trHeight w:val="20"/>
        </w:trPr>
        <w:tc>
          <w:tcPr>
            <w:tcW w:w="575" w:type="pct"/>
            <w:vMerge w:val="restar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Подпрограмма  </w:t>
            </w:r>
          </w:p>
        </w:tc>
        <w:tc>
          <w:tcPr>
            <w:tcW w:w="736" w:type="pct"/>
            <w:vMerge w:val="restar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«Осуществление градостроительной деятельности в Богучанском районе»</w:t>
            </w: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Всего </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1 974 425,00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500 000,00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500 000,00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500 000,00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3 474 425,00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в том числе :</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федеральный бюджет</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краевой бюджет</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1 554 100,00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1 554 100,00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районный бюджет</w:t>
            </w:r>
          </w:p>
        </w:tc>
        <w:tc>
          <w:tcPr>
            <w:tcW w:w="764" w:type="pct"/>
            <w:noWrap/>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420 325,00</w:t>
            </w:r>
          </w:p>
        </w:tc>
        <w:tc>
          <w:tcPr>
            <w:tcW w:w="690" w:type="pct"/>
            <w:noWrap/>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500 000,00</w:t>
            </w:r>
          </w:p>
        </w:tc>
        <w:tc>
          <w:tcPr>
            <w:tcW w:w="637" w:type="pct"/>
            <w:noWrap/>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500 000,00</w:t>
            </w:r>
          </w:p>
        </w:tc>
        <w:tc>
          <w:tcPr>
            <w:tcW w:w="711" w:type="pct"/>
            <w:noWrap/>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500 000,00</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1 920 325,00 </w:t>
            </w:r>
          </w:p>
        </w:tc>
      </w:tr>
      <w:tr w:rsidR="00295681" w:rsidRPr="00295681" w:rsidTr="00295681">
        <w:trPr>
          <w:trHeight w:val="20"/>
        </w:trPr>
        <w:tc>
          <w:tcPr>
            <w:tcW w:w="575" w:type="pct"/>
            <w:vMerge w:val="restar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Подпрограмма  </w:t>
            </w:r>
          </w:p>
        </w:tc>
        <w:tc>
          <w:tcPr>
            <w:tcW w:w="736" w:type="pct"/>
            <w:vMerge w:val="restar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«Улучшение жилищных условий отдельных категорий граждан Богучанского района»</w:t>
            </w: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Всего </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17 131 467,61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20 131 900,00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20 060 000,00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19 166 100,00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76 489 467,61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в том числе :</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федеральный бюджет</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1 914 152,68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1 914 152,68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краевой бюджет</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14 257 314,93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19 171 900,00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19 100 000,00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18 206 100,00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70 735 314,93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районный бюджет</w:t>
            </w:r>
          </w:p>
        </w:tc>
        <w:tc>
          <w:tcPr>
            <w:tcW w:w="764" w:type="pct"/>
            <w:noWrap/>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960 000,00</w:t>
            </w:r>
          </w:p>
        </w:tc>
        <w:tc>
          <w:tcPr>
            <w:tcW w:w="690" w:type="pct"/>
            <w:noWrap/>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960 000,00</w:t>
            </w:r>
          </w:p>
        </w:tc>
        <w:tc>
          <w:tcPr>
            <w:tcW w:w="637" w:type="pct"/>
            <w:noWrap/>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960 000,00</w:t>
            </w:r>
          </w:p>
        </w:tc>
        <w:tc>
          <w:tcPr>
            <w:tcW w:w="711" w:type="pct"/>
            <w:noWrap/>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960 000,00</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3 840 000,00 </w:t>
            </w:r>
          </w:p>
        </w:tc>
      </w:tr>
      <w:tr w:rsidR="00295681" w:rsidRPr="00295681" w:rsidTr="00295681">
        <w:trPr>
          <w:trHeight w:val="20"/>
        </w:trPr>
        <w:tc>
          <w:tcPr>
            <w:tcW w:w="575" w:type="pct"/>
            <w:vMerge w:val="restar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Подпрограмма  </w:t>
            </w:r>
          </w:p>
        </w:tc>
        <w:tc>
          <w:tcPr>
            <w:tcW w:w="736" w:type="pct"/>
            <w:vMerge w:val="restar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"Содержание и восстановление специализированного жилищного фонда муниципального образования Богучанский район"</w:t>
            </w: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Всего </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573 420,27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573 420,27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в том числе :</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федеральный бюджет</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краевой бюджет</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r>
      <w:tr w:rsidR="00295681" w:rsidRPr="00295681" w:rsidTr="00295681">
        <w:trPr>
          <w:trHeight w:val="20"/>
        </w:trPr>
        <w:tc>
          <w:tcPr>
            <w:tcW w:w="575" w:type="pct"/>
            <w:vMerge/>
            <w:hideMark/>
          </w:tcPr>
          <w:p w:rsidR="00295681" w:rsidRPr="00295681" w:rsidRDefault="00295681" w:rsidP="00295681">
            <w:pPr>
              <w:spacing w:after="0" w:line="240" w:lineRule="auto"/>
              <w:rPr>
                <w:rFonts w:ascii="Times New Roman" w:hAnsi="Times New Roman"/>
                <w:sz w:val="14"/>
                <w:szCs w:val="14"/>
              </w:rPr>
            </w:pPr>
          </w:p>
        </w:tc>
        <w:tc>
          <w:tcPr>
            <w:tcW w:w="736" w:type="pct"/>
            <w:vMerge/>
            <w:hideMark/>
          </w:tcPr>
          <w:p w:rsidR="00295681" w:rsidRPr="00295681" w:rsidRDefault="00295681" w:rsidP="00295681">
            <w:pPr>
              <w:spacing w:after="0" w:line="240" w:lineRule="auto"/>
              <w:rPr>
                <w:rFonts w:ascii="Times New Roman" w:hAnsi="Times New Roman"/>
                <w:sz w:val="14"/>
                <w:szCs w:val="14"/>
              </w:rPr>
            </w:pPr>
          </w:p>
        </w:tc>
        <w:tc>
          <w:tcPr>
            <w:tcW w:w="5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районный бюджет</w:t>
            </w:r>
          </w:p>
        </w:tc>
        <w:tc>
          <w:tcPr>
            <w:tcW w:w="764"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573 420,27 </w:t>
            </w:r>
          </w:p>
        </w:tc>
        <w:tc>
          <w:tcPr>
            <w:tcW w:w="690"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63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711"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0,00 </w:t>
            </w:r>
          </w:p>
        </w:tc>
        <w:tc>
          <w:tcPr>
            <w:tcW w:w="297" w:type="pct"/>
            <w:hideMark/>
          </w:tcPr>
          <w:p w:rsidR="00295681" w:rsidRPr="00295681" w:rsidRDefault="00295681" w:rsidP="00295681">
            <w:pPr>
              <w:spacing w:after="0" w:line="240" w:lineRule="auto"/>
              <w:rPr>
                <w:rFonts w:ascii="Times New Roman" w:hAnsi="Times New Roman"/>
                <w:sz w:val="14"/>
                <w:szCs w:val="14"/>
              </w:rPr>
            </w:pPr>
            <w:r w:rsidRPr="00295681">
              <w:rPr>
                <w:rFonts w:ascii="Times New Roman" w:hAnsi="Times New Roman"/>
                <w:sz w:val="14"/>
                <w:szCs w:val="14"/>
              </w:rPr>
              <w:t xml:space="preserve">573 420,27 </w:t>
            </w:r>
          </w:p>
        </w:tc>
      </w:tr>
    </w:tbl>
    <w:p w:rsidR="00295681" w:rsidRDefault="00295681" w:rsidP="00295681">
      <w:pPr>
        <w:spacing w:after="0" w:line="240" w:lineRule="auto"/>
        <w:jc w:val="right"/>
        <w:rPr>
          <w:rFonts w:ascii="Times New Roman" w:hAnsi="Times New Roman"/>
          <w:sz w:val="20"/>
          <w:szCs w:val="20"/>
          <w:lang w:val="en-US"/>
        </w:rPr>
      </w:pPr>
    </w:p>
    <w:p w:rsidR="00295681" w:rsidRPr="00295681" w:rsidRDefault="00295681" w:rsidP="00295681">
      <w:pPr>
        <w:spacing w:after="0" w:line="240" w:lineRule="auto"/>
        <w:jc w:val="right"/>
        <w:rPr>
          <w:rFonts w:ascii="Times New Roman" w:hAnsi="Times New Roman"/>
          <w:sz w:val="20"/>
          <w:szCs w:val="20"/>
        </w:rPr>
      </w:pPr>
      <w:r w:rsidRPr="00295681">
        <w:rPr>
          <w:rFonts w:ascii="Times New Roman" w:hAnsi="Times New Roman"/>
          <w:sz w:val="20"/>
          <w:szCs w:val="20"/>
        </w:rPr>
        <w:t>Приложение № 3</w:t>
      </w:r>
    </w:p>
    <w:p w:rsidR="00295681" w:rsidRPr="00295681" w:rsidRDefault="00295681" w:rsidP="00295681">
      <w:pPr>
        <w:spacing w:after="0" w:line="240" w:lineRule="auto"/>
        <w:jc w:val="right"/>
        <w:rPr>
          <w:rFonts w:ascii="Times New Roman" w:hAnsi="Times New Roman"/>
          <w:sz w:val="20"/>
          <w:szCs w:val="20"/>
        </w:rPr>
      </w:pPr>
      <w:r w:rsidRPr="00295681">
        <w:rPr>
          <w:rFonts w:ascii="Times New Roman" w:hAnsi="Times New Roman"/>
          <w:sz w:val="20"/>
          <w:szCs w:val="20"/>
        </w:rPr>
        <w:t xml:space="preserve"> к постановлению Администрации</w:t>
      </w:r>
    </w:p>
    <w:p w:rsidR="00295681" w:rsidRPr="00295681" w:rsidRDefault="00295681" w:rsidP="00295681">
      <w:pPr>
        <w:spacing w:after="0" w:line="240" w:lineRule="auto"/>
        <w:jc w:val="right"/>
        <w:rPr>
          <w:rFonts w:ascii="Times New Roman" w:hAnsi="Times New Roman"/>
          <w:sz w:val="20"/>
          <w:szCs w:val="20"/>
        </w:rPr>
      </w:pPr>
      <w:r w:rsidRPr="00295681">
        <w:rPr>
          <w:rFonts w:ascii="Times New Roman" w:hAnsi="Times New Roman"/>
          <w:sz w:val="20"/>
          <w:szCs w:val="20"/>
        </w:rPr>
        <w:t>Богучанского района № 1239-п от 01.12.2023 г</w:t>
      </w:r>
    </w:p>
    <w:p w:rsidR="00295681" w:rsidRPr="00295681" w:rsidRDefault="00295681" w:rsidP="00295681">
      <w:pPr>
        <w:autoSpaceDE w:val="0"/>
        <w:spacing w:after="0" w:line="240" w:lineRule="auto"/>
        <w:jc w:val="right"/>
        <w:rPr>
          <w:rFonts w:ascii="Times New Roman" w:hAnsi="Times New Roman"/>
          <w:sz w:val="20"/>
          <w:szCs w:val="20"/>
        </w:rPr>
      </w:pPr>
      <w:r w:rsidRPr="00295681">
        <w:rPr>
          <w:rFonts w:ascii="Times New Roman" w:hAnsi="Times New Roman"/>
          <w:sz w:val="20"/>
          <w:szCs w:val="20"/>
        </w:rPr>
        <w:t>Приложение № 2</w:t>
      </w:r>
    </w:p>
    <w:p w:rsidR="00295681" w:rsidRPr="00295681" w:rsidRDefault="00295681" w:rsidP="00295681">
      <w:pPr>
        <w:autoSpaceDE w:val="0"/>
        <w:spacing w:after="0" w:line="240" w:lineRule="auto"/>
        <w:jc w:val="right"/>
        <w:rPr>
          <w:rFonts w:ascii="Times New Roman" w:hAnsi="Times New Roman"/>
          <w:sz w:val="20"/>
          <w:szCs w:val="20"/>
        </w:rPr>
      </w:pPr>
      <w:r w:rsidRPr="00295681">
        <w:rPr>
          <w:rFonts w:ascii="Times New Roman" w:hAnsi="Times New Roman"/>
          <w:sz w:val="20"/>
          <w:szCs w:val="20"/>
        </w:rPr>
        <w:t>к подпрограмме Богучанского района «Улучшение жилищных условий</w:t>
      </w:r>
    </w:p>
    <w:p w:rsidR="00295681" w:rsidRPr="00295681" w:rsidRDefault="00295681" w:rsidP="00295681">
      <w:pPr>
        <w:autoSpaceDE w:val="0"/>
        <w:spacing w:after="0" w:line="240" w:lineRule="auto"/>
        <w:jc w:val="right"/>
        <w:rPr>
          <w:rFonts w:ascii="Times New Roman" w:hAnsi="Times New Roman"/>
          <w:sz w:val="20"/>
          <w:szCs w:val="20"/>
        </w:rPr>
      </w:pPr>
      <w:r w:rsidRPr="00295681">
        <w:rPr>
          <w:rFonts w:ascii="Times New Roman" w:hAnsi="Times New Roman"/>
          <w:sz w:val="20"/>
          <w:szCs w:val="20"/>
        </w:rPr>
        <w:t xml:space="preserve"> отдельных категорий граждан» муниципальной программы «Обеспечение</w:t>
      </w:r>
    </w:p>
    <w:p w:rsidR="00295681" w:rsidRPr="001D4744" w:rsidRDefault="00295681" w:rsidP="00295681">
      <w:pPr>
        <w:autoSpaceDE w:val="0"/>
        <w:spacing w:after="0" w:line="240" w:lineRule="auto"/>
        <w:jc w:val="right"/>
        <w:rPr>
          <w:rFonts w:ascii="Times New Roman" w:hAnsi="Times New Roman"/>
          <w:sz w:val="20"/>
          <w:szCs w:val="20"/>
        </w:rPr>
      </w:pPr>
      <w:r w:rsidRPr="00295681">
        <w:rPr>
          <w:rFonts w:ascii="Times New Roman" w:hAnsi="Times New Roman"/>
          <w:sz w:val="20"/>
          <w:szCs w:val="20"/>
        </w:rPr>
        <w:t xml:space="preserve"> доступным и комфортным жильем граждан Богучанского района»</w:t>
      </w:r>
    </w:p>
    <w:p w:rsidR="00295681" w:rsidRPr="001D4744" w:rsidRDefault="00295681" w:rsidP="00295681">
      <w:pPr>
        <w:autoSpaceDE w:val="0"/>
        <w:spacing w:after="0" w:line="240" w:lineRule="auto"/>
        <w:jc w:val="right"/>
        <w:rPr>
          <w:rFonts w:ascii="Times New Roman" w:hAnsi="Times New Roman"/>
          <w:sz w:val="20"/>
          <w:szCs w:val="20"/>
        </w:rPr>
      </w:pPr>
    </w:p>
    <w:p w:rsidR="00295681" w:rsidRPr="00295681" w:rsidRDefault="00295681" w:rsidP="00295681">
      <w:pPr>
        <w:autoSpaceDE w:val="0"/>
        <w:spacing w:after="0" w:line="240" w:lineRule="auto"/>
        <w:jc w:val="center"/>
        <w:rPr>
          <w:rFonts w:ascii="Times New Roman" w:hAnsi="Times New Roman"/>
          <w:sz w:val="20"/>
          <w:szCs w:val="20"/>
        </w:rPr>
      </w:pPr>
      <w:r w:rsidRPr="00295681">
        <w:rPr>
          <w:rFonts w:ascii="Times New Roman" w:hAnsi="Times New Roman"/>
          <w:sz w:val="20"/>
          <w:szCs w:val="20"/>
        </w:rPr>
        <w:t>Перечень мероприятий подпрограммы "Улучшение жилищных условий отдельных категорий граждан"</w:t>
      </w:r>
    </w:p>
    <w:p w:rsidR="00295681" w:rsidRPr="001D4744" w:rsidRDefault="00295681" w:rsidP="00295681">
      <w:pPr>
        <w:autoSpaceDE w:val="0"/>
        <w:spacing w:after="0" w:line="240" w:lineRule="auto"/>
        <w:jc w:val="center"/>
        <w:rPr>
          <w:rFonts w:ascii="Times New Roman" w:hAnsi="Times New Roman"/>
          <w:sz w:val="20"/>
          <w:szCs w:val="20"/>
        </w:rPr>
      </w:pPr>
      <w:r w:rsidRPr="00295681">
        <w:rPr>
          <w:rFonts w:ascii="Times New Roman" w:hAnsi="Times New Roman"/>
          <w:sz w:val="20"/>
          <w:szCs w:val="20"/>
        </w:rPr>
        <w:t xml:space="preserve"> с указанием объема средств на их реализацию и ожидаемых результатов</w:t>
      </w:r>
    </w:p>
    <w:p w:rsidR="00295681" w:rsidRPr="001D4744" w:rsidRDefault="00295681" w:rsidP="00295681">
      <w:pPr>
        <w:autoSpaceDE w:val="0"/>
        <w:spacing w:after="0" w:line="240" w:lineRule="auto"/>
        <w:jc w:val="center"/>
        <w:rPr>
          <w:rFonts w:ascii="Times New Roman" w:hAnsi="Times New Roman"/>
          <w:sz w:val="20"/>
          <w:szCs w:val="20"/>
        </w:rPr>
      </w:pPr>
    </w:p>
    <w:tbl>
      <w:tblPr>
        <w:tblStyle w:val="630"/>
        <w:tblW w:w="5000" w:type="pct"/>
        <w:tblLook w:val="04A0"/>
      </w:tblPr>
      <w:tblGrid>
        <w:gridCol w:w="424"/>
        <w:gridCol w:w="1480"/>
        <w:gridCol w:w="1179"/>
        <w:gridCol w:w="548"/>
        <w:gridCol w:w="520"/>
        <w:gridCol w:w="938"/>
        <w:gridCol w:w="600"/>
        <w:gridCol w:w="600"/>
        <w:gridCol w:w="600"/>
        <w:gridCol w:w="600"/>
        <w:gridCol w:w="600"/>
        <w:gridCol w:w="1481"/>
      </w:tblGrid>
      <w:tr w:rsidR="00295681" w:rsidRPr="00295681" w:rsidTr="00295681">
        <w:trPr>
          <w:trHeight w:val="20"/>
        </w:trPr>
        <w:tc>
          <w:tcPr>
            <w:tcW w:w="222"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w:t>
            </w:r>
          </w:p>
        </w:tc>
        <w:tc>
          <w:tcPr>
            <w:tcW w:w="773"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Наименование  программы, подпрограммы</w:t>
            </w:r>
          </w:p>
        </w:tc>
        <w:tc>
          <w:tcPr>
            <w:tcW w:w="617"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Наименование ГРБС</w:t>
            </w:r>
          </w:p>
        </w:tc>
        <w:tc>
          <w:tcPr>
            <w:tcW w:w="1048" w:type="pct"/>
            <w:gridSpan w:val="3"/>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Код бюджетной классификации</w:t>
            </w:r>
          </w:p>
        </w:tc>
        <w:tc>
          <w:tcPr>
            <w:tcW w:w="1567" w:type="pct"/>
            <w:gridSpan w:val="5"/>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773"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Ожидаемый результат от реализации подпрограммного мероприятия</w:t>
            </w:r>
            <w:r w:rsidRPr="00295681">
              <w:rPr>
                <w:rFonts w:ascii="Times New Roman" w:hAnsi="Times New Roman"/>
                <w:sz w:val="14"/>
                <w:szCs w:val="14"/>
              </w:rPr>
              <w:br/>
              <w:t xml:space="preserve"> (в натуральном выражении)</w:t>
            </w:r>
          </w:p>
        </w:tc>
      </w:tr>
      <w:tr w:rsidR="00295681" w:rsidRPr="00295681" w:rsidTr="00295681">
        <w:trPr>
          <w:trHeight w:val="20"/>
        </w:trPr>
        <w:tc>
          <w:tcPr>
            <w:tcW w:w="222"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773"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17"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28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ГРБС</w:t>
            </w:r>
          </w:p>
        </w:tc>
        <w:tc>
          <w:tcPr>
            <w:tcW w:w="27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РзПр</w:t>
            </w:r>
          </w:p>
        </w:tc>
        <w:tc>
          <w:tcPr>
            <w:tcW w:w="490"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ЦСР</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2023 год</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2024 год</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2025 год</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2026 год</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Итого на 2023-2026 годы</w:t>
            </w:r>
          </w:p>
        </w:tc>
        <w:tc>
          <w:tcPr>
            <w:tcW w:w="773" w:type="pct"/>
            <w:vMerge/>
            <w:hideMark/>
          </w:tcPr>
          <w:p w:rsidR="00295681" w:rsidRPr="00295681" w:rsidRDefault="00295681" w:rsidP="00295681">
            <w:pPr>
              <w:autoSpaceDE w:val="0"/>
              <w:spacing w:after="0" w:line="240" w:lineRule="auto"/>
              <w:rPr>
                <w:rFonts w:ascii="Times New Roman" w:hAnsi="Times New Roman"/>
                <w:sz w:val="14"/>
                <w:szCs w:val="14"/>
              </w:rPr>
            </w:pPr>
          </w:p>
        </w:tc>
      </w:tr>
      <w:tr w:rsidR="00295681" w:rsidRPr="00295681" w:rsidTr="00295681">
        <w:trPr>
          <w:trHeight w:val="20"/>
        </w:trPr>
        <w:tc>
          <w:tcPr>
            <w:tcW w:w="5000" w:type="pct"/>
            <w:gridSpan w:val="12"/>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Цель подпрограммы  – оказание содействия в улучшении жилищных условий отдельным категориям граждан, проживающих на территории Богучанского района</w:t>
            </w:r>
          </w:p>
        </w:tc>
      </w:tr>
      <w:tr w:rsidR="00295681" w:rsidRPr="00295681" w:rsidTr="00295681">
        <w:trPr>
          <w:trHeight w:val="20"/>
        </w:trPr>
        <w:tc>
          <w:tcPr>
            <w:tcW w:w="22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w:t>
            </w:r>
          </w:p>
        </w:tc>
        <w:tc>
          <w:tcPr>
            <w:tcW w:w="4778" w:type="pct"/>
            <w:gridSpan w:val="11"/>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Задача подпрограммы.  Строительство (приобретение) жилья для отдельных категорий граждан Богучанского района,  и возмещение расходов на оплату стоимости найма (поднайма) служебных жилых помещений.</w:t>
            </w:r>
          </w:p>
        </w:tc>
      </w:tr>
      <w:tr w:rsidR="00295681" w:rsidRPr="00295681" w:rsidTr="00295681">
        <w:trPr>
          <w:trHeight w:val="20"/>
        </w:trPr>
        <w:tc>
          <w:tcPr>
            <w:tcW w:w="22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1.1.</w:t>
            </w:r>
          </w:p>
        </w:tc>
        <w:tc>
          <w:tcPr>
            <w:tcW w:w="77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Возмещение расходов на оплату стоимости найма (поднайма) жилых помещений</w:t>
            </w:r>
          </w:p>
        </w:tc>
        <w:tc>
          <w:tcPr>
            <w:tcW w:w="61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Управление муниципальной собственностью Богучанского района</w:t>
            </w:r>
          </w:p>
        </w:tc>
        <w:tc>
          <w:tcPr>
            <w:tcW w:w="28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863</w:t>
            </w:r>
          </w:p>
        </w:tc>
        <w:tc>
          <w:tcPr>
            <w:tcW w:w="27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0501</w:t>
            </w:r>
          </w:p>
        </w:tc>
        <w:tc>
          <w:tcPr>
            <w:tcW w:w="490"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1050080000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960 000,00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960 000,00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960 000,00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960 000,00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3 840 000,00</w:t>
            </w:r>
          </w:p>
        </w:tc>
        <w:tc>
          <w:tcPr>
            <w:tcW w:w="77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Возмещены расходы на оплату стоимости найма (поднайма) жилых помещений) в среднем: в 2023 году – 8 работникам, в 2024 году – 8 работникам, в 2025 году - 8 работникам, 2026 году - 8 работникам</w:t>
            </w:r>
          </w:p>
        </w:tc>
      </w:tr>
      <w:tr w:rsidR="00295681" w:rsidRPr="00295681" w:rsidTr="00295681">
        <w:trPr>
          <w:trHeight w:val="20"/>
        </w:trPr>
        <w:tc>
          <w:tcPr>
            <w:tcW w:w="222"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1.2.</w:t>
            </w:r>
          </w:p>
        </w:tc>
        <w:tc>
          <w:tcPr>
            <w:tcW w:w="773"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Приобретение жилых помещений для предоставления  детям-сиротам и детям, оставшихся без попечения родителей, лицам из числа детей-сирот и детей, оставшихся</w:t>
            </w:r>
            <w:r w:rsidRPr="00295681">
              <w:rPr>
                <w:rFonts w:ascii="Times New Roman" w:hAnsi="Times New Roman"/>
                <w:sz w:val="14"/>
                <w:szCs w:val="14"/>
              </w:rPr>
              <w:br/>
              <w:t xml:space="preserve">без попечения </w:t>
            </w:r>
            <w:r w:rsidRPr="00295681">
              <w:rPr>
                <w:rFonts w:ascii="Times New Roman" w:hAnsi="Times New Roman"/>
                <w:sz w:val="14"/>
                <w:szCs w:val="14"/>
              </w:rPr>
              <w:lastRenderedPageBreak/>
              <w:t>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по договорам найма специализированных жилых помещений (в рамках реализации мероприятий 15,16 подпрограммы "Улучшение жилищных условий отдельных категорий граждан" государственной программы Красноярского края "Создание условий для обеспечения доступным и комфортным жильем граждан")</w:t>
            </w:r>
          </w:p>
        </w:tc>
        <w:tc>
          <w:tcPr>
            <w:tcW w:w="61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lastRenderedPageBreak/>
              <w:t>Администрация Богучанского района</w:t>
            </w:r>
          </w:p>
        </w:tc>
        <w:tc>
          <w:tcPr>
            <w:tcW w:w="28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806</w:t>
            </w:r>
          </w:p>
        </w:tc>
        <w:tc>
          <w:tcPr>
            <w:tcW w:w="27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1003</w:t>
            </w:r>
          </w:p>
        </w:tc>
        <w:tc>
          <w:tcPr>
            <w:tcW w:w="490"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10500R0820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1 914 152,68</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1 914 152,68</w:t>
            </w:r>
          </w:p>
        </w:tc>
        <w:tc>
          <w:tcPr>
            <w:tcW w:w="773"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xml:space="preserve">предоставлено жилых помещений по договору найма специализированных жилых помещений детям-сиротам не менее 16 чел., в том числе по годам : в 2023 году – не менее 6 чел.; в 2024 году – </w:t>
            </w:r>
            <w:r w:rsidRPr="00295681">
              <w:rPr>
                <w:rFonts w:ascii="Times New Roman" w:hAnsi="Times New Roman"/>
                <w:sz w:val="14"/>
                <w:szCs w:val="14"/>
              </w:rPr>
              <w:lastRenderedPageBreak/>
              <w:t>не менее 5 чел., в 2025 году – не менее 5 чел., В 2026 году -не менее 5 чел.</w:t>
            </w:r>
          </w:p>
        </w:tc>
      </w:tr>
      <w:tr w:rsidR="00295681" w:rsidRPr="00295681" w:rsidTr="00295681">
        <w:trPr>
          <w:trHeight w:val="20"/>
        </w:trPr>
        <w:tc>
          <w:tcPr>
            <w:tcW w:w="222"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773"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1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Администрация Богучанского района</w:t>
            </w:r>
          </w:p>
        </w:tc>
        <w:tc>
          <w:tcPr>
            <w:tcW w:w="28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806</w:t>
            </w:r>
          </w:p>
        </w:tc>
        <w:tc>
          <w:tcPr>
            <w:tcW w:w="27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1003</w:t>
            </w:r>
          </w:p>
        </w:tc>
        <w:tc>
          <w:tcPr>
            <w:tcW w:w="490"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10500R0820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781 837,14</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781 837,14</w:t>
            </w:r>
          </w:p>
        </w:tc>
        <w:tc>
          <w:tcPr>
            <w:tcW w:w="773" w:type="pct"/>
            <w:vMerge/>
            <w:hideMark/>
          </w:tcPr>
          <w:p w:rsidR="00295681" w:rsidRPr="00295681" w:rsidRDefault="00295681" w:rsidP="00295681">
            <w:pPr>
              <w:autoSpaceDE w:val="0"/>
              <w:spacing w:after="0" w:line="240" w:lineRule="auto"/>
              <w:rPr>
                <w:rFonts w:ascii="Times New Roman" w:hAnsi="Times New Roman"/>
                <w:sz w:val="14"/>
                <w:szCs w:val="14"/>
              </w:rPr>
            </w:pPr>
          </w:p>
        </w:tc>
      </w:tr>
      <w:tr w:rsidR="00295681" w:rsidRPr="00295681" w:rsidTr="00295681">
        <w:trPr>
          <w:trHeight w:val="20"/>
        </w:trPr>
        <w:tc>
          <w:tcPr>
            <w:tcW w:w="222"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773"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1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Администрация Богучанского района</w:t>
            </w:r>
          </w:p>
        </w:tc>
        <w:tc>
          <w:tcPr>
            <w:tcW w:w="28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806</w:t>
            </w:r>
          </w:p>
        </w:tc>
        <w:tc>
          <w:tcPr>
            <w:tcW w:w="27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1003</w:t>
            </w:r>
          </w:p>
        </w:tc>
        <w:tc>
          <w:tcPr>
            <w:tcW w:w="490"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1050075870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13 157 246,36</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13 157 246,36</w:t>
            </w:r>
          </w:p>
        </w:tc>
        <w:tc>
          <w:tcPr>
            <w:tcW w:w="773" w:type="pct"/>
            <w:vMerge/>
            <w:hideMark/>
          </w:tcPr>
          <w:p w:rsidR="00295681" w:rsidRPr="00295681" w:rsidRDefault="00295681" w:rsidP="00295681">
            <w:pPr>
              <w:autoSpaceDE w:val="0"/>
              <w:spacing w:after="0" w:line="240" w:lineRule="auto"/>
              <w:rPr>
                <w:rFonts w:ascii="Times New Roman" w:hAnsi="Times New Roman"/>
                <w:sz w:val="14"/>
                <w:szCs w:val="14"/>
              </w:rPr>
            </w:pPr>
          </w:p>
        </w:tc>
      </w:tr>
      <w:tr w:rsidR="00295681" w:rsidRPr="00295681" w:rsidTr="00295681">
        <w:trPr>
          <w:trHeight w:val="20"/>
        </w:trPr>
        <w:tc>
          <w:tcPr>
            <w:tcW w:w="222"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773"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1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Управление муниципальной собственностью Богучанского района</w:t>
            </w:r>
          </w:p>
        </w:tc>
        <w:tc>
          <w:tcPr>
            <w:tcW w:w="28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863</w:t>
            </w:r>
          </w:p>
        </w:tc>
        <w:tc>
          <w:tcPr>
            <w:tcW w:w="27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1003</w:t>
            </w:r>
          </w:p>
        </w:tc>
        <w:tc>
          <w:tcPr>
            <w:tcW w:w="490"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1050075870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18 844 400,00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18 772 900,00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17 879 000,00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55 496 300,00</w:t>
            </w:r>
          </w:p>
        </w:tc>
        <w:tc>
          <w:tcPr>
            <w:tcW w:w="773" w:type="pct"/>
            <w:vMerge/>
            <w:hideMark/>
          </w:tcPr>
          <w:p w:rsidR="00295681" w:rsidRPr="00295681" w:rsidRDefault="00295681" w:rsidP="00295681">
            <w:pPr>
              <w:autoSpaceDE w:val="0"/>
              <w:spacing w:after="0" w:line="240" w:lineRule="auto"/>
              <w:rPr>
                <w:rFonts w:ascii="Times New Roman" w:hAnsi="Times New Roman"/>
                <w:sz w:val="14"/>
                <w:szCs w:val="14"/>
              </w:rPr>
            </w:pPr>
          </w:p>
        </w:tc>
      </w:tr>
      <w:tr w:rsidR="00295681" w:rsidRPr="00295681" w:rsidTr="00295681">
        <w:trPr>
          <w:trHeight w:val="20"/>
        </w:trPr>
        <w:tc>
          <w:tcPr>
            <w:tcW w:w="222"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773" w:type="pct"/>
            <w:vMerge/>
            <w:hideMark/>
          </w:tcPr>
          <w:p w:rsidR="00295681" w:rsidRPr="00295681" w:rsidRDefault="00295681" w:rsidP="00295681">
            <w:pPr>
              <w:autoSpaceDE w:val="0"/>
              <w:spacing w:after="0" w:line="240" w:lineRule="auto"/>
              <w:rPr>
                <w:rFonts w:ascii="Times New Roman" w:hAnsi="Times New Roman"/>
                <w:sz w:val="14"/>
                <w:szCs w:val="14"/>
              </w:rPr>
            </w:pPr>
          </w:p>
        </w:tc>
        <w:tc>
          <w:tcPr>
            <w:tcW w:w="61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Администрация Богучанского района</w:t>
            </w:r>
          </w:p>
        </w:tc>
        <w:tc>
          <w:tcPr>
            <w:tcW w:w="28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806</w:t>
            </w:r>
          </w:p>
        </w:tc>
        <w:tc>
          <w:tcPr>
            <w:tcW w:w="27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1006</w:t>
            </w:r>
          </w:p>
        </w:tc>
        <w:tc>
          <w:tcPr>
            <w:tcW w:w="490"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1050075870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318 231,43</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327 500,00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327 100,00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327 100,00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1 299 931,43</w:t>
            </w:r>
          </w:p>
        </w:tc>
        <w:tc>
          <w:tcPr>
            <w:tcW w:w="773" w:type="pct"/>
            <w:vMerge/>
            <w:hideMark/>
          </w:tcPr>
          <w:p w:rsidR="00295681" w:rsidRPr="00295681" w:rsidRDefault="00295681" w:rsidP="00295681">
            <w:pPr>
              <w:autoSpaceDE w:val="0"/>
              <w:spacing w:after="0" w:line="240" w:lineRule="auto"/>
              <w:rPr>
                <w:rFonts w:ascii="Times New Roman" w:hAnsi="Times New Roman"/>
                <w:sz w:val="14"/>
                <w:szCs w:val="14"/>
              </w:rPr>
            </w:pPr>
          </w:p>
        </w:tc>
      </w:tr>
      <w:tr w:rsidR="00295681" w:rsidRPr="00295681" w:rsidTr="00295681">
        <w:trPr>
          <w:trHeight w:val="20"/>
        </w:trPr>
        <w:tc>
          <w:tcPr>
            <w:tcW w:w="22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77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Итого по подпрограмме</w:t>
            </w:r>
          </w:p>
        </w:tc>
        <w:tc>
          <w:tcPr>
            <w:tcW w:w="61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28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27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490"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17 131 467,61</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20 131 900,00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20 060 000,00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19 166 100,00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76 489 467,61</w:t>
            </w:r>
          </w:p>
        </w:tc>
        <w:tc>
          <w:tcPr>
            <w:tcW w:w="773" w:type="pct"/>
            <w:vMerge w:val="restar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r>
      <w:tr w:rsidR="00295681" w:rsidRPr="00295681" w:rsidTr="00295681">
        <w:trPr>
          <w:trHeight w:val="20"/>
        </w:trPr>
        <w:tc>
          <w:tcPr>
            <w:tcW w:w="22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77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в том числе:</w:t>
            </w:r>
          </w:p>
        </w:tc>
        <w:tc>
          <w:tcPr>
            <w:tcW w:w="61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28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27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490"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773" w:type="pct"/>
            <w:vMerge/>
            <w:hideMark/>
          </w:tcPr>
          <w:p w:rsidR="00295681" w:rsidRPr="00295681" w:rsidRDefault="00295681" w:rsidP="00295681">
            <w:pPr>
              <w:autoSpaceDE w:val="0"/>
              <w:spacing w:after="0" w:line="240" w:lineRule="auto"/>
              <w:rPr>
                <w:rFonts w:ascii="Times New Roman" w:hAnsi="Times New Roman"/>
                <w:sz w:val="14"/>
                <w:szCs w:val="14"/>
              </w:rPr>
            </w:pPr>
          </w:p>
        </w:tc>
      </w:tr>
      <w:tr w:rsidR="00295681" w:rsidRPr="00295681" w:rsidTr="00295681">
        <w:trPr>
          <w:trHeight w:val="20"/>
        </w:trPr>
        <w:tc>
          <w:tcPr>
            <w:tcW w:w="22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77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федеральный бюджет</w:t>
            </w:r>
          </w:p>
        </w:tc>
        <w:tc>
          <w:tcPr>
            <w:tcW w:w="61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28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27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490"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1 914 152,68</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1 914 152,68</w:t>
            </w:r>
          </w:p>
        </w:tc>
        <w:tc>
          <w:tcPr>
            <w:tcW w:w="773" w:type="pct"/>
            <w:vMerge/>
            <w:hideMark/>
          </w:tcPr>
          <w:p w:rsidR="00295681" w:rsidRPr="00295681" w:rsidRDefault="00295681" w:rsidP="00295681">
            <w:pPr>
              <w:autoSpaceDE w:val="0"/>
              <w:spacing w:after="0" w:line="240" w:lineRule="auto"/>
              <w:rPr>
                <w:rFonts w:ascii="Times New Roman" w:hAnsi="Times New Roman"/>
                <w:sz w:val="14"/>
                <w:szCs w:val="14"/>
              </w:rPr>
            </w:pPr>
          </w:p>
        </w:tc>
      </w:tr>
      <w:tr w:rsidR="00295681" w:rsidRPr="00295681" w:rsidTr="00295681">
        <w:trPr>
          <w:trHeight w:val="20"/>
        </w:trPr>
        <w:tc>
          <w:tcPr>
            <w:tcW w:w="22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77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краевой юджет</w:t>
            </w:r>
          </w:p>
        </w:tc>
        <w:tc>
          <w:tcPr>
            <w:tcW w:w="61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28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27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490"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14 257 314,93</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19 171 900,00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19 100 000,00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18 206 100,00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70 735 314,93</w:t>
            </w:r>
          </w:p>
        </w:tc>
        <w:tc>
          <w:tcPr>
            <w:tcW w:w="773" w:type="pct"/>
            <w:vMerge/>
            <w:hideMark/>
          </w:tcPr>
          <w:p w:rsidR="00295681" w:rsidRPr="00295681" w:rsidRDefault="00295681" w:rsidP="00295681">
            <w:pPr>
              <w:autoSpaceDE w:val="0"/>
              <w:spacing w:after="0" w:line="240" w:lineRule="auto"/>
              <w:rPr>
                <w:rFonts w:ascii="Times New Roman" w:hAnsi="Times New Roman"/>
                <w:sz w:val="14"/>
                <w:szCs w:val="14"/>
              </w:rPr>
            </w:pPr>
          </w:p>
        </w:tc>
      </w:tr>
      <w:tr w:rsidR="00295681" w:rsidRPr="00295681" w:rsidTr="00295681">
        <w:trPr>
          <w:trHeight w:val="20"/>
        </w:trPr>
        <w:tc>
          <w:tcPr>
            <w:tcW w:w="22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77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районный бюджет</w:t>
            </w:r>
          </w:p>
        </w:tc>
        <w:tc>
          <w:tcPr>
            <w:tcW w:w="617"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286"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272"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490"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 </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960 000,00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960 000,00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960 000,00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960 000,00</w:t>
            </w:r>
          </w:p>
        </w:tc>
        <w:tc>
          <w:tcPr>
            <w:tcW w:w="313" w:type="pct"/>
            <w:hideMark/>
          </w:tcPr>
          <w:p w:rsidR="00295681" w:rsidRPr="00295681" w:rsidRDefault="00295681" w:rsidP="00295681">
            <w:pPr>
              <w:autoSpaceDE w:val="0"/>
              <w:spacing w:after="0" w:line="240" w:lineRule="auto"/>
              <w:rPr>
                <w:rFonts w:ascii="Times New Roman" w:hAnsi="Times New Roman"/>
                <w:sz w:val="14"/>
                <w:szCs w:val="14"/>
              </w:rPr>
            </w:pPr>
            <w:r w:rsidRPr="00295681">
              <w:rPr>
                <w:rFonts w:ascii="Times New Roman" w:hAnsi="Times New Roman"/>
                <w:sz w:val="14"/>
                <w:szCs w:val="14"/>
              </w:rPr>
              <w:t>3 840 000,00</w:t>
            </w:r>
          </w:p>
        </w:tc>
        <w:tc>
          <w:tcPr>
            <w:tcW w:w="773" w:type="pct"/>
            <w:vMerge/>
            <w:hideMark/>
          </w:tcPr>
          <w:p w:rsidR="00295681" w:rsidRPr="00295681" w:rsidRDefault="00295681" w:rsidP="00295681">
            <w:pPr>
              <w:autoSpaceDE w:val="0"/>
              <w:spacing w:after="0" w:line="240" w:lineRule="auto"/>
              <w:rPr>
                <w:rFonts w:ascii="Times New Roman" w:hAnsi="Times New Roman"/>
                <w:sz w:val="14"/>
                <w:szCs w:val="14"/>
              </w:rPr>
            </w:pPr>
          </w:p>
        </w:tc>
      </w:tr>
    </w:tbl>
    <w:p w:rsidR="00295681" w:rsidRPr="00295681" w:rsidRDefault="00295681" w:rsidP="00295681">
      <w:pPr>
        <w:autoSpaceDE w:val="0"/>
        <w:spacing w:after="0" w:line="240" w:lineRule="auto"/>
        <w:rPr>
          <w:rFonts w:ascii="Times New Roman" w:hAnsi="Times New Roman"/>
          <w:sz w:val="20"/>
          <w:szCs w:val="20"/>
        </w:rPr>
      </w:pPr>
    </w:p>
    <w:p w:rsidR="00412C38" w:rsidRDefault="00412C38" w:rsidP="00412C38">
      <w:pPr>
        <w:spacing w:after="0" w:line="240" w:lineRule="auto"/>
        <w:jc w:val="center"/>
        <w:rPr>
          <w:rFonts w:ascii="Times New Roman" w:eastAsia="Times New Roman" w:hAnsi="Times New Roman"/>
          <w:sz w:val="20"/>
          <w:szCs w:val="20"/>
          <w:lang w:val="en-US" w:eastAsia="ru-RU"/>
        </w:rPr>
      </w:pPr>
      <w:r w:rsidRPr="00412C38">
        <w:rPr>
          <w:rFonts w:ascii="Times New Roman" w:eastAsia="Times New Roman" w:hAnsi="Times New Roman"/>
          <w:noProof/>
          <w:sz w:val="20"/>
          <w:szCs w:val="20"/>
          <w:lang w:eastAsia="ru-RU"/>
        </w:rPr>
        <w:drawing>
          <wp:inline distT="0" distB="0" distL="0" distR="0">
            <wp:extent cx="400050" cy="504825"/>
            <wp:effectExtent l="19050" t="0" r="0" b="0"/>
            <wp:docPr id="37"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1" cstate="print"/>
                    <a:srcRect/>
                    <a:stretch>
                      <a:fillRect/>
                    </a:stretch>
                  </pic:blipFill>
                  <pic:spPr bwMode="auto">
                    <a:xfrm>
                      <a:off x="0" y="0"/>
                      <a:ext cx="400050" cy="504825"/>
                    </a:xfrm>
                    <a:prstGeom prst="rect">
                      <a:avLst/>
                    </a:prstGeom>
                    <a:noFill/>
                    <a:ln w="9525">
                      <a:noFill/>
                      <a:miter lim="800000"/>
                      <a:headEnd/>
                      <a:tailEnd/>
                    </a:ln>
                  </pic:spPr>
                </pic:pic>
              </a:graphicData>
            </a:graphic>
          </wp:inline>
        </w:drawing>
      </w:r>
    </w:p>
    <w:p w:rsidR="00412C38" w:rsidRPr="00412C38" w:rsidRDefault="00412C38" w:rsidP="00412C38">
      <w:pPr>
        <w:spacing w:after="0" w:line="240" w:lineRule="auto"/>
        <w:jc w:val="center"/>
        <w:rPr>
          <w:rFonts w:ascii="Times New Roman" w:eastAsia="Times New Roman" w:hAnsi="Times New Roman"/>
          <w:sz w:val="20"/>
          <w:szCs w:val="20"/>
          <w:lang w:val="en-US" w:eastAsia="ru-RU"/>
        </w:rPr>
      </w:pPr>
    </w:p>
    <w:p w:rsidR="00412C38" w:rsidRPr="00412C38" w:rsidRDefault="00412C38" w:rsidP="00412C38">
      <w:pPr>
        <w:widowControl w:val="0"/>
        <w:spacing w:after="0" w:line="240" w:lineRule="auto"/>
        <w:ind w:left="20"/>
        <w:jc w:val="center"/>
        <w:rPr>
          <w:rFonts w:ascii="Times New Roman" w:eastAsia="Times New Roman" w:hAnsi="Times New Roman"/>
          <w:sz w:val="18"/>
          <w:szCs w:val="20"/>
        </w:rPr>
      </w:pPr>
      <w:r w:rsidRPr="00412C38">
        <w:rPr>
          <w:rFonts w:ascii="Times New Roman" w:eastAsia="Times New Roman" w:hAnsi="Times New Roman"/>
          <w:sz w:val="18"/>
          <w:szCs w:val="20"/>
        </w:rPr>
        <w:t>АДМИНИСТРАЦИЯ БОГУЧАНСКОГО РАЙОНА</w:t>
      </w:r>
    </w:p>
    <w:p w:rsidR="00412C38" w:rsidRPr="001D4744" w:rsidRDefault="00412C38" w:rsidP="00412C38">
      <w:pPr>
        <w:widowControl w:val="0"/>
        <w:spacing w:after="0" w:line="240" w:lineRule="auto"/>
        <w:ind w:left="20"/>
        <w:jc w:val="center"/>
        <w:rPr>
          <w:rFonts w:ascii="Times New Roman" w:eastAsia="Times New Roman" w:hAnsi="Times New Roman"/>
          <w:color w:val="000000"/>
          <w:spacing w:val="70"/>
          <w:sz w:val="18"/>
          <w:szCs w:val="20"/>
          <w:shd w:val="clear" w:color="auto" w:fill="FFFFFF"/>
        </w:rPr>
      </w:pPr>
      <w:r w:rsidRPr="00412C38">
        <w:rPr>
          <w:rFonts w:ascii="Times New Roman" w:eastAsia="Times New Roman" w:hAnsi="Times New Roman"/>
          <w:color w:val="000000"/>
          <w:spacing w:val="70"/>
          <w:sz w:val="18"/>
          <w:szCs w:val="20"/>
          <w:shd w:val="clear" w:color="auto" w:fill="FFFFFF"/>
        </w:rPr>
        <w:t>ПОСТАНОВЛЕНИЕ</w:t>
      </w:r>
    </w:p>
    <w:p w:rsidR="00412C38" w:rsidRPr="00412C38" w:rsidRDefault="00412C38" w:rsidP="00412C38">
      <w:pPr>
        <w:spacing w:after="0" w:line="240" w:lineRule="auto"/>
        <w:contextualSpacing/>
        <w:jc w:val="center"/>
        <w:rPr>
          <w:rFonts w:ascii="Times New Roman" w:hAnsi="Times New Roman"/>
          <w:sz w:val="20"/>
          <w:szCs w:val="20"/>
        </w:rPr>
      </w:pPr>
      <w:r w:rsidRPr="00412C38">
        <w:rPr>
          <w:rFonts w:ascii="Times New Roman" w:hAnsi="Times New Roman"/>
          <w:sz w:val="20"/>
          <w:szCs w:val="20"/>
        </w:rPr>
        <w:t>04.12.2023 г</w:t>
      </w:r>
      <w:r w:rsidRPr="00412C38">
        <w:rPr>
          <w:rFonts w:ascii="Times New Roman" w:hAnsi="Times New Roman"/>
          <w:sz w:val="20"/>
          <w:szCs w:val="20"/>
        </w:rPr>
        <w:tab/>
        <w:t xml:space="preserve">                                     с. Богучаны</w:t>
      </w:r>
      <w:r w:rsidRPr="00412C38">
        <w:rPr>
          <w:rFonts w:ascii="Times New Roman" w:hAnsi="Times New Roman"/>
          <w:sz w:val="20"/>
          <w:szCs w:val="20"/>
        </w:rPr>
        <w:tab/>
        <w:t xml:space="preserve">                                     № 1250-п</w:t>
      </w:r>
    </w:p>
    <w:p w:rsidR="00412C38" w:rsidRPr="00412C38" w:rsidRDefault="00412C38" w:rsidP="00412C38">
      <w:pPr>
        <w:spacing w:after="0" w:line="240" w:lineRule="auto"/>
        <w:ind w:firstLine="851"/>
        <w:contextualSpacing/>
        <w:jc w:val="center"/>
        <w:rPr>
          <w:rFonts w:ascii="Times New Roman" w:hAnsi="Times New Roman"/>
          <w:sz w:val="20"/>
          <w:szCs w:val="20"/>
        </w:rPr>
      </w:pPr>
      <w:bookmarkStart w:id="11" w:name="_Hlk142917055"/>
    </w:p>
    <w:p w:rsidR="00412C38" w:rsidRPr="00412C38" w:rsidRDefault="00412C38" w:rsidP="00412C38">
      <w:pPr>
        <w:spacing w:after="0" w:line="240" w:lineRule="auto"/>
        <w:ind w:firstLine="851"/>
        <w:contextualSpacing/>
        <w:jc w:val="center"/>
        <w:rPr>
          <w:rFonts w:ascii="Times New Roman" w:hAnsi="Times New Roman"/>
          <w:sz w:val="20"/>
          <w:szCs w:val="20"/>
        </w:rPr>
      </w:pPr>
      <w:r w:rsidRPr="00412C38">
        <w:rPr>
          <w:rFonts w:ascii="Times New Roman" w:hAnsi="Times New Roman"/>
          <w:sz w:val="20"/>
          <w:szCs w:val="20"/>
        </w:rPr>
        <w:t>О введении режима функционирования «повышенная готовность» на территории Богучанского района, в связи с опасными метеорологическими явлениями</w:t>
      </w:r>
    </w:p>
    <w:bookmarkEnd w:id="11"/>
    <w:p w:rsidR="00412C38" w:rsidRPr="00412C38" w:rsidRDefault="00412C38" w:rsidP="00412C38">
      <w:pPr>
        <w:widowControl w:val="0"/>
        <w:spacing w:after="0" w:line="240" w:lineRule="auto"/>
        <w:ind w:right="20"/>
        <w:jc w:val="center"/>
        <w:rPr>
          <w:rFonts w:ascii="Times New Roman" w:eastAsia="Times New Roman" w:hAnsi="Times New Roman"/>
          <w:sz w:val="20"/>
          <w:szCs w:val="20"/>
        </w:rPr>
      </w:pPr>
    </w:p>
    <w:p w:rsidR="00412C38" w:rsidRPr="00412C38" w:rsidRDefault="00412C38" w:rsidP="00412C38">
      <w:pPr>
        <w:spacing w:after="0" w:line="240" w:lineRule="auto"/>
        <w:ind w:firstLine="851"/>
        <w:contextualSpacing/>
        <w:jc w:val="both"/>
        <w:rPr>
          <w:rFonts w:ascii="Times New Roman" w:hAnsi="Times New Roman"/>
          <w:color w:val="000000"/>
          <w:sz w:val="20"/>
          <w:szCs w:val="20"/>
        </w:rPr>
      </w:pPr>
      <w:bookmarkStart w:id="12" w:name="_Hlk144461776"/>
      <w:r w:rsidRPr="00412C38">
        <w:rPr>
          <w:rFonts w:ascii="Times New Roman" w:hAnsi="Times New Roman"/>
          <w:sz w:val="20"/>
          <w:szCs w:val="20"/>
        </w:rPr>
        <w:t xml:space="preserve">В соответствии с Федеральным законом от 21.12.1994 №68-ФЗ «О защите населения и территорий от ЧС природного и техногенного характера», постановлением правительства Российской Федерации от 30.12.2003 №794 «О единой государственной системе предупреждения и ликвидации чрезвычайных ситуаций», законом Красноярского края от 10.02.2000 №9-631 «О защите населения и территории Красноярского края от чрезвычайных ситуаций природного и техногенного характера», ст. 7, 43, 47 Устава Богучанского района Красноярского края, учитывая срочность и оперативность для принятия решения, </w:t>
      </w:r>
      <w:bookmarkStart w:id="13" w:name="_Hlk134951668"/>
      <w:r w:rsidRPr="00412C38">
        <w:rPr>
          <w:rFonts w:ascii="Times New Roman" w:hAnsi="Times New Roman"/>
          <w:sz w:val="20"/>
          <w:szCs w:val="20"/>
        </w:rPr>
        <w:t>«</w:t>
      </w:r>
      <w:bookmarkEnd w:id="13"/>
      <w:r w:rsidRPr="00412C38">
        <w:rPr>
          <w:rFonts w:ascii="Times New Roman" w:hAnsi="Times New Roman"/>
          <w:color w:val="000000"/>
          <w:sz w:val="20"/>
          <w:szCs w:val="20"/>
        </w:rPr>
        <w:t xml:space="preserve">О комплексе мероприятий в режиме повышенной готовности в целях предупреждения возможных чрезвычайных ситуаций, связанных с получением экстренного предупреждения о вероятном возникновении чрезвычайных ситуаций, вызванных опасными метеорологическими явлениями на территории Богучанского района» </w:t>
      </w:r>
      <w:r w:rsidRPr="00412C38">
        <w:rPr>
          <w:rFonts w:ascii="Times New Roman" w:hAnsi="Times New Roman"/>
          <w:sz w:val="20"/>
          <w:szCs w:val="20"/>
        </w:rPr>
        <w:t>ПОСТАНОВЛЯЮ:</w:t>
      </w:r>
      <w:bookmarkEnd w:id="12"/>
    </w:p>
    <w:p w:rsidR="00412C38" w:rsidRPr="00412C38" w:rsidRDefault="00412C38" w:rsidP="00BF6492">
      <w:pPr>
        <w:widowControl w:val="0"/>
        <w:numPr>
          <w:ilvl w:val="0"/>
          <w:numId w:val="37"/>
        </w:numPr>
        <w:shd w:val="clear" w:color="auto" w:fill="FFFFFF"/>
        <w:spacing w:after="0" w:line="240" w:lineRule="auto"/>
        <w:ind w:left="0" w:right="20" w:firstLine="851"/>
        <w:jc w:val="both"/>
        <w:rPr>
          <w:rFonts w:ascii="Times New Roman" w:hAnsi="Times New Roman"/>
          <w:sz w:val="20"/>
          <w:szCs w:val="20"/>
        </w:rPr>
      </w:pPr>
      <w:r w:rsidRPr="00412C38">
        <w:rPr>
          <w:rFonts w:ascii="Times New Roman" w:hAnsi="Times New Roman"/>
          <w:sz w:val="20"/>
          <w:szCs w:val="20"/>
        </w:rPr>
        <w:t xml:space="preserve">С 04.12.2023 г. с 16:00 ч. перевести силы и средства муниципального звена территориальной подсистемы единой государственной системы предупреждения и ликвидации чрезвычайных ситуаций Богучанского района </w:t>
      </w:r>
      <w:bookmarkStart w:id="14" w:name="_Hlk152332061"/>
      <w:r w:rsidRPr="00412C38">
        <w:rPr>
          <w:rFonts w:ascii="Times New Roman" w:hAnsi="Times New Roman"/>
          <w:sz w:val="20"/>
          <w:szCs w:val="20"/>
        </w:rPr>
        <w:t>в режим</w:t>
      </w:r>
      <w:bookmarkStart w:id="15" w:name="_Hlk150867977"/>
      <w:r w:rsidRPr="00412C38">
        <w:rPr>
          <w:rFonts w:ascii="Times New Roman" w:hAnsi="Times New Roman"/>
          <w:sz w:val="20"/>
          <w:szCs w:val="20"/>
        </w:rPr>
        <w:t xml:space="preserve"> функционирования «повышенная готовност</w:t>
      </w:r>
      <w:bookmarkEnd w:id="15"/>
      <w:r w:rsidRPr="00412C38">
        <w:rPr>
          <w:rFonts w:ascii="Times New Roman" w:hAnsi="Times New Roman"/>
          <w:sz w:val="20"/>
          <w:szCs w:val="20"/>
        </w:rPr>
        <w:t>ь» на территории Богучанского района.</w:t>
      </w:r>
    </w:p>
    <w:p w:rsidR="00412C38" w:rsidRPr="00412C38" w:rsidRDefault="00412C38" w:rsidP="00BF6492">
      <w:pPr>
        <w:widowControl w:val="0"/>
        <w:numPr>
          <w:ilvl w:val="0"/>
          <w:numId w:val="37"/>
        </w:numPr>
        <w:shd w:val="clear" w:color="auto" w:fill="FFFFFF"/>
        <w:spacing w:after="0" w:line="240" w:lineRule="auto"/>
        <w:ind w:left="0" w:right="20" w:firstLine="851"/>
        <w:jc w:val="both"/>
        <w:rPr>
          <w:rFonts w:ascii="Times New Roman" w:hAnsi="Times New Roman"/>
          <w:sz w:val="20"/>
          <w:szCs w:val="20"/>
        </w:rPr>
      </w:pPr>
      <w:r w:rsidRPr="00412C38">
        <w:rPr>
          <w:rFonts w:ascii="Times New Roman" w:hAnsi="Times New Roman"/>
          <w:sz w:val="20"/>
          <w:szCs w:val="20"/>
        </w:rPr>
        <w:t xml:space="preserve">Провести мероприятия, направленные на предупреждение возможных чрезвычайных ситуаций, связанных с получением экстренного предупреждения о вероятном возникновении чрезвычайных </w:t>
      </w:r>
      <w:r w:rsidRPr="00412C38">
        <w:rPr>
          <w:rFonts w:ascii="Times New Roman" w:hAnsi="Times New Roman"/>
          <w:sz w:val="20"/>
          <w:szCs w:val="20"/>
        </w:rPr>
        <w:lastRenderedPageBreak/>
        <w:t xml:space="preserve">ситуаций, вызванных опасными метеорологическими явлениями на территории Богучанского района.  </w:t>
      </w:r>
    </w:p>
    <w:bookmarkEnd w:id="14"/>
    <w:p w:rsidR="00412C38" w:rsidRPr="00412C38" w:rsidRDefault="00412C38" w:rsidP="00412C38">
      <w:pPr>
        <w:widowControl w:val="0"/>
        <w:shd w:val="clear" w:color="auto" w:fill="FFFFFF"/>
        <w:tabs>
          <w:tab w:val="left" w:pos="567"/>
        </w:tabs>
        <w:spacing w:after="0" w:line="240" w:lineRule="auto"/>
        <w:ind w:right="20" w:firstLine="851"/>
        <w:jc w:val="both"/>
        <w:rPr>
          <w:rFonts w:ascii="Times New Roman" w:hAnsi="Times New Roman"/>
          <w:sz w:val="20"/>
          <w:szCs w:val="20"/>
        </w:rPr>
      </w:pPr>
      <w:r w:rsidRPr="00412C38">
        <w:rPr>
          <w:rFonts w:ascii="Times New Roman" w:hAnsi="Times New Roman"/>
          <w:sz w:val="20"/>
          <w:szCs w:val="20"/>
        </w:rPr>
        <w:t>3. Контроль за исполнением настоящего постановления возложить на и. о. заместителя Главы Богучанского района по ЛПК, экологии, природопользованию и ПБ С. И. Нохрина.</w:t>
      </w:r>
    </w:p>
    <w:p w:rsidR="00412C38" w:rsidRPr="00412C38" w:rsidRDefault="00412C38" w:rsidP="00412C38">
      <w:pPr>
        <w:widowControl w:val="0"/>
        <w:shd w:val="clear" w:color="auto" w:fill="FFFFFF"/>
        <w:spacing w:after="0" w:line="240" w:lineRule="auto"/>
        <w:ind w:left="20" w:right="20" w:firstLine="831"/>
        <w:jc w:val="both"/>
        <w:rPr>
          <w:rFonts w:ascii="Times New Roman" w:hAnsi="Times New Roman"/>
          <w:sz w:val="20"/>
          <w:szCs w:val="20"/>
        </w:rPr>
      </w:pPr>
      <w:r w:rsidRPr="00412C38">
        <w:rPr>
          <w:rFonts w:ascii="Times New Roman" w:hAnsi="Times New Roman"/>
          <w:sz w:val="20"/>
          <w:szCs w:val="20"/>
        </w:rPr>
        <w:t>4. Опубликовать настоящее постановление в Официальном вестнике Богучанского района и на официальном сайте муниципального образования Богучанский район.</w:t>
      </w:r>
    </w:p>
    <w:p w:rsidR="00412C38" w:rsidRPr="00412C38" w:rsidRDefault="00412C38" w:rsidP="00412C38">
      <w:pPr>
        <w:widowControl w:val="0"/>
        <w:shd w:val="clear" w:color="auto" w:fill="FFFFFF"/>
        <w:spacing w:after="0" w:line="240" w:lineRule="auto"/>
        <w:ind w:left="20" w:right="20" w:firstLine="831"/>
        <w:jc w:val="both"/>
        <w:rPr>
          <w:rFonts w:ascii="Times New Roman" w:hAnsi="Times New Roman"/>
          <w:sz w:val="20"/>
          <w:szCs w:val="20"/>
        </w:rPr>
      </w:pPr>
      <w:r w:rsidRPr="00412C38">
        <w:rPr>
          <w:rFonts w:ascii="Times New Roman" w:hAnsi="Times New Roman"/>
          <w:sz w:val="20"/>
          <w:szCs w:val="20"/>
        </w:rPr>
        <w:t>5. Настоящее постановление вступает в силу со дня подписания.</w:t>
      </w:r>
    </w:p>
    <w:p w:rsidR="00412C38" w:rsidRPr="001D4744" w:rsidRDefault="00412C38" w:rsidP="00412C38">
      <w:pPr>
        <w:widowControl w:val="0"/>
        <w:shd w:val="clear" w:color="auto" w:fill="FFFFFF"/>
        <w:spacing w:after="0" w:line="240" w:lineRule="auto"/>
        <w:ind w:right="20"/>
        <w:jc w:val="both"/>
        <w:rPr>
          <w:rFonts w:ascii="Times New Roman" w:hAnsi="Times New Roman"/>
          <w:sz w:val="20"/>
          <w:szCs w:val="20"/>
        </w:rPr>
      </w:pPr>
    </w:p>
    <w:p w:rsidR="00412C38" w:rsidRPr="00412C38" w:rsidRDefault="00412C38" w:rsidP="00412C38">
      <w:pPr>
        <w:widowControl w:val="0"/>
        <w:shd w:val="clear" w:color="auto" w:fill="FFFFFF"/>
        <w:spacing w:after="0" w:line="240" w:lineRule="auto"/>
        <w:ind w:right="20"/>
        <w:jc w:val="both"/>
        <w:rPr>
          <w:rFonts w:ascii="Times New Roman" w:hAnsi="Times New Roman"/>
          <w:sz w:val="20"/>
          <w:szCs w:val="20"/>
        </w:rPr>
      </w:pPr>
      <w:r>
        <w:rPr>
          <w:rFonts w:ascii="Times New Roman" w:hAnsi="Times New Roman"/>
          <w:sz w:val="20"/>
          <w:szCs w:val="20"/>
        </w:rPr>
        <w:t>И. о</w:t>
      </w:r>
      <w:r w:rsidRPr="00412C38">
        <w:rPr>
          <w:rFonts w:ascii="Times New Roman" w:hAnsi="Times New Roman"/>
          <w:sz w:val="20"/>
          <w:szCs w:val="20"/>
        </w:rPr>
        <w:t>. Главы Богучанского района                                                     В. М. Любим</w:t>
      </w:r>
    </w:p>
    <w:p w:rsidR="00412C38" w:rsidRDefault="00412C38" w:rsidP="00412C38">
      <w:pPr>
        <w:widowControl w:val="0"/>
        <w:shd w:val="clear" w:color="auto" w:fill="FFFFFF"/>
        <w:spacing w:after="0" w:line="240" w:lineRule="auto"/>
        <w:ind w:right="20"/>
        <w:jc w:val="both"/>
        <w:rPr>
          <w:rFonts w:ascii="Arial" w:eastAsia="Times New Roman" w:hAnsi="Arial" w:cs="Arial"/>
          <w:color w:val="FF0000"/>
          <w:sz w:val="24"/>
          <w:szCs w:val="24"/>
        </w:rPr>
      </w:pP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noProof/>
          <w:sz w:val="20"/>
          <w:szCs w:val="20"/>
          <w:lang w:eastAsia="ru-RU"/>
        </w:rPr>
        <w:drawing>
          <wp:inline distT="0" distB="0" distL="0" distR="0">
            <wp:extent cx="450850" cy="552450"/>
            <wp:effectExtent l="19050" t="0" r="6350" b="0"/>
            <wp:docPr id="47" name="Рисунок 25"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снизу убран белый цвет"/>
                    <pic:cNvPicPr>
                      <a:picLocks noChangeAspect="1" noChangeArrowheads="1"/>
                    </pic:cNvPicPr>
                  </pic:nvPicPr>
                  <pic:blipFill>
                    <a:blip r:embed="rId12" cstate="print"/>
                    <a:srcRect/>
                    <a:stretch>
                      <a:fillRect/>
                    </a:stretch>
                  </pic:blipFill>
                  <pic:spPr bwMode="auto">
                    <a:xfrm>
                      <a:off x="0" y="0"/>
                      <a:ext cx="450850" cy="552450"/>
                    </a:xfrm>
                    <a:prstGeom prst="rect">
                      <a:avLst/>
                    </a:prstGeom>
                    <a:noFill/>
                    <a:ln w="9525">
                      <a:noFill/>
                      <a:miter lim="800000"/>
                      <a:headEnd/>
                      <a:tailEnd/>
                    </a:ln>
                  </pic:spPr>
                </pic:pic>
              </a:graphicData>
            </a:graphic>
          </wp:inline>
        </w:drawing>
      </w:r>
    </w:p>
    <w:p w:rsidR="00B77444" w:rsidRPr="00B77444" w:rsidRDefault="00B77444" w:rsidP="00B77444">
      <w:pPr>
        <w:spacing w:after="0" w:line="240" w:lineRule="auto"/>
        <w:jc w:val="center"/>
        <w:rPr>
          <w:rFonts w:ascii="Times New Roman" w:eastAsia="Times New Roman" w:hAnsi="Times New Roman"/>
          <w:sz w:val="20"/>
          <w:szCs w:val="20"/>
          <w:lang w:eastAsia="ru-RU"/>
        </w:rPr>
      </w:pPr>
    </w:p>
    <w:p w:rsidR="00B77444" w:rsidRPr="00B77444" w:rsidRDefault="00B77444" w:rsidP="00B77444">
      <w:pPr>
        <w:spacing w:after="0" w:line="240" w:lineRule="auto"/>
        <w:jc w:val="center"/>
        <w:rPr>
          <w:rFonts w:ascii="Times New Roman" w:eastAsia="Times New Roman" w:hAnsi="Times New Roman"/>
          <w:sz w:val="18"/>
          <w:szCs w:val="20"/>
          <w:lang w:eastAsia="ru-RU"/>
        </w:rPr>
      </w:pPr>
      <w:r w:rsidRPr="00B77444">
        <w:rPr>
          <w:rFonts w:ascii="Times New Roman" w:eastAsia="Times New Roman" w:hAnsi="Times New Roman"/>
          <w:sz w:val="18"/>
          <w:szCs w:val="20"/>
          <w:lang w:eastAsia="ru-RU"/>
        </w:rPr>
        <w:t>АДМИНИСТРАЦИЯ БОГУЧАНСКОГО РАЙОНА</w:t>
      </w:r>
    </w:p>
    <w:p w:rsidR="00B77444" w:rsidRPr="00B77444" w:rsidRDefault="00B77444" w:rsidP="00B77444">
      <w:pPr>
        <w:keepNext/>
        <w:spacing w:after="0" w:line="240" w:lineRule="auto"/>
        <w:jc w:val="center"/>
        <w:outlineLvl w:val="0"/>
        <w:rPr>
          <w:rFonts w:ascii="Times New Roman" w:eastAsia="Times New Roman" w:hAnsi="Times New Roman"/>
          <w:sz w:val="18"/>
          <w:szCs w:val="20"/>
        </w:rPr>
      </w:pPr>
      <w:r w:rsidRPr="00B77444">
        <w:rPr>
          <w:rFonts w:ascii="Times New Roman" w:eastAsia="Times New Roman" w:hAnsi="Times New Roman"/>
          <w:sz w:val="18"/>
          <w:szCs w:val="20"/>
        </w:rPr>
        <w:t>П О С Т А Н О В Л Е Н И Е</w:t>
      </w: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04.12.2023                                             с. Богучаны</w:t>
      </w:r>
      <w:r w:rsidRPr="00B77444">
        <w:rPr>
          <w:rFonts w:ascii="Times New Roman" w:eastAsia="Times New Roman" w:hAnsi="Times New Roman"/>
          <w:sz w:val="20"/>
          <w:szCs w:val="20"/>
          <w:lang w:eastAsia="ru-RU"/>
        </w:rPr>
        <w:tab/>
      </w:r>
      <w:r w:rsidRPr="00B77444">
        <w:rPr>
          <w:rFonts w:ascii="Times New Roman" w:eastAsia="Times New Roman" w:hAnsi="Times New Roman"/>
          <w:sz w:val="20"/>
          <w:szCs w:val="20"/>
          <w:lang w:eastAsia="ru-RU"/>
        </w:rPr>
        <w:tab/>
        <w:t xml:space="preserve">   </w:t>
      </w:r>
      <w:r w:rsidRPr="00B77444">
        <w:rPr>
          <w:rFonts w:ascii="Times New Roman" w:eastAsia="Times New Roman" w:hAnsi="Times New Roman"/>
          <w:sz w:val="20"/>
          <w:szCs w:val="20"/>
          <w:lang w:eastAsia="ru-RU"/>
        </w:rPr>
        <w:tab/>
        <w:t xml:space="preserve">                   №1261-п</w:t>
      </w:r>
    </w:p>
    <w:p w:rsidR="00B77444" w:rsidRPr="00B77444" w:rsidRDefault="00B77444" w:rsidP="00B77444">
      <w:pPr>
        <w:spacing w:after="0" w:line="240" w:lineRule="auto"/>
        <w:rPr>
          <w:rFonts w:ascii="Times New Roman" w:eastAsia="Times New Roman" w:hAnsi="Times New Roman"/>
          <w:sz w:val="20"/>
          <w:szCs w:val="20"/>
          <w:lang w:eastAsia="ru-RU"/>
        </w:rPr>
      </w:pPr>
    </w:p>
    <w:p w:rsidR="00B77444" w:rsidRPr="00B77444" w:rsidRDefault="00B77444" w:rsidP="00B77444">
      <w:pPr>
        <w:spacing w:after="0" w:line="240" w:lineRule="auto"/>
        <w:jc w:val="center"/>
        <w:rPr>
          <w:rFonts w:ascii="Times New Roman" w:eastAsia="Times New Roman" w:hAnsi="Times New Roman"/>
          <w:color w:val="000000"/>
          <w:sz w:val="20"/>
          <w:szCs w:val="20"/>
          <w:lang w:eastAsia="ru-RU"/>
        </w:rPr>
      </w:pPr>
      <w:r w:rsidRPr="00B77444">
        <w:rPr>
          <w:rFonts w:ascii="Times New Roman" w:eastAsia="Times New Roman" w:hAnsi="Times New Roman"/>
          <w:color w:val="000000"/>
          <w:sz w:val="20"/>
          <w:szCs w:val="20"/>
          <w:lang w:eastAsia="ru-RU"/>
        </w:rPr>
        <w:t>Об утверждении документации по планировке территории (проекта межевания территории) «Строительство и эксплуатация линейного объекта – линии электропередачи на территории Богучанского района Красноярского края»</w:t>
      </w:r>
    </w:p>
    <w:p w:rsidR="00B77444" w:rsidRPr="00B77444" w:rsidRDefault="00B77444" w:rsidP="00B77444">
      <w:pPr>
        <w:spacing w:after="0" w:line="240" w:lineRule="auto"/>
        <w:ind w:firstLine="567"/>
        <w:jc w:val="both"/>
        <w:rPr>
          <w:rFonts w:ascii="Times New Roman" w:eastAsia="Times New Roman" w:hAnsi="Times New Roman"/>
          <w:color w:val="000000"/>
          <w:sz w:val="20"/>
          <w:szCs w:val="20"/>
          <w:lang w:eastAsia="ru-RU"/>
        </w:rPr>
      </w:pPr>
      <w:r w:rsidRPr="00B77444">
        <w:rPr>
          <w:rFonts w:ascii="Times New Roman" w:eastAsia="Times New Roman" w:hAnsi="Times New Roman"/>
          <w:color w:val="000000"/>
          <w:sz w:val="20"/>
          <w:szCs w:val="20"/>
          <w:lang w:eastAsia="ru-RU"/>
        </w:rPr>
        <w:t> </w:t>
      </w:r>
    </w:p>
    <w:p w:rsidR="00B77444" w:rsidRPr="00B77444" w:rsidRDefault="00B77444" w:rsidP="00B77444">
      <w:pPr>
        <w:spacing w:after="0" w:line="240" w:lineRule="auto"/>
        <w:ind w:firstLine="709"/>
        <w:jc w:val="both"/>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В соответствии с </w:t>
      </w:r>
      <w:hyperlink r:id="rId13" w:tgtFrame="_blank" w:history="1">
        <w:r w:rsidRPr="00B77444">
          <w:rPr>
            <w:rFonts w:ascii="Times New Roman" w:eastAsia="Times New Roman" w:hAnsi="Times New Roman"/>
            <w:sz w:val="20"/>
            <w:szCs w:val="20"/>
            <w:lang w:eastAsia="ru-RU"/>
          </w:rPr>
          <w:t>Градостроительным кодексом Российской Федерации</w:t>
        </w:r>
      </w:hyperlink>
      <w:r w:rsidRPr="00B77444">
        <w:rPr>
          <w:rFonts w:ascii="Times New Roman" w:eastAsia="Times New Roman" w:hAnsi="Times New Roman"/>
          <w:sz w:val="20"/>
          <w:szCs w:val="20"/>
          <w:lang w:eastAsia="ru-RU"/>
        </w:rPr>
        <w:t>, Федеральным законом от 06.10.2003 №131-ФЗ «Об общих принципах организации местного самоуправления в Российской Федерации»</w:t>
      </w:r>
      <w:r w:rsidRPr="00B77444">
        <w:rPr>
          <w:rFonts w:ascii="Times New Roman" w:eastAsia="Times New Roman" w:hAnsi="Times New Roman"/>
          <w:color w:val="000000"/>
          <w:sz w:val="20"/>
          <w:szCs w:val="20"/>
          <w:lang w:eastAsia="ru-RU"/>
        </w:rPr>
        <w:t xml:space="preserve">, </w:t>
      </w:r>
      <w:r w:rsidRPr="00B77444">
        <w:rPr>
          <w:rFonts w:ascii="Times New Roman" w:eastAsia="Times New Roman" w:hAnsi="Times New Roman"/>
          <w:sz w:val="20"/>
          <w:szCs w:val="20"/>
          <w:lang w:eastAsia="ru-RU"/>
        </w:rPr>
        <w:t>на основании заявления</w:t>
      </w:r>
      <w:bookmarkStart w:id="16" w:name="_Hlk145063963"/>
      <w:r w:rsidRPr="00B77444">
        <w:rPr>
          <w:rFonts w:ascii="Times New Roman" w:eastAsia="Times New Roman" w:hAnsi="Times New Roman"/>
          <w:sz w:val="20"/>
          <w:szCs w:val="20"/>
          <w:lang w:eastAsia="ru-RU"/>
        </w:rPr>
        <w:t xml:space="preserve"> Акционерного общества «Первая Башенная Компания» </w:t>
      </w:r>
      <w:bookmarkEnd w:id="16"/>
      <w:r w:rsidRPr="00B77444">
        <w:rPr>
          <w:rFonts w:ascii="Times New Roman" w:eastAsia="Times New Roman" w:hAnsi="Times New Roman"/>
          <w:sz w:val="20"/>
          <w:szCs w:val="20"/>
          <w:lang w:eastAsia="ru-RU"/>
        </w:rPr>
        <w:t xml:space="preserve">(ИНН 7707387700, ОГРН 1177746646197) от </w:t>
      </w:r>
      <w:r w:rsidRPr="00B77444">
        <w:rPr>
          <w:rFonts w:ascii="Times New Roman" w:eastAsia="Times New Roman" w:hAnsi="Times New Roman"/>
          <w:color w:val="000000"/>
          <w:sz w:val="20"/>
          <w:szCs w:val="20"/>
          <w:lang w:eastAsia="ru-RU"/>
        </w:rPr>
        <w:t xml:space="preserve">№ 171 от 21.11.2023, учитывая наличие документов, подтверждающих согласование такой документации по планировке территории от министерства лесного хозяйства Красноярского края от 23.08.2023 г. №86-012146, руководствуясь статьей </w:t>
      </w:r>
      <w:bookmarkStart w:id="17" w:name="_Hlk136012286"/>
      <w:r w:rsidRPr="00B77444">
        <w:rPr>
          <w:rFonts w:ascii="Times New Roman" w:eastAsia="Times New Roman" w:hAnsi="Times New Roman"/>
          <w:sz w:val="20"/>
          <w:szCs w:val="20"/>
          <w:lang w:eastAsia="ru-RU"/>
        </w:rPr>
        <w:t>4</w:t>
      </w:r>
      <w:r w:rsidRPr="00B77444">
        <w:rPr>
          <w:rFonts w:ascii="Times New Roman" w:eastAsia="Times New Roman" w:hAnsi="Times New Roman"/>
          <w:color w:val="000000"/>
          <w:sz w:val="20"/>
          <w:szCs w:val="20"/>
          <w:lang w:eastAsia="ru-RU"/>
        </w:rPr>
        <w:t>7, 43, 47</w:t>
      </w:r>
      <w:r w:rsidRPr="00B77444">
        <w:rPr>
          <w:rFonts w:ascii="Times New Roman" w:eastAsia="Times New Roman" w:hAnsi="Times New Roman"/>
          <w:sz w:val="20"/>
          <w:szCs w:val="20"/>
          <w:lang w:eastAsia="ru-RU"/>
        </w:rPr>
        <w:t> </w:t>
      </w:r>
      <w:bookmarkEnd w:id="17"/>
      <w:r w:rsidR="00D74EAC" w:rsidRPr="00D74EAC">
        <w:rPr>
          <w:rFonts w:ascii="Times New Roman" w:hAnsi="Times New Roman"/>
          <w:sz w:val="20"/>
          <w:szCs w:val="20"/>
        </w:rPr>
        <w:fldChar w:fldCharType="begin"/>
      </w:r>
      <w:r w:rsidRPr="00B77444">
        <w:rPr>
          <w:rFonts w:ascii="Times New Roman" w:hAnsi="Times New Roman"/>
          <w:sz w:val="20"/>
          <w:szCs w:val="20"/>
        </w:rPr>
        <w:instrText xml:space="preserve"> HYPERLINK "https://pravo-search.minjust.ru/bigs/showDocument.html?id=8E7712E7-A426-47C7-AD88-87725E725C7F" \t "_blank" </w:instrText>
      </w:r>
      <w:r w:rsidR="00D74EAC" w:rsidRPr="00D74EAC">
        <w:rPr>
          <w:rFonts w:ascii="Times New Roman" w:hAnsi="Times New Roman"/>
          <w:sz w:val="20"/>
          <w:szCs w:val="20"/>
        </w:rPr>
        <w:fldChar w:fldCharType="separate"/>
      </w:r>
      <w:r w:rsidRPr="00B77444">
        <w:rPr>
          <w:rFonts w:ascii="Times New Roman" w:eastAsia="Times New Roman" w:hAnsi="Times New Roman"/>
          <w:sz w:val="20"/>
          <w:szCs w:val="20"/>
          <w:lang w:eastAsia="ru-RU"/>
        </w:rPr>
        <w:t>Устава Богучанского района</w:t>
      </w:r>
      <w:r w:rsidR="00D74EAC" w:rsidRPr="00B77444">
        <w:rPr>
          <w:rFonts w:ascii="Times New Roman" w:eastAsia="Times New Roman" w:hAnsi="Times New Roman"/>
          <w:sz w:val="20"/>
          <w:szCs w:val="20"/>
          <w:lang w:eastAsia="ru-RU"/>
        </w:rPr>
        <w:fldChar w:fldCharType="end"/>
      </w:r>
      <w:r w:rsidRPr="00B77444">
        <w:rPr>
          <w:rFonts w:ascii="Times New Roman" w:eastAsia="Times New Roman" w:hAnsi="Times New Roman"/>
          <w:sz w:val="20"/>
          <w:szCs w:val="20"/>
          <w:lang w:eastAsia="ru-RU"/>
        </w:rPr>
        <w:t xml:space="preserve">, </w:t>
      </w:r>
    </w:p>
    <w:p w:rsidR="00B77444" w:rsidRPr="00B77444" w:rsidRDefault="00B77444" w:rsidP="00B77444">
      <w:pPr>
        <w:spacing w:after="0" w:line="240" w:lineRule="auto"/>
        <w:ind w:firstLine="709"/>
        <w:jc w:val="both"/>
        <w:rPr>
          <w:rFonts w:ascii="Times New Roman" w:eastAsia="Times New Roman" w:hAnsi="Times New Roman"/>
          <w:color w:val="000000"/>
          <w:sz w:val="20"/>
          <w:szCs w:val="20"/>
          <w:lang w:eastAsia="ru-RU"/>
        </w:rPr>
      </w:pPr>
      <w:r w:rsidRPr="00B77444">
        <w:rPr>
          <w:rFonts w:ascii="Times New Roman" w:eastAsia="Times New Roman" w:hAnsi="Times New Roman"/>
          <w:color w:val="000000"/>
          <w:sz w:val="20"/>
          <w:szCs w:val="20"/>
          <w:lang w:eastAsia="ru-RU"/>
        </w:rPr>
        <w:t>ПОСТАНОВЛЯЮ:</w:t>
      </w:r>
    </w:p>
    <w:p w:rsidR="00B77444" w:rsidRPr="00B77444" w:rsidRDefault="00B77444" w:rsidP="00B77444">
      <w:pPr>
        <w:spacing w:after="0" w:line="240" w:lineRule="auto"/>
        <w:ind w:firstLine="709"/>
        <w:jc w:val="both"/>
        <w:rPr>
          <w:rFonts w:ascii="Times New Roman" w:eastAsia="Times New Roman" w:hAnsi="Times New Roman"/>
          <w:color w:val="000000"/>
          <w:sz w:val="20"/>
          <w:szCs w:val="20"/>
          <w:lang w:eastAsia="ru-RU"/>
        </w:rPr>
      </w:pPr>
      <w:r w:rsidRPr="00B77444">
        <w:rPr>
          <w:rFonts w:ascii="Times New Roman" w:eastAsia="Times New Roman" w:hAnsi="Times New Roman"/>
          <w:color w:val="000000"/>
          <w:sz w:val="20"/>
          <w:szCs w:val="20"/>
          <w:lang w:eastAsia="ru-RU"/>
        </w:rPr>
        <w:t xml:space="preserve">1. Утвердить документацию по планировке территории (проект межевания территории) «Строительство и эксплуатация линейного объекта – линии электропередачи на территории Богучанского района Красноярского края», подготовленную на основании </w:t>
      </w:r>
      <w:bookmarkStart w:id="18" w:name="_Hlk152234628"/>
      <w:r w:rsidRPr="00B77444">
        <w:rPr>
          <w:rFonts w:ascii="Times New Roman" w:eastAsia="Times New Roman" w:hAnsi="Times New Roman"/>
          <w:color w:val="000000"/>
          <w:sz w:val="20"/>
          <w:szCs w:val="20"/>
          <w:lang w:eastAsia="ru-RU"/>
        </w:rPr>
        <w:t xml:space="preserve">постановления администрации Богучанского района от 16.12.2022 №1293-п «О подготовке проекта межевания территории лесного участка для линейного объекта связи», постановления администрации </w:t>
      </w:r>
      <w:bookmarkStart w:id="19" w:name="_Hlk151384247"/>
      <w:r w:rsidRPr="00B77444">
        <w:rPr>
          <w:rFonts w:ascii="Times New Roman" w:eastAsia="Times New Roman" w:hAnsi="Times New Roman"/>
          <w:color w:val="000000"/>
          <w:sz w:val="20"/>
          <w:szCs w:val="20"/>
          <w:lang w:eastAsia="ru-RU"/>
        </w:rPr>
        <w:t>Богучанского района от</w:t>
      </w:r>
      <w:bookmarkEnd w:id="18"/>
      <w:bookmarkEnd w:id="19"/>
      <w:r w:rsidRPr="00B77444">
        <w:rPr>
          <w:rFonts w:ascii="Times New Roman" w:eastAsia="Times New Roman" w:hAnsi="Times New Roman"/>
          <w:color w:val="000000"/>
          <w:sz w:val="20"/>
          <w:szCs w:val="20"/>
          <w:lang w:eastAsia="ru-RU"/>
        </w:rPr>
        <w:t xml:space="preserve"> 20.11.2023 №1175-п «О подготовке документации по внесению изменений в документацию по планировке территории (</w:t>
      </w:r>
      <w:bookmarkStart w:id="20" w:name="_Hlk145062152"/>
      <w:r w:rsidRPr="00B77444">
        <w:rPr>
          <w:rFonts w:ascii="Times New Roman" w:eastAsia="Times New Roman" w:hAnsi="Times New Roman"/>
          <w:color w:val="000000"/>
          <w:sz w:val="20"/>
          <w:szCs w:val="20"/>
          <w:lang w:eastAsia="ru-RU"/>
        </w:rPr>
        <w:t>проект межевания территории</w:t>
      </w:r>
      <w:bookmarkEnd w:id="20"/>
      <w:r w:rsidRPr="00B77444">
        <w:rPr>
          <w:rFonts w:ascii="Times New Roman" w:eastAsia="Times New Roman" w:hAnsi="Times New Roman"/>
          <w:color w:val="000000"/>
          <w:sz w:val="20"/>
          <w:szCs w:val="20"/>
          <w:lang w:eastAsia="ru-RU"/>
        </w:rPr>
        <w:t>), утвержденную постановлением администрации Богучанского района от 16.12.2022 №1293-п «</w:t>
      </w:r>
      <w:bookmarkStart w:id="21" w:name="_Hlk151380556"/>
      <w:r w:rsidRPr="00B77444">
        <w:rPr>
          <w:rFonts w:ascii="Times New Roman" w:eastAsia="Times New Roman" w:hAnsi="Times New Roman"/>
          <w:color w:val="000000"/>
          <w:sz w:val="20"/>
          <w:szCs w:val="20"/>
          <w:lang w:eastAsia="ru-RU"/>
        </w:rPr>
        <w:t>О подготовке проекта межевания территории лесного участка</w:t>
      </w:r>
      <w:bookmarkEnd w:id="21"/>
      <w:r w:rsidRPr="00B77444">
        <w:rPr>
          <w:rFonts w:ascii="Times New Roman" w:eastAsia="Times New Roman" w:hAnsi="Times New Roman"/>
          <w:color w:val="000000"/>
          <w:sz w:val="20"/>
          <w:szCs w:val="20"/>
          <w:lang w:eastAsia="ru-RU"/>
        </w:rPr>
        <w:t>»», согласно приложению к настоящему постановлению.</w:t>
      </w:r>
    </w:p>
    <w:p w:rsidR="00B77444" w:rsidRPr="00B77444" w:rsidRDefault="00B77444" w:rsidP="00B77444">
      <w:pPr>
        <w:spacing w:after="0" w:line="240" w:lineRule="auto"/>
        <w:ind w:firstLine="709"/>
        <w:jc w:val="both"/>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 xml:space="preserve">2. </w:t>
      </w:r>
      <w:r w:rsidRPr="00B77444">
        <w:rPr>
          <w:rFonts w:ascii="Times New Roman" w:eastAsia="Times New Roman" w:hAnsi="Times New Roman"/>
          <w:color w:val="000000"/>
          <w:sz w:val="20"/>
          <w:szCs w:val="20"/>
          <w:lang w:eastAsia="ru-RU"/>
        </w:rPr>
        <w:t>Отделу по архитектуре и градостроительству администрации Богучанского района обеспечить размещение документации по планировке территории, утвержденной настоящим постановлением, на официальном сайте Богучанского района в информационно-телекоммуникационной сети «Интернет».</w:t>
      </w:r>
    </w:p>
    <w:p w:rsidR="00B77444" w:rsidRPr="00B77444" w:rsidRDefault="00B77444" w:rsidP="00B77444">
      <w:pPr>
        <w:tabs>
          <w:tab w:val="left" w:pos="1134"/>
        </w:tabs>
        <w:spacing w:after="0" w:line="240" w:lineRule="auto"/>
        <w:ind w:firstLine="709"/>
        <w:jc w:val="both"/>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3. Опубликовать настоящее постановление на официальном сайте муниципального образования Богучанский район в сети «Интернет».</w:t>
      </w:r>
    </w:p>
    <w:p w:rsidR="00B77444" w:rsidRPr="00B77444" w:rsidRDefault="00B77444" w:rsidP="00B77444">
      <w:pPr>
        <w:tabs>
          <w:tab w:val="left" w:pos="1134"/>
        </w:tabs>
        <w:spacing w:after="0" w:line="240" w:lineRule="auto"/>
        <w:ind w:firstLine="709"/>
        <w:jc w:val="both"/>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4. Контроль за исполнением настоящего постановления возложить на Первого заместителя Главы Богучанского района В.М. Любима.</w:t>
      </w:r>
    </w:p>
    <w:p w:rsidR="00B77444" w:rsidRPr="00B77444" w:rsidRDefault="00B77444" w:rsidP="00B77444">
      <w:pPr>
        <w:tabs>
          <w:tab w:val="left" w:pos="1134"/>
        </w:tabs>
        <w:spacing w:after="0" w:line="240" w:lineRule="auto"/>
        <w:ind w:firstLine="709"/>
        <w:jc w:val="both"/>
        <w:rPr>
          <w:rFonts w:ascii="Times New Roman" w:hAnsi="Times New Roman"/>
          <w:sz w:val="20"/>
          <w:szCs w:val="20"/>
        </w:rPr>
      </w:pPr>
      <w:r w:rsidRPr="00B77444">
        <w:rPr>
          <w:rFonts w:ascii="Times New Roman" w:hAnsi="Times New Roman"/>
          <w:sz w:val="20"/>
          <w:szCs w:val="20"/>
        </w:rPr>
        <w:t xml:space="preserve">5. Постановление вступает в силу со дня, следующего за днем </w:t>
      </w:r>
      <w:r w:rsidRPr="00B77444">
        <w:rPr>
          <w:rFonts w:ascii="Times New Roman" w:hAnsi="Times New Roman"/>
          <w:color w:val="000000"/>
          <w:sz w:val="20"/>
          <w:szCs w:val="20"/>
        </w:rPr>
        <w:t>его</w:t>
      </w:r>
      <w:r w:rsidRPr="00B77444">
        <w:rPr>
          <w:rFonts w:ascii="Times New Roman" w:hAnsi="Times New Roman"/>
          <w:color w:val="FF0000"/>
          <w:sz w:val="20"/>
          <w:szCs w:val="20"/>
        </w:rPr>
        <w:t xml:space="preserve"> </w:t>
      </w:r>
      <w:r w:rsidRPr="00B77444">
        <w:rPr>
          <w:rFonts w:ascii="Times New Roman" w:hAnsi="Times New Roman"/>
          <w:sz w:val="20"/>
          <w:szCs w:val="20"/>
        </w:rPr>
        <w:t xml:space="preserve">опубликования </w:t>
      </w:r>
      <w:r w:rsidRPr="00B77444">
        <w:rPr>
          <w:rFonts w:ascii="Times New Roman" w:eastAsia="Times New Roman" w:hAnsi="Times New Roman"/>
          <w:sz w:val="20"/>
          <w:szCs w:val="20"/>
          <w:lang w:eastAsia="ru-RU"/>
        </w:rPr>
        <w:t>в Официальном вестнике Богучанского района</w:t>
      </w:r>
      <w:r w:rsidRPr="00B77444">
        <w:rPr>
          <w:rFonts w:ascii="Times New Roman" w:hAnsi="Times New Roman"/>
          <w:sz w:val="20"/>
          <w:szCs w:val="20"/>
        </w:rPr>
        <w:t>.</w:t>
      </w:r>
    </w:p>
    <w:p w:rsidR="00B77444" w:rsidRPr="00B77444" w:rsidRDefault="00B77444" w:rsidP="00B77444">
      <w:pPr>
        <w:spacing w:after="0" w:line="240" w:lineRule="auto"/>
        <w:ind w:firstLine="709"/>
        <w:jc w:val="both"/>
        <w:rPr>
          <w:rFonts w:ascii="Times New Roman" w:eastAsia="Times New Roman" w:hAnsi="Times New Roman"/>
          <w:color w:val="000000"/>
          <w:sz w:val="20"/>
          <w:szCs w:val="20"/>
          <w:lang w:eastAsia="ru-RU"/>
        </w:rPr>
      </w:pPr>
      <w:r w:rsidRPr="00B77444">
        <w:rPr>
          <w:rFonts w:ascii="Times New Roman" w:eastAsia="Times New Roman" w:hAnsi="Times New Roman"/>
          <w:color w:val="000000"/>
          <w:sz w:val="20"/>
          <w:szCs w:val="20"/>
          <w:lang w:eastAsia="ru-RU"/>
        </w:rPr>
        <w:t> </w:t>
      </w:r>
    </w:p>
    <w:p w:rsidR="00B77444" w:rsidRPr="00B77444" w:rsidRDefault="00B77444" w:rsidP="00B77444">
      <w:pPr>
        <w:suppressAutoHyphens/>
        <w:spacing w:after="0" w:line="240" w:lineRule="auto"/>
        <w:rPr>
          <w:rFonts w:ascii="Times New Roman" w:eastAsia="Times New Roman" w:hAnsi="Times New Roman"/>
          <w:sz w:val="20"/>
          <w:szCs w:val="20"/>
          <w:lang w:eastAsia="ar-SA"/>
        </w:rPr>
      </w:pPr>
      <w:r w:rsidRPr="00B77444">
        <w:rPr>
          <w:rFonts w:ascii="Times New Roman" w:eastAsia="Times New Roman" w:hAnsi="Times New Roman"/>
          <w:sz w:val="20"/>
          <w:szCs w:val="20"/>
          <w:lang w:eastAsia="ar-SA"/>
        </w:rPr>
        <w:t>И.о. Главы Богучанского района</w:t>
      </w:r>
      <w:r w:rsidRPr="00B77444">
        <w:rPr>
          <w:rFonts w:ascii="Times New Roman" w:eastAsia="Times New Roman" w:hAnsi="Times New Roman"/>
          <w:sz w:val="20"/>
          <w:szCs w:val="20"/>
          <w:lang w:eastAsia="ar-SA"/>
        </w:rPr>
        <w:tab/>
      </w:r>
      <w:r w:rsidRPr="00B77444">
        <w:rPr>
          <w:rFonts w:ascii="Times New Roman" w:eastAsia="Times New Roman" w:hAnsi="Times New Roman"/>
          <w:sz w:val="20"/>
          <w:szCs w:val="20"/>
          <w:lang w:eastAsia="ar-SA"/>
        </w:rPr>
        <w:tab/>
      </w:r>
      <w:r w:rsidRPr="00B77444">
        <w:rPr>
          <w:rFonts w:ascii="Times New Roman" w:eastAsia="Times New Roman" w:hAnsi="Times New Roman"/>
          <w:sz w:val="20"/>
          <w:szCs w:val="20"/>
          <w:lang w:eastAsia="ar-SA"/>
        </w:rPr>
        <w:tab/>
        <w:t xml:space="preserve">                                   В.М. Любим</w:t>
      </w:r>
    </w:p>
    <w:p w:rsidR="00B77444" w:rsidRPr="00B77444" w:rsidRDefault="00B77444" w:rsidP="00B77444">
      <w:pPr>
        <w:spacing w:after="0" w:line="240" w:lineRule="auto"/>
        <w:ind w:right="282"/>
        <w:rPr>
          <w:rFonts w:ascii="Times New Roman" w:eastAsia="Times New Roman" w:hAnsi="Times New Roman"/>
          <w:noProof/>
          <w:sz w:val="20"/>
          <w:szCs w:val="20"/>
          <w:lang w:eastAsia="ru-RU"/>
        </w:rPr>
      </w:pPr>
    </w:p>
    <w:p w:rsidR="00B77444" w:rsidRPr="00B77444" w:rsidRDefault="00B77444" w:rsidP="00B77444">
      <w:pPr>
        <w:spacing w:after="0" w:line="240" w:lineRule="auto"/>
        <w:ind w:left="-567" w:right="282"/>
        <w:jc w:val="right"/>
        <w:rPr>
          <w:rFonts w:ascii="Times New Roman" w:eastAsia="Times New Roman" w:hAnsi="Times New Roman"/>
          <w:noProof/>
          <w:sz w:val="20"/>
          <w:szCs w:val="20"/>
          <w:lang w:eastAsia="ru-RU"/>
        </w:rPr>
      </w:pPr>
      <w:r w:rsidRPr="00B77444">
        <w:rPr>
          <w:rFonts w:ascii="Times New Roman" w:eastAsia="Times New Roman" w:hAnsi="Times New Roman"/>
          <w:noProof/>
          <w:sz w:val="20"/>
          <w:szCs w:val="20"/>
          <w:lang w:eastAsia="ru-RU"/>
        </w:rPr>
        <w:t>Приложение</w:t>
      </w:r>
    </w:p>
    <w:p w:rsidR="00B77444" w:rsidRPr="00B77444" w:rsidRDefault="00B77444" w:rsidP="00B77444">
      <w:pPr>
        <w:spacing w:after="0" w:line="240" w:lineRule="auto"/>
        <w:ind w:left="-567" w:right="282"/>
        <w:jc w:val="right"/>
        <w:rPr>
          <w:rFonts w:ascii="Times New Roman" w:eastAsia="Times New Roman" w:hAnsi="Times New Roman"/>
          <w:noProof/>
          <w:sz w:val="20"/>
          <w:szCs w:val="20"/>
          <w:lang w:eastAsia="ru-RU"/>
        </w:rPr>
      </w:pPr>
      <w:r w:rsidRPr="00B77444">
        <w:rPr>
          <w:rFonts w:ascii="Times New Roman" w:eastAsia="Times New Roman" w:hAnsi="Times New Roman"/>
          <w:noProof/>
          <w:sz w:val="20"/>
          <w:szCs w:val="20"/>
          <w:lang w:eastAsia="ru-RU"/>
        </w:rPr>
        <w:t xml:space="preserve">к постановлению администрации </w:t>
      </w:r>
    </w:p>
    <w:p w:rsidR="00B77444" w:rsidRPr="00B77444" w:rsidRDefault="00B77444" w:rsidP="00B77444">
      <w:pPr>
        <w:spacing w:after="0" w:line="240" w:lineRule="auto"/>
        <w:ind w:left="-567" w:right="282"/>
        <w:jc w:val="right"/>
        <w:rPr>
          <w:rFonts w:ascii="Times New Roman" w:eastAsia="Times New Roman" w:hAnsi="Times New Roman"/>
          <w:noProof/>
          <w:sz w:val="20"/>
          <w:szCs w:val="20"/>
          <w:lang w:eastAsia="ru-RU"/>
        </w:rPr>
      </w:pPr>
      <w:r w:rsidRPr="00B77444">
        <w:rPr>
          <w:rFonts w:ascii="Times New Roman" w:eastAsia="Times New Roman" w:hAnsi="Times New Roman"/>
          <w:noProof/>
          <w:sz w:val="20"/>
          <w:szCs w:val="20"/>
          <w:lang w:eastAsia="ru-RU"/>
        </w:rPr>
        <w:t xml:space="preserve">Богучансокго района </w:t>
      </w:r>
    </w:p>
    <w:p w:rsidR="00B77444" w:rsidRPr="00B77444" w:rsidRDefault="00B77444" w:rsidP="00B77444">
      <w:pPr>
        <w:spacing w:after="0" w:line="240" w:lineRule="auto"/>
        <w:ind w:left="-567" w:right="282"/>
        <w:jc w:val="right"/>
        <w:rPr>
          <w:rFonts w:ascii="Times New Roman" w:eastAsia="Times New Roman" w:hAnsi="Times New Roman"/>
          <w:noProof/>
          <w:sz w:val="20"/>
          <w:szCs w:val="20"/>
          <w:lang w:eastAsia="ru-RU"/>
        </w:rPr>
      </w:pPr>
      <w:r w:rsidRPr="00B77444">
        <w:rPr>
          <w:rFonts w:ascii="Times New Roman" w:eastAsia="Times New Roman" w:hAnsi="Times New Roman"/>
          <w:noProof/>
          <w:sz w:val="20"/>
          <w:szCs w:val="20"/>
          <w:lang w:eastAsia="ru-RU"/>
        </w:rPr>
        <w:t>от 04.12.2023 №1261-п</w:t>
      </w:r>
    </w:p>
    <w:p w:rsidR="00B77444" w:rsidRPr="00B77444" w:rsidRDefault="00B77444" w:rsidP="00B77444">
      <w:pPr>
        <w:spacing w:after="0" w:line="240" w:lineRule="auto"/>
        <w:jc w:val="center"/>
        <w:rPr>
          <w:rFonts w:ascii="Times New Roman" w:eastAsia="Times New Roman" w:hAnsi="Times New Roman"/>
          <w:sz w:val="20"/>
          <w:szCs w:val="20"/>
          <w:lang w:eastAsia="ru-RU"/>
        </w:rPr>
      </w:pPr>
    </w:p>
    <w:p w:rsidR="00B77444" w:rsidRPr="001D4744" w:rsidRDefault="00B77444" w:rsidP="00B77444">
      <w:pPr>
        <w:spacing w:after="0" w:line="240" w:lineRule="auto"/>
        <w:rPr>
          <w:rFonts w:ascii="Times New Roman" w:eastAsia="Times New Roman" w:hAnsi="Times New Roman"/>
          <w:sz w:val="20"/>
          <w:szCs w:val="20"/>
          <w:lang w:eastAsia="ru-RU"/>
        </w:rPr>
      </w:pP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РОССИЙСКАЯ ФЕДЕРАЦИЯ</w:t>
      </w: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АЛТАЙСКИЙ КРАЙ ГОРОД БАРНАУЛ</w:t>
      </w: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ОБЩЕСТВО С ОГРАНИЧЕННОЙ ОТВЕТСТВЕННОСТЬЮ</w:t>
      </w: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«ИНСТИТУТ КАДАСТРА»</w:t>
      </w:r>
    </w:p>
    <w:p w:rsidR="00B77444" w:rsidRPr="00B77444" w:rsidRDefault="00B77444" w:rsidP="00B77444">
      <w:pPr>
        <w:spacing w:after="0" w:line="240" w:lineRule="auto"/>
        <w:jc w:val="center"/>
        <w:rPr>
          <w:rFonts w:ascii="Times New Roman" w:eastAsia="Times New Roman" w:hAnsi="Times New Roman"/>
          <w:sz w:val="20"/>
          <w:szCs w:val="20"/>
          <w:lang w:eastAsia="ru-RU"/>
        </w:rPr>
      </w:pPr>
    </w:p>
    <w:p w:rsidR="00B77444" w:rsidRPr="00B77444" w:rsidRDefault="00B77444" w:rsidP="00B77444">
      <w:pPr>
        <w:spacing w:after="0" w:line="240" w:lineRule="auto"/>
        <w:jc w:val="center"/>
        <w:rPr>
          <w:rFonts w:ascii="Times New Roman" w:eastAsia="Times New Roman" w:hAnsi="Times New Roman"/>
          <w:sz w:val="20"/>
          <w:szCs w:val="20"/>
          <w:lang w:eastAsia="ru-RU"/>
        </w:rPr>
      </w:pPr>
    </w:p>
    <w:p w:rsidR="00B77444" w:rsidRPr="00B77444" w:rsidRDefault="00B77444" w:rsidP="00B77444">
      <w:pPr>
        <w:spacing w:after="0" w:line="240" w:lineRule="auto"/>
        <w:jc w:val="center"/>
        <w:rPr>
          <w:rFonts w:ascii="Times New Roman" w:eastAsia="Times New Roman" w:hAnsi="Times New Roman"/>
          <w:sz w:val="20"/>
          <w:szCs w:val="20"/>
          <w:lang w:eastAsia="ru-RU"/>
        </w:rPr>
      </w:pPr>
    </w:p>
    <w:p w:rsidR="00B77444" w:rsidRPr="001D4744" w:rsidRDefault="00B77444" w:rsidP="00B77444">
      <w:pPr>
        <w:spacing w:after="0" w:line="240" w:lineRule="auto"/>
        <w:rPr>
          <w:rFonts w:ascii="Times New Roman" w:eastAsia="Times New Roman" w:hAnsi="Times New Roman"/>
          <w:sz w:val="20"/>
          <w:szCs w:val="20"/>
          <w:lang w:eastAsia="ru-RU"/>
        </w:rPr>
      </w:pP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 xml:space="preserve">ПРОЕКТ МЕЖЕВАНИЯ ТЕРРИТОРИИ </w:t>
      </w: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 xml:space="preserve">«СТРОИТЕЛЬСТВО И ЭКСПЛУАТАЦИЯ ЛИНЕЙНОГО </w:t>
      </w: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 xml:space="preserve">ОБЪЕКТА – ЛИНИИ ЭЛЕКТРОПЕРЕДАЧИ НА ТЕРРИТОРИИ </w:t>
      </w: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БОГУЧАНСКОГО РАЙОНА КРАСНОЯРСКОГО КРАЯ»</w:t>
      </w:r>
    </w:p>
    <w:p w:rsidR="00B77444" w:rsidRPr="00B77444" w:rsidRDefault="00B77444" w:rsidP="00B77444">
      <w:pPr>
        <w:spacing w:after="0" w:line="240" w:lineRule="auto"/>
        <w:jc w:val="center"/>
        <w:rPr>
          <w:rFonts w:ascii="Times New Roman" w:eastAsia="Times New Roman" w:hAnsi="Times New Roman"/>
          <w:sz w:val="20"/>
          <w:szCs w:val="20"/>
          <w:lang w:eastAsia="ru-RU"/>
        </w:rPr>
      </w:pPr>
    </w:p>
    <w:p w:rsidR="00B77444" w:rsidRPr="00B77444" w:rsidRDefault="00B77444" w:rsidP="00B77444">
      <w:pPr>
        <w:spacing w:after="0" w:line="240" w:lineRule="auto"/>
        <w:jc w:val="center"/>
        <w:rPr>
          <w:rFonts w:ascii="Times New Roman" w:eastAsia="Times New Roman" w:hAnsi="Times New Roman"/>
          <w:sz w:val="20"/>
          <w:szCs w:val="20"/>
          <w:lang w:eastAsia="ru-RU"/>
        </w:rPr>
      </w:pPr>
    </w:p>
    <w:p w:rsidR="00B77444" w:rsidRPr="00B77444" w:rsidRDefault="00B77444" w:rsidP="00B77444">
      <w:pPr>
        <w:spacing w:after="0" w:line="240" w:lineRule="auto"/>
        <w:jc w:val="center"/>
        <w:rPr>
          <w:rFonts w:ascii="Times New Roman" w:eastAsia="Times New Roman" w:hAnsi="Times New Roman"/>
          <w:sz w:val="20"/>
          <w:szCs w:val="20"/>
          <w:lang w:eastAsia="ru-RU"/>
        </w:rPr>
      </w:pPr>
    </w:p>
    <w:p w:rsidR="00B77444" w:rsidRPr="001D4744" w:rsidRDefault="00B77444" w:rsidP="00B77444">
      <w:pPr>
        <w:spacing w:after="0" w:line="240" w:lineRule="auto"/>
        <w:rPr>
          <w:rFonts w:ascii="Times New Roman" w:eastAsia="Times New Roman" w:hAnsi="Times New Roman"/>
          <w:sz w:val="20"/>
          <w:szCs w:val="20"/>
          <w:lang w:eastAsia="ru-RU"/>
        </w:rPr>
      </w:pP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Барнаул  2023 г.</w:t>
      </w:r>
    </w:p>
    <w:p w:rsidR="00B77444" w:rsidRPr="00B77444" w:rsidRDefault="00B77444" w:rsidP="00B77444">
      <w:pPr>
        <w:spacing w:after="0" w:line="240" w:lineRule="auto"/>
        <w:jc w:val="center"/>
        <w:rPr>
          <w:rFonts w:ascii="Times New Roman" w:eastAsia="Times New Roman" w:hAnsi="Times New Roman"/>
          <w:iCs/>
          <w:sz w:val="20"/>
          <w:szCs w:val="20"/>
          <w:lang w:eastAsia="ru-RU"/>
        </w:rPr>
      </w:pP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РОССИЙСКАЯ ФЕДЕРАЦИЯ</w:t>
      </w: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АЛТАЙСКИЙ КРАЙ ГОРОД БАРНАУЛ</w:t>
      </w: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ОБЩЕСТВО С ОГРАНИЧЕННОЙ ОТВЕТСТВЕННОСТЬЮ</w:t>
      </w: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«ИНСТИТУТ КАДАСТРА»</w:t>
      </w:r>
    </w:p>
    <w:p w:rsidR="00B77444" w:rsidRPr="00B77444" w:rsidRDefault="00B77444" w:rsidP="00B77444">
      <w:pPr>
        <w:spacing w:after="0" w:line="240" w:lineRule="auto"/>
        <w:jc w:val="center"/>
        <w:rPr>
          <w:rFonts w:ascii="Times New Roman" w:eastAsia="Times New Roman" w:hAnsi="Times New Roman"/>
          <w:sz w:val="20"/>
          <w:szCs w:val="20"/>
          <w:lang w:eastAsia="ru-RU"/>
        </w:rPr>
      </w:pPr>
    </w:p>
    <w:p w:rsidR="00B77444" w:rsidRPr="00B77444" w:rsidRDefault="00B77444" w:rsidP="00B77444">
      <w:pPr>
        <w:spacing w:after="0" w:line="240" w:lineRule="auto"/>
        <w:jc w:val="center"/>
        <w:rPr>
          <w:rFonts w:ascii="Times New Roman" w:eastAsia="Times New Roman" w:hAnsi="Times New Roman"/>
          <w:sz w:val="20"/>
          <w:szCs w:val="20"/>
          <w:lang w:eastAsia="ru-RU"/>
        </w:rPr>
      </w:pPr>
    </w:p>
    <w:p w:rsidR="00B77444" w:rsidRPr="001D4744" w:rsidRDefault="00B77444" w:rsidP="00B77444">
      <w:pPr>
        <w:spacing w:after="0" w:line="240" w:lineRule="auto"/>
        <w:rPr>
          <w:rFonts w:ascii="Times New Roman" w:eastAsia="Times New Roman" w:hAnsi="Times New Roman"/>
          <w:sz w:val="20"/>
          <w:szCs w:val="20"/>
          <w:lang w:eastAsia="ru-RU"/>
        </w:rPr>
      </w:pPr>
    </w:p>
    <w:p w:rsidR="003A4B8A" w:rsidRPr="001D4744" w:rsidRDefault="003A4B8A" w:rsidP="00B77444">
      <w:pPr>
        <w:spacing w:after="0" w:line="240" w:lineRule="auto"/>
        <w:rPr>
          <w:rFonts w:ascii="Times New Roman" w:eastAsia="Times New Roman" w:hAnsi="Times New Roman"/>
          <w:sz w:val="20"/>
          <w:szCs w:val="20"/>
          <w:lang w:eastAsia="ru-RU"/>
        </w:rPr>
      </w:pP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 xml:space="preserve">ПРОЕКТ МЕЖЕВАНИЯ ТЕРРИТОРИИ </w:t>
      </w: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 xml:space="preserve">«СТРОИТЕЛЬСТВО И ЭКСПЛУАТАЦИЯ ЛИНЕЙНОГО </w:t>
      </w: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 xml:space="preserve">ОБЪЕКТА – ЛИНИИ ЭЛЕКТРОПЕРЕДАЧИ НА ТЕРРИТОРИИ </w:t>
      </w: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БОГУЧАНСКОГО РАЙОНА КРАСНОЯРСКОГО КРАЯ»</w:t>
      </w:r>
    </w:p>
    <w:p w:rsidR="00B77444" w:rsidRPr="00B77444" w:rsidRDefault="00B77444" w:rsidP="00B77444">
      <w:pPr>
        <w:spacing w:after="0" w:line="240" w:lineRule="auto"/>
        <w:jc w:val="center"/>
        <w:rPr>
          <w:rFonts w:ascii="Times New Roman" w:eastAsia="Times New Roman" w:hAnsi="Times New Roman"/>
          <w:sz w:val="20"/>
          <w:szCs w:val="20"/>
          <w:lang w:eastAsia="ru-RU"/>
        </w:rPr>
      </w:pPr>
    </w:p>
    <w:p w:rsidR="00B77444" w:rsidRPr="00B77444" w:rsidRDefault="00B77444" w:rsidP="00B77444">
      <w:pPr>
        <w:spacing w:after="0" w:line="240" w:lineRule="auto"/>
        <w:jc w:val="center"/>
        <w:rPr>
          <w:rFonts w:ascii="Times New Roman" w:eastAsia="Times New Roman" w:hAnsi="Times New Roman"/>
          <w:sz w:val="20"/>
          <w:szCs w:val="20"/>
          <w:lang w:eastAsia="ru-RU"/>
        </w:rPr>
      </w:pPr>
    </w:p>
    <w:p w:rsidR="00B77444" w:rsidRPr="001D4744" w:rsidRDefault="00B77444" w:rsidP="00B77444">
      <w:pPr>
        <w:spacing w:after="0" w:line="240" w:lineRule="auto"/>
        <w:jc w:val="center"/>
        <w:rPr>
          <w:rFonts w:ascii="Times New Roman" w:eastAsia="Times New Roman" w:hAnsi="Times New Roman"/>
          <w:sz w:val="20"/>
          <w:szCs w:val="20"/>
          <w:lang w:eastAsia="ru-RU"/>
        </w:rPr>
      </w:pPr>
    </w:p>
    <w:p w:rsidR="00B77444" w:rsidRPr="00B77444" w:rsidRDefault="00B77444" w:rsidP="00B77444">
      <w:pPr>
        <w:spacing w:after="0" w:line="240" w:lineRule="auto"/>
        <w:jc w:val="center"/>
        <w:rPr>
          <w:rFonts w:ascii="Times New Roman" w:eastAsia="Times New Roman" w:hAnsi="Times New Roman"/>
          <w:sz w:val="20"/>
          <w:szCs w:val="20"/>
          <w:lang w:eastAsia="ru-RU"/>
        </w:rPr>
      </w:pPr>
    </w:p>
    <w:p w:rsidR="00B77444" w:rsidRPr="00B77444" w:rsidRDefault="00B77444" w:rsidP="00B77444">
      <w:pPr>
        <w:spacing w:after="0" w:line="240" w:lineRule="auto"/>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Заказчик: АО «Первая Башенная Компания»</w:t>
      </w:r>
    </w:p>
    <w:p w:rsidR="00B77444" w:rsidRPr="00B77444" w:rsidRDefault="00B77444" w:rsidP="00B77444">
      <w:pPr>
        <w:spacing w:after="0" w:line="240" w:lineRule="auto"/>
        <w:jc w:val="right"/>
        <w:rPr>
          <w:rFonts w:ascii="Times New Roman" w:eastAsia="Times New Roman" w:hAnsi="Times New Roman"/>
          <w:sz w:val="20"/>
          <w:szCs w:val="20"/>
          <w:lang w:eastAsia="ru-RU"/>
        </w:rPr>
      </w:pPr>
      <w:r w:rsidRPr="00B77444">
        <w:rPr>
          <w:rFonts w:ascii="Times New Roman" w:eastAsia="Times New Roman" w:hAnsi="Times New Roman"/>
          <w:noProof/>
          <w:sz w:val="20"/>
          <w:szCs w:val="20"/>
          <w:lang w:eastAsia="ru-RU"/>
        </w:rPr>
        <w:drawing>
          <wp:anchor distT="0" distB="0" distL="114300" distR="114300" simplePos="0" relativeHeight="251660288" behindDoc="1" locked="0" layoutInCell="1" allowOverlap="1">
            <wp:simplePos x="0" y="0"/>
            <wp:positionH relativeFrom="column">
              <wp:posOffset>3399790</wp:posOffset>
            </wp:positionH>
            <wp:positionV relativeFrom="paragraph">
              <wp:posOffset>341630</wp:posOffset>
            </wp:positionV>
            <wp:extent cx="1591310" cy="762000"/>
            <wp:effectExtent l="19050" t="0" r="8890" b="0"/>
            <wp:wrapNone/>
            <wp:docPr id="48" name="Рисунок 27" descr="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подпись.jpg"/>
                    <pic:cNvPicPr>
                      <a:picLocks noChangeAspect="1" noChangeArrowheads="1"/>
                    </pic:cNvPicPr>
                  </pic:nvPicPr>
                  <pic:blipFill>
                    <a:blip r:embed="rId14"/>
                    <a:srcRect/>
                    <a:stretch>
                      <a:fillRect/>
                    </a:stretch>
                  </pic:blipFill>
                  <pic:spPr bwMode="auto">
                    <a:xfrm>
                      <a:off x="0" y="0"/>
                      <a:ext cx="1591310" cy="762000"/>
                    </a:xfrm>
                    <a:prstGeom prst="rect">
                      <a:avLst/>
                    </a:prstGeom>
                    <a:noFill/>
                    <a:ln w="9525">
                      <a:noFill/>
                      <a:miter lim="800000"/>
                      <a:headEnd/>
                      <a:tailEnd/>
                    </a:ln>
                  </pic:spPr>
                </pic:pic>
              </a:graphicData>
            </a:graphic>
          </wp:anchor>
        </w:drawing>
      </w:r>
    </w:p>
    <w:p w:rsidR="00B77444" w:rsidRPr="00B77444" w:rsidRDefault="00B77444" w:rsidP="00B77444">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 xml:space="preserve">                                                           Руководитель проекта:</w:t>
      </w:r>
    </w:p>
    <w:p w:rsidR="00B77444" w:rsidRPr="00B77444" w:rsidRDefault="00B77444" w:rsidP="00B77444">
      <w:pPr>
        <w:spacing w:after="0" w:line="240" w:lineRule="auto"/>
        <w:jc w:val="right"/>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__________________М.Ж.Кошкарбаев</w:t>
      </w:r>
    </w:p>
    <w:p w:rsidR="00B77444" w:rsidRPr="00B77444" w:rsidRDefault="00B77444" w:rsidP="00B77444">
      <w:pPr>
        <w:spacing w:after="0" w:line="240" w:lineRule="auto"/>
        <w:jc w:val="right"/>
        <w:rPr>
          <w:rFonts w:ascii="Times New Roman" w:eastAsia="Times New Roman" w:hAnsi="Times New Roman"/>
          <w:sz w:val="20"/>
          <w:szCs w:val="20"/>
          <w:lang w:eastAsia="ru-RU"/>
        </w:rPr>
      </w:pPr>
    </w:p>
    <w:p w:rsidR="00B77444" w:rsidRPr="00B77444" w:rsidRDefault="00B77444" w:rsidP="00B77444">
      <w:pPr>
        <w:spacing w:after="0" w:line="240" w:lineRule="auto"/>
        <w:jc w:val="right"/>
        <w:rPr>
          <w:rFonts w:ascii="Times New Roman" w:eastAsia="Times New Roman" w:hAnsi="Times New Roman"/>
          <w:sz w:val="20"/>
          <w:szCs w:val="20"/>
          <w:lang w:eastAsia="ru-RU"/>
        </w:rPr>
      </w:pPr>
    </w:p>
    <w:p w:rsidR="00B77444" w:rsidRPr="00B77444" w:rsidRDefault="00B77444" w:rsidP="00B77444">
      <w:pPr>
        <w:spacing w:after="0" w:line="240" w:lineRule="auto"/>
        <w:jc w:val="right"/>
        <w:rPr>
          <w:rFonts w:ascii="Times New Roman" w:eastAsia="Times New Roman" w:hAnsi="Times New Roman"/>
          <w:sz w:val="20"/>
          <w:szCs w:val="20"/>
          <w:lang w:eastAsia="ru-RU"/>
        </w:rPr>
      </w:pPr>
    </w:p>
    <w:p w:rsidR="00B77444" w:rsidRPr="00B77444" w:rsidRDefault="00B77444" w:rsidP="00B77444">
      <w:pPr>
        <w:spacing w:after="0" w:line="240" w:lineRule="auto"/>
        <w:jc w:val="right"/>
        <w:rPr>
          <w:rFonts w:ascii="Times New Roman" w:eastAsia="Times New Roman" w:hAnsi="Times New Roman"/>
          <w:sz w:val="20"/>
          <w:szCs w:val="20"/>
          <w:lang w:eastAsia="ru-RU"/>
        </w:rPr>
      </w:pPr>
    </w:p>
    <w:p w:rsidR="00B77444" w:rsidRPr="00B77444" w:rsidRDefault="00B77444" w:rsidP="00B77444">
      <w:pPr>
        <w:spacing w:after="0" w:line="240" w:lineRule="auto"/>
        <w:jc w:val="right"/>
        <w:rPr>
          <w:rFonts w:ascii="Times New Roman" w:eastAsia="Times New Roman" w:hAnsi="Times New Roman"/>
          <w:sz w:val="24"/>
          <w:szCs w:val="24"/>
          <w:lang w:eastAsia="ru-RU"/>
        </w:rPr>
      </w:pPr>
    </w:p>
    <w:p w:rsidR="00511CA2" w:rsidRPr="00B77444" w:rsidRDefault="00511CA2" w:rsidP="00511CA2">
      <w:pPr>
        <w:spacing w:after="0" w:line="240" w:lineRule="auto"/>
        <w:jc w:val="center"/>
        <w:rPr>
          <w:rFonts w:ascii="Times New Roman" w:eastAsia="Times New Roman" w:hAnsi="Times New Roman"/>
          <w:sz w:val="24"/>
          <w:szCs w:val="24"/>
          <w:lang w:eastAsia="ru-RU"/>
        </w:rPr>
      </w:pPr>
    </w:p>
    <w:p w:rsidR="00511CA2" w:rsidRPr="00B77444" w:rsidRDefault="00511CA2" w:rsidP="00511CA2">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Барнаул  2023 г.</w:t>
      </w:r>
    </w:p>
    <w:p w:rsidR="00511CA2" w:rsidRPr="00B77444" w:rsidRDefault="00511CA2" w:rsidP="00511CA2">
      <w:pPr>
        <w:spacing w:after="0" w:line="240" w:lineRule="auto"/>
        <w:jc w:val="center"/>
        <w:rPr>
          <w:rFonts w:ascii="Times New Roman" w:eastAsia="Times New Roman" w:hAnsi="Times New Roman"/>
          <w:sz w:val="20"/>
          <w:szCs w:val="20"/>
          <w:lang w:eastAsia="ru-RU"/>
        </w:rPr>
      </w:pPr>
    </w:p>
    <w:p w:rsidR="00511CA2" w:rsidRPr="001D4744" w:rsidRDefault="00511CA2" w:rsidP="00511CA2">
      <w:pPr>
        <w:spacing w:after="0" w:line="240" w:lineRule="auto"/>
        <w:rPr>
          <w:rFonts w:ascii="Times New Roman" w:eastAsia="Times New Roman" w:hAnsi="Times New Roman"/>
          <w:sz w:val="20"/>
          <w:szCs w:val="20"/>
          <w:lang w:eastAsia="ru-RU"/>
        </w:rPr>
      </w:pPr>
    </w:p>
    <w:p w:rsidR="00511CA2" w:rsidRPr="00B77444" w:rsidRDefault="00511CA2" w:rsidP="00511CA2">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ОБЩИЙ СОСТАВ ПРОЕКТА</w:t>
      </w:r>
    </w:p>
    <w:p w:rsidR="00511CA2" w:rsidRPr="00B77444" w:rsidRDefault="00511CA2" w:rsidP="00511CA2">
      <w:pPr>
        <w:spacing w:after="0" w:line="240" w:lineRule="auto"/>
        <w:jc w:val="center"/>
        <w:rPr>
          <w:rFonts w:ascii="Times New Roman" w:eastAsia="Times New Roman" w:hAnsi="Times New Roman"/>
          <w:sz w:val="20"/>
          <w:szCs w:val="20"/>
          <w:lang w:eastAsia="ru-RU"/>
        </w:rPr>
      </w:pPr>
    </w:p>
    <w:p w:rsidR="00511CA2" w:rsidRPr="00B77444" w:rsidRDefault="00511CA2" w:rsidP="00511CA2">
      <w:pPr>
        <w:spacing w:after="0" w:line="240" w:lineRule="auto"/>
        <w:jc w:val="both"/>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1.Основная часть проекта межевания</w:t>
      </w:r>
    </w:p>
    <w:p w:rsidR="00511CA2" w:rsidRPr="00B77444" w:rsidRDefault="00511CA2" w:rsidP="00511CA2">
      <w:pPr>
        <w:spacing w:after="0" w:line="240" w:lineRule="auto"/>
        <w:jc w:val="both"/>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1.1 Раздел 1 «Проект межевания территории. Графическая часть»</w:t>
      </w:r>
    </w:p>
    <w:p w:rsidR="00511CA2" w:rsidRPr="00B77444" w:rsidRDefault="00511CA2" w:rsidP="00511CA2">
      <w:pPr>
        <w:spacing w:after="0" w:line="240" w:lineRule="auto"/>
        <w:jc w:val="both"/>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1.2 Раздел 2  «Проект межевания территории. Текстовая часть»</w:t>
      </w:r>
    </w:p>
    <w:p w:rsidR="00511CA2" w:rsidRPr="00B77444" w:rsidRDefault="00511CA2" w:rsidP="00511CA2">
      <w:pPr>
        <w:spacing w:after="0" w:line="240" w:lineRule="auto"/>
        <w:jc w:val="both"/>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2. Материалы по обоснованию проекта межевания территории</w:t>
      </w:r>
    </w:p>
    <w:p w:rsidR="00511CA2" w:rsidRPr="00B77444" w:rsidRDefault="00511CA2" w:rsidP="00511CA2">
      <w:pPr>
        <w:spacing w:after="0" w:line="240" w:lineRule="auto"/>
        <w:jc w:val="both"/>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2.1 Раздел 3 «Материалы по обоснованию проекта межевания территории. Графическая часть»</w:t>
      </w:r>
    </w:p>
    <w:p w:rsidR="00511CA2" w:rsidRPr="00B77444" w:rsidRDefault="00511CA2" w:rsidP="00511CA2">
      <w:pPr>
        <w:spacing w:after="0" w:line="240" w:lineRule="auto"/>
        <w:jc w:val="both"/>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2.2 Раздел 4 «Материалы по обоснованию проекта межевания территории. Пояснительная записка»</w:t>
      </w:r>
    </w:p>
    <w:p w:rsidR="00511CA2" w:rsidRPr="00B77444" w:rsidRDefault="00511CA2" w:rsidP="00511CA2">
      <w:pPr>
        <w:spacing w:after="0" w:line="240" w:lineRule="auto"/>
        <w:jc w:val="center"/>
        <w:rPr>
          <w:rFonts w:ascii="Times New Roman" w:eastAsia="Times New Roman" w:hAnsi="Times New Roman"/>
          <w:sz w:val="20"/>
          <w:szCs w:val="20"/>
          <w:lang w:eastAsia="ru-RU"/>
        </w:rPr>
      </w:pPr>
    </w:p>
    <w:p w:rsidR="00511CA2" w:rsidRPr="00B77444" w:rsidRDefault="00511CA2" w:rsidP="00511CA2">
      <w:pPr>
        <w:spacing w:after="0" w:line="240" w:lineRule="auto"/>
        <w:jc w:val="center"/>
        <w:rPr>
          <w:rFonts w:ascii="Times New Roman" w:eastAsia="Times New Roman" w:hAnsi="Times New Roman"/>
          <w:sz w:val="20"/>
          <w:szCs w:val="20"/>
          <w:lang w:eastAsia="ru-RU"/>
        </w:rPr>
      </w:pPr>
      <w:r w:rsidRPr="00B77444">
        <w:rPr>
          <w:rFonts w:ascii="Times New Roman" w:eastAsia="Times New Roman" w:hAnsi="Times New Roman"/>
          <w:sz w:val="20"/>
          <w:szCs w:val="20"/>
          <w:lang w:eastAsia="ru-RU"/>
        </w:rPr>
        <w:t>СОСТАВ ГРАФИЧЕСКИХ МАТЕРИАЛОВ</w:t>
      </w:r>
    </w:p>
    <w:p w:rsidR="00511CA2" w:rsidRPr="00B77444" w:rsidRDefault="00511CA2" w:rsidP="00511CA2">
      <w:pPr>
        <w:spacing w:after="0" w:line="240" w:lineRule="auto"/>
        <w:jc w:val="center"/>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6"/>
        <w:gridCol w:w="7387"/>
        <w:gridCol w:w="1377"/>
      </w:tblGrid>
      <w:tr w:rsidR="00511CA2" w:rsidRPr="00B77444" w:rsidTr="00511CA2">
        <w:tc>
          <w:tcPr>
            <w:tcW w:w="0" w:type="auto"/>
            <w:shd w:val="clear" w:color="auto" w:fill="auto"/>
            <w:vAlign w:val="center"/>
          </w:tcPr>
          <w:p w:rsidR="00511CA2" w:rsidRPr="00B77444" w:rsidRDefault="00511CA2" w:rsidP="00225961">
            <w:pPr>
              <w:spacing w:after="0" w:line="240" w:lineRule="auto"/>
              <w:jc w:val="center"/>
              <w:rPr>
                <w:rFonts w:ascii="Times New Roman" w:hAnsi="Times New Roman"/>
                <w:sz w:val="24"/>
                <w:szCs w:val="24"/>
                <w:lang w:eastAsia="ru-RU"/>
              </w:rPr>
            </w:pPr>
            <w:r w:rsidRPr="00B77444">
              <w:rPr>
                <w:rFonts w:ascii="Times New Roman" w:hAnsi="Times New Roman"/>
                <w:sz w:val="24"/>
                <w:szCs w:val="24"/>
                <w:lang w:eastAsia="ru-RU"/>
              </w:rPr>
              <w:t>№ п/п</w:t>
            </w:r>
          </w:p>
        </w:tc>
        <w:tc>
          <w:tcPr>
            <w:tcW w:w="0" w:type="auto"/>
            <w:shd w:val="clear" w:color="auto" w:fill="auto"/>
            <w:vAlign w:val="center"/>
          </w:tcPr>
          <w:p w:rsidR="00511CA2" w:rsidRPr="00B77444" w:rsidRDefault="00511CA2" w:rsidP="00225961">
            <w:pPr>
              <w:spacing w:after="0" w:line="240" w:lineRule="auto"/>
              <w:jc w:val="center"/>
              <w:rPr>
                <w:rFonts w:ascii="Times New Roman" w:hAnsi="Times New Roman"/>
                <w:sz w:val="24"/>
                <w:szCs w:val="24"/>
                <w:lang w:eastAsia="ru-RU"/>
              </w:rPr>
            </w:pPr>
            <w:r w:rsidRPr="00B77444">
              <w:rPr>
                <w:rFonts w:ascii="Times New Roman" w:hAnsi="Times New Roman"/>
                <w:sz w:val="24"/>
                <w:szCs w:val="24"/>
                <w:lang w:eastAsia="ru-RU"/>
              </w:rPr>
              <w:t>Наименование чертежа</w:t>
            </w:r>
          </w:p>
        </w:tc>
        <w:tc>
          <w:tcPr>
            <w:tcW w:w="0" w:type="auto"/>
            <w:shd w:val="clear" w:color="auto" w:fill="auto"/>
            <w:vAlign w:val="center"/>
          </w:tcPr>
          <w:p w:rsidR="00511CA2" w:rsidRPr="00B77444" w:rsidRDefault="00511CA2" w:rsidP="00225961">
            <w:pPr>
              <w:spacing w:after="0" w:line="240" w:lineRule="auto"/>
              <w:jc w:val="center"/>
              <w:rPr>
                <w:rFonts w:ascii="Times New Roman" w:hAnsi="Times New Roman"/>
                <w:sz w:val="24"/>
                <w:szCs w:val="24"/>
                <w:lang w:eastAsia="ru-RU"/>
              </w:rPr>
            </w:pPr>
            <w:r w:rsidRPr="00B77444">
              <w:rPr>
                <w:rFonts w:ascii="Times New Roman" w:hAnsi="Times New Roman"/>
                <w:sz w:val="24"/>
                <w:szCs w:val="24"/>
                <w:lang w:eastAsia="ru-RU"/>
              </w:rPr>
              <w:t>Масштаб</w:t>
            </w:r>
          </w:p>
        </w:tc>
      </w:tr>
      <w:tr w:rsidR="00511CA2" w:rsidRPr="00B77444" w:rsidTr="00511CA2">
        <w:tc>
          <w:tcPr>
            <w:tcW w:w="0" w:type="auto"/>
            <w:shd w:val="clear" w:color="auto" w:fill="auto"/>
            <w:vAlign w:val="center"/>
          </w:tcPr>
          <w:p w:rsidR="00511CA2" w:rsidRPr="00B77444" w:rsidRDefault="00511CA2" w:rsidP="00225961">
            <w:pPr>
              <w:spacing w:after="0" w:line="240" w:lineRule="auto"/>
              <w:jc w:val="center"/>
              <w:rPr>
                <w:rFonts w:ascii="Times New Roman" w:hAnsi="Times New Roman"/>
                <w:sz w:val="24"/>
                <w:szCs w:val="24"/>
                <w:lang w:eastAsia="ru-RU"/>
              </w:rPr>
            </w:pPr>
          </w:p>
        </w:tc>
        <w:tc>
          <w:tcPr>
            <w:tcW w:w="0" w:type="auto"/>
            <w:shd w:val="clear" w:color="auto" w:fill="auto"/>
            <w:vAlign w:val="center"/>
          </w:tcPr>
          <w:p w:rsidR="00511CA2" w:rsidRPr="00B77444" w:rsidRDefault="00511CA2" w:rsidP="00225961">
            <w:pPr>
              <w:spacing w:after="0" w:line="240" w:lineRule="auto"/>
              <w:jc w:val="center"/>
              <w:rPr>
                <w:rFonts w:ascii="Times New Roman" w:hAnsi="Times New Roman"/>
                <w:sz w:val="24"/>
                <w:szCs w:val="24"/>
                <w:lang w:eastAsia="ru-RU"/>
              </w:rPr>
            </w:pPr>
            <w:r w:rsidRPr="00B77444">
              <w:rPr>
                <w:rFonts w:ascii="Times New Roman" w:hAnsi="Times New Roman"/>
                <w:sz w:val="24"/>
                <w:szCs w:val="24"/>
                <w:lang w:eastAsia="ru-RU"/>
              </w:rPr>
              <w:t>Основная (утверждаемая) часть проекта межевания</w:t>
            </w:r>
          </w:p>
        </w:tc>
        <w:tc>
          <w:tcPr>
            <w:tcW w:w="0" w:type="auto"/>
            <w:shd w:val="clear" w:color="auto" w:fill="auto"/>
            <w:vAlign w:val="center"/>
          </w:tcPr>
          <w:p w:rsidR="00511CA2" w:rsidRPr="00B77444" w:rsidRDefault="00511CA2" w:rsidP="00225961">
            <w:pPr>
              <w:spacing w:after="0" w:line="240" w:lineRule="auto"/>
              <w:jc w:val="center"/>
              <w:rPr>
                <w:rFonts w:ascii="Times New Roman" w:hAnsi="Times New Roman"/>
                <w:sz w:val="24"/>
                <w:szCs w:val="24"/>
                <w:lang w:eastAsia="ru-RU"/>
              </w:rPr>
            </w:pPr>
          </w:p>
        </w:tc>
      </w:tr>
      <w:tr w:rsidR="00511CA2" w:rsidRPr="00B77444" w:rsidTr="00511CA2">
        <w:tc>
          <w:tcPr>
            <w:tcW w:w="0" w:type="auto"/>
            <w:shd w:val="clear" w:color="auto" w:fill="auto"/>
            <w:vAlign w:val="center"/>
          </w:tcPr>
          <w:p w:rsidR="00511CA2" w:rsidRPr="00B77444" w:rsidRDefault="00511CA2" w:rsidP="00225961">
            <w:pPr>
              <w:spacing w:after="0" w:line="240" w:lineRule="auto"/>
              <w:jc w:val="center"/>
              <w:rPr>
                <w:rFonts w:ascii="Times New Roman" w:hAnsi="Times New Roman"/>
                <w:sz w:val="24"/>
                <w:szCs w:val="24"/>
                <w:lang w:eastAsia="ru-RU"/>
              </w:rPr>
            </w:pPr>
            <w:r w:rsidRPr="00B77444">
              <w:rPr>
                <w:rFonts w:ascii="Times New Roman" w:hAnsi="Times New Roman"/>
                <w:sz w:val="24"/>
                <w:szCs w:val="24"/>
                <w:lang w:eastAsia="ru-RU"/>
              </w:rPr>
              <w:t>1</w:t>
            </w:r>
          </w:p>
        </w:tc>
        <w:tc>
          <w:tcPr>
            <w:tcW w:w="0" w:type="auto"/>
            <w:shd w:val="clear" w:color="auto" w:fill="auto"/>
            <w:vAlign w:val="center"/>
          </w:tcPr>
          <w:p w:rsidR="00511CA2" w:rsidRPr="00B77444" w:rsidRDefault="00511CA2" w:rsidP="00225961">
            <w:pPr>
              <w:spacing w:after="0" w:line="240" w:lineRule="auto"/>
              <w:rPr>
                <w:rFonts w:ascii="Times New Roman" w:hAnsi="Times New Roman"/>
                <w:sz w:val="24"/>
                <w:szCs w:val="24"/>
                <w:lang w:eastAsia="ru-RU"/>
              </w:rPr>
            </w:pPr>
            <w:r w:rsidRPr="00B77444">
              <w:rPr>
                <w:rFonts w:ascii="Times New Roman" w:hAnsi="Times New Roman"/>
                <w:sz w:val="24"/>
                <w:szCs w:val="24"/>
                <w:lang w:eastAsia="ru-RU"/>
              </w:rPr>
              <w:t>Чертеж  межевания территории</w:t>
            </w:r>
          </w:p>
        </w:tc>
        <w:tc>
          <w:tcPr>
            <w:tcW w:w="0" w:type="auto"/>
            <w:shd w:val="clear" w:color="auto" w:fill="auto"/>
            <w:vAlign w:val="center"/>
          </w:tcPr>
          <w:p w:rsidR="00511CA2" w:rsidRPr="00B77444" w:rsidRDefault="00511CA2" w:rsidP="00225961">
            <w:pPr>
              <w:spacing w:after="0" w:line="240" w:lineRule="auto"/>
              <w:jc w:val="center"/>
              <w:rPr>
                <w:rFonts w:ascii="Times New Roman" w:hAnsi="Times New Roman"/>
                <w:sz w:val="24"/>
                <w:szCs w:val="24"/>
                <w:lang w:eastAsia="ru-RU"/>
              </w:rPr>
            </w:pPr>
            <w:r w:rsidRPr="00B77444">
              <w:rPr>
                <w:rFonts w:ascii="Times New Roman" w:hAnsi="Times New Roman"/>
                <w:sz w:val="24"/>
                <w:szCs w:val="24"/>
                <w:lang w:eastAsia="ru-RU"/>
              </w:rPr>
              <w:t>М 1:10000</w:t>
            </w:r>
          </w:p>
        </w:tc>
      </w:tr>
      <w:tr w:rsidR="00511CA2" w:rsidRPr="00B77444" w:rsidTr="00511CA2">
        <w:tc>
          <w:tcPr>
            <w:tcW w:w="0" w:type="auto"/>
            <w:shd w:val="clear" w:color="auto" w:fill="auto"/>
            <w:vAlign w:val="center"/>
          </w:tcPr>
          <w:p w:rsidR="00511CA2" w:rsidRPr="00B77444" w:rsidRDefault="00511CA2" w:rsidP="00225961">
            <w:pPr>
              <w:spacing w:after="0" w:line="240" w:lineRule="auto"/>
              <w:jc w:val="center"/>
              <w:rPr>
                <w:rFonts w:ascii="Times New Roman" w:hAnsi="Times New Roman"/>
                <w:sz w:val="24"/>
                <w:szCs w:val="24"/>
                <w:lang w:eastAsia="ru-RU"/>
              </w:rPr>
            </w:pPr>
          </w:p>
        </w:tc>
        <w:tc>
          <w:tcPr>
            <w:tcW w:w="0" w:type="auto"/>
            <w:shd w:val="clear" w:color="auto" w:fill="auto"/>
            <w:vAlign w:val="center"/>
          </w:tcPr>
          <w:p w:rsidR="00511CA2" w:rsidRPr="00B77444" w:rsidRDefault="00511CA2" w:rsidP="00225961">
            <w:pPr>
              <w:spacing w:after="0" w:line="240" w:lineRule="auto"/>
              <w:jc w:val="center"/>
              <w:rPr>
                <w:rFonts w:ascii="Times New Roman" w:hAnsi="Times New Roman"/>
                <w:sz w:val="24"/>
                <w:szCs w:val="24"/>
                <w:lang w:eastAsia="ru-RU"/>
              </w:rPr>
            </w:pPr>
            <w:r w:rsidRPr="00B77444">
              <w:rPr>
                <w:rFonts w:ascii="Times New Roman" w:hAnsi="Times New Roman"/>
                <w:sz w:val="24"/>
                <w:szCs w:val="24"/>
                <w:lang w:eastAsia="ru-RU"/>
              </w:rPr>
              <w:t>Материалы по обоснованию</w:t>
            </w:r>
          </w:p>
        </w:tc>
        <w:tc>
          <w:tcPr>
            <w:tcW w:w="0" w:type="auto"/>
            <w:shd w:val="clear" w:color="auto" w:fill="auto"/>
            <w:vAlign w:val="center"/>
          </w:tcPr>
          <w:p w:rsidR="00511CA2" w:rsidRPr="00B77444" w:rsidRDefault="00511CA2" w:rsidP="00225961">
            <w:pPr>
              <w:spacing w:after="0" w:line="240" w:lineRule="auto"/>
              <w:jc w:val="center"/>
              <w:rPr>
                <w:rFonts w:ascii="Times New Roman" w:hAnsi="Times New Roman"/>
                <w:sz w:val="24"/>
                <w:szCs w:val="24"/>
                <w:lang w:eastAsia="ru-RU"/>
              </w:rPr>
            </w:pPr>
          </w:p>
        </w:tc>
      </w:tr>
      <w:tr w:rsidR="00511CA2" w:rsidRPr="00B77444" w:rsidTr="00511CA2">
        <w:tc>
          <w:tcPr>
            <w:tcW w:w="0" w:type="auto"/>
            <w:shd w:val="clear" w:color="auto" w:fill="auto"/>
            <w:vAlign w:val="center"/>
          </w:tcPr>
          <w:p w:rsidR="00511CA2" w:rsidRPr="00B77444" w:rsidRDefault="00511CA2" w:rsidP="00225961">
            <w:pPr>
              <w:spacing w:after="0" w:line="240" w:lineRule="auto"/>
              <w:jc w:val="center"/>
              <w:rPr>
                <w:rFonts w:ascii="Times New Roman" w:hAnsi="Times New Roman"/>
                <w:sz w:val="24"/>
                <w:szCs w:val="24"/>
                <w:lang w:eastAsia="ru-RU"/>
              </w:rPr>
            </w:pPr>
            <w:r w:rsidRPr="00B77444">
              <w:rPr>
                <w:rFonts w:ascii="Times New Roman" w:hAnsi="Times New Roman"/>
                <w:sz w:val="24"/>
                <w:szCs w:val="24"/>
                <w:lang w:eastAsia="ru-RU"/>
              </w:rPr>
              <w:lastRenderedPageBreak/>
              <w:t>2</w:t>
            </w:r>
          </w:p>
        </w:tc>
        <w:tc>
          <w:tcPr>
            <w:tcW w:w="0" w:type="auto"/>
            <w:shd w:val="clear" w:color="auto" w:fill="auto"/>
            <w:vAlign w:val="center"/>
          </w:tcPr>
          <w:p w:rsidR="00511CA2" w:rsidRPr="00B77444" w:rsidRDefault="00511CA2" w:rsidP="00225961">
            <w:pPr>
              <w:spacing w:after="0" w:line="240" w:lineRule="auto"/>
              <w:rPr>
                <w:rFonts w:ascii="Times New Roman" w:hAnsi="Times New Roman"/>
                <w:sz w:val="24"/>
                <w:szCs w:val="24"/>
                <w:lang w:eastAsia="ru-RU"/>
              </w:rPr>
            </w:pPr>
            <w:r w:rsidRPr="00B77444">
              <w:rPr>
                <w:rFonts w:ascii="Times New Roman" w:hAnsi="Times New Roman"/>
                <w:iCs/>
                <w:sz w:val="24"/>
                <w:szCs w:val="24"/>
                <w:lang w:eastAsia="ru-RU"/>
              </w:rPr>
              <w:t>Карта размещения объектов местного значения в сфере электроснабжения</w:t>
            </w:r>
          </w:p>
        </w:tc>
        <w:tc>
          <w:tcPr>
            <w:tcW w:w="0" w:type="auto"/>
            <w:shd w:val="clear" w:color="auto" w:fill="auto"/>
            <w:vAlign w:val="center"/>
          </w:tcPr>
          <w:p w:rsidR="00511CA2" w:rsidRPr="00B77444" w:rsidRDefault="00511CA2" w:rsidP="00225961">
            <w:pPr>
              <w:spacing w:after="0" w:line="240" w:lineRule="auto"/>
              <w:jc w:val="center"/>
              <w:rPr>
                <w:rFonts w:ascii="Times New Roman" w:hAnsi="Times New Roman"/>
                <w:sz w:val="24"/>
                <w:szCs w:val="24"/>
                <w:lang w:eastAsia="ru-RU"/>
              </w:rPr>
            </w:pPr>
            <w:r w:rsidRPr="00B77444">
              <w:rPr>
                <w:rFonts w:ascii="Times New Roman" w:hAnsi="Times New Roman"/>
                <w:sz w:val="24"/>
                <w:szCs w:val="24"/>
                <w:lang w:eastAsia="ru-RU"/>
              </w:rPr>
              <w:t>М 1:350000</w:t>
            </w:r>
          </w:p>
        </w:tc>
      </w:tr>
    </w:tbl>
    <w:p w:rsidR="00511CA2" w:rsidRPr="00412C38" w:rsidRDefault="00511CA2" w:rsidP="00511CA2">
      <w:pPr>
        <w:widowControl w:val="0"/>
        <w:shd w:val="clear" w:color="auto" w:fill="FFFFFF"/>
        <w:spacing w:after="0" w:line="240" w:lineRule="auto"/>
        <w:ind w:right="20"/>
        <w:jc w:val="both"/>
        <w:rPr>
          <w:rFonts w:ascii="Times New Roman" w:eastAsia="Times New Roman" w:hAnsi="Times New Roman"/>
          <w:color w:val="FF0000"/>
          <w:sz w:val="24"/>
          <w:szCs w:val="24"/>
        </w:rPr>
      </w:pPr>
    </w:p>
    <w:p w:rsidR="00511CA2" w:rsidRPr="00B77444" w:rsidRDefault="00511CA2" w:rsidP="00511CA2">
      <w:pPr>
        <w:spacing w:after="0" w:line="240" w:lineRule="auto"/>
        <w:ind w:firstLine="360"/>
        <w:jc w:val="both"/>
        <w:rPr>
          <w:rFonts w:ascii="Times New Roman" w:eastAsia="Times New Roman" w:hAnsi="Times New Roman"/>
          <w:sz w:val="20"/>
          <w:szCs w:val="20"/>
          <w:lang w:eastAsia="ru-RU"/>
        </w:rPr>
      </w:pPr>
    </w:p>
    <w:p w:rsidR="00B77444" w:rsidRPr="00B77444" w:rsidRDefault="001B66CA" w:rsidP="00B7744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810331" cy="7694930"/>
            <wp:effectExtent l="19050" t="0" r="0" b="0"/>
            <wp:docPr id="49" name="Рисунок 48" descr="2023-12-25_16-5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25_16-56-53.png"/>
                    <pic:cNvPicPr/>
                  </pic:nvPicPr>
                  <pic:blipFill>
                    <a:blip r:embed="rId15"/>
                    <a:stretch>
                      <a:fillRect/>
                    </a:stretch>
                  </pic:blipFill>
                  <pic:spPr>
                    <a:xfrm>
                      <a:off x="0" y="0"/>
                      <a:ext cx="5810331" cy="7694930"/>
                    </a:xfrm>
                    <a:prstGeom prst="rect">
                      <a:avLst/>
                    </a:prstGeom>
                  </pic:spPr>
                </pic:pic>
              </a:graphicData>
            </a:graphic>
          </wp:inline>
        </w:drawing>
      </w:r>
    </w:p>
    <w:p w:rsidR="00B77444" w:rsidRPr="00B77444" w:rsidRDefault="00B77444" w:rsidP="00B77444">
      <w:pPr>
        <w:spacing w:after="0" w:line="240" w:lineRule="auto"/>
        <w:jc w:val="center"/>
        <w:rPr>
          <w:rFonts w:ascii="Times New Roman" w:eastAsia="Times New Roman" w:hAnsi="Times New Roman"/>
          <w:sz w:val="24"/>
          <w:szCs w:val="24"/>
          <w:lang w:eastAsia="ru-RU"/>
        </w:rPr>
      </w:pPr>
    </w:p>
    <w:p w:rsidR="00B77444" w:rsidRPr="00B77444" w:rsidRDefault="00B77444" w:rsidP="00B77444">
      <w:pPr>
        <w:spacing w:after="0" w:line="240" w:lineRule="auto"/>
        <w:jc w:val="center"/>
        <w:rPr>
          <w:rFonts w:ascii="Times New Roman" w:eastAsia="Times New Roman" w:hAnsi="Times New Roman"/>
          <w:sz w:val="24"/>
          <w:szCs w:val="24"/>
          <w:lang w:eastAsia="ru-RU"/>
        </w:rPr>
      </w:pPr>
    </w:p>
    <w:p w:rsidR="00B77444" w:rsidRPr="00B77444" w:rsidRDefault="00511CA2" w:rsidP="00B7744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939790" cy="4210050"/>
            <wp:effectExtent l="19050" t="0" r="3810" b="0"/>
            <wp:docPr id="50" name="Рисунок 4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cstate="print"/>
                    <a:stretch>
                      <a:fillRect/>
                    </a:stretch>
                  </pic:blipFill>
                  <pic:spPr>
                    <a:xfrm>
                      <a:off x="0" y="0"/>
                      <a:ext cx="5939790" cy="4210050"/>
                    </a:xfrm>
                    <a:prstGeom prst="rect">
                      <a:avLst/>
                    </a:prstGeom>
                  </pic:spPr>
                </pic:pic>
              </a:graphicData>
            </a:graphic>
          </wp:inline>
        </w:drawing>
      </w:r>
      <w:r>
        <w:rPr>
          <w:rFonts w:ascii="Times New Roman" w:eastAsia="Times New Roman" w:hAnsi="Times New Roman"/>
          <w:noProof/>
          <w:sz w:val="24"/>
          <w:szCs w:val="24"/>
          <w:lang w:eastAsia="ru-RU"/>
        </w:rPr>
        <w:drawing>
          <wp:inline distT="0" distB="0" distL="0" distR="0">
            <wp:extent cx="5939790" cy="4210050"/>
            <wp:effectExtent l="19050" t="0" r="3810" b="0"/>
            <wp:docPr id="51" name="Рисунок 5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7" cstate="print"/>
                    <a:stretch>
                      <a:fillRect/>
                    </a:stretch>
                  </pic:blipFill>
                  <pic:spPr>
                    <a:xfrm>
                      <a:off x="0" y="0"/>
                      <a:ext cx="5939790" cy="4210050"/>
                    </a:xfrm>
                    <a:prstGeom prst="rect">
                      <a:avLst/>
                    </a:prstGeom>
                  </pic:spPr>
                </pic:pic>
              </a:graphicData>
            </a:graphic>
          </wp:inline>
        </w:drawing>
      </w:r>
    </w:p>
    <w:p w:rsidR="00B77444" w:rsidRPr="00B77444" w:rsidRDefault="00B77444" w:rsidP="00B77444">
      <w:pPr>
        <w:spacing w:after="0" w:line="240" w:lineRule="auto"/>
        <w:jc w:val="center"/>
        <w:rPr>
          <w:rFonts w:ascii="Times New Roman" w:eastAsia="Times New Roman" w:hAnsi="Times New Roman"/>
          <w:sz w:val="24"/>
          <w:szCs w:val="24"/>
          <w:lang w:eastAsia="ru-RU"/>
        </w:rPr>
      </w:pPr>
    </w:p>
    <w:p w:rsidR="00511CA2" w:rsidRPr="00511CA2" w:rsidRDefault="00511CA2" w:rsidP="00511CA2">
      <w:pPr>
        <w:spacing w:after="0" w:line="240" w:lineRule="auto"/>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1.2 Раздел 2 «Проект межевания территории. Текстовая часть»</w:t>
      </w:r>
    </w:p>
    <w:p w:rsidR="00511CA2" w:rsidRPr="00511CA2" w:rsidRDefault="00511CA2" w:rsidP="00511CA2">
      <w:pPr>
        <w:spacing w:after="0" w:line="240" w:lineRule="auto"/>
        <w:ind w:firstLine="567"/>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1.2.1 Общие сведения.</w:t>
      </w:r>
    </w:p>
    <w:p w:rsidR="00511CA2" w:rsidRPr="00511CA2" w:rsidRDefault="00511CA2" w:rsidP="00511CA2">
      <w:pPr>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lastRenderedPageBreak/>
        <w:t>Проект межевания территории «Строительство и эксплуатация линейного объекта – линии электропередачи на территории Богучанского района Красноярского края» выполнен на основании:</w:t>
      </w:r>
    </w:p>
    <w:p w:rsidR="00511CA2" w:rsidRPr="00511CA2" w:rsidRDefault="00511CA2" w:rsidP="00511CA2">
      <w:pPr>
        <w:tabs>
          <w:tab w:val="left" w:pos="993"/>
        </w:tabs>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w:t>
      </w:r>
      <w:r w:rsidRPr="00511CA2">
        <w:rPr>
          <w:rFonts w:ascii="Times New Roman" w:eastAsia="Times New Roman" w:hAnsi="Times New Roman"/>
          <w:sz w:val="20"/>
          <w:szCs w:val="20"/>
          <w:lang w:eastAsia="ru-RU"/>
        </w:rPr>
        <w:tab/>
        <w:t>договора № ЗИК-ЗУ-АМС-08/2020-Институт кадастра от 10.08.2020г.</w:t>
      </w:r>
    </w:p>
    <w:p w:rsidR="00511CA2" w:rsidRPr="00511CA2" w:rsidRDefault="00511CA2" w:rsidP="00511CA2">
      <w:pPr>
        <w:tabs>
          <w:tab w:val="left" w:pos="993"/>
        </w:tabs>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 xml:space="preserve">При разработке проекта межевания территории «Строительство и эксплуатация линейного объекта – линии электропередачи на территории Богучанского района Красноярского края» использованы нормативные документы: </w:t>
      </w:r>
    </w:p>
    <w:p w:rsidR="00511CA2" w:rsidRPr="00511CA2" w:rsidRDefault="00511CA2" w:rsidP="00511CA2">
      <w:pPr>
        <w:tabs>
          <w:tab w:val="left" w:pos="993"/>
        </w:tabs>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w:t>
      </w:r>
      <w:r w:rsidRPr="00511CA2">
        <w:rPr>
          <w:rFonts w:ascii="Times New Roman" w:eastAsia="Times New Roman" w:hAnsi="Times New Roman"/>
          <w:sz w:val="20"/>
          <w:szCs w:val="20"/>
          <w:lang w:eastAsia="ru-RU"/>
        </w:rPr>
        <w:tab/>
        <w:t>Градостроительный кодекс Российской Федерации от 29.12.2004 №190-ФЗ;</w:t>
      </w:r>
    </w:p>
    <w:p w:rsidR="00511CA2" w:rsidRPr="00511CA2" w:rsidRDefault="00511CA2" w:rsidP="00511CA2">
      <w:pPr>
        <w:tabs>
          <w:tab w:val="left" w:pos="993"/>
        </w:tabs>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w:t>
      </w:r>
      <w:r w:rsidRPr="00511CA2">
        <w:rPr>
          <w:rFonts w:ascii="Times New Roman" w:eastAsia="Times New Roman" w:hAnsi="Times New Roman"/>
          <w:sz w:val="20"/>
          <w:szCs w:val="20"/>
          <w:lang w:eastAsia="ru-RU"/>
        </w:rPr>
        <w:tab/>
        <w:t>Земельный кодекс Российской Федерации от  25.10.2001 №136-ФЗ;</w:t>
      </w:r>
    </w:p>
    <w:p w:rsidR="00511CA2" w:rsidRPr="00511CA2" w:rsidRDefault="00511CA2" w:rsidP="00511CA2">
      <w:pPr>
        <w:tabs>
          <w:tab w:val="left" w:pos="993"/>
        </w:tabs>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w:t>
      </w:r>
      <w:r w:rsidRPr="00511CA2">
        <w:rPr>
          <w:rFonts w:ascii="Times New Roman" w:eastAsia="Times New Roman" w:hAnsi="Times New Roman"/>
          <w:sz w:val="20"/>
          <w:szCs w:val="20"/>
          <w:lang w:eastAsia="ru-RU"/>
        </w:rPr>
        <w:tab/>
        <w:t xml:space="preserve">Лесной кодекс Российской Федерации от 04.12.2006 №200-ФЗ; </w:t>
      </w:r>
    </w:p>
    <w:p w:rsidR="00511CA2" w:rsidRPr="00511CA2" w:rsidRDefault="00511CA2" w:rsidP="00511CA2">
      <w:pPr>
        <w:tabs>
          <w:tab w:val="left" w:pos="993"/>
        </w:tabs>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w:t>
      </w:r>
      <w:r w:rsidRPr="00511CA2">
        <w:rPr>
          <w:rFonts w:ascii="Times New Roman" w:eastAsia="Times New Roman" w:hAnsi="Times New Roman"/>
          <w:sz w:val="20"/>
          <w:szCs w:val="20"/>
          <w:lang w:eastAsia="ru-RU"/>
        </w:rPr>
        <w:tab/>
        <w:t>Лесохозяйственный регламент Манзенского лесничества Красноярского края, утвержденный приказом Министерства лесного хозяйства Красноярского края от 03.09.2018 №1250-од.</w:t>
      </w:r>
    </w:p>
    <w:p w:rsidR="00511CA2" w:rsidRPr="00511CA2" w:rsidRDefault="00511CA2" w:rsidP="00511CA2">
      <w:pPr>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В соответствии с Градостроительным и Земельным кодексом РФ образование лесного участка в целях размещения линейного объекта осуществляется на основании проекта межевания территории. Так же законом №342-ФЗ внесены изменения в часть 1 статьи 70.1 Лесного кодекса РФ, в соответствии с которыми при проектировании лесных участков в целях размещения линейных объектов подготовка проектной документации лесных участков не требуется.</w:t>
      </w:r>
    </w:p>
    <w:p w:rsidR="00511CA2" w:rsidRPr="00511CA2" w:rsidRDefault="00511CA2" w:rsidP="00511CA2">
      <w:pPr>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Проект межевания территории «Строительство и эксплуатация линейного объекта – линии электропередачи на территории Богучанского района Красноярского края» разработан на кадастровой основе по сведениям ЕГРН.</w:t>
      </w:r>
    </w:p>
    <w:p w:rsidR="00511CA2" w:rsidRPr="00511CA2" w:rsidRDefault="00511CA2" w:rsidP="00511CA2">
      <w:pPr>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Система координат МСК-168.</w:t>
      </w:r>
    </w:p>
    <w:p w:rsidR="00511CA2" w:rsidRPr="00511CA2" w:rsidRDefault="00511CA2" w:rsidP="00511CA2">
      <w:pPr>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Точность определения координат характерных точек границ установлена в соответствии с Градостроительным кодексом РФ и составляет 0,5.</w:t>
      </w:r>
    </w:p>
    <w:p w:rsidR="00511CA2" w:rsidRPr="00511CA2" w:rsidRDefault="00511CA2" w:rsidP="00511CA2">
      <w:pPr>
        <w:spacing w:after="0" w:line="240" w:lineRule="auto"/>
        <w:ind w:firstLine="567"/>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 xml:space="preserve">1.2.2 Местоположение, границы и площадь проектируемого лесного участка </w:t>
      </w:r>
    </w:p>
    <w:p w:rsidR="00511CA2" w:rsidRPr="00511CA2" w:rsidRDefault="00511CA2" w:rsidP="00511CA2">
      <w:pPr>
        <w:spacing w:after="0" w:line="240" w:lineRule="auto"/>
        <w:ind w:firstLine="567"/>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Категория земель – Земли лесного фонда</w:t>
      </w:r>
    </w:p>
    <w:p w:rsidR="00511CA2" w:rsidRPr="00511CA2" w:rsidRDefault="00511CA2" w:rsidP="00511CA2">
      <w:pPr>
        <w:spacing w:after="0" w:line="240" w:lineRule="auto"/>
        <w:ind w:firstLine="567"/>
        <w:jc w:val="right"/>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Таблица 1.2.2.1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28" w:type="dxa"/>
          <w:bottom w:w="102" w:type="dxa"/>
          <w:right w:w="28" w:type="dxa"/>
        </w:tblCellMar>
        <w:tblLook w:val="0000"/>
      </w:tblPr>
      <w:tblGrid>
        <w:gridCol w:w="2266"/>
        <w:gridCol w:w="1555"/>
        <w:gridCol w:w="1509"/>
        <w:gridCol w:w="2266"/>
        <w:gridCol w:w="1814"/>
      </w:tblGrid>
      <w:tr w:rsidR="00511CA2" w:rsidRPr="00511CA2" w:rsidTr="00511CA2">
        <w:trPr>
          <w:trHeight w:val="290"/>
        </w:trPr>
        <w:tc>
          <w:tcPr>
            <w:tcW w:w="1204" w:type="pct"/>
            <w:vMerge w:val="restart"/>
            <w:tcMar>
              <w:top w:w="0" w:type="dxa"/>
              <w:left w:w="28" w:type="dxa"/>
              <w:bottom w:w="0" w:type="dxa"/>
              <w:right w:w="28" w:type="dxa"/>
            </w:tcMa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Наименование лесничества</w:t>
            </w:r>
          </w:p>
        </w:tc>
        <w:tc>
          <w:tcPr>
            <w:tcW w:w="826" w:type="pct"/>
            <w:vMerge w:val="restart"/>
            <w:tcMar>
              <w:top w:w="0" w:type="dxa"/>
              <w:left w:w="28" w:type="dxa"/>
              <w:bottom w:w="0" w:type="dxa"/>
              <w:right w:w="28" w:type="dxa"/>
            </w:tcMa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Наименование участкового лесничества (хозяйства)</w:t>
            </w:r>
          </w:p>
        </w:tc>
        <w:tc>
          <w:tcPr>
            <w:tcW w:w="802" w:type="pct"/>
            <w:vMerge w:val="restart"/>
            <w:tcMar>
              <w:top w:w="0" w:type="dxa"/>
              <w:left w:w="28" w:type="dxa"/>
              <w:bottom w:w="0" w:type="dxa"/>
              <w:right w:w="28" w:type="dxa"/>
            </w:tcMa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Номера лесных кварталов</w:t>
            </w:r>
          </w:p>
        </w:tc>
        <w:tc>
          <w:tcPr>
            <w:tcW w:w="1204" w:type="pct"/>
            <w:vMerge w:val="restart"/>
            <w:tcMar>
              <w:top w:w="0" w:type="dxa"/>
              <w:left w:w="28" w:type="dxa"/>
              <w:bottom w:w="0" w:type="dxa"/>
              <w:right w:w="28" w:type="dxa"/>
            </w:tcMa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Номера лесотаксационных выделов (их частей)</w:t>
            </w:r>
          </w:p>
        </w:tc>
        <w:tc>
          <w:tcPr>
            <w:tcW w:w="965" w:type="pct"/>
            <w:vMerge w:val="restart"/>
            <w:tcMar>
              <w:top w:w="0" w:type="dxa"/>
              <w:left w:w="28" w:type="dxa"/>
              <w:bottom w:w="0" w:type="dxa"/>
              <w:right w:w="28" w:type="dxa"/>
            </w:tcMa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Площадь, га</w:t>
            </w:r>
          </w:p>
        </w:tc>
      </w:tr>
      <w:tr w:rsidR="00511CA2" w:rsidRPr="00511CA2" w:rsidTr="00511CA2">
        <w:trPr>
          <w:trHeight w:val="290"/>
        </w:trPr>
        <w:tc>
          <w:tcPr>
            <w:tcW w:w="1204" w:type="pct"/>
            <w:vMerge/>
            <w:tcMar>
              <w:top w:w="0" w:type="dxa"/>
              <w:left w:w="28" w:type="dxa"/>
              <w:bottom w:w="0" w:type="dxa"/>
              <w:right w:w="28" w:type="dxa"/>
            </w:tcMar>
          </w:tcPr>
          <w:p w:rsidR="00511CA2" w:rsidRPr="00511CA2" w:rsidRDefault="00511CA2" w:rsidP="00511CA2">
            <w:pPr>
              <w:keepNext/>
              <w:spacing w:after="0" w:line="240" w:lineRule="auto"/>
              <w:rPr>
                <w:rFonts w:ascii="Times New Roman" w:eastAsia="Times New Roman" w:hAnsi="Times New Roman"/>
                <w:sz w:val="14"/>
                <w:szCs w:val="14"/>
                <w:lang w:eastAsia="ru-RU"/>
              </w:rPr>
            </w:pPr>
          </w:p>
        </w:tc>
        <w:tc>
          <w:tcPr>
            <w:tcW w:w="826" w:type="pct"/>
            <w:vMerge/>
            <w:tcMar>
              <w:top w:w="0" w:type="dxa"/>
              <w:left w:w="28" w:type="dxa"/>
              <w:bottom w:w="0" w:type="dxa"/>
              <w:right w:w="28" w:type="dxa"/>
            </w:tcMar>
          </w:tcPr>
          <w:p w:rsidR="00511CA2" w:rsidRPr="00511CA2" w:rsidRDefault="00511CA2" w:rsidP="00511CA2">
            <w:pPr>
              <w:keepNext/>
              <w:spacing w:after="0" w:line="240" w:lineRule="auto"/>
              <w:rPr>
                <w:rFonts w:ascii="Times New Roman" w:eastAsia="Times New Roman" w:hAnsi="Times New Roman"/>
                <w:sz w:val="14"/>
                <w:szCs w:val="14"/>
                <w:lang w:eastAsia="ru-RU"/>
              </w:rPr>
            </w:pPr>
          </w:p>
        </w:tc>
        <w:tc>
          <w:tcPr>
            <w:tcW w:w="802" w:type="pct"/>
            <w:vMerge/>
            <w:tcMar>
              <w:top w:w="0" w:type="dxa"/>
              <w:left w:w="28" w:type="dxa"/>
              <w:bottom w:w="0" w:type="dxa"/>
              <w:right w:w="28" w:type="dxa"/>
            </w:tcMar>
          </w:tcPr>
          <w:p w:rsidR="00511CA2" w:rsidRPr="00511CA2" w:rsidRDefault="00511CA2" w:rsidP="00511CA2">
            <w:pPr>
              <w:keepNext/>
              <w:spacing w:after="0" w:line="240" w:lineRule="auto"/>
              <w:rPr>
                <w:rFonts w:ascii="Times New Roman" w:eastAsia="Times New Roman" w:hAnsi="Times New Roman"/>
                <w:sz w:val="14"/>
                <w:szCs w:val="14"/>
                <w:lang w:eastAsia="ru-RU"/>
              </w:rPr>
            </w:pPr>
          </w:p>
        </w:tc>
        <w:tc>
          <w:tcPr>
            <w:tcW w:w="1204" w:type="pct"/>
            <w:vMerge/>
            <w:tcMar>
              <w:top w:w="0" w:type="dxa"/>
              <w:left w:w="28" w:type="dxa"/>
              <w:bottom w:w="0" w:type="dxa"/>
              <w:right w:w="28" w:type="dxa"/>
            </w:tcMar>
          </w:tcPr>
          <w:p w:rsidR="00511CA2" w:rsidRPr="00511CA2" w:rsidRDefault="00511CA2" w:rsidP="00511CA2">
            <w:pPr>
              <w:keepNext/>
              <w:spacing w:after="0" w:line="240" w:lineRule="auto"/>
              <w:rPr>
                <w:rFonts w:ascii="Times New Roman" w:eastAsia="Times New Roman" w:hAnsi="Times New Roman"/>
                <w:sz w:val="14"/>
                <w:szCs w:val="14"/>
                <w:lang w:eastAsia="ru-RU"/>
              </w:rPr>
            </w:pPr>
          </w:p>
        </w:tc>
        <w:tc>
          <w:tcPr>
            <w:tcW w:w="965" w:type="pct"/>
            <w:vMerge/>
            <w:tcMar>
              <w:top w:w="0" w:type="dxa"/>
              <w:left w:w="28" w:type="dxa"/>
              <w:bottom w:w="0" w:type="dxa"/>
              <w:right w:w="28" w:type="dxa"/>
            </w:tcMar>
          </w:tcPr>
          <w:p w:rsidR="00511CA2" w:rsidRPr="00511CA2" w:rsidRDefault="00511CA2" w:rsidP="00511CA2">
            <w:pPr>
              <w:keepNext/>
              <w:spacing w:after="0" w:line="240" w:lineRule="auto"/>
              <w:rPr>
                <w:rFonts w:ascii="Times New Roman" w:eastAsia="Times New Roman" w:hAnsi="Times New Roman"/>
                <w:sz w:val="14"/>
                <w:szCs w:val="14"/>
                <w:lang w:eastAsia="ru-RU"/>
              </w:rPr>
            </w:pPr>
          </w:p>
        </w:tc>
      </w:tr>
      <w:tr w:rsidR="00511CA2" w:rsidRPr="00511CA2" w:rsidTr="00511CA2">
        <w:tc>
          <w:tcPr>
            <w:tcW w:w="5000" w:type="pct"/>
            <w:gridSpan w:val="5"/>
            <w:tcMar>
              <w:top w:w="0" w:type="dxa"/>
              <w:left w:w="28" w:type="dxa"/>
              <w:bottom w:w="0" w:type="dxa"/>
              <w:right w:w="28" w:type="dxa"/>
            </w:tcMar>
            <w:vAlign w:val="cente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Субъект РФ – Красноярский край</w:t>
            </w:r>
          </w:p>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Муниципальный район - Богучанский</w:t>
            </w:r>
          </w:p>
        </w:tc>
      </w:tr>
      <w:tr w:rsidR="00511CA2" w:rsidRPr="00511CA2" w:rsidTr="00511CA2">
        <w:tc>
          <w:tcPr>
            <w:tcW w:w="5000" w:type="pct"/>
            <w:gridSpan w:val="5"/>
            <w:tcMar>
              <w:top w:w="0" w:type="dxa"/>
              <w:left w:w="28" w:type="dxa"/>
              <w:bottom w:w="0" w:type="dxa"/>
              <w:right w:w="28" w:type="dxa"/>
            </w:tcMar>
            <w:vAlign w:val="cente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В границах земельного участка с кадастровым номером 24:07:5101001:1630</w:t>
            </w:r>
          </w:p>
        </w:tc>
      </w:tr>
      <w:tr w:rsidR="00511CA2" w:rsidRPr="00511CA2" w:rsidTr="00511CA2">
        <w:trPr>
          <w:trHeight w:val="259"/>
        </w:trPr>
        <w:tc>
          <w:tcPr>
            <w:tcW w:w="1204" w:type="pct"/>
            <w:tcBorders>
              <w:bottom w:val="single" w:sz="4" w:space="0" w:color="auto"/>
            </w:tcBorders>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Манзенское</w:t>
            </w:r>
          </w:p>
        </w:tc>
        <w:tc>
          <w:tcPr>
            <w:tcW w:w="826" w:type="pct"/>
            <w:tcBorders>
              <w:bottom w:val="single" w:sz="4" w:space="0" w:color="auto"/>
            </w:tcBorders>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Таежинское</w:t>
            </w:r>
          </w:p>
        </w:tc>
        <w:tc>
          <w:tcPr>
            <w:tcW w:w="80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83</w:t>
            </w:r>
          </w:p>
        </w:tc>
        <w:tc>
          <w:tcPr>
            <w:tcW w:w="120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часть 32</w:t>
            </w:r>
          </w:p>
        </w:tc>
        <w:tc>
          <w:tcPr>
            <w:tcW w:w="965"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0,0006</w:t>
            </w:r>
          </w:p>
        </w:tc>
      </w:tr>
      <w:tr w:rsidR="00511CA2" w:rsidRPr="00511CA2" w:rsidTr="00511CA2">
        <w:tc>
          <w:tcPr>
            <w:tcW w:w="5000" w:type="pct"/>
            <w:gridSpan w:val="5"/>
            <w:tcMar>
              <w:top w:w="0" w:type="dxa"/>
              <w:left w:w="28" w:type="dxa"/>
              <w:bottom w:w="0" w:type="dxa"/>
              <w:right w:w="28" w:type="dxa"/>
            </w:tcMar>
            <w:vAlign w:val="cente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В границах земельного участка с кадастровым номером 24:07:5101001:1910</w:t>
            </w:r>
          </w:p>
        </w:tc>
      </w:tr>
      <w:tr w:rsidR="00511CA2" w:rsidRPr="00511CA2" w:rsidTr="00511CA2">
        <w:trPr>
          <w:trHeight w:val="259"/>
        </w:trPr>
        <w:tc>
          <w:tcPr>
            <w:tcW w:w="1204" w:type="pct"/>
            <w:tcBorders>
              <w:top w:val="single" w:sz="4" w:space="0" w:color="auto"/>
              <w:bottom w:val="single" w:sz="4" w:space="0" w:color="auto"/>
            </w:tcBorders>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Манзенское</w:t>
            </w:r>
          </w:p>
        </w:tc>
        <w:tc>
          <w:tcPr>
            <w:tcW w:w="826" w:type="pct"/>
            <w:tcBorders>
              <w:top w:val="single" w:sz="4" w:space="0" w:color="auto"/>
              <w:bottom w:val="single" w:sz="4" w:space="0" w:color="auto"/>
            </w:tcBorders>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Таежинское</w:t>
            </w:r>
          </w:p>
        </w:tc>
        <w:tc>
          <w:tcPr>
            <w:tcW w:w="80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1034</w:t>
            </w:r>
          </w:p>
        </w:tc>
        <w:tc>
          <w:tcPr>
            <w:tcW w:w="120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часть 25</w:t>
            </w:r>
          </w:p>
        </w:tc>
        <w:tc>
          <w:tcPr>
            <w:tcW w:w="965"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0,0001</w:t>
            </w:r>
          </w:p>
        </w:tc>
      </w:tr>
      <w:tr w:rsidR="00511CA2" w:rsidRPr="00511CA2" w:rsidTr="00511CA2">
        <w:tc>
          <w:tcPr>
            <w:tcW w:w="5000" w:type="pct"/>
            <w:gridSpan w:val="5"/>
            <w:tcMar>
              <w:top w:w="0" w:type="dxa"/>
              <w:left w:w="28" w:type="dxa"/>
              <w:bottom w:w="0" w:type="dxa"/>
              <w:right w:w="28" w:type="dxa"/>
            </w:tcMar>
            <w:vAlign w:val="cente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В границах земельного участка с кадастровым номером 24:07:5101001:1384</w:t>
            </w:r>
          </w:p>
        </w:tc>
      </w:tr>
      <w:tr w:rsidR="00511CA2" w:rsidRPr="00511CA2" w:rsidTr="00511CA2">
        <w:trPr>
          <w:trHeight w:val="259"/>
        </w:trPr>
        <w:tc>
          <w:tcPr>
            <w:tcW w:w="1204" w:type="pct"/>
            <w:tcBorders>
              <w:top w:val="single" w:sz="4" w:space="0" w:color="auto"/>
              <w:bottom w:val="single" w:sz="4" w:space="0" w:color="auto"/>
            </w:tcBorders>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Манзенское</w:t>
            </w:r>
          </w:p>
        </w:tc>
        <w:tc>
          <w:tcPr>
            <w:tcW w:w="826" w:type="pct"/>
            <w:tcBorders>
              <w:top w:val="single" w:sz="4" w:space="0" w:color="auto"/>
              <w:bottom w:val="single" w:sz="4" w:space="0" w:color="auto"/>
            </w:tcBorders>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Таежинское</w:t>
            </w:r>
          </w:p>
        </w:tc>
        <w:tc>
          <w:tcPr>
            <w:tcW w:w="80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1034</w:t>
            </w:r>
          </w:p>
        </w:tc>
        <w:tc>
          <w:tcPr>
            <w:tcW w:w="120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часть 27</w:t>
            </w:r>
          </w:p>
        </w:tc>
        <w:tc>
          <w:tcPr>
            <w:tcW w:w="965"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0,0002</w:t>
            </w:r>
          </w:p>
        </w:tc>
      </w:tr>
      <w:tr w:rsidR="00511CA2" w:rsidRPr="00511CA2" w:rsidTr="00511CA2">
        <w:trPr>
          <w:trHeight w:val="259"/>
        </w:trPr>
        <w:tc>
          <w:tcPr>
            <w:tcW w:w="1204" w:type="pct"/>
            <w:tcBorders>
              <w:top w:val="single" w:sz="4" w:space="0" w:color="auto"/>
            </w:tcBorders>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Итого</w:t>
            </w:r>
          </w:p>
        </w:tc>
        <w:tc>
          <w:tcPr>
            <w:tcW w:w="826" w:type="pct"/>
            <w:tcBorders>
              <w:top w:val="single" w:sz="4" w:space="0" w:color="auto"/>
            </w:tcBorders>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80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120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965"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0,0009</w:t>
            </w:r>
          </w:p>
        </w:tc>
      </w:tr>
    </w:tbl>
    <w:p w:rsidR="00511CA2" w:rsidRPr="00511CA2" w:rsidRDefault="00511CA2" w:rsidP="00511CA2">
      <w:pPr>
        <w:spacing w:after="0" w:line="240" w:lineRule="auto"/>
        <w:ind w:firstLine="567"/>
        <w:rPr>
          <w:rFonts w:ascii="Times New Roman" w:eastAsia="Times New Roman" w:hAnsi="Times New Roman"/>
          <w:sz w:val="20"/>
          <w:szCs w:val="20"/>
          <w:lang w:eastAsia="ru-RU"/>
        </w:rPr>
      </w:pPr>
    </w:p>
    <w:p w:rsidR="00511CA2" w:rsidRPr="00511CA2" w:rsidRDefault="00511CA2" w:rsidP="00511CA2">
      <w:pPr>
        <w:spacing w:after="0" w:line="240" w:lineRule="auto"/>
        <w:ind w:firstLine="567"/>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Местоположение и границы лесных участков указаны на Чертеже межевания территории в М 1:10000.</w:t>
      </w:r>
    </w:p>
    <w:p w:rsidR="00511CA2" w:rsidRPr="00511CA2" w:rsidRDefault="00511CA2" w:rsidP="00511CA2">
      <w:pPr>
        <w:spacing w:after="0" w:line="240" w:lineRule="auto"/>
        <w:ind w:firstLine="567"/>
        <w:jc w:val="center"/>
        <w:rPr>
          <w:rFonts w:ascii="Times New Roman" w:eastAsia="Times New Roman" w:hAnsi="Times New Roman"/>
          <w:sz w:val="20"/>
          <w:szCs w:val="20"/>
          <w:lang w:eastAsia="ru-RU"/>
        </w:rPr>
      </w:pPr>
    </w:p>
    <w:p w:rsidR="00511CA2" w:rsidRPr="00511CA2" w:rsidRDefault="00511CA2" w:rsidP="00511CA2">
      <w:pPr>
        <w:spacing w:after="0" w:line="240" w:lineRule="auto"/>
        <w:ind w:firstLine="567"/>
        <w:jc w:val="center"/>
        <w:rPr>
          <w:rFonts w:ascii="Times New Roman" w:eastAsia="Times New Roman" w:hAnsi="Times New Roman"/>
          <w:sz w:val="20"/>
          <w:szCs w:val="20"/>
          <w:lang w:eastAsia="ru-RU"/>
        </w:rPr>
      </w:pPr>
    </w:p>
    <w:p w:rsidR="00511CA2" w:rsidRPr="00511CA2" w:rsidRDefault="00511CA2" w:rsidP="00511CA2">
      <w:pPr>
        <w:spacing w:after="0" w:line="240" w:lineRule="auto"/>
        <w:ind w:firstLine="567"/>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1.2.3 Целевое назначение лесов</w:t>
      </w:r>
    </w:p>
    <w:p w:rsidR="00511CA2" w:rsidRPr="00511CA2" w:rsidRDefault="00511CA2" w:rsidP="00511CA2">
      <w:pPr>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В соответствии с приказом  Федерального агентства лесного хозяйства от 18 июля 2008 г. №207 «Об определении количества лесничеств на территории Красноярского края и установлении их границ» на территории Красноярского края Таежинское участковое лесничество входит в состав Манзенского лесничества.</w:t>
      </w:r>
    </w:p>
    <w:p w:rsidR="00511CA2" w:rsidRPr="00511CA2" w:rsidRDefault="00511CA2" w:rsidP="00511CA2">
      <w:pPr>
        <w:shd w:val="clear" w:color="auto" w:fill="FFFFFF"/>
        <w:spacing w:after="0" w:line="240" w:lineRule="auto"/>
        <w:ind w:firstLine="567"/>
        <w:jc w:val="both"/>
        <w:textAlignment w:val="baseline"/>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 xml:space="preserve">На момент проектирования лесных участков на территории Манзенского лесничества распространяется действие лесохозяйственного  регламента, утвержденного Приказом министерства лесного хозяйства Красноярского края от 03.09.2018 №1250-од  (в ред. </w:t>
      </w:r>
      <w:hyperlink r:id="rId18" w:history="1">
        <w:r w:rsidRPr="00511CA2">
          <w:rPr>
            <w:rFonts w:ascii="Times New Roman" w:hAnsi="Times New Roman"/>
            <w:sz w:val="20"/>
            <w:szCs w:val="20"/>
            <w:u w:val="single"/>
            <w:lang w:eastAsia="ru-RU"/>
          </w:rPr>
          <w:t xml:space="preserve">Приказов министерства лесного хозяйства Красноярского края </w:t>
        </w:r>
      </w:hyperlink>
      <w:hyperlink r:id="rId19" w:history="1">
        <w:r w:rsidRPr="00511CA2">
          <w:rPr>
            <w:rFonts w:ascii="Times New Roman" w:hAnsi="Times New Roman"/>
            <w:sz w:val="20"/>
            <w:szCs w:val="20"/>
            <w:u w:val="single"/>
            <w:lang w:eastAsia="ru-RU"/>
          </w:rPr>
          <w:t>от 02.10.2019 №86-1796-од</w:t>
        </w:r>
      </w:hyperlink>
      <w:r w:rsidRPr="00511CA2">
        <w:rPr>
          <w:rFonts w:ascii="Times New Roman" w:eastAsia="Times New Roman" w:hAnsi="Times New Roman"/>
          <w:sz w:val="20"/>
          <w:szCs w:val="20"/>
          <w:shd w:val="clear" w:color="auto" w:fill="FFFFFF"/>
          <w:lang w:eastAsia="ru-RU"/>
        </w:rPr>
        <w:t xml:space="preserve">, </w:t>
      </w:r>
      <w:hyperlink r:id="rId20" w:history="1">
        <w:r w:rsidRPr="00511CA2">
          <w:rPr>
            <w:rFonts w:ascii="Times New Roman" w:hAnsi="Times New Roman"/>
            <w:sz w:val="20"/>
            <w:szCs w:val="20"/>
            <w:u w:val="single"/>
            <w:lang w:eastAsia="ru-RU"/>
          </w:rPr>
          <w:t>от 24.12.2019 №86-2207-од</w:t>
        </w:r>
      </w:hyperlink>
      <w:r w:rsidRPr="00511CA2">
        <w:rPr>
          <w:rFonts w:ascii="Times New Roman" w:eastAsia="Times New Roman" w:hAnsi="Times New Roman"/>
          <w:sz w:val="20"/>
          <w:szCs w:val="20"/>
          <w:shd w:val="clear" w:color="auto" w:fill="FFFFFF"/>
          <w:lang w:eastAsia="ru-RU"/>
        </w:rPr>
        <w:t xml:space="preserve">, от 20.04.2020 №86-726-од, от 12.03.2021 №86-504-од, </w:t>
      </w:r>
      <w:hyperlink r:id="rId21" w:history="1">
        <w:r w:rsidRPr="00511CA2">
          <w:rPr>
            <w:rFonts w:ascii="Times New Roman" w:hAnsi="Times New Roman"/>
            <w:sz w:val="20"/>
            <w:szCs w:val="20"/>
            <w:u w:val="single"/>
            <w:lang w:eastAsia="ru-RU"/>
          </w:rPr>
          <w:t>от 18.10.2021 №86-25280-од</w:t>
        </w:r>
      </w:hyperlink>
      <w:r w:rsidRPr="00511CA2">
        <w:rPr>
          <w:rFonts w:ascii="Times New Roman" w:eastAsia="Times New Roman" w:hAnsi="Times New Roman"/>
          <w:sz w:val="20"/>
          <w:szCs w:val="20"/>
          <w:lang w:eastAsia="ru-RU"/>
        </w:rPr>
        <w:t>) «Об утверждении Лесохозяйственного регламента Манзенского лесничества».</w:t>
      </w:r>
    </w:p>
    <w:p w:rsidR="00511CA2" w:rsidRPr="00511CA2" w:rsidRDefault="00511CA2" w:rsidP="00511CA2">
      <w:pPr>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Леса на территории Красноярского края  в соответствии со статьей 8 Федерального закона от 04.12.2006 №201-ФЗ «О введении в действие Лесного кодекса Российской Федерации» отнесены к защитным, эксплуатационным и резервным лесам, что отражено в Лесном плане Красноярского края, утвержденном  Указом Губернатора Красноярского края от 21.12.2018 №332-уг  (в ред. от 01.11.2019) «Об утверждении лесного плана Красноярского края» и лесохозяйственном регламенте Манзенского  лесничества.</w:t>
      </w:r>
    </w:p>
    <w:p w:rsidR="00511CA2" w:rsidRPr="00511CA2" w:rsidRDefault="00511CA2" w:rsidP="00511CA2">
      <w:pPr>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Согласно указанным документам лесного планирования кварталы 83 и 1034 Таежинского участкового лесничества, в котором расположены проектируемые лесные участки, относится к эксплуатационным лесам.</w:t>
      </w:r>
    </w:p>
    <w:p w:rsidR="00511CA2" w:rsidRPr="00511CA2" w:rsidRDefault="00511CA2" w:rsidP="00511CA2">
      <w:pPr>
        <w:spacing w:before="240" w:after="240" w:line="240" w:lineRule="auto"/>
        <w:ind w:firstLine="567"/>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lastRenderedPageBreak/>
        <w:t>1.2.4 Количественные и качественные характеристики</w:t>
      </w:r>
      <w:r w:rsidRPr="00511CA2">
        <w:rPr>
          <w:rFonts w:ascii="Times New Roman" w:eastAsia="Times New Roman" w:hAnsi="Times New Roman"/>
          <w:sz w:val="20"/>
          <w:szCs w:val="20"/>
          <w:lang w:eastAsia="ru-RU"/>
        </w:rPr>
        <w:br/>
        <w:t>проектируемых лесных участков</w:t>
      </w:r>
    </w:p>
    <w:p w:rsidR="00511CA2" w:rsidRPr="00511CA2" w:rsidRDefault="00511CA2" w:rsidP="00511CA2">
      <w:pPr>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Количественные и качественные характеристики проектируемых лесных участков составляются на основании данных государственного лесного реестра  Манзенского лесничества и необходимости натурного обследования.</w:t>
      </w:r>
    </w:p>
    <w:p w:rsidR="00511CA2" w:rsidRPr="00511CA2" w:rsidRDefault="00511CA2" w:rsidP="00511CA2">
      <w:pPr>
        <w:spacing w:after="60" w:line="240" w:lineRule="auto"/>
        <w:jc w:val="center"/>
        <w:rPr>
          <w:rFonts w:ascii="Times New Roman" w:eastAsia="Times New Roman" w:hAnsi="Times New Roman"/>
          <w:sz w:val="20"/>
          <w:szCs w:val="20"/>
          <w:lang w:eastAsia="ru-RU"/>
        </w:rPr>
      </w:pPr>
    </w:p>
    <w:p w:rsidR="00511CA2" w:rsidRPr="00511CA2" w:rsidRDefault="00511CA2" w:rsidP="00511CA2">
      <w:pPr>
        <w:spacing w:after="60" w:line="240" w:lineRule="auto"/>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Таблица 1.2.4.1. Распределение земель</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28" w:type="dxa"/>
          <w:bottom w:w="102" w:type="dxa"/>
          <w:right w:w="28" w:type="dxa"/>
        </w:tblCellMar>
        <w:tblLook w:val="0000"/>
      </w:tblPr>
      <w:tblGrid>
        <w:gridCol w:w="886"/>
        <w:gridCol w:w="1086"/>
        <w:gridCol w:w="1088"/>
        <w:gridCol w:w="1003"/>
        <w:gridCol w:w="1041"/>
        <w:gridCol w:w="911"/>
        <w:gridCol w:w="679"/>
        <w:gridCol w:w="679"/>
        <w:gridCol w:w="679"/>
        <w:gridCol w:w="679"/>
        <w:gridCol w:w="679"/>
      </w:tblGrid>
      <w:tr w:rsidR="00511CA2" w:rsidRPr="00511CA2" w:rsidTr="00511CA2">
        <w:tc>
          <w:tcPr>
            <w:tcW w:w="470" w:type="pct"/>
            <w:vMerge w:val="restar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Общая площадь, га</w:t>
            </w:r>
          </w:p>
        </w:tc>
        <w:tc>
          <w:tcPr>
            <w:tcW w:w="4530" w:type="pct"/>
            <w:gridSpan w:val="10"/>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в том числе</w:t>
            </w:r>
          </w:p>
        </w:tc>
      </w:tr>
      <w:tr w:rsidR="00511CA2" w:rsidRPr="00511CA2" w:rsidTr="00511CA2">
        <w:tc>
          <w:tcPr>
            <w:tcW w:w="470" w:type="pct"/>
            <w:vMerge/>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2724" w:type="pct"/>
            <w:gridSpan w:val="5"/>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лесные земли</w:t>
            </w:r>
          </w:p>
        </w:tc>
        <w:tc>
          <w:tcPr>
            <w:tcW w:w="1806" w:type="pct"/>
            <w:gridSpan w:val="5"/>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нелесные земли</w:t>
            </w:r>
          </w:p>
        </w:tc>
      </w:tr>
      <w:tr w:rsidR="00511CA2" w:rsidRPr="00511CA2" w:rsidTr="00511CA2">
        <w:tc>
          <w:tcPr>
            <w:tcW w:w="470" w:type="pct"/>
            <w:vMerge/>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577"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занятые лесными насажде</w:t>
            </w:r>
            <w:r w:rsidRPr="00511CA2">
              <w:rPr>
                <w:rFonts w:ascii="Times New Roman" w:eastAsia="Times New Roman" w:hAnsi="Times New Roman"/>
                <w:sz w:val="14"/>
                <w:szCs w:val="14"/>
                <w:lang w:eastAsia="ru-RU"/>
              </w:rPr>
              <w:softHyphen/>
              <w:t>ниями - всего</w:t>
            </w:r>
          </w:p>
        </w:tc>
        <w:tc>
          <w:tcPr>
            <w:tcW w:w="578"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 xml:space="preserve">в том </w:t>
            </w:r>
            <w:r w:rsidRPr="00511CA2">
              <w:rPr>
                <w:rFonts w:ascii="Times New Roman" w:eastAsia="Times New Roman" w:hAnsi="Times New Roman"/>
                <w:sz w:val="14"/>
                <w:szCs w:val="14"/>
                <w:lang w:eastAsia="ru-RU"/>
              </w:rPr>
              <w:br/>
              <w:t>числе покрытые лесными культурами</w:t>
            </w:r>
          </w:p>
        </w:tc>
        <w:tc>
          <w:tcPr>
            <w:tcW w:w="533"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лесные питомники, плантации</w:t>
            </w:r>
          </w:p>
        </w:tc>
        <w:tc>
          <w:tcPr>
            <w:tcW w:w="553"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не занятые лесными насажде</w:t>
            </w:r>
            <w:r w:rsidRPr="00511CA2">
              <w:rPr>
                <w:rFonts w:ascii="Times New Roman" w:eastAsia="Times New Roman" w:hAnsi="Times New Roman"/>
                <w:sz w:val="14"/>
                <w:szCs w:val="14"/>
                <w:lang w:eastAsia="ru-RU"/>
              </w:rPr>
              <w:softHyphen/>
              <w:t>ниями</w:t>
            </w:r>
          </w:p>
        </w:tc>
        <w:tc>
          <w:tcPr>
            <w:tcW w:w="484"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итого</w:t>
            </w:r>
          </w:p>
        </w:tc>
        <w:tc>
          <w:tcPr>
            <w:tcW w:w="361"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дороги</w:t>
            </w:r>
          </w:p>
        </w:tc>
        <w:tc>
          <w:tcPr>
            <w:tcW w:w="361"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просеки</w:t>
            </w:r>
          </w:p>
        </w:tc>
        <w:tc>
          <w:tcPr>
            <w:tcW w:w="361"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болота</w:t>
            </w:r>
          </w:p>
        </w:tc>
        <w:tc>
          <w:tcPr>
            <w:tcW w:w="361"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другие</w:t>
            </w:r>
          </w:p>
        </w:tc>
        <w:tc>
          <w:tcPr>
            <w:tcW w:w="361"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итого</w:t>
            </w:r>
          </w:p>
        </w:tc>
      </w:tr>
      <w:tr w:rsidR="00511CA2" w:rsidRPr="00511CA2" w:rsidTr="00511CA2">
        <w:tc>
          <w:tcPr>
            <w:tcW w:w="470"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1</w:t>
            </w:r>
          </w:p>
        </w:tc>
        <w:tc>
          <w:tcPr>
            <w:tcW w:w="577"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2</w:t>
            </w:r>
          </w:p>
        </w:tc>
        <w:tc>
          <w:tcPr>
            <w:tcW w:w="578"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3</w:t>
            </w:r>
          </w:p>
        </w:tc>
        <w:tc>
          <w:tcPr>
            <w:tcW w:w="53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4</w:t>
            </w:r>
          </w:p>
        </w:tc>
        <w:tc>
          <w:tcPr>
            <w:tcW w:w="55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5</w:t>
            </w:r>
          </w:p>
        </w:tc>
        <w:tc>
          <w:tcPr>
            <w:tcW w:w="48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6</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7</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8</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9</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10</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11</w:t>
            </w:r>
          </w:p>
        </w:tc>
      </w:tr>
      <w:tr w:rsidR="00511CA2" w:rsidRPr="00511CA2" w:rsidTr="00511CA2">
        <w:trPr>
          <w:trHeight w:val="215"/>
        </w:trPr>
        <w:tc>
          <w:tcPr>
            <w:tcW w:w="470"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0,0006</w:t>
            </w:r>
          </w:p>
        </w:tc>
        <w:tc>
          <w:tcPr>
            <w:tcW w:w="577"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0,0006</w:t>
            </w:r>
          </w:p>
        </w:tc>
        <w:tc>
          <w:tcPr>
            <w:tcW w:w="578"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53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55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48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0,0006</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r>
      <w:tr w:rsidR="00511CA2" w:rsidRPr="00511CA2" w:rsidTr="00511CA2">
        <w:trPr>
          <w:trHeight w:val="215"/>
        </w:trPr>
        <w:tc>
          <w:tcPr>
            <w:tcW w:w="470"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0,0001</w:t>
            </w:r>
          </w:p>
        </w:tc>
        <w:tc>
          <w:tcPr>
            <w:tcW w:w="577"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0,0001</w:t>
            </w:r>
          </w:p>
        </w:tc>
        <w:tc>
          <w:tcPr>
            <w:tcW w:w="578"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53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55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48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0,0001</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r>
      <w:tr w:rsidR="00511CA2" w:rsidRPr="00511CA2" w:rsidTr="00511CA2">
        <w:trPr>
          <w:trHeight w:val="215"/>
        </w:trPr>
        <w:tc>
          <w:tcPr>
            <w:tcW w:w="470"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0,0002</w:t>
            </w:r>
          </w:p>
        </w:tc>
        <w:tc>
          <w:tcPr>
            <w:tcW w:w="577"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0,0002</w:t>
            </w:r>
          </w:p>
        </w:tc>
        <w:tc>
          <w:tcPr>
            <w:tcW w:w="578"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53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55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48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0,0002</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r>
      <w:tr w:rsidR="00511CA2" w:rsidRPr="00511CA2" w:rsidTr="00511CA2">
        <w:trPr>
          <w:trHeight w:val="215"/>
        </w:trPr>
        <w:tc>
          <w:tcPr>
            <w:tcW w:w="470"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Итого</w:t>
            </w:r>
          </w:p>
        </w:tc>
        <w:tc>
          <w:tcPr>
            <w:tcW w:w="577"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0,0009</w:t>
            </w:r>
          </w:p>
        </w:tc>
        <w:tc>
          <w:tcPr>
            <w:tcW w:w="578"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53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55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48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0,0009</w:t>
            </w: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36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r>
    </w:tbl>
    <w:p w:rsidR="00511CA2" w:rsidRPr="00511CA2" w:rsidRDefault="00511CA2" w:rsidP="00511CA2">
      <w:pPr>
        <w:keepNext/>
        <w:spacing w:before="240" w:after="60" w:line="240" w:lineRule="auto"/>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Таблица 1.2.4.2. Характеристика насаждений проектируемых лесных участков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28" w:type="dxa"/>
          <w:bottom w:w="102" w:type="dxa"/>
          <w:right w:w="28" w:type="dxa"/>
        </w:tblCellMar>
        <w:tblLook w:val="0000"/>
      </w:tblPr>
      <w:tblGrid>
        <w:gridCol w:w="1324"/>
        <w:gridCol w:w="906"/>
        <w:gridCol w:w="882"/>
        <w:gridCol w:w="1324"/>
        <w:gridCol w:w="1168"/>
        <w:gridCol w:w="947"/>
        <w:gridCol w:w="734"/>
        <w:gridCol w:w="1039"/>
        <w:gridCol w:w="1086"/>
      </w:tblGrid>
      <w:tr w:rsidR="00511CA2" w:rsidRPr="00511CA2" w:rsidTr="00511CA2">
        <w:tc>
          <w:tcPr>
            <w:tcW w:w="705" w:type="pct"/>
            <w:vMerge w:val="restart"/>
            <w:tcMar>
              <w:top w:w="0" w:type="dxa"/>
              <w:left w:w="28" w:type="dxa"/>
              <w:bottom w:w="0" w:type="dxa"/>
              <w:right w:w="28" w:type="dxa"/>
            </w:tcMa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Участковое лесничество/</w:t>
            </w:r>
            <w:r w:rsidRPr="00511CA2">
              <w:rPr>
                <w:rFonts w:ascii="Times New Roman" w:eastAsia="Times New Roman" w:hAnsi="Times New Roman"/>
                <w:sz w:val="14"/>
                <w:szCs w:val="14"/>
                <w:lang w:eastAsia="ru-RU"/>
              </w:rPr>
              <w:br/>
              <w:t xml:space="preserve">урочище </w:t>
            </w:r>
            <w:r w:rsidRPr="00511CA2">
              <w:rPr>
                <w:rFonts w:ascii="Times New Roman" w:eastAsia="Times New Roman" w:hAnsi="Times New Roman"/>
                <w:sz w:val="14"/>
                <w:szCs w:val="14"/>
                <w:lang w:eastAsia="ru-RU"/>
              </w:rPr>
              <w:br/>
              <w:t>(при наличии)</w:t>
            </w:r>
          </w:p>
        </w:tc>
        <w:tc>
          <w:tcPr>
            <w:tcW w:w="483" w:type="pct"/>
            <w:vMerge w:val="restart"/>
            <w:tcMar>
              <w:top w:w="0" w:type="dxa"/>
              <w:left w:w="28" w:type="dxa"/>
              <w:bottom w:w="0" w:type="dxa"/>
              <w:right w:w="28" w:type="dxa"/>
            </w:tcMa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Номер квартала</w:t>
            </w:r>
          </w:p>
        </w:tc>
        <w:tc>
          <w:tcPr>
            <w:tcW w:w="470" w:type="pct"/>
            <w:vMerge w:val="restart"/>
            <w:tcMar>
              <w:top w:w="0" w:type="dxa"/>
              <w:left w:w="28" w:type="dxa"/>
              <w:bottom w:w="0" w:type="dxa"/>
              <w:right w:w="28" w:type="dxa"/>
            </w:tcMa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Номер выдела</w:t>
            </w:r>
          </w:p>
        </w:tc>
        <w:tc>
          <w:tcPr>
            <w:tcW w:w="705" w:type="pct"/>
            <w:vMerge w:val="restart"/>
            <w:tcMar>
              <w:top w:w="0" w:type="dxa"/>
              <w:left w:w="28" w:type="dxa"/>
              <w:bottom w:w="0" w:type="dxa"/>
              <w:right w:w="28" w:type="dxa"/>
            </w:tcMa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Состав насаждения или характеристика лесного участка при отсутствии насаждения </w:t>
            </w:r>
            <w:r w:rsidRPr="00511CA2">
              <w:rPr>
                <w:rFonts w:ascii="Times New Roman" w:eastAsia="Times New Roman" w:hAnsi="Times New Roman"/>
                <w:sz w:val="14"/>
                <w:szCs w:val="14"/>
                <w:vertAlign w:val="superscript"/>
                <w:lang w:eastAsia="ru-RU"/>
              </w:rPr>
              <w:footnoteReference w:id="2"/>
            </w:r>
          </w:p>
        </w:tc>
        <w:tc>
          <w:tcPr>
            <w:tcW w:w="622" w:type="pct"/>
            <w:vMerge w:val="restart"/>
            <w:tcMar>
              <w:top w:w="0" w:type="dxa"/>
              <w:left w:w="28" w:type="dxa"/>
              <w:bottom w:w="0" w:type="dxa"/>
              <w:right w:w="28" w:type="dxa"/>
            </w:tcMa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 xml:space="preserve">Площадь </w:t>
            </w:r>
            <w:r w:rsidRPr="00511CA2">
              <w:rPr>
                <w:rFonts w:ascii="Times New Roman" w:eastAsia="Times New Roman" w:hAnsi="Times New Roman"/>
                <w:sz w:val="14"/>
                <w:szCs w:val="14"/>
                <w:lang w:eastAsia="ru-RU"/>
              </w:rPr>
              <w:br/>
              <w:t>(га)/</w:t>
            </w:r>
            <w:r w:rsidRPr="00511CA2">
              <w:rPr>
                <w:rFonts w:ascii="Times New Roman" w:eastAsia="Times New Roman" w:hAnsi="Times New Roman"/>
                <w:sz w:val="14"/>
                <w:szCs w:val="14"/>
                <w:lang w:eastAsia="ru-RU"/>
              </w:rPr>
              <w:br/>
              <w:t>запас древесины при наличии (куб. м)</w:t>
            </w:r>
          </w:p>
        </w:tc>
        <w:tc>
          <w:tcPr>
            <w:tcW w:w="2016" w:type="pct"/>
            <w:gridSpan w:val="4"/>
            <w:tcMar>
              <w:top w:w="0" w:type="dxa"/>
              <w:left w:w="28" w:type="dxa"/>
              <w:bottom w:w="0" w:type="dxa"/>
              <w:right w:w="28" w:type="dxa"/>
            </w:tcMa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в том числе по группам возраста древостоя (га/куб. м)</w:t>
            </w:r>
          </w:p>
        </w:tc>
      </w:tr>
      <w:tr w:rsidR="00511CA2" w:rsidRPr="00511CA2" w:rsidTr="00511CA2">
        <w:tc>
          <w:tcPr>
            <w:tcW w:w="705" w:type="pct"/>
            <w:vMerge/>
            <w:tcMar>
              <w:top w:w="0" w:type="dxa"/>
              <w:left w:w="28" w:type="dxa"/>
              <w:bottom w:w="0" w:type="dxa"/>
              <w:right w:w="28" w:type="dxa"/>
            </w:tcMar>
          </w:tcPr>
          <w:p w:rsidR="00511CA2" w:rsidRPr="00511CA2" w:rsidRDefault="00511CA2" w:rsidP="00511CA2">
            <w:pPr>
              <w:keepNext/>
              <w:spacing w:after="0" w:line="240" w:lineRule="auto"/>
              <w:rPr>
                <w:rFonts w:ascii="Times New Roman" w:eastAsia="Times New Roman" w:hAnsi="Times New Roman"/>
                <w:sz w:val="14"/>
                <w:szCs w:val="14"/>
                <w:lang w:eastAsia="ru-RU"/>
              </w:rPr>
            </w:pPr>
          </w:p>
        </w:tc>
        <w:tc>
          <w:tcPr>
            <w:tcW w:w="483" w:type="pct"/>
            <w:vMerge/>
            <w:tcMar>
              <w:top w:w="0" w:type="dxa"/>
              <w:left w:w="28" w:type="dxa"/>
              <w:bottom w:w="0" w:type="dxa"/>
              <w:right w:w="28" w:type="dxa"/>
            </w:tcMar>
          </w:tcPr>
          <w:p w:rsidR="00511CA2" w:rsidRPr="00511CA2" w:rsidRDefault="00511CA2" w:rsidP="00511CA2">
            <w:pPr>
              <w:keepNext/>
              <w:spacing w:after="0" w:line="240" w:lineRule="auto"/>
              <w:rPr>
                <w:rFonts w:ascii="Times New Roman" w:eastAsia="Times New Roman" w:hAnsi="Times New Roman"/>
                <w:sz w:val="14"/>
                <w:szCs w:val="14"/>
                <w:lang w:eastAsia="ru-RU"/>
              </w:rPr>
            </w:pPr>
          </w:p>
        </w:tc>
        <w:tc>
          <w:tcPr>
            <w:tcW w:w="470" w:type="pct"/>
            <w:vMerge/>
            <w:tcMar>
              <w:top w:w="0" w:type="dxa"/>
              <w:left w:w="28" w:type="dxa"/>
              <w:bottom w:w="0" w:type="dxa"/>
              <w:right w:w="28" w:type="dxa"/>
            </w:tcMar>
          </w:tcPr>
          <w:p w:rsidR="00511CA2" w:rsidRPr="00511CA2" w:rsidRDefault="00511CA2" w:rsidP="00511CA2">
            <w:pPr>
              <w:keepNext/>
              <w:spacing w:after="0" w:line="240" w:lineRule="auto"/>
              <w:rPr>
                <w:rFonts w:ascii="Times New Roman" w:eastAsia="Times New Roman" w:hAnsi="Times New Roman"/>
                <w:sz w:val="14"/>
                <w:szCs w:val="14"/>
                <w:lang w:eastAsia="ru-RU"/>
              </w:rPr>
            </w:pPr>
          </w:p>
        </w:tc>
        <w:tc>
          <w:tcPr>
            <w:tcW w:w="705" w:type="pct"/>
            <w:vMerge/>
            <w:tcMar>
              <w:top w:w="0" w:type="dxa"/>
              <w:left w:w="28" w:type="dxa"/>
              <w:bottom w:w="0" w:type="dxa"/>
              <w:right w:w="28" w:type="dxa"/>
            </w:tcMar>
          </w:tcPr>
          <w:p w:rsidR="00511CA2" w:rsidRPr="00511CA2" w:rsidRDefault="00511CA2" w:rsidP="00511CA2">
            <w:pPr>
              <w:keepNext/>
              <w:spacing w:after="0" w:line="240" w:lineRule="auto"/>
              <w:rPr>
                <w:rFonts w:ascii="Times New Roman" w:eastAsia="Times New Roman" w:hAnsi="Times New Roman"/>
                <w:sz w:val="14"/>
                <w:szCs w:val="14"/>
                <w:lang w:eastAsia="ru-RU"/>
              </w:rPr>
            </w:pPr>
          </w:p>
        </w:tc>
        <w:tc>
          <w:tcPr>
            <w:tcW w:w="622" w:type="pct"/>
            <w:vMerge/>
            <w:tcMar>
              <w:top w:w="0" w:type="dxa"/>
              <w:left w:w="28" w:type="dxa"/>
              <w:bottom w:w="0" w:type="dxa"/>
              <w:right w:w="28" w:type="dxa"/>
            </w:tcMar>
          </w:tcPr>
          <w:p w:rsidR="00511CA2" w:rsidRPr="00511CA2" w:rsidRDefault="00511CA2" w:rsidP="00511CA2">
            <w:pPr>
              <w:keepNext/>
              <w:spacing w:after="0" w:line="240" w:lineRule="auto"/>
              <w:rPr>
                <w:rFonts w:ascii="Times New Roman" w:eastAsia="Times New Roman" w:hAnsi="Times New Roman"/>
                <w:sz w:val="14"/>
                <w:szCs w:val="14"/>
                <w:lang w:eastAsia="ru-RU"/>
              </w:rPr>
            </w:pPr>
          </w:p>
        </w:tc>
        <w:tc>
          <w:tcPr>
            <w:tcW w:w="504" w:type="pct"/>
            <w:tcMar>
              <w:top w:w="0" w:type="dxa"/>
              <w:left w:w="28" w:type="dxa"/>
              <w:bottom w:w="0" w:type="dxa"/>
              <w:right w:w="28" w:type="dxa"/>
            </w:tcMa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Молодняки</w:t>
            </w:r>
          </w:p>
        </w:tc>
        <w:tc>
          <w:tcPr>
            <w:tcW w:w="380" w:type="pct"/>
            <w:tcMar>
              <w:top w:w="0" w:type="dxa"/>
              <w:left w:w="28" w:type="dxa"/>
              <w:bottom w:w="0" w:type="dxa"/>
              <w:right w:w="28" w:type="dxa"/>
            </w:tcMa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средне</w:t>
            </w:r>
            <w:r w:rsidRPr="00511CA2">
              <w:rPr>
                <w:rFonts w:ascii="Times New Roman" w:eastAsia="Times New Roman" w:hAnsi="Times New Roman"/>
                <w:sz w:val="14"/>
                <w:szCs w:val="14"/>
                <w:lang w:eastAsia="ru-RU"/>
              </w:rPr>
              <w:softHyphen/>
              <w:t>возрастные</w:t>
            </w:r>
          </w:p>
        </w:tc>
        <w:tc>
          <w:tcPr>
            <w:tcW w:w="553" w:type="pct"/>
            <w:tcMar>
              <w:top w:w="0" w:type="dxa"/>
              <w:left w:w="28" w:type="dxa"/>
              <w:bottom w:w="0" w:type="dxa"/>
              <w:right w:w="28" w:type="dxa"/>
            </w:tcMa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Приспе</w:t>
            </w:r>
            <w:r w:rsidRPr="00511CA2">
              <w:rPr>
                <w:rFonts w:ascii="Times New Roman" w:eastAsia="Times New Roman" w:hAnsi="Times New Roman"/>
                <w:sz w:val="14"/>
                <w:szCs w:val="14"/>
                <w:lang w:eastAsia="ru-RU"/>
              </w:rPr>
              <w:softHyphen/>
              <w:t>вающие</w:t>
            </w:r>
          </w:p>
        </w:tc>
        <w:tc>
          <w:tcPr>
            <w:tcW w:w="579" w:type="pct"/>
            <w:tcMar>
              <w:top w:w="0" w:type="dxa"/>
              <w:left w:w="28" w:type="dxa"/>
              <w:bottom w:w="0" w:type="dxa"/>
              <w:right w:w="28" w:type="dxa"/>
            </w:tcMa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спелые и перестойные</w:t>
            </w:r>
          </w:p>
        </w:tc>
      </w:tr>
      <w:tr w:rsidR="00511CA2" w:rsidRPr="00511CA2" w:rsidTr="00511CA2">
        <w:tc>
          <w:tcPr>
            <w:tcW w:w="705" w:type="pct"/>
            <w:tcMar>
              <w:top w:w="0" w:type="dxa"/>
              <w:left w:w="28" w:type="dxa"/>
              <w:bottom w:w="0" w:type="dxa"/>
              <w:right w:w="28" w:type="dxa"/>
            </w:tcMar>
            <w:vAlign w:val="cente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1</w:t>
            </w:r>
          </w:p>
        </w:tc>
        <w:tc>
          <w:tcPr>
            <w:tcW w:w="483" w:type="pct"/>
            <w:tcMar>
              <w:top w:w="0" w:type="dxa"/>
              <w:left w:w="28" w:type="dxa"/>
              <w:bottom w:w="0" w:type="dxa"/>
              <w:right w:w="28" w:type="dxa"/>
            </w:tcMar>
            <w:vAlign w:val="cente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2</w:t>
            </w:r>
          </w:p>
        </w:tc>
        <w:tc>
          <w:tcPr>
            <w:tcW w:w="470" w:type="pct"/>
            <w:tcMar>
              <w:top w:w="0" w:type="dxa"/>
              <w:left w:w="28" w:type="dxa"/>
              <w:bottom w:w="0" w:type="dxa"/>
              <w:right w:w="28" w:type="dxa"/>
            </w:tcMar>
            <w:vAlign w:val="cente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3</w:t>
            </w:r>
          </w:p>
        </w:tc>
        <w:tc>
          <w:tcPr>
            <w:tcW w:w="705" w:type="pct"/>
            <w:tcMar>
              <w:top w:w="0" w:type="dxa"/>
              <w:left w:w="28" w:type="dxa"/>
              <w:bottom w:w="0" w:type="dxa"/>
              <w:right w:w="28" w:type="dxa"/>
            </w:tcMar>
            <w:vAlign w:val="cente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4</w:t>
            </w:r>
          </w:p>
        </w:tc>
        <w:tc>
          <w:tcPr>
            <w:tcW w:w="622" w:type="pct"/>
            <w:tcMar>
              <w:top w:w="0" w:type="dxa"/>
              <w:left w:w="28" w:type="dxa"/>
              <w:bottom w:w="0" w:type="dxa"/>
              <w:right w:w="28" w:type="dxa"/>
            </w:tcMar>
            <w:vAlign w:val="cente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5</w:t>
            </w:r>
          </w:p>
        </w:tc>
        <w:tc>
          <w:tcPr>
            <w:tcW w:w="504" w:type="pct"/>
            <w:tcMar>
              <w:top w:w="0" w:type="dxa"/>
              <w:left w:w="28" w:type="dxa"/>
              <w:bottom w:w="0" w:type="dxa"/>
              <w:right w:w="28" w:type="dxa"/>
            </w:tcMar>
            <w:vAlign w:val="cente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6</w:t>
            </w:r>
          </w:p>
        </w:tc>
        <w:tc>
          <w:tcPr>
            <w:tcW w:w="380" w:type="pct"/>
            <w:tcMar>
              <w:top w:w="0" w:type="dxa"/>
              <w:left w:w="28" w:type="dxa"/>
              <w:bottom w:w="0" w:type="dxa"/>
              <w:right w:w="28" w:type="dxa"/>
            </w:tcMar>
            <w:vAlign w:val="cente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7</w:t>
            </w:r>
          </w:p>
        </w:tc>
        <w:tc>
          <w:tcPr>
            <w:tcW w:w="553" w:type="pct"/>
            <w:tcMar>
              <w:top w:w="0" w:type="dxa"/>
              <w:left w:w="28" w:type="dxa"/>
              <w:bottom w:w="0" w:type="dxa"/>
              <w:right w:w="28" w:type="dxa"/>
            </w:tcMar>
            <w:vAlign w:val="cente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8</w:t>
            </w:r>
          </w:p>
        </w:tc>
        <w:tc>
          <w:tcPr>
            <w:tcW w:w="579" w:type="pct"/>
            <w:tcMar>
              <w:top w:w="0" w:type="dxa"/>
              <w:left w:w="28" w:type="dxa"/>
              <w:bottom w:w="0" w:type="dxa"/>
              <w:right w:w="28" w:type="dxa"/>
            </w:tcMar>
            <w:vAlign w:val="center"/>
          </w:tcPr>
          <w:p w:rsidR="00511CA2" w:rsidRPr="00511CA2" w:rsidRDefault="00511CA2" w:rsidP="00511CA2">
            <w:pPr>
              <w:keepNext/>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9</w:t>
            </w:r>
          </w:p>
        </w:tc>
      </w:tr>
      <w:tr w:rsidR="00511CA2" w:rsidRPr="00511CA2" w:rsidTr="00511CA2">
        <w:trPr>
          <w:trHeight w:val="259"/>
        </w:trPr>
        <w:tc>
          <w:tcPr>
            <w:tcW w:w="705"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Таежинское</w:t>
            </w:r>
          </w:p>
        </w:tc>
        <w:tc>
          <w:tcPr>
            <w:tcW w:w="48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83</w:t>
            </w:r>
          </w:p>
        </w:tc>
        <w:tc>
          <w:tcPr>
            <w:tcW w:w="470"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часть 32</w:t>
            </w:r>
          </w:p>
        </w:tc>
        <w:tc>
          <w:tcPr>
            <w:tcW w:w="705"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6Б3ОС1С</w:t>
            </w:r>
          </w:p>
        </w:tc>
        <w:tc>
          <w:tcPr>
            <w:tcW w:w="62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0,0006/0,03</w:t>
            </w:r>
          </w:p>
        </w:tc>
        <w:tc>
          <w:tcPr>
            <w:tcW w:w="50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0,0006/0,03</w:t>
            </w:r>
          </w:p>
        </w:tc>
        <w:tc>
          <w:tcPr>
            <w:tcW w:w="380"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55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57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r>
      <w:tr w:rsidR="00511CA2" w:rsidRPr="00511CA2" w:rsidTr="00511CA2">
        <w:trPr>
          <w:trHeight w:val="259"/>
        </w:trPr>
        <w:tc>
          <w:tcPr>
            <w:tcW w:w="705"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Таежинское</w:t>
            </w:r>
          </w:p>
        </w:tc>
        <w:tc>
          <w:tcPr>
            <w:tcW w:w="48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1034</w:t>
            </w:r>
          </w:p>
        </w:tc>
        <w:tc>
          <w:tcPr>
            <w:tcW w:w="470"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часть 25</w:t>
            </w:r>
          </w:p>
        </w:tc>
        <w:tc>
          <w:tcPr>
            <w:tcW w:w="705"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6С3Б1ОС+Л</w:t>
            </w:r>
          </w:p>
        </w:tc>
        <w:tc>
          <w:tcPr>
            <w:tcW w:w="62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0,0001/0,024</w:t>
            </w:r>
          </w:p>
        </w:tc>
        <w:tc>
          <w:tcPr>
            <w:tcW w:w="50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380"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55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57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0,0001/0,024</w:t>
            </w:r>
          </w:p>
        </w:tc>
      </w:tr>
      <w:tr w:rsidR="00511CA2" w:rsidRPr="00511CA2" w:rsidTr="00511CA2">
        <w:trPr>
          <w:trHeight w:val="259"/>
        </w:trPr>
        <w:tc>
          <w:tcPr>
            <w:tcW w:w="705"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Таежинское</w:t>
            </w:r>
          </w:p>
        </w:tc>
        <w:tc>
          <w:tcPr>
            <w:tcW w:w="48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1034</w:t>
            </w:r>
          </w:p>
        </w:tc>
        <w:tc>
          <w:tcPr>
            <w:tcW w:w="470"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часть 27</w:t>
            </w:r>
          </w:p>
        </w:tc>
        <w:tc>
          <w:tcPr>
            <w:tcW w:w="705"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5С1Л3Б1ОС</w:t>
            </w:r>
          </w:p>
        </w:tc>
        <w:tc>
          <w:tcPr>
            <w:tcW w:w="62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0,0002/0,056</w:t>
            </w:r>
          </w:p>
        </w:tc>
        <w:tc>
          <w:tcPr>
            <w:tcW w:w="50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380"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55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0,0002/0,056</w:t>
            </w:r>
          </w:p>
        </w:tc>
        <w:tc>
          <w:tcPr>
            <w:tcW w:w="57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r>
      <w:tr w:rsidR="00511CA2" w:rsidRPr="00511CA2" w:rsidTr="00511CA2">
        <w:trPr>
          <w:trHeight w:val="259"/>
        </w:trPr>
        <w:tc>
          <w:tcPr>
            <w:tcW w:w="705"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Итого</w:t>
            </w:r>
          </w:p>
        </w:tc>
        <w:tc>
          <w:tcPr>
            <w:tcW w:w="48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470"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705"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62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0,0009/0,11</w:t>
            </w:r>
          </w:p>
        </w:tc>
        <w:tc>
          <w:tcPr>
            <w:tcW w:w="50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0,0006/0,03</w:t>
            </w:r>
          </w:p>
        </w:tc>
        <w:tc>
          <w:tcPr>
            <w:tcW w:w="380"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55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0,0002/0,056</w:t>
            </w:r>
          </w:p>
        </w:tc>
        <w:tc>
          <w:tcPr>
            <w:tcW w:w="57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0,0001/0,024</w:t>
            </w:r>
          </w:p>
        </w:tc>
      </w:tr>
    </w:tbl>
    <w:p w:rsidR="00511CA2" w:rsidRPr="00511CA2" w:rsidRDefault="00511CA2" w:rsidP="00511CA2">
      <w:pPr>
        <w:spacing w:before="240" w:after="60" w:line="240" w:lineRule="auto"/>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Таблица 1.2.4.3. Средние таксационные показатели насаждений проектируемых лесных участков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28" w:type="dxa"/>
          <w:bottom w:w="102" w:type="dxa"/>
          <w:right w:w="28" w:type="dxa"/>
        </w:tblCellMar>
        <w:tblLook w:val="0000"/>
      </w:tblPr>
      <w:tblGrid>
        <w:gridCol w:w="1184"/>
        <w:gridCol w:w="1184"/>
        <w:gridCol w:w="1014"/>
        <w:gridCol w:w="740"/>
        <w:gridCol w:w="877"/>
        <w:gridCol w:w="877"/>
        <w:gridCol w:w="1178"/>
        <w:gridCol w:w="1178"/>
        <w:gridCol w:w="1178"/>
      </w:tblGrid>
      <w:tr w:rsidR="00511CA2" w:rsidRPr="00511CA2" w:rsidTr="00511CA2">
        <w:tc>
          <w:tcPr>
            <w:tcW w:w="629" w:type="pct"/>
            <w:vMerge w:val="restar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Целевое назначение лесов</w:t>
            </w:r>
          </w:p>
        </w:tc>
        <w:tc>
          <w:tcPr>
            <w:tcW w:w="629" w:type="pct"/>
            <w:vMerge w:val="restar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Хозяйство, преоб</w:t>
            </w:r>
            <w:r w:rsidRPr="00511CA2">
              <w:rPr>
                <w:rFonts w:ascii="Times New Roman" w:eastAsia="Times New Roman" w:hAnsi="Times New Roman"/>
                <w:sz w:val="14"/>
                <w:szCs w:val="14"/>
                <w:lang w:eastAsia="ru-RU"/>
              </w:rPr>
              <w:softHyphen/>
              <w:t>ладающая порода</w:t>
            </w:r>
          </w:p>
        </w:tc>
        <w:tc>
          <w:tcPr>
            <w:tcW w:w="539" w:type="pct"/>
            <w:vMerge w:val="restar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Состав насаждений</w:t>
            </w:r>
          </w:p>
        </w:tc>
        <w:tc>
          <w:tcPr>
            <w:tcW w:w="393" w:type="pct"/>
            <w:vMerge w:val="restar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Возраст</w:t>
            </w:r>
          </w:p>
        </w:tc>
        <w:tc>
          <w:tcPr>
            <w:tcW w:w="466" w:type="pct"/>
            <w:vMerge w:val="restar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Бонитет</w:t>
            </w:r>
          </w:p>
        </w:tc>
        <w:tc>
          <w:tcPr>
            <w:tcW w:w="466" w:type="pct"/>
            <w:vMerge w:val="restar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Полнота</w:t>
            </w:r>
          </w:p>
        </w:tc>
        <w:tc>
          <w:tcPr>
            <w:tcW w:w="1878" w:type="pct"/>
            <w:gridSpan w:val="3"/>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Средний запас древесины (куб. м/га)</w:t>
            </w:r>
          </w:p>
        </w:tc>
      </w:tr>
      <w:tr w:rsidR="00511CA2" w:rsidRPr="00511CA2" w:rsidTr="00511CA2">
        <w:trPr>
          <w:trHeight w:val="335"/>
        </w:trPr>
        <w:tc>
          <w:tcPr>
            <w:tcW w:w="629" w:type="pct"/>
            <w:vMerge/>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629" w:type="pct"/>
            <w:vMerge/>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539" w:type="pct"/>
            <w:vMerge/>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393" w:type="pct"/>
            <w:vMerge/>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466" w:type="pct"/>
            <w:vMerge/>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466" w:type="pct"/>
            <w:vMerge/>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p>
        </w:tc>
        <w:tc>
          <w:tcPr>
            <w:tcW w:w="626"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средневоз</w:t>
            </w:r>
            <w:r w:rsidRPr="00511CA2">
              <w:rPr>
                <w:rFonts w:ascii="Times New Roman" w:eastAsia="Times New Roman" w:hAnsi="Times New Roman"/>
                <w:sz w:val="14"/>
                <w:szCs w:val="14"/>
                <w:lang w:eastAsia="ru-RU"/>
              </w:rPr>
              <w:softHyphen/>
              <w:t>растные</w:t>
            </w:r>
          </w:p>
        </w:tc>
        <w:tc>
          <w:tcPr>
            <w:tcW w:w="626"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приспева</w:t>
            </w:r>
            <w:r w:rsidRPr="00511CA2">
              <w:rPr>
                <w:rFonts w:ascii="Times New Roman" w:eastAsia="Times New Roman" w:hAnsi="Times New Roman"/>
                <w:sz w:val="14"/>
                <w:szCs w:val="14"/>
                <w:lang w:eastAsia="ru-RU"/>
              </w:rPr>
              <w:softHyphen/>
              <w:t>ющие</w:t>
            </w:r>
          </w:p>
        </w:tc>
        <w:tc>
          <w:tcPr>
            <w:tcW w:w="626"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спелые и перестойные</w:t>
            </w:r>
          </w:p>
        </w:tc>
      </w:tr>
      <w:tr w:rsidR="00511CA2" w:rsidRPr="00511CA2" w:rsidTr="00511CA2">
        <w:tc>
          <w:tcPr>
            <w:tcW w:w="62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1</w:t>
            </w:r>
          </w:p>
        </w:tc>
        <w:tc>
          <w:tcPr>
            <w:tcW w:w="62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2</w:t>
            </w:r>
          </w:p>
        </w:tc>
        <w:tc>
          <w:tcPr>
            <w:tcW w:w="53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3</w:t>
            </w:r>
          </w:p>
        </w:tc>
        <w:tc>
          <w:tcPr>
            <w:tcW w:w="39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4</w:t>
            </w:r>
          </w:p>
        </w:tc>
        <w:tc>
          <w:tcPr>
            <w:tcW w:w="46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5</w:t>
            </w:r>
          </w:p>
        </w:tc>
        <w:tc>
          <w:tcPr>
            <w:tcW w:w="46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6</w:t>
            </w:r>
          </w:p>
        </w:tc>
        <w:tc>
          <w:tcPr>
            <w:tcW w:w="62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7</w:t>
            </w:r>
          </w:p>
        </w:tc>
        <w:tc>
          <w:tcPr>
            <w:tcW w:w="62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8</w:t>
            </w:r>
          </w:p>
        </w:tc>
        <w:tc>
          <w:tcPr>
            <w:tcW w:w="62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9</w:t>
            </w:r>
          </w:p>
        </w:tc>
      </w:tr>
      <w:tr w:rsidR="00511CA2" w:rsidRPr="00511CA2" w:rsidTr="00511CA2">
        <w:trPr>
          <w:trHeight w:val="153"/>
        </w:trPr>
        <w:tc>
          <w:tcPr>
            <w:tcW w:w="62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эксплуатационные</w:t>
            </w:r>
          </w:p>
        </w:tc>
        <w:tc>
          <w:tcPr>
            <w:tcW w:w="62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Береза</w:t>
            </w:r>
          </w:p>
        </w:tc>
        <w:tc>
          <w:tcPr>
            <w:tcW w:w="53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6Б3ОС1С</w:t>
            </w:r>
          </w:p>
        </w:tc>
        <w:tc>
          <w:tcPr>
            <w:tcW w:w="39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50</w:t>
            </w:r>
          </w:p>
        </w:tc>
        <w:tc>
          <w:tcPr>
            <w:tcW w:w="46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3</w:t>
            </w:r>
          </w:p>
        </w:tc>
        <w:tc>
          <w:tcPr>
            <w:tcW w:w="46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0,9</w:t>
            </w:r>
          </w:p>
        </w:tc>
        <w:tc>
          <w:tcPr>
            <w:tcW w:w="62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62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62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r>
      <w:tr w:rsidR="00511CA2" w:rsidRPr="00511CA2" w:rsidTr="00511CA2">
        <w:trPr>
          <w:trHeight w:val="153"/>
        </w:trPr>
        <w:tc>
          <w:tcPr>
            <w:tcW w:w="62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эксплуатационные</w:t>
            </w:r>
          </w:p>
        </w:tc>
        <w:tc>
          <w:tcPr>
            <w:tcW w:w="62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Сосна</w:t>
            </w:r>
          </w:p>
        </w:tc>
        <w:tc>
          <w:tcPr>
            <w:tcW w:w="53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6С3Б1ОС+Л</w:t>
            </w:r>
          </w:p>
        </w:tc>
        <w:tc>
          <w:tcPr>
            <w:tcW w:w="39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110</w:t>
            </w:r>
          </w:p>
        </w:tc>
        <w:tc>
          <w:tcPr>
            <w:tcW w:w="46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3</w:t>
            </w:r>
          </w:p>
        </w:tc>
        <w:tc>
          <w:tcPr>
            <w:tcW w:w="46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0,6</w:t>
            </w:r>
          </w:p>
        </w:tc>
        <w:tc>
          <w:tcPr>
            <w:tcW w:w="62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62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62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240</w:t>
            </w:r>
          </w:p>
        </w:tc>
      </w:tr>
      <w:tr w:rsidR="00511CA2" w:rsidRPr="00511CA2" w:rsidTr="00511CA2">
        <w:trPr>
          <w:trHeight w:val="153"/>
        </w:trPr>
        <w:tc>
          <w:tcPr>
            <w:tcW w:w="62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эксплуатационные</w:t>
            </w:r>
          </w:p>
        </w:tc>
        <w:tc>
          <w:tcPr>
            <w:tcW w:w="62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Сосна</w:t>
            </w:r>
          </w:p>
        </w:tc>
        <w:tc>
          <w:tcPr>
            <w:tcW w:w="53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5С1Л3Б1ОС</w:t>
            </w:r>
          </w:p>
        </w:tc>
        <w:tc>
          <w:tcPr>
            <w:tcW w:w="39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90</w:t>
            </w:r>
          </w:p>
        </w:tc>
        <w:tc>
          <w:tcPr>
            <w:tcW w:w="46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3</w:t>
            </w:r>
          </w:p>
        </w:tc>
        <w:tc>
          <w:tcPr>
            <w:tcW w:w="46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0,7</w:t>
            </w:r>
          </w:p>
        </w:tc>
        <w:tc>
          <w:tcPr>
            <w:tcW w:w="62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62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280</w:t>
            </w:r>
          </w:p>
        </w:tc>
        <w:tc>
          <w:tcPr>
            <w:tcW w:w="62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r>
    </w:tbl>
    <w:p w:rsidR="00511CA2" w:rsidRPr="00511CA2" w:rsidRDefault="00511CA2" w:rsidP="00511CA2">
      <w:pPr>
        <w:spacing w:before="240" w:after="60" w:line="240" w:lineRule="auto"/>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Таблица 1.2.4.4. Виды и объемы использования лесов на проектируемых лесных участках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28" w:type="dxa"/>
          <w:bottom w:w="102" w:type="dxa"/>
          <w:right w:w="28" w:type="dxa"/>
        </w:tblCellMar>
        <w:tblLook w:val="0000"/>
      </w:tblPr>
      <w:tblGrid>
        <w:gridCol w:w="1514"/>
        <w:gridCol w:w="2151"/>
        <w:gridCol w:w="1698"/>
        <w:gridCol w:w="1698"/>
        <w:gridCol w:w="2349"/>
      </w:tblGrid>
      <w:tr w:rsidR="00511CA2" w:rsidRPr="00511CA2" w:rsidTr="00511CA2">
        <w:tc>
          <w:tcPr>
            <w:tcW w:w="805"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Целевое назначение лесов</w:t>
            </w:r>
          </w:p>
        </w:tc>
        <w:tc>
          <w:tcPr>
            <w:tcW w:w="114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 xml:space="preserve">Хозяйство </w:t>
            </w:r>
            <w:r w:rsidRPr="00511CA2">
              <w:rPr>
                <w:rFonts w:ascii="Times New Roman" w:eastAsia="Times New Roman" w:hAnsi="Times New Roman"/>
                <w:sz w:val="14"/>
                <w:szCs w:val="14"/>
                <w:lang w:eastAsia="ru-RU"/>
              </w:rPr>
              <w:br/>
              <w:t>(хвойное, твердолиственное, мягколиственные)</w:t>
            </w:r>
          </w:p>
        </w:tc>
        <w:tc>
          <w:tcPr>
            <w:tcW w:w="90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 xml:space="preserve">Площадь </w:t>
            </w:r>
            <w:r w:rsidRPr="00511CA2">
              <w:rPr>
                <w:rFonts w:ascii="Times New Roman" w:eastAsia="Times New Roman" w:hAnsi="Times New Roman"/>
                <w:sz w:val="14"/>
                <w:szCs w:val="14"/>
                <w:lang w:eastAsia="ru-RU"/>
              </w:rPr>
              <w:br/>
              <w:t>(га)</w:t>
            </w:r>
          </w:p>
        </w:tc>
        <w:tc>
          <w:tcPr>
            <w:tcW w:w="90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Единица измерения</w:t>
            </w:r>
          </w:p>
        </w:tc>
        <w:tc>
          <w:tcPr>
            <w:tcW w:w="1248"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 xml:space="preserve">Объемы </w:t>
            </w:r>
            <w:r w:rsidRPr="00511CA2">
              <w:rPr>
                <w:rFonts w:ascii="Times New Roman" w:eastAsia="Times New Roman" w:hAnsi="Times New Roman"/>
                <w:sz w:val="14"/>
                <w:szCs w:val="14"/>
                <w:lang w:eastAsia="ru-RU"/>
              </w:rPr>
              <w:br/>
              <w:t xml:space="preserve">использования </w:t>
            </w:r>
            <w:r w:rsidRPr="00511CA2">
              <w:rPr>
                <w:rFonts w:ascii="Times New Roman" w:eastAsia="Times New Roman" w:hAnsi="Times New Roman"/>
                <w:sz w:val="14"/>
                <w:szCs w:val="14"/>
                <w:lang w:eastAsia="ru-RU"/>
              </w:rPr>
              <w:br/>
              <w:t xml:space="preserve">лесов </w:t>
            </w:r>
            <w:r w:rsidRPr="00511CA2">
              <w:rPr>
                <w:rFonts w:ascii="Times New Roman" w:eastAsia="Times New Roman" w:hAnsi="Times New Roman"/>
                <w:sz w:val="14"/>
                <w:szCs w:val="14"/>
                <w:lang w:eastAsia="ru-RU"/>
              </w:rPr>
              <w:br/>
              <w:t>(изъятия лесных ресурсов)</w:t>
            </w:r>
          </w:p>
        </w:tc>
      </w:tr>
      <w:tr w:rsidR="00511CA2" w:rsidRPr="00511CA2" w:rsidTr="00511CA2">
        <w:tc>
          <w:tcPr>
            <w:tcW w:w="805"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1</w:t>
            </w:r>
          </w:p>
        </w:tc>
        <w:tc>
          <w:tcPr>
            <w:tcW w:w="114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2</w:t>
            </w:r>
          </w:p>
        </w:tc>
        <w:tc>
          <w:tcPr>
            <w:tcW w:w="90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3</w:t>
            </w:r>
          </w:p>
        </w:tc>
        <w:tc>
          <w:tcPr>
            <w:tcW w:w="90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4</w:t>
            </w:r>
          </w:p>
        </w:tc>
        <w:tc>
          <w:tcPr>
            <w:tcW w:w="1248"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5</w:t>
            </w:r>
          </w:p>
        </w:tc>
      </w:tr>
      <w:tr w:rsidR="00511CA2" w:rsidRPr="00511CA2" w:rsidTr="00511CA2">
        <w:trPr>
          <w:trHeight w:val="579"/>
        </w:trPr>
        <w:tc>
          <w:tcPr>
            <w:tcW w:w="5000" w:type="pct"/>
            <w:gridSpan w:val="5"/>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Вид использования лесов – Строительство, реконструкция, эксплуатация линейных объектов</w:t>
            </w:r>
          </w:p>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Цель предоставления лесного участка – Строительство, реконструкция, эксплуатация линейных объектов</w:t>
            </w:r>
          </w:p>
        </w:tc>
      </w:tr>
      <w:tr w:rsidR="00511CA2" w:rsidRPr="00511CA2" w:rsidTr="00511CA2">
        <w:trPr>
          <w:trHeight w:val="269"/>
        </w:trPr>
        <w:tc>
          <w:tcPr>
            <w:tcW w:w="805"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эксплуатационные</w:t>
            </w:r>
          </w:p>
        </w:tc>
        <w:tc>
          <w:tcPr>
            <w:tcW w:w="114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мягколиственное</w:t>
            </w:r>
          </w:p>
        </w:tc>
        <w:tc>
          <w:tcPr>
            <w:tcW w:w="90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0,0006</w:t>
            </w:r>
          </w:p>
        </w:tc>
        <w:tc>
          <w:tcPr>
            <w:tcW w:w="90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га</w:t>
            </w:r>
          </w:p>
        </w:tc>
        <w:tc>
          <w:tcPr>
            <w:tcW w:w="1248"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0,0006</w:t>
            </w:r>
          </w:p>
        </w:tc>
      </w:tr>
      <w:tr w:rsidR="00511CA2" w:rsidRPr="00511CA2" w:rsidTr="00511CA2">
        <w:trPr>
          <w:trHeight w:val="117"/>
        </w:trPr>
        <w:tc>
          <w:tcPr>
            <w:tcW w:w="805"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эксплуатационные</w:t>
            </w:r>
          </w:p>
        </w:tc>
        <w:tc>
          <w:tcPr>
            <w:tcW w:w="114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хвойное</w:t>
            </w:r>
          </w:p>
        </w:tc>
        <w:tc>
          <w:tcPr>
            <w:tcW w:w="90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0,0001</w:t>
            </w:r>
          </w:p>
        </w:tc>
        <w:tc>
          <w:tcPr>
            <w:tcW w:w="90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га</w:t>
            </w:r>
          </w:p>
        </w:tc>
        <w:tc>
          <w:tcPr>
            <w:tcW w:w="1248"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0,0001</w:t>
            </w:r>
          </w:p>
        </w:tc>
      </w:tr>
      <w:tr w:rsidR="00511CA2" w:rsidRPr="00511CA2" w:rsidTr="00511CA2">
        <w:trPr>
          <w:trHeight w:val="235"/>
        </w:trPr>
        <w:tc>
          <w:tcPr>
            <w:tcW w:w="805"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эксплуатационные</w:t>
            </w:r>
          </w:p>
        </w:tc>
        <w:tc>
          <w:tcPr>
            <w:tcW w:w="114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хвойное</w:t>
            </w:r>
          </w:p>
        </w:tc>
        <w:tc>
          <w:tcPr>
            <w:tcW w:w="90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0,0002</w:t>
            </w:r>
          </w:p>
        </w:tc>
        <w:tc>
          <w:tcPr>
            <w:tcW w:w="902"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га</w:t>
            </w:r>
          </w:p>
        </w:tc>
        <w:tc>
          <w:tcPr>
            <w:tcW w:w="1248"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0,0002</w:t>
            </w:r>
          </w:p>
        </w:tc>
      </w:tr>
    </w:tbl>
    <w:p w:rsidR="00511CA2" w:rsidRPr="00511CA2" w:rsidRDefault="00511CA2" w:rsidP="00511CA2">
      <w:pPr>
        <w:spacing w:before="240" w:after="240" w:line="240" w:lineRule="auto"/>
        <w:ind w:firstLine="567"/>
        <w:jc w:val="center"/>
        <w:rPr>
          <w:rFonts w:ascii="Times New Roman" w:eastAsia="Times New Roman" w:hAnsi="Times New Roman"/>
          <w:color w:val="000000" w:themeColor="text1"/>
          <w:sz w:val="20"/>
          <w:szCs w:val="20"/>
          <w:lang w:eastAsia="ru-RU"/>
        </w:rPr>
      </w:pPr>
      <w:r w:rsidRPr="00511CA2">
        <w:rPr>
          <w:rFonts w:ascii="Times New Roman" w:eastAsia="Times New Roman" w:hAnsi="Times New Roman"/>
          <w:color w:val="000000" w:themeColor="text1"/>
          <w:sz w:val="20"/>
          <w:szCs w:val="20"/>
          <w:lang w:eastAsia="ru-RU"/>
        </w:rPr>
        <w:t>1.2.5 Виды использования лесов на проектируемых лесных участках</w:t>
      </w:r>
    </w:p>
    <w:p w:rsidR="00511CA2" w:rsidRPr="00511CA2" w:rsidRDefault="00511CA2" w:rsidP="00511CA2">
      <w:pPr>
        <w:spacing w:after="0" w:line="240" w:lineRule="auto"/>
        <w:ind w:firstLine="567"/>
        <w:jc w:val="both"/>
        <w:rPr>
          <w:rFonts w:ascii="Times New Roman" w:eastAsia="Times New Roman" w:hAnsi="Times New Roman"/>
          <w:color w:val="000000" w:themeColor="text1"/>
          <w:sz w:val="20"/>
          <w:szCs w:val="20"/>
          <w:lang w:eastAsia="ru-RU"/>
        </w:rPr>
      </w:pPr>
      <w:r w:rsidRPr="00511CA2">
        <w:rPr>
          <w:rFonts w:ascii="Times New Roman" w:eastAsia="Times New Roman" w:hAnsi="Times New Roman"/>
          <w:color w:val="000000" w:themeColor="text1"/>
          <w:sz w:val="20"/>
          <w:szCs w:val="20"/>
          <w:lang w:eastAsia="ru-RU"/>
        </w:rPr>
        <w:t xml:space="preserve">Согласно пункта 13 части 1 статьи 25 «Лесной кодекс Российской Федерации» от 04.12.2006 №200-ФЗ (ред. от 30.12.2021) (с изм. и доп., вступ. в силу с 01.03.2022) и лесохозяйственного регламента, утвержденного Приказом министерства лесного хозяйства Красноярского края от 03.09.2018 №1250-од  (в ред. </w:t>
      </w:r>
      <w:hyperlink r:id="rId22" w:history="1">
        <w:r w:rsidRPr="00511CA2">
          <w:rPr>
            <w:rFonts w:ascii="Times New Roman" w:hAnsi="Times New Roman"/>
            <w:color w:val="000000" w:themeColor="text1"/>
            <w:sz w:val="20"/>
            <w:szCs w:val="20"/>
            <w:lang w:eastAsia="ru-RU"/>
          </w:rPr>
          <w:t xml:space="preserve">Приказов министерства лесного хозяйства Красноярского края </w:t>
        </w:r>
      </w:hyperlink>
      <w:hyperlink r:id="rId23" w:history="1">
        <w:r w:rsidRPr="00511CA2">
          <w:rPr>
            <w:rFonts w:ascii="Times New Roman" w:hAnsi="Times New Roman"/>
            <w:color w:val="000000" w:themeColor="text1"/>
            <w:sz w:val="20"/>
            <w:szCs w:val="20"/>
            <w:lang w:eastAsia="ru-RU"/>
          </w:rPr>
          <w:t>от 02.10.2019 №86-1796-од</w:t>
        </w:r>
      </w:hyperlink>
      <w:r w:rsidRPr="00511CA2">
        <w:rPr>
          <w:rFonts w:ascii="Times New Roman" w:eastAsia="Times New Roman" w:hAnsi="Times New Roman"/>
          <w:color w:val="000000" w:themeColor="text1"/>
          <w:sz w:val="20"/>
          <w:szCs w:val="20"/>
          <w:shd w:val="clear" w:color="auto" w:fill="FFFFFF"/>
          <w:lang w:eastAsia="ru-RU"/>
        </w:rPr>
        <w:t xml:space="preserve">, </w:t>
      </w:r>
      <w:hyperlink r:id="rId24" w:history="1">
        <w:r w:rsidRPr="00511CA2">
          <w:rPr>
            <w:rFonts w:ascii="Times New Roman" w:hAnsi="Times New Roman"/>
            <w:color w:val="000000" w:themeColor="text1"/>
            <w:sz w:val="20"/>
            <w:szCs w:val="20"/>
            <w:lang w:eastAsia="ru-RU"/>
          </w:rPr>
          <w:t>от 24.12.2019 №86-2207-од</w:t>
        </w:r>
      </w:hyperlink>
      <w:r w:rsidRPr="00511CA2">
        <w:rPr>
          <w:rFonts w:ascii="Times New Roman" w:eastAsia="Times New Roman" w:hAnsi="Times New Roman"/>
          <w:color w:val="000000" w:themeColor="text1"/>
          <w:sz w:val="20"/>
          <w:szCs w:val="20"/>
          <w:shd w:val="clear" w:color="auto" w:fill="FFFFFF"/>
          <w:lang w:eastAsia="ru-RU"/>
        </w:rPr>
        <w:t xml:space="preserve">, от 20.04.2020 №86-726-од, от 12.03.2021 №86-504-од, </w:t>
      </w:r>
      <w:hyperlink r:id="rId25" w:history="1">
        <w:r w:rsidRPr="00511CA2">
          <w:rPr>
            <w:rFonts w:ascii="Times New Roman" w:hAnsi="Times New Roman"/>
            <w:color w:val="000000" w:themeColor="text1"/>
            <w:sz w:val="20"/>
            <w:szCs w:val="20"/>
            <w:lang w:eastAsia="ru-RU"/>
          </w:rPr>
          <w:t>от 18.10.2021 №86-25280-од</w:t>
        </w:r>
      </w:hyperlink>
      <w:r w:rsidRPr="00511CA2">
        <w:rPr>
          <w:rFonts w:ascii="Times New Roman" w:eastAsia="Times New Roman" w:hAnsi="Times New Roman"/>
          <w:color w:val="000000" w:themeColor="text1"/>
          <w:sz w:val="20"/>
          <w:szCs w:val="20"/>
          <w:lang w:eastAsia="ru-RU"/>
        </w:rPr>
        <w:t xml:space="preserve">) «Об утверждении Лесохозяйственного регламента Манзенского лесничества» вид разрешенного использования территории, для вновь образуемых земельных участков 24:07:5101001:1630:ЗУ1, </w:t>
      </w:r>
      <w:r w:rsidRPr="00511CA2">
        <w:rPr>
          <w:rFonts w:ascii="Times New Roman" w:eastAsia="Times New Roman" w:hAnsi="Times New Roman"/>
          <w:color w:val="000000" w:themeColor="text1"/>
          <w:sz w:val="20"/>
          <w:szCs w:val="20"/>
          <w:lang w:eastAsia="ru-RU"/>
        </w:rPr>
        <w:lastRenderedPageBreak/>
        <w:t xml:space="preserve">24:07:5101001:1910:ЗУ1, 24:07:5101001:1384:ЗУ1 определяется как – строительство, реконструкция, эксплуатация линейных объектов. </w:t>
      </w:r>
    </w:p>
    <w:p w:rsidR="00511CA2" w:rsidRPr="00511CA2" w:rsidRDefault="00511CA2" w:rsidP="00511CA2">
      <w:pPr>
        <w:spacing w:before="240" w:after="240" w:line="240" w:lineRule="auto"/>
        <w:ind w:firstLine="567"/>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1.2.6 Сведения об обременениях проектируемых лесных участков</w:t>
      </w:r>
    </w:p>
    <w:p w:rsidR="00511CA2" w:rsidRPr="00511CA2" w:rsidRDefault="00511CA2" w:rsidP="00511CA2">
      <w:pPr>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По данным государственного лесного реестра квартал 83 часть выдела 32 Таежинского участкового лесничества Манзенского лесничества имеет обременение в виде аренды по договору аренды №143 от 19.04.2023 г с АО «Богучанский алюминиевый завод», квартал 1034 части выделов 25 и 27 Таежинского участкового лесничества Манзенского лесничества обременений не имеет.</w:t>
      </w:r>
    </w:p>
    <w:p w:rsidR="00511CA2" w:rsidRPr="00511CA2" w:rsidRDefault="00511CA2" w:rsidP="00511CA2">
      <w:pPr>
        <w:spacing w:before="240" w:after="240" w:line="240" w:lineRule="auto"/>
        <w:ind w:firstLine="567"/>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1.2.7 Сведения об ограничениях использования лесов</w:t>
      </w:r>
    </w:p>
    <w:p w:rsidR="00511CA2" w:rsidRPr="00511CA2" w:rsidRDefault="00511CA2" w:rsidP="00511CA2">
      <w:pPr>
        <w:widowControl w:val="0"/>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С учетом целевого назначения и правового режима лесов, установленного лесным законодательством Российской Федерации, лесохозяйственным регламентом Манзенского лесничества предусмотрены следующие ограничения в использовании лесов:</w:t>
      </w:r>
    </w:p>
    <w:p w:rsidR="00511CA2" w:rsidRPr="00511CA2" w:rsidRDefault="00511CA2" w:rsidP="00511CA2">
      <w:pPr>
        <w:autoSpaceDE w:val="0"/>
        <w:autoSpaceDN w:val="0"/>
        <w:adjustRightInd w:val="0"/>
        <w:spacing w:after="0" w:line="240" w:lineRule="auto"/>
        <w:ind w:firstLine="567"/>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 xml:space="preserve">- не допускается использование лесов, не предусмотренных </w:t>
      </w:r>
      <w:hyperlink r:id="rId26" w:history="1">
        <w:r w:rsidRPr="00511CA2">
          <w:rPr>
            <w:rFonts w:ascii="Times New Roman" w:eastAsia="Times New Roman" w:hAnsi="Times New Roman"/>
            <w:sz w:val="20"/>
            <w:szCs w:val="20"/>
            <w:lang w:eastAsia="ru-RU"/>
          </w:rPr>
          <w:t>статьей 25</w:t>
        </w:r>
      </w:hyperlink>
      <w:r w:rsidRPr="00511CA2">
        <w:rPr>
          <w:rFonts w:ascii="Times New Roman" w:eastAsia="Times New Roman" w:hAnsi="Times New Roman"/>
          <w:sz w:val="20"/>
          <w:szCs w:val="20"/>
          <w:lang w:eastAsia="ru-RU"/>
        </w:rPr>
        <w:t xml:space="preserve"> ЛК РФ.</w:t>
      </w:r>
    </w:p>
    <w:p w:rsidR="00511CA2" w:rsidRPr="00511CA2" w:rsidRDefault="00511CA2" w:rsidP="00511CA2">
      <w:pPr>
        <w:spacing w:before="240" w:after="0" w:line="240" w:lineRule="auto"/>
        <w:ind w:firstLine="567"/>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 xml:space="preserve">1.2.8 Сведения о наличии зданий, сооружений, объектов, связанных с созданием </w:t>
      </w:r>
      <w:r w:rsidRPr="00511CA2">
        <w:rPr>
          <w:rFonts w:ascii="Times New Roman" w:eastAsia="Times New Roman" w:hAnsi="Times New Roman"/>
          <w:sz w:val="20"/>
          <w:szCs w:val="20"/>
          <w:lang w:eastAsia="ru-RU"/>
        </w:rPr>
        <w:br/>
        <w:t xml:space="preserve">лесной инфраструктуры и объектов, не связанных с созданием лесной инфраструктуры </w:t>
      </w:r>
      <w:r w:rsidRPr="00511CA2">
        <w:rPr>
          <w:rFonts w:ascii="Times New Roman" w:eastAsia="Times New Roman" w:hAnsi="Times New Roman"/>
          <w:sz w:val="20"/>
          <w:szCs w:val="20"/>
          <w:lang w:eastAsia="ru-RU"/>
        </w:rPr>
        <w:br/>
        <w:t>на проектируемых лесных участках</w:t>
      </w:r>
    </w:p>
    <w:p w:rsidR="00511CA2" w:rsidRPr="00511CA2" w:rsidRDefault="00511CA2" w:rsidP="00511CA2">
      <w:pPr>
        <w:spacing w:after="6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На проектируемом лесном участке зданий, сооружений, объектов, лесной инфраструктуры и объектов, не связанных с созданием лесной инфраструктуры, не имеется. Таблица 1.2.8.1. не заполняется.</w:t>
      </w:r>
    </w:p>
    <w:p w:rsidR="00511CA2" w:rsidRPr="00511CA2" w:rsidRDefault="00511CA2" w:rsidP="00511CA2">
      <w:pPr>
        <w:spacing w:after="60" w:line="240" w:lineRule="auto"/>
        <w:jc w:val="right"/>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Таблица 1.2.8.1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28" w:type="dxa"/>
          <w:bottom w:w="102" w:type="dxa"/>
          <w:right w:w="28" w:type="dxa"/>
        </w:tblCellMar>
        <w:tblLook w:val="0000"/>
      </w:tblPr>
      <w:tblGrid>
        <w:gridCol w:w="573"/>
        <w:gridCol w:w="2704"/>
        <w:gridCol w:w="990"/>
        <w:gridCol w:w="1300"/>
        <w:gridCol w:w="1560"/>
        <w:gridCol w:w="2283"/>
      </w:tblGrid>
      <w:tr w:rsidR="00511CA2" w:rsidRPr="00511CA2" w:rsidTr="00511CA2">
        <w:trPr>
          <w:trHeight w:val="711"/>
        </w:trPr>
        <w:tc>
          <w:tcPr>
            <w:tcW w:w="30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r w:rsidRPr="00511CA2">
              <w:rPr>
                <w:rFonts w:ascii="Times New Roman" w:eastAsia="Times New Roman" w:hAnsi="Times New Roman"/>
                <w:sz w:val="14"/>
                <w:szCs w:val="14"/>
                <w:lang w:eastAsia="ru-RU"/>
              </w:rPr>
              <w:br/>
              <w:t>п/п</w:t>
            </w:r>
          </w:p>
        </w:tc>
        <w:tc>
          <w:tcPr>
            <w:tcW w:w="1437"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Участковое лесничество/</w:t>
            </w:r>
            <w:r w:rsidRPr="00511CA2">
              <w:rPr>
                <w:rFonts w:ascii="Times New Roman" w:eastAsia="Times New Roman" w:hAnsi="Times New Roman"/>
                <w:sz w:val="14"/>
                <w:szCs w:val="14"/>
                <w:lang w:eastAsia="ru-RU"/>
              </w:rPr>
              <w:br/>
              <w:t>урочище (при наличии)</w:t>
            </w:r>
          </w:p>
        </w:tc>
        <w:tc>
          <w:tcPr>
            <w:tcW w:w="52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Номер квартала</w:t>
            </w:r>
          </w:p>
        </w:tc>
        <w:tc>
          <w:tcPr>
            <w:tcW w:w="69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Номер выдела</w:t>
            </w:r>
          </w:p>
        </w:tc>
        <w:tc>
          <w:tcPr>
            <w:tcW w:w="82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Площадь объекта (га)</w:t>
            </w:r>
          </w:p>
        </w:tc>
        <w:tc>
          <w:tcPr>
            <w:tcW w:w="121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 xml:space="preserve">Наименование </w:t>
            </w:r>
            <w:r w:rsidRPr="00511CA2">
              <w:rPr>
                <w:rFonts w:ascii="Times New Roman" w:eastAsia="Times New Roman" w:hAnsi="Times New Roman"/>
                <w:sz w:val="14"/>
                <w:szCs w:val="14"/>
                <w:lang w:eastAsia="ru-RU"/>
              </w:rPr>
              <w:br/>
              <w:t>объекта</w:t>
            </w:r>
          </w:p>
        </w:tc>
      </w:tr>
      <w:tr w:rsidR="00511CA2" w:rsidRPr="00511CA2" w:rsidTr="00511CA2">
        <w:trPr>
          <w:trHeight w:val="319"/>
        </w:trPr>
        <w:tc>
          <w:tcPr>
            <w:tcW w:w="30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1</w:t>
            </w:r>
          </w:p>
        </w:tc>
        <w:tc>
          <w:tcPr>
            <w:tcW w:w="1437"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2</w:t>
            </w:r>
          </w:p>
        </w:tc>
        <w:tc>
          <w:tcPr>
            <w:tcW w:w="52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3</w:t>
            </w:r>
          </w:p>
        </w:tc>
        <w:tc>
          <w:tcPr>
            <w:tcW w:w="69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4</w:t>
            </w:r>
          </w:p>
        </w:tc>
        <w:tc>
          <w:tcPr>
            <w:tcW w:w="82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5</w:t>
            </w:r>
          </w:p>
        </w:tc>
        <w:tc>
          <w:tcPr>
            <w:tcW w:w="121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6</w:t>
            </w:r>
          </w:p>
        </w:tc>
      </w:tr>
      <w:tr w:rsidR="00511CA2" w:rsidRPr="00511CA2" w:rsidTr="00511CA2">
        <w:tc>
          <w:tcPr>
            <w:tcW w:w="30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1437"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526"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69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82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121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r>
    </w:tbl>
    <w:p w:rsidR="00511CA2" w:rsidRPr="00511CA2" w:rsidRDefault="00511CA2" w:rsidP="00511CA2">
      <w:pPr>
        <w:spacing w:before="240" w:after="240" w:line="240" w:lineRule="auto"/>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 xml:space="preserve">1.2.9 Сведения о наличии на проектируемом лесном участке особо защитных </w:t>
      </w:r>
      <w:r w:rsidRPr="00511CA2">
        <w:rPr>
          <w:rFonts w:ascii="Times New Roman" w:eastAsia="Times New Roman" w:hAnsi="Times New Roman"/>
          <w:sz w:val="20"/>
          <w:szCs w:val="20"/>
          <w:lang w:eastAsia="ru-RU"/>
        </w:rPr>
        <w:br/>
        <w:t>участков лесов, особо охраняемых природных территорий, зон с особыми условиями использования территорий</w:t>
      </w:r>
    </w:p>
    <w:p w:rsidR="00511CA2" w:rsidRPr="00511CA2" w:rsidRDefault="00511CA2" w:rsidP="00511CA2">
      <w:pPr>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Согласно данным государственного лесного реестра на проектируемом лесном участке отсутствуют особо защитные участки лесов (ОЗУ), особо охраняемые природные территории (ООПТ), зоны с особыми условиями использования территорий. Таблица 1.2.9.1 не заполняется.</w:t>
      </w:r>
    </w:p>
    <w:p w:rsidR="00511CA2" w:rsidRPr="00511CA2" w:rsidRDefault="00511CA2" w:rsidP="00511CA2">
      <w:pPr>
        <w:spacing w:after="0" w:line="240" w:lineRule="auto"/>
        <w:jc w:val="right"/>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Таблица 1.2.9.1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28" w:type="dxa"/>
          <w:bottom w:w="102" w:type="dxa"/>
          <w:right w:w="28" w:type="dxa"/>
        </w:tblCellMar>
        <w:tblLook w:val="0000"/>
      </w:tblPr>
      <w:tblGrid>
        <w:gridCol w:w="573"/>
        <w:gridCol w:w="2390"/>
        <w:gridCol w:w="1300"/>
        <w:gridCol w:w="1248"/>
        <w:gridCol w:w="2339"/>
        <w:gridCol w:w="1560"/>
      </w:tblGrid>
      <w:tr w:rsidR="00511CA2" w:rsidRPr="00511CA2" w:rsidTr="00511CA2">
        <w:tc>
          <w:tcPr>
            <w:tcW w:w="304"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r w:rsidRPr="00511CA2">
              <w:rPr>
                <w:rFonts w:ascii="Times New Roman" w:eastAsia="Times New Roman" w:hAnsi="Times New Roman"/>
                <w:sz w:val="14"/>
                <w:szCs w:val="14"/>
                <w:lang w:eastAsia="ru-RU"/>
              </w:rPr>
              <w:br/>
              <w:t>п/п</w:t>
            </w:r>
          </w:p>
        </w:tc>
        <w:tc>
          <w:tcPr>
            <w:tcW w:w="1270"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 xml:space="preserve">Наименование участкового лесничества/урочища </w:t>
            </w:r>
            <w:r w:rsidRPr="00511CA2">
              <w:rPr>
                <w:rFonts w:ascii="Times New Roman" w:eastAsia="Times New Roman" w:hAnsi="Times New Roman"/>
                <w:sz w:val="14"/>
                <w:szCs w:val="14"/>
                <w:lang w:eastAsia="ru-RU"/>
              </w:rPr>
              <w:br/>
              <w:t>(при наличии)</w:t>
            </w:r>
          </w:p>
        </w:tc>
        <w:tc>
          <w:tcPr>
            <w:tcW w:w="691"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Номер квартала</w:t>
            </w:r>
          </w:p>
        </w:tc>
        <w:tc>
          <w:tcPr>
            <w:tcW w:w="663"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Номер выдела</w:t>
            </w:r>
          </w:p>
        </w:tc>
        <w:tc>
          <w:tcPr>
            <w:tcW w:w="1243"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 xml:space="preserve">Виды ОЗУ, </w:t>
            </w:r>
            <w:r w:rsidRPr="00511CA2">
              <w:rPr>
                <w:rFonts w:ascii="Times New Roman" w:eastAsia="Times New Roman" w:hAnsi="Times New Roman"/>
                <w:sz w:val="14"/>
                <w:szCs w:val="14"/>
                <w:lang w:eastAsia="ru-RU"/>
              </w:rPr>
              <w:br/>
              <w:t xml:space="preserve">наименование ООПТ, виды зон с особыми условиями </w:t>
            </w:r>
            <w:r w:rsidRPr="00511CA2">
              <w:rPr>
                <w:rFonts w:ascii="Times New Roman" w:eastAsia="Times New Roman" w:hAnsi="Times New Roman"/>
                <w:sz w:val="14"/>
                <w:szCs w:val="14"/>
                <w:lang w:eastAsia="ru-RU"/>
              </w:rPr>
              <w:br/>
              <w:t>использования территорий</w:t>
            </w:r>
          </w:p>
        </w:tc>
        <w:tc>
          <w:tcPr>
            <w:tcW w:w="829"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 xml:space="preserve">Общая </w:t>
            </w:r>
            <w:r w:rsidRPr="00511CA2">
              <w:rPr>
                <w:rFonts w:ascii="Times New Roman" w:eastAsia="Times New Roman" w:hAnsi="Times New Roman"/>
                <w:sz w:val="14"/>
                <w:szCs w:val="14"/>
                <w:lang w:eastAsia="ru-RU"/>
              </w:rPr>
              <w:br/>
              <w:t>площадь, га</w:t>
            </w:r>
          </w:p>
        </w:tc>
      </w:tr>
      <w:tr w:rsidR="00511CA2" w:rsidRPr="00511CA2" w:rsidTr="00511CA2">
        <w:tc>
          <w:tcPr>
            <w:tcW w:w="304"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1</w:t>
            </w:r>
          </w:p>
        </w:tc>
        <w:tc>
          <w:tcPr>
            <w:tcW w:w="1270"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2</w:t>
            </w:r>
          </w:p>
        </w:tc>
        <w:tc>
          <w:tcPr>
            <w:tcW w:w="691"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3</w:t>
            </w:r>
          </w:p>
        </w:tc>
        <w:tc>
          <w:tcPr>
            <w:tcW w:w="663"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4</w:t>
            </w:r>
          </w:p>
        </w:tc>
        <w:tc>
          <w:tcPr>
            <w:tcW w:w="1243"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5</w:t>
            </w:r>
          </w:p>
        </w:tc>
        <w:tc>
          <w:tcPr>
            <w:tcW w:w="829" w:type="pct"/>
            <w:tcMar>
              <w:top w:w="0" w:type="dxa"/>
              <w:left w:w="28" w:type="dxa"/>
              <w:bottom w:w="0" w:type="dxa"/>
              <w:right w:w="28" w:type="dxa"/>
            </w:tcMa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6</w:t>
            </w:r>
          </w:p>
        </w:tc>
      </w:tr>
      <w:tr w:rsidR="00511CA2" w:rsidRPr="00511CA2" w:rsidTr="00511CA2">
        <w:trPr>
          <w:trHeight w:val="502"/>
        </w:trPr>
        <w:tc>
          <w:tcPr>
            <w:tcW w:w="304"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1270"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691"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66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1243"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c>
          <w:tcPr>
            <w:tcW w:w="829" w:type="pct"/>
            <w:tcMar>
              <w:top w:w="0" w:type="dxa"/>
              <w:left w:w="28" w:type="dxa"/>
              <w:bottom w:w="0" w:type="dxa"/>
              <w:right w:w="28" w:type="dxa"/>
            </w:tcMar>
            <w:vAlign w:val="center"/>
          </w:tcPr>
          <w:p w:rsidR="00511CA2" w:rsidRPr="00511CA2" w:rsidRDefault="00511CA2" w:rsidP="00511CA2">
            <w:pPr>
              <w:spacing w:after="0" w:line="240" w:lineRule="auto"/>
              <w:jc w:val="center"/>
              <w:rPr>
                <w:rFonts w:ascii="Times New Roman" w:eastAsia="Times New Roman" w:hAnsi="Times New Roman"/>
                <w:sz w:val="14"/>
                <w:szCs w:val="14"/>
                <w:lang w:eastAsia="ru-RU"/>
              </w:rPr>
            </w:pPr>
            <w:r w:rsidRPr="00511CA2">
              <w:rPr>
                <w:rFonts w:ascii="Times New Roman" w:eastAsia="Times New Roman" w:hAnsi="Times New Roman"/>
                <w:sz w:val="14"/>
                <w:szCs w:val="14"/>
                <w:lang w:eastAsia="ru-RU"/>
              </w:rPr>
              <w:t>-</w:t>
            </w:r>
          </w:p>
        </w:tc>
      </w:tr>
    </w:tbl>
    <w:p w:rsidR="00511CA2" w:rsidRPr="00511CA2" w:rsidRDefault="00511CA2" w:rsidP="00511CA2">
      <w:pPr>
        <w:spacing w:before="240" w:after="240" w:line="240" w:lineRule="auto"/>
        <w:ind w:firstLine="567"/>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1.2.10 Проектирование вида использования лесов лесных участков</w:t>
      </w:r>
    </w:p>
    <w:p w:rsidR="00511CA2" w:rsidRPr="001D4744" w:rsidRDefault="00511CA2" w:rsidP="00511CA2">
      <w:pPr>
        <w:spacing w:after="0" w:line="240" w:lineRule="auto"/>
        <w:ind w:firstLine="567"/>
        <w:jc w:val="both"/>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Согласно лесохозяйственному регламенту Манзенского лесничества, квартал 83, часть выдела 32, квартал 1034, части выделов 25 и 27 Таежинского участкового лесничества, в границах которого расположен проектируемый лесной участок, относится к зоне планируемого освоения лесов для строительства, реконструкции, эксплуатации линейных объектов.</w:t>
      </w:r>
    </w:p>
    <w:p w:rsidR="00511CA2" w:rsidRPr="001D4744" w:rsidRDefault="00511CA2" w:rsidP="00511CA2">
      <w:pPr>
        <w:spacing w:after="0" w:line="240" w:lineRule="auto"/>
        <w:ind w:firstLine="567"/>
        <w:jc w:val="both"/>
        <w:rPr>
          <w:rFonts w:ascii="Times New Roman" w:eastAsia="Times New Roman" w:hAnsi="Times New Roman"/>
          <w:sz w:val="20"/>
          <w:szCs w:val="20"/>
          <w:lang w:eastAsia="ru-RU"/>
        </w:rPr>
      </w:pPr>
    </w:p>
    <w:p w:rsidR="00511CA2" w:rsidRPr="00511CA2" w:rsidRDefault="00511CA2" w:rsidP="00511CA2">
      <w:pPr>
        <w:spacing w:after="0" w:line="240" w:lineRule="auto"/>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1.2.11 Перечень образуемых земельных участков</w:t>
      </w:r>
    </w:p>
    <w:p w:rsidR="00511CA2" w:rsidRPr="00511CA2" w:rsidRDefault="00511CA2" w:rsidP="00511CA2">
      <w:pPr>
        <w:spacing w:after="0" w:line="240" w:lineRule="auto"/>
        <w:jc w:val="right"/>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Таблица 1.2.11.1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
        <w:gridCol w:w="1661"/>
        <w:gridCol w:w="963"/>
        <w:gridCol w:w="1259"/>
        <w:gridCol w:w="963"/>
        <w:gridCol w:w="1916"/>
        <w:gridCol w:w="1309"/>
        <w:gridCol w:w="960"/>
      </w:tblGrid>
      <w:tr w:rsidR="00511CA2" w:rsidRPr="00511CA2" w:rsidTr="00511CA2">
        <w:tc>
          <w:tcPr>
            <w:tcW w:w="207"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№п/п</w:t>
            </w:r>
          </w:p>
        </w:tc>
        <w:tc>
          <w:tcPr>
            <w:tcW w:w="825"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Условный номер образуемого земельного участка</w:t>
            </w:r>
          </w:p>
        </w:tc>
        <w:tc>
          <w:tcPr>
            <w:tcW w:w="550"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Категория образуемого земельного участка</w:t>
            </w:r>
          </w:p>
        </w:tc>
        <w:tc>
          <w:tcPr>
            <w:tcW w:w="75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Вид разрешенного использования образуемого земельного участка</w:t>
            </w:r>
          </w:p>
        </w:tc>
        <w:tc>
          <w:tcPr>
            <w:tcW w:w="550"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Площадь образуемого земельного участка, кв.м.</w:t>
            </w:r>
          </w:p>
        </w:tc>
        <w:tc>
          <w:tcPr>
            <w:tcW w:w="1099"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Местоположение образуемого земельного участка</w:t>
            </w:r>
          </w:p>
        </w:tc>
        <w:tc>
          <w:tcPr>
            <w:tcW w:w="75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Возможные способы образования земельного участка</w:t>
            </w:r>
          </w:p>
        </w:tc>
        <w:tc>
          <w:tcPr>
            <w:tcW w:w="258"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Примечания</w:t>
            </w:r>
          </w:p>
        </w:tc>
      </w:tr>
      <w:tr w:rsidR="00511CA2" w:rsidRPr="00511CA2" w:rsidTr="00511CA2">
        <w:tc>
          <w:tcPr>
            <w:tcW w:w="207"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w:t>
            </w:r>
          </w:p>
        </w:tc>
        <w:tc>
          <w:tcPr>
            <w:tcW w:w="825"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2</w:t>
            </w:r>
          </w:p>
        </w:tc>
        <w:tc>
          <w:tcPr>
            <w:tcW w:w="550"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3</w:t>
            </w:r>
          </w:p>
        </w:tc>
        <w:tc>
          <w:tcPr>
            <w:tcW w:w="75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4</w:t>
            </w:r>
          </w:p>
        </w:tc>
        <w:tc>
          <w:tcPr>
            <w:tcW w:w="550"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5</w:t>
            </w:r>
          </w:p>
        </w:tc>
        <w:tc>
          <w:tcPr>
            <w:tcW w:w="1099"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6</w:t>
            </w:r>
          </w:p>
        </w:tc>
        <w:tc>
          <w:tcPr>
            <w:tcW w:w="75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7</w:t>
            </w:r>
          </w:p>
        </w:tc>
        <w:tc>
          <w:tcPr>
            <w:tcW w:w="258"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8</w:t>
            </w:r>
          </w:p>
        </w:tc>
      </w:tr>
      <w:tr w:rsidR="00511CA2" w:rsidRPr="00511CA2" w:rsidTr="00511CA2">
        <w:tc>
          <w:tcPr>
            <w:tcW w:w="207"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w:t>
            </w:r>
          </w:p>
        </w:tc>
        <w:tc>
          <w:tcPr>
            <w:tcW w:w="825"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24:07:5101001:1630:ЗУ1</w:t>
            </w:r>
          </w:p>
        </w:tc>
        <w:tc>
          <w:tcPr>
            <w:tcW w:w="550"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земли лесного фонда</w:t>
            </w:r>
          </w:p>
        </w:tc>
        <w:tc>
          <w:tcPr>
            <w:tcW w:w="75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 xml:space="preserve">Строительство, реконструкция, эксплуатация </w:t>
            </w:r>
            <w:r w:rsidRPr="00511CA2">
              <w:rPr>
                <w:rFonts w:ascii="Times New Roman" w:hAnsi="Times New Roman"/>
                <w:sz w:val="14"/>
                <w:szCs w:val="14"/>
                <w:lang w:eastAsia="ru-RU"/>
              </w:rPr>
              <w:lastRenderedPageBreak/>
              <w:t>линейных объектов</w:t>
            </w:r>
          </w:p>
        </w:tc>
        <w:tc>
          <w:tcPr>
            <w:tcW w:w="550"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val="en-US" w:eastAsia="ru-RU"/>
              </w:rPr>
            </w:pPr>
            <w:r w:rsidRPr="00511CA2">
              <w:rPr>
                <w:rFonts w:ascii="Times New Roman" w:hAnsi="Times New Roman"/>
                <w:sz w:val="14"/>
                <w:szCs w:val="14"/>
                <w:lang w:eastAsia="ru-RU"/>
              </w:rPr>
              <w:lastRenderedPageBreak/>
              <w:t>6</w:t>
            </w:r>
          </w:p>
        </w:tc>
        <w:tc>
          <w:tcPr>
            <w:tcW w:w="1099"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 xml:space="preserve">Красноярский край, Богучанский район, Манзенское лесничество, </w:t>
            </w:r>
            <w:r w:rsidRPr="00511CA2">
              <w:rPr>
                <w:rFonts w:ascii="Times New Roman" w:hAnsi="Times New Roman"/>
                <w:sz w:val="14"/>
                <w:szCs w:val="14"/>
                <w:lang w:eastAsia="ru-RU"/>
              </w:rPr>
              <w:lastRenderedPageBreak/>
              <w:t>Таежинское участковое лесничество, квартал 83, 1034, части выделов 32 и 25</w:t>
            </w:r>
          </w:p>
        </w:tc>
        <w:tc>
          <w:tcPr>
            <w:tcW w:w="75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lastRenderedPageBreak/>
              <w:t xml:space="preserve">Образование земельного участка в </w:t>
            </w:r>
            <w:r w:rsidRPr="00511CA2">
              <w:rPr>
                <w:rFonts w:ascii="Times New Roman" w:hAnsi="Times New Roman"/>
                <w:sz w:val="14"/>
                <w:szCs w:val="14"/>
                <w:lang w:eastAsia="ru-RU"/>
              </w:rPr>
              <w:lastRenderedPageBreak/>
              <w:t>результате раздела с сохранением в измененных границах</w:t>
            </w:r>
          </w:p>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исходного земельного участка</w:t>
            </w:r>
          </w:p>
        </w:tc>
        <w:tc>
          <w:tcPr>
            <w:tcW w:w="258"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lastRenderedPageBreak/>
              <w:t>-</w:t>
            </w:r>
          </w:p>
        </w:tc>
      </w:tr>
      <w:tr w:rsidR="00511CA2" w:rsidRPr="00511CA2" w:rsidTr="00511CA2">
        <w:tc>
          <w:tcPr>
            <w:tcW w:w="207"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lastRenderedPageBreak/>
              <w:t>2</w:t>
            </w:r>
          </w:p>
        </w:tc>
        <w:tc>
          <w:tcPr>
            <w:tcW w:w="825"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24:07:5101001:1910:ЗУ1</w:t>
            </w:r>
          </w:p>
        </w:tc>
        <w:tc>
          <w:tcPr>
            <w:tcW w:w="550"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земли лесного фонда</w:t>
            </w:r>
          </w:p>
        </w:tc>
        <w:tc>
          <w:tcPr>
            <w:tcW w:w="75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Строительство, реконструкция, эксплуатация линейных объектов</w:t>
            </w:r>
          </w:p>
        </w:tc>
        <w:tc>
          <w:tcPr>
            <w:tcW w:w="550"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val="en-US" w:eastAsia="ru-RU"/>
              </w:rPr>
            </w:pPr>
            <w:r w:rsidRPr="00511CA2">
              <w:rPr>
                <w:rFonts w:ascii="Times New Roman" w:hAnsi="Times New Roman"/>
                <w:sz w:val="14"/>
                <w:szCs w:val="14"/>
                <w:lang w:eastAsia="ru-RU"/>
              </w:rPr>
              <w:t>1</w:t>
            </w:r>
          </w:p>
        </w:tc>
        <w:tc>
          <w:tcPr>
            <w:tcW w:w="1099"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Красноярский край, Богучанский район, Манзенское лесничество, Таежинское участковое лесничество, квартал 83, часть выдела 32</w:t>
            </w:r>
          </w:p>
        </w:tc>
        <w:tc>
          <w:tcPr>
            <w:tcW w:w="75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Образование земельного участка в результате раздела с сохранением в измененных границах</w:t>
            </w:r>
          </w:p>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исходного земельного участка</w:t>
            </w:r>
          </w:p>
        </w:tc>
        <w:tc>
          <w:tcPr>
            <w:tcW w:w="258"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w:t>
            </w:r>
          </w:p>
        </w:tc>
      </w:tr>
      <w:tr w:rsidR="00511CA2" w:rsidRPr="00511CA2" w:rsidTr="00511CA2">
        <w:trPr>
          <w:trHeight w:val="1491"/>
        </w:trPr>
        <w:tc>
          <w:tcPr>
            <w:tcW w:w="207"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3</w:t>
            </w:r>
          </w:p>
        </w:tc>
        <w:tc>
          <w:tcPr>
            <w:tcW w:w="825"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24:07:5101001:1384:ЗУ1</w:t>
            </w:r>
          </w:p>
        </w:tc>
        <w:tc>
          <w:tcPr>
            <w:tcW w:w="550"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земли лесного фонда</w:t>
            </w:r>
          </w:p>
        </w:tc>
        <w:tc>
          <w:tcPr>
            <w:tcW w:w="75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Строительство, реконструкция, эксплуатация линейных объектов</w:t>
            </w:r>
          </w:p>
        </w:tc>
        <w:tc>
          <w:tcPr>
            <w:tcW w:w="550"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val="en-US" w:eastAsia="ru-RU"/>
              </w:rPr>
            </w:pPr>
            <w:r w:rsidRPr="00511CA2">
              <w:rPr>
                <w:rFonts w:ascii="Times New Roman" w:hAnsi="Times New Roman"/>
                <w:sz w:val="14"/>
                <w:szCs w:val="14"/>
                <w:lang w:eastAsia="ru-RU"/>
              </w:rPr>
              <w:t>2</w:t>
            </w:r>
          </w:p>
        </w:tc>
        <w:tc>
          <w:tcPr>
            <w:tcW w:w="1099" w:type="pct"/>
            <w:shd w:val="clear" w:color="auto" w:fill="auto"/>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Красноярский край, Богучанский район, Манзенское лесничество, Таежинское участковое лесничество, квартал 1034, часть выдела 27</w:t>
            </w:r>
          </w:p>
        </w:tc>
        <w:tc>
          <w:tcPr>
            <w:tcW w:w="75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Образование земельного участка в результате раздела с сохранением в измененных границах</w:t>
            </w:r>
          </w:p>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исходного земельного участка</w:t>
            </w:r>
          </w:p>
        </w:tc>
        <w:tc>
          <w:tcPr>
            <w:tcW w:w="258" w:type="pct"/>
            <w:shd w:val="clear" w:color="auto" w:fill="auto"/>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w:t>
            </w:r>
          </w:p>
        </w:tc>
      </w:tr>
    </w:tbl>
    <w:p w:rsidR="00511CA2" w:rsidRPr="00511CA2" w:rsidRDefault="00511CA2" w:rsidP="00511CA2">
      <w:pPr>
        <w:spacing w:after="0" w:line="240" w:lineRule="auto"/>
        <w:jc w:val="center"/>
        <w:rPr>
          <w:rFonts w:ascii="Times New Roman" w:eastAsia="Times New Roman" w:hAnsi="Times New Roman"/>
          <w:sz w:val="20"/>
          <w:szCs w:val="20"/>
          <w:lang w:eastAsia="ru-RU"/>
        </w:rPr>
      </w:pPr>
    </w:p>
    <w:p w:rsidR="00511CA2" w:rsidRPr="00511CA2" w:rsidRDefault="00511CA2" w:rsidP="00511CA2">
      <w:pPr>
        <w:spacing w:after="0" w:line="240" w:lineRule="auto"/>
        <w:jc w:val="center"/>
        <w:rPr>
          <w:rFonts w:ascii="Times New Roman" w:eastAsia="Times New Roman" w:hAnsi="Times New Roman"/>
          <w:sz w:val="20"/>
          <w:szCs w:val="20"/>
          <w:lang w:eastAsia="ru-RU"/>
        </w:rPr>
      </w:pPr>
    </w:p>
    <w:p w:rsidR="00511CA2" w:rsidRPr="00511CA2" w:rsidRDefault="00511CA2" w:rsidP="00511CA2">
      <w:pPr>
        <w:spacing w:after="0" w:line="240" w:lineRule="auto"/>
        <w:jc w:val="center"/>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1.2.12 Перечень координат характерных точек образуемых земельных участков.</w:t>
      </w:r>
    </w:p>
    <w:p w:rsidR="00511CA2" w:rsidRPr="00511CA2" w:rsidRDefault="00511CA2" w:rsidP="00511CA2">
      <w:pPr>
        <w:spacing w:after="0" w:line="240" w:lineRule="auto"/>
        <w:jc w:val="right"/>
        <w:rPr>
          <w:rFonts w:ascii="Times New Roman" w:eastAsia="Times New Roman" w:hAnsi="Times New Roman"/>
          <w:sz w:val="20"/>
          <w:szCs w:val="20"/>
          <w:lang w:eastAsia="ru-RU"/>
        </w:rPr>
      </w:pPr>
      <w:r w:rsidRPr="00511CA2">
        <w:rPr>
          <w:rFonts w:ascii="Times New Roman" w:eastAsia="Times New Roman" w:hAnsi="Times New Roman"/>
          <w:sz w:val="20"/>
          <w:szCs w:val="20"/>
          <w:lang w:eastAsia="ru-RU"/>
        </w:rPr>
        <w:t>Таблица 1.2.12.1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9"/>
        <w:gridCol w:w="3191"/>
        <w:gridCol w:w="3420"/>
      </w:tblGrid>
      <w:tr w:rsidR="00511CA2" w:rsidRPr="00511CA2" w:rsidTr="00511CA2">
        <w:trPr>
          <w:trHeight w:val="301"/>
        </w:trPr>
        <w:tc>
          <w:tcPr>
            <w:tcW w:w="1546" w:type="pct"/>
            <w:vMerge w:val="restar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Номер точки</w:t>
            </w:r>
          </w:p>
        </w:tc>
        <w:tc>
          <w:tcPr>
            <w:tcW w:w="3454" w:type="pct"/>
            <w:gridSpan w:val="2"/>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Координаты</w:t>
            </w:r>
          </w:p>
        </w:tc>
      </w:tr>
      <w:tr w:rsidR="00511CA2" w:rsidRPr="00511CA2" w:rsidTr="00511CA2">
        <w:tc>
          <w:tcPr>
            <w:tcW w:w="1546" w:type="pct"/>
            <w:vMerge/>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p>
        </w:tc>
        <w:tc>
          <w:tcPr>
            <w:tcW w:w="1667"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val="en-US" w:eastAsia="ru-RU"/>
              </w:rPr>
            </w:pPr>
            <w:r w:rsidRPr="00511CA2">
              <w:rPr>
                <w:rFonts w:ascii="Times New Roman" w:hAnsi="Times New Roman"/>
                <w:sz w:val="14"/>
                <w:szCs w:val="14"/>
                <w:lang w:val="en-US" w:eastAsia="ru-RU"/>
              </w:rPr>
              <w:t>X</w:t>
            </w:r>
          </w:p>
        </w:tc>
        <w:tc>
          <w:tcPr>
            <w:tcW w:w="178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val="en-US" w:eastAsia="ru-RU"/>
              </w:rPr>
              <w:t>Y</w:t>
            </w:r>
          </w:p>
        </w:tc>
      </w:tr>
      <w:tr w:rsidR="00511CA2" w:rsidRPr="00511CA2" w:rsidTr="00511CA2">
        <w:tc>
          <w:tcPr>
            <w:tcW w:w="154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w:t>
            </w:r>
          </w:p>
        </w:tc>
        <w:tc>
          <w:tcPr>
            <w:tcW w:w="1667"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2</w:t>
            </w:r>
          </w:p>
        </w:tc>
        <w:tc>
          <w:tcPr>
            <w:tcW w:w="178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3</w:t>
            </w:r>
          </w:p>
        </w:tc>
      </w:tr>
      <w:tr w:rsidR="00511CA2" w:rsidRPr="00511CA2" w:rsidTr="00511CA2">
        <w:tc>
          <w:tcPr>
            <w:tcW w:w="5000" w:type="pct"/>
            <w:gridSpan w:val="3"/>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24:07:5101001:1630:ЗУ1(1)</w:t>
            </w:r>
          </w:p>
        </w:tc>
      </w:tr>
      <w:tr w:rsidR="00511CA2" w:rsidRPr="00511CA2" w:rsidTr="00511CA2">
        <w:tc>
          <w:tcPr>
            <w:tcW w:w="154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н1</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930786,11</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188292,23</w:t>
            </w:r>
          </w:p>
        </w:tc>
      </w:tr>
      <w:tr w:rsidR="00511CA2" w:rsidRPr="00511CA2" w:rsidTr="00511CA2">
        <w:tc>
          <w:tcPr>
            <w:tcW w:w="154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н2</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930787,60</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188296,75</w:t>
            </w:r>
          </w:p>
        </w:tc>
      </w:tr>
      <w:tr w:rsidR="00511CA2" w:rsidRPr="00511CA2" w:rsidTr="00511CA2">
        <w:tc>
          <w:tcPr>
            <w:tcW w:w="154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н3</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930786,66</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188297,06</w:t>
            </w:r>
          </w:p>
        </w:tc>
      </w:tr>
      <w:tr w:rsidR="00511CA2" w:rsidRPr="00511CA2" w:rsidTr="00511CA2">
        <w:tc>
          <w:tcPr>
            <w:tcW w:w="154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н4</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930785,16</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188292,55</w:t>
            </w:r>
          </w:p>
        </w:tc>
      </w:tr>
      <w:tr w:rsidR="00511CA2" w:rsidRPr="00511CA2" w:rsidTr="00511CA2">
        <w:tc>
          <w:tcPr>
            <w:tcW w:w="154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н1</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930786,11</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188292,23</w:t>
            </w:r>
          </w:p>
        </w:tc>
      </w:tr>
      <w:tr w:rsidR="00511CA2" w:rsidRPr="00511CA2" w:rsidTr="00511CA2">
        <w:tc>
          <w:tcPr>
            <w:tcW w:w="5000" w:type="pct"/>
            <w:gridSpan w:val="3"/>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24:07:5101001:1630:ЗУ1(2)</w:t>
            </w:r>
          </w:p>
        </w:tc>
      </w:tr>
      <w:tr w:rsidR="00511CA2" w:rsidRPr="00511CA2" w:rsidTr="00511CA2">
        <w:tc>
          <w:tcPr>
            <w:tcW w:w="154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н5</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930816,52</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188395,27</w:t>
            </w:r>
          </w:p>
        </w:tc>
      </w:tr>
      <w:tr w:rsidR="00511CA2" w:rsidRPr="00511CA2" w:rsidTr="00511CA2">
        <w:tc>
          <w:tcPr>
            <w:tcW w:w="154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н6</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930816,83</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188396,22</w:t>
            </w:r>
          </w:p>
        </w:tc>
      </w:tr>
      <w:tr w:rsidR="00511CA2" w:rsidRPr="00511CA2" w:rsidTr="00511CA2">
        <w:tc>
          <w:tcPr>
            <w:tcW w:w="154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н7</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930815,89</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188396,54</w:t>
            </w:r>
          </w:p>
        </w:tc>
      </w:tr>
      <w:tr w:rsidR="00511CA2" w:rsidRPr="00511CA2" w:rsidTr="00511CA2">
        <w:tc>
          <w:tcPr>
            <w:tcW w:w="154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н8</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930815,57</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188395,58</w:t>
            </w:r>
          </w:p>
        </w:tc>
      </w:tr>
      <w:tr w:rsidR="00511CA2" w:rsidRPr="00511CA2" w:rsidTr="00511CA2">
        <w:tc>
          <w:tcPr>
            <w:tcW w:w="154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н5</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930816,52</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188395,27</w:t>
            </w:r>
          </w:p>
        </w:tc>
      </w:tr>
      <w:tr w:rsidR="00511CA2" w:rsidRPr="00511CA2" w:rsidTr="00511CA2">
        <w:tc>
          <w:tcPr>
            <w:tcW w:w="5000" w:type="pct"/>
            <w:gridSpan w:val="3"/>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24:07:5101001:1910:ЗУ1</w:t>
            </w:r>
          </w:p>
        </w:tc>
      </w:tr>
      <w:tr w:rsidR="00511CA2" w:rsidRPr="00511CA2" w:rsidTr="00511CA2">
        <w:tc>
          <w:tcPr>
            <w:tcW w:w="154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н1</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930801,98</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188347,90</w:t>
            </w:r>
          </w:p>
        </w:tc>
      </w:tr>
      <w:tr w:rsidR="00511CA2" w:rsidRPr="00511CA2" w:rsidTr="00511CA2">
        <w:tc>
          <w:tcPr>
            <w:tcW w:w="154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н2</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930802,30</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188348,86</w:t>
            </w:r>
          </w:p>
        </w:tc>
      </w:tr>
      <w:tr w:rsidR="00511CA2" w:rsidRPr="00511CA2" w:rsidTr="00511CA2">
        <w:tc>
          <w:tcPr>
            <w:tcW w:w="154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н3</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930801,35</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188349,17</w:t>
            </w:r>
          </w:p>
        </w:tc>
      </w:tr>
      <w:tr w:rsidR="00511CA2" w:rsidRPr="00511CA2" w:rsidTr="00511CA2">
        <w:tc>
          <w:tcPr>
            <w:tcW w:w="154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н4</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930801,04</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188348,22</w:t>
            </w:r>
          </w:p>
        </w:tc>
      </w:tr>
      <w:tr w:rsidR="00511CA2" w:rsidRPr="00511CA2" w:rsidTr="00511CA2">
        <w:tc>
          <w:tcPr>
            <w:tcW w:w="1546" w:type="pct"/>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н1</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930801,98</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188347,90</w:t>
            </w:r>
          </w:p>
        </w:tc>
      </w:tr>
      <w:tr w:rsidR="00511CA2" w:rsidRPr="00511CA2" w:rsidTr="00511CA2">
        <w:tc>
          <w:tcPr>
            <w:tcW w:w="5000" w:type="pct"/>
            <w:gridSpan w:val="3"/>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24:07:5101001:1384:ЗУ1(1)</w:t>
            </w:r>
          </w:p>
        </w:tc>
      </w:tr>
      <w:tr w:rsidR="00511CA2" w:rsidRPr="00511CA2" w:rsidTr="00511CA2">
        <w:tc>
          <w:tcPr>
            <w:tcW w:w="1546" w:type="pct"/>
            <w:shd w:val="clear" w:color="auto" w:fill="auto"/>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н1</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930946,63</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188983,48</w:t>
            </w:r>
          </w:p>
        </w:tc>
      </w:tr>
      <w:tr w:rsidR="00511CA2" w:rsidRPr="00511CA2" w:rsidTr="00511CA2">
        <w:tc>
          <w:tcPr>
            <w:tcW w:w="1546" w:type="pct"/>
            <w:shd w:val="clear" w:color="auto" w:fill="auto"/>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н2</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930946,88</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188984,45</w:t>
            </w:r>
          </w:p>
        </w:tc>
      </w:tr>
      <w:tr w:rsidR="00511CA2" w:rsidRPr="00511CA2" w:rsidTr="00511CA2">
        <w:tc>
          <w:tcPr>
            <w:tcW w:w="1546" w:type="pct"/>
            <w:shd w:val="clear" w:color="auto" w:fill="auto"/>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н3</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930945,91</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188984,70</w:t>
            </w:r>
          </w:p>
        </w:tc>
      </w:tr>
      <w:tr w:rsidR="00511CA2" w:rsidRPr="00511CA2" w:rsidTr="00511CA2">
        <w:tc>
          <w:tcPr>
            <w:tcW w:w="1546" w:type="pct"/>
            <w:shd w:val="clear" w:color="auto" w:fill="auto"/>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н4</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930945,66</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188983,73</w:t>
            </w:r>
          </w:p>
        </w:tc>
      </w:tr>
      <w:tr w:rsidR="00511CA2" w:rsidRPr="00511CA2" w:rsidTr="00511CA2">
        <w:tc>
          <w:tcPr>
            <w:tcW w:w="1546" w:type="pct"/>
            <w:shd w:val="clear" w:color="auto" w:fill="auto"/>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н1</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930946,63</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188983,48</w:t>
            </w:r>
          </w:p>
        </w:tc>
      </w:tr>
      <w:tr w:rsidR="00511CA2" w:rsidRPr="00511CA2" w:rsidTr="00511CA2">
        <w:tc>
          <w:tcPr>
            <w:tcW w:w="5000" w:type="pct"/>
            <w:gridSpan w:val="3"/>
            <w:shd w:val="clear" w:color="auto" w:fill="auto"/>
            <w:vAlign w:val="center"/>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24:07:5101001:1384:ЗУ1(2)</w:t>
            </w:r>
          </w:p>
        </w:tc>
      </w:tr>
      <w:tr w:rsidR="00511CA2" w:rsidRPr="00511CA2" w:rsidTr="00511CA2">
        <w:tc>
          <w:tcPr>
            <w:tcW w:w="1546" w:type="pct"/>
            <w:shd w:val="clear" w:color="auto" w:fill="auto"/>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н5</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930960,15</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189032,77</w:t>
            </w:r>
          </w:p>
        </w:tc>
      </w:tr>
      <w:tr w:rsidR="00511CA2" w:rsidRPr="00511CA2" w:rsidTr="00511CA2">
        <w:tc>
          <w:tcPr>
            <w:tcW w:w="1546" w:type="pct"/>
            <w:shd w:val="clear" w:color="auto" w:fill="auto"/>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н6</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930960,40</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189033,74</w:t>
            </w:r>
          </w:p>
        </w:tc>
      </w:tr>
      <w:tr w:rsidR="00511CA2" w:rsidRPr="00511CA2" w:rsidTr="00511CA2">
        <w:tc>
          <w:tcPr>
            <w:tcW w:w="1546" w:type="pct"/>
            <w:shd w:val="clear" w:color="auto" w:fill="auto"/>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н7</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930959,44</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189033,99</w:t>
            </w:r>
          </w:p>
        </w:tc>
      </w:tr>
      <w:tr w:rsidR="00511CA2" w:rsidRPr="00511CA2" w:rsidTr="00511CA2">
        <w:tc>
          <w:tcPr>
            <w:tcW w:w="1546" w:type="pct"/>
            <w:shd w:val="clear" w:color="auto" w:fill="auto"/>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н8</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930959,18</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189033,03</w:t>
            </w:r>
          </w:p>
        </w:tc>
      </w:tr>
      <w:tr w:rsidR="00511CA2" w:rsidRPr="00511CA2" w:rsidTr="00511CA2">
        <w:tc>
          <w:tcPr>
            <w:tcW w:w="1546" w:type="pct"/>
            <w:shd w:val="clear" w:color="auto" w:fill="auto"/>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н5</w:t>
            </w:r>
          </w:p>
        </w:tc>
        <w:tc>
          <w:tcPr>
            <w:tcW w:w="1667"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930960,15</w:t>
            </w:r>
          </w:p>
        </w:tc>
        <w:tc>
          <w:tcPr>
            <w:tcW w:w="1786" w:type="pct"/>
            <w:shd w:val="clear" w:color="auto" w:fill="auto"/>
            <w:vAlign w:val="bottom"/>
          </w:tcPr>
          <w:p w:rsidR="00511CA2" w:rsidRPr="00511CA2" w:rsidRDefault="00511CA2" w:rsidP="00511CA2">
            <w:pPr>
              <w:spacing w:after="0" w:line="240" w:lineRule="auto"/>
              <w:jc w:val="center"/>
              <w:rPr>
                <w:rFonts w:ascii="Times New Roman" w:hAnsi="Times New Roman"/>
                <w:sz w:val="14"/>
                <w:szCs w:val="14"/>
                <w:lang w:eastAsia="ru-RU"/>
              </w:rPr>
            </w:pPr>
            <w:r w:rsidRPr="00511CA2">
              <w:rPr>
                <w:rFonts w:ascii="Times New Roman" w:hAnsi="Times New Roman"/>
                <w:sz w:val="14"/>
                <w:szCs w:val="14"/>
                <w:lang w:eastAsia="ru-RU"/>
              </w:rPr>
              <w:t>189032,77</w:t>
            </w:r>
          </w:p>
        </w:tc>
      </w:tr>
    </w:tbl>
    <w:p w:rsidR="00511CA2" w:rsidRPr="00511CA2" w:rsidRDefault="00511CA2" w:rsidP="00511CA2">
      <w:pPr>
        <w:autoSpaceDE w:val="0"/>
        <w:autoSpaceDN w:val="0"/>
        <w:adjustRightInd w:val="0"/>
        <w:spacing w:after="0" w:line="240" w:lineRule="auto"/>
        <w:jc w:val="center"/>
        <w:rPr>
          <w:rFonts w:ascii="Times New Roman" w:eastAsia="Times New Roman" w:hAnsi="Times New Roman"/>
          <w:sz w:val="20"/>
          <w:szCs w:val="20"/>
          <w:lang w:eastAsia="ru-RU"/>
        </w:rPr>
      </w:pPr>
    </w:p>
    <w:p w:rsidR="00B77444" w:rsidRPr="00B77444" w:rsidRDefault="00D35181" w:rsidP="00B7744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939790" cy="4199890"/>
            <wp:effectExtent l="19050" t="0" r="3810" b="0"/>
            <wp:docPr id="52" name="Рисунок 5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7" cstate="print"/>
                    <a:stretch>
                      <a:fillRect/>
                    </a:stretch>
                  </pic:blipFill>
                  <pic:spPr>
                    <a:xfrm>
                      <a:off x="0" y="0"/>
                      <a:ext cx="5939790" cy="4199890"/>
                    </a:xfrm>
                    <a:prstGeom prst="rect">
                      <a:avLst/>
                    </a:prstGeom>
                  </pic:spPr>
                </pic:pic>
              </a:graphicData>
            </a:graphic>
          </wp:inline>
        </w:drawing>
      </w:r>
      <w:r>
        <w:rPr>
          <w:rFonts w:ascii="Times New Roman" w:eastAsia="Times New Roman" w:hAnsi="Times New Roman"/>
          <w:noProof/>
          <w:sz w:val="24"/>
          <w:szCs w:val="24"/>
          <w:lang w:eastAsia="ru-RU"/>
        </w:rPr>
        <w:drawing>
          <wp:inline distT="0" distB="0" distL="0" distR="0">
            <wp:extent cx="5939790" cy="4127500"/>
            <wp:effectExtent l="19050" t="0" r="3810" b="0"/>
            <wp:docPr id="53" name="Рисунок 5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8"/>
                    <a:stretch>
                      <a:fillRect/>
                    </a:stretch>
                  </pic:blipFill>
                  <pic:spPr>
                    <a:xfrm>
                      <a:off x="0" y="0"/>
                      <a:ext cx="5939790" cy="4127500"/>
                    </a:xfrm>
                    <a:prstGeom prst="rect">
                      <a:avLst/>
                    </a:prstGeom>
                  </pic:spPr>
                </pic:pic>
              </a:graphicData>
            </a:graphic>
          </wp:inline>
        </w:drawing>
      </w:r>
    </w:p>
    <w:p w:rsidR="00B77444" w:rsidRPr="00B77444" w:rsidRDefault="00B77444" w:rsidP="00FD0D3D">
      <w:pPr>
        <w:spacing w:after="0" w:line="240" w:lineRule="auto"/>
        <w:jc w:val="center"/>
        <w:rPr>
          <w:rFonts w:ascii="Times New Roman" w:eastAsia="Times New Roman" w:hAnsi="Times New Roman"/>
          <w:sz w:val="20"/>
          <w:szCs w:val="20"/>
          <w:lang w:eastAsia="ru-RU"/>
        </w:rPr>
      </w:pPr>
    </w:p>
    <w:p w:rsidR="00FD0D3D" w:rsidRPr="00FD0D3D" w:rsidRDefault="00FD0D3D" w:rsidP="00FD0D3D">
      <w:pPr>
        <w:spacing w:after="0" w:line="240" w:lineRule="auto"/>
        <w:ind w:right="57" w:firstLine="709"/>
        <w:jc w:val="center"/>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2.2 Раздел 4 «Материалы по обоснованию проекта межевания территории. Пояснительная записка»</w:t>
      </w:r>
    </w:p>
    <w:p w:rsidR="00FD0D3D" w:rsidRPr="00FD0D3D" w:rsidRDefault="00FD0D3D" w:rsidP="00FD0D3D">
      <w:pPr>
        <w:spacing w:after="0" w:line="240" w:lineRule="auto"/>
        <w:ind w:right="57" w:firstLine="709"/>
        <w:jc w:val="center"/>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lastRenderedPageBreak/>
        <w:t>2.2.1 Обоснование определения местоположения границ образуемых земельных участков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p w:rsidR="00FD0D3D" w:rsidRPr="00FD0D3D" w:rsidRDefault="00FD0D3D" w:rsidP="00FD0D3D">
      <w:pPr>
        <w:spacing w:after="0" w:line="240" w:lineRule="auto"/>
        <w:ind w:right="57" w:firstLine="709"/>
        <w:jc w:val="center"/>
        <w:rPr>
          <w:rFonts w:ascii="Times New Roman" w:eastAsia="Times New Roman" w:hAnsi="Times New Roman"/>
          <w:sz w:val="20"/>
          <w:szCs w:val="20"/>
          <w:lang w:eastAsia="ru-RU"/>
        </w:rPr>
      </w:pP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Основанием для разработки проекта является договор на разработку проекта межевания территории «Строительство и эксплуатация линейного объекта – линии электропередачи на территории Богучанского района Красноярского края» в границах лесного участка Манзенского лесничества, Таежинского участкового лесничества, кварталы №83 часть выдела №32, №1034 части выделов №25 и №27.</w:t>
      </w: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 xml:space="preserve">Результатом проекта межевания территории является определение местоположения проектных границ земельных участков для эксплуатации линейного объекта (опор линии электропередачи к башне сотовой связи). В соответствии с правилами выделения объекта недвижимого имущества, для линейного объекта должен быть сформирован земельный участок, обеспечивающий беспрепятственную его прокладку и дальнейшую эксплуатацию. </w:t>
      </w: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 xml:space="preserve">Базовой информацией при разработке проекта межевания являются сведения филиала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Красноярскому краю по ранее сформированным земельным участкам в границах проектируемой территории. Рассматриваемая территория расположена в границах кадастрового квартала 24:07:5101001. </w:t>
      </w: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 xml:space="preserve">Система координат — МСК-168 </w:t>
      </w: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 xml:space="preserve">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 </w:t>
      </w: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 xml:space="preserve">Проектом межевания определяются площади и границы образуемых земельных участков. Площадь размещения проектируемых объектов в аренду для строительства и эксплуатации линейного объекта составляет: в границах участка 24:07:5101001:1630 – 6 кв.м.; в границах участка 24:07:5101001:1910 – 1 кв.м.; в границах участка 24:07:5101001:1384 – 2 кв.м. </w:t>
      </w: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 xml:space="preserve">    Проектом предлагается: </w:t>
      </w: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 xml:space="preserve">1) сохранить границы ранее образованных (зарегистрированных в ЕГРН) земельных участков, попадающих в границы проекта межевания; </w:t>
      </w: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 xml:space="preserve">2) образовать земельные лесные участки, для сдачи в аренду для строительства и эксплуатации линейного объекта (таблица 1.2.12.1); </w:t>
      </w: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Проектируются:</w:t>
      </w: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 земельный участок, с видом разрешенного использования – строительство, реконструкция, эксплуатация линейных объектов, который формируется из земельного (лесного) участка, который входит в состав земель лесного фонда, имеет кадастровый номер 24:07:5101001:1630;</w:t>
      </w: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 земельный участок, с видом разрешенного использования – строительство, реконструкция, эксплуатация линейных объектов, который формируется из земельного (лесного) участка, который входит в состав земель лесного фонда, имеет кадастровый номер 24:07:5101001:1910;</w:t>
      </w: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 земельный участок, с видом разрешенного использования – строительство, реконструкция, эксплуатация линейных объектов, который формируется из земельного (лесного) участка, который входит в состав земель лесного фонда, имеет кадастровый номер 24:07:5101001:1384.</w:t>
      </w: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p>
    <w:p w:rsidR="00FD0D3D" w:rsidRPr="001D4744" w:rsidRDefault="00FD0D3D" w:rsidP="00FD0D3D">
      <w:pPr>
        <w:spacing w:after="0" w:line="240" w:lineRule="auto"/>
        <w:ind w:right="57" w:firstLine="709"/>
        <w:jc w:val="center"/>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2.2.2  Обоснование способа образования земельных участков.</w:t>
      </w:r>
    </w:p>
    <w:p w:rsidR="00FD0D3D" w:rsidRPr="001D4744" w:rsidRDefault="00FD0D3D" w:rsidP="00FD0D3D">
      <w:pPr>
        <w:spacing w:after="0" w:line="240" w:lineRule="auto"/>
        <w:ind w:right="57" w:firstLine="709"/>
        <w:jc w:val="center"/>
        <w:rPr>
          <w:rFonts w:ascii="Times New Roman" w:eastAsia="Times New Roman" w:hAnsi="Times New Roman"/>
          <w:sz w:val="20"/>
          <w:szCs w:val="20"/>
          <w:lang w:eastAsia="ru-RU"/>
        </w:rPr>
      </w:pP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 xml:space="preserve">Образуемый земельный участок с видом разрешенного использования – строительство, реконструкция, эксплуатация линейных объектов, с условным кадастровым номером 24:07:5101001:1630:ЗУ1 образуется из земельного участка лесного фонда с кадастровым номером 24:07:5101001:1630, с сохранением его в измененных границах. </w:t>
      </w: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 xml:space="preserve">Образуемый земельный участок с видом разрешенного использования – строительство, реконструкция, эксплуатация линейных объектов, с условным кадастровым номером 24:07:5101001:1910:ЗУ1 образуется из земельного участка лесного фонда с кадастровым номером 24:07:5101001:1910, с сохранением его в измененных границах. </w:t>
      </w:r>
    </w:p>
    <w:p w:rsidR="00FD0D3D" w:rsidRPr="001D4744"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 xml:space="preserve">Образуемый земельный участок с видом разрешенного использования – строительство, реконструкция, эксплуатация линейных объектов, с условным кадастровым номером 24:07:5101001:1384:ЗУ1 образуется из земельного участка лесного фонда с кадастровым номером 24:07:5101001:1384, с сохранением его в измененных границах. </w:t>
      </w:r>
    </w:p>
    <w:p w:rsidR="00FD0D3D" w:rsidRPr="001D4744" w:rsidRDefault="00FD0D3D" w:rsidP="00FD0D3D">
      <w:pPr>
        <w:spacing w:after="0" w:line="240" w:lineRule="auto"/>
        <w:ind w:right="57" w:firstLine="709"/>
        <w:jc w:val="both"/>
        <w:rPr>
          <w:rFonts w:ascii="Times New Roman" w:eastAsia="Times New Roman" w:hAnsi="Times New Roman"/>
          <w:sz w:val="20"/>
          <w:szCs w:val="20"/>
          <w:lang w:eastAsia="ru-RU"/>
        </w:rPr>
      </w:pPr>
    </w:p>
    <w:p w:rsidR="00FD0D3D" w:rsidRPr="001D4744" w:rsidRDefault="00FD0D3D" w:rsidP="00FD0D3D">
      <w:pPr>
        <w:spacing w:after="0" w:line="240" w:lineRule="auto"/>
        <w:ind w:right="57"/>
        <w:jc w:val="center"/>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2.2.3 Обоснование определения размеров образуемых земельных участков</w:t>
      </w:r>
    </w:p>
    <w:p w:rsidR="00FD0D3D" w:rsidRPr="001D4744" w:rsidRDefault="00FD0D3D" w:rsidP="00FD0D3D">
      <w:pPr>
        <w:spacing w:after="0" w:line="240" w:lineRule="auto"/>
        <w:ind w:right="57"/>
        <w:jc w:val="center"/>
        <w:rPr>
          <w:rFonts w:ascii="Times New Roman" w:eastAsia="Times New Roman" w:hAnsi="Times New Roman"/>
          <w:sz w:val="20"/>
          <w:szCs w:val="20"/>
          <w:lang w:eastAsia="ru-RU"/>
        </w:rPr>
      </w:pPr>
    </w:p>
    <w:p w:rsidR="00FD0D3D" w:rsidRPr="00FD0D3D" w:rsidRDefault="00FD0D3D" w:rsidP="00FD0D3D">
      <w:pPr>
        <w:spacing w:after="0" w:line="240" w:lineRule="auto"/>
        <w:ind w:right="57" w:firstLine="709"/>
        <w:jc w:val="both"/>
        <w:rPr>
          <w:rFonts w:ascii="Times New Roman" w:eastAsia="Times New Roman" w:hAnsi="Times New Roman"/>
          <w:sz w:val="20"/>
          <w:szCs w:val="20"/>
          <w:lang w:eastAsia="ru-RU"/>
        </w:rPr>
      </w:pPr>
      <w:r w:rsidRPr="00FD0D3D">
        <w:rPr>
          <w:rFonts w:ascii="Times New Roman" w:eastAsia="Times New Roman" w:hAnsi="Times New Roman"/>
          <w:sz w:val="20"/>
          <w:szCs w:val="20"/>
          <w:lang w:eastAsia="ru-RU"/>
        </w:rPr>
        <w:t xml:space="preserve">Нормативы, параметры использования лесов для строительства, реконструкции, эксплуатации линейных объектов должны соответствовать государственным стандартам, строительным нормам и </w:t>
      </w:r>
      <w:r w:rsidRPr="00FD0D3D">
        <w:rPr>
          <w:rFonts w:ascii="Times New Roman" w:eastAsia="Times New Roman" w:hAnsi="Times New Roman"/>
          <w:sz w:val="20"/>
          <w:szCs w:val="20"/>
          <w:lang w:eastAsia="ru-RU"/>
        </w:rPr>
        <w:lastRenderedPageBreak/>
        <w:t>правилам, отраслевым стандартам и техническим условиям и определятся в соответствии с утвержденной проектной документацией на создаваемые объекты, а также требованиями действующего законодательства Российской Федерации. В границах земельных участков предусмотрено размещение опор линии электропередачи 0,4 кВ к башне сотовой связи №24-2258 «Алюминий». Площадь размещения проектируемых объектов в аренду для строительства и эксплуатации линейного объекта составляет: в границах участка 24:07:5101001:1630 – 6 кв.м.; в границах участка 24:07:5101001:1910 – 1 кв.м.; в границах участка 24:07:5101001:1384 – 2 кв.м.</w:t>
      </w:r>
    </w:p>
    <w:p w:rsidR="00B77444" w:rsidRPr="00B77444" w:rsidRDefault="00B77444" w:rsidP="00B77444">
      <w:pPr>
        <w:spacing w:after="0" w:line="240" w:lineRule="auto"/>
        <w:jc w:val="center"/>
        <w:rPr>
          <w:rFonts w:ascii="Times New Roman" w:eastAsia="Times New Roman" w:hAnsi="Times New Roman"/>
          <w:sz w:val="24"/>
          <w:szCs w:val="24"/>
          <w:lang w:eastAsia="ru-RU"/>
        </w:rPr>
      </w:pPr>
    </w:p>
    <w:p w:rsidR="00291935" w:rsidRPr="00291935" w:rsidRDefault="00291935" w:rsidP="00291935">
      <w:pPr>
        <w:spacing w:after="0" w:line="240" w:lineRule="auto"/>
        <w:jc w:val="center"/>
        <w:rPr>
          <w:rFonts w:ascii="Times New Roman" w:eastAsia="Times New Roman" w:hAnsi="Times New Roman"/>
          <w:sz w:val="20"/>
          <w:szCs w:val="20"/>
          <w:lang w:eastAsia="ru-RU"/>
        </w:rPr>
      </w:pPr>
      <w:r w:rsidRPr="00291935">
        <w:rPr>
          <w:rFonts w:ascii="Times New Roman" w:eastAsia="Times New Roman" w:hAnsi="Times New Roman"/>
          <w:noProof/>
          <w:sz w:val="20"/>
          <w:szCs w:val="20"/>
          <w:lang w:eastAsia="ru-RU"/>
        </w:rPr>
        <w:drawing>
          <wp:inline distT="0" distB="0" distL="0" distR="0">
            <wp:extent cx="450850" cy="552450"/>
            <wp:effectExtent l="19050" t="0" r="6350" b="0"/>
            <wp:docPr id="55" name="Рисунок 33"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 снизу убран белый цвет"/>
                    <pic:cNvPicPr>
                      <a:picLocks noChangeAspect="1" noChangeArrowheads="1"/>
                    </pic:cNvPicPr>
                  </pic:nvPicPr>
                  <pic:blipFill>
                    <a:blip r:embed="rId12" cstate="print"/>
                    <a:srcRect/>
                    <a:stretch>
                      <a:fillRect/>
                    </a:stretch>
                  </pic:blipFill>
                  <pic:spPr bwMode="auto">
                    <a:xfrm>
                      <a:off x="0" y="0"/>
                      <a:ext cx="450850" cy="552450"/>
                    </a:xfrm>
                    <a:prstGeom prst="rect">
                      <a:avLst/>
                    </a:prstGeom>
                    <a:noFill/>
                    <a:ln w="9525">
                      <a:noFill/>
                      <a:miter lim="800000"/>
                      <a:headEnd/>
                      <a:tailEnd/>
                    </a:ln>
                  </pic:spPr>
                </pic:pic>
              </a:graphicData>
            </a:graphic>
          </wp:inline>
        </w:drawing>
      </w:r>
    </w:p>
    <w:p w:rsidR="00291935" w:rsidRPr="00291935" w:rsidRDefault="00291935" w:rsidP="00291935">
      <w:pPr>
        <w:spacing w:after="0" w:line="240" w:lineRule="auto"/>
        <w:rPr>
          <w:rFonts w:ascii="Times New Roman" w:eastAsia="Times New Roman" w:hAnsi="Times New Roman"/>
          <w:sz w:val="20"/>
          <w:szCs w:val="20"/>
          <w:lang w:eastAsia="ru-RU"/>
        </w:rPr>
      </w:pPr>
    </w:p>
    <w:p w:rsidR="00291935" w:rsidRPr="00291935" w:rsidRDefault="00291935" w:rsidP="00291935">
      <w:pPr>
        <w:spacing w:after="0" w:line="240" w:lineRule="auto"/>
        <w:jc w:val="center"/>
        <w:rPr>
          <w:rFonts w:ascii="Times New Roman" w:eastAsia="Times New Roman" w:hAnsi="Times New Roman"/>
          <w:bCs/>
          <w:sz w:val="18"/>
          <w:szCs w:val="20"/>
          <w:lang w:eastAsia="ru-RU"/>
        </w:rPr>
      </w:pPr>
      <w:r>
        <w:rPr>
          <w:rFonts w:ascii="Times New Roman" w:eastAsia="Times New Roman" w:hAnsi="Times New Roman"/>
          <w:bCs/>
          <w:sz w:val="18"/>
          <w:szCs w:val="20"/>
          <w:lang w:eastAsia="ru-RU"/>
        </w:rPr>
        <w:t xml:space="preserve">  </w:t>
      </w:r>
      <w:r w:rsidRPr="00291935">
        <w:rPr>
          <w:rFonts w:ascii="Times New Roman" w:eastAsia="Times New Roman" w:hAnsi="Times New Roman"/>
          <w:bCs/>
          <w:sz w:val="18"/>
          <w:szCs w:val="20"/>
          <w:lang w:eastAsia="ru-RU"/>
        </w:rPr>
        <w:t>АДМИНИСТРАЦИЯ БОГУЧАНСКОГО РАЙОНА</w:t>
      </w:r>
    </w:p>
    <w:p w:rsidR="00291935" w:rsidRPr="00291935" w:rsidRDefault="00291935" w:rsidP="00291935">
      <w:pPr>
        <w:spacing w:after="0" w:line="240" w:lineRule="auto"/>
        <w:jc w:val="center"/>
        <w:rPr>
          <w:rFonts w:ascii="Times New Roman" w:eastAsia="Times New Roman" w:hAnsi="Times New Roman"/>
          <w:sz w:val="18"/>
          <w:szCs w:val="20"/>
          <w:lang w:eastAsia="ru-RU"/>
        </w:rPr>
      </w:pPr>
      <w:r>
        <w:rPr>
          <w:rFonts w:ascii="Times New Roman" w:eastAsia="Times New Roman" w:hAnsi="Times New Roman"/>
          <w:sz w:val="18"/>
          <w:szCs w:val="20"/>
          <w:lang w:eastAsia="ru-RU"/>
        </w:rPr>
        <w:t xml:space="preserve"> </w:t>
      </w:r>
      <w:r w:rsidRPr="00291935">
        <w:rPr>
          <w:rFonts w:ascii="Times New Roman" w:eastAsia="Times New Roman" w:hAnsi="Times New Roman"/>
          <w:sz w:val="18"/>
          <w:szCs w:val="20"/>
          <w:lang w:eastAsia="ru-RU"/>
        </w:rPr>
        <w:t>ПОСТАНОВЛЕНИЕ</w:t>
      </w:r>
    </w:p>
    <w:p w:rsidR="00291935" w:rsidRPr="00291935" w:rsidRDefault="00291935" w:rsidP="00291935">
      <w:pPr>
        <w:spacing w:after="0" w:line="240" w:lineRule="auto"/>
        <w:jc w:val="center"/>
        <w:rPr>
          <w:rFonts w:ascii="Times New Roman" w:eastAsia="Times New Roman" w:hAnsi="Times New Roman"/>
          <w:sz w:val="20"/>
          <w:szCs w:val="20"/>
          <w:lang w:eastAsia="ru-RU"/>
        </w:rPr>
      </w:pPr>
      <w:r w:rsidRPr="00291935">
        <w:rPr>
          <w:rFonts w:ascii="Times New Roman" w:eastAsia="Times New Roman" w:hAnsi="Times New Roman"/>
          <w:sz w:val="20"/>
          <w:szCs w:val="20"/>
          <w:lang w:eastAsia="ru-RU"/>
        </w:rPr>
        <w:t>05.12.2023г.</w:t>
      </w:r>
      <w:r w:rsidRPr="00291935">
        <w:rPr>
          <w:rFonts w:ascii="Times New Roman" w:eastAsia="Times New Roman" w:hAnsi="Times New Roman"/>
          <w:b/>
          <w:sz w:val="20"/>
          <w:szCs w:val="20"/>
          <w:lang w:eastAsia="ru-RU"/>
        </w:rPr>
        <w:tab/>
        <w:t xml:space="preserve">   </w:t>
      </w:r>
      <w:r>
        <w:rPr>
          <w:rFonts w:ascii="Times New Roman" w:eastAsia="Times New Roman" w:hAnsi="Times New Roman"/>
          <w:b/>
          <w:sz w:val="20"/>
          <w:szCs w:val="20"/>
          <w:lang w:eastAsia="ru-RU"/>
        </w:rPr>
        <w:t xml:space="preserve">                  </w:t>
      </w:r>
      <w:r w:rsidRPr="00291935">
        <w:rPr>
          <w:rFonts w:ascii="Times New Roman" w:eastAsia="Times New Roman" w:hAnsi="Times New Roman"/>
          <w:b/>
          <w:sz w:val="20"/>
          <w:szCs w:val="20"/>
          <w:lang w:eastAsia="ru-RU"/>
        </w:rPr>
        <w:t xml:space="preserve">      </w:t>
      </w:r>
      <w:r w:rsidRPr="00291935">
        <w:rPr>
          <w:rFonts w:ascii="Times New Roman" w:eastAsia="Times New Roman" w:hAnsi="Times New Roman"/>
          <w:sz w:val="20"/>
          <w:szCs w:val="20"/>
          <w:lang w:eastAsia="ru-RU"/>
        </w:rPr>
        <w:t xml:space="preserve">с. Богучаны                                </w:t>
      </w:r>
      <w:r w:rsidRPr="00291935">
        <w:rPr>
          <w:rFonts w:ascii="Times New Roman" w:eastAsia="Times New Roman" w:hAnsi="Times New Roman"/>
          <w:sz w:val="20"/>
          <w:szCs w:val="20"/>
          <w:lang w:eastAsia="ru-RU"/>
        </w:rPr>
        <w:tab/>
        <w:t xml:space="preserve"> №1262 -п</w:t>
      </w:r>
    </w:p>
    <w:p w:rsidR="00291935" w:rsidRPr="00291935" w:rsidRDefault="00291935" w:rsidP="00291935">
      <w:pPr>
        <w:spacing w:after="0" w:line="240" w:lineRule="auto"/>
        <w:jc w:val="center"/>
        <w:rPr>
          <w:rFonts w:ascii="Times New Roman" w:eastAsia="Times New Roman" w:hAnsi="Times New Roman"/>
          <w:sz w:val="20"/>
          <w:szCs w:val="20"/>
          <w:lang w:eastAsia="ru-RU"/>
        </w:rPr>
      </w:pPr>
    </w:p>
    <w:p w:rsidR="00291935" w:rsidRPr="00291935" w:rsidRDefault="00291935" w:rsidP="00291935">
      <w:pPr>
        <w:spacing w:after="0" w:line="240" w:lineRule="auto"/>
        <w:contextualSpacing/>
        <w:jc w:val="center"/>
        <w:rPr>
          <w:rFonts w:ascii="Times New Roman" w:hAnsi="Times New Roman"/>
          <w:sz w:val="20"/>
          <w:szCs w:val="20"/>
        </w:rPr>
      </w:pPr>
      <w:r w:rsidRPr="00291935">
        <w:rPr>
          <w:rFonts w:ascii="Times New Roman" w:hAnsi="Times New Roman"/>
          <w:sz w:val="20"/>
          <w:szCs w:val="20"/>
        </w:rPr>
        <w:t>Об отмене режима функционирования «повышенная готовность», в связи со стабилизацией метеорологических условий на территории Богучанского района.</w:t>
      </w:r>
    </w:p>
    <w:p w:rsidR="00291935" w:rsidRPr="00291935" w:rsidRDefault="00291935" w:rsidP="00291935">
      <w:pPr>
        <w:spacing w:after="0" w:line="240" w:lineRule="auto"/>
        <w:jc w:val="both"/>
        <w:rPr>
          <w:rFonts w:ascii="Times New Roman" w:eastAsia="Times New Roman" w:hAnsi="Times New Roman"/>
          <w:sz w:val="20"/>
          <w:szCs w:val="20"/>
          <w:lang w:eastAsia="ru-RU"/>
        </w:rPr>
      </w:pPr>
    </w:p>
    <w:p w:rsidR="00291935" w:rsidRPr="00291935" w:rsidRDefault="00291935" w:rsidP="00291935">
      <w:pPr>
        <w:spacing w:after="0" w:line="240" w:lineRule="auto"/>
        <w:contextualSpacing/>
        <w:jc w:val="both"/>
        <w:rPr>
          <w:rFonts w:ascii="Times New Roman" w:hAnsi="Times New Roman"/>
          <w:sz w:val="20"/>
          <w:szCs w:val="20"/>
        </w:rPr>
      </w:pPr>
      <w:bookmarkStart w:id="22" w:name="_Hlk151644352"/>
      <w:r w:rsidRPr="00291935">
        <w:rPr>
          <w:rFonts w:ascii="Times New Roman" w:hAnsi="Times New Roman"/>
          <w:sz w:val="20"/>
          <w:szCs w:val="20"/>
        </w:rPr>
        <w:t xml:space="preserve">           В соответствии с Федеральным законом от 21.12.1994 №68-ФЗ «О защите населения и территорий от ЧС природного и техногенного характера», постановлением правительства Российской Федерации от 30.12.2003 №794 «О единой государственной системе предупреждения и ликвидации чрезвычайных ситуаций», законом Красноярского края от 10.02.2000 №9-631 «О защите населения и территории Красноярского края от чрезвычайных ситуаций природного и техногенного характера», ст. 7, 43, 47 Устава Богучанского района Красноярского края</w:t>
      </w:r>
      <w:bookmarkEnd w:id="22"/>
      <w:r w:rsidRPr="00291935">
        <w:rPr>
          <w:rFonts w:ascii="Times New Roman" w:hAnsi="Times New Roman"/>
          <w:sz w:val="20"/>
          <w:szCs w:val="20"/>
        </w:rPr>
        <w:t>, в связи со стабилизацией погодных условий в Богучанском районе ПОСТАНОВЛЯЮ:</w:t>
      </w:r>
    </w:p>
    <w:p w:rsidR="00291935" w:rsidRPr="00291935" w:rsidRDefault="00291935" w:rsidP="00BF6492">
      <w:pPr>
        <w:numPr>
          <w:ilvl w:val="0"/>
          <w:numId w:val="38"/>
        </w:numPr>
        <w:spacing w:after="0" w:line="240" w:lineRule="auto"/>
        <w:ind w:left="709"/>
        <w:contextualSpacing/>
        <w:jc w:val="both"/>
        <w:rPr>
          <w:rFonts w:ascii="Times New Roman" w:hAnsi="Times New Roman"/>
          <w:sz w:val="20"/>
          <w:szCs w:val="20"/>
        </w:rPr>
      </w:pPr>
      <w:r w:rsidRPr="00291935">
        <w:rPr>
          <w:rFonts w:ascii="Times New Roman" w:hAnsi="Times New Roman"/>
          <w:sz w:val="20"/>
          <w:szCs w:val="20"/>
        </w:rPr>
        <w:t xml:space="preserve">05.12.2023 г. с 09:00 часов отменить режим функционирования «повышенная готовность» на территории Богучанского района, введенный </w:t>
      </w:r>
      <w:bookmarkStart w:id="23" w:name="_Hlk152599576"/>
      <w:r w:rsidRPr="00291935">
        <w:rPr>
          <w:rFonts w:ascii="Times New Roman" w:hAnsi="Times New Roman"/>
          <w:sz w:val="20"/>
          <w:szCs w:val="20"/>
        </w:rPr>
        <w:t>постановлением Администрации Богучанского района от 04.12.2023 г. за №1250-п.</w:t>
      </w:r>
    </w:p>
    <w:bookmarkEnd w:id="23"/>
    <w:p w:rsidR="00291935" w:rsidRPr="00291935" w:rsidRDefault="00291935" w:rsidP="00BF6492">
      <w:pPr>
        <w:numPr>
          <w:ilvl w:val="0"/>
          <w:numId w:val="38"/>
        </w:numPr>
        <w:spacing w:after="0" w:line="240" w:lineRule="auto"/>
        <w:ind w:left="709"/>
        <w:jc w:val="both"/>
        <w:rPr>
          <w:rFonts w:ascii="Times New Roman" w:hAnsi="Times New Roman"/>
          <w:sz w:val="20"/>
          <w:szCs w:val="20"/>
        </w:rPr>
      </w:pPr>
      <w:r w:rsidRPr="00291935">
        <w:rPr>
          <w:rFonts w:ascii="Times New Roman" w:eastAsia="Times New Roman" w:hAnsi="Times New Roman"/>
          <w:sz w:val="20"/>
          <w:szCs w:val="20"/>
          <w:lang w:eastAsia="ru-RU"/>
        </w:rPr>
        <w:t xml:space="preserve">Считать утратившим силу </w:t>
      </w:r>
      <w:r w:rsidRPr="00291935">
        <w:rPr>
          <w:rFonts w:ascii="Times New Roman" w:hAnsi="Times New Roman"/>
          <w:sz w:val="20"/>
          <w:szCs w:val="20"/>
        </w:rPr>
        <w:t>постановление Администрации Богучанского района от 04.12.2023 г. №1250-п.</w:t>
      </w:r>
    </w:p>
    <w:p w:rsidR="00291935" w:rsidRPr="00291935" w:rsidRDefault="00291935" w:rsidP="00BF6492">
      <w:pPr>
        <w:widowControl w:val="0"/>
        <w:numPr>
          <w:ilvl w:val="0"/>
          <w:numId w:val="38"/>
        </w:numPr>
        <w:shd w:val="clear" w:color="auto" w:fill="FFFFFF"/>
        <w:autoSpaceDE w:val="0"/>
        <w:autoSpaceDN w:val="0"/>
        <w:adjustRightInd w:val="0"/>
        <w:spacing w:after="0" w:line="240" w:lineRule="auto"/>
        <w:ind w:left="709"/>
        <w:jc w:val="both"/>
        <w:rPr>
          <w:rFonts w:ascii="Times New Roman" w:eastAsia="Times New Roman" w:hAnsi="Times New Roman"/>
          <w:sz w:val="20"/>
          <w:szCs w:val="20"/>
          <w:lang w:eastAsia="ru-RU"/>
        </w:rPr>
      </w:pPr>
      <w:r w:rsidRPr="00291935">
        <w:rPr>
          <w:rFonts w:ascii="Times New Roman" w:eastAsia="Times New Roman" w:hAnsi="Times New Roman"/>
          <w:sz w:val="20"/>
          <w:szCs w:val="20"/>
          <w:lang w:eastAsia="ru-RU"/>
        </w:rPr>
        <w:t>Контроль за исполнением настоящего постановления оставляю за собой.</w:t>
      </w:r>
    </w:p>
    <w:p w:rsidR="00291935" w:rsidRPr="00291935" w:rsidRDefault="00291935" w:rsidP="00BF6492">
      <w:pPr>
        <w:widowControl w:val="0"/>
        <w:numPr>
          <w:ilvl w:val="0"/>
          <w:numId w:val="38"/>
        </w:numPr>
        <w:shd w:val="clear" w:color="auto" w:fill="FFFFFF"/>
        <w:autoSpaceDE w:val="0"/>
        <w:autoSpaceDN w:val="0"/>
        <w:adjustRightInd w:val="0"/>
        <w:spacing w:after="0" w:line="240" w:lineRule="auto"/>
        <w:ind w:left="709"/>
        <w:jc w:val="both"/>
        <w:rPr>
          <w:rFonts w:ascii="Times New Roman" w:eastAsia="Times New Roman" w:hAnsi="Times New Roman"/>
          <w:sz w:val="20"/>
          <w:szCs w:val="20"/>
          <w:lang w:eastAsia="ru-RU"/>
        </w:rPr>
      </w:pPr>
      <w:r w:rsidRPr="00291935">
        <w:rPr>
          <w:rFonts w:ascii="Times New Roman" w:eastAsia="Times New Roman" w:hAnsi="Times New Roman"/>
          <w:sz w:val="20"/>
          <w:szCs w:val="20"/>
          <w:lang w:eastAsia="ru-RU"/>
        </w:rPr>
        <w:t>Опубликовать настоящее постановление в Официальном вестнике Богучанского района и на официальном сайте муниципального образования Богучанский район.</w:t>
      </w:r>
    </w:p>
    <w:p w:rsidR="00291935" w:rsidRPr="00291935" w:rsidRDefault="00291935" w:rsidP="00BF6492">
      <w:pPr>
        <w:widowControl w:val="0"/>
        <w:numPr>
          <w:ilvl w:val="0"/>
          <w:numId w:val="38"/>
        </w:numPr>
        <w:shd w:val="clear" w:color="auto" w:fill="FFFFFF"/>
        <w:autoSpaceDE w:val="0"/>
        <w:autoSpaceDN w:val="0"/>
        <w:adjustRightInd w:val="0"/>
        <w:spacing w:after="0" w:line="240" w:lineRule="auto"/>
        <w:ind w:left="709"/>
        <w:jc w:val="both"/>
        <w:rPr>
          <w:rFonts w:ascii="Times New Roman" w:eastAsia="Times New Roman" w:hAnsi="Times New Roman"/>
          <w:sz w:val="20"/>
          <w:szCs w:val="20"/>
          <w:lang w:eastAsia="ru-RU"/>
        </w:rPr>
      </w:pPr>
      <w:r w:rsidRPr="00291935">
        <w:rPr>
          <w:rFonts w:ascii="Times New Roman" w:eastAsia="Times New Roman" w:hAnsi="Times New Roman"/>
          <w:sz w:val="20"/>
          <w:szCs w:val="20"/>
          <w:lang w:eastAsia="ru-RU"/>
        </w:rPr>
        <w:t>Постановление вступает в силу с момента подписания.</w:t>
      </w:r>
    </w:p>
    <w:p w:rsidR="00291935" w:rsidRPr="001D4744" w:rsidRDefault="00291935" w:rsidP="00291935">
      <w:pPr>
        <w:tabs>
          <w:tab w:val="left" w:pos="5704"/>
        </w:tabs>
        <w:spacing w:after="0" w:line="240" w:lineRule="auto"/>
        <w:rPr>
          <w:rFonts w:ascii="Times New Roman" w:eastAsia="Times New Roman" w:hAnsi="Times New Roman"/>
          <w:sz w:val="20"/>
          <w:szCs w:val="20"/>
          <w:lang w:eastAsia="ru-RU"/>
        </w:rPr>
      </w:pPr>
    </w:p>
    <w:p w:rsidR="00291935" w:rsidRPr="00291935" w:rsidRDefault="00291935" w:rsidP="00291935">
      <w:pPr>
        <w:tabs>
          <w:tab w:val="left" w:pos="5704"/>
        </w:tabs>
        <w:spacing w:after="0" w:line="240" w:lineRule="auto"/>
        <w:rPr>
          <w:rFonts w:ascii="Times New Roman" w:eastAsia="Times New Roman" w:hAnsi="Times New Roman"/>
          <w:sz w:val="20"/>
          <w:szCs w:val="20"/>
          <w:lang w:eastAsia="ru-RU"/>
        </w:rPr>
      </w:pPr>
      <w:r w:rsidRPr="0029193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 о</w:t>
      </w:r>
      <w:r w:rsidRPr="00291935">
        <w:rPr>
          <w:rFonts w:ascii="Times New Roman" w:eastAsia="Times New Roman" w:hAnsi="Times New Roman"/>
          <w:sz w:val="20"/>
          <w:szCs w:val="20"/>
          <w:lang w:eastAsia="ru-RU"/>
        </w:rPr>
        <w:t>. Главы Богучанского района                                         В. М. Любим</w:t>
      </w:r>
    </w:p>
    <w:p w:rsidR="00291935" w:rsidRDefault="00291935" w:rsidP="00291935">
      <w:pPr>
        <w:spacing w:after="0" w:line="240" w:lineRule="auto"/>
        <w:jc w:val="both"/>
        <w:rPr>
          <w:rFonts w:ascii="Times New Roman" w:eastAsia="Times New Roman" w:hAnsi="Times New Roman"/>
          <w:b/>
          <w:sz w:val="20"/>
          <w:szCs w:val="20"/>
          <w:lang w:eastAsia="ru-RU"/>
        </w:rPr>
      </w:pPr>
      <w:r w:rsidRPr="00291935">
        <w:rPr>
          <w:rFonts w:ascii="Times New Roman" w:eastAsia="Times New Roman" w:hAnsi="Times New Roman"/>
          <w:sz w:val="20"/>
          <w:szCs w:val="20"/>
          <w:lang w:eastAsia="ru-RU"/>
        </w:rPr>
        <w:t xml:space="preserve">       </w:t>
      </w:r>
      <w:r w:rsidRPr="00291935">
        <w:rPr>
          <w:rFonts w:ascii="Times New Roman" w:eastAsia="Times New Roman" w:hAnsi="Times New Roman"/>
          <w:b/>
          <w:sz w:val="20"/>
          <w:szCs w:val="20"/>
          <w:lang w:eastAsia="ru-RU"/>
        </w:rPr>
        <w:t xml:space="preserve">                            </w:t>
      </w:r>
    </w:p>
    <w:p w:rsidR="005D6848" w:rsidRPr="005D6848" w:rsidRDefault="005D6848" w:rsidP="005D6848">
      <w:pPr>
        <w:spacing w:after="0" w:line="240" w:lineRule="auto"/>
        <w:jc w:val="center"/>
        <w:rPr>
          <w:rFonts w:ascii="Times New Roman" w:eastAsia="Times New Roman" w:hAnsi="Times New Roman"/>
          <w:sz w:val="20"/>
          <w:szCs w:val="20"/>
          <w:lang w:eastAsia="ru-RU"/>
        </w:rPr>
      </w:pPr>
      <w:r w:rsidRPr="005D6848">
        <w:rPr>
          <w:rFonts w:ascii="Times New Roman" w:eastAsia="Times New Roman" w:hAnsi="Times New Roman"/>
          <w:sz w:val="20"/>
          <w:szCs w:val="20"/>
          <w:lang w:eastAsia="ru-RU"/>
        </w:rPr>
        <w:tab/>
      </w:r>
      <w:r w:rsidRPr="005D6848">
        <w:rPr>
          <w:rFonts w:ascii="Times New Roman" w:eastAsia="Times New Roman" w:hAnsi="Times New Roman"/>
          <w:sz w:val="20"/>
          <w:szCs w:val="20"/>
          <w:lang w:eastAsia="ru-RU"/>
        </w:rPr>
        <w:tab/>
      </w:r>
      <w:r w:rsidRPr="005D6848">
        <w:rPr>
          <w:rFonts w:ascii="Times New Roman" w:eastAsia="Times New Roman" w:hAnsi="Times New Roman"/>
          <w:sz w:val="20"/>
          <w:szCs w:val="20"/>
          <w:lang w:eastAsia="ru-RU"/>
        </w:rPr>
        <w:tab/>
      </w:r>
      <w:r w:rsidRPr="005D6848">
        <w:rPr>
          <w:rFonts w:ascii="Times New Roman" w:eastAsia="Times New Roman" w:hAnsi="Times New Roman"/>
          <w:sz w:val="20"/>
          <w:szCs w:val="20"/>
          <w:lang w:eastAsia="ru-RU"/>
        </w:rPr>
        <w:tab/>
      </w:r>
      <w:r w:rsidRPr="005D6848">
        <w:rPr>
          <w:rFonts w:ascii="Times New Roman" w:eastAsia="Times New Roman" w:hAnsi="Times New Roman"/>
          <w:sz w:val="20"/>
          <w:szCs w:val="20"/>
          <w:lang w:eastAsia="ru-RU"/>
        </w:rPr>
        <w:drawing>
          <wp:inline distT="0" distB="0" distL="0" distR="0">
            <wp:extent cx="450850" cy="552450"/>
            <wp:effectExtent l="19050" t="0" r="6350" b="0"/>
            <wp:docPr id="4" name="Рисунок 33"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 снизу убран белый цвет"/>
                    <pic:cNvPicPr>
                      <a:picLocks noChangeAspect="1" noChangeArrowheads="1"/>
                    </pic:cNvPicPr>
                  </pic:nvPicPr>
                  <pic:blipFill>
                    <a:blip r:embed="rId12" cstate="print"/>
                    <a:srcRect/>
                    <a:stretch>
                      <a:fillRect/>
                    </a:stretch>
                  </pic:blipFill>
                  <pic:spPr bwMode="auto">
                    <a:xfrm>
                      <a:off x="0" y="0"/>
                      <a:ext cx="450850" cy="552450"/>
                    </a:xfrm>
                    <a:prstGeom prst="rect">
                      <a:avLst/>
                    </a:prstGeom>
                    <a:noFill/>
                    <a:ln w="9525">
                      <a:noFill/>
                      <a:miter lim="800000"/>
                      <a:headEnd/>
                      <a:tailEnd/>
                    </a:ln>
                  </pic:spPr>
                </pic:pic>
              </a:graphicData>
            </a:graphic>
          </wp:inline>
        </w:drawing>
      </w:r>
      <w:r w:rsidRPr="005D6848">
        <w:rPr>
          <w:rFonts w:ascii="Times New Roman" w:eastAsia="Times New Roman" w:hAnsi="Times New Roman"/>
          <w:sz w:val="20"/>
          <w:szCs w:val="20"/>
          <w:lang w:eastAsia="ru-RU"/>
        </w:rPr>
        <w:tab/>
      </w:r>
      <w:r w:rsidRPr="005D6848">
        <w:rPr>
          <w:rFonts w:ascii="Times New Roman" w:eastAsia="Times New Roman" w:hAnsi="Times New Roman"/>
          <w:sz w:val="20"/>
          <w:szCs w:val="20"/>
          <w:lang w:eastAsia="ru-RU"/>
        </w:rPr>
        <w:tab/>
      </w:r>
      <w:r w:rsidRPr="005D6848">
        <w:rPr>
          <w:rFonts w:ascii="Times New Roman" w:eastAsia="Times New Roman" w:hAnsi="Times New Roman"/>
          <w:sz w:val="20"/>
          <w:szCs w:val="20"/>
          <w:lang w:eastAsia="ru-RU"/>
        </w:rPr>
        <w:tab/>
      </w:r>
      <w:r w:rsidRPr="005D6848">
        <w:rPr>
          <w:rFonts w:ascii="Times New Roman" w:eastAsia="Times New Roman" w:hAnsi="Times New Roman"/>
          <w:sz w:val="20"/>
          <w:szCs w:val="20"/>
          <w:lang w:eastAsia="ru-RU"/>
        </w:rPr>
        <w:tab/>
      </w:r>
    </w:p>
    <w:p w:rsidR="005D6848" w:rsidRPr="005D6848" w:rsidRDefault="005D6848" w:rsidP="005D6848">
      <w:pPr>
        <w:spacing w:after="0" w:line="240" w:lineRule="auto"/>
        <w:jc w:val="center"/>
        <w:rPr>
          <w:rFonts w:ascii="Times New Roman" w:eastAsia="Times New Roman" w:hAnsi="Times New Roman"/>
          <w:b/>
          <w:sz w:val="20"/>
          <w:szCs w:val="20"/>
          <w:lang w:eastAsia="ru-RU"/>
        </w:rPr>
      </w:pPr>
      <w:r w:rsidRPr="005D6848">
        <w:rPr>
          <w:rFonts w:ascii="Times New Roman" w:eastAsia="Times New Roman" w:hAnsi="Times New Roman"/>
          <w:b/>
          <w:sz w:val="20"/>
          <w:szCs w:val="20"/>
          <w:lang w:eastAsia="ru-RU"/>
        </w:rPr>
        <w:tab/>
      </w:r>
      <w:r w:rsidRPr="005D6848">
        <w:rPr>
          <w:rFonts w:ascii="Times New Roman" w:eastAsia="Times New Roman" w:hAnsi="Times New Roman"/>
          <w:b/>
          <w:sz w:val="20"/>
          <w:szCs w:val="20"/>
          <w:lang w:eastAsia="ru-RU"/>
        </w:rPr>
        <w:tab/>
      </w:r>
      <w:r w:rsidRPr="005D6848">
        <w:rPr>
          <w:rFonts w:ascii="Times New Roman" w:eastAsia="Times New Roman" w:hAnsi="Times New Roman"/>
          <w:b/>
          <w:sz w:val="20"/>
          <w:szCs w:val="20"/>
          <w:lang w:eastAsia="ru-RU"/>
        </w:rPr>
        <w:tab/>
      </w:r>
      <w:r w:rsidRPr="005D6848">
        <w:rPr>
          <w:rFonts w:ascii="Times New Roman" w:eastAsia="Times New Roman" w:hAnsi="Times New Roman"/>
          <w:b/>
          <w:sz w:val="20"/>
          <w:szCs w:val="20"/>
          <w:lang w:eastAsia="ru-RU"/>
        </w:rPr>
        <w:tab/>
      </w:r>
      <w:r w:rsidRPr="005D6848">
        <w:rPr>
          <w:rFonts w:ascii="Times New Roman" w:eastAsia="Times New Roman" w:hAnsi="Times New Roman"/>
          <w:b/>
          <w:sz w:val="20"/>
          <w:szCs w:val="20"/>
          <w:lang w:eastAsia="ru-RU"/>
        </w:rPr>
        <w:tab/>
      </w:r>
      <w:r w:rsidRPr="005D6848">
        <w:rPr>
          <w:rFonts w:ascii="Times New Roman" w:eastAsia="Times New Roman" w:hAnsi="Times New Roman"/>
          <w:b/>
          <w:sz w:val="20"/>
          <w:szCs w:val="20"/>
          <w:lang w:eastAsia="ru-RU"/>
        </w:rPr>
        <w:tab/>
      </w:r>
      <w:r w:rsidRPr="005D6848">
        <w:rPr>
          <w:rFonts w:ascii="Times New Roman" w:eastAsia="Times New Roman" w:hAnsi="Times New Roman"/>
          <w:b/>
          <w:sz w:val="20"/>
          <w:szCs w:val="20"/>
          <w:lang w:eastAsia="ru-RU"/>
        </w:rPr>
        <w:tab/>
      </w:r>
      <w:r w:rsidRPr="005D6848">
        <w:rPr>
          <w:rFonts w:ascii="Times New Roman" w:eastAsia="Times New Roman" w:hAnsi="Times New Roman"/>
          <w:b/>
          <w:sz w:val="20"/>
          <w:szCs w:val="20"/>
          <w:lang w:eastAsia="ru-RU"/>
        </w:rPr>
        <w:tab/>
      </w:r>
    </w:p>
    <w:p w:rsidR="005D6848" w:rsidRPr="005D6848" w:rsidRDefault="005D6848" w:rsidP="005D6848">
      <w:pPr>
        <w:spacing w:after="0" w:line="240" w:lineRule="auto"/>
        <w:jc w:val="center"/>
        <w:rPr>
          <w:rFonts w:ascii="Times New Roman" w:eastAsia="Times New Roman" w:hAnsi="Times New Roman"/>
          <w:sz w:val="18"/>
          <w:szCs w:val="20"/>
          <w:lang w:eastAsia="ru-RU"/>
        </w:rPr>
      </w:pPr>
      <w:r w:rsidRPr="005D6848">
        <w:rPr>
          <w:rFonts w:ascii="Times New Roman" w:eastAsia="Times New Roman" w:hAnsi="Times New Roman"/>
          <w:sz w:val="18"/>
          <w:szCs w:val="20"/>
          <w:lang w:eastAsia="ru-RU"/>
        </w:rPr>
        <w:t>АДМИНИСТРАЦИЯ БОГУЧАНСКОГО РАЙОНА</w:t>
      </w:r>
    </w:p>
    <w:p w:rsidR="005D6848" w:rsidRPr="005D6848" w:rsidRDefault="005D6848" w:rsidP="005D6848">
      <w:pPr>
        <w:spacing w:after="0" w:line="240" w:lineRule="auto"/>
        <w:jc w:val="center"/>
        <w:rPr>
          <w:rFonts w:ascii="Times New Roman" w:eastAsia="Times New Roman" w:hAnsi="Times New Roman"/>
          <w:sz w:val="18"/>
          <w:szCs w:val="20"/>
          <w:lang w:eastAsia="ru-RU"/>
        </w:rPr>
      </w:pPr>
      <w:r w:rsidRPr="005D6848">
        <w:rPr>
          <w:rFonts w:ascii="Times New Roman" w:eastAsia="Times New Roman" w:hAnsi="Times New Roman"/>
          <w:sz w:val="18"/>
          <w:szCs w:val="20"/>
          <w:lang w:eastAsia="ru-RU"/>
        </w:rPr>
        <w:t>ПОСТАНОВЛЕНИЕ</w:t>
      </w:r>
    </w:p>
    <w:p w:rsidR="005D6848" w:rsidRPr="005D6848" w:rsidRDefault="005D6848" w:rsidP="005D6848">
      <w:pPr>
        <w:spacing w:after="0" w:line="240" w:lineRule="auto"/>
        <w:jc w:val="center"/>
        <w:rPr>
          <w:rFonts w:ascii="Times New Roman" w:eastAsia="Times New Roman" w:hAnsi="Times New Roman"/>
          <w:sz w:val="20"/>
          <w:szCs w:val="20"/>
          <w:lang w:eastAsia="ru-RU"/>
        </w:rPr>
      </w:pPr>
      <w:r w:rsidRPr="005D6848">
        <w:rPr>
          <w:rFonts w:ascii="Times New Roman" w:eastAsia="Times New Roman" w:hAnsi="Times New Roman"/>
          <w:sz w:val="20"/>
          <w:szCs w:val="20"/>
          <w:lang w:eastAsia="ru-RU"/>
        </w:rPr>
        <w:t>05.12.2023                                       с. Богучаны                                           № 1268- п</w:t>
      </w:r>
    </w:p>
    <w:p w:rsidR="005D6848" w:rsidRPr="005D6848" w:rsidRDefault="005D6848" w:rsidP="005D6848">
      <w:pPr>
        <w:spacing w:after="0" w:line="240" w:lineRule="auto"/>
        <w:jc w:val="center"/>
        <w:rPr>
          <w:rFonts w:ascii="Times New Roman" w:eastAsia="Times New Roman" w:hAnsi="Times New Roman"/>
          <w:sz w:val="20"/>
          <w:szCs w:val="20"/>
          <w:lang w:eastAsia="ru-RU"/>
        </w:rPr>
      </w:pPr>
    </w:p>
    <w:p w:rsidR="005D6848" w:rsidRPr="005D6848" w:rsidRDefault="005D6848" w:rsidP="005D6848">
      <w:pPr>
        <w:spacing w:after="0" w:line="240" w:lineRule="auto"/>
        <w:jc w:val="center"/>
        <w:rPr>
          <w:rFonts w:ascii="Times New Roman" w:eastAsia="Times New Roman" w:hAnsi="Times New Roman"/>
          <w:sz w:val="20"/>
          <w:szCs w:val="20"/>
          <w:lang w:eastAsia="ru-RU"/>
        </w:rPr>
      </w:pPr>
      <w:r w:rsidRPr="005D6848">
        <w:rPr>
          <w:rFonts w:ascii="Times New Roman" w:eastAsia="Times New Roman" w:hAnsi="Times New Roman"/>
          <w:sz w:val="20"/>
          <w:szCs w:val="20"/>
          <w:lang w:eastAsia="ru-RU"/>
        </w:rPr>
        <w:t>О внесении изменений в постановление администрации Богучанского района от 16.01.2013 № 34-п «Об образовании избирательных участков, участков референдумов на территории Богучанского района Красноярского края сроком на пять лет»</w:t>
      </w:r>
    </w:p>
    <w:p w:rsidR="005D6848" w:rsidRPr="005D6848" w:rsidRDefault="005D6848" w:rsidP="005D6848">
      <w:pPr>
        <w:spacing w:after="0" w:line="240" w:lineRule="auto"/>
        <w:jc w:val="both"/>
        <w:rPr>
          <w:rFonts w:ascii="Times New Roman" w:eastAsia="Times New Roman" w:hAnsi="Times New Roman"/>
          <w:sz w:val="20"/>
          <w:szCs w:val="20"/>
          <w:lang w:eastAsia="ru-RU"/>
        </w:rPr>
      </w:pPr>
    </w:p>
    <w:p w:rsidR="005D6848" w:rsidRPr="005D6848" w:rsidRDefault="005D6848" w:rsidP="005D6848">
      <w:pPr>
        <w:spacing w:after="0" w:line="240" w:lineRule="auto"/>
        <w:ind w:firstLine="720"/>
        <w:jc w:val="both"/>
        <w:rPr>
          <w:rFonts w:ascii="Times New Roman" w:eastAsia="Times New Roman" w:hAnsi="Times New Roman"/>
          <w:sz w:val="20"/>
          <w:szCs w:val="20"/>
          <w:lang w:eastAsia="ru-RU"/>
        </w:rPr>
      </w:pPr>
      <w:r w:rsidRPr="005D6848">
        <w:rPr>
          <w:rFonts w:ascii="Times New Roman" w:eastAsia="Times New Roman" w:hAnsi="Times New Roman"/>
          <w:sz w:val="20"/>
          <w:szCs w:val="20"/>
          <w:lang w:eastAsia="ru-RU"/>
        </w:rPr>
        <w:t xml:space="preserve">В соответствии со ст.19 Федерального Закона от 12.06.2002 № 67-ФЗ "Об основных гарантиях избирательных прав и права на участие в референдуме граждан Российской Федерации», согласно ст. ст. 7, 47, 48 Устава Богучанского района  </w:t>
      </w:r>
    </w:p>
    <w:p w:rsidR="005D6848" w:rsidRPr="005D6848" w:rsidRDefault="005D6848" w:rsidP="005D6848">
      <w:pPr>
        <w:spacing w:after="0" w:line="240" w:lineRule="auto"/>
        <w:jc w:val="both"/>
        <w:rPr>
          <w:rFonts w:ascii="Times New Roman" w:eastAsia="Times New Roman" w:hAnsi="Times New Roman"/>
          <w:sz w:val="20"/>
          <w:szCs w:val="20"/>
          <w:lang w:eastAsia="ru-RU"/>
        </w:rPr>
      </w:pPr>
      <w:r w:rsidRPr="005D6848">
        <w:rPr>
          <w:rFonts w:ascii="Times New Roman" w:eastAsia="Times New Roman" w:hAnsi="Times New Roman"/>
          <w:sz w:val="20"/>
          <w:szCs w:val="20"/>
          <w:lang w:eastAsia="ru-RU"/>
        </w:rPr>
        <w:t>ПОСТАНОВЛЯЮ:</w:t>
      </w:r>
    </w:p>
    <w:p w:rsidR="005D6848" w:rsidRPr="005D6848" w:rsidRDefault="005D6848" w:rsidP="005D6848">
      <w:pPr>
        <w:spacing w:after="0" w:line="240" w:lineRule="auto"/>
        <w:ind w:firstLine="720"/>
        <w:jc w:val="both"/>
        <w:rPr>
          <w:rFonts w:ascii="Times New Roman" w:eastAsia="Times New Roman" w:hAnsi="Times New Roman"/>
          <w:sz w:val="20"/>
          <w:szCs w:val="20"/>
          <w:lang w:eastAsia="ru-RU"/>
        </w:rPr>
      </w:pPr>
      <w:r w:rsidRPr="005D6848">
        <w:rPr>
          <w:rFonts w:ascii="Times New Roman" w:eastAsia="Times New Roman" w:hAnsi="Times New Roman"/>
          <w:sz w:val="20"/>
          <w:szCs w:val="20"/>
          <w:lang w:eastAsia="ru-RU"/>
        </w:rPr>
        <w:t xml:space="preserve">1. Внести в постановление администрации Богучанского района </w:t>
      </w:r>
      <w:r w:rsidRPr="005D6848">
        <w:rPr>
          <w:rFonts w:ascii="Times New Roman" w:eastAsia="Times New Roman" w:hAnsi="Times New Roman"/>
          <w:sz w:val="20"/>
          <w:szCs w:val="20"/>
          <w:lang w:eastAsia="ru-RU"/>
        </w:rPr>
        <w:br w:type="textWrapping" w:clear="all"/>
        <w:t>от 16.01.2013 № 34-п «Об образовании избирательных участков, участков референдумов на территории Богучанского района Красноярского края сроком на пять лет» следующие изменения:</w:t>
      </w:r>
    </w:p>
    <w:p w:rsidR="005D6848" w:rsidRPr="005D6848" w:rsidRDefault="005D6848" w:rsidP="005D6848">
      <w:pPr>
        <w:spacing w:after="0" w:line="240" w:lineRule="auto"/>
        <w:ind w:firstLine="720"/>
        <w:jc w:val="both"/>
        <w:rPr>
          <w:rFonts w:ascii="Times New Roman" w:eastAsia="Times New Roman" w:hAnsi="Times New Roman"/>
          <w:sz w:val="20"/>
          <w:szCs w:val="20"/>
          <w:lang w:eastAsia="ru-RU"/>
        </w:rPr>
      </w:pPr>
      <w:r w:rsidRPr="005D6848">
        <w:rPr>
          <w:rFonts w:ascii="Times New Roman" w:eastAsia="Times New Roman" w:hAnsi="Times New Roman"/>
          <w:sz w:val="20"/>
          <w:szCs w:val="20"/>
          <w:lang w:eastAsia="ru-RU"/>
        </w:rPr>
        <w:t xml:space="preserve">1.1. дефис 16  читать в новой редакции «- избирательный участок        № 991 (с. Богучаны (часть), улицы: 50 лет «Ангарской правды»,  8 Марта      д. 32-74, д. 74А, 82а, 86, 88а, Автопарковая, Декабристов (нечетная от д. 25, четная от д. 30), Джапаридзе, Дружбы народов, Егизаряна, Заводская, Западная, Заречная, </w:t>
      </w:r>
      <w:r w:rsidRPr="005D6848">
        <w:rPr>
          <w:rFonts w:ascii="Times New Roman" w:eastAsia="Times New Roman" w:hAnsi="Times New Roman"/>
          <w:sz w:val="20"/>
          <w:szCs w:val="20"/>
          <w:lang w:eastAsia="ru-RU"/>
        </w:rPr>
        <w:lastRenderedPageBreak/>
        <w:t>Кирпичная, Комсомольская (нечетная сторона от д. 25, четная от д. 24), Киевская, Кольцевая, Короткая, Красноармейская, Кутузова, Ленина 188, 192, 204, 206а, д. 210-220, 224, Магистральная, Мира, Надежды, Новая, Парковая, Пилорамная, Плотникова, Подснежников, Российская (нечетная сторона от д. 23, четная сторона  от д. 36), Рябиновая д. 3-24, Свободная, Северная, Сосновая, Ставропольская, Строителей, Суворова, Энергетиков, Энтузиастов, Южная, Юности; переулки: Березовый, Дальний, Малый, Молочный, Почтовый, Удачный; Промбаза - База ЛЗУ, Пилорама ХЛХ, Промбаза МНУ, место нахождения участковой избирательной комиссии и помещения для голосования: Красноярский край, Богучанский район, с. Богучаны, ул. Перенсона, 9, тел. 21-229;».</w:t>
      </w:r>
    </w:p>
    <w:p w:rsidR="005D6848" w:rsidRPr="005D6848" w:rsidRDefault="005D6848" w:rsidP="005D6848">
      <w:pPr>
        <w:tabs>
          <w:tab w:val="left" w:pos="4648"/>
        </w:tabs>
        <w:spacing w:after="0" w:line="240" w:lineRule="auto"/>
        <w:ind w:firstLine="720"/>
        <w:jc w:val="both"/>
        <w:rPr>
          <w:rFonts w:ascii="Times New Roman" w:eastAsia="Times New Roman" w:hAnsi="Times New Roman"/>
          <w:sz w:val="20"/>
          <w:szCs w:val="20"/>
          <w:lang w:eastAsia="ru-RU"/>
        </w:rPr>
      </w:pPr>
      <w:r w:rsidRPr="005D6848">
        <w:rPr>
          <w:rFonts w:ascii="Times New Roman" w:eastAsia="Times New Roman" w:hAnsi="Times New Roman"/>
          <w:sz w:val="20"/>
          <w:szCs w:val="20"/>
          <w:lang w:eastAsia="ru-RU"/>
        </w:rPr>
        <w:t>2. Контроль за исполнением постановления возложить на заместителя Главы Богучанского района по общественно-политической работе С. А. Петрова.</w:t>
      </w:r>
    </w:p>
    <w:p w:rsidR="005D6848" w:rsidRPr="005D6848" w:rsidRDefault="005D6848" w:rsidP="005D6848">
      <w:pPr>
        <w:tabs>
          <w:tab w:val="left" w:pos="4648"/>
        </w:tabs>
        <w:spacing w:after="0" w:line="240" w:lineRule="auto"/>
        <w:ind w:firstLine="720"/>
        <w:jc w:val="both"/>
        <w:rPr>
          <w:rFonts w:ascii="Times New Roman" w:eastAsia="Times New Roman" w:hAnsi="Times New Roman"/>
          <w:sz w:val="20"/>
          <w:szCs w:val="20"/>
          <w:lang w:eastAsia="ru-RU"/>
        </w:rPr>
      </w:pPr>
      <w:r w:rsidRPr="005D6848">
        <w:rPr>
          <w:rFonts w:ascii="Times New Roman" w:eastAsia="Times New Roman" w:hAnsi="Times New Roman"/>
          <w:sz w:val="20"/>
          <w:szCs w:val="20"/>
          <w:lang w:eastAsia="ru-RU"/>
        </w:rPr>
        <w:t>3. Постановление вступает в силу со дня, следующего за днем опубликования в «Официальном вестнике Богучанского района».</w:t>
      </w:r>
    </w:p>
    <w:p w:rsidR="005D6848" w:rsidRPr="005D6848" w:rsidRDefault="005D6848" w:rsidP="005D6848">
      <w:pPr>
        <w:tabs>
          <w:tab w:val="left" w:pos="4648"/>
        </w:tabs>
        <w:spacing w:after="0" w:line="240" w:lineRule="auto"/>
        <w:jc w:val="both"/>
        <w:rPr>
          <w:rFonts w:ascii="Times New Roman" w:eastAsia="Times New Roman" w:hAnsi="Times New Roman"/>
          <w:sz w:val="20"/>
          <w:szCs w:val="20"/>
          <w:lang w:val="en-US" w:eastAsia="ru-RU"/>
        </w:rPr>
      </w:pPr>
    </w:p>
    <w:p w:rsidR="005D6848" w:rsidRPr="005D6848" w:rsidRDefault="005D6848" w:rsidP="005D6848">
      <w:pPr>
        <w:tabs>
          <w:tab w:val="left" w:pos="4648"/>
        </w:tabs>
        <w:spacing w:after="0" w:line="240" w:lineRule="auto"/>
        <w:jc w:val="both"/>
        <w:rPr>
          <w:rFonts w:ascii="Times New Roman" w:eastAsia="Times New Roman" w:hAnsi="Times New Roman"/>
          <w:sz w:val="20"/>
          <w:szCs w:val="20"/>
          <w:lang w:eastAsia="ru-RU"/>
        </w:rPr>
      </w:pPr>
      <w:r w:rsidRPr="005D6848">
        <w:rPr>
          <w:rFonts w:ascii="Times New Roman" w:eastAsia="Times New Roman" w:hAnsi="Times New Roman"/>
          <w:sz w:val="20"/>
          <w:szCs w:val="20"/>
          <w:lang w:eastAsia="ru-RU"/>
        </w:rPr>
        <w:t>И.о. Главы  Богучанского района</w:t>
      </w:r>
      <w:r w:rsidRPr="005D6848">
        <w:rPr>
          <w:rFonts w:ascii="Times New Roman" w:eastAsia="Times New Roman" w:hAnsi="Times New Roman"/>
          <w:sz w:val="20"/>
          <w:szCs w:val="20"/>
          <w:lang w:eastAsia="ru-RU"/>
        </w:rPr>
        <w:tab/>
      </w:r>
      <w:r w:rsidRPr="005D6848">
        <w:rPr>
          <w:rFonts w:ascii="Times New Roman" w:eastAsia="Times New Roman" w:hAnsi="Times New Roman"/>
          <w:sz w:val="20"/>
          <w:szCs w:val="20"/>
          <w:lang w:eastAsia="ru-RU"/>
        </w:rPr>
        <w:tab/>
      </w:r>
      <w:r w:rsidRPr="005D6848">
        <w:rPr>
          <w:rFonts w:ascii="Times New Roman" w:eastAsia="Times New Roman" w:hAnsi="Times New Roman"/>
          <w:sz w:val="20"/>
          <w:szCs w:val="20"/>
          <w:lang w:eastAsia="ru-RU"/>
        </w:rPr>
        <w:tab/>
      </w:r>
      <w:r w:rsidRPr="005D6848">
        <w:rPr>
          <w:rFonts w:ascii="Times New Roman" w:eastAsia="Times New Roman" w:hAnsi="Times New Roman"/>
          <w:sz w:val="20"/>
          <w:szCs w:val="20"/>
          <w:lang w:eastAsia="ru-RU"/>
        </w:rPr>
        <w:tab/>
        <w:t xml:space="preserve">                    В.М. Любим</w:t>
      </w:r>
    </w:p>
    <w:p w:rsidR="00291935" w:rsidRPr="00A31FE6" w:rsidRDefault="00291935" w:rsidP="00291935">
      <w:pPr>
        <w:spacing w:after="0" w:line="240" w:lineRule="auto"/>
        <w:rPr>
          <w:rFonts w:ascii="Times New Roman" w:eastAsia="Times New Roman" w:hAnsi="Times New Roman"/>
          <w:sz w:val="20"/>
          <w:szCs w:val="20"/>
          <w:lang w:val="en-US" w:eastAsia="ru-RU"/>
        </w:rPr>
      </w:pPr>
    </w:p>
    <w:p w:rsidR="005D6848" w:rsidRDefault="005D6848" w:rsidP="00291935">
      <w:pPr>
        <w:spacing w:after="0" w:line="240" w:lineRule="auto"/>
        <w:rPr>
          <w:rFonts w:ascii="Times New Roman" w:eastAsia="Times New Roman" w:hAnsi="Times New Roman"/>
          <w:sz w:val="20"/>
          <w:szCs w:val="20"/>
          <w:lang w:eastAsia="ru-RU"/>
        </w:rPr>
      </w:pPr>
    </w:p>
    <w:p w:rsidR="00A655CD" w:rsidRDefault="00A655CD" w:rsidP="00A655CD">
      <w:pPr>
        <w:spacing w:after="0" w:line="240" w:lineRule="auto"/>
        <w:jc w:val="center"/>
        <w:rPr>
          <w:rFonts w:ascii="Times New Roman" w:eastAsia="Times New Roman" w:hAnsi="Times New Roman"/>
          <w:sz w:val="20"/>
          <w:szCs w:val="20"/>
          <w:lang w:val="en-US" w:eastAsia="ru-RU"/>
        </w:rPr>
      </w:pPr>
      <w:r w:rsidRPr="00A655CD">
        <w:rPr>
          <w:rFonts w:ascii="Times New Roman" w:eastAsia="Times New Roman" w:hAnsi="Times New Roman"/>
          <w:noProof/>
          <w:sz w:val="20"/>
          <w:szCs w:val="20"/>
          <w:lang w:eastAsia="ru-RU"/>
        </w:rPr>
        <w:drawing>
          <wp:inline distT="0" distB="0" distL="0" distR="0">
            <wp:extent cx="450850" cy="552450"/>
            <wp:effectExtent l="19050" t="0" r="6350" b="0"/>
            <wp:docPr id="56" name="Рисунок 33"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 снизу убран белый цвет"/>
                    <pic:cNvPicPr>
                      <a:picLocks noChangeAspect="1" noChangeArrowheads="1"/>
                    </pic:cNvPicPr>
                  </pic:nvPicPr>
                  <pic:blipFill>
                    <a:blip r:embed="rId12" cstate="print"/>
                    <a:srcRect/>
                    <a:stretch>
                      <a:fillRect/>
                    </a:stretch>
                  </pic:blipFill>
                  <pic:spPr bwMode="auto">
                    <a:xfrm>
                      <a:off x="0" y="0"/>
                      <a:ext cx="450850" cy="552450"/>
                    </a:xfrm>
                    <a:prstGeom prst="rect">
                      <a:avLst/>
                    </a:prstGeom>
                    <a:noFill/>
                    <a:ln w="9525">
                      <a:noFill/>
                      <a:miter lim="800000"/>
                      <a:headEnd/>
                      <a:tailEnd/>
                    </a:ln>
                  </pic:spPr>
                </pic:pic>
              </a:graphicData>
            </a:graphic>
          </wp:inline>
        </w:drawing>
      </w:r>
    </w:p>
    <w:p w:rsidR="00A655CD" w:rsidRPr="00A655CD" w:rsidRDefault="00A655CD" w:rsidP="00A655CD">
      <w:pPr>
        <w:spacing w:after="0" w:line="240" w:lineRule="auto"/>
        <w:jc w:val="center"/>
        <w:rPr>
          <w:rFonts w:ascii="Times New Roman" w:eastAsia="Times New Roman" w:hAnsi="Times New Roman"/>
          <w:sz w:val="20"/>
          <w:szCs w:val="20"/>
          <w:lang w:val="en-US" w:eastAsia="ru-RU"/>
        </w:rPr>
      </w:pPr>
    </w:p>
    <w:p w:rsidR="00A655CD" w:rsidRPr="00A655CD" w:rsidRDefault="00A655CD" w:rsidP="00A655CD">
      <w:pPr>
        <w:keepNext/>
        <w:spacing w:after="0" w:line="240" w:lineRule="auto"/>
        <w:jc w:val="center"/>
        <w:outlineLvl w:val="0"/>
        <w:rPr>
          <w:rFonts w:ascii="Times New Roman" w:eastAsia="Times New Roman" w:hAnsi="Times New Roman"/>
          <w:bCs/>
          <w:kern w:val="32"/>
          <w:sz w:val="18"/>
          <w:szCs w:val="18"/>
          <w:lang w:eastAsia="ru-RU"/>
        </w:rPr>
      </w:pPr>
      <w:r w:rsidRPr="00A655CD">
        <w:rPr>
          <w:rFonts w:ascii="Times New Roman" w:eastAsia="Times New Roman" w:hAnsi="Times New Roman"/>
          <w:bCs/>
          <w:kern w:val="32"/>
          <w:sz w:val="18"/>
          <w:szCs w:val="18"/>
          <w:lang w:eastAsia="ru-RU"/>
        </w:rPr>
        <w:t>АДМИНИСТРАЦИЯ БОГУЧАНСКОГО  РАЙОНА</w:t>
      </w:r>
    </w:p>
    <w:p w:rsidR="00A655CD" w:rsidRPr="00A655CD" w:rsidRDefault="00A655CD" w:rsidP="00A655CD">
      <w:pPr>
        <w:spacing w:after="0" w:line="240" w:lineRule="auto"/>
        <w:jc w:val="center"/>
        <w:rPr>
          <w:rFonts w:ascii="Times New Roman" w:eastAsia="Times New Roman" w:hAnsi="Times New Roman"/>
          <w:sz w:val="18"/>
          <w:szCs w:val="18"/>
          <w:lang w:eastAsia="ru-RU"/>
        </w:rPr>
      </w:pPr>
      <w:r w:rsidRPr="00A655CD">
        <w:rPr>
          <w:rFonts w:ascii="Times New Roman" w:eastAsia="Times New Roman" w:hAnsi="Times New Roman"/>
          <w:sz w:val="18"/>
          <w:szCs w:val="18"/>
          <w:lang w:eastAsia="ru-RU"/>
        </w:rPr>
        <w:t>ПОСТАНОВЛЕНИЕ</w:t>
      </w:r>
    </w:p>
    <w:p w:rsidR="00A655CD" w:rsidRPr="00A655CD" w:rsidRDefault="00A655CD" w:rsidP="00A655CD">
      <w:pPr>
        <w:spacing w:after="0" w:line="240" w:lineRule="auto"/>
        <w:jc w:val="center"/>
        <w:rPr>
          <w:rFonts w:ascii="Times New Roman" w:eastAsia="Times New Roman" w:hAnsi="Times New Roman"/>
          <w:sz w:val="20"/>
          <w:szCs w:val="20"/>
          <w:lang w:eastAsia="ru-RU"/>
        </w:rPr>
      </w:pPr>
      <w:r w:rsidRPr="00A655CD">
        <w:rPr>
          <w:rFonts w:ascii="Times New Roman" w:eastAsia="Times New Roman" w:hAnsi="Times New Roman"/>
          <w:sz w:val="20"/>
          <w:szCs w:val="20"/>
          <w:lang w:eastAsia="ru-RU"/>
        </w:rPr>
        <w:t xml:space="preserve">07.12.2023                           </w:t>
      </w:r>
      <w:r w:rsidRPr="001D4744">
        <w:rPr>
          <w:rFonts w:ascii="Times New Roman" w:eastAsia="Times New Roman" w:hAnsi="Times New Roman"/>
          <w:sz w:val="20"/>
          <w:szCs w:val="20"/>
          <w:lang w:eastAsia="ru-RU"/>
        </w:rPr>
        <w:t xml:space="preserve">          </w:t>
      </w:r>
      <w:r w:rsidRPr="00A655CD">
        <w:rPr>
          <w:rFonts w:ascii="Times New Roman" w:eastAsia="Times New Roman" w:hAnsi="Times New Roman"/>
          <w:sz w:val="20"/>
          <w:szCs w:val="20"/>
          <w:lang w:eastAsia="ru-RU"/>
        </w:rPr>
        <w:t xml:space="preserve">  </w:t>
      </w:r>
      <w:r w:rsidRPr="001D4744">
        <w:rPr>
          <w:rFonts w:ascii="Times New Roman" w:eastAsia="Times New Roman" w:hAnsi="Times New Roman"/>
          <w:sz w:val="20"/>
          <w:szCs w:val="20"/>
          <w:lang w:eastAsia="ru-RU"/>
        </w:rPr>
        <w:t xml:space="preserve"> </w:t>
      </w:r>
      <w:r w:rsidRPr="00A655CD">
        <w:rPr>
          <w:rFonts w:ascii="Times New Roman" w:eastAsia="Times New Roman" w:hAnsi="Times New Roman"/>
          <w:sz w:val="20"/>
          <w:szCs w:val="20"/>
          <w:lang w:eastAsia="ru-RU"/>
        </w:rPr>
        <w:t>с.Богучаны                                          № 1274-п</w:t>
      </w:r>
    </w:p>
    <w:p w:rsidR="00A655CD" w:rsidRPr="00A655CD" w:rsidRDefault="00A655CD" w:rsidP="00A655CD">
      <w:pPr>
        <w:spacing w:after="0" w:line="240" w:lineRule="auto"/>
        <w:jc w:val="center"/>
        <w:rPr>
          <w:rFonts w:ascii="Times New Roman" w:eastAsia="Times New Roman" w:hAnsi="Times New Roman"/>
          <w:sz w:val="20"/>
          <w:szCs w:val="20"/>
          <w:lang w:eastAsia="ru-RU"/>
        </w:rPr>
      </w:pPr>
    </w:p>
    <w:p w:rsidR="00A655CD" w:rsidRPr="00A655CD" w:rsidRDefault="00A655CD" w:rsidP="00A655CD">
      <w:pPr>
        <w:spacing w:after="0" w:line="240" w:lineRule="auto"/>
        <w:jc w:val="center"/>
        <w:rPr>
          <w:rFonts w:ascii="Times New Roman" w:eastAsia="Times New Roman" w:hAnsi="Times New Roman"/>
          <w:sz w:val="20"/>
          <w:szCs w:val="20"/>
          <w:lang w:eastAsia="ru-RU"/>
        </w:rPr>
      </w:pPr>
      <w:r w:rsidRPr="00A655CD">
        <w:rPr>
          <w:rFonts w:ascii="Times New Roman" w:eastAsia="Times New Roman" w:hAnsi="Times New Roman"/>
          <w:sz w:val="20"/>
          <w:szCs w:val="20"/>
          <w:lang w:eastAsia="ru-RU"/>
        </w:rPr>
        <w:t>О внесении изменений в муниципальную программу Богучанского района «Управление муниципальными финансами», утвержденную постановлением администрации  Богучанского района  от 01.11.2013 № 1394-п «Об утверждении муниципальной программы Богучанского района «Управление муниципальными  финансами»</w:t>
      </w:r>
    </w:p>
    <w:p w:rsidR="00A655CD" w:rsidRPr="001D4744" w:rsidRDefault="00A655CD" w:rsidP="00A655CD">
      <w:pPr>
        <w:spacing w:after="0" w:line="240" w:lineRule="auto"/>
        <w:jc w:val="both"/>
        <w:rPr>
          <w:rFonts w:ascii="Times New Roman" w:eastAsia="Times New Roman" w:hAnsi="Times New Roman"/>
          <w:sz w:val="20"/>
          <w:szCs w:val="20"/>
          <w:lang w:eastAsia="ru-RU"/>
        </w:rPr>
      </w:pPr>
    </w:p>
    <w:p w:rsidR="00A655CD" w:rsidRPr="00A655CD" w:rsidRDefault="00A655CD" w:rsidP="00A655CD">
      <w:pPr>
        <w:autoSpaceDE w:val="0"/>
        <w:spacing w:after="0" w:line="240" w:lineRule="auto"/>
        <w:ind w:firstLine="720"/>
        <w:jc w:val="both"/>
        <w:rPr>
          <w:rFonts w:ascii="Times New Roman" w:eastAsia="Times New Roman" w:hAnsi="Times New Roman"/>
          <w:sz w:val="20"/>
          <w:szCs w:val="20"/>
          <w:lang w:eastAsia="ru-RU"/>
        </w:rPr>
      </w:pPr>
      <w:r w:rsidRPr="00A655CD">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7,8,47  Устава Богучанского района Красноярского края  ПОСТАНОВЛЯЮ:</w:t>
      </w:r>
    </w:p>
    <w:p w:rsidR="00A655CD" w:rsidRPr="00A655CD" w:rsidRDefault="00A655CD" w:rsidP="00A655CD">
      <w:pPr>
        <w:spacing w:after="0" w:line="240" w:lineRule="auto"/>
        <w:ind w:firstLine="720"/>
        <w:jc w:val="both"/>
        <w:rPr>
          <w:rFonts w:ascii="Times New Roman" w:eastAsia="Times New Roman" w:hAnsi="Times New Roman"/>
          <w:sz w:val="20"/>
          <w:szCs w:val="20"/>
          <w:lang w:eastAsia="ru-RU"/>
        </w:rPr>
      </w:pPr>
      <w:r w:rsidRPr="00A655CD">
        <w:rPr>
          <w:rFonts w:ascii="Times New Roman" w:eastAsia="Times New Roman" w:hAnsi="Times New Roman"/>
          <w:sz w:val="20"/>
          <w:szCs w:val="20"/>
          <w:lang w:eastAsia="ru-RU"/>
        </w:rPr>
        <w:t xml:space="preserve">1. Внести изменения в </w:t>
      </w:r>
      <w:r w:rsidRPr="00A655CD">
        <w:rPr>
          <w:rFonts w:ascii="Times New Roman" w:eastAsia="Times New Roman" w:hAnsi="Times New Roman"/>
          <w:color w:val="000000"/>
          <w:sz w:val="20"/>
          <w:szCs w:val="20"/>
          <w:lang w:eastAsia="ru-RU"/>
        </w:rPr>
        <w:t>муниципальную программу «</w:t>
      </w:r>
      <w:r w:rsidRPr="00A655CD">
        <w:rPr>
          <w:rFonts w:ascii="Times New Roman" w:eastAsia="Times New Roman" w:hAnsi="Times New Roman"/>
          <w:sz w:val="20"/>
          <w:szCs w:val="20"/>
          <w:lang w:eastAsia="ru-RU"/>
        </w:rPr>
        <w:t>Управление муниципальными  финансами», утвержденную  постановлением    администрации    Богучанского   района     от 01.11.2013 № 1394-п (далее –Программа) следующего содержания:</w:t>
      </w:r>
    </w:p>
    <w:p w:rsidR="00A655CD" w:rsidRPr="00A655CD" w:rsidRDefault="00A655CD" w:rsidP="00A655C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A655CD">
        <w:rPr>
          <w:rFonts w:ascii="Times New Roman" w:eastAsia="Times New Roman" w:hAnsi="Times New Roman"/>
          <w:sz w:val="20"/>
          <w:szCs w:val="20"/>
          <w:lang w:eastAsia="ru-RU"/>
        </w:rPr>
        <w:t>1.1 в разделе 1.Программы  «Паспорт муниципальной программы «Управление муниципальными финансами» строку «Ресурсное обеспечение муниципальной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129"/>
        <w:gridCol w:w="7375"/>
      </w:tblGrid>
      <w:tr w:rsidR="00A655CD" w:rsidRPr="00A655CD" w:rsidTr="00A655CD">
        <w:trPr>
          <w:trHeight w:val="416"/>
        </w:trPr>
        <w:tc>
          <w:tcPr>
            <w:tcW w:w="1120" w:type="pct"/>
            <w:tcBorders>
              <w:top w:val="single" w:sz="4" w:space="0" w:color="auto"/>
              <w:left w:val="single" w:sz="4" w:space="0" w:color="auto"/>
              <w:bottom w:val="single" w:sz="4" w:space="0" w:color="auto"/>
              <w:right w:val="single" w:sz="4" w:space="0" w:color="auto"/>
            </w:tcBorders>
            <w:hideMark/>
          </w:tcPr>
          <w:p w:rsidR="00A655CD" w:rsidRPr="00A655CD" w:rsidRDefault="00A655CD" w:rsidP="00A655CD">
            <w:pPr>
              <w:widowControl w:val="0"/>
              <w:autoSpaceDE w:val="0"/>
              <w:autoSpaceDN w:val="0"/>
              <w:adjustRightInd w:val="0"/>
              <w:spacing w:after="0" w:line="240" w:lineRule="auto"/>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Ресурсное обеспечение муниципальной программы</w:t>
            </w:r>
          </w:p>
        </w:tc>
        <w:tc>
          <w:tcPr>
            <w:tcW w:w="3880" w:type="pct"/>
            <w:tcBorders>
              <w:top w:val="single" w:sz="4" w:space="0" w:color="auto"/>
              <w:left w:val="single" w:sz="4" w:space="0" w:color="auto"/>
              <w:bottom w:val="single" w:sz="4" w:space="0" w:color="auto"/>
              <w:right w:val="single" w:sz="4" w:space="0" w:color="auto"/>
            </w:tcBorders>
            <w:hideMark/>
          </w:tcPr>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 xml:space="preserve"> Общий объем бюджетных ассигнований на реализацию муниципальной программы составляет </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2 029 834 618,22 рублей, в том числе:</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65 224 879,98 рублей – средства федерального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689 657 454,56  рублей – средства краевого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1 269 720 157,72 рублей - средства районного бюджета;</w:t>
            </w:r>
          </w:p>
          <w:p w:rsidR="00A655CD" w:rsidRPr="00A655CD" w:rsidRDefault="00A655CD" w:rsidP="00A655C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 xml:space="preserve">         5 232 125,96 рублей  - средства бюджета поселений;</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Объем финансирования по годам реализации муниципальной  программы:</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2014 год – 119 947 028,32  рублей, в том числе:</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4 273 900,00 рублей – средства федерального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26 885 848,00 рублей - средства краевого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88 787 280,32 рублей – средства районного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2015 год – 131 070 344,61 рублей, в том числе:</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4 971 820,00 рублей – средства федерального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31 431 287,00 рублей - средства краевого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94 667 237,61 рублей – средства районного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2016 год – 118 476 136,76 рублей, в том числе:</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4 321 800,00 рублей средства федерального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25 358 900,00 рублей - средства краевого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88 795 436,76 рублей – средства районного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2017 год – 125 854 911,55 рублей, в том числе:</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4 131 005,00 рублей средства федерального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34 088 060,00рублей - средства краевого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87 635 846,55 рублей – средства районного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2018 год – 122 974 582,42 рублей, в том числе:</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4 966 396,90 рублей средства федерального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46 410 067,00 рублей - средства краевого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71 598 118,52 рублей – средства районного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2019 год – 135 149 647,28 рублей, в том числе:</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5 944 770,03 рублей средства федерального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49 855 049,97 рублей - средства краевого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79 349 827,28 рублей – средства районного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2020 год – 159 960 160,05 рублей, в том числе:</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lastRenderedPageBreak/>
              <w:t>5 529 900,00 рублей - средства федерального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59 487 815,00 рублей - средства краевого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94 364 163,05 рублей – средства районного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578 282,00 рублей  - средства бюджета поселений;</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2021 год – 182 090 064,76 рублей, в том числе:</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5 498 800,00 - средства федерального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63 033 387,00 рублей - средства краевого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112 877 511,76 рублей – средства районного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680 366,00 рублей  - средства бюджета поселений;</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2022 год – 186 940 748,17 рублей, в том числе:</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5 647 725,30 - средства федерального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66 344 147,00 рублей - средства краевого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 xml:space="preserve">114 216 328,87 рублей – средства районного бюджета; </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732 547,00 рублей  - средства бюджета поселений;</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2023 год – 207 929 722,30 рублей, в том числе:</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6 598 262,75 - средства федерального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87 518 393,59 рублей - средства краевого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113 004 205,00 рублей – средства районного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 xml:space="preserve">808 860,96 рублей  - средства бюджета поселений;  </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2024 год – 205 272 224,00 рублей, в том числе:</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6 537 700,00 - средства федерального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76 582 500,00 рублей - средства краевого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121 341 334,00 рублей – средства районного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810 690,00 рублей  - средства бюджета поселений;</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2025 год – 170 485 924,00 рублей, в том числе:</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6 802 800,00 - средства федерального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61 331 000,00 рублей - средства краевого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101 541 434,00 рублей – средства районного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 xml:space="preserve">810 690,00 рублей  - средства бюджета поселений;  </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2026 год – 163 683 124,00 рублей, в том числе:</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61 331 000,00 рублей - средства краевого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101 541 434,00 рублей – средства районного бюджета;</w:t>
            </w:r>
          </w:p>
          <w:p w:rsidR="00A655CD" w:rsidRPr="00A655CD" w:rsidRDefault="00A655CD" w:rsidP="00A655CD">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 xml:space="preserve">810 690,00 рублей  - средства бюджета поселений.                                                       </w:t>
            </w:r>
          </w:p>
        </w:tc>
      </w:tr>
    </w:tbl>
    <w:p w:rsidR="00A655CD" w:rsidRPr="00A655CD" w:rsidRDefault="00A655CD" w:rsidP="00A655CD">
      <w:pPr>
        <w:spacing w:after="0" w:line="240" w:lineRule="auto"/>
        <w:jc w:val="both"/>
        <w:rPr>
          <w:rFonts w:ascii="Times New Roman" w:eastAsia="Times New Roman" w:hAnsi="Times New Roman"/>
          <w:sz w:val="20"/>
          <w:szCs w:val="20"/>
          <w:lang w:eastAsia="ru-RU"/>
        </w:rPr>
      </w:pPr>
      <w:r w:rsidRPr="00A655CD">
        <w:rPr>
          <w:rFonts w:ascii="Times New Roman" w:eastAsia="Times New Roman" w:hAnsi="Times New Roman"/>
          <w:sz w:val="20"/>
          <w:szCs w:val="20"/>
          <w:lang w:eastAsia="ru-RU"/>
        </w:rPr>
        <w:lastRenderedPageBreak/>
        <w:tab/>
        <w:t>1.2) приложение  № 2 к муниципальной Программе изложить в новой редакции согласно приложению №1 к настоящему постановлению.</w:t>
      </w:r>
    </w:p>
    <w:p w:rsidR="00A655CD" w:rsidRPr="00A655CD" w:rsidRDefault="00A655CD" w:rsidP="00A655CD">
      <w:pPr>
        <w:spacing w:after="0" w:line="240" w:lineRule="auto"/>
        <w:jc w:val="both"/>
        <w:rPr>
          <w:rFonts w:ascii="Times New Roman" w:eastAsia="Times New Roman" w:hAnsi="Times New Roman"/>
          <w:sz w:val="20"/>
          <w:szCs w:val="20"/>
          <w:lang w:eastAsia="ru-RU"/>
        </w:rPr>
      </w:pPr>
      <w:r w:rsidRPr="00A655CD">
        <w:rPr>
          <w:rFonts w:ascii="Times New Roman" w:eastAsia="Times New Roman" w:hAnsi="Times New Roman"/>
          <w:sz w:val="20"/>
          <w:szCs w:val="20"/>
          <w:lang w:eastAsia="ru-RU"/>
        </w:rPr>
        <w:tab/>
        <w:t>1.3) приложение  № 3 к муниципальной Программе изложить в новой редакции согласно приложению № 2 к настоящему постановлению.</w:t>
      </w:r>
    </w:p>
    <w:p w:rsidR="00A655CD" w:rsidRPr="00A655CD" w:rsidRDefault="00A655CD" w:rsidP="00A655CD">
      <w:pPr>
        <w:spacing w:after="0" w:line="240" w:lineRule="auto"/>
        <w:ind w:firstLine="708"/>
        <w:jc w:val="both"/>
        <w:rPr>
          <w:rFonts w:ascii="Times New Roman" w:eastAsia="Times New Roman" w:hAnsi="Times New Roman"/>
          <w:sz w:val="20"/>
          <w:szCs w:val="20"/>
          <w:lang w:eastAsia="ru-RU"/>
        </w:rPr>
      </w:pPr>
      <w:r w:rsidRPr="00A655CD">
        <w:rPr>
          <w:rFonts w:ascii="Times New Roman" w:eastAsia="Times New Roman" w:hAnsi="Times New Roman"/>
          <w:sz w:val="20"/>
          <w:szCs w:val="20"/>
          <w:lang w:eastAsia="ru-RU"/>
        </w:rPr>
        <w:t>1.4)  в приложении № 5 муниципальной программе «Управление муниципальными финансами» в разделе 1.«Паспорт подпрограммы» Подпрограммы «Создание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строку «Объемы и источники финансирования»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270"/>
        <w:gridCol w:w="7234"/>
      </w:tblGrid>
      <w:tr w:rsidR="00A655CD" w:rsidRPr="00A655CD" w:rsidTr="00A655CD">
        <w:trPr>
          <w:trHeight w:val="416"/>
        </w:trPr>
        <w:tc>
          <w:tcPr>
            <w:tcW w:w="1194" w:type="pct"/>
          </w:tcPr>
          <w:p w:rsidR="00A655CD" w:rsidRPr="00A655CD" w:rsidRDefault="00A655CD" w:rsidP="00A655CD">
            <w:pPr>
              <w:widowControl w:val="0"/>
              <w:autoSpaceDE w:val="0"/>
              <w:autoSpaceDN w:val="0"/>
              <w:adjustRightInd w:val="0"/>
              <w:spacing w:after="0" w:line="240" w:lineRule="auto"/>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Объемы и источники финансирования</w:t>
            </w:r>
          </w:p>
        </w:tc>
        <w:tc>
          <w:tcPr>
            <w:tcW w:w="3806" w:type="pct"/>
          </w:tcPr>
          <w:p w:rsidR="00A655CD" w:rsidRPr="00A655CD" w:rsidRDefault="00A655CD" w:rsidP="00A655C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 xml:space="preserve">        Общий объем бюджетных ассигнований на реализацию подпрограммы составляет 655 056 921,34 рублей, в том числе:</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19 938 762,75 рублей – средства федерального бюджета;</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286 207 918,59 рублей – средства краевого бюджета;</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348 910 240,00 рублей – средства районного бюджета.</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 xml:space="preserve">         Объем финансирования по годам реализации муниципальной подпрограммы:</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 xml:space="preserve">2023 год –185 077 121,34 рублей, в том числе: </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b/>
                <w:sz w:val="14"/>
                <w:szCs w:val="14"/>
                <w:lang w:eastAsia="ru-RU"/>
              </w:rPr>
            </w:pPr>
            <w:r w:rsidRPr="00A655CD">
              <w:rPr>
                <w:rFonts w:ascii="Times New Roman" w:eastAsia="Times New Roman" w:hAnsi="Times New Roman"/>
                <w:sz w:val="14"/>
                <w:szCs w:val="14"/>
                <w:lang w:eastAsia="ru-RU"/>
              </w:rPr>
              <w:t>6 598 262,75 рублей – средства федерального бюджета;</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86 963 418,59 рублей - средства краевого бюджета;</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91 515 440,00 рублей - средства районного бюджета;</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 xml:space="preserve">2024 год – 182 118 400,00 рублей, в том числе: </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b/>
                <w:sz w:val="14"/>
                <w:szCs w:val="14"/>
                <w:lang w:eastAsia="ru-RU"/>
              </w:rPr>
            </w:pPr>
            <w:r w:rsidRPr="00A655CD">
              <w:rPr>
                <w:rFonts w:ascii="Times New Roman" w:eastAsia="Times New Roman" w:hAnsi="Times New Roman"/>
                <w:sz w:val="14"/>
                <w:szCs w:val="14"/>
                <w:lang w:eastAsia="ru-RU"/>
              </w:rPr>
              <w:t>6 537 700,00 рублей – средства федерального бюджета;</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76 582 500,00 рублей - средства краевого бюджета;</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98 998 200,00 рублей - средства районного бюджета;</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 xml:space="preserve">2025 год – 147 332 100,00 рублей, в том числе: </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b/>
                <w:sz w:val="14"/>
                <w:szCs w:val="14"/>
                <w:lang w:eastAsia="ru-RU"/>
              </w:rPr>
            </w:pPr>
            <w:r w:rsidRPr="00A655CD">
              <w:rPr>
                <w:rFonts w:ascii="Times New Roman" w:eastAsia="Times New Roman" w:hAnsi="Times New Roman"/>
                <w:sz w:val="14"/>
                <w:szCs w:val="14"/>
                <w:lang w:eastAsia="ru-RU"/>
              </w:rPr>
              <w:t>6 802 800,00 рублей – средства федерального бюджета;</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61 331 000,00 рублей - средства краевого бюджета;</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79 198 300,00 рублей - средства районного бюджета;</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 xml:space="preserve">2026 год – 140 529 300,00 рублей, в том числе: </w:t>
            </w:r>
          </w:p>
          <w:p w:rsidR="00A655CD" w:rsidRPr="00A655CD" w:rsidRDefault="00A655CD" w:rsidP="00A655CD">
            <w:pPr>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61 331 000,00 рублей - средства краевого бюджета;</w:t>
            </w:r>
          </w:p>
          <w:p w:rsidR="00A655CD" w:rsidRPr="00A655CD" w:rsidRDefault="00A655CD" w:rsidP="00A655C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A655CD">
              <w:rPr>
                <w:rFonts w:ascii="Times New Roman" w:eastAsia="Times New Roman" w:hAnsi="Times New Roman"/>
                <w:sz w:val="14"/>
                <w:szCs w:val="14"/>
                <w:lang w:eastAsia="ru-RU"/>
              </w:rPr>
              <w:t>79 198 300,00 рублей - средства районного бюджета.</w:t>
            </w:r>
          </w:p>
        </w:tc>
      </w:tr>
    </w:tbl>
    <w:p w:rsidR="00A655CD" w:rsidRPr="00A655CD" w:rsidRDefault="00A655CD" w:rsidP="00A655CD">
      <w:pPr>
        <w:spacing w:after="0" w:line="240" w:lineRule="auto"/>
        <w:ind w:firstLine="708"/>
        <w:jc w:val="both"/>
        <w:rPr>
          <w:rFonts w:ascii="Times New Roman" w:eastAsia="Times New Roman" w:hAnsi="Times New Roman"/>
          <w:sz w:val="20"/>
          <w:szCs w:val="20"/>
          <w:lang w:eastAsia="ru-RU"/>
        </w:rPr>
      </w:pPr>
      <w:r w:rsidRPr="00A655CD">
        <w:rPr>
          <w:rFonts w:ascii="Times New Roman" w:eastAsia="Times New Roman" w:hAnsi="Times New Roman"/>
          <w:sz w:val="20"/>
          <w:szCs w:val="20"/>
          <w:lang w:eastAsia="ru-RU"/>
        </w:rPr>
        <w:t>1.5) приложение № 2 к подпрограмме «Создание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изложить в новой редакции согласно приложению № 3 к настоящему постановлению.</w:t>
      </w:r>
    </w:p>
    <w:p w:rsidR="00A655CD" w:rsidRPr="00A655CD" w:rsidRDefault="00A655CD" w:rsidP="00A655CD">
      <w:pPr>
        <w:spacing w:after="0" w:line="240" w:lineRule="auto"/>
        <w:ind w:firstLine="720"/>
        <w:jc w:val="both"/>
        <w:rPr>
          <w:rFonts w:ascii="Times New Roman" w:eastAsia="Times New Roman" w:hAnsi="Times New Roman"/>
          <w:color w:val="000000"/>
          <w:sz w:val="20"/>
          <w:szCs w:val="20"/>
          <w:lang w:eastAsia="ru-RU"/>
        </w:rPr>
      </w:pPr>
      <w:r w:rsidRPr="00A655CD">
        <w:rPr>
          <w:rFonts w:ascii="Times New Roman" w:eastAsia="Times New Roman" w:hAnsi="Times New Roman"/>
          <w:color w:val="000000"/>
          <w:sz w:val="20"/>
          <w:szCs w:val="20"/>
          <w:lang w:eastAsia="ru-RU"/>
        </w:rPr>
        <w:t>2. Контроль за исполнением настоящего постановления возложить на заместителя Главы  Богучанского района по социальным вопросам И.М.Брюханова.</w:t>
      </w:r>
    </w:p>
    <w:p w:rsidR="00A655CD" w:rsidRPr="00A655CD" w:rsidRDefault="00A655CD" w:rsidP="00A655CD">
      <w:pPr>
        <w:spacing w:after="0" w:line="240" w:lineRule="auto"/>
        <w:jc w:val="both"/>
        <w:rPr>
          <w:rFonts w:ascii="Times New Roman" w:eastAsia="Times New Roman" w:hAnsi="Times New Roman"/>
          <w:color w:val="000000"/>
          <w:sz w:val="20"/>
          <w:szCs w:val="20"/>
          <w:lang w:eastAsia="ru-RU"/>
        </w:rPr>
      </w:pPr>
      <w:r w:rsidRPr="00A655CD">
        <w:rPr>
          <w:rFonts w:ascii="Times New Roman" w:eastAsia="Times New Roman" w:hAnsi="Times New Roman"/>
          <w:color w:val="000000"/>
          <w:sz w:val="20"/>
          <w:szCs w:val="20"/>
          <w:lang w:eastAsia="ru-RU"/>
        </w:rPr>
        <w:t xml:space="preserve">        </w:t>
      </w:r>
      <w:r w:rsidRPr="007E1112">
        <w:rPr>
          <w:rFonts w:ascii="Times New Roman" w:eastAsia="Times New Roman" w:hAnsi="Times New Roman"/>
          <w:color w:val="000000"/>
          <w:sz w:val="20"/>
          <w:szCs w:val="20"/>
          <w:lang w:eastAsia="ru-RU"/>
        </w:rPr>
        <w:t xml:space="preserve">    </w:t>
      </w:r>
      <w:r w:rsidRPr="00A655CD">
        <w:rPr>
          <w:rFonts w:ascii="Times New Roman" w:eastAsia="Times New Roman" w:hAnsi="Times New Roman"/>
          <w:color w:val="000000"/>
          <w:sz w:val="20"/>
          <w:szCs w:val="20"/>
          <w:lang w:eastAsia="ru-RU"/>
        </w:rPr>
        <w:t xml:space="preserve">  3. </w:t>
      </w:r>
      <w:r w:rsidRPr="00A655CD">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A655CD" w:rsidRPr="00A655CD" w:rsidRDefault="00A655CD" w:rsidP="00A655CD">
      <w:pPr>
        <w:autoSpaceDE w:val="0"/>
        <w:spacing w:after="0" w:line="240" w:lineRule="auto"/>
        <w:rPr>
          <w:rFonts w:ascii="Times New Roman" w:eastAsia="Times New Roman" w:hAnsi="Times New Roman"/>
          <w:sz w:val="20"/>
          <w:szCs w:val="20"/>
          <w:lang w:eastAsia="ru-RU"/>
        </w:rPr>
      </w:pPr>
    </w:p>
    <w:p w:rsidR="00A655CD" w:rsidRPr="00A655CD" w:rsidRDefault="00A655CD" w:rsidP="00A655CD">
      <w:pPr>
        <w:autoSpaceDE w:val="0"/>
        <w:spacing w:after="0" w:line="240" w:lineRule="auto"/>
        <w:rPr>
          <w:rFonts w:ascii="Times New Roman" w:eastAsia="Times New Roman" w:hAnsi="Times New Roman"/>
          <w:sz w:val="20"/>
          <w:szCs w:val="20"/>
          <w:lang w:eastAsia="ru-RU"/>
        </w:rPr>
      </w:pPr>
      <w:r w:rsidRPr="00A655CD">
        <w:rPr>
          <w:rFonts w:ascii="Times New Roman" w:eastAsia="Times New Roman" w:hAnsi="Times New Roman"/>
          <w:sz w:val="20"/>
          <w:szCs w:val="20"/>
          <w:lang w:eastAsia="ru-RU"/>
        </w:rPr>
        <w:t>И. о. Главы Богучанского района                                                                 В.М.Любим</w:t>
      </w:r>
    </w:p>
    <w:p w:rsidR="00A655CD" w:rsidRPr="00291935" w:rsidRDefault="00A655CD" w:rsidP="00A655CD">
      <w:pPr>
        <w:spacing w:after="0" w:line="240" w:lineRule="auto"/>
        <w:rPr>
          <w:rFonts w:ascii="Times New Roman" w:eastAsia="Times New Roman" w:hAnsi="Times New Roman"/>
          <w:sz w:val="20"/>
          <w:szCs w:val="20"/>
          <w:lang w:eastAsia="ru-RU"/>
        </w:rPr>
      </w:pPr>
    </w:p>
    <w:p w:rsidR="00225961" w:rsidRPr="00225961" w:rsidRDefault="00225961" w:rsidP="00225961">
      <w:pPr>
        <w:spacing w:after="0" w:line="240" w:lineRule="auto"/>
        <w:jc w:val="right"/>
        <w:rPr>
          <w:rFonts w:ascii="Times New Roman" w:eastAsia="Times New Roman" w:hAnsi="Times New Roman"/>
          <w:sz w:val="18"/>
          <w:szCs w:val="20"/>
          <w:lang w:eastAsia="ru-RU"/>
        </w:rPr>
      </w:pPr>
      <w:r w:rsidRPr="00225961">
        <w:rPr>
          <w:rFonts w:ascii="Times New Roman" w:eastAsia="Times New Roman" w:hAnsi="Times New Roman"/>
          <w:sz w:val="18"/>
          <w:szCs w:val="20"/>
          <w:lang w:eastAsia="ru-RU"/>
        </w:rPr>
        <w:t xml:space="preserve">                                                                                                                  Приложение №1 </w:t>
      </w:r>
    </w:p>
    <w:p w:rsidR="00225961" w:rsidRPr="00225961" w:rsidRDefault="00225961" w:rsidP="00225961">
      <w:pPr>
        <w:spacing w:after="0" w:line="240" w:lineRule="auto"/>
        <w:jc w:val="right"/>
        <w:rPr>
          <w:rFonts w:ascii="Times New Roman" w:eastAsia="Times New Roman" w:hAnsi="Times New Roman"/>
          <w:sz w:val="18"/>
          <w:szCs w:val="20"/>
          <w:lang w:eastAsia="ru-RU"/>
        </w:rPr>
      </w:pPr>
      <w:r w:rsidRPr="00225961">
        <w:rPr>
          <w:rFonts w:ascii="Times New Roman" w:eastAsia="Times New Roman" w:hAnsi="Times New Roman"/>
          <w:sz w:val="18"/>
          <w:szCs w:val="20"/>
          <w:lang w:eastAsia="ru-RU"/>
        </w:rPr>
        <w:t xml:space="preserve">                                                                                                                  к постановлению администрации  </w:t>
      </w:r>
    </w:p>
    <w:p w:rsidR="00225961" w:rsidRPr="00225961" w:rsidRDefault="00225961" w:rsidP="00225961">
      <w:pPr>
        <w:spacing w:after="0" w:line="240" w:lineRule="auto"/>
        <w:jc w:val="right"/>
        <w:rPr>
          <w:rFonts w:ascii="Times New Roman" w:eastAsia="Times New Roman" w:hAnsi="Times New Roman"/>
          <w:sz w:val="18"/>
          <w:szCs w:val="20"/>
          <w:lang w:eastAsia="ru-RU"/>
        </w:rPr>
      </w:pPr>
      <w:r w:rsidRPr="00225961">
        <w:rPr>
          <w:rFonts w:ascii="Times New Roman" w:eastAsia="Times New Roman" w:hAnsi="Times New Roman"/>
          <w:sz w:val="18"/>
          <w:szCs w:val="20"/>
          <w:lang w:eastAsia="ru-RU"/>
        </w:rPr>
        <w:t xml:space="preserve">                                                                                                                  Богучанского района </w:t>
      </w:r>
    </w:p>
    <w:p w:rsidR="00225961" w:rsidRPr="00225961" w:rsidRDefault="00225961" w:rsidP="00225961">
      <w:pPr>
        <w:spacing w:after="0" w:line="240" w:lineRule="auto"/>
        <w:jc w:val="right"/>
        <w:rPr>
          <w:rFonts w:ascii="Times New Roman" w:eastAsia="Times New Roman" w:hAnsi="Times New Roman"/>
          <w:sz w:val="18"/>
          <w:szCs w:val="20"/>
          <w:lang w:eastAsia="ru-RU"/>
        </w:rPr>
      </w:pPr>
      <w:r w:rsidRPr="00225961">
        <w:rPr>
          <w:rFonts w:ascii="Times New Roman" w:eastAsia="Times New Roman" w:hAnsi="Times New Roman"/>
          <w:sz w:val="18"/>
          <w:szCs w:val="20"/>
          <w:lang w:eastAsia="ru-RU"/>
        </w:rPr>
        <w:lastRenderedPageBreak/>
        <w:t xml:space="preserve">                                                                                                                  от   07.12 .2023</w:t>
      </w:r>
    </w:p>
    <w:p w:rsidR="00225961" w:rsidRPr="00225961" w:rsidRDefault="00225961" w:rsidP="00225961">
      <w:pPr>
        <w:spacing w:after="0" w:line="240" w:lineRule="auto"/>
        <w:jc w:val="right"/>
        <w:rPr>
          <w:rFonts w:ascii="Times New Roman" w:eastAsia="Times New Roman" w:hAnsi="Times New Roman"/>
          <w:sz w:val="18"/>
          <w:szCs w:val="20"/>
          <w:lang w:eastAsia="ru-RU"/>
        </w:rPr>
      </w:pPr>
      <w:r w:rsidRPr="00225961">
        <w:rPr>
          <w:rFonts w:ascii="Times New Roman" w:eastAsia="Times New Roman" w:hAnsi="Times New Roman"/>
          <w:sz w:val="18"/>
          <w:szCs w:val="20"/>
          <w:lang w:eastAsia="ru-RU"/>
        </w:rPr>
        <w:t xml:space="preserve">                                                                                                                  Приложение № 2 </w:t>
      </w:r>
    </w:p>
    <w:p w:rsidR="00225961" w:rsidRPr="00225961" w:rsidRDefault="00225961" w:rsidP="00225961">
      <w:pPr>
        <w:spacing w:after="0" w:line="240" w:lineRule="auto"/>
        <w:jc w:val="right"/>
        <w:rPr>
          <w:rFonts w:ascii="Times New Roman" w:eastAsia="Times New Roman" w:hAnsi="Times New Roman"/>
          <w:sz w:val="18"/>
          <w:szCs w:val="20"/>
          <w:lang w:eastAsia="ru-RU"/>
        </w:rPr>
      </w:pPr>
      <w:r w:rsidRPr="00225961">
        <w:rPr>
          <w:rFonts w:ascii="Times New Roman" w:eastAsia="Times New Roman" w:hAnsi="Times New Roman"/>
          <w:sz w:val="18"/>
          <w:szCs w:val="20"/>
          <w:lang w:eastAsia="ru-RU"/>
        </w:rPr>
        <w:t xml:space="preserve">                                                                                                                  к муниципальной  программе </w:t>
      </w:r>
    </w:p>
    <w:p w:rsidR="00225961" w:rsidRPr="00225961" w:rsidRDefault="00225961" w:rsidP="00225961">
      <w:pPr>
        <w:spacing w:after="0" w:line="240" w:lineRule="auto"/>
        <w:jc w:val="right"/>
        <w:rPr>
          <w:rFonts w:ascii="Times New Roman" w:eastAsia="Times New Roman" w:hAnsi="Times New Roman"/>
          <w:sz w:val="20"/>
          <w:szCs w:val="20"/>
          <w:lang w:eastAsia="ru-RU"/>
        </w:rPr>
      </w:pPr>
      <w:r w:rsidRPr="00225961">
        <w:rPr>
          <w:rFonts w:ascii="Times New Roman" w:eastAsia="Times New Roman" w:hAnsi="Times New Roman"/>
          <w:sz w:val="18"/>
          <w:szCs w:val="20"/>
          <w:lang w:eastAsia="ru-RU"/>
        </w:rPr>
        <w:t xml:space="preserve">                                                                                                                 «Управление  муниципальными </w:t>
      </w:r>
      <w:r w:rsidRPr="00225961">
        <w:rPr>
          <w:rFonts w:ascii="Times New Roman" w:eastAsia="Times New Roman" w:hAnsi="Times New Roman"/>
          <w:sz w:val="20"/>
          <w:szCs w:val="20"/>
          <w:lang w:eastAsia="ru-RU"/>
        </w:rPr>
        <w:t>финансами»</w:t>
      </w:r>
    </w:p>
    <w:p w:rsidR="00225961" w:rsidRPr="00225961" w:rsidRDefault="00225961" w:rsidP="00225961">
      <w:pPr>
        <w:spacing w:after="0" w:line="240" w:lineRule="auto"/>
        <w:jc w:val="center"/>
        <w:rPr>
          <w:rFonts w:ascii="Times New Roman" w:eastAsia="Times New Roman" w:hAnsi="Times New Roman"/>
          <w:sz w:val="20"/>
          <w:szCs w:val="20"/>
          <w:lang w:eastAsia="ru-RU"/>
        </w:rPr>
      </w:pPr>
    </w:p>
    <w:p w:rsidR="00B77444" w:rsidRPr="00B77444" w:rsidRDefault="00225961" w:rsidP="00225961">
      <w:pPr>
        <w:spacing w:after="0" w:line="240" w:lineRule="auto"/>
        <w:jc w:val="center"/>
        <w:rPr>
          <w:rFonts w:ascii="Times New Roman" w:eastAsia="Times New Roman" w:hAnsi="Times New Roman"/>
          <w:sz w:val="20"/>
          <w:szCs w:val="20"/>
          <w:lang w:eastAsia="ru-RU"/>
        </w:rPr>
      </w:pPr>
      <w:r w:rsidRPr="00225961">
        <w:rPr>
          <w:rFonts w:ascii="Times New Roman" w:eastAsia="Times New Roman" w:hAnsi="Times New Roman"/>
          <w:sz w:val="20"/>
          <w:szCs w:val="20"/>
          <w:lang w:eastAsia="ru-RU"/>
        </w:rPr>
        <w:t>Распределение планируемых расходов по</w:t>
      </w:r>
      <w:r w:rsidR="00092803" w:rsidRPr="00092803">
        <w:rPr>
          <w:rFonts w:ascii="Times New Roman" w:eastAsia="Times New Roman" w:hAnsi="Times New Roman"/>
          <w:sz w:val="20"/>
          <w:szCs w:val="20"/>
          <w:lang w:eastAsia="ru-RU"/>
        </w:rPr>
        <w:t xml:space="preserve"> </w:t>
      </w:r>
      <w:r w:rsidRPr="00225961">
        <w:rPr>
          <w:rFonts w:ascii="Times New Roman" w:eastAsia="Times New Roman" w:hAnsi="Times New Roman"/>
          <w:sz w:val="20"/>
          <w:szCs w:val="20"/>
          <w:lang w:eastAsia="ru-RU"/>
        </w:rPr>
        <w:t>отдельным мероприятиям программы и подпрограммам  муниципальной программы с указанием главных распорядителей средств бюджета, а также по годам реализации программы.</w:t>
      </w:r>
    </w:p>
    <w:p w:rsidR="00B77444" w:rsidRPr="00B77444" w:rsidRDefault="00B77444" w:rsidP="00A655CD">
      <w:pPr>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5"/>
        <w:gridCol w:w="1203"/>
        <w:gridCol w:w="1078"/>
        <w:gridCol w:w="411"/>
        <w:gridCol w:w="311"/>
        <w:gridCol w:w="311"/>
        <w:gridCol w:w="311"/>
        <w:gridCol w:w="964"/>
        <w:gridCol w:w="964"/>
        <w:gridCol w:w="964"/>
        <w:gridCol w:w="964"/>
        <w:gridCol w:w="964"/>
      </w:tblGrid>
      <w:tr w:rsidR="00092803" w:rsidRPr="00092803" w:rsidTr="00092803">
        <w:trPr>
          <w:trHeight w:val="20"/>
        </w:trPr>
        <w:tc>
          <w:tcPr>
            <w:tcW w:w="400" w:type="pct"/>
            <w:vMerge w:val="restart"/>
            <w:shd w:val="clear" w:color="auto" w:fill="auto"/>
            <w:vAlign w:val="center"/>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Статус (муниципальная программа, подпрограмма)</w:t>
            </w:r>
          </w:p>
        </w:tc>
        <w:tc>
          <w:tcPr>
            <w:tcW w:w="445" w:type="pct"/>
            <w:vMerge w:val="restart"/>
            <w:shd w:val="clear" w:color="auto" w:fill="auto"/>
            <w:vAlign w:val="center"/>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Наименование  программы, подпрограммы</w:t>
            </w:r>
          </w:p>
        </w:tc>
        <w:tc>
          <w:tcPr>
            <w:tcW w:w="445" w:type="pct"/>
            <w:vMerge w:val="restart"/>
            <w:shd w:val="clear" w:color="auto" w:fill="auto"/>
            <w:vAlign w:val="center"/>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Наименование ГРБС</w:t>
            </w:r>
          </w:p>
        </w:tc>
        <w:tc>
          <w:tcPr>
            <w:tcW w:w="659" w:type="pct"/>
            <w:gridSpan w:val="4"/>
            <w:vMerge w:val="restart"/>
            <w:shd w:val="clear" w:color="auto" w:fill="auto"/>
            <w:vAlign w:val="center"/>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ГРБС</w:t>
            </w:r>
          </w:p>
        </w:tc>
        <w:tc>
          <w:tcPr>
            <w:tcW w:w="3052" w:type="pct"/>
            <w:gridSpan w:val="5"/>
            <w:shd w:val="clear" w:color="auto" w:fill="auto"/>
            <w:vAlign w:val="center"/>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Расходы по годам (рублей)</w:t>
            </w:r>
          </w:p>
        </w:tc>
      </w:tr>
      <w:tr w:rsidR="00092803" w:rsidRPr="00092803" w:rsidTr="00092803">
        <w:trPr>
          <w:trHeight w:val="161"/>
        </w:trPr>
        <w:tc>
          <w:tcPr>
            <w:tcW w:w="400"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445"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445"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659" w:type="pct"/>
            <w:gridSpan w:val="4"/>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610" w:type="pct"/>
            <w:vMerge w:val="restart"/>
            <w:shd w:val="clear" w:color="auto" w:fill="auto"/>
            <w:vAlign w:val="center"/>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2023 год</w:t>
            </w:r>
          </w:p>
        </w:tc>
        <w:tc>
          <w:tcPr>
            <w:tcW w:w="610" w:type="pct"/>
            <w:vMerge w:val="restart"/>
            <w:shd w:val="clear" w:color="auto" w:fill="auto"/>
            <w:vAlign w:val="center"/>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2024 год</w:t>
            </w:r>
          </w:p>
        </w:tc>
        <w:tc>
          <w:tcPr>
            <w:tcW w:w="610" w:type="pct"/>
            <w:vMerge w:val="restart"/>
            <w:shd w:val="clear" w:color="auto" w:fill="auto"/>
            <w:vAlign w:val="center"/>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2025 год</w:t>
            </w:r>
          </w:p>
        </w:tc>
        <w:tc>
          <w:tcPr>
            <w:tcW w:w="610" w:type="pct"/>
            <w:vMerge w:val="restart"/>
            <w:shd w:val="clear" w:color="auto" w:fill="auto"/>
            <w:vAlign w:val="center"/>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2026 год</w:t>
            </w:r>
          </w:p>
        </w:tc>
        <w:tc>
          <w:tcPr>
            <w:tcW w:w="610" w:type="pct"/>
            <w:vMerge w:val="restart"/>
            <w:shd w:val="clear" w:color="auto" w:fill="auto"/>
            <w:vAlign w:val="center"/>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Итого за 2023-2026 годы</w:t>
            </w:r>
          </w:p>
        </w:tc>
      </w:tr>
      <w:tr w:rsidR="00092803" w:rsidRPr="00092803" w:rsidTr="00092803">
        <w:trPr>
          <w:trHeight w:val="161"/>
        </w:trPr>
        <w:tc>
          <w:tcPr>
            <w:tcW w:w="400"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445"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445"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659" w:type="pct"/>
            <w:gridSpan w:val="4"/>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610"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610"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610"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610"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610"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r>
      <w:tr w:rsidR="00092803" w:rsidRPr="00092803" w:rsidTr="00092803">
        <w:trPr>
          <w:trHeight w:val="20"/>
        </w:trPr>
        <w:tc>
          <w:tcPr>
            <w:tcW w:w="400" w:type="pct"/>
            <w:vMerge w:val="restart"/>
            <w:shd w:val="clear" w:color="auto" w:fill="auto"/>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Муниципальная программа</w:t>
            </w:r>
          </w:p>
        </w:tc>
        <w:tc>
          <w:tcPr>
            <w:tcW w:w="445" w:type="pct"/>
            <w:vMerge w:val="restart"/>
            <w:shd w:val="clear" w:color="auto" w:fill="auto"/>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«Управление муниципальными финансами» </w:t>
            </w:r>
          </w:p>
        </w:tc>
        <w:tc>
          <w:tcPr>
            <w:tcW w:w="445" w:type="pct"/>
            <w:shd w:val="clear" w:color="auto" w:fill="auto"/>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всего расходные обязательства по программе, в том числе:</w:t>
            </w:r>
          </w:p>
        </w:tc>
        <w:tc>
          <w:tcPr>
            <w:tcW w:w="215" w:type="pct"/>
            <w:shd w:val="clear" w:color="auto" w:fill="auto"/>
            <w:noWrap/>
            <w:vAlign w:val="center"/>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w:t>
            </w:r>
          </w:p>
        </w:tc>
        <w:tc>
          <w:tcPr>
            <w:tcW w:w="148" w:type="pct"/>
            <w:shd w:val="clear" w:color="auto" w:fill="auto"/>
            <w:noWrap/>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148" w:type="pct"/>
            <w:shd w:val="clear" w:color="auto" w:fill="auto"/>
            <w:noWrap/>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148" w:type="pct"/>
            <w:shd w:val="clear" w:color="auto" w:fill="auto"/>
            <w:noWrap/>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610" w:type="pct"/>
            <w:shd w:val="clear" w:color="auto" w:fill="auto"/>
            <w:noWrap/>
            <w:hideMark/>
          </w:tcPr>
          <w:p w:rsidR="00092803" w:rsidRPr="00092803" w:rsidRDefault="00092803" w:rsidP="00092803">
            <w:pPr>
              <w:spacing w:after="0" w:line="240" w:lineRule="auto"/>
              <w:jc w:val="right"/>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207929722,30 </w:t>
            </w:r>
          </w:p>
        </w:tc>
        <w:tc>
          <w:tcPr>
            <w:tcW w:w="610" w:type="pct"/>
            <w:shd w:val="clear" w:color="auto" w:fill="auto"/>
            <w:noWrap/>
            <w:hideMark/>
          </w:tcPr>
          <w:p w:rsidR="00092803" w:rsidRPr="00092803" w:rsidRDefault="00092803" w:rsidP="00092803">
            <w:pPr>
              <w:spacing w:after="0" w:line="240" w:lineRule="auto"/>
              <w:jc w:val="right"/>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205272224,00 </w:t>
            </w:r>
          </w:p>
        </w:tc>
        <w:tc>
          <w:tcPr>
            <w:tcW w:w="610" w:type="pct"/>
            <w:shd w:val="clear" w:color="auto" w:fill="auto"/>
            <w:noWrap/>
            <w:hideMark/>
          </w:tcPr>
          <w:p w:rsidR="00092803" w:rsidRPr="00092803" w:rsidRDefault="00092803" w:rsidP="00092803">
            <w:pPr>
              <w:spacing w:after="0" w:line="240" w:lineRule="auto"/>
              <w:jc w:val="right"/>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170485924,00 </w:t>
            </w:r>
          </w:p>
        </w:tc>
        <w:tc>
          <w:tcPr>
            <w:tcW w:w="610" w:type="pct"/>
            <w:shd w:val="clear" w:color="auto" w:fill="auto"/>
            <w:noWrap/>
            <w:hideMark/>
          </w:tcPr>
          <w:p w:rsidR="00092803" w:rsidRPr="00092803" w:rsidRDefault="00092803" w:rsidP="00092803">
            <w:pPr>
              <w:spacing w:after="0" w:line="240" w:lineRule="auto"/>
              <w:jc w:val="right"/>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163683124,00 </w:t>
            </w:r>
          </w:p>
        </w:tc>
        <w:tc>
          <w:tcPr>
            <w:tcW w:w="610" w:type="pct"/>
            <w:shd w:val="clear" w:color="auto" w:fill="auto"/>
            <w:hideMark/>
          </w:tcPr>
          <w:p w:rsidR="00092803" w:rsidRPr="00092803" w:rsidRDefault="00092803" w:rsidP="00092803">
            <w:pPr>
              <w:spacing w:after="0" w:line="240" w:lineRule="auto"/>
              <w:jc w:val="right"/>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747370994,30 </w:t>
            </w:r>
          </w:p>
        </w:tc>
      </w:tr>
      <w:tr w:rsidR="00092803" w:rsidRPr="00092803" w:rsidTr="00092803">
        <w:trPr>
          <w:trHeight w:val="20"/>
        </w:trPr>
        <w:tc>
          <w:tcPr>
            <w:tcW w:w="400"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445"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445" w:type="pct"/>
            <w:shd w:val="clear" w:color="auto" w:fill="auto"/>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15" w:type="pct"/>
            <w:shd w:val="clear" w:color="auto" w:fill="auto"/>
            <w:noWrap/>
            <w:vAlign w:val="center"/>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890</w:t>
            </w:r>
          </w:p>
        </w:tc>
        <w:tc>
          <w:tcPr>
            <w:tcW w:w="148" w:type="pct"/>
            <w:shd w:val="clear" w:color="auto" w:fill="auto"/>
            <w:noWrap/>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148" w:type="pct"/>
            <w:shd w:val="clear" w:color="auto" w:fill="auto"/>
            <w:noWrap/>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148" w:type="pct"/>
            <w:shd w:val="clear" w:color="auto" w:fill="auto"/>
            <w:noWrap/>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610" w:type="pct"/>
            <w:shd w:val="clear" w:color="auto" w:fill="auto"/>
            <w:noWrap/>
            <w:hideMark/>
          </w:tcPr>
          <w:p w:rsidR="00092803" w:rsidRPr="00092803" w:rsidRDefault="00092803" w:rsidP="00092803">
            <w:pPr>
              <w:spacing w:after="0" w:line="240" w:lineRule="auto"/>
              <w:jc w:val="right"/>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207929722,30 </w:t>
            </w:r>
          </w:p>
        </w:tc>
        <w:tc>
          <w:tcPr>
            <w:tcW w:w="610" w:type="pct"/>
            <w:shd w:val="clear" w:color="auto" w:fill="auto"/>
            <w:noWrap/>
            <w:hideMark/>
          </w:tcPr>
          <w:p w:rsidR="00092803" w:rsidRPr="00092803" w:rsidRDefault="00092803" w:rsidP="00092803">
            <w:pPr>
              <w:spacing w:after="0" w:line="240" w:lineRule="auto"/>
              <w:jc w:val="right"/>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205272224,00 </w:t>
            </w:r>
          </w:p>
        </w:tc>
        <w:tc>
          <w:tcPr>
            <w:tcW w:w="610" w:type="pct"/>
            <w:shd w:val="clear" w:color="auto" w:fill="auto"/>
            <w:noWrap/>
            <w:hideMark/>
          </w:tcPr>
          <w:p w:rsidR="00092803" w:rsidRPr="00092803" w:rsidRDefault="00092803" w:rsidP="00092803">
            <w:pPr>
              <w:spacing w:after="0" w:line="240" w:lineRule="auto"/>
              <w:jc w:val="right"/>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170485924,00 </w:t>
            </w:r>
          </w:p>
        </w:tc>
        <w:tc>
          <w:tcPr>
            <w:tcW w:w="610" w:type="pct"/>
            <w:shd w:val="clear" w:color="auto" w:fill="auto"/>
            <w:noWrap/>
            <w:hideMark/>
          </w:tcPr>
          <w:p w:rsidR="00092803" w:rsidRPr="00092803" w:rsidRDefault="00092803" w:rsidP="00092803">
            <w:pPr>
              <w:spacing w:after="0" w:line="240" w:lineRule="auto"/>
              <w:jc w:val="right"/>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163683124,00 </w:t>
            </w:r>
          </w:p>
        </w:tc>
        <w:tc>
          <w:tcPr>
            <w:tcW w:w="610" w:type="pct"/>
            <w:shd w:val="clear" w:color="auto" w:fill="auto"/>
            <w:hideMark/>
          </w:tcPr>
          <w:p w:rsidR="00092803" w:rsidRPr="00092803" w:rsidRDefault="00092803" w:rsidP="00092803">
            <w:pPr>
              <w:spacing w:after="0" w:line="240" w:lineRule="auto"/>
              <w:jc w:val="right"/>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747370994,30 </w:t>
            </w:r>
          </w:p>
        </w:tc>
      </w:tr>
      <w:tr w:rsidR="00092803" w:rsidRPr="00092803" w:rsidTr="00092803">
        <w:trPr>
          <w:trHeight w:val="20"/>
        </w:trPr>
        <w:tc>
          <w:tcPr>
            <w:tcW w:w="400" w:type="pct"/>
            <w:vMerge w:val="restart"/>
            <w:shd w:val="clear" w:color="auto" w:fill="auto"/>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Подпрограмма 1</w:t>
            </w:r>
          </w:p>
        </w:tc>
        <w:tc>
          <w:tcPr>
            <w:tcW w:w="445" w:type="pct"/>
            <w:vMerge w:val="restart"/>
            <w:shd w:val="clear" w:color="auto" w:fill="auto"/>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w:t>
            </w:r>
          </w:p>
        </w:tc>
        <w:tc>
          <w:tcPr>
            <w:tcW w:w="445" w:type="pct"/>
            <w:shd w:val="clear" w:color="auto" w:fill="auto"/>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всего расходные обязательства по подпрограмме, в том числе:</w:t>
            </w:r>
          </w:p>
        </w:tc>
        <w:tc>
          <w:tcPr>
            <w:tcW w:w="215" w:type="pct"/>
            <w:shd w:val="clear" w:color="auto" w:fill="auto"/>
            <w:noWrap/>
            <w:vAlign w:val="center"/>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890</w:t>
            </w:r>
          </w:p>
        </w:tc>
        <w:tc>
          <w:tcPr>
            <w:tcW w:w="148" w:type="pct"/>
            <w:shd w:val="clear" w:color="auto" w:fill="auto"/>
            <w:noWrap/>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148" w:type="pct"/>
            <w:shd w:val="clear" w:color="auto" w:fill="auto"/>
            <w:noWrap/>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148" w:type="pct"/>
            <w:shd w:val="clear" w:color="auto" w:fill="auto"/>
            <w:noWrap/>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610" w:type="pct"/>
            <w:shd w:val="clear" w:color="auto" w:fill="auto"/>
            <w:noWrap/>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185077121,34 </w:t>
            </w:r>
          </w:p>
        </w:tc>
        <w:tc>
          <w:tcPr>
            <w:tcW w:w="610" w:type="pct"/>
            <w:shd w:val="clear" w:color="auto" w:fill="auto"/>
            <w:noWrap/>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182118400,00 </w:t>
            </w:r>
          </w:p>
        </w:tc>
        <w:tc>
          <w:tcPr>
            <w:tcW w:w="610" w:type="pct"/>
            <w:shd w:val="clear" w:color="auto" w:fill="auto"/>
            <w:noWrap/>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147332100,00 </w:t>
            </w:r>
          </w:p>
        </w:tc>
        <w:tc>
          <w:tcPr>
            <w:tcW w:w="610" w:type="pct"/>
            <w:shd w:val="clear" w:color="auto" w:fill="auto"/>
            <w:noWrap/>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140529300,00 </w:t>
            </w:r>
          </w:p>
        </w:tc>
        <w:tc>
          <w:tcPr>
            <w:tcW w:w="610" w:type="pct"/>
            <w:shd w:val="clear" w:color="auto" w:fill="auto"/>
            <w:hideMark/>
          </w:tcPr>
          <w:p w:rsidR="00092803" w:rsidRPr="00092803" w:rsidRDefault="00092803" w:rsidP="00092803">
            <w:pPr>
              <w:spacing w:after="0" w:line="240" w:lineRule="auto"/>
              <w:jc w:val="right"/>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655056921,34 </w:t>
            </w:r>
          </w:p>
        </w:tc>
      </w:tr>
      <w:tr w:rsidR="00092803" w:rsidRPr="00092803" w:rsidTr="00092803">
        <w:trPr>
          <w:trHeight w:val="20"/>
        </w:trPr>
        <w:tc>
          <w:tcPr>
            <w:tcW w:w="400"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445"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445" w:type="pct"/>
            <w:shd w:val="clear" w:color="auto" w:fill="auto"/>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15" w:type="pct"/>
            <w:shd w:val="clear" w:color="auto" w:fill="auto"/>
            <w:noWrap/>
            <w:vAlign w:val="center"/>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890</w:t>
            </w:r>
          </w:p>
        </w:tc>
        <w:tc>
          <w:tcPr>
            <w:tcW w:w="148" w:type="pct"/>
            <w:shd w:val="clear" w:color="auto" w:fill="auto"/>
            <w:noWrap/>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148" w:type="pct"/>
            <w:shd w:val="clear" w:color="auto" w:fill="auto"/>
            <w:noWrap/>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148" w:type="pct"/>
            <w:shd w:val="clear" w:color="auto" w:fill="auto"/>
            <w:noWrap/>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610" w:type="pct"/>
            <w:shd w:val="clear" w:color="auto" w:fill="auto"/>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185077121,34 </w:t>
            </w:r>
          </w:p>
        </w:tc>
        <w:tc>
          <w:tcPr>
            <w:tcW w:w="610" w:type="pct"/>
            <w:shd w:val="clear" w:color="auto" w:fill="auto"/>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182118400,00 </w:t>
            </w:r>
          </w:p>
        </w:tc>
        <w:tc>
          <w:tcPr>
            <w:tcW w:w="610" w:type="pct"/>
            <w:shd w:val="clear" w:color="auto" w:fill="auto"/>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147332100,00 </w:t>
            </w:r>
          </w:p>
        </w:tc>
        <w:tc>
          <w:tcPr>
            <w:tcW w:w="610" w:type="pct"/>
            <w:shd w:val="clear" w:color="auto" w:fill="auto"/>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140529300,00 </w:t>
            </w:r>
          </w:p>
        </w:tc>
        <w:tc>
          <w:tcPr>
            <w:tcW w:w="610" w:type="pct"/>
            <w:shd w:val="clear" w:color="auto" w:fill="auto"/>
            <w:hideMark/>
          </w:tcPr>
          <w:p w:rsidR="00092803" w:rsidRPr="00092803" w:rsidRDefault="00092803" w:rsidP="00092803">
            <w:pPr>
              <w:spacing w:after="0" w:line="240" w:lineRule="auto"/>
              <w:jc w:val="right"/>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655056921,34 </w:t>
            </w:r>
          </w:p>
        </w:tc>
      </w:tr>
      <w:tr w:rsidR="00092803" w:rsidRPr="00092803" w:rsidTr="00092803">
        <w:trPr>
          <w:trHeight w:val="20"/>
        </w:trPr>
        <w:tc>
          <w:tcPr>
            <w:tcW w:w="400" w:type="pct"/>
            <w:vMerge w:val="restart"/>
            <w:shd w:val="clear" w:color="auto" w:fill="auto"/>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Подпрограмма 2</w:t>
            </w:r>
          </w:p>
        </w:tc>
        <w:tc>
          <w:tcPr>
            <w:tcW w:w="445" w:type="pct"/>
            <w:vMerge w:val="restart"/>
            <w:shd w:val="clear" w:color="auto" w:fill="auto"/>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«Обеспечение реализации муниципальной программы»</w:t>
            </w:r>
          </w:p>
        </w:tc>
        <w:tc>
          <w:tcPr>
            <w:tcW w:w="445" w:type="pct"/>
            <w:shd w:val="clear" w:color="auto" w:fill="auto"/>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всего расходные обязательства по подпрограмме, в том числе:</w:t>
            </w:r>
          </w:p>
        </w:tc>
        <w:tc>
          <w:tcPr>
            <w:tcW w:w="215" w:type="pct"/>
            <w:shd w:val="clear" w:color="auto" w:fill="auto"/>
            <w:noWrap/>
            <w:vAlign w:val="center"/>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w:t>
            </w:r>
          </w:p>
        </w:tc>
        <w:tc>
          <w:tcPr>
            <w:tcW w:w="148" w:type="pct"/>
            <w:shd w:val="clear" w:color="auto" w:fill="auto"/>
            <w:noWrap/>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148" w:type="pct"/>
            <w:shd w:val="clear" w:color="auto" w:fill="auto"/>
            <w:noWrap/>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148" w:type="pct"/>
            <w:shd w:val="clear" w:color="auto" w:fill="auto"/>
            <w:noWrap/>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610" w:type="pct"/>
            <w:shd w:val="clear" w:color="auto" w:fill="auto"/>
            <w:noWrap/>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22852600,96 </w:t>
            </w:r>
          </w:p>
        </w:tc>
        <w:tc>
          <w:tcPr>
            <w:tcW w:w="610" w:type="pct"/>
            <w:shd w:val="clear" w:color="auto" w:fill="auto"/>
            <w:noWrap/>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23153824,00 </w:t>
            </w:r>
          </w:p>
        </w:tc>
        <w:tc>
          <w:tcPr>
            <w:tcW w:w="610" w:type="pct"/>
            <w:shd w:val="clear" w:color="auto" w:fill="auto"/>
            <w:noWrap/>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23153824,00 </w:t>
            </w:r>
          </w:p>
        </w:tc>
        <w:tc>
          <w:tcPr>
            <w:tcW w:w="610" w:type="pct"/>
            <w:shd w:val="clear" w:color="auto" w:fill="auto"/>
            <w:noWrap/>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23153824,00 </w:t>
            </w:r>
          </w:p>
        </w:tc>
        <w:tc>
          <w:tcPr>
            <w:tcW w:w="610" w:type="pct"/>
            <w:shd w:val="clear" w:color="auto" w:fill="auto"/>
            <w:hideMark/>
          </w:tcPr>
          <w:p w:rsidR="00092803" w:rsidRPr="00092803" w:rsidRDefault="00092803" w:rsidP="00092803">
            <w:pPr>
              <w:spacing w:after="0" w:line="240" w:lineRule="auto"/>
              <w:jc w:val="right"/>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92314072,96 </w:t>
            </w:r>
          </w:p>
        </w:tc>
      </w:tr>
      <w:tr w:rsidR="00092803" w:rsidRPr="00092803" w:rsidTr="00092803">
        <w:trPr>
          <w:trHeight w:val="20"/>
        </w:trPr>
        <w:tc>
          <w:tcPr>
            <w:tcW w:w="400"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445" w:type="pct"/>
            <w:vMerge/>
            <w:vAlign w:val="center"/>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p>
        </w:tc>
        <w:tc>
          <w:tcPr>
            <w:tcW w:w="445" w:type="pct"/>
            <w:shd w:val="clear" w:color="auto" w:fill="auto"/>
            <w:hideMark/>
          </w:tcPr>
          <w:p w:rsidR="00092803" w:rsidRPr="00092803" w:rsidRDefault="00092803" w:rsidP="00092803">
            <w:pPr>
              <w:spacing w:after="0" w:line="240" w:lineRule="auto"/>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15" w:type="pct"/>
            <w:shd w:val="clear" w:color="auto" w:fill="auto"/>
            <w:noWrap/>
            <w:vAlign w:val="center"/>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890</w:t>
            </w:r>
          </w:p>
        </w:tc>
        <w:tc>
          <w:tcPr>
            <w:tcW w:w="148" w:type="pct"/>
            <w:shd w:val="clear" w:color="auto" w:fill="auto"/>
            <w:noWrap/>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148" w:type="pct"/>
            <w:shd w:val="clear" w:color="auto" w:fill="auto"/>
            <w:noWrap/>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148" w:type="pct"/>
            <w:shd w:val="clear" w:color="auto" w:fill="auto"/>
            <w:noWrap/>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Х</w:t>
            </w:r>
          </w:p>
        </w:tc>
        <w:tc>
          <w:tcPr>
            <w:tcW w:w="610" w:type="pct"/>
            <w:shd w:val="clear" w:color="auto" w:fill="auto"/>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22852600,96 </w:t>
            </w:r>
          </w:p>
        </w:tc>
        <w:tc>
          <w:tcPr>
            <w:tcW w:w="610" w:type="pct"/>
            <w:shd w:val="clear" w:color="auto" w:fill="auto"/>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23153824,00 </w:t>
            </w:r>
          </w:p>
        </w:tc>
        <w:tc>
          <w:tcPr>
            <w:tcW w:w="610" w:type="pct"/>
            <w:shd w:val="clear" w:color="auto" w:fill="auto"/>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23153824,00 </w:t>
            </w:r>
          </w:p>
        </w:tc>
        <w:tc>
          <w:tcPr>
            <w:tcW w:w="610" w:type="pct"/>
            <w:shd w:val="clear" w:color="auto" w:fill="auto"/>
            <w:hideMark/>
          </w:tcPr>
          <w:p w:rsidR="00092803" w:rsidRPr="00092803" w:rsidRDefault="00092803" w:rsidP="00092803">
            <w:pPr>
              <w:spacing w:after="0" w:line="240" w:lineRule="auto"/>
              <w:jc w:val="center"/>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23153824,00 </w:t>
            </w:r>
          </w:p>
        </w:tc>
        <w:tc>
          <w:tcPr>
            <w:tcW w:w="610" w:type="pct"/>
            <w:shd w:val="clear" w:color="auto" w:fill="auto"/>
            <w:hideMark/>
          </w:tcPr>
          <w:p w:rsidR="00092803" w:rsidRPr="00092803" w:rsidRDefault="00092803" w:rsidP="00092803">
            <w:pPr>
              <w:spacing w:after="0" w:line="240" w:lineRule="auto"/>
              <w:jc w:val="right"/>
              <w:rPr>
                <w:rFonts w:ascii="Times New Roman" w:eastAsia="Times New Roman" w:hAnsi="Times New Roman"/>
                <w:color w:val="000000"/>
                <w:sz w:val="14"/>
                <w:szCs w:val="14"/>
                <w:lang w:eastAsia="ru-RU"/>
              </w:rPr>
            </w:pPr>
            <w:r w:rsidRPr="00092803">
              <w:rPr>
                <w:rFonts w:ascii="Times New Roman" w:eastAsia="Times New Roman" w:hAnsi="Times New Roman"/>
                <w:color w:val="000000"/>
                <w:sz w:val="14"/>
                <w:szCs w:val="14"/>
                <w:lang w:eastAsia="ru-RU"/>
              </w:rPr>
              <w:t xml:space="preserve">92314072,96 </w:t>
            </w:r>
          </w:p>
        </w:tc>
      </w:tr>
    </w:tbl>
    <w:p w:rsidR="00B77444" w:rsidRPr="00B77444" w:rsidRDefault="00B77444" w:rsidP="00A655CD">
      <w:pPr>
        <w:spacing w:after="0" w:line="240" w:lineRule="auto"/>
        <w:jc w:val="center"/>
        <w:rPr>
          <w:rFonts w:ascii="Times New Roman" w:eastAsia="Times New Roman" w:hAnsi="Times New Roman"/>
          <w:sz w:val="20"/>
          <w:szCs w:val="20"/>
          <w:lang w:eastAsia="ru-RU"/>
        </w:rPr>
      </w:pPr>
    </w:p>
    <w:p w:rsidR="006F52DA" w:rsidRPr="006F52DA" w:rsidRDefault="006F52DA" w:rsidP="006F52DA">
      <w:pPr>
        <w:spacing w:after="0" w:line="240" w:lineRule="auto"/>
        <w:jc w:val="right"/>
        <w:rPr>
          <w:rFonts w:ascii="Times New Roman" w:eastAsia="Times New Roman" w:hAnsi="Times New Roman"/>
          <w:sz w:val="18"/>
          <w:szCs w:val="20"/>
          <w:lang w:eastAsia="ru-RU"/>
        </w:rPr>
      </w:pPr>
      <w:r w:rsidRPr="006F52DA">
        <w:rPr>
          <w:rFonts w:ascii="Times New Roman" w:eastAsia="Times New Roman" w:hAnsi="Times New Roman"/>
          <w:sz w:val="20"/>
          <w:szCs w:val="20"/>
          <w:lang w:eastAsia="ru-RU"/>
        </w:rPr>
        <w:t xml:space="preserve">                                                                                                                    </w:t>
      </w:r>
      <w:r w:rsidRPr="006F52DA">
        <w:rPr>
          <w:rFonts w:ascii="Times New Roman" w:eastAsia="Times New Roman" w:hAnsi="Times New Roman"/>
          <w:sz w:val="18"/>
          <w:szCs w:val="20"/>
          <w:lang w:eastAsia="ru-RU"/>
        </w:rPr>
        <w:t xml:space="preserve">Приложение №2 </w:t>
      </w:r>
    </w:p>
    <w:p w:rsidR="006F52DA" w:rsidRPr="006F52DA" w:rsidRDefault="006F52DA" w:rsidP="006F52DA">
      <w:pPr>
        <w:spacing w:after="0" w:line="240" w:lineRule="auto"/>
        <w:jc w:val="right"/>
        <w:rPr>
          <w:rFonts w:ascii="Times New Roman" w:eastAsia="Times New Roman" w:hAnsi="Times New Roman"/>
          <w:sz w:val="18"/>
          <w:szCs w:val="20"/>
          <w:lang w:eastAsia="ru-RU"/>
        </w:rPr>
      </w:pPr>
      <w:r w:rsidRPr="006F52DA">
        <w:rPr>
          <w:rFonts w:ascii="Times New Roman" w:eastAsia="Times New Roman" w:hAnsi="Times New Roman"/>
          <w:sz w:val="18"/>
          <w:szCs w:val="20"/>
          <w:lang w:eastAsia="ru-RU"/>
        </w:rPr>
        <w:t xml:space="preserve">                                                                                                                    к постановлению администрации  </w:t>
      </w:r>
    </w:p>
    <w:p w:rsidR="006F52DA" w:rsidRPr="006F52DA" w:rsidRDefault="006F52DA" w:rsidP="006F52DA">
      <w:pPr>
        <w:spacing w:after="0" w:line="240" w:lineRule="auto"/>
        <w:jc w:val="right"/>
        <w:rPr>
          <w:rFonts w:ascii="Times New Roman" w:eastAsia="Times New Roman" w:hAnsi="Times New Roman"/>
          <w:sz w:val="18"/>
          <w:szCs w:val="20"/>
          <w:lang w:eastAsia="ru-RU"/>
        </w:rPr>
      </w:pPr>
      <w:r w:rsidRPr="006F52DA">
        <w:rPr>
          <w:rFonts w:ascii="Times New Roman" w:eastAsia="Times New Roman" w:hAnsi="Times New Roman"/>
          <w:sz w:val="18"/>
          <w:szCs w:val="20"/>
          <w:lang w:eastAsia="ru-RU"/>
        </w:rPr>
        <w:t xml:space="preserve">                                                                                                                    Богучанского района </w:t>
      </w:r>
    </w:p>
    <w:p w:rsidR="006F52DA" w:rsidRPr="006F52DA" w:rsidRDefault="006F52DA" w:rsidP="006F52DA">
      <w:pPr>
        <w:spacing w:after="0" w:line="240" w:lineRule="auto"/>
        <w:jc w:val="right"/>
        <w:rPr>
          <w:rFonts w:ascii="Times New Roman" w:eastAsia="Times New Roman" w:hAnsi="Times New Roman"/>
          <w:sz w:val="18"/>
          <w:szCs w:val="20"/>
          <w:lang w:eastAsia="ru-RU"/>
        </w:rPr>
      </w:pPr>
      <w:r w:rsidRPr="006F52DA">
        <w:rPr>
          <w:rFonts w:ascii="Times New Roman" w:eastAsia="Times New Roman" w:hAnsi="Times New Roman"/>
          <w:sz w:val="18"/>
          <w:szCs w:val="20"/>
          <w:lang w:eastAsia="ru-RU"/>
        </w:rPr>
        <w:t xml:space="preserve">                                                                                                                    от 07.12.2023</w:t>
      </w:r>
    </w:p>
    <w:p w:rsidR="006F52DA" w:rsidRPr="006F52DA" w:rsidRDefault="006F52DA" w:rsidP="006F52DA">
      <w:pPr>
        <w:spacing w:after="0" w:line="240" w:lineRule="auto"/>
        <w:jc w:val="right"/>
        <w:rPr>
          <w:rFonts w:ascii="Times New Roman" w:eastAsia="Times New Roman" w:hAnsi="Times New Roman"/>
          <w:sz w:val="18"/>
          <w:szCs w:val="20"/>
          <w:lang w:eastAsia="ru-RU"/>
        </w:rPr>
      </w:pPr>
      <w:r w:rsidRPr="006F52DA">
        <w:rPr>
          <w:rFonts w:ascii="Times New Roman" w:eastAsia="Times New Roman" w:hAnsi="Times New Roman"/>
          <w:sz w:val="18"/>
          <w:szCs w:val="20"/>
          <w:lang w:eastAsia="ru-RU"/>
        </w:rPr>
        <w:t xml:space="preserve">                                                                                                                    Приложение № 3 </w:t>
      </w:r>
    </w:p>
    <w:p w:rsidR="006F52DA" w:rsidRPr="006F52DA" w:rsidRDefault="006F52DA" w:rsidP="006F52DA">
      <w:pPr>
        <w:spacing w:after="0" w:line="240" w:lineRule="auto"/>
        <w:jc w:val="right"/>
        <w:rPr>
          <w:rFonts w:ascii="Times New Roman" w:eastAsia="Times New Roman" w:hAnsi="Times New Roman"/>
          <w:sz w:val="18"/>
          <w:szCs w:val="20"/>
          <w:lang w:eastAsia="ru-RU"/>
        </w:rPr>
      </w:pPr>
      <w:r w:rsidRPr="006F52DA">
        <w:rPr>
          <w:rFonts w:ascii="Times New Roman" w:eastAsia="Times New Roman" w:hAnsi="Times New Roman"/>
          <w:sz w:val="18"/>
          <w:szCs w:val="20"/>
          <w:lang w:eastAsia="ru-RU"/>
        </w:rPr>
        <w:t xml:space="preserve">                                                                                                                    к муниципальной  программе </w:t>
      </w:r>
    </w:p>
    <w:p w:rsidR="006F52DA" w:rsidRPr="006F52DA" w:rsidRDefault="006F52DA" w:rsidP="006F52DA">
      <w:pPr>
        <w:spacing w:after="0" w:line="240" w:lineRule="auto"/>
        <w:jc w:val="right"/>
        <w:rPr>
          <w:rFonts w:ascii="Times New Roman" w:eastAsia="Times New Roman" w:hAnsi="Times New Roman"/>
          <w:sz w:val="18"/>
          <w:szCs w:val="20"/>
          <w:lang w:eastAsia="ru-RU"/>
        </w:rPr>
      </w:pPr>
      <w:r w:rsidRPr="006F52DA">
        <w:rPr>
          <w:rFonts w:ascii="Times New Roman" w:eastAsia="Times New Roman" w:hAnsi="Times New Roman"/>
          <w:sz w:val="18"/>
          <w:szCs w:val="20"/>
          <w:lang w:eastAsia="ru-RU"/>
        </w:rPr>
        <w:t xml:space="preserve">                                                                                                                    «Управление  муниципальными финансами»</w:t>
      </w:r>
    </w:p>
    <w:p w:rsidR="006F52DA" w:rsidRPr="006F52DA" w:rsidRDefault="006F52DA" w:rsidP="006F52DA">
      <w:pPr>
        <w:spacing w:after="0" w:line="240" w:lineRule="auto"/>
        <w:jc w:val="center"/>
        <w:rPr>
          <w:rFonts w:ascii="Times New Roman" w:eastAsia="Times New Roman" w:hAnsi="Times New Roman"/>
          <w:sz w:val="20"/>
          <w:szCs w:val="20"/>
          <w:lang w:eastAsia="ru-RU"/>
        </w:rPr>
      </w:pPr>
    </w:p>
    <w:p w:rsidR="006F52DA" w:rsidRPr="006F52DA" w:rsidRDefault="006F52DA" w:rsidP="006F52DA">
      <w:pPr>
        <w:spacing w:after="0" w:line="240" w:lineRule="auto"/>
        <w:jc w:val="center"/>
        <w:rPr>
          <w:rFonts w:ascii="Times New Roman" w:eastAsia="Times New Roman" w:hAnsi="Times New Roman"/>
          <w:sz w:val="20"/>
          <w:szCs w:val="20"/>
          <w:lang w:eastAsia="ru-RU"/>
        </w:rPr>
      </w:pPr>
      <w:r w:rsidRPr="006F52DA">
        <w:rPr>
          <w:rFonts w:ascii="Times New Roman" w:eastAsia="Times New Roman" w:hAnsi="Times New Roman"/>
          <w:sz w:val="20"/>
          <w:szCs w:val="20"/>
          <w:lang w:eastAsia="ru-RU"/>
        </w:rPr>
        <w:t xml:space="preserve">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w:t>
      </w:r>
    </w:p>
    <w:p w:rsidR="00B77444" w:rsidRPr="00B77444" w:rsidRDefault="006F52DA" w:rsidP="006F52DA">
      <w:pPr>
        <w:spacing w:after="0" w:line="240" w:lineRule="auto"/>
        <w:jc w:val="center"/>
        <w:rPr>
          <w:rFonts w:ascii="Times New Roman" w:eastAsia="Times New Roman" w:hAnsi="Times New Roman"/>
          <w:sz w:val="20"/>
          <w:szCs w:val="20"/>
          <w:lang w:eastAsia="ru-RU"/>
        </w:rPr>
      </w:pPr>
      <w:r w:rsidRPr="006F52DA">
        <w:rPr>
          <w:rFonts w:ascii="Times New Roman" w:eastAsia="Times New Roman" w:hAnsi="Times New Roman"/>
          <w:sz w:val="20"/>
          <w:szCs w:val="20"/>
          <w:lang w:eastAsia="ru-RU"/>
        </w:rPr>
        <w:t>в том числе по уровням бюджетной системы</w:t>
      </w:r>
    </w:p>
    <w:p w:rsidR="00B77444" w:rsidRPr="00B77444" w:rsidRDefault="00B77444" w:rsidP="006F52DA">
      <w:pPr>
        <w:spacing w:after="0" w:line="240" w:lineRule="auto"/>
        <w:jc w:val="center"/>
        <w:rPr>
          <w:rFonts w:ascii="Times New Roman" w:eastAsia="Times New Roman" w:hAnsi="Times New Roman"/>
          <w:sz w:val="20"/>
          <w:szCs w:val="20"/>
          <w:lang w:eastAsia="ru-RU"/>
        </w:rPr>
      </w:pPr>
    </w:p>
    <w:tbl>
      <w:tblPr>
        <w:tblW w:w="5000" w:type="pct"/>
        <w:tblLook w:val="04A0"/>
      </w:tblPr>
      <w:tblGrid>
        <w:gridCol w:w="1262"/>
        <w:gridCol w:w="1366"/>
        <w:gridCol w:w="1340"/>
        <w:gridCol w:w="1120"/>
        <w:gridCol w:w="1120"/>
        <w:gridCol w:w="1120"/>
        <w:gridCol w:w="1120"/>
        <w:gridCol w:w="1122"/>
      </w:tblGrid>
      <w:tr w:rsidR="006F52DA" w:rsidRPr="00142C16" w:rsidTr="00142C16">
        <w:trPr>
          <w:trHeight w:val="20"/>
        </w:trPr>
        <w:tc>
          <w:tcPr>
            <w:tcW w:w="66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F52DA" w:rsidRPr="00142C16" w:rsidRDefault="006F52DA" w:rsidP="005C57EC">
            <w:pPr>
              <w:spacing w:after="0" w:line="240" w:lineRule="auto"/>
              <w:jc w:val="center"/>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Статус</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F52DA" w:rsidRPr="00142C16" w:rsidRDefault="006F52DA" w:rsidP="005C57EC">
            <w:pPr>
              <w:spacing w:after="0" w:line="240" w:lineRule="auto"/>
              <w:jc w:val="center"/>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Наименование муниципальной программы, подпрограммы муниципальной программы</w:t>
            </w:r>
          </w:p>
        </w:tc>
        <w:tc>
          <w:tcPr>
            <w:tcW w:w="7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2DA" w:rsidRPr="00142C16" w:rsidRDefault="006F52DA" w:rsidP="005C57EC">
            <w:pPr>
              <w:spacing w:after="0" w:line="240" w:lineRule="auto"/>
              <w:jc w:val="center"/>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Источник            финансирования</w:t>
            </w:r>
          </w:p>
        </w:tc>
        <w:tc>
          <w:tcPr>
            <w:tcW w:w="2926" w:type="pct"/>
            <w:gridSpan w:val="5"/>
            <w:tcBorders>
              <w:top w:val="single" w:sz="4" w:space="0" w:color="auto"/>
              <w:left w:val="nil"/>
              <w:bottom w:val="single" w:sz="4" w:space="0" w:color="auto"/>
              <w:right w:val="single" w:sz="4" w:space="0" w:color="000000"/>
            </w:tcBorders>
            <w:shd w:val="clear" w:color="auto" w:fill="auto"/>
            <w:vAlign w:val="bottom"/>
            <w:hideMark/>
          </w:tcPr>
          <w:p w:rsidR="006F52DA" w:rsidRPr="00142C16" w:rsidRDefault="006F52DA" w:rsidP="005C57EC">
            <w:pPr>
              <w:spacing w:after="0" w:line="240" w:lineRule="auto"/>
              <w:jc w:val="center"/>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Оценка расходов (рублей), годы</w:t>
            </w:r>
          </w:p>
        </w:tc>
      </w:tr>
      <w:tr w:rsidR="006F52DA" w:rsidRPr="00142C16" w:rsidTr="00142C16">
        <w:trPr>
          <w:trHeight w:val="20"/>
        </w:trPr>
        <w:tc>
          <w:tcPr>
            <w:tcW w:w="660" w:type="pct"/>
            <w:vMerge/>
            <w:tcBorders>
              <w:top w:val="single" w:sz="4" w:space="0" w:color="auto"/>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center"/>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2023 год</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center"/>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2024 год</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center"/>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2025 год</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center"/>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2026 год</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center"/>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Итого за 2023-2026 годы</w:t>
            </w:r>
          </w:p>
        </w:tc>
      </w:tr>
      <w:tr w:rsidR="006F52DA" w:rsidRPr="00142C16" w:rsidTr="00142C16">
        <w:trPr>
          <w:trHeight w:val="20"/>
        </w:trPr>
        <w:tc>
          <w:tcPr>
            <w:tcW w:w="660" w:type="pct"/>
            <w:vMerge w:val="restart"/>
            <w:tcBorders>
              <w:top w:val="nil"/>
              <w:left w:val="single" w:sz="4" w:space="0" w:color="auto"/>
              <w:bottom w:val="single" w:sz="4" w:space="0" w:color="000000"/>
              <w:right w:val="single" w:sz="4" w:space="0" w:color="auto"/>
            </w:tcBorders>
            <w:shd w:val="clear" w:color="auto" w:fill="auto"/>
            <w:hideMark/>
          </w:tcPr>
          <w:p w:rsidR="006F52DA" w:rsidRPr="00142C16" w:rsidRDefault="006F52DA" w:rsidP="005C57EC">
            <w:pPr>
              <w:spacing w:after="0" w:line="240" w:lineRule="auto"/>
              <w:jc w:val="center"/>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Муниципальная  программа</w:t>
            </w:r>
          </w:p>
        </w:tc>
        <w:tc>
          <w:tcPr>
            <w:tcW w:w="714" w:type="pct"/>
            <w:vMerge w:val="restart"/>
            <w:tcBorders>
              <w:top w:val="nil"/>
              <w:left w:val="single" w:sz="4" w:space="0" w:color="auto"/>
              <w:bottom w:val="single" w:sz="4" w:space="0" w:color="000000"/>
              <w:right w:val="single" w:sz="4" w:space="0" w:color="auto"/>
            </w:tcBorders>
            <w:shd w:val="clear" w:color="auto" w:fill="auto"/>
            <w:hideMark/>
          </w:tcPr>
          <w:p w:rsidR="006F52DA" w:rsidRPr="00142C16" w:rsidRDefault="006F52DA" w:rsidP="005C57EC">
            <w:pPr>
              <w:spacing w:after="0" w:line="240" w:lineRule="auto"/>
              <w:jc w:val="center"/>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«Управление муниципальными финансами» </w:t>
            </w: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Всего                    </w:t>
            </w:r>
          </w:p>
        </w:tc>
        <w:tc>
          <w:tcPr>
            <w:tcW w:w="585" w:type="pct"/>
            <w:tcBorders>
              <w:top w:val="nil"/>
              <w:left w:val="nil"/>
              <w:bottom w:val="single" w:sz="4" w:space="0" w:color="auto"/>
              <w:right w:val="single" w:sz="4" w:space="0" w:color="auto"/>
            </w:tcBorders>
            <w:shd w:val="clear" w:color="auto" w:fill="auto"/>
            <w:noWrap/>
            <w:vAlign w:val="bottom"/>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207929722,30 </w:t>
            </w:r>
          </w:p>
        </w:tc>
        <w:tc>
          <w:tcPr>
            <w:tcW w:w="585" w:type="pct"/>
            <w:tcBorders>
              <w:top w:val="nil"/>
              <w:left w:val="nil"/>
              <w:bottom w:val="single" w:sz="4" w:space="0" w:color="auto"/>
              <w:right w:val="single" w:sz="4" w:space="0" w:color="auto"/>
            </w:tcBorders>
            <w:shd w:val="clear" w:color="auto" w:fill="auto"/>
            <w:noWrap/>
            <w:vAlign w:val="bottom"/>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205272224,00 </w:t>
            </w:r>
          </w:p>
        </w:tc>
        <w:tc>
          <w:tcPr>
            <w:tcW w:w="585" w:type="pct"/>
            <w:tcBorders>
              <w:top w:val="nil"/>
              <w:left w:val="nil"/>
              <w:bottom w:val="single" w:sz="4" w:space="0" w:color="auto"/>
              <w:right w:val="single" w:sz="4" w:space="0" w:color="auto"/>
            </w:tcBorders>
            <w:shd w:val="clear" w:color="auto" w:fill="auto"/>
            <w:noWrap/>
            <w:vAlign w:val="bottom"/>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170485924,00 </w:t>
            </w:r>
          </w:p>
        </w:tc>
        <w:tc>
          <w:tcPr>
            <w:tcW w:w="585" w:type="pct"/>
            <w:tcBorders>
              <w:top w:val="nil"/>
              <w:left w:val="nil"/>
              <w:bottom w:val="single" w:sz="4" w:space="0" w:color="auto"/>
              <w:right w:val="single" w:sz="4" w:space="0" w:color="auto"/>
            </w:tcBorders>
            <w:shd w:val="clear" w:color="auto" w:fill="auto"/>
            <w:noWrap/>
            <w:vAlign w:val="bottom"/>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163683124,00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747370994,30 </w:t>
            </w:r>
          </w:p>
        </w:tc>
      </w:tr>
      <w:tr w:rsidR="006F52DA" w:rsidRPr="00142C16" w:rsidTr="00142C16">
        <w:trPr>
          <w:trHeight w:val="20"/>
        </w:trPr>
        <w:tc>
          <w:tcPr>
            <w:tcW w:w="660" w:type="pct"/>
            <w:vMerge/>
            <w:tcBorders>
              <w:top w:val="nil"/>
              <w:left w:val="single" w:sz="4" w:space="0" w:color="auto"/>
              <w:bottom w:val="single" w:sz="4" w:space="0" w:color="000000"/>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в том числе: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0,00 </w:t>
            </w:r>
          </w:p>
        </w:tc>
      </w:tr>
      <w:tr w:rsidR="006F52DA" w:rsidRPr="00142C16" w:rsidTr="00142C16">
        <w:trPr>
          <w:trHeight w:val="20"/>
        </w:trPr>
        <w:tc>
          <w:tcPr>
            <w:tcW w:w="660" w:type="pct"/>
            <w:vMerge/>
            <w:tcBorders>
              <w:top w:val="nil"/>
              <w:left w:val="single" w:sz="4" w:space="0" w:color="auto"/>
              <w:bottom w:val="single" w:sz="4" w:space="0" w:color="000000"/>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федеральный бюджет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6598262,75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6537700,00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6802800,00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19938762,75 </w:t>
            </w:r>
          </w:p>
        </w:tc>
      </w:tr>
      <w:tr w:rsidR="006F52DA" w:rsidRPr="00142C16" w:rsidTr="00142C16">
        <w:trPr>
          <w:trHeight w:val="20"/>
        </w:trPr>
        <w:tc>
          <w:tcPr>
            <w:tcW w:w="660" w:type="pct"/>
            <w:vMerge/>
            <w:tcBorders>
              <w:top w:val="nil"/>
              <w:left w:val="single" w:sz="4" w:space="0" w:color="auto"/>
              <w:bottom w:val="single" w:sz="4" w:space="0" w:color="000000"/>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краевой бюджет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87518393,59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76582500,00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61331000,00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61331000,00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286762893,59 </w:t>
            </w:r>
          </w:p>
        </w:tc>
      </w:tr>
      <w:tr w:rsidR="006F52DA" w:rsidRPr="00142C16" w:rsidTr="00142C16">
        <w:trPr>
          <w:trHeight w:val="20"/>
        </w:trPr>
        <w:tc>
          <w:tcPr>
            <w:tcW w:w="660" w:type="pct"/>
            <w:vMerge/>
            <w:tcBorders>
              <w:top w:val="nil"/>
              <w:left w:val="single" w:sz="4" w:space="0" w:color="auto"/>
              <w:bottom w:val="single" w:sz="4" w:space="0" w:color="000000"/>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бюджет муниципального образования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113004205,00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121341334,00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101541434,00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101541434,00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437428407,00 </w:t>
            </w:r>
          </w:p>
        </w:tc>
      </w:tr>
      <w:tr w:rsidR="006F52DA" w:rsidRPr="00142C16" w:rsidTr="00142C16">
        <w:trPr>
          <w:trHeight w:val="20"/>
        </w:trPr>
        <w:tc>
          <w:tcPr>
            <w:tcW w:w="660" w:type="pct"/>
            <w:vMerge/>
            <w:tcBorders>
              <w:top w:val="nil"/>
              <w:left w:val="single" w:sz="4" w:space="0" w:color="auto"/>
              <w:bottom w:val="single" w:sz="4" w:space="0" w:color="000000"/>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бюджет </w:t>
            </w:r>
            <w:r w:rsidRPr="00142C16">
              <w:rPr>
                <w:rFonts w:ascii="Times New Roman" w:eastAsia="Times New Roman" w:hAnsi="Times New Roman"/>
                <w:color w:val="000000"/>
                <w:sz w:val="14"/>
                <w:szCs w:val="14"/>
                <w:lang w:eastAsia="ru-RU"/>
              </w:rPr>
              <w:lastRenderedPageBreak/>
              <w:t>поселений</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lastRenderedPageBreak/>
              <w:t xml:space="preserve">808860,96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810690,00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810690,00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810690,00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3240930,96 </w:t>
            </w:r>
          </w:p>
        </w:tc>
      </w:tr>
      <w:tr w:rsidR="006F52DA" w:rsidRPr="00142C16" w:rsidTr="00142C16">
        <w:trPr>
          <w:trHeight w:val="20"/>
        </w:trPr>
        <w:tc>
          <w:tcPr>
            <w:tcW w:w="660" w:type="pct"/>
            <w:vMerge w:val="restart"/>
            <w:tcBorders>
              <w:top w:val="nil"/>
              <w:left w:val="single" w:sz="4" w:space="0" w:color="auto"/>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lastRenderedPageBreak/>
              <w:t>Подпрограмма 1</w:t>
            </w:r>
          </w:p>
        </w:tc>
        <w:tc>
          <w:tcPr>
            <w:tcW w:w="714" w:type="pct"/>
            <w:vMerge w:val="restart"/>
            <w:tcBorders>
              <w:top w:val="nil"/>
              <w:left w:val="single" w:sz="4" w:space="0" w:color="auto"/>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w:t>
            </w: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Всего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185077121,34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182118400,00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147332100,00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140529300,00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655056921,34 </w:t>
            </w:r>
          </w:p>
        </w:tc>
      </w:tr>
      <w:tr w:rsidR="006F52DA" w:rsidRPr="00142C16" w:rsidTr="00142C16">
        <w:trPr>
          <w:trHeight w:val="20"/>
        </w:trPr>
        <w:tc>
          <w:tcPr>
            <w:tcW w:w="660"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14"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в том числе: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0,00 </w:t>
            </w:r>
          </w:p>
        </w:tc>
      </w:tr>
      <w:tr w:rsidR="006F52DA" w:rsidRPr="00142C16" w:rsidTr="00142C16">
        <w:trPr>
          <w:trHeight w:val="20"/>
        </w:trPr>
        <w:tc>
          <w:tcPr>
            <w:tcW w:w="660"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14"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федеральный бюджет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6598262,75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6537700,00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6802800,00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19938762,75 </w:t>
            </w:r>
          </w:p>
        </w:tc>
      </w:tr>
      <w:tr w:rsidR="006F52DA" w:rsidRPr="00142C16" w:rsidTr="00142C16">
        <w:trPr>
          <w:trHeight w:val="20"/>
        </w:trPr>
        <w:tc>
          <w:tcPr>
            <w:tcW w:w="660"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14"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краевой бюджет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86963418,59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76582500,00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61331000,00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61331000,00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286207918,59 </w:t>
            </w:r>
          </w:p>
        </w:tc>
      </w:tr>
      <w:tr w:rsidR="006F52DA" w:rsidRPr="00142C16" w:rsidTr="00142C16">
        <w:trPr>
          <w:trHeight w:val="20"/>
        </w:trPr>
        <w:tc>
          <w:tcPr>
            <w:tcW w:w="660"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14"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бюджет муниципального  образования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91515440,00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98998200,00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79198300,00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79198300,00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348910240,00 </w:t>
            </w:r>
          </w:p>
        </w:tc>
      </w:tr>
      <w:tr w:rsidR="006F52DA" w:rsidRPr="00142C16" w:rsidTr="00142C16">
        <w:trPr>
          <w:trHeight w:val="20"/>
        </w:trPr>
        <w:tc>
          <w:tcPr>
            <w:tcW w:w="660" w:type="pct"/>
            <w:vMerge w:val="restart"/>
            <w:tcBorders>
              <w:top w:val="nil"/>
              <w:left w:val="single" w:sz="4" w:space="0" w:color="auto"/>
              <w:bottom w:val="single" w:sz="4" w:space="0" w:color="auto"/>
              <w:right w:val="single" w:sz="4" w:space="0" w:color="auto"/>
            </w:tcBorders>
            <w:shd w:val="clear" w:color="auto" w:fill="auto"/>
            <w:hideMark/>
          </w:tcPr>
          <w:p w:rsidR="006F52DA" w:rsidRPr="00142C16" w:rsidRDefault="006F52DA" w:rsidP="005C57EC">
            <w:pPr>
              <w:spacing w:after="0" w:line="240" w:lineRule="auto"/>
              <w:jc w:val="center"/>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Подпрограмма 2</w:t>
            </w:r>
          </w:p>
        </w:tc>
        <w:tc>
          <w:tcPr>
            <w:tcW w:w="714" w:type="pct"/>
            <w:vMerge w:val="restart"/>
            <w:tcBorders>
              <w:top w:val="nil"/>
              <w:left w:val="single" w:sz="4" w:space="0" w:color="auto"/>
              <w:bottom w:val="single" w:sz="4" w:space="0" w:color="auto"/>
              <w:right w:val="single" w:sz="4" w:space="0" w:color="auto"/>
            </w:tcBorders>
            <w:shd w:val="clear" w:color="auto" w:fill="auto"/>
            <w:hideMark/>
          </w:tcPr>
          <w:p w:rsidR="006F52DA" w:rsidRPr="00142C16" w:rsidRDefault="006F52DA" w:rsidP="005C57EC">
            <w:pPr>
              <w:spacing w:after="0" w:line="240" w:lineRule="auto"/>
              <w:jc w:val="center"/>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«Обеспечение реализации муниципальной программы»</w:t>
            </w: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Всего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22852600,96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23153824,00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23153824,00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23153824,00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92314072,96 </w:t>
            </w:r>
          </w:p>
        </w:tc>
      </w:tr>
      <w:tr w:rsidR="006F52DA" w:rsidRPr="00142C16" w:rsidTr="00142C16">
        <w:trPr>
          <w:trHeight w:val="20"/>
        </w:trPr>
        <w:tc>
          <w:tcPr>
            <w:tcW w:w="660"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14"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в том числе: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0,00 </w:t>
            </w:r>
          </w:p>
        </w:tc>
      </w:tr>
      <w:tr w:rsidR="006F52DA" w:rsidRPr="00142C16" w:rsidTr="00142C16">
        <w:trPr>
          <w:trHeight w:val="20"/>
        </w:trPr>
        <w:tc>
          <w:tcPr>
            <w:tcW w:w="660"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14"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федеральный бюджет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0,00 </w:t>
            </w:r>
          </w:p>
        </w:tc>
      </w:tr>
      <w:tr w:rsidR="006F52DA" w:rsidRPr="00142C16" w:rsidTr="00142C16">
        <w:trPr>
          <w:trHeight w:val="20"/>
        </w:trPr>
        <w:tc>
          <w:tcPr>
            <w:tcW w:w="660"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14"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краевой бюджет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554975,00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554975,00 </w:t>
            </w:r>
          </w:p>
        </w:tc>
      </w:tr>
      <w:tr w:rsidR="006F52DA" w:rsidRPr="00142C16" w:rsidTr="00142C16">
        <w:trPr>
          <w:trHeight w:val="20"/>
        </w:trPr>
        <w:tc>
          <w:tcPr>
            <w:tcW w:w="660"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14"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бюджет муниципального  образования</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21488765,00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22343134,00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22343134,00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22343134,00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88518167,00 </w:t>
            </w:r>
          </w:p>
        </w:tc>
      </w:tr>
      <w:tr w:rsidR="006F52DA" w:rsidRPr="00142C16" w:rsidTr="00142C16">
        <w:trPr>
          <w:trHeight w:val="20"/>
        </w:trPr>
        <w:tc>
          <w:tcPr>
            <w:tcW w:w="660"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14" w:type="pct"/>
            <w:vMerge/>
            <w:tcBorders>
              <w:top w:val="nil"/>
              <w:left w:val="single" w:sz="4" w:space="0" w:color="auto"/>
              <w:bottom w:val="single" w:sz="4" w:space="0" w:color="auto"/>
              <w:right w:val="single" w:sz="4" w:space="0" w:color="auto"/>
            </w:tcBorders>
            <w:vAlign w:val="center"/>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p>
        </w:tc>
        <w:tc>
          <w:tcPr>
            <w:tcW w:w="700" w:type="pct"/>
            <w:tcBorders>
              <w:top w:val="nil"/>
              <w:left w:val="nil"/>
              <w:bottom w:val="single" w:sz="4" w:space="0" w:color="auto"/>
              <w:right w:val="single" w:sz="4" w:space="0" w:color="auto"/>
            </w:tcBorders>
            <w:shd w:val="clear" w:color="auto" w:fill="auto"/>
            <w:hideMark/>
          </w:tcPr>
          <w:p w:rsidR="006F52DA" w:rsidRPr="00142C16" w:rsidRDefault="006F52DA" w:rsidP="005C57EC">
            <w:pPr>
              <w:spacing w:after="0" w:line="240" w:lineRule="auto"/>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бюджет поселений</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808860,96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810690,00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810690,00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810690,00 </w:t>
            </w:r>
          </w:p>
        </w:tc>
        <w:tc>
          <w:tcPr>
            <w:tcW w:w="585" w:type="pct"/>
            <w:tcBorders>
              <w:top w:val="nil"/>
              <w:left w:val="nil"/>
              <w:bottom w:val="single" w:sz="4" w:space="0" w:color="auto"/>
              <w:right w:val="single" w:sz="4" w:space="0" w:color="auto"/>
            </w:tcBorders>
            <w:shd w:val="clear" w:color="auto" w:fill="auto"/>
            <w:noWrap/>
            <w:hideMark/>
          </w:tcPr>
          <w:p w:rsidR="006F52DA" w:rsidRPr="00142C16" w:rsidRDefault="006F52DA" w:rsidP="005C57EC">
            <w:pPr>
              <w:spacing w:after="0" w:line="240" w:lineRule="auto"/>
              <w:jc w:val="right"/>
              <w:rPr>
                <w:rFonts w:ascii="Times New Roman" w:eastAsia="Times New Roman" w:hAnsi="Times New Roman"/>
                <w:color w:val="000000"/>
                <w:sz w:val="14"/>
                <w:szCs w:val="14"/>
                <w:lang w:eastAsia="ru-RU"/>
              </w:rPr>
            </w:pPr>
            <w:r w:rsidRPr="00142C16">
              <w:rPr>
                <w:rFonts w:ascii="Times New Roman" w:eastAsia="Times New Roman" w:hAnsi="Times New Roman"/>
                <w:color w:val="000000"/>
                <w:sz w:val="14"/>
                <w:szCs w:val="14"/>
                <w:lang w:eastAsia="ru-RU"/>
              </w:rPr>
              <w:t xml:space="preserve">3240930,96 </w:t>
            </w:r>
          </w:p>
        </w:tc>
      </w:tr>
    </w:tbl>
    <w:p w:rsidR="00B77444" w:rsidRDefault="00B77444" w:rsidP="00B77444">
      <w:pPr>
        <w:spacing w:after="0" w:line="240" w:lineRule="auto"/>
        <w:jc w:val="center"/>
        <w:rPr>
          <w:rFonts w:ascii="Times New Roman" w:eastAsia="Times New Roman" w:hAnsi="Times New Roman"/>
          <w:sz w:val="24"/>
          <w:szCs w:val="24"/>
          <w:lang w:val="en-US" w:eastAsia="ru-RU"/>
        </w:rPr>
      </w:pPr>
    </w:p>
    <w:p w:rsidR="007D6358" w:rsidRPr="009E580A" w:rsidRDefault="007D6358" w:rsidP="009E580A">
      <w:pPr>
        <w:spacing w:after="0" w:line="240" w:lineRule="auto"/>
        <w:jc w:val="right"/>
        <w:rPr>
          <w:rFonts w:ascii="Times New Roman" w:eastAsia="Times New Roman" w:hAnsi="Times New Roman"/>
          <w:sz w:val="18"/>
          <w:szCs w:val="18"/>
          <w:lang w:eastAsia="ru-RU"/>
        </w:rPr>
      </w:pPr>
      <w:r w:rsidRPr="009E580A">
        <w:rPr>
          <w:rFonts w:ascii="Times New Roman" w:eastAsia="Times New Roman" w:hAnsi="Times New Roman"/>
          <w:sz w:val="18"/>
          <w:szCs w:val="18"/>
          <w:lang w:eastAsia="ru-RU"/>
        </w:rPr>
        <w:t xml:space="preserve">                                                                        Приложение №3 </w:t>
      </w:r>
    </w:p>
    <w:p w:rsidR="007D6358" w:rsidRPr="009E580A" w:rsidRDefault="007D6358" w:rsidP="009E580A">
      <w:pPr>
        <w:spacing w:after="0" w:line="240" w:lineRule="auto"/>
        <w:jc w:val="right"/>
        <w:rPr>
          <w:rFonts w:ascii="Times New Roman" w:eastAsia="Times New Roman" w:hAnsi="Times New Roman"/>
          <w:sz w:val="18"/>
          <w:szCs w:val="18"/>
          <w:lang w:eastAsia="ru-RU"/>
        </w:rPr>
      </w:pPr>
      <w:r w:rsidRPr="009E580A">
        <w:rPr>
          <w:rFonts w:ascii="Times New Roman" w:eastAsia="Times New Roman" w:hAnsi="Times New Roman"/>
          <w:sz w:val="18"/>
          <w:szCs w:val="18"/>
          <w:lang w:eastAsia="ru-RU"/>
        </w:rPr>
        <w:t xml:space="preserve">                                                                        к постановлению администрации  </w:t>
      </w:r>
    </w:p>
    <w:p w:rsidR="007D6358" w:rsidRPr="007D6358" w:rsidRDefault="007D6358" w:rsidP="007D6358">
      <w:pPr>
        <w:spacing w:after="0" w:line="240" w:lineRule="auto"/>
        <w:jc w:val="right"/>
        <w:rPr>
          <w:rFonts w:ascii="Times New Roman" w:eastAsia="Times New Roman" w:hAnsi="Times New Roman"/>
          <w:sz w:val="18"/>
          <w:szCs w:val="24"/>
          <w:lang w:eastAsia="ru-RU"/>
        </w:rPr>
      </w:pPr>
      <w:r w:rsidRPr="007D6358">
        <w:rPr>
          <w:rFonts w:ascii="Times New Roman" w:eastAsia="Times New Roman" w:hAnsi="Times New Roman"/>
          <w:sz w:val="18"/>
          <w:szCs w:val="24"/>
          <w:lang w:eastAsia="ru-RU"/>
        </w:rPr>
        <w:t xml:space="preserve">                                                                        Богучанского района </w:t>
      </w:r>
    </w:p>
    <w:p w:rsidR="007D6358" w:rsidRPr="007D6358" w:rsidRDefault="007D6358" w:rsidP="007D6358">
      <w:pPr>
        <w:spacing w:after="0" w:line="240" w:lineRule="auto"/>
        <w:jc w:val="right"/>
        <w:rPr>
          <w:rFonts w:ascii="Times New Roman" w:eastAsia="Times New Roman" w:hAnsi="Times New Roman"/>
          <w:sz w:val="18"/>
          <w:szCs w:val="24"/>
          <w:lang w:eastAsia="ru-RU"/>
        </w:rPr>
      </w:pPr>
      <w:r w:rsidRPr="007D6358">
        <w:rPr>
          <w:rFonts w:ascii="Times New Roman" w:eastAsia="Times New Roman" w:hAnsi="Times New Roman"/>
          <w:sz w:val="18"/>
          <w:szCs w:val="24"/>
          <w:lang w:eastAsia="ru-RU"/>
        </w:rPr>
        <w:t xml:space="preserve">                                                                        от 07.12.2023</w:t>
      </w:r>
    </w:p>
    <w:p w:rsidR="007D6358" w:rsidRPr="007D6358" w:rsidRDefault="007D6358" w:rsidP="007D6358">
      <w:pPr>
        <w:spacing w:after="0" w:line="240" w:lineRule="auto"/>
        <w:jc w:val="right"/>
        <w:rPr>
          <w:rFonts w:ascii="Times New Roman" w:eastAsia="Times New Roman" w:hAnsi="Times New Roman"/>
          <w:sz w:val="18"/>
          <w:szCs w:val="24"/>
          <w:lang w:eastAsia="ru-RU"/>
        </w:rPr>
      </w:pPr>
      <w:r w:rsidRPr="007D6358">
        <w:rPr>
          <w:rFonts w:ascii="Times New Roman" w:eastAsia="Times New Roman" w:hAnsi="Times New Roman"/>
          <w:sz w:val="18"/>
          <w:szCs w:val="24"/>
          <w:lang w:eastAsia="ru-RU"/>
        </w:rPr>
        <w:t xml:space="preserve">                                                                        Приложение № 2 </w:t>
      </w:r>
    </w:p>
    <w:p w:rsidR="007D6358" w:rsidRPr="007D6358" w:rsidRDefault="007D6358" w:rsidP="007D6358">
      <w:pPr>
        <w:spacing w:after="0" w:line="240" w:lineRule="auto"/>
        <w:jc w:val="right"/>
        <w:rPr>
          <w:rFonts w:ascii="Times New Roman" w:eastAsia="Times New Roman" w:hAnsi="Times New Roman"/>
          <w:sz w:val="18"/>
          <w:szCs w:val="24"/>
          <w:lang w:eastAsia="ru-RU"/>
        </w:rPr>
      </w:pPr>
      <w:r w:rsidRPr="007D6358">
        <w:rPr>
          <w:rFonts w:ascii="Times New Roman" w:eastAsia="Times New Roman" w:hAnsi="Times New Roman"/>
          <w:sz w:val="18"/>
          <w:szCs w:val="24"/>
          <w:lang w:eastAsia="ru-RU"/>
        </w:rPr>
        <w:t xml:space="preserve">                                                                         к подпрограмме «Создание условий для эффективного и ответственного</w:t>
      </w:r>
    </w:p>
    <w:p w:rsidR="007D6358" w:rsidRPr="007D6358" w:rsidRDefault="007D6358" w:rsidP="007D6358">
      <w:pPr>
        <w:spacing w:after="0" w:line="240" w:lineRule="auto"/>
        <w:jc w:val="right"/>
        <w:rPr>
          <w:rFonts w:ascii="Times New Roman" w:eastAsia="Times New Roman" w:hAnsi="Times New Roman"/>
          <w:sz w:val="18"/>
          <w:szCs w:val="24"/>
          <w:lang w:eastAsia="ru-RU"/>
        </w:rPr>
      </w:pPr>
      <w:r w:rsidRPr="007D6358">
        <w:rPr>
          <w:rFonts w:ascii="Times New Roman" w:eastAsia="Times New Roman" w:hAnsi="Times New Roman"/>
          <w:sz w:val="18"/>
          <w:szCs w:val="24"/>
          <w:lang w:eastAsia="ru-RU"/>
        </w:rPr>
        <w:t xml:space="preserve">                                                                        управления муниципальными финансами, повышения устойчивости</w:t>
      </w:r>
    </w:p>
    <w:p w:rsidR="007D6358" w:rsidRPr="007D6358" w:rsidRDefault="007D6358" w:rsidP="007D6358">
      <w:pPr>
        <w:spacing w:after="0" w:line="240" w:lineRule="auto"/>
        <w:jc w:val="right"/>
        <w:rPr>
          <w:rFonts w:ascii="Times New Roman" w:eastAsia="Times New Roman" w:hAnsi="Times New Roman"/>
          <w:sz w:val="18"/>
          <w:szCs w:val="24"/>
          <w:lang w:eastAsia="ru-RU"/>
        </w:rPr>
      </w:pPr>
      <w:r w:rsidRPr="007D6358">
        <w:rPr>
          <w:rFonts w:ascii="Times New Roman" w:eastAsia="Times New Roman" w:hAnsi="Times New Roman"/>
          <w:sz w:val="18"/>
          <w:szCs w:val="24"/>
          <w:lang w:eastAsia="ru-RU"/>
        </w:rPr>
        <w:t xml:space="preserve">                                                                        бюджетов муниципальных образований»</w:t>
      </w:r>
    </w:p>
    <w:p w:rsidR="007D6358" w:rsidRPr="007D6358" w:rsidRDefault="007D6358" w:rsidP="007D6358">
      <w:pPr>
        <w:spacing w:after="0" w:line="240" w:lineRule="auto"/>
        <w:jc w:val="center"/>
        <w:rPr>
          <w:rFonts w:ascii="Times New Roman" w:eastAsia="Times New Roman" w:hAnsi="Times New Roman"/>
          <w:sz w:val="24"/>
          <w:szCs w:val="24"/>
          <w:lang w:eastAsia="ru-RU"/>
        </w:rPr>
      </w:pPr>
    </w:p>
    <w:p w:rsidR="007D6358" w:rsidRPr="007D6358" w:rsidRDefault="007D6358" w:rsidP="007D6358">
      <w:pPr>
        <w:spacing w:after="0" w:line="240" w:lineRule="auto"/>
        <w:jc w:val="center"/>
        <w:rPr>
          <w:rFonts w:ascii="Times New Roman" w:eastAsia="Times New Roman" w:hAnsi="Times New Roman"/>
          <w:sz w:val="20"/>
          <w:szCs w:val="24"/>
          <w:lang w:eastAsia="ru-RU"/>
        </w:rPr>
      </w:pPr>
      <w:r w:rsidRPr="007D6358">
        <w:rPr>
          <w:rFonts w:ascii="Times New Roman" w:eastAsia="Times New Roman" w:hAnsi="Times New Roman"/>
          <w:sz w:val="20"/>
          <w:szCs w:val="24"/>
          <w:lang w:eastAsia="ru-RU"/>
        </w:rPr>
        <w:t>Перечень мероприятий подпрограммы с указанием объема средств на их реализацию и ожидаемых результатов</w:t>
      </w:r>
    </w:p>
    <w:p w:rsidR="007D6358" w:rsidRPr="007D6358" w:rsidRDefault="007D6358" w:rsidP="007D6358">
      <w:pPr>
        <w:spacing w:after="0" w:line="240" w:lineRule="auto"/>
        <w:jc w:val="center"/>
        <w:rPr>
          <w:rFonts w:ascii="Times New Roman" w:eastAsia="Times New Roman" w:hAnsi="Times New Roman"/>
          <w:sz w:val="24"/>
          <w:szCs w:val="24"/>
          <w:lang w:eastAsia="ru-RU"/>
        </w:rPr>
      </w:pPr>
    </w:p>
    <w:p w:rsidR="00142C16" w:rsidRPr="007D6358" w:rsidRDefault="007D6358" w:rsidP="007D6358">
      <w:pPr>
        <w:spacing w:after="0" w:line="240" w:lineRule="auto"/>
        <w:jc w:val="right"/>
        <w:rPr>
          <w:rFonts w:ascii="Times New Roman" w:eastAsia="Times New Roman" w:hAnsi="Times New Roman"/>
          <w:sz w:val="18"/>
          <w:szCs w:val="24"/>
          <w:lang w:val="en-US" w:eastAsia="ru-RU"/>
        </w:rPr>
      </w:pPr>
      <w:r w:rsidRPr="007D6358">
        <w:rPr>
          <w:rFonts w:ascii="Times New Roman" w:eastAsia="Times New Roman" w:hAnsi="Times New Roman"/>
          <w:sz w:val="18"/>
          <w:szCs w:val="24"/>
          <w:lang w:val="en-US" w:eastAsia="ru-RU"/>
        </w:rPr>
        <w:t>рублей</w:t>
      </w:r>
    </w:p>
    <w:tbl>
      <w:tblPr>
        <w:tblW w:w="5000" w:type="pct"/>
        <w:tblLook w:val="04A0"/>
      </w:tblPr>
      <w:tblGrid>
        <w:gridCol w:w="1539"/>
        <w:gridCol w:w="848"/>
        <w:gridCol w:w="847"/>
        <w:gridCol w:w="443"/>
        <w:gridCol w:w="424"/>
        <w:gridCol w:w="704"/>
        <w:gridCol w:w="764"/>
        <w:gridCol w:w="764"/>
        <w:gridCol w:w="764"/>
        <w:gridCol w:w="764"/>
        <w:gridCol w:w="764"/>
        <w:gridCol w:w="945"/>
      </w:tblGrid>
      <w:tr w:rsidR="007D6358" w:rsidRPr="007D6358" w:rsidTr="007D6358">
        <w:trPr>
          <w:trHeight w:val="20"/>
        </w:trPr>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Наименование  программы, подпрограммы</w:t>
            </w:r>
          </w:p>
        </w:tc>
        <w:tc>
          <w:tcPr>
            <w:tcW w:w="74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ГРБС </w:t>
            </w:r>
          </w:p>
        </w:tc>
        <w:tc>
          <w:tcPr>
            <w:tcW w:w="889" w:type="pct"/>
            <w:gridSpan w:val="3"/>
            <w:tcBorders>
              <w:top w:val="single" w:sz="4" w:space="0" w:color="auto"/>
              <w:left w:val="nil"/>
              <w:bottom w:val="single" w:sz="4" w:space="0" w:color="auto"/>
              <w:right w:val="single" w:sz="4" w:space="0" w:color="auto"/>
            </w:tcBorders>
            <w:shd w:val="clear" w:color="auto" w:fill="auto"/>
            <w:vAlign w:val="bottom"/>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Код бюджетной классификации</w:t>
            </w:r>
          </w:p>
        </w:tc>
        <w:tc>
          <w:tcPr>
            <w:tcW w:w="2032" w:type="pct"/>
            <w:gridSpan w:val="5"/>
            <w:tcBorders>
              <w:top w:val="single" w:sz="4" w:space="0" w:color="auto"/>
              <w:left w:val="nil"/>
              <w:bottom w:val="single" w:sz="4" w:space="0" w:color="auto"/>
              <w:right w:val="single" w:sz="4" w:space="0" w:color="auto"/>
            </w:tcBorders>
            <w:shd w:val="clear" w:color="auto" w:fill="auto"/>
            <w:vAlign w:val="bottom"/>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79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Ожидаемый результат от реализации подпрограммного мероприятия(в натуральном выражении)</w:t>
            </w:r>
          </w:p>
        </w:tc>
      </w:tr>
      <w:tr w:rsidR="007D6358" w:rsidRPr="007D6358" w:rsidTr="007D6358">
        <w:trPr>
          <w:trHeight w:val="20"/>
        </w:trPr>
        <w:tc>
          <w:tcPr>
            <w:tcW w:w="548" w:type="pct"/>
            <w:vMerge/>
            <w:tcBorders>
              <w:top w:val="single" w:sz="4" w:space="0" w:color="auto"/>
              <w:left w:val="single" w:sz="4" w:space="0" w:color="auto"/>
              <w:bottom w:val="single" w:sz="4" w:space="0" w:color="auto"/>
              <w:right w:val="single" w:sz="4" w:space="0" w:color="auto"/>
            </w:tcBorders>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p>
        </w:tc>
        <w:tc>
          <w:tcPr>
            <w:tcW w:w="741" w:type="pct"/>
            <w:gridSpan w:val="2"/>
            <w:vMerge/>
            <w:tcBorders>
              <w:top w:val="single" w:sz="4" w:space="0" w:color="auto"/>
              <w:left w:val="single" w:sz="4" w:space="0" w:color="auto"/>
              <w:bottom w:val="single" w:sz="4" w:space="0" w:color="auto"/>
              <w:right w:val="single" w:sz="4" w:space="0" w:color="auto"/>
            </w:tcBorders>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p>
        </w:tc>
        <w:tc>
          <w:tcPr>
            <w:tcW w:w="224" w:type="pct"/>
            <w:tcBorders>
              <w:top w:val="nil"/>
              <w:left w:val="nil"/>
              <w:bottom w:val="single" w:sz="4" w:space="0" w:color="auto"/>
              <w:right w:val="single" w:sz="4" w:space="0" w:color="auto"/>
            </w:tcBorders>
            <w:shd w:val="clear" w:color="auto" w:fill="auto"/>
            <w:vAlign w:val="bottom"/>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ГРБС</w:t>
            </w:r>
          </w:p>
        </w:tc>
        <w:tc>
          <w:tcPr>
            <w:tcW w:w="269" w:type="pct"/>
            <w:tcBorders>
              <w:top w:val="nil"/>
              <w:left w:val="nil"/>
              <w:bottom w:val="single" w:sz="4" w:space="0" w:color="auto"/>
              <w:right w:val="single" w:sz="4" w:space="0" w:color="auto"/>
            </w:tcBorders>
            <w:shd w:val="clear" w:color="auto" w:fill="auto"/>
            <w:vAlign w:val="bottom"/>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РзПр</w:t>
            </w:r>
          </w:p>
        </w:tc>
        <w:tc>
          <w:tcPr>
            <w:tcW w:w="396" w:type="pct"/>
            <w:tcBorders>
              <w:top w:val="nil"/>
              <w:left w:val="nil"/>
              <w:bottom w:val="single" w:sz="4" w:space="0" w:color="auto"/>
              <w:right w:val="single" w:sz="4" w:space="0" w:color="auto"/>
            </w:tcBorders>
            <w:shd w:val="clear" w:color="auto" w:fill="auto"/>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ЦСР</w:t>
            </w:r>
          </w:p>
        </w:tc>
        <w:tc>
          <w:tcPr>
            <w:tcW w:w="353" w:type="pct"/>
            <w:tcBorders>
              <w:top w:val="nil"/>
              <w:left w:val="nil"/>
              <w:bottom w:val="single" w:sz="4" w:space="0" w:color="auto"/>
              <w:right w:val="single" w:sz="4" w:space="0" w:color="auto"/>
            </w:tcBorders>
            <w:shd w:val="clear" w:color="auto" w:fill="auto"/>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2023 год</w:t>
            </w:r>
          </w:p>
        </w:tc>
        <w:tc>
          <w:tcPr>
            <w:tcW w:w="395" w:type="pct"/>
            <w:tcBorders>
              <w:top w:val="nil"/>
              <w:left w:val="nil"/>
              <w:bottom w:val="single" w:sz="4" w:space="0" w:color="auto"/>
              <w:right w:val="single" w:sz="4" w:space="0" w:color="auto"/>
            </w:tcBorders>
            <w:shd w:val="clear" w:color="auto" w:fill="auto"/>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2024 год</w:t>
            </w:r>
          </w:p>
        </w:tc>
        <w:tc>
          <w:tcPr>
            <w:tcW w:w="414" w:type="pct"/>
            <w:tcBorders>
              <w:top w:val="nil"/>
              <w:left w:val="nil"/>
              <w:bottom w:val="single" w:sz="4" w:space="0" w:color="auto"/>
              <w:right w:val="single" w:sz="4" w:space="0" w:color="auto"/>
            </w:tcBorders>
            <w:shd w:val="clear" w:color="auto" w:fill="auto"/>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2025 год</w:t>
            </w:r>
          </w:p>
        </w:tc>
        <w:tc>
          <w:tcPr>
            <w:tcW w:w="444" w:type="pct"/>
            <w:tcBorders>
              <w:top w:val="nil"/>
              <w:left w:val="nil"/>
              <w:bottom w:val="single" w:sz="4" w:space="0" w:color="auto"/>
              <w:right w:val="single" w:sz="4" w:space="0" w:color="auto"/>
            </w:tcBorders>
            <w:shd w:val="clear" w:color="auto" w:fill="auto"/>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2026 год</w:t>
            </w:r>
          </w:p>
        </w:tc>
        <w:tc>
          <w:tcPr>
            <w:tcW w:w="426"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Итого за 2023-2026 годы</w:t>
            </w: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p>
        </w:tc>
      </w:tr>
      <w:tr w:rsidR="007D6358" w:rsidRPr="007D6358" w:rsidTr="007D6358">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Цель подпрограммы: обеспечение равных условий для устойчивого и эффективного исполнения расходных обязательств бюджетов муниципальных образований, обеспечение сбалансированности и повышение финансовой самостоятельности   местных бюджетов.</w:t>
            </w:r>
          </w:p>
        </w:tc>
      </w:tr>
      <w:tr w:rsidR="007D6358" w:rsidRPr="007D6358" w:rsidTr="007D6358">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bCs/>
                <w:color w:val="000000"/>
                <w:sz w:val="14"/>
                <w:szCs w:val="14"/>
                <w:lang w:eastAsia="ru-RU"/>
              </w:rPr>
            </w:pPr>
            <w:r w:rsidRPr="007D6358">
              <w:rPr>
                <w:rFonts w:ascii="Times New Roman" w:eastAsia="Times New Roman" w:hAnsi="Times New Roman"/>
                <w:bCs/>
                <w:color w:val="000000"/>
                <w:sz w:val="14"/>
                <w:szCs w:val="14"/>
                <w:lang w:eastAsia="ru-RU"/>
              </w:rPr>
              <w:t>Задача 1: Создание условий для обеспечения финансовой устойчивости бюджетов муниципальных образований</w:t>
            </w:r>
          </w:p>
        </w:tc>
      </w:tr>
      <w:tr w:rsidR="007D6358" w:rsidRPr="007D6358" w:rsidTr="007D6358">
        <w:trPr>
          <w:trHeight w:val="20"/>
        </w:trPr>
        <w:tc>
          <w:tcPr>
            <w:tcW w:w="548" w:type="pct"/>
            <w:tcBorders>
              <w:top w:val="nil"/>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Мероприятие 1.1:  Предоставление дотации поселениям на выравнивание бюджетной обеспеченности за счет средств субвенции из краевого бюджета на осуществление отдельных государственных полномочий по расчету и предоставлению дотаций поселениям </w:t>
            </w:r>
          </w:p>
        </w:tc>
        <w:tc>
          <w:tcPr>
            <w:tcW w:w="346"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4"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890</w:t>
            </w:r>
          </w:p>
        </w:tc>
        <w:tc>
          <w:tcPr>
            <w:tcW w:w="269"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1401</w:t>
            </w:r>
          </w:p>
        </w:tc>
        <w:tc>
          <w:tcPr>
            <w:tcW w:w="396"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1110076010</w:t>
            </w:r>
          </w:p>
        </w:tc>
        <w:tc>
          <w:tcPr>
            <w:tcW w:w="353"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59995900,00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76257600,00 </w:t>
            </w:r>
          </w:p>
        </w:tc>
        <w:tc>
          <w:tcPr>
            <w:tcW w:w="41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61006100,00 </w:t>
            </w:r>
          </w:p>
        </w:tc>
        <w:tc>
          <w:tcPr>
            <w:tcW w:w="44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61006100,00 </w:t>
            </w:r>
          </w:p>
        </w:tc>
        <w:tc>
          <w:tcPr>
            <w:tcW w:w="426"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258265700,00 </w:t>
            </w:r>
          </w:p>
        </w:tc>
        <w:tc>
          <w:tcPr>
            <w:tcW w:w="790"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Минимальный уровень бюджетной обеспеченности поселений после выравнивания </w:t>
            </w:r>
            <w:r w:rsidRPr="007D6358">
              <w:rPr>
                <w:rFonts w:ascii="Times New Roman" w:eastAsia="Times New Roman" w:hAnsi="Times New Roman"/>
                <w:color w:val="000000"/>
                <w:sz w:val="14"/>
                <w:szCs w:val="14"/>
                <w:lang w:eastAsia="ru-RU"/>
              </w:rPr>
              <w:br/>
              <w:t xml:space="preserve">  2023 год не менее 0,92; 2024-2026 годы не менее 0,91.</w:t>
            </w:r>
          </w:p>
        </w:tc>
      </w:tr>
      <w:tr w:rsidR="007D6358" w:rsidRPr="007D6358" w:rsidTr="007D6358">
        <w:trPr>
          <w:trHeight w:val="20"/>
        </w:trPr>
        <w:tc>
          <w:tcPr>
            <w:tcW w:w="548" w:type="pct"/>
            <w:tcBorders>
              <w:top w:val="nil"/>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Мероприятие 1.2: Предоставление иных межбюджетных трансфертов на поддержку мер по обеспечению сбалансированности бюджетов поселений </w:t>
            </w:r>
          </w:p>
        </w:tc>
        <w:tc>
          <w:tcPr>
            <w:tcW w:w="346"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4"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890</w:t>
            </w:r>
          </w:p>
        </w:tc>
        <w:tc>
          <w:tcPr>
            <w:tcW w:w="269"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1403</w:t>
            </w:r>
          </w:p>
        </w:tc>
        <w:tc>
          <w:tcPr>
            <w:tcW w:w="396"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1110080120</w:t>
            </w:r>
          </w:p>
        </w:tc>
        <w:tc>
          <w:tcPr>
            <w:tcW w:w="353"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44042540,00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44368600,00 </w:t>
            </w:r>
          </w:p>
        </w:tc>
        <w:tc>
          <w:tcPr>
            <w:tcW w:w="41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35494800,00 </w:t>
            </w:r>
          </w:p>
        </w:tc>
        <w:tc>
          <w:tcPr>
            <w:tcW w:w="44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35494800,00 </w:t>
            </w:r>
          </w:p>
        </w:tc>
        <w:tc>
          <w:tcPr>
            <w:tcW w:w="426"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159400740,00 </w:t>
            </w:r>
          </w:p>
        </w:tc>
        <w:tc>
          <w:tcPr>
            <w:tcW w:w="790"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Отсутствие  в местных бюджетах просроченной кредиторской задолженности по выплате заработной платы с </w:t>
            </w:r>
            <w:r w:rsidRPr="007D6358">
              <w:rPr>
                <w:rFonts w:ascii="Times New Roman" w:eastAsia="Times New Roman" w:hAnsi="Times New Roman"/>
                <w:color w:val="000000"/>
                <w:sz w:val="14"/>
                <w:szCs w:val="14"/>
                <w:lang w:eastAsia="ru-RU"/>
              </w:rPr>
              <w:lastRenderedPageBreak/>
              <w:t>начислениями работникам бюджетной сферы  и по исполнению обязательств перед  гражданами,  ежегодно</w:t>
            </w:r>
          </w:p>
        </w:tc>
      </w:tr>
      <w:tr w:rsidR="007D6358" w:rsidRPr="007D6358" w:rsidTr="007D6358">
        <w:trPr>
          <w:trHeight w:val="20"/>
        </w:trPr>
        <w:tc>
          <w:tcPr>
            <w:tcW w:w="548" w:type="pct"/>
            <w:tcBorders>
              <w:top w:val="nil"/>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lastRenderedPageBreak/>
              <w:t>Мероприятие 1.3: Предоставление дотации на выравнивание бюджетной обеспеченности за счет средств районного бюджета</w:t>
            </w:r>
          </w:p>
        </w:tc>
        <w:tc>
          <w:tcPr>
            <w:tcW w:w="346"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4"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890</w:t>
            </w:r>
          </w:p>
        </w:tc>
        <w:tc>
          <w:tcPr>
            <w:tcW w:w="269"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1401</w:t>
            </w:r>
          </w:p>
        </w:tc>
        <w:tc>
          <w:tcPr>
            <w:tcW w:w="396"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1110080130</w:t>
            </w:r>
          </w:p>
        </w:tc>
        <w:tc>
          <w:tcPr>
            <w:tcW w:w="353"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47424300,00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54629600,00 </w:t>
            </w:r>
          </w:p>
        </w:tc>
        <w:tc>
          <w:tcPr>
            <w:tcW w:w="41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43703500,00 </w:t>
            </w:r>
          </w:p>
        </w:tc>
        <w:tc>
          <w:tcPr>
            <w:tcW w:w="44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43703500,00 </w:t>
            </w:r>
          </w:p>
        </w:tc>
        <w:tc>
          <w:tcPr>
            <w:tcW w:w="426"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189460900,00 </w:t>
            </w:r>
          </w:p>
        </w:tc>
        <w:tc>
          <w:tcPr>
            <w:tcW w:w="790"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Минимальный размер бюджетной обеспеченности поселений после выравнивания </w:t>
            </w:r>
            <w:r w:rsidRPr="007D6358">
              <w:rPr>
                <w:rFonts w:ascii="Times New Roman" w:eastAsia="Times New Roman" w:hAnsi="Times New Roman"/>
                <w:color w:val="000000"/>
                <w:sz w:val="14"/>
                <w:szCs w:val="14"/>
                <w:lang w:eastAsia="ru-RU"/>
              </w:rPr>
              <w:br/>
              <w:t xml:space="preserve"> 2023 год не менее 2319 рубля, 2024-2026 годы не менее 2848 рублей.</w:t>
            </w:r>
          </w:p>
        </w:tc>
      </w:tr>
      <w:tr w:rsidR="007D6358" w:rsidRPr="007D6358" w:rsidTr="007D6358">
        <w:trPr>
          <w:trHeight w:val="20"/>
        </w:trPr>
        <w:tc>
          <w:tcPr>
            <w:tcW w:w="548" w:type="pct"/>
            <w:tcBorders>
              <w:top w:val="nil"/>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Мероприятие 1.4. Предоставление иных межбюджетных трансфертов бюджетам поселений Богучанского района за содействие развитию налогового потенциала</w:t>
            </w:r>
          </w:p>
        </w:tc>
        <w:tc>
          <w:tcPr>
            <w:tcW w:w="346"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4"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890</w:t>
            </w:r>
          </w:p>
        </w:tc>
        <w:tc>
          <w:tcPr>
            <w:tcW w:w="269"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1403</w:t>
            </w:r>
          </w:p>
        </w:tc>
        <w:tc>
          <w:tcPr>
            <w:tcW w:w="396"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1110077450</w:t>
            </w:r>
          </w:p>
        </w:tc>
        <w:tc>
          <w:tcPr>
            <w:tcW w:w="353"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1243290,00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4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26"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1243290,00 </w:t>
            </w:r>
          </w:p>
        </w:tc>
        <w:tc>
          <w:tcPr>
            <w:tcW w:w="790"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решение вопросов местного значения</w:t>
            </w:r>
          </w:p>
        </w:tc>
      </w:tr>
      <w:tr w:rsidR="007D6358" w:rsidRPr="007D6358" w:rsidTr="007D6358">
        <w:trPr>
          <w:trHeight w:val="20"/>
        </w:trPr>
        <w:tc>
          <w:tcPr>
            <w:tcW w:w="548" w:type="pct"/>
            <w:tcBorders>
              <w:top w:val="nil"/>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Мероприятие 1.5. Предоставление иных межбюджетных трансфертов бюджетам поселений Богучанского района на частичную компенсацию расходов на повышение оплаты труда отдельным категориям работников бюджетной сферы Богучанского района</w:t>
            </w:r>
          </w:p>
        </w:tc>
        <w:tc>
          <w:tcPr>
            <w:tcW w:w="346"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4"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890</w:t>
            </w:r>
          </w:p>
        </w:tc>
        <w:tc>
          <w:tcPr>
            <w:tcW w:w="269"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1403</w:t>
            </w:r>
          </w:p>
        </w:tc>
        <w:tc>
          <w:tcPr>
            <w:tcW w:w="396"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1110027240</w:t>
            </w:r>
          </w:p>
        </w:tc>
        <w:tc>
          <w:tcPr>
            <w:tcW w:w="353"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8468211,00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4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26"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8468211,00 </w:t>
            </w:r>
          </w:p>
        </w:tc>
        <w:tc>
          <w:tcPr>
            <w:tcW w:w="790"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обеспечение заработной платы  до уровня установленного Законом края от 29.10.2009 № 9-3864,  не ниже 29236 рублей  в 2023 году и  увеличение фондов оплаты труда работникам бюджетной сферы</w:t>
            </w:r>
          </w:p>
        </w:tc>
      </w:tr>
      <w:tr w:rsidR="007D6358" w:rsidRPr="007D6358" w:rsidTr="007D6358">
        <w:trPr>
          <w:trHeight w:val="20"/>
        </w:trPr>
        <w:tc>
          <w:tcPr>
            <w:tcW w:w="548" w:type="pct"/>
            <w:tcBorders>
              <w:top w:val="nil"/>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Мероприятие 1.6. Предоставление иных межбюджетных трансфертов  бюджетам поселений Богучанского района из районного бюджета на осуществление расходов, направленных на реализацию мероприятий по поддержке местных инициатив</w:t>
            </w:r>
          </w:p>
        </w:tc>
        <w:tc>
          <w:tcPr>
            <w:tcW w:w="346"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4"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890</w:t>
            </w:r>
          </w:p>
        </w:tc>
        <w:tc>
          <w:tcPr>
            <w:tcW w:w="269"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1403</w:t>
            </w:r>
          </w:p>
        </w:tc>
        <w:tc>
          <w:tcPr>
            <w:tcW w:w="396"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rPr>
                <w:rFonts w:ascii="Times New Roman" w:eastAsia="Times New Roman" w:hAnsi="Times New Roman"/>
                <w:sz w:val="14"/>
                <w:szCs w:val="14"/>
                <w:lang w:eastAsia="ru-RU"/>
              </w:rPr>
            </w:pPr>
            <w:r w:rsidRPr="007D6358">
              <w:rPr>
                <w:rFonts w:ascii="Times New Roman" w:eastAsia="Times New Roman" w:hAnsi="Times New Roman"/>
                <w:sz w:val="14"/>
                <w:szCs w:val="14"/>
                <w:lang w:eastAsia="ru-RU"/>
              </w:rPr>
              <w:t>11100S6410</w:t>
            </w:r>
          </w:p>
        </w:tc>
        <w:tc>
          <w:tcPr>
            <w:tcW w:w="353"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11755362,00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4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26"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11755362,00 </w:t>
            </w:r>
          </w:p>
        </w:tc>
        <w:tc>
          <w:tcPr>
            <w:tcW w:w="790"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решение вопросов местного значения</w:t>
            </w:r>
          </w:p>
        </w:tc>
      </w:tr>
      <w:tr w:rsidR="007D6358" w:rsidRPr="007D6358" w:rsidTr="007D6358">
        <w:trPr>
          <w:trHeight w:val="20"/>
        </w:trPr>
        <w:tc>
          <w:tcPr>
            <w:tcW w:w="548" w:type="pct"/>
            <w:tcBorders>
              <w:top w:val="nil"/>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Мероприятие 1.7. Предоставление иных межбюджетных трансферты бюджетам поселений Богучанского района из районного бюджета на благоустройство кладбищ </w:t>
            </w:r>
          </w:p>
        </w:tc>
        <w:tc>
          <w:tcPr>
            <w:tcW w:w="346"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4"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890</w:t>
            </w:r>
          </w:p>
        </w:tc>
        <w:tc>
          <w:tcPr>
            <w:tcW w:w="269"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0503</w:t>
            </w:r>
          </w:p>
        </w:tc>
        <w:tc>
          <w:tcPr>
            <w:tcW w:w="396"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rPr>
                <w:rFonts w:ascii="Times New Roman" w:eastAsia="Times New Roman" w:hAnsi="Times New Roman"/>
                <w:sz w:val="14"/>
                <w:szCs w:val="14"/>
                <w:lang w:eastAsia="ru-RU"/>
              </w:rPr>
            </w:pPr>
            <w:r w:rsidRPr="007D6358">
              <w:rPr>
                <w:rFonts w:ascii="Times New Roman" w:eastAsia="Times New Roman" w:hAnsi="Times New Roman"/>
                <w:sz w:val="14"/>
                <w:szCs w:val="14"/>
                <w:lang w:eastAsia="ru-RU"/>
              </w:rPr>
              <w:t>11100S6660</w:t>
            </w:r>
          </w:p>
        </w:tc>
        <w:tc>
          <w:tcPr>
            <w:tcW w:w="353"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4745310,00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4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26"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4745310,00 </w:t>
            </w:r>
          </w:p>
        </w:tc>
        <w:tc>
          <w:tcPr>
            <w:tcW w:w="790"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Благоустройство кладбищ</w:t>
            </w:r>
            <w:r w:rsidRPr="007D6358">
              <w:rPr>
                <w:rFonts w:ascii="Times New Roman" w:eastAsia="Times New Roman" w:hAnsi="Times New Roman"/>
                <w:color w:val="000000"/>
                <w:sz w:val="14"/>
                <w:szCs w:val="14"/>
                <w:lang w:eastAsia="ru-RU"/>
              </w:rPr>
              <w:br/>
              <w:t>2023 год - 5 поселений</w:t>
            </w:r>
          </w:p>
        </w:tc>
      </w:tr>
      <w:tr w:rsidR="007D6358" w:rsidRPr="007D6358" w:rsidTr="007D6358">
        <w:trPr>
          <w:trHeight w:val="20"/>
        </w:trPr>
        <w:tc>
          <w:tcPr>
            <w:tcW w:w="548" w:type="pct"/>
            <w:tcBorders>
              <w:top w:val="nil"/>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Мероприятие 1.8.  Предоставление иных  межбюджетных трансфертов </w:t>
            </w:r>
            <w:r w:rsidRPr="007D6358">
              <w:rPr>
                <w:rFonts w:ascii="Times New Roman" w:eastAsia="Times New Roman" w:hAnsi="Times New Roman"/>
                <w:color w:val="000000"/>
                <w:sz w:val="14"/>
                <w:szCs w:val="14"/>
                <w:lang w:eastAsia="ru-RU"/>
              </w:rPr>
              <w:lastRenderedPageBreak/>
              <w:t xml:space="preserve">бюджетам поселений Богучанского района на обустройство и восстановление  воинских захоронений </w:t>
            </w:r>
          </w:p>
        </w:tc>
        <w:tc>
          <w:tcPr>
            <w:tcW w:w="346"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lastRenderedPageBreak/>
              <w:t>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Финансовое управление </w:t>
            </w:r>
            <w:r w:rsidRPr="007D6358">
              <w:rPr>
                <w:rFonts w:ascii="Times New Roman" w:eastAsia="Times New Roman" w:hAnsi="Times New Roman"/>
                <w:color w:val="000000"/>
                <w:sz w:val="14"/>
                <w:szCs w:val="14"/>
                <w:lang w:eastAsia="ru-RU"/>
              </w:rPr>
              <w:lastRenderedPageBreak/>
              <w:t xml:space="preserve">администрации Богучанского района </w:t>
            </w:r>
          </w:p>
        </w:tc>
        <w:tc>
          <w:tcPr>
            <w:tcW w:w="224"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lastRenderedPageBreak/>
              <w:t>890</w:t>
            </w:r>
          </w:p>
        </w:tc>
        <w:tc>
          <w:tcPr>
            <w:tcW w:w="269"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1403</w:t>
            </w:r>
          </w:p>
        </w:tc>
        <w:tc>
          <w:tcPr>
            <w:tcW w:w="396"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rPr>
                <w:rFonts w:ascii="Times New Roman" w:eastAsia="Times New Roman" w:hAnsi="Times New Roman"/>
                <w:sz w:val="14"/>
                <w:szCs w:val="14"/>
                <w:lang w:eastAsia="ru-RU"/>
              </w:rPr>
            </w:pPr>
            <w:r w:rsidRPr="007D6358">
              <w:rPr>
                <w:rFonts w:ascii="Times New Roman" w:eastAsia="Times New Roman" w:hAnsi="Times New Roman"/>
                <w:sz w:val="14"/>
                <w:szCs w:val="14"/>
                <w:lang w:eastAsia="ru-RU"/>
              </w:rPr>
              <w:t>11100L2990</w:t>
            </w:r>
          </w:p>
        </w:tc>
        <w:tc>
          <w:tcPr>
            <w:tcW w:w="353"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485600,00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4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26"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485600,00 </w:t>
            </w:r>
          </w:p>
        </w:tc>
        <w:tc>
          <w:tcPr>
            <w:tcW w:w="790"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обустройство и восстановление  пяти </w:t>
            </w:r>
            <w:r w:rsidRPr="007D6358">
              <w:rPr>
                <w:rFonts w:ascii="Times New Roman" w:eastAsia="Times New Roman" w:hAnsi="Times New Roman"/>
                <w:color w:val="000000"/>
                <w:sz w:val="14"/>
                <w:szCs w:val="14"/>
                <w:lang w:eastAsia="ru-RU"/>
              </w:rPr>
              <w:lastRenderedPageBreak/>
              <w:t>воинских захоронений  в населенных пунктах п.Нижнетерянск, п. Октябрьский  и п.Чунояр</w:t>
            </w:r>
          </w:p>
        </w:tc>
      </w:tr>
      <w:tr w:rsidR="007D6358" w:rsidRPr="007D6358" w:rsidTr="007D6358">
        <w:trPr>
          <w:trHeight w:val="20"/>
        </w:trPr>
        <w:tc>
          <w:tcPr>
            <w:tcW w:w="548" w:type="pct"/>
            <w:tcBorders>
              <w:top w:val="nil"/>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lastRenderedPageBreak/>
              <w:t xml:space="preserve">Мероприятие 1.9. </w:t>
            </w:r>
            <w:r w:rsidRPr="007D6358">
              <w:rPr>
                <w:rFonts w:ascii="Times New Roman" w:eastAsia="Times New Roman" w:hAnsi="Times New Roman"/>
                <w:color w:val="000000"/>
                <w:sz w:val="14"/>
                <w:szCs w:val="14"/>
                <w:lang w:eastAsia="ru-RU"/>
              </w:rPr>
              <w:br/>
              <w:t xml:space="preserve"> Иные межбюджетные трансферты бюджетам поселений Богучанского района на реализацию проектов по решению вопросов местного значения, осуществляемых непосредственно населением на территории населенного пункта</w:t>
            </w:r>
          </w:p>
        </w:tc>
        <w:tc>
          <w:tcPr>
            <w:tcW w:w="346"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4"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890</w:t>
            </w:r>
          </w:p>
        </w:tc>
        <w:tc>
          <w:tcPr>
            <w:tcW w:w="269"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0503</w:t>
            </w:r>
          </w:p>
        </w:tc>
        <w:tc>
          <w:tcPr>
            <w:tcW w:w="396"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rPr>
                <w:rFonts w:ascii="Times New Roman" w:eastAsia="Times New Roman" w:hAnsi="Times New Roman"/>
                <w:sz w:val="14"/>
                <w:szCs w:val="14"/>
                <w:lang w:eastAsia="ru-RU"/>
              </w:rPr>
            </w:pPr>
            <w:r w:rsidRPr="007D6358">
              <w:rPr>
                <w:rFonts w:ascii="Times New Roman" w:eastAsia="Times New Roman" w:hAnsi="Times New Roman"/>
                <w:sz w:val="14"/>
                <w:szCs w:val="14"/>
                <w:lang w:eastAsia="ru-RU"/>
              </w:rPr>
              <w:t>11100S7490</w:t>
            </w:r>
          </w:p>
        </w:tc>
        <w:tc>
          <w:tcPr>
            <w:tcW w:w="353"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240000,00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4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26"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240000,00 </w:t>
            </w:r>
          </w:p>
        </w:tc>
        <w:tc>
          <w:tcPr>
            <w:tcW w:w="790"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устройство тротуаров  п.Кежек</w:t>
            </w:r>
          </w:p>
        </w:tc>
      </w:tr>
      <w:tr w:rsidR="007D6358" w:rsidRPr="007D6358" w:rsidTr="007D6358">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jc w:val="both"/>
              <w:rPr>
                <w:rFonts w:ascii="Times New Roman" w:eastAsia="Times New Roman" w:hAnsi="Times New Roman"/>
                <w:bCs/>
                <w:color w:val="000000"/>
                <w:sz w:val="14"/>
                <w:szCs w:val="14"/>
                <w:lang w:eastAsia="ru-RU"/>
              </w:rPr>
            </w:pPr>
            <w:r w:rsidRPr="007D6358">
              <w:rPr>
                <w:rFonts w:ascii="Times New Roman" w:eastAsia="Times New Roman" w:hAnsi="Times New Roman"/>
                <w:bCs/>
                <w:color w:val="000000"/>
                <w:sz w:val="14"/>
                <w:szCs w:val="14"/>
                <w:lang w:eastAsia="ru-RU"/>
              </w:rPr>
              <w:t xml:space="preserve"> Задача 2:  Повышение качества реализации органами местного самоуправления закрепленных за ними полномочий           </w:t>
            </w:r>
            <w:r w:rsidRPr="007D6358">
              <w:rPr>
                <w:rFonts w:ascii="Times New Roman" w:eastAsia="Times New Roman" w:hAnsi="Times New Roman"/>
                <w:bCs/>
                <w:color w:val="000000"/>
                <w:sz w:val="14"/>
                <w:szCs w:val="14"/>
                <w:lang w:eastAsia="ru-RU"/>
              </w:rPr>
              <w:br/>
              <w:t xml:space="preserve">Задача 2:  Повышение качества реализации органами местного самоуправления закрепленных за ними полномочий           </w:t>
            </w:r>
          </w:p>
        </w:tc>
      </w:tr>
      <w:tr w:rsidR="007D6358" w:rsidRPr="007D6358" w:rsidTr="007D6358">
        <w:trPr>
          <w:trHeight w:val="20"/>
        </w:trPr>
        <w:tc>
          <w:tcPr>
            <w:tcW w:w="548" w:type="pct"/>
            <w:tcBorders>
              <w:top w:val="nil"/>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Мероприятие 2.1:</w:t>
            </w:r>
            <w:r w:rsidRPr="007D6358">
              <w:rPr>
                <w:rFonts w:ascii="Times New Roman" w:eastAsia="Times New Roman" w:hAnsi="Times New Roman"/>
                <w:color w:val="000000"/>
                <w:sz w:val="14"/>
                <w:szCs w:val="14"/>
                <w:lang w:eastAsia="ru-RU"/>
              </w:rPr>
              <w:br/>
              <w:t>Предоставление субвенции на осуществление органами местного самоуправления поселений Богучанского района  государственных полномочий по первичному воинскому учету на территориях, где отсутствуют военные комиссариаты</w:t>
            </w:r>
          </w:p>
        </w:tc>
        <w:tc>
          <w:tcPr>
            <w:tcW w:w="346"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4"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890</w:t>
            </w:r>
          </w:p>
        </w:tc>
        <w:tc>
          <w:tcPr>
            <w:tcW w:w="269"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0203</w:t>
            </w:r>
          </w:p>
        </w:tc>
        <w:tc>
          <w:tcPr>
            <w:tcW w:w="396"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1110051180</w:t>
            </w:r>
          </w:p>
        </w:tc>
        <w:tc>
          <w:tcPr>
            <w:tcW w:w="353"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6288000,00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6537700,00 </w:t>
            </w:r>
          </w:p>
        </w:tc>
        <w:tc>
          <w:tcPr>
            <w:tcW w:w="41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6802800,00 </w:t>
            </w:r>
          </w:p>
        </w:tc>
        <w:tc>
          <w:tcPr>
            <w:tcW w:w="44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0,00 </w:t>
            </w:r>
          </w:p>
        </w:tc>
        <w:tc>
          <w:tcPr>
            <w:tcW w:w="426"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19628500,00 </w:t>
            </w:r>
          </w:p>
        </w:tc>
        <w:tc>
          <w:tcPr>
            <w:tcW w:w="790"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Выполнение государственных полномочий  в 17 поселениях </w:t>
            </w:r>
          </w:p>
        </w:tc>
      </w:tr>
      <w:tr w:rsidR="007D6358" w:rsidRPr="007D6358" w:rsidTr="007D6358">
        <w:trPr>
          <w:trHeight w:val="20"/>
        </w:trPr>
        <w:tc>
          <w:tcPr>
            <w:tcW w:w="548" w:type="pct"/>
            <w:tcBorders>
              <w:top w:val="nil"/>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Мероприятие 2.2:</w:t>
            </w:r>
            <w:r w:rsidRPr="007D6358">
              <w:rPr>
                <w:rFonts w:ascii="Times New Roman" w:eastAsia="Times New Roman" w:hAnsi="Times New Roman"/>
                <w:color w:val="000000"/>
                <w:sz w:val="14"/>
                <w:szCs w:val="14"/>
                <w:lang w:eastAsia="ru-RU"/>
              </w:rPr>
              <w:br/>
              <w:t xml:space="preserve">Предоставление субвенции на осуществление органами местного самоуправления поселений Богучанского района  государственных полномочий по созданию и обеспечению деятельности административных комиссий </w:t>
            </w:r>
          </w:p>
        </w:tc>
        <w:tc>
          <w:tcPr>
            <w:tcW w:w="346"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4"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890</w:t>
            </w:r>
          </w:p>
        </w:tc>
        <w:tc>
          <w:tcPr>
            <w:tcW w:w="269"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0113</w:t>
            </w:r>
          </w:p>
        </w:tc>
        <w:tc>
          <w:tcPr>
            <w:tcW w:w="396"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1110075140</w:t>
            </w:r>
          </w:p>
        </w:tc>
        <w:tc>
          <w:tcPr>
            <w:tcW w:w="353"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330300,00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324900,00 </w:t>
            </w:r>
          </w:p>
        </w:tc>
        <w:tc>
          <w:tcPr>
            <w:tcW w:w="41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324900,00 </w:t>
            </w:r>
          </w:p>
        </w:tc>
        <w:tc>
          <w:tcPr>
            <w:tcW w:w="44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324900,00 </w:t>
            </w:r>
          </w:p>
        </w:tc>
        <w:tc>
          <w:tcPr>
            <w:tcW w:w="426"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1305000,00 </w:t>
            </w:r>
          </w:p>
        </w:tc>
        <w:tc>
          <w:tcPr>
            <w:tcW w:w="790"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Выполнение государственных полномочий в 18  поселениях</w:t>
            </w:r>
          </w:p>
        </w:tc>
      </w:tr>
      <w:tr w:rsidR="007D6358" w:rsidRPr="007D6358" w:rsidTr="007D6358">
        <w:trPr>
          <w:trHeight w:val="20"/>
        </w:trPr>
        <w:tc>
          <w:tcPr>
            <w:tcW w:w="548" w:type="pct"/>
            <w:tcBorders>
              <w:top w:val="nil"/>
              <w:left w:val="single" w:sz="4" w:space="0" w:color="auto"/>
              <w:bottom w:val="nil"/>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Мероприятие 2.3:</w:t>
            </w:r>
            <w:r w:rsidRPr="007D6358">
              <w:rPr>
                <w:rFonts w:ascii="Times New Roman" w:eastAsia="Times New Roman" w:hAnsi="Times New Roman"/>
                <w:color w:val="000000"/>
                <w:sz w:val="14"/>
                <w:szCs w:val="14"/>
                <w:lang w:eastAsia="ru-RU"/>
              </w:rPr>
              <w:br/>
              <w:t>Предоставление субсидии бюджетам поселений Богучанского района на организацию и проведение акарицидных обработок мест массового отдыха населения</w:t>
            </w:r>
          </w:p>
        </w:tc>
        <w:tc>
          <w:tcPr>
            <w:tcW w:w="346"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395" w:type="pct"/>
            <w:tcBorders>
              <w:top w:val="nil"/>
              <w:left w:val="nil"/>
              <w:bottom w:val="nil"/>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4" w:type="pct"/>
            <w:tcBorders>
              <w:top w:val="nil"/>
              <w:left w:val="nil"/>
              <w:bottom w:val="nil"/>
              <w:right w:val="single" w:sz="4" w:space="0" w:color="auto"/>
            </w:tcBorders>
            <w:shd w:val="clear" w:color="auto" w:fill="auto"/>
            <w:noWrap/>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890</w:t>
            </w:r>
          </w:p>
        </w:tc>
        <w:tc>
          <w:tcPr>
            <w:tcW w:w="269" w:type="pct"/>
            <w:tcBorders>
              <w:top w:val="nil"/>
              <w:left w:val="nil"/>
              <w:bottom w:val="nil"/>
              <w:right w:val="single" w:sz="4" w:space="0" w:color="auto"/>
            </w:tcBorders>
            <w:shd w:val="clear" w:color="auto" w:fill="auto"/>
            <w:noWrap/>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0909</w:t>
            </w:r>
          </w:p>
        </w:tc>
        <w:tc>
          <w:tcPr>
            <w:tcW w:w="396"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4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26"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0,00 </w:t>
            </w:r>
          </w:p>
        </w:tc>
        <w:tc>
          <w:tcPr>
            <w:tcW w:w="790"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r>
      <w:tr w:rsidR="007D6358" w:rsidRPr="007D6358" w:rsidTr="007D6358">
        <w:trPr>
          <w:trHeight w:val="20"/>
        </w:trPr>
        <w:tc>
          <w:tcPr>
            <w:tcW w:w="548" w:type="pct"/>
            <w:tcBorders>
              <w:top w:val="nil"/>
              <w:left w:val="single" w:sz="4" w:space="0" w:color="auto"/>
              <w:bottom w:val="nil"/>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Мероприятие 2.3:</w:t>
            </w:r>
            <w:r w:rsidRPr="007D6358">
              <w:rPr>
                <w:rFonts w:ascii="Times New Roman" w:eastAsia="Times New Roman" w:hAnsi="Times New Roman"/>
                <w:color w:val="000000"/>
                <w:sz w:val="14"/>
                <w:szCs w:val="14"/>
                <w:lang w:eastAsia="ru-RU"/>
              </w:rPr>
              <w:br/>
              <w:t xml:space="preserve">Предоставление иных межбюджетных трансфертов бюджетам поселений Богучанского района из районного бюджета на реализацию мероприятий по неспецифической профилактике инфекций, передающихся иксодовыми клещами, путем организации и проведения акарицидных </w:t>
            </w:r>
            <w:r w:rsidRPr="007D6358">
              <w:rPr>
                <w:rFonts w:ascii="Times New Roman" w:eastAsia="Times New Roman" w:hAnsi="Times New Roman"/>
                <w:color w:val="000000"/>
                <w:sz w:val="14"/>
                <w:szCs w:val="14"/>
                <w:lang w:eastAsia="ru-RU"/>
              </w:rPr>
              <w:lastRenderedPageBreak/>
              <w:t>обработок наиболее посещаемых населением участков территорий природных очаговых клещевых инфекций</w:t>
            </w:r>
          </w:p>
        </w:tc>
        <w:tc>
          <w:tcPr>
            <w:tcW w:w="346"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lastRenderedPageBreak/>
              <w:t> </w:t>
            </w:r>
          </w:p>
        </w:tc>
        <w:tc>
          <w:tcPr>
            <w:tcW w:w="395" w:type="pct"/>
            <w:tcBorders>
              <w:top w:val="nil"/>
              <w:left w:val="nil"/>
              <w:bottom w:val="nil"/>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4" w:type="pct"/>
            <w:tcBorders>
              <w:top w:val="nil"/>
              <w:left w:val="nil"/>
              <w:bottom w:val="nil"/>
              <w:right w:val="single" w:sz="4" w:space="0" w:color="auto"/>
            </w:tcBorders>
            <w:shd w:val="clear" w:color="auto" w:fill="auto"/>
            <w:noWrap/>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890</w:t>
            </w:r>
          </w:p>
        </w:tc>
        <w:tc>
          <w:tcPr>
            <w:tcW w:w="269" w:type="pct"/>
            <w:tcBorders>
              <w:top w:val="nil"/>
              <w:left w:val="nil"/>
              <w:bottom w:val="nil"/>
              <w:right w:val="single" w:sz="4" w:space="0" w:color="auto"/>
            </w:tcBorders>
            <w:shd w:val="clear" w:color="auto" w:fill="auto"/>
            <w:noWrap/>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0909</w:t>
            </w:r>
          </w:p>
        </w:tc>
        <w:tc>
          <w:tcPr>
            <w:tcW w:w="396"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1110075550</w:t>
            </w:r>
          </w:p>
        </w:tc>
        <w:tc>
          <w:tcPr>
            <w:tcW w:w="353"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58308,34 </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44"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26"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58308,34 </w:t>
            </w:r>
          </w:p>
        </w:tc>
        <w:tc>
          <w:tcPr>
            <w:tcW w:w="790"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организация и проведение акарицидных обработок мест массового отдыха населения в 5 населенных пунктах района</w:t>
            </w:r>
          </w:p>
        </w:tc>
      </w:tr>
      <w:tr w:rsidR="007D6358" w:rsidRPr="007D6358" w:rsidTr="007D6358">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jc w:val="both"/>
              <w:rPr>
                <w:rFonts w:ascii="Times New Roman" w:eastAsia="Times New Roman" w:hAnsi="Times New Roman"/>
                <w:bCs/>
                <w:color w:val="000000"/>
                <w:sz w:val="14"/>
                <w:szCs w:val="14"/>
                <w:lang w:eastAsia="ru-RU"/>
              </w:rPr>
            </w:pPr>
            <w:r w:rsidRPr="007D6358">
              <w:rPr>
                <w:rFonts w:ascii="Times New Roman" w:eastAsia="Times New Roman" w:hAnsi="Times New Roman"/>
                <w:bCs/>
                <w:color w:val="000000"/>
                <w:sz w:val="14"/>
                <w:szCs w:val="14"/>
                <w:lang w:eastAsia="ru-RU"/>
              </w:rPr>
              <w:lastRenderedPageBreak/>
              <w:t>Задача 3: Повышение качества управления муниципальными финансами.</w:t>
            </w:r>
          </w:p>
        </w:tc>
      </w:tr>
      <w:tr w:rsidR="007D6358" w:rsidRPr="007D6358" w:rsidTr="007D6358">
        <w:trPr>
          <w:trHeight w:val="20"/>
        </w:trPr>
        <w:tc>
          <w:tcPr>
            <w:tcW w:w="893" w:type="pct"/>
            <w:gridSpan w:val="2"/>
            <w:tcBorders>
              <w:top w:val="single" w:sz="4" w:space="0" w:color="auto"/>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Мероприятие 3.1:</w:t>
            </w:r>
            <w:r w:rsidRPr="007D6358">
              <w:rPr>
                <w:rFonts w:ascii="Times New Roman" w:eastAsia="Times New Roman" w:hAnsi="Times New Roman"/>
                <w:color w:val="000000"/>
                <w:sz w:val="14"/>
                <w:szCs w:val="14"/>
                <w:lang w:eastAsia="ru-RU"/>
              </w:rPr>
              <w:br/>
              <w:t>Проведение регулярного и оперативного мониторинга финансовой ситуации в муниципальных образованиях</w:t>
            </w:r>
          </w:p>
        </w:tc>
        <w:tc>
          <w:tcPr>
            <w:tcW w:w="395" w:type="pct"/>
            <w:tcBorders>
              <w:top w:val="nil"/>
              <w:left w:val="nil"/>
              <w:bottom w:val="single" w:sz="4" w:space="0" w:color="auto"/>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24" w:type="pct"/>
            <w:tcBorders>
              <w:top w:val="nil"/>
              <w:left w:val="nil"/>
              <w:bottom w:val="single" w:sz="4" w:space="0" w:color="auto"/>
              <w:right w:val="single" w:sz="4" w:space="0" w:color="auto"/>
            </w:tcBorders>
            <w:shd w:val="clear" w:color="auto" w:fill="auto"/>
            <w:noWrap/>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Х</w:t>
            </w:r>
          </w:p>
        </w:tc>
        <w:tc>
          <w:tcPr>
            <w:tcW w:w="269" w:type="pct"/>
            <w:tcBorders>
              <w:top w:val="nil"/>
              <w:left w:val="nil"/>
              <w:bottom w:val="single" w:sz="4" w:space="0" w:color="auto"/>
              <w:right w:val="single" w:sz="4" w:space="0" w:color="auto"/>
            </w:tcBorders>
            <w:shd w:val="clear" w:color="auto" w:fill="auto"/>
            <w:noWrap/>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Х</w:t>
            </w:r>
          </w:p>
        </w:tc>
        <w:tc>
          <w:tcPr>
            <w:tcW w:w="396" w:type="pct"/>
            <w:tcBorders>
              <w:top w:val="nil"/>
              <w:left w:val="nil"/>
              <w:bottom w:val="single" w:sz="4" w:space="0" w:color="auto"/>
              <w:right w:val="single" w:sz="4" w:space="0" w:color="auto"/>
            </w:tcBorders>
            <w:shd w:val="clear" w:color="auto" w:fill="auto"/>
            <w:noWrap/>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Х</w:t>
            </w:r>
          </w:p>
        </w:tc>
        <w:tc>
          <w:tcPr>
            <w:tcW w:w="353"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jc w:val="both"/>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jc w:val="both"/>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jc w:val="both"/>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44"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jc w:val="both"/>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426"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jc w:val="both"/>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790"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jc w:val="both"/>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w:t>
            </w:r>
          </w:p>
        </w:tc>
      </w:tr>
      <w:tr w:rsidR="007D6358" w:rsidRPr="007D6358" w:rsidTr="007D6358">
        <w:trPr>
          <w:trHeight w:val="20"/>
        </w:trPr>
        <w:tc>
          <w:tcPr>
            <w:tcW w:w="893" w:type="pct"/>
            <w:gridSpan w:val="2"/>
            <w:tcBorders>
              <w:top w:val="single" w:sz="4" w:space="0" w:color="auto"/>
              <w:left w:val="single" w:sz="4" w:space="0" w:color="auto"/>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bCs/>
                <w:color w:val="000000"/>
                <w:sz w:val="14"/>
                <w:szCs w:val="14"/>
                <w:lang w:eastAsia="ru-RU"/>
              </w:rPr>
            </w:pPr>
            <w:r w:rsidRPr="007D6358">
              <w:rPr>
                <w:rFonts w:ascii="Times New Roman" w:eastAsia="Times New Roman" w:hAnsi="Times New Roman"/>
                <w:bCs/>
                <w:color w:val="000000"/>
                <w:sz w:val="14"/>
                <w:szCs w:val="14"/>
                <w:lang w:eastAsia="ru-RU"/>
              </w:rPr>
              <w:t xml:space="preserve">Итого по подпрограмме </w:t>
            </w:r>
          </w:p>
        </w:tc>
        <w:tc>
          <w:tcPr>
            <w:tcW w:w="395"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rPr>
                <w:rFonts w:ascii="Times New Roman" w:eastAsia="Times New Roman" w:hAnsi="Times New Roman"/>
                <w:bCs/>
                <w:color w:val="000000"/>
                <w:sz w:val="14"/>
                <w:szCs w:val="14"/>
                <w:lang w:eastAsia="ru-RU"/>
              </w:rPr>
            </w:pPr>
            <w:r w:rsidRPr="007D6358">
              <w:rPr>
                <w:rFonts w:ascii="Times New Roman" w:eastAsia="Times New Roman" w:hAnsi="Times New Roman"/>
                <w:bCs/>
                <w:color w:val="000000"/>
                <w:sz w:val="14"/>
                <w:szCs w:val="14"/>
                <w:lang w:eastAsia="ru-RU"/>
              </w:rPr>
              <w:t> </w:t>
            </w:r>
          </w:p>
        </w:tc>
        <w:tc>
          <w:tcPr>
            <w:tcW w:w="224" w:type="pct"/>
            <w:tcBorders>
              <w:top w:val="nil"/>
              <w:left w:val="nil"/>
              <w:bottom w:val="single" w:sz="4" w:space="0" w:color="auto"/>
              <w:right w:val="single" w:sz="4" w:space="0" w:color="auto"/>
            </w:tcBorders>
            <w:shd w:val="clear" w:color="auto" w:fill="auto"/>
            <w:noWrap/>
            <w:hideMark/>
          </w:tcPr>
          <w:p w:rsidR="007D6358" w:rsidRPr="007D6358" w:rsidRDefault="007D6358" w:rsidP="007D6358">
            <w:pPr>
              <w:spacing w:after="0" w:line="240" w:lineRule="auto"/>
              <w:rPr>
                <w:rFonts w:ascii="Times New Roman" w:eastAsia="Times New Roman" w:hAnsi="Times New Roman"/>
                <w:bCs/>
                <w:color w:val="000000"/>
                <w:sz w:val="14"/>
                <w:szCs w:val="14"/>
                <w:lang w:eastAsia="ru-RU"/>
              </w:rPr>
            </w:pPr>
            <w:r w:rsidRPr="007D6358">
              <w:rPr>
                <w:rFonts w:ascii="Times New Roman" w:eastAsia="Times New Roman" w:hAnsi="Times New Roman"/>
                <w:bCs/>
                <w:color w:val="000000"/>
                <w:sz w:val="14"/>
                <w:szCs w:val="14"/>
                <w:lang w:eastAsia="ru-RU"/>
              </w:rPr>
              <w:t>х</w:t>
            </w:r>
          </w:p>
        </w:tc>
        <w:tc>
          <w:tcPr>
            <w:tcW w:w="269" w:type="pct"/>
            <w:tcBorders>
              <w:top w:val="nil"/>
              <w:left w:val="nil"/>
              <w:bottom w:val="single" w:sz="4" w:space="0" w:color="auto"/>
              <w:right w:val="single" w:sz="4" w:space="0" w:color="auto"/>
            </w:tcBorders>
            <w:shd w:val="clear" w:color="auto" w:fill="auto"/>
            <w:noWrap/>
            <w:hideMark/>
          </w:tcPr>
          <w:p w:rsidR="007D6358" w:rsidRPr="007D6358" w:rsidRDefault="007D6358" w:rsidP="007D6358">
            <w:pPr>
              <w:spacing w:after="0" w:line="240" w:lineRule="auto"/>
              <w:rPr>
                <w:rFonts w:ascii="Times New Roman" w:eastAsia="Times New Roman" w:hAnsi="Times New Roman"/>
                <w:bCs/>
                <w:color w:val="000000"/>
                <w:sz w:val="14"/>
                <w:szCs w:val="14"/>
                <w:lang w:eastAsia="ru-RU"/>
              </w:rPr>
            </w:pPr>
            <w:r w:rsidRPr="007D6358">
              <w:rPr>
                <w:rFonts w:ascii="Times New Roman" w:eastAsia="Times New Roman" w:hAnsi="Times New Roman"/>
                <w:bCs/>
                <w:color w:val="000000"/>
                <w:sz w:val="14"/>
                <w:szCs w:val="14"/>
                <w:lang w:eastAsia="ru-RU"/>
              </w:rPr>
              <w:t>х</w:t>
            </w:r>
          </w:p>
        </w:tc>
        <w:tc>
          <w:tcPr>
            <w:tcW w:w="396" w:type="pct"/>
            <w:tcBorders>
              <w:top w:val="nil"/>
              <w:left w:val="nil"/>
              <w:bottom w:val="single" w:sz="4" w:space="0" w:color="auto"/>
              <w:right w:val="single" w:sz="4" w:space="0" w:color="auto"/>
            </w:tcBorders>
            <w:shd w:val="clear" w:color="auto" w:fill="auto"/>
            <w:noWrap/>
            <w:hideMark/>
          </w:tcPr>
          <w:p w:rsidR="007D6358" w:rsidRPr="007D6358" w:rsidRDefault="007D6358" w:rsidP="007D6358">
            <w:pPr>
              <w:spacing w:after="0" w:line="240" w:lineRule="auto"/>
              <w:rPr>
                <w:rFonts w:ascii="Times New Roman" w:eastAsia="Times New Roman" w:hAnsi="Times New Roman"/>
                <w:bCs/>
                <w:color w:val="000000"/>
                <w:sz w:val="14"/>
                <w:szCs w:val="14"/>
                <w:lang w:eastAsia="ru-RU"/>
              </w:rPr>
            </w:pPr>
            <w:r w:rsidRPr="007D6358">
              <w:rPr>
                <w:rFonts w:ascii="Times New Roman" w:eastAsia="Times New Roman" w:hAnsi="Times New Roman"/>
                <w:bCs/>
                <w:color w:val="000000"/>
                <w:sz w:val="14"/>
                <w:szCs w:val="14"/>
                <w:lang w:eastAsia="ru-RU"/>
              </w:rPr>
              <w:t>х</w:t>
            </w:r>
          </w:p>
        </w:tc>
        <w:tc>
          <w:tcPr>
            <w:tcW w:w="353" w:type="pct"/>
            <w:tcBorders>
              <w:top w:val="nil"/>
              <w:left w:val="nil"/>
              <w:bottom w:val="single" w:sz="4" w:space="0" w:color="auto"/>
              <w:right w:val="single" w:sz="4" w:space="0" w:color="auto"/>
            </w:tcBorders>
            <w:shd w:val="clear" w:color="auto" w:fill="auto"/>
            <w:noWrap/>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185077121,34 </w:t>
            </w:r>
          </w:p>
        </w:tc>
        <w:tc>
          <w:tcPr>
            <w:tcW w:w="395" w:type="pct"/>
            <w:tcBorders>
              <w:top w:val="nil"/>
              <w:left w:val="nil"/>
              <w:bottom w:val="single" w:sz="4" w:space="0" w:color="auto"/>
              <w:right w:val="single" w:sz="4" w:space="0" w:color="auto"/>
            </w:tcBorders>
            <w:shd w:val="clear" w:color="auto" w:fill="auto"/>
            <w:noWrap/>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182118400,00 </w:t>
            </w:r>
          </w:p>
        </w:tc>
        <w:tc>
          <w:tcPr>
            <w:tcW w:w="414" w:type="pct"/>
            <w:tcBorders>
              <w:top w:val="nil"/>
              <w:left w:val="nil"/>
              <w:bottom w:val="single" w:sz="4" w:space="0" w:color="auto"/>
              <w:right w:val="single" w:sz="4" w:space="0" w:color="auto"/>
            </w:tcBorders>
            <w:shd w:val="clear" w:color="auto" w:fill="auto"/>
            <w:noWrap/>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147332100,00 </w:t>
            </w:r>
          </w:p>
        </w:tc>
        <w:tc>
          <w:tcPr>
            <w:tcW w:w="444" w:type="pct"/>
            <w:tcBorders>
              <w:top w:val="nil"/>
              <w:left w:val="nil"/>
              <w:bottom w:val="single" w:sz="4" w:space="0" w:color="auto"/>
              <w:right w:val="single" w:sz="4" w:space="0" w:color="auto"/>
            </w:tcBorders>
            <w:shd w:val="clear" w:color="auto" w:fill="auto"/>
            <w:noWrap/>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140529300,00 </w:t>
            </w:r>
          </w:p>
        </w:tc>
        <w:tc>
          <w:tcPr>
            <w:tcW w:w="426" w:type="pct"/>
            <w:tcBorders>
              <w:top w:val="nil"/>
              <w:left w:val="nil"/>
              <w:bottom w:val="single" w:sz="4" w:space="0" w:color="auto"/>
              <w:right w:val="single" w:sz="4" w:space="0" w:color="auto"/>
            </w:tcBorders>
            <w:shd w:val="clear" w:color="auto" w:fill="auto"/>
            <w:noWrap/>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xml:space="preserve">655056921,34 </w:t>
            </w:r>
          </w:p>
        </w:tc>
        <w:tc>
          <w:tcPr>
            <w:tcW w:w="790" w:type="pct"/>
            <w:tcBorders>
              <w:top w:val="nil"/>
              <w:left w:val="nil"/>
              <w:bottom w:val="single" w:sz="4" w:space="0" w:color="auto"/>
              <w:right w:val="single" w:sz="4" w:space="0" w:color="auto"/>
            </w:tcBorders>
            <w:shd w:val="clear" w:color="auto" w:fill="auto"/>
            <w:hideMark/>
          </w:tcPr>
          <w:p w:rsidR="007D6358" w:rsidRPr="007D6358" w:rsidRDefault="007D6358" w:rsidP="007D6358">
            <w:pPr>
              <w:spacing w:after="0" w:line="240" w:lineRule="auto"/>
              <w:jc w:val="both"/>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r>
      <w:tr w:rsidR="007D6358" w:rsidRPr="007D6358" w:rsidTr="007D6358">
        <w:trPr>
          <w:trHeight w:val="20"/>
        </w:trPr>
        <w:tc>
          <w:tcPr>
            <w:tcW w:w="548" w:type="pct"/>
            <w:tcBorders>
              <w:top w:val="nil"/>
              <w:left w:val="single" w:sz="4" w:space="0" w:color="auto"/>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в том  числе :</w:t>
            </w:r>
          </w:p>
        </w:tc>
        <w:tc>
          <w:tcPr>
            <w:tcW w:w="346"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3317" w:type="pct"/>
            <w:gridSpan w:val="9"/>
            <w:tcBorders>
              <w:top w:val="single" w:sz="4" w:space="0" w:color="auto"/>
              <w:left w:val="nil"/>
              <w:bottom w:val="single" w:sz="4" w:space="0" w:color="auto"/>
              <w:right w:val="nil"/>
            </w:tcBorders>
            <w:shd w:val="clear" w:color="auto" w:fill="auto"/>
            <w:noWrap/>
            <w:vAlign w:val="bottom"/>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790"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r>
      <w:tr w:rsidR="007D6358" w:rsidRPr="007D6358" w:rsidTr="007D6358">
        <w:trPr>
          <w:trHeight w:val="20"/>
        </w:trPr>
        <w:tc>
          <w:tcPr>
            <w:tcW w:w="548" w:type="pct"/>
            <w:tcBorders>
              <w:top w:val="nil"/>
              <w:left w:val="single" w:sz="4" w:space="0" w:color="auto"/>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средства федерального бюджета</w:t>
            </w:r>
          </w:p>
        </w:tc>
        <w:tc>
          <w:tcPr>
            <w:tcW w:w="346"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395" w:type="pct"/>
            <w:vMerge w:val="restart"/>
            <w:tcBorders>
              <w:top w:val="nil"/>
              <w:left w:val="single" w:sz="4" w:space="0" w:color="auto"/>
              <w:bottom w:val="single" w:sz="4" w:space="0" w:color="000000"/>
              <w:right w:val="single" w:sz="4" w:space="0" w:color="auto"/>
            </w:tcBorders>
            <w:shd w:val="clear" w:color="auto" w:fill="auto"/>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24"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х</w:t>
            </w:r>
          </w:p>
        </w:tc>
        <w:tc>
          <w:tcPr>
            <w:tcW w:w="269"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х</w:t>
            </w:r>
          </w:p>
        </w:tc>
        <w:tc>
          <w:tcPr>
            <w:tcW w:w="396"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х</w:t>
            </w:r>
          </w:p>
        </w:tc>
        <w:tc>
          <w:tcPr>
            <w:tcW w:w="353"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6598262,75</w:t>
            </w:r>
          </w:p>
        </w:tc>
        <w:tc>
          <w:tcPr>
            <w:tcW w:w="395"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6537700,00</w:t>
            </w:r>
          </w:p>
        </w:tc>
        <w:tc>
          <w:tcPr>
            <w:tcW w:w="414"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6802800,00</w:t>
            </w:r>
          </w:p>
        </w:tc>
        <w:tc>
          <w:tcPr>
            <w:tcW w:w="444"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0,00</w:t>
            </w:r>
          </w:p>
        </w:tc>
        <w:tc>
          <w:tcPr>
            <w:tcW w:w="426"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19938762,75</w:t>
            </w:r>
          </w:p>
        </w:tc>
        <w:tc>
          <w:tcPr>
            <w:tcW w:w="790"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r>
      <w:tr w:rsidR="007D6358" w:rsidRPr="007D6358" w:rsidTr="007D6358">
        <w:trPr>
          <w:trHeight w:val="20"/>
        </w:trPr>
        <w:tc>
          <w:tcPr>
            <w:tcW w:w="548" w:type="pct"/>
            <w:tcBorders>
              <w:top w:val="nil"/>
              <w:left w:val="single" w:sz="4" w:space="0" w:color="auto"/>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средства  краевого бюджета</w:t>
            </w:r>
          </w:p>
        </w:tc>
        <w:tc>
          <w:tcPr>
            <w:tcW w:w="346"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395" w:type="pct"/>
            <w:vMerge/>
            <w:tcBorders>
              <w:top w:val="nil"/>
              <w:left w:val="single" w:sz="4" w:space="0" w:color="auto"/>
              <w:bottom w:val="single" w:sz="4" w:space="0" w:color="000000"/>
              <w:right w:val="single" w:sz="4" w:space="0" w:color="auto"/>
            </w:tcBorders>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p>
        </w:tc>
        <w:tc>
          <w:tcPr>
            <w:tcW w:w="224"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х</w:t>
            </w:r>
          </w:p>
        </w:tc>
        <w:tc>
          <w:tcPr>
            <w:tcW w:w="269"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х</w:t>
            </w:r>
          </w:p>
        </w:tc>
        <w:tc>
          <w:tcPr>
            <w:tcW w:w="396"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х</w:t>
            </w:r>
          </w:p>
        </w:tc>
        <w:tc>
          <w:tcPr>
            <w:tcW w:w="353"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86963418,59</w:t>
            </w:r>
          </w:p>
        </w:tc>
        <w:tc>
          <w:tcPr>
            <w:tcW w:w="395"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76582500,00</w:t>
            </w:r>
          </w:p>
        </w:tc>
        <w:tc>
          <w:tcPr>
            <w:tcW w:w="414"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61331000,00</w:t>
            </w:r>
          </w:p>
        </w:tc>
        <w:tc>
          <w:tcPr>
            <w:tcW w:w="444"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61331000,00</w:t>
            </w:r>
          </w:p>
        </w:tc>
        <w:tc>
          <w:tcPr>
            <w:tcW w:w="426"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286207918,59</w:t>
            </w:r>
          </w:p>
        </w:tc>
        <w:tc>
          <w:tcPr>
            <w:tcW w:w="790"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r>
      <w:tr w:rsidR="007D6358" w:rsidRPr="007D6358" w:rsidTr="007D6358">
        <w:trPr>
          <w:trHeight w:val="20"/>
        </w:trPr>
        <w:tc>
          <w:tcPr>
            <w:tcW w:w="548" w:type="pct"/>
            <w:tcBorders>
              <w:top w:val="nil"/>
              <w:left w:val="single" w:sz="4" w:space="0" w:color="auto"/>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средства  районного бюджета</w:t>
            </w:r>
          </w:p>
        </w:tc>
        <w:tc>
          <w:tcPr>
            <w:tcW w:w="346"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c>
          <w:tcPr>
            <w:tcW w:w="395" w:type="pct"/>
            <w:vMerge/>
            <w:tcBorders>
              <w:top w:val="nil"/>
              <w:left w:val="single" w:sz="4" w:space="0" w:color="auto"/>
              <w:bottom w:val="single" w:sz="4" w:space="0" w:color="000000"/>
              <w:right w:val="single" w:sz="4" w:space="0" w:color="auto"/>
            </w:tcBorders>
            <w:vAlign w:val="center"/>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p>
        </w:tc>
        <w:tc>
          <w:tcPr>
            <w:tcW w:w="224"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х</w:t>
            </w:r>
          </w:p>
        </w:tc>
        <w:tc>
          <w:tcPr>
            <w:tcW w:w="269"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х</w:t>
            </w:r>
          </w:p>
        </w:tc>
        <w:tc>
          <w:tcPr>
            <w:tcW w:w="396" w:type="pct"/>
            <w:tcBorders>
              <w:top w:val="nil"/>
              <w:left w:val="nil"/>
              <w:bottom w:val="single" w:sz="4" w:space="0" w:color="auto"/>
              <w:right w:val="single" w:sz="4" w:space="0" w:color="auto"/>
            </w:tcBorders>
            <w:shd w:val="clear" w:color="auto" w:fill="auto"/>
            <w:noWrap/>
            <w:vAlign w:val="center"/>
            <w:hideMark/>
          </w:tcPr>
          <w:p w:rsidR="007D6358" w:rsidRPr="007D6358" w:rsidRDefault="007D6358" w:rsidP="007D6358">
            <w:pPr>
              <w:spacing w:after="0" w:line="240" w:lineRule="auto"/>
              <w:jc w:val="center"/>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х</w:t>
            </w:r>
          </w:p>
        </w:tc>
        <w:tc>
          <w:tcPr>
            <w:tcW w:w="353"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91515440,00</w:t>
            </w:r>
          </w:p>
        </w:tc>
        <w:tc>
          <w:tcPr>
            <w:tcW w:w="395"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98998200,00</w:t>
            </w:r>
          </w:p>
        </w:tc>
        <w:tc>
          <w:tcPr>
            <w:tcW w:w="414"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79198300,00</w:t>
            </w:r>
          </w:p>
        </w:tc>
        <w:tc>
          <w:tcPr>
            <w:tcW w:w="444"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79198300,00</w:t>
            </w:r>
          </w:p>
        </w:tc>
        <w:tc>
          <w:tcPr>
            <w:tcW w:w="426"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jc w:val="right"/>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348910240,00</w:t>
            </w:r>
          </w:p>
        </w:tc>
        <w:tc>
          <w:tcPr>
            <w:tcW w:w="790" w:type="pct"/>
            <w:tcBorders>
              <w:top w:val="nil"/>
              <w:left w:val="nil"/>
              <w:bottom w:val="single" w:sz="4" w:space="0" w:color="auto"/>
              <w:right w:val="single" w:sz="4" w:space="0" w:color="auto"/>
            </w:tcBorders>
            <w:shd w:val="clear" w:color="auto" w:fill="auto"/>
            <w:noWrap/>
            <w:vAlign w:val="bottom"/>
            <w:hideMark/>
          </w:tcPr>
          <w:p w:rsidR="007D6358" w:rsidRPr="007D6358" w:rsidRDefault="007D6358" w:rsidP="007D6358">
            <w:pPr>
              <w:spacing w:after="0" w:line="240" w:lineRule="auto"/>
              <w:rPr>
                <w:rFonts w:ascii="Times New Roman" w:eastAsia="Times New Roman" w:hAnsi="Times New Roman"/>
                <w:color w:val="000000"/>
                <w:sz w:val="14"/>
                <w:szCs w:val="14"/>
                <w:lang w:eastAsia="ru-RU"/>
              </w:rPr>
            </w:pPr>
            <w:r w:rsidRPr="007D6358">
              <w:rPr>
                <w:rFonts w:ascii="Times New Roman" w:eastAsia="Times New Roman" w:hAnsi="Times New Roman"/>
                <w:color w:val="000000"/>
                <w:sz w:val="14"/>
                <w:szCs w:val="14"/>
                <w:lang w:eastAsia="ru-RU"/>
              </w:rPr>
              <w:t> </w:t>
            </w:r>
          </w:p>
        </w:tc>
      </w:tr>
    </w:tbl>
    <w:p w:rsidR="00B77444" w:rsidRPr="00DB6BE3" w:rsidRDefault="00B77444" w:rsidP="00B77444">
      <w:pPr>
        <w:spacing w:after="0" w:line="240" w:lineRule="auto"/>
        <w:jc w:val="center"/>
        <w:rPr>
          <w:rFonts w:ascii="Times New Roman" w:eastAsia="Times New Roman" w:hAnsi="Times New Roman"/>
          <w:b/>
          <w:sz w:val="20"/>
          <w:szCs w:val="20"/>
          <w:lang w:eastAsia="ru-RU"/>
        </w:rPr>
      </w:pPr>
    </w:p>
    <w:p w:rsidR="00DB6BE3" w:rsidRPr="00DB6BE3" w:rsidRDefault="00DB6BE3" w:rsidP="00DB6BE3">
      <w:pPr>
        <w:spacing w:after="0" w:line="240" w:lineRule="auto"/>
        <w:rPr>
          <w:rFonts w:ascii="Times New Roman" w:eastAsia="Times New Roman" w:hAnsi="Times New Roman"/>
          <w:sz w:val="20"/>
          <w:szCs w:val="20"/>
          <w:lang w:eastAsia="ru-RU"/>
        </w:rPr>
      </w:pPr>
    </w:p>
    <w:p w:rsidR="00DB6BE3" w:rsidRPr="00DB6BE3" w:rsidRDefault="00DB6BE3" w:rsidP="00DB6BE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     </w:t>
      </w:r>
      <w:r w:rsidRPr="00DB6BE3">
        <w:rPr>
          <w:rFonts w:ascii="Times New Roman" w:eastAsia="Times New Roman" w:hAnsi="Times New Roman"/>
          <w:noProof/>
          <w:sz w:val="20"/>
          <w:szCs w:val="20"/>
          <w:lang w:eastAsia="ru-RU"/>
        </w:rPr>
        <w:drawing>
          <wp:inline distT="0" distB="0" distL="0" distR="0">
            <wp:extent cx="450850" cy="552450"/>
            <wp:effectExtent l="19050" t="0" r="6350" b="0"/>
            <wp:docPr id="3" name="Рисунок 33"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 снизу убран белый цвет"/>
                    <pic:cNvPicPr>
                      <a:picLocks noChangeAspect="1" noChangeArrowheads="1"/>
                    </pic:cNvPicPr>
                  </pic:nvPicPr>
                  <pic:blipFill>
                    <a:blip r:embed="rId12" cstate="print"/>
                    <a:srcRect/>
                    <a:stretch>
                      <a:fillRect/>
                    </a:stretch>
                  </pic:blipFill>
                  <pic:spPr bwMode="auto">
                    <a:xfrm>
                      <a:off x="0" y="0"/>
                      <a:ext cx="450850" cy="552450"/>
                    </a:xfrm>
                    <a:prstGeom prst="rect">
                      <a:avLst/>
                    </a:prstGeom>
                    <a:noFill/>
                    <a:ln w="9525">
                      <a:noFill/>
                      <a:miter lim="800000"/>
                      <a:headEnd/>
                      <a:tailEnd/>
                    </a:ln>
                  </pic:spPr>
                </pic:pic>
              </a:graphicData>
            </a:graphic>
          </wp:inline>
        </w:drawing>
      </w:r>
    </w:p>
    <w:p w:rsidR="00DB6BE3" w:rsidRPr="00DB6BE3" w:rsidRDefault="00DB6BE3" w:rsidP="00DB6BE3">
      <w:pPr>
        <w:spacing w:after="0" w:line="240" w:lineRule="auto"/>
        <w:rPr>
          <w:rFonts w:ascii="Times New Roman" w:eastAsia="Times New Roman" w:hAnsi="Times New Roman"/>
          <w:sz w:val="20"/>
          <w:szCs w:val="20"/>
          <w:lang w:eastAsia="ru-RU"/>
        </w:rPr>
      </w:pPr>
    </w:p>
    <w:p w:rsidR="00DB6BE3" w:rsidRPr="00DB6BE3" w:rsidRDefault="00DB6BE3" w:rsidP="00DB6BE3">
      <w:pPr>
        <w:spacing w:after="0" w:line="240" w:lineRule="auto"/>
        <w:jc w:val="center"/>
        <w:rPr>
          <w:rFonts w:ascii="Times New Roman" w:eastAsia="Times New Roman" w:hAnsi="Times New Roman"/>
          <w:bCs/>
          <w:sz w:val="18"/>
          <w:szCs w:val="20"/>
          <w:lang w:eastAsia="ru-RU"/>
        </w:rPr>
      </w:pPr>
      <w:r w:rsidRPr="00DB6BE3">
        <w:rPr>
          <w:rFonts w:ascii="Times New Roman" w:eastAsia="Times New Roman" w:hAnsi="Times New Roman"/>
          <w:sz w:val="20"/>
          <w:szCs w:val="20"/>
          <w:lang w:eastAsia="ru-RU"/>
        </w:rPr>
        <w:tab/>
      </w:r>
      <w:r w:rsidRPr="00DB6BE3">
        <w:rPr>
          <w:rFonts w:ascii="Times New Roman" w:eastAsia="Times New Roman" w:hAnsi="Times New Roman"/>
          <w:bCs/>
          <w:sz w:val="18"/>
          <w:szCs w:val="20"/>
          <w:lang w:eastAsia="ru-RU"/>
        </w:rPr>
        <w:t xml:space="preserve">АДМИНИСТРАЦИЯ БОГУЧАНСКОГО РАЙОНА </w:t>
      </w:r>
    </w:p>
    <w:p w:rsidR="00DB6BE3" w:rsidRPr="00DB6BE3" w:rsidRDefault="00DB6BE3" w:rsidP="00DB6BE3">
      <w:pPr>
        <w:spacing w:after="0" w:line="240" w:lineRule="auto"/>
        <w:jc w:val="center"/>
        <w:rPr>
          <w:rFonts w:ascii="Times New Roman" w:eastAsia="Times New Roman" w:hAnsi="Times New Roman"/>
          <w:sz w:val="20"/>
          <w:szCs w:val="20"/>
          <w:lang w:eastAsia="ru-RU"/>
        </w:rPr>
      </w:pPr>
      <w:r w:rsidRPr="00097ACD">
        <w:rPr>
          <w:rFonts w:ascii="Times New Roman" w:eastAsia="Times New Roman" w:hAnsi="Times New Roman"/>
          <w:sz w:val="18"/>
          <w:szCs w:val="20"/>
          <w:lang w:eastAsia="ru-RU"/>
        </w:rPr>
        <w:t xml:space="preserve">           </w:t>
      </w:r>
      <w:r w:rsidRPr="00DB6BE3">
        <w:rPr>
          <w:rFonts w:ascii="Times New Roman" w:eastAsia="Times New Roman" w:hAnsi="Times New Roman"/>
          <w:sz w:val="18"/>
          <w:szCs w:val="20"/>
          <w:lang w:eastAsia="ru-RU"/>
        </w:rPr>
        <w:t>ПОСТАНОВЛЕНИЕ</w:t>
      </w:r>
    </w:p>
    <w:p w:rsidR="00DB6BE3" w:rsidRPr="00DB6BE3" w:rsidRDefault="00DB6BE3" w:rsidP="00DB6BE3">
      <w:pPr>
        <w:spacing w:after="0" w:line="240" w:lineRule="auto"/>
        <w:jc w:val="center"/>
        <w:rPr>
          <w:rFonts w:ascii="Times New Roman" w:eastAsia="Times New Roman" w:hAnsi="Times New Roman"/>
          <w:b/>
          <w:sz w:val="20"/>
          <w:szCs w:val="20"/>
          <w:lang w:eastAsia="ru-RU"/>
        </w:rPr>
      </w:pPr>
    </w:p>
    <w:p w:rsidR="00DB6BE3" w:rsidRPr="00DB6BE3" w:rsidRDefault="00DB6BE3" w:rsidP="00DB6BE3">
      <w:pPr>
        <w:spacing w:after="0" w:line="240" w:lineRule="auto"/>
        <w:jc w:val="center"/>
        <w:rPr>
          <w:rFonts w:ascii="Times New Roman" w:eastAsia="Times New Roman" w:hAnsi="Times New Roman"/>
          <w:sz w:val="20"/>
          <w:szCs w:val="20"/>
          <w:lang w:eastAsia="ru-RU"/>
        </w:rPr>
      </w:pPr>
      <w:r w:rsidRPr="00DB6BE3">
        <w:rPr>
          <w:rFonts w:ascii="Times New Roman" w:eastAsia="Times New Roman" w:hAnsi="Times New Roman"/>
          <w:sz w:val="20"/>
          <w:szCs w:val="20"/>
          <w:lang w:eastAsia="ru-RU"/>
        </w:rPr>
        <w:t>08.12.2023г.</w:t>
      </w:r>
      <w:r w:rsidRPr="00DB6BE3">
        <w:rPr>
          <w:rFonts w:ascii="Times New Roman" w:eastAsia="Times New Roman" w:hAnsi="Times New Roman"/>
          <w:b/>
          <w:sz w:val="20"/>
          <w:szCs w:val="20"/>
          <w:lang w:eastAsia="ru-RU"/>
        </w:rPr>
        <w:tab/>
        <w:t xml:space="preserve">                       </w:t>
      </w:r>
      <w:r w:rsidRPr="00DB6BE3">
        <w:rPr>
          <w:rFonts w:ascii="Times New Roman" w:eastAsia="Times New Roman" w:hAnsi="Times New Roman"/>
          <w:sz w:val="20"/>
          <w:szCs w:val="20"/>
          <w:lang w:eastAsia="ru-RU"/>
        </w:rPr>
        <w:t>с. Богучаны                                №</w:t>
      </w:r>
      <w:r w:rsidRPr="00DB6BE3">
        <w:rPr>
          <w:rFonts w:ascii="Times New Roman" w:hAnsi="Times New Roman"/>
          <w:sz w:val="20"/>
          <w:szCs w:val="20"/>
          <w:lang w:eastAsia="ru-RU"/>
        </w:rPr>
        <w:t>1294-п</w:t>
      </w:r>
    </w:p>
    <w:p w:rsidR="00DB6BE3" w:rsidRPr="00DB6BE3" w:rsidRDefault="00DB6BE3" w:rsidP="00DB6BE3">
      <w:pPr>
        <w:spacing w:after="0" w:line="240" w:lineRule="auto"/>
        <w:jc w:val="center"/>
        <w:rPr>
          <w:rFonts w:ascii="Times New Roman" w:eastAsia="Times New Roman" w:hAnsi="Times New Roman"/>
          <w:sz w:val="20"/>
          <w:szCs w:val="20"/>
          <w:lang w:eastAsia="ru-RU"/>
        </w:rPr>
      </w:pPr>
    </w:p>
    <w:p w:rsidR="00DB6BE3" w:rsidRPr="00DB6BE3" w:rsidRDefault="00DB6BE3" w:rsidP="00DB6BE3">
      <w:pPr>
        <w:spacing w:after="0" w:line="240" w:lineRule="auto"/>
        <w:ind w:firstLine="851"/>
        <w:contextualSpacing/>
        <w:jc w:val="center"/>
        <w:rPr>
          <w:rFonts w:ascii="Times New Roman" w:hAnsi="Times New Roman"/>
          <w:sz w:val="20"/>
          <w:szCs w:val="20"/>
        </w:rPr>
      </w:pPr>
      <w:r w:rsidRPr="00DB6BE3">
        <w:rPr>
          <w:rFonts w:ascii="Times New Roman" w:hAnsi="Times New Roman"/>
          <w:sz w:val="20"/>
          <w:szCs w:val="20"/>
        </w:rPr>
        <w:t>О введении режима функционирования «ПОВЫШЕННАЯ ГОТОВНОСТЬ» на территории Богучанского района, в связи с опасными метеорологическими явлениями</w:t>
      </w:r>
    </w:p>
    <w:p w:rsidR="00DB6BE3" w:rsidRPr="00DB6BE3" w:rsidRDefault="00DB6BE3" w:rsidP="00DB6BE3">
      <w:pPr>
        <w:widowControl w:val="0"/>
        <w:shd w:val="clear" w:color="auto" w:fill="FFFFFF"/>
        <w:spacing w:after="0" w:line="240" w:lineRule="auto"/>
        <w:ind w:left="20" w:right="20" w:firstLine="831"/>
        <w:jc w:val="both"/>
        <w:rPr>
          <w:rFonts w:ascii="Times New Roman" w:eastAsia="Times New Roman" w:hAnsi="Times New Roman"/>
          <w:sz w:val="20"/>
          <w:szCs w:val="20"/>
          <w:lang w:eastAsia="ru-RU"/>
        </w:rPr>
      </w:pPr>
    </w:p>
    <w:p w:rsidR="00DB6BE3" w:rsidRPr="00DB6BE3" w:rsidRDefault="00DB6BE3" w:rsidP="00DB6BE3">
      <w:pPr>
        <w:widowControl w:val="0"/>
        <w:shd w:val="clear" w:color="auto" w:fill="FFFFFF"/>
        <w:spacing w:after="0" w:line="240" w:lineRule="auto"/>
        <w:ind w:right="20" w:firstLine="851"/>
        <w:jc w:val="both"/>
        <w:rPr>
          <w:rFonts w:ascii="Times New Roman" w:eastAsia="Times New Roman" w:hAnsi="Times New Roman"/>
          <w:bCs/>
          <w:sz w:val="20"/>
          <w:szCs w:val="20"/>
          <w:lang w:eastAsia="ru-RU"/>
        </w:rPr>
      </w:pPr>
      <w:r w:rsidRPr="00DB6BE3">
        <w:rPr>
          <w:rFonts w:ascii="Times New Roman" w:eastAsia="Times New Roman" w:hAnsi="Times New Roman"/>
          <w:sz w:val="20"/>
          <w:szCs w:val="20"/>
          <w:lang w:eastAsia="ru-RU"/>
        </w:rPr>
        <w:t xml:space="preserve">В соответствии с Федеральным законом от 21.12.1994 №68-ФЗ «О защите населения и территорий от ЧС природного и техногенного характера», постановлением Правительства Российской Федерации от 30.12.2003 №794 «О единой государственной системе предупреждения и ликвидации чрезвычайных ситуаций», Законом Красноярского края от 10.02.2000 №9-631 «О защите населения и территории Красноярского края от чрезвычайных ситуаций природного и техногенного характера», учитывая решение районной комиссии по предупреждению и ликвидации чрезвычайных ситуаций и обеспечению пожарной безопасности от 08.12.2023 № </w:t>
      </w:r>
      <w:bookmarkStart w:id="24" w:name="_Hlk152254964"/>
      <w:r w:rsidRPr="00DB6BE3">
        <w:rPr>
          <w:rFonts w:ascii="Times New Roman" w:eastAsia="Times New Roman" w:hAnsi="Times New Roman"/>
          <w:color w:val="000000"/>
          <w:sz w:val="20"/>
          <w:szCs w:val="20"/>
          <w:lang w:eastAsia="ru-RU"/>
        </w:rPr>
        <w:t>62/3-</w:t>
      </w:r>
      <w:bookmarkEnd w:id="24"/>
      <w:r w:rsidRPr="00DB6BE3">
        <w:rPr>
          <w:rFonts w:ascii="Times New Roman" w:eastAsia="Times New Roman" w:hAnsi="Times New Roman"/>
          <w:color w:val="000000"/>
          <w:sz w:val="20"/>
          <w:szCs w:val="20"/>
          <w:lang w:eastAsia="ru-RU"/>
        </w:rPr>
        <w:t>130</w:t>
      </w:r>
      <w:r w:rsidRPr="00DB6BE3">
        <w:rPr>
          <w:rFonts w:ascii="Times New Roman" w:eastAsia="Times New Roman" w:hAnsi="Times New Roman"/>
          <w:sz w:val="20"/>
          <w:szCs w:val="20"/>
          <w:lang w:eastAsia="ru-RU"/>
        </w:rPr>
        <w:t xml:space="preserve">  руководствуясь ст. 7, 43, 47 Устава Богучанского района Красноярского края, в связи с получением экстренного предупреждения от Главного управления МЧС России по Красноярскому краю №ИВ-237-20925 от 07.12.2023 г. о вероятном возникновении чрезвычайных ситуаций, вызванной опасными метеорологическими явлениями на территории Богучанского района, ПОСТАНОВЛЯЮ:</w:t>
      </w:r>
    </w:p>
    <w:p w:rsidR="00DB6BE3" w:rsidRPr="00DB6BE3" w:rsidRDefault="00DB6BE3" w:rsidP="00DB6BE3">
      <w:pPr>
        <w:widowControl w:val="0"/>
        <w:shd w:val="clear" w:color="auto" w:fill="FFFFFF"/>
        <w:spacing w:after="0" w:line="240" w:lineRule="auto"/>
        <w:ind w:left="20" w:right="20" w:firstLine="831"/>
        <w:jc w:val="both"/>
        <w:rPr>
          <w:rFonts w:ascii="Times New Roman" w:hAnsi="Times New Roman"/>
          <w:sz w:val="20"/>
          <w:szCs w:val="20"/>
        </w:rPr>
      </w:pPr>
      <w:r w:rsidRPr="00DB6BE3">
        <w:rPr>
          <w:rFonts w:ascii="Times New Roman" w:eastAsia="Times New Roman" w:hAnsi="Times New Roman"/>
          <w:sz w:val="20"/>
          <w:szCs w:val="20"/>
          <w:lang w:eastAsia="ru-RU"/>
        </w:rPr>
        <w:t xml:space="preserve">1. Установить с 08.12.2023 г. с 18.00 ч. </w:t>
      </w:r>
      <w:bookmarkStart w:id="25" w:name="_Hlk152844798"/>
      <w:r w:rsidRPr="00DB6BE3">
        <w:rPr>
          <w:rFonts w:ascii="Times New Roman" w:eastAsia="Times New Roman" w:hAnsi="Times New Roman"/>
          <w:sz w:val="20"/>
          <w:szCs w:val="20"/>
          <w:lang w:eastAsia="ru-RU"/>
        </w:rPr>
        <w:t xml:space="preserve">для органов управления и сил муниципального звена территориальной подсистемы единой государственной системы предупреждения и ликвидации чрезвычайных ситуаций Богучанского района </w:t>
      </w:r>
      <w:bookmarkEnd w:id="25"/>
      <w:r w:rsidRPr="00DB6BE3">
        <w:rPr>
          <w:rFonts w:ascii="Times New Roman" w:eastAsia="Times New Roman" w:hAnsi="Times New Roman"/>
          <w:sz w:val="20"/>
          <w:szCs w:val="20"/>
          <w:lang w:eastAsia="ru-RU"/>
        </w:rPr>
        <w:t xml:space="preserve">режим функционирования </w:t>
      </w:r>
      <w:r w:rsidRPr="00DB6BE3">
        <w:rPr>
          <w:rFonts w:ascii="Times New Roman" w:hAnsi="Times New Roman"/>
          <w:sz w:val="20"/>
          <w:szCs w:val="20"/>
        </w:rPr>
        <w:t>«ПОВЫШЕННАЯ ГОТОВНОСТЬ».</w:t>
      </w:r>
    </w:p>
    <w:p w:rsidR="00DB6BE3" w:rsidRPr="00DB6BE3" w:rsidRDefault="00DB6BE3" w:rsidP="00DB6BE3">
      <w:pPr>
        <w:widowControl w:val="0"/>
        <w:shd w:val="clear" w:color="auto" w:fill="FFFFFF"/>
        <w:spacing w:after="0" w:line="240" w:lineRule="auto"/>
        <w:ind w:left="20" w:right="20" w:firstLine="831"/>
        <w:jc w:val="both"/>
        <w:rPr>
          <w:rFonts w:ascii="Times New Roman" w:eastAsia="Times New Roman" w:hAnsi="Times New Roman"/>
          <w:sz w:val="20"/>
          <w:szCs w:val="20"/>
          <w:lang w:eastAsia="ru-RU"/>
        </w:rPr>
      </w:pPr>
      <w:r w:rsidRPr="00DB6BE3">
        <w:rPr>
          <w:rFonts w:ascii="Times New Roman" w:eastAsia="Times New Roman" w:hAnsi="Times New Roman"/>
          <w:sz w:val="20"/>
          <w:szCs w:val="20"/>
          <w:lang w:eastAsia="ru-RU"/>
        </w:rPr>
        <w:t xml:space="preserve">2. Установить местный уровень реагирования для органов управления и сил муниципального звена территориальной подсистемы единой государственной системы предупреждения и ликвидации </w:t>
      </w:r>
      <w:r w:rsidRPr="00DB6BE3">
        <w:rPr>
          <w:rFonts w:ascii="Times New Roman" w:eastAsia="Times New Roman" w:hAnsi="Times New Roman"/>
          <w:sz w:val="20"/>
          <w:szCs w:val="20"/>
          <w:lang w:eastAsia="ru-RU"/>
        </w:rPr>
        <w:lastRenderedPageBreak/>
        <w:t>чрезвычайных ситуаций Богучанского района</w:t>
      </w:r>
    </w:p>
    <w:p w:rsidR="00DB6BE3" w:rsidRPr="00DB6BE3" w:rsidRDefault="00DB6BE3" w:rsidP="00DB6BE3">
      <w:pPr>
        <w:widowControl w:val="0"/>
        <w:shd w:val="clear" w:color="auto" w:fill="FFFFFF"/>
        <w:tabs>
          <w:tab w:val="left" w:pos="567"/>
        </w:tabs>
        <w:spacing w:after="0" w:line="240" w:lineRule="auto"/>
        <w:ind w:right="20" w:firstLine="851"/>
        <w:jc w:val="both"/>
        <w:rPr>
          <w:rFonts w:ascii="Times New Roman" w:eastAsia="Times New Roman" w:hAnsi="Times New Roman"/>
          <w:sz w:val="20"/>
          <w:szCs w:val="20"/>
          <w:lang w:eastAsia="ru-RU"/>
        </w:rPr>
      </w:pPr>
      <w:r w:rsidRPr="00DB6BE3">
        <w:rPr>
          <w:rFonts w:ascii="Times New Roman" w:eastAsia="Times New Roman" w:hAnsi="Times New Roman"/>
          <w:sz w:val="20"/>
          <w:szCs w:val="20"/>
          <w:lang w:eastAsia="ru-RU"/>
        </w:rPr>
        <w:t xml:space="preserve">3. Утвердить перечень превентивных мероприятий, направленных на предупреждение чрезвычайной ситуации, </w:t>
      </w:r>
      <w:bookmarkStart w:id="26" w:name="_Hlk152845511"/>
      <w:r w:rsidRPr="00DB6BE3">
        <w:rPr>
          <w:rFonts w:ascii="Times New Roman" w:eastAsia="Times New Roman" w:hAnsi="Times New Roman"/>
          <w:sz w:val="20"/>
          <w:szCs w:val="20"/>
          <w:lang w:eastAsia="ru-RU"/>
        </w:rPr>
        <w:t>согласно приложению №1.</w:t>
      </w:r>
      <w:bookmarkEnd w:id="26"/>
    </w:p>
    <w:p w:rsidR="00DB6BE3" w:rsidRPr="00DB6BE3" w:rsidRDefault="00DB6BE3" w:rsidP="00DB6BE3">
      <w:pPr>
        <w:widowControl w:val="0"/>
        <w:shd w:val="clear" w:color="auto" w:fill="FFFFFF"/>
        <w:tabs>
          <w:tab w:val="left" w:pos="567"/>
        </w:tabs>
        <w:spacing w:after="0" w:line="240" w:lineRule="auto"/>
        <w:ind w:right="20" w:firstLine="851"/>
        <w:jc w:val="both"/>
        <w:rPr>
          <w:rFonts w:ascii="Times New Roman" w:hAnsi="Times New Roman"/>
          <w:color w:val="000000"/>
          <w:sz w:val="20"/>
          <w:szCs w:val="20"/>
        </w:rPr>
      </w:pPr>
      <w:r w:rsidRPr="00DB6BE3">
        <w:rPr>
          <w:rFonts w:ascii="Times New Roman" w:eastAsia="Times New Roman" w:hAnsi="Times New Roman"/>
          <w:color w:val="000000"/>
          <w:sz w:val="20"/>
          <w:szCs w:val="20"/>
          <w:lang w:eastAsia="ru-RU"/>
        </w:rPr>
        <w:t xml:space="preserve">4. Контроль за исполнением настоящего постановления возложить на </w:t>
      </w:r>
      <w:r w:rsidRPr="00DB6BE3">
        <w:rPr>
          <w:rFonts w:ascii="Times New Roman" w:hAnsi="Times New Roman"/>
          <w:color w:val="000000"/>
          <w:sz w:val="20"/>
          <w:szCs w:val="20"/>
        </w:rPr>
        <w:t>и. о. заместителя Главы Богучанского района по ЛПК, экологии, природопользованию и ПБ С. И. Нохрина.</w:t>
      </w:r>
    </w:p>
    <w:p w:rsidR="00DB6BE3" w:rsidRPr="00DB6BE3" w:rsidRDefault="00DB6BE3" w:rsidP="00DB6BE3">
      <w:pPr>
        <w:widowControl w:val="0"/>
        <w:shd w:val="clear" w:color="auto" w:fill="FFFFFF"/>
        <w:tabs>
          <w:tab w:val="left" w:pos="567"/>
        </w:tabs>
        <w:spacing w:after="0" w:line="240" w:lineRule="auto"/>
        <w:ind w:right="20" w:firstLine="851"/>
        <w:jc w:val="both"/>
        <w:rPr>
          <w:rFonts w:ascii="Times New Roman" w:eastAsia="Times New Roman" w:hAnsi="Times New Roman"/>
          <w:sz w:val="20"/>
          <w:szCs w:val="20"/>
          <w:lang w:eastAsia="ru-RU"/>
        </w:rPr>
      </w:pPr>
      <w:r w:rsidRPr="00DB6BE3">
        <w:rPr>
          <w:rFonts w:ascii="Times New Roman" w:eastAsia="Times New Roman" w:hAnsi="Times New Roman"/>
          <w:sz w:val="20"/>
          <w:szCs w:val="20"/>
          <w:lang w:eastAsia="ru-RU"/>
        </w:rPr>
        <w:t>5. Опубликовать настоящее постановление в официальном вестнике Богучанского района и на официальном сайте муниципального образования Богучанский район.</w:t>
      </w:r>
    </w:p>
    <w:p w:rsidR="00DB6BE3" w:rsidRPr="00DB6BE3" w:rsidRDefault="00DB6BE3" w:rsidP="00DB6BE3">
      <w:pPr>
        <w:widowControl w:val="0"/>
        <w:shd w:val="clear" w:color="auto" w:fill="FFFFFF"/>
        <w:spacing w:after="0" w:line="240" w:lineRule="auto"/>
        <w:ind w:left="20" w:right="20" w:firstLine="831"/>
        <w:jc w:val="both"/>
        <w:rPr>
          <w:rFonts w:ascii="Times New Roman" w:eastAsia="Times New Roman" w:hAnsi="Times New Roman"/>
          <w:sz w:val="20"/>
          <w:szCs w:val="20"/>
          <w:lang w:eastAsia="ru-RU"/>
        </w:rPr>
      </w:pPr>
      <w:r w:rsidRPr="00DB6BE3">
        <w:rPr>
          <w:rFonts w:ascii="Times New Roman" w:eastAsia="Times New Roman" w:hAnsi="Times New Roman"/>
          <w:sz w:val="20"/>
          <w:szCs w:val="20"/>
          <w:lang w:eastAsia="ru-RU"/>
        </w:rPr>
        <w:t>6. Настоящее постановление вступает в силу со дня подписания.</w:t>
      </w:r>
    </w:p>
    <w:p w:rsidR="00DB6BE3" w:rsidRPr="00DB6BE3" w:rsidRDefault="00DB6BE3" w:rsidP="00DB6BE3">
      <w:pPr>
        <w:widowControl w:val="0"/>
        <w:shd w:val="clear" w:color="auto" w:fill="FFFFFF"/>
        <w:spacing w:after="0" w:line="240" w:lineRule="auto"/>
        <w:ind w:right="20"/>
        <w:jc w:val="both"/>
        <w:rPr>
          <w:rFonts w:ascii="Times New Roman" w:eastAsia="Times New Roman" w:hAnsi="Times New Roman"/>
          <w:sz w:val="20"/>
          <w:szCs w:val="20"/>
          <w:lang w:eastAsia="ru-RU"/>
        </w:rPr>
      </w:pPr>
    </w:p>
    <w:p w:rsidR="00B77444" w:rsidRPr="00DB6BE3" w:rsidRDefault="00DB6BE3" w:rsidP="00DB6BE3">
      <w:pPr>
        <w:spacing w:after="0" w:line="240" w:lineRule="auto"/>
        <w:jc w:val="center"/>
        <w:rPr>
          <w:rFonts w:ascii="Times New Roman" w:eastAsia="Times New Roman" w:hAnsi="Times New Roman"/>
          <w:sz w:val="20"/>
          <w:szCs w:val="20"/>
          <w:lang w:eastAsia="ru-RU"/>
        </w:rPr>
      </w:pPr>
      <w:r w:rsidRPr="00DB6BE3">
        <w:rPr>
          <w:rFonts w:ascii="Times New Roman" w:eastAsia="Times New Roman" w:hAnsi="Times New Roman"/>
          <w:sz w:val="20"/>
          <w:szCs w:val="20"/>
          <w:lang w:eastAsia="ru-RU"/>
        </w:rPr>
        <w:t>И. О. Главы Богучанского района                                                               В. М. Любим</w:t>
      </w:r>
    </w:p>
    <w:p w:rsidR="0088095F" w:rsidRPr="00097ACD" w:rsidRDefault="0088095F" w:rsidP="005C57EC">
      <w:pPr>
        <w:spacing w:after="0" w:line="240" w:lineRule="auto"/>
        <w:jc w:val="both"/>
        <w:rPr>
          <w:rFonts w:ascii="Times New Roman" w:eastAsia="Times New Roman" w:hAnsi="Times New Roman"/>
          <w:sz w:val="20"/>
          <w:szCs w:val="20"/>
          <w:lang w:eastAsia="ru-RU"/>
        </w:rPr>
      </w:pPr>
    </w:p>
    <w:p w:rsidR="005C57EC" w:rsidRPr="005C57EC" w:rsidRDefault="005C57EC" w:rsidP="005C57EC">
      <w:pPr>
        <w:spacing w:after="0" w:line="240" w:lineRule="auto"/>
        <w:ind w:firstLine="360"/>
        <w:jc w:val="right"/>
        <w:rPr>
          <w:rFonts w:ascii="Times New Roman" w:eastAsia="Times New Roman" w:hAnsi="Times New Roman"/>
          <w:sz w:val="18"/>
          <w:szCs w:val="20"/>
          <w:lang w:eastAsia="ru-RU"/>
        </w:rPr>
      </w:pPr>
      <w:r w:rsidRPr="005C57EC">
        <w:rPr>
          <w:rFonts w:ascii="Times New Roman" w:eastAsia="Times New Roman" w:hAnsi="Times New Roman"/>
          <w:sz w:val="18"/>
          <w:szCs w:val="20"/>
          <w:lang w:eastAsia="ru-RU"/>
        </w:rPr>
        <w:t>Приложение №1</w:t>
      </w:r>
    </w:p>
    <w:p w:rsidR="005C57EC" w:rsidRPr="005C57EC" w:rsidRDefault="005C57EC" w:rsidP="005C57EC">
      <w:pPr>
        <w:spacing w:after="0" w:line="240" w:lineRule="auto"/>
        <w:ind w:firstLine="360"/>
        <w:jc w:val="right"/>
        <w:rPr>
          <w:rFonts w:ascii="Times New Roman" w:eastAsia="Times New Roman" w:hAnsi="Times New Roman"/>
          <w:sz w:val="18"/>
          <w:szCs w:val="20"/>
          <w:lang w:eastAsia="ru-RU"/>
        </w:rPr>
      </w:pPr>
      <w:r w:rsidRPr="005C57EC">
        <w:rPr>
          <w:rFonts w:ascii="Times New Roman" w:eastAsia="Times New Roman" w:hAnsi="Times New Roman"/>
          <w:sz w:val="18"/>
          <w:szCs w:val="20"/>
          <w:lang w:eastAsia="ru-RU"/>
        </w:rPr>
        <w:t>к постановлению №   1294-п от  08.12.23 г.</w:t>
      </w:r>
    </w:p>
    <w:p w:rsidR="005C57EC" w:rsidRPr="005C57EC" w:rsidRDefault="005C57EC" w:rsidP="005C57EC">
      <w:pPr>
        <w:spacing w:after="0" w:line="240" w:lineRule="auto"/>
        <w:ind w:firstLine="360"/>
        <w:jc w:val="both"/>
        <w:rPr>
          <w:rFonts w:ascii="Times New Roman" w:eastAsia="Times New Roman" w:hAnsi="Times New Roman"/>
          <w:sz w:val="18"/>
          <w:szCs w:val="20"/>
          <w:lang w:eastAsia="ru-RU"/>
        </w:rPr>
      </w:pPr>
    </w:p>
    <w:p w:rsidR="005C57EC" w:rsidRPr="005C57EC" w:rsidRDefault="005C57EC" w:rsidP="005C57EC">
      <w:pPr>
        <w:spacing w:after="0" w:line="240" w:lineRule="auto"/>
        <w:ind w:firstLine="360"/>
        <w:jc w:val="center"/>
        <w:rPr>
          <w:rFonts w:ascii="Times New Roman" w:eastAsia="Times New Roman" w:hAnsi="Times New Roman"/>
          <w:sz w:val="20"/>
          <w:szCs w:val="20"/>
          <w:lang w:eastAsia="ru-RU"/>
        </w:rPr>
      </w:pPr>
    </w:p>
    <w:p w:rsidR="005C57EC" w:rsidRPr="005C57EC" w:rsidRDefault="005C57EC" w:rsidP="005C57EC">
      <w:pPr>
        <w:spacing w:after="0" w:line="240" w:lineRule="auto"/>
        <w:ind w:firstLine="360"/>
        <w:jc w:val="center"/>
        <w:rPr>
          <w:rFonts w:ascii="Times New Roman" w:eastAsia="Times New Roman" w:hAnsi="Times New Roman"/>
          <w:sz w:val="20"/>
          <w:szCs w:val="20"/>
          <w:lang w:eastAsia="ru-RU"/>
        </w:rPr>
      </w:pPr>
      <w:r w:rsidRPr="005C57EC">
        <w:rPr>
          <w:rFonts w:ascii="Times New Roman" w:eastAsia="Times New Roman" w:hAnsi="Times New Roman"/>
          <w:sz w:val="20"/>
          <w:szCs w:val="20"/>
          <w:lang w:eastAsia="ru-RU"/>
        </w:rPr>
        <w:t>Перечень превентивных мероприятий,</w:t>
      </w:r>
    </w:p>
    <w:p w:rsidR="005C57EC" w:rsidRPr="005C57EC" w:rsidRDefault="005C57EC" w:rsidP="005C57EC">
      <w:pPr>
        <w:spacing w:after="0" w:line="240" w:lineRule="auto"/>
        <w:ind w:firstLine="360"/>
        <w:jc w:val="center"/>
        <w:rPr>
          <w:rFonts w:ascii="Times New Roman" w:eastAsia="Times New Roman" w:hAnsi="Times New Roman"/>
          <w:sz w:val="20"/>
          <w:szCs w:val="20"/>
          <w:lang w:eastAsia="ru-RU"/>
        </w:rPr>
      </w:pPr>
      <w:r w:rsidRPr="005C57EC">
        <w:rPr>
          <w:rFonts w:ascii="Times New Roman" w:eastAsia="Times New Roman" w:hAnsi="Times New Roman"/>
          <w:sz w:val="20"/>
          <w:szCs w:val="20"/>
          <w:lang w:eastAsia="ru-RU"/>
        </w:rPr>
        <w:t>направленных на предупреждение чрезвычайной ситуации</w:t>
      </w:r>
    </w:p>
    <w:p w:rsidR="0088095F" w:rsidRPr="00097ACD" w:rsidRDefault="0088095F" w:rsidP="005C57EC">
      <w:pPr>
        <w:spacing w:after="0" w:line="240" w:lineRule="auto"/>
        <w:ind w:firstLine="360"/>
        <w:jc w:val="center"/>
        <w:rPr>
          <w:rFonts w:ascii="Times New Roman" w:eastAsia="Times New Roman" w:hAnsi="Times New Roman"/>
          <w:sz w:val="20"/>
          <w:szCs w:val="20"/>
          <w:lang w:eastAsia="ru-RU"/>
        </w:rPr>
      </w:pPr>
    </w:p>
    <w:p w:rsidR="00B372F7" w:rsidRPr="00097ACD" w:rsidRDefault="00B372F7" w:rsidP="005C57EC">
      <w:pPr>
        <w:spacing w:after="0" w:line="240" w:lineRule="auto"/>
        <w:ind w:firstLine="360"/>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683"/>
        <w:gridCol w:w="5019"/>
        <w:gridCol w:w="1862"/>
        <w:gridCol w:w="2006"/>
      </w:tblGrid>
      <w:tr w:rsidR="00B372F7" w:rsidRPr="00B372F7" w:rsidTr="00B372F7">
        <w:tc>
          <w:tcPr>
            <w:tcW w:w="357" w:type="pct"/>
            <w:tcBorders>
              <w:top w:val="single" w:sz="4" w:space="0" w:color="auto"/>
            </w:tcBorders>
            <w:shd w:val="clear" w:color="auto" w:fill="auto"/>
            <w:vAlign w:val="center"/>
          </w:tcPr>
          <w:p w:rsidR="00B372F7" w:rsidRPr="00B372F7" w:rsidRDefault="00B372F7" w:rsidP="00B372F7">
            <w:pPr>
              <w:jc w:val="center"/>
              <w:rPr>
                <w:rFonts w:ascii="Times New Roman" w:hAnsi="Times New Roman"/>
                <w:bCs/>
                <w:sz w:val="14"/>
                <w:szCs w:val="14"/>
              </w:rPr>
            </w:pPr>
            <w:r w:rsidRPr="00B372F7">
              <w:rPr>
                <w:rFonts w:ascii="Times New Roman" w:hAnsi="Times New Roman"/>
                <w:bCs/>
                <w:sz w:val="14"/>
                <w:szCs w:val="14"/>
              </w:rPr>
              <w:t>№ п/п</w:t>
            </w:r>
          </w:p>
        </w:tc>
        <w:tc>
          <w:tcPr>
            <w:tcW w:w="2622" w:type="pct"/>
            <w:tcBorders>
              <w:top w:val="single" w:sz="4" w:space="0" w:color="auto"/>
            </w:tcBorders>
            <w:shd w:val="clear" w:color="auto" w:fill="auto"/>
            <w:vAlign w:val="center"/>
          </w:tcPr>
          <w:p w:rsidR="00B372F7" w:rsidRPr="00B372F7" w:rsidRDefault="00B372F7" w:rsidP="00B372F7">
            <w:pPr>
              <w:jc w:val="center"/>
              <w:rPr>
                <w:rFonts w:ascii="Times New Roman" w:hAnsi="Times New Roman"/>
                <w:bCs/>
                <w:sz w:val="14"/>
                <w:szCs w:val="14"/>
              </w:rPr>
            </w:pPr>
            <w:r w:rsidRPr="00B372F7">
              <w:rPr>
                <w:rFonts w:ascii="Times New Roman" w:hAnsi="Times New Roman"/>
                <w:bCs/>
                <w:sz w:val="14"/>
                <w:szCs w:val="14"/>
              </w:rPr>
              <w:t>Мероприятие</w:t>
            </w:r>
          </w:p>
        </w:tc>
        <w:tc>
          <w:tcPr>
            <w:tcW w:w="973" w:type="pct"/>
            <w:tcBorders>
              <w:top w:val="single" w:sz="4" w:space="0" w:color="auto"/>
            </w:tcBorders>
          </w:tcPr>
          <w:p w:rsidR="00B372F7" w:rsidRPr="00B372F7" w:rsidRDefault="00B372F7" w:rsidP="00B372F7">
            <w:pPr>
              <w:jc w:val="center"/>
              <w:rPr>
                <w:rFonts w:ascii="Times New Roman" w:hAnsi="Times New Roman"/>
                <w:bCs/>
                <w:sz w:val="14"/>
                <w:szCs w:val="14"/>
              </w:rPr>
            </w:pPr>
            <w:r w:rsidRPr="00B372F7">
              <w:rPr>
                <w:rFonts w:ascii="Times New Roman" w:hAnsi="Times New Roman"/>
                <w:bCs/>
                <w:sz w:val="14"/>
                <w:szCs w:val="14"/>
              </w:rPr>
              <w:t>Ответственные</w:t>
            </w:r>
          </w:p>
        </w:tc>
        <w:tc>
          <w:tcPr>
            <w:tcW w:w="1049" w:type="pct"/>
            <w:tcBorders>
              <w:top w:val="single" w:sz="4" w:space="0" w:color="auto"/>
            </w:tcBorders>
            <w:shd w:val="clear" w:color="auto" w:fill="auto"/>
            <w:vAlign w:val="center"/>
          </w:tcPr>
          <w:p w:rsidR="00B372F7" w:rsidRPr="00B372F7" w:rsidRDefault="00B372F7" w:rsidP="00B372F7">
            <w:pPr>
              <w:jc w:val="center"/>
              <w:rPr>
                <w:rFonts w:ascii="Times New Roman" w:hAnsi="Times New Roman"/>
                <w:bCs/>
                <w:sz w:val="14"/>
                <w:szCs w:val="14"/>
              </w:rPr>
            </w:pPr>
            <w:r w:rsidRPr="00B372F7">
              <w:rPr>
                <w:rFonts w:ascii="Times New Roman" w:hAnsi="Times New Roman"/>
                <w:bCs/>
                <w:sz w:val="14"/>
                <w:szCs w:val="14"/>
              </w:rPr>
              <w:t>Срок</w:t>
            </w:r>
          </w:p>
        </w:tc>
      </w:tr>
      <w:tr w:rsidR="00B372F7" w:rsidRPr="00B372F7" w:rsidTr="00B372F7">
        <w:tc>
          <w:tcPr>
            <w:tcW w:w="357" w:type="pct"/>
            <w:shd w:val="clear" w:color="auto" w:fill="auto"/>
            <w:vAlign w:val="center"/>
          </w:tcPr>
          <w:p w:rsidR="00B372F7" w:rsidRPr="00B372F7" w:rsidRDefault="00B372F7" w:rsidP="00B372F7">
            <w:pPr>
              <w:spacing w:after="0" w:line="240" w:lineRule="auto"/>
              <w:jc w:val="center"/>
              <w:rPr>
                <w:rFonts w:ascii="Times New Roman" w:hAnsi="Times New Roman"/>
                <w:sz w:val="14"/>
                <w:szCs w:val="14"/>
              </w:rPr>
            </w:pPr>
            <w:r w:rsidRPr="00B372F7">
              <w:rPr>
                <w:rFonts w:ascii="Times New Roman" w:hAnsi="Times New Roman"/>
                <w:sz w:val="14"/>
                <w:szCs w:val="14"/>
              </w:rPr>
              <w:t>1</w:t>
            </w:r>
          </w:p>
        </w:tc>
        <w:tc>
          <w:tcPr>
            <w:tcW w:w="2622" w:type="pct"/>
            <w:shd w:val="clear" w:color="auto" w:fill="auto"/>
            <w:vAlign w:val="center"/>
          </w:tcPr>
          <w:p w:rsidR="00B372F7" w:rsidRPr="00B372F7" w:rsidRDefault="00B372F7" w:rsidP="00B372F7">
            <w:pPr>
              <w:spacing w:after="0" w:line="240" w:lineRule="auto"/>
              <w:ind w:left="42"/>
              <w:rPr>
                <w:rFonts w:ascii="Times New Roman" w:hAnsi="Times New Roman"/>
                <w:sz w:val="14"/>
                <w:szCs w:val="14"/>
              </w:rPr>
            </w:pPr>
            <w:r w:rsidRPr="00B372F7">
              <w:rPr>
                <w:rFonts w:ascii="Times New Roman" w:hAnsi="Times New Roman"/>
                <w:sz w:val="14"/>
                <w:szCs w:val="14"/>
              </w:rPr>
              <w:t>Осуществлять контроль за поддержанием в постоянной готовности системы оповещения и информирования населения о чрезвычайных ситуациях.</w:t>
            </w:r>
          </w:p>
        </w:tc>
        <w:tc>
          <w:tcPr>
            <w:tcW w:w="973" w:type="pct"/>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Начальник отдела ГО и ЧС</w:t>
            </w:r>
          </w:p>
        </w:tc>
        <w:tc>
          <w:tcPr>
            <w:tcW w:w="1049" w:type="pct"/>
            <w:shd w:val="clear" w:color="auto" w:fill="auto"/>
            <w:vAlign w:val="center"/>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Постоянно</w:t>
            </w:r>
          </w:p>
        </w:tc>
      </w:tr>
      <w:tr w:rsidR="00B372F7" w:rsidRPr="00B372F7" w:rsidTr="00B372F7">
        <w:tc>
          <w:tcPr>
            <w:tcW w:w="357" w:type="pct"/>
            <w:shd w:val="clear" w:color="auto" w:fill="auto"/>
            <w:vAlign w:val="center"/>
          </w:tcPr>
          <w:p w:rsidR="00B372F7" w:rsidRPr="00B372F7" w:rsidRDefault="00B372F7" w:rsidP="00B372F7">
            <w:pPr>
              <w:spacing w:after="0" w:line="240" w:lineRule="auto"/>
              <w:jc w:val="center"/>
              <w:rPr>
                <w:rFonts w:ascii="Times New Roman" w:hAnsi="Times New Roman"/>
                <w:sz w:val="14"/>
                <w:szCs w:val="14"/>
              </w:rPr>
            </w:pPr>
            <w:r w:rsidRPr="00B372F7">
              <w:rPr>
                <w:rFonts w:ascii="Times New Roman" w:hAnsi="Times New Roman"/>
                <w:sz w:val="14"/>
                <w:szCs w:val="14"/>
              </w:rPr>
              <w:t>2</w:t>
            </w:r>
          </w:p>
        </w:tc>
        <w:tc>
          <w:tcPr>
            <w:tcW w:w="2622" w:type="pct"/>
            <w:shd w:val="clear" w:color="auto" w:fill="auto"/>
            <w:vAlign w:val="center"/>
          </w:tcPr>
          <w:p w:rsidR="00B372F7" w:rsidRPr="00B372F7" w:rsidRDefault="00B372F7" w:rsidP="00B372F7">
            <w:pPr>
              <w:spacing w:after="0" w:line="240" w:lineRule="auto"/>
              <w:ind w:left="42"/>
              <w:rPr>
                <w:rFonts w:ascii="Times New Roman" w:hAnsi="Times New Roman"/>
                <w:sz w:val="14"/>
                <w:szCs w:val="14"/>
              </w:rPr>
            </w:pPr>
            <w:r w:rsidRPr="00B372F7">
              <w:rPr>
                <w:rFonts w:ascii="Times New Roman" w:hAnsi="Times New Roman"/>
                <w:sz w:val="14"/>
                <w:szCs w:val="14"/>
              </w:rPr>
              <w:t>- организовать сбор, анализ и оценку складывающейся оперативной обстановки на территории Богучанского района;</w:t>
            </w:r>
          </w:p>
          <w:p w:rsidR="00B372F7" w:rsidRPr="00B372F7" w:rsidRDefault="00B372F7" w:rsidP="00B372F7">
            <w:pPr>
              <w:spacing w:after="0" w:line="240" w:lineRule="auto"/>
              <w:ind w:left="42"/>
              <w:rPr>
                <w:rFonts w:ascii="Times New Roman" w:hAnsi="Times New Roman"/>
                <w:sz w:val="14"/>
                <w:szCs w:val="14"/>
              </w:rPr>
            </w:pPr>
            <w:r w:rsidRPr="00B372F7">
              <w:rPr>
                <w:rFonts w:ascii="Times New Roman" w:hAnsi="Times New Roman"/>
                <w:sz w:val="14"/>
                <w:szCs w:val="14"/>
              </w:rPr>
              <w:t>-  обеспечить взаимодействие сил и средств районного звена ТП РСЧС;</w:t>
            </w:r>
          </w:p>
          <w:p w:rsidR="00B372F7" w:rsidRPr="00B372F7" w:rsidRDefault="00B372F7" w:rsidP="00B372F7">
            <w:pPr>
              <w:widowControl w:val="0"/>
              <w:shd w:val="clear" w:color="auto" w:fill="FFFFFF"/>
              <w:autoSpaceDE w:val="0"/>
              <w:autoSpaceDN w:val="0"/>
              <w:adjustRightInd w:val="0"/>
              <w:spacing w:after="0" w:line="240" w:lineRule="auto"/>
              <w:jc w:val="both"/>
              <w:rPr>
                <w:rFonts w:ascii="Times New Roman" w:hAnsi="Times New Roman"/>
                <w:sz w:val="14"/>
                <w:szCs w:val="14"/>
              </w:rPr>
            </w:pPr>
            <w:r w:rsidRPr="00B372F7">
              <w:rPr>
                <w:rFonts w:ascii="Times New Roman" w:hAnsi="Times New Roman"/>
                <w:sz w:val="14"/>
                <w:szCs w:val="14"/>
              </w:rPr>
              <w:t>- обеспечить своевременное предоставление донесений согласно табеля срочных донесений в ЦУКС ГУ МЧС России по Красноярскому краю;</w:t>
            </w:r>
          </w:p>
          <w:p w:rsidR="00B372F7" w:rsidRPr="00B372F7" w:rsidRDefault="00B372F7" w:rsidP="00B372F7">
            <w:pPr>
              <w:spacing w:after="0" w:line="240" w:lineRule="auto"/>
              <w:ind w:left="42"/>
              <w:rPr>
                <w:rFonts w:ascii="Times New Roman" w:hAnsi="Times New Roman"/>
                <w:sz w:val="14"/>
                <w:szCs w:val="14"/>
              </w:rPr>
            </w:pPr>
            <w:r w:rsidRPr="00B372F7">
              <w:rPr>
                <w:rFonts w:ascii="Times New Roman" w:hAnsi="Times New Roman"/>
                <w:sz w:val="14"/>
                <w:szCs w:val="14"/>
              </w:rPr>
              <w:t>- обеспечить информирование и оповещение населения о введении режима функционирования «повышенная готовность» на территории Богучанского района, складывающейся обстановки и прогнозе погодных условий.</w:t>
            </w:r>
          </w:p>
          <w:p w:rsidR="00B372F7" w:rsidRPr="00B372F7" w:rsidRDefault="00B372F7" w:rsidP="00B372F7">
            <w:pPr>
              <w:spacing w:after="0" w:line="240" w:lineRule="auto"/>
              <w:ind w:left="42"/>
              <w:rPr>
                <w:rFonts w:ascii="Times New Roman" w:hAnsi="Times New Roman"/>
                <w:sz w:val="14"/>
                <w:szCs w:val="14"/>
              </w:rPr>
            </w:pPr>
          </w:p>
        </w:tc>
        <w:tc>
          <w:tcPr>
            <w:tcW w:w="973" w:type="pct"/>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ЕДДС</w:t>
            </w:r>
          </w:p>
        </w:tc>
        <w:tc>
          <w:tcPr>
            <w:tcW w:w="1049" w:type="pct"/>
            <w:shd w:val="clear" w:color="auto" w:fill="auto"/>
            <w:vAlign w:val="center"/>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Постоянно</w:t>
            </w:r>
          </w:p>
        </w:tc>
      </w:tr>
      <w:tr w:rsidR="00B372F7" w:rsidRPr="00B372F7" w:rsidTr="00B372F7">
        <w:tc>
          <w:tcPr>
            <w:tcW w:w="357" w:type="pct"/>
            <w:shd w:val="clear" w:color="auto" w:fill="auto"/>
            <w:vAlign w:val="center"/>
          </w:tcPr>
          <w:p w:rsidR="00B372F7" w:rsidRPr="00B372F7" w:rsidRDefault="00B372F7" w:rsidP="00B372F7">
            <w:pPr>
              <w:spacing w:after="0" w:line="240" w:lineRule="auto"/>
              <w:jc w:val="center"/>
              <w:rPr>
                <w:rFonts w:ascii="Times New Roman" w:hAnsi="Times New Roman"/>
                <w:sz w:val="14"/>
                <w:szCs w:val="14"/>
              </w:rPr>
            </w:pPr>
            <w:r w:rsidRPr="00B372F7">
              <w:rPr>
                <w:rFonts w:ascii="Times New Roman" w:hAnsi="Times New Roman"/>
                <w:sz w:val="14"/>
                <w:szCs w:val="14"/>
              </w:rPr>
              <w:t>3</w:t>
            </w:r>
          </w:p>
        </w:tc>
        <w:tc>
          <w:tcPr>
            <w:tcW w:w="2622" w:type="pct"/>
            <w:shd w:val="clear" w:color="auto" w:fill="auto"/>
            <w:vAlign w:val="center"/>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При возникновении ситуаций, связанных с усилением ветра при низких температурах, обеспечить безопасность электросетевого хозяйства, обеспечить бесперебойную работу дежурных бригад и диспетчерских служб.</w:t>
            </w:r>
          </w:p>
          <w:p w:rsidR="00B372F7" w:rsidRPr="00B372F7" w:rsidRDefault="00B372F7" w:rsidP="00B372F7">
            <w:pPr>
              <w:spacing w:after="0" w:line="240" w:lineRule="auto"/>
              <w:ind w:left="42"/>
              <w:rPr>
                <w:rFonts w:ascii="Times New Roman" w:hAnsi="Times New Roman"/>
                <w:sz w:val="14"/>
                <w:szCs w:val="14"/>
              </w:rPr>
            </w:pPr>
          </w:p>
          <w:p w:rsidR="00B372F7" w:rsidRPr="00B372F7" w:rsidRDefault="00B372F7" w:rsidP="00B372F7">
            <w:pPr>
              <w:spacing w:after="0" w:line="240" w:lineRule="auto"/>
              <w:ind w:left="42"/>
              <w:rPr>
                <w:rFonts w:ascii="Times New Roman" w:hAnsi="Times New Roman"/>
                <w:sz w:val="14"/>
                <w:szCs w:val="14"/>
              </w:rPr>
            </w:pPr>
          </w:p>
        </w:tc>
        <w:tc>
          <w:tcPr>
            <w:tcW w:w="973" w:type="pct"/>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1.Начальнику Ангарского филиала АО «КрасЭКО»</w:t>
            </w:r>
          </w:p>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2.Директору ООО «Лессервис» п. Ангарский</w:t>
            </w:r>
          </w:p>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3.  Директору РЭС ПАО «МРСК-Сибири» «Красноярскэнерго»</w:t>
            </w:r>
          </w:p>
        </w:tc>
        <w:tc>
          <w:tcPr>
            <w:tcW w:w="1049" w:type="pct"/>
            <w:shd w:val="clear" w:color="auto" w:fill="auto"/>
            <w:vAlign w:val="center"/>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Постоянно</w:t>
            </w:r>
          </w:p>
        </w:tc>
      </w:tr>
      <w:tr w:rsidR="00B372F7" w:rsidRPr="00B372F7" w:rsidTr="00B372F7">
        <w:tc>
          <w:tcPr>
            <w:tcW w:w="357" w:type="pct"/>
            <w:shd w:val="clear" w:color="auto" w:fill="auto"/>
            <w:vAlign w:val="center"/>
          </w:tcPr>
          <w:p w:rsidR="00B372F7" w:rsidRPr="00B372F7" w:rsidRDefault="00B372F7" w:rsidP="00B372F7">
            <w:pPr>
              <w:spacing w:after="0" w:line="240" w:lineRule="auto"/>
              <w:jc w:val="center"/>
              <w:rPr>
                <w:rFonts w:ascii="Times New Roman" w:hAnsi="Times New Roman"/>
                <w:sz w:val="14"/>
                <w:szCs w:val="14"/>
              </w:rPr>
            </w:pPr>
            <w:r w:rsidRPr="00B372F7">
              <w:rPr>
                <w:rFonts w:ascii="Times New Roman" w:hAnsi="Times New Roman"/>
                <w:sz w:val="14"/>
                <w:szCs w:val="14"/>
              </w:rPr>
              <w:t>4</w:t>
            </w:r>
          </w:p>
        </w:tc>
        <w:tc>
          <w:tcPr>
            <w:tcW w:w="2622" w:type="pct"/>
            <w:shd w:val="clear" w:color="auto" w:fill="auto"/>
            <w:vAlign w:val="center"/>
          </w:tcPr>
          <w:p w:rsidR="00B372F7" w:rsidRPr="00B372F7" w:rsidRDefault="00B372F7" w:rsidP="00B372F7">
            <w:pPr>
              <w:pStyle w:val="affffc"/>
              <w:spacing w:after="0" w:line="240" w:lineRule="auto"/>
              <w:ind w:left="0"/>
              <w:rPr>
                <w:rFonts w:ascii="Times New Roman" w:hAnsi="Times New Roman"/>
                <w:sz w:val="14"/>
                <w:szCs w:val="14"/>
              </w:rPr>
            </w:pPr>
            <w:r w:rsidRPr="00B372F7">
              <w:rPr>
                <w:rFonts w:ascii="Times New Roman" w:hAnsi="Times New Roman"/>
                <w:sz w:val="14"/>
                <w:szCs w:val="14"/>
              </w:rPr>
              <w:t xml:space="preserve">Рекомендовать проведение мероприятий по патрулированию автомобильных дорог, а также ограничению движения транспорта. </w:t>
            </w:r>
          </w:p>
          <w:p w:rsidR="00B372F7" w:rsidRPr="00B372F7" w:rsidRDefault="00B372F7" w:rsidP="00B372F7">
            <w:pPr>
              <w:spacing w:after="0" w:line="240" w:lineRule="auto"/>
              <w:ind w:left="42"/>
              <w:rPr>
                <w:rFonts w:ascii="Times New Roman" w:hAnsi="Times New Roman"/>
                <w:sz w:val="14"/>
                <w:szCs w:val="14"/>
              </w:rPr>
            </w:pPr>
          </w:p>
        </w:tc>
        <w:tc>
          <w:tcPr>
            <w:tcW w:w="973" w:type="pct"/>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Начальнику отдела МВД России по Богучанскому району</w:t>
            </w:r>
          </w:p>
        </w:tc>
        <w:tc>
          <w:tcPr>
            <w:tcW w:w="1049" w:type="pct"/>
            <w:shd w:val="clear" w:color="auto" w:fill="auto"/>
            <w:vAlign w:val="center"/>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с.08-17.12.23г</w:t>
            </w:r>
          </w:p>
        </w:tc>
      </w:tr>
      <w:tr w:rsidR="00B372F7" w:rsidRPr="00B372F7" w:rsidTr="00B372F7">
        <w:tc>
          <w:tcPr>
            <w:tcW w:w="357" w:type="pct"/>
            <w:shd w:val="clear" w:color="auto" w:fill="auto"/>
            <w:vAlign w:val="center"/>
          </w:tcPr>
          <w:p w:rsidR="00B372F7" w:rsidRPr="00B372F7" w:rsidRDefault="00B372F7" w:rsidP="00B372F7">
            <w:pPr>
              <w:spacing w:after="0" w:line="240" w:lineRule="auto"/>
              <w:jc w:val="center"/>
              <w:rPr>
                <w:rFonts w:ascii="Times New Roman" w:hAnsi="Times New Roman"/>
                <w:sz w:val="14"/>
                <w:szCs w:val="14"/>
              </w:rPr>
            </w:pPr>
            <w:r w:rsidRPr="00B372F7">
              <w:rPr>
                <w:rFonts w:ascii="Times New Roman" w:hAnsi="Times New Roman"/>
                <w:sz w:val="14"/>
                <w:szCs w:val="14"/>
              </w:rPr>
              <w:t>5</w:t>
            </w:r>
          </w:p>
        </w:tc>
        <w:tc>
          <w:tcPr>
            <w:tcW w:w="2622" w:type="pct"/>
            <w:shd w:val="clear" w:color="auto" w:fill="auto"/>
            <w:vAlign w:val="center"/>
          </w:tcPr>
          <w:p w:rsidR="00B372F7" w:rsidRPr="00B372F7" w:rsidRDefault="00B372F7" w:rsidP="00B372F7">
            <w:pPr>
              <w:spacing w:after="0" w:line="240" w:lineRule="auto"/>
              <w:jc w:val="both"/>
              <w:rPr>
                <w:rFonts w:ascii="Times New Roman" w:hAnsi="Times New Roman"/>
                <w:sz w:val="14"/>
                <w:szCs w:val="14"/>
              </w:rPr>
            </w:pPr>
            <w:r w:rsidRPr="00B372F7">
              <w:rPr>
                <w:rFonts w:ascii="Times New Roman" w:hAnsi="Times New Roman"/>
                <w:sz w:val="14"/>
                <w:szCs w:val="14"/>
              </w:rPr>
              <w:t>- организовать выполнение комплекса превентивных мероприятий;</w:t>
            </w:r>
            <w:r w:rsidRPr="00B372F7">
              <w:rPr>
                <w:rFonts w:ascii="Times New Roman" w:hAnsi="Times New Roman"/>
                <w:sz w:val="14"/>
                <w:szCs w:val="14"/>
              </w:rPr>
              <w:br/>
              <w:t>- быть готовым к реагированию;</w:t>
            </w:r>
          </w:p>
          <w:p w:rsidR="00B372F7" w:rsidRPr="00B372F7" w:rsidRDefault="00B372F7" w:rsidP="00B372F7">
            <w:pPr>
              <w:spacing w:after="0" w:line="240" w:lineRule="auto"/>
              <w:jc w:val="both"/>
              <w:rPr>
                <w:rFonts w:ascii="Times New Roman" w:hAnsi="Times New Roman"/>
                <w:sz w:val="14"/>
                <w:szCs w:val="14"/>
              </w:rPr>
            </w:pPr>
            <w:r w:rsidRPr="00B372F7">
              <w:rPr>
                <w:rFonts w:ascii="Times New Roman" w:hAnsi="Times New Roman"/>
                <w:sz w:val="14"/>
                <w:szCs w:val="14"/>
              </w:rPr>
              <w:t>- проверить готовность к работе резервных источников; электропитания;</w:t>
            </w:r>
            <w:r w:rsidRPr="00B372F7">
              <w:rPr>
                <w:rFonts w:ascii="Times New Roman" w:hAnsi="Times New Roman"/>
                <w:sz w:val="14"/>
                <w:szCs w:val="14"/>
              </w:rPr>
              <w:br/>
              <w:t xml:space="preserve">- организовать оповещение и информирование о состоянии обстановки или чрезвычайной ситуации через все имеющиеся средства (мобильное приложение системы оповещения 112, ЕДДС, пожарной службы и др.) </w:t>
            </w:r>
            <w:r w:rsidRPr="00B372F7">
              <w:rPr>
                <w:rFonts w:ascii="Times New Roman" w:hAnsi="Times New Roman"/>
                <w:sz w:val="14"/>
                <w:szCs w:val="14"/>
              </w:rPr>
              <w:br/>
              <w:t>- запретить:</w:t>
            </w:r>
          </w:p>
          <w:p w:rsidR="00B372F7" w:rsidRPr="00B372F7" w:rsidRDefault="00B372F7" w:rsidP="00B372F7">
            <w:pPr>
              <w:pStyle w:val="affffc"/>
              <w:spacing w:after="0" w:line="240" w:lineRule="auto"/>
              <w:ind w:left="0"/>
              <w:jc w:val="both"/>
              <w:rPr>
                <w:rFonts w:ascii="Times New Roman" w:hAnsi="Times New Roman"/>
                <w:sz w:val="14"/>
                <w:szCs w:val="14"/>
              </w:rPr>
            </w:pPr>
            <w:r w:rsidRPr="00B372F7">
              <w:rPr>
                <w:rFonts w:ascii="Times New Roman" w:hAnsi="Times New Roman"/>
                <w:sz w:val="14"/>
                <w:szCs w:val="14"/>
              </w:rPr>
              <w:t xml:space="preserve">-проводить постоянный мониторинг оперативной обстановки, связанной с объектами теплоснабжения, оперативно реагировать на все возникающие проблемы в сфере теплоснабжения на подведомственных территориях. </w:t>
            </w:r>
            <w:r w:rsidRPr="00B372F7">
              <w:rPr>
                <w:rFonts w:ascii="Times New Roman" w:hAnsi="Times New Roman"/>
                <w:sz w:val="14"/>
                <w:szCs w:val="14"/>
              </w:rPr>
              <w:br/>
              <w:t>- уделить особое внимание домам с печным отоплением, провести беседы с жителями.</w:t>
            </w:r>
          </w:p>
        </w:tc>
        <w:tc>
          <w:tcPr>
            <w:tcW w:w="973" w:type="pct"/>
          </w:tcPr>
          <w:p w:rsidR="00B372F7" w:rsidRPr="00B372F7" w:rsidRDefault="00B372F7" w:rsidP="00B372F7">
            <w:pPr>
              <w:spacing w:after="0" w:line="240" w:lineRule="auto"/>
              <w:rPr>
                <w:rFonts w:ascii="Times New Roman" w:hAnsi="Times New Roman"/>
                <w:sz w:val="14"/>
                <w:szCs w:val="14"/>
              </w:rPr>
            </w:pPr>
          </w:p>
          <w:p w:rsidR="00B372F7" w:rsidRPr="00B372F7" w:rsidRDefault="00B372F7" w:rsidP="00B372F7">
            <w:pPr>
              <w:spacing w:after="0" w:line="240" w:lineRule="auto"/>
              <w:rPr>
                <w:rFonts w:ascii="Times New Roman" w:hAnsi="Times New Roman"/>
                <w:sz w:val="14"/>
                <w:szCs w:val="14"/>
              </w:rPr>
            </w:pPr>
          </w:p>
          <w:p w:rsidR="00B372F7" w:rsidRPr="00B372F7" w:rsidRDefault="00B372F7" w:rsidP="00B372F7">
            <w:pPr>
              <w:spacing w:after="0" w:line="240" w:lineRule="auto"/>
              <w:rPr>
                <w:rFonts w:ascii="Times New Roman" w:hAnsi="Times New Roman"/>
                <w:sz w:val="14"/>
                <w:szCs w:val="14"/>
              </w:rPr>
            </w:pPr>
          </w:p>
          <w:p w:rsidR="00B372F7" w:rsidRPr="00B372F7" w:rsidRDefault="00B372F7" w:rsidP="00B372F7">
            <w:pPr>
              <w:spacing w:after="0" w:line="240" w:lineRule="auto"/>
              <w:rPr>
                <w:rFonts w:ascii="Times New Roman" w:hAnsi="Times New Roman"/>
                <w:sz w:val="14"/>
                <w:szCs w:val="14"/>
              </w:rPr>
            </w:pPr>
          </w:p>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Главы сельсоветов</w:t>
            </w:r>
          </w:p>
        </w:tc>
        <w:tc>
          <w:tcPr>
            <w:tcW w:w="1049" w:type="pct"/>
            <w:shd w:val="clear" w:color="auto" w:fill="auto"/>
            <w:vAlign w:val="center"/>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Постоянно</w:t>
            </w:r>
          </w:p>
        </w:tc>
      </w:tr>
      <w:tr w:rsidR="00B372F7" w:rsidRPr="00B372F7" w:rsidTr="00B372F7">
        <w:tc>
          <w:tcPr>
            <w:tcW w:w="357" w:type="pct"/>
            <w:shd w:val="clear" w:color="auto" w:fill="auto"/>
            <w:vAlign w:val="center"/>
          </w:tcPr>
          <w:p w:rsidR="00B372F7" w:rsidRPr="00B372F7" w:rsidRDefault="00B372F7" w:rsidP="00B372F7">
            <w:pPr>
              <w:spacing w:after="0" w:line="240" w:lineRule="auto"/>
              <w:jc w:val="center"/>
              <w:rPr>
                <w:rFonts w:ascii="Times New Roman" w:hAnsi="Times New Roman"/>
                <w:sz w:val="14"/>
                <w:szCs w:val="14"/>
              </w:rPr>
            </w:pPr>
            <w:r w:rsidRPr="00B372F7">
              <w:rPr>
                <w:rFonts w:ascii="Times New Roman" w:hAnsi="Times New Roman"/>
                <w:sz w:val="14"/>
                <w:szCs w:val="14"/>
              </w:rPr>
              <w:t>6</w:t>
            </w:r>
          </w:p>
        </w:tc>
        <w:tc>
          <w:tcPr>
            <w:tcW w:w="2622" w:type="pct"/>
            <w:shd w:val="clear" w:color="auto" w:fill="auto"/>
            <w:vAlign w:val="center"/>
          </w:tcPr>
          <w:p w:rsidR="00B372F7" w:rsidRPr="00B372F7" w:rsidRDefault="00B372F7" w:rsidP="00B372F7">
            <w:pPr>
              <w:spacing w:after="0" w:line="240" w:lineRule="auto"/>
              <w:ind w:left="42"/>
              <w:rPr>
                <w:rFonts w:ascii="Times New Roman" w:hAnsi="Times New Roman"/>
                <w:sz w:val="14"/>
                <w:szCs w:val="14"/>
              </w:rPr>
            </w:pPr>
            <w:r w:rsidRPr="00B372F7">
              <w:rPr>
                <w:rFonts w:ascii="Times New Roman" w:hAnsi="Times New Roman"/>
                <w:sz w:val="14"/>
                <w:szCs w:val="14"/>
              </w:rPr>
              <w:t>Обеспечить проведение работ по прогнозированию вероятности возникновения чрезвычайной ситуации на территории.</w:t>
            </w:r>
          </w:p>
        </w:tc>
        <w:tc>
          <w:tcPr>
            <w:tcW w:w="973" w:type="pct"/>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Отдел ГО ЧС и ПБ</w:t>
            </w:r>
          </w:p>
        </w:tc>
        <w:tc>
          <w:tcPr>
            <w:tcW w:w="1049" w:type="pct"/>
            <w:shd w:val="clear" w:color="auto" w:fill="auto"/>
            <w:vAlign w:val="center"/>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Постоянно</w:t>
            </w:r>
          </w:p>
        </w:tc>
      </w:tr>
      <w:tr w:rsidR="00B372F7" w:rsidRPr="00B372F7" w:rsidTr="00B372F7">
        <w:tc>
          <w:tcPr>
            <w:tcW w:w="357" w:type="pct"/>
            <w:shd w:val="clear" w:color="auto" w:fill="auto"/>
            <w:vAlign w:val="center"/>
          </w:tcPr>
          <w:p w:rsidR="00B372F7" w:rsidRPr="00B372F7" w:rsidRDefault="00B372F7" w:rsidP="00B372F7">
            <w:pPr>
              <w:spacing w:after="0" w:line="240" w:lineRule="auto"/>
              <w:jc w:val="center"/>
              <w:rPr>
                <w:rFonts w:ascii="Times New Roman" w:hAnsi="Times New Roman"/>
                <w:sz w:val="14"/>
                <w:szCs w:val="14"/>
              </w:rPr>
            </w:pPr>
            <w:r w:rsidRPr="00B372F7">
              <w:rPr>
                <w:rFonts w:ascii="Times New Roman" w:hAnsi="Times New Roman"/>
                <w:sz w:val="14"/>
                <w:szCs w:val="14"/>
              </w:rPr>
              <w:t>7</w:t>
            </w:r>
          </w:p>
        </w:tc>
        <w:tc>
          <w:tcPr>
            <w:tcW w:w="2622" w:type="pct"/>
            <w:shd w:val="clear" w:color="auto" w:fill="auto"/>
            <w:vAlign w:val="center"/>
          </w:tcPr>
          <w:p w:rsidR="00B372F7" w:rsidRPr="00B372F7" w:rsidRDefault="00B372F7" w:rsidP="00B372F7">
            <w:pPr>
              <w:spacing w:after="0" w:line="240" w:lineRule="auto"/>
              <w:ind w:left="42"/>
              <w:rPr>
                <w:rFonts w:ascii="Times New Roman" w:hAnsi="Times New Roman"/>
                <w:sz w:val="14"/>
                <w:szCs w:val="14"/>
              </w:rPr>
            </w:pPr>
            <w:r w:rsidRPr="00B372F7">
              <w:rPr>
                <w:rFonts w:ascii="Times New Roman" w:hAnsi="Times New Roman"/>
                <w:sz w:val="14"/>
                <w:szCs w:val="14"/>
              </w:rPr>
              <w:t>Обеспечить круглосуточное дежурство руководителей и должностных лиц органов управления и сил РСЧС</w:t>
            </w:r>
          </w:p>
        </w:tc>
        <w:tc>
          <w:tcPr>
            <w:tcW w:w="973" w:type="pct"/>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Отдел ГО ЧС и ПБ</w:t>
            </w:r>
          </w:p>
        </w:tc>
        <w:tc>
          <w:tcPr>
            <w:tcW w:w="1049" w:type="pct"/>
            <w:shd w:val="clear" w:color="auto" w:fill="auto"/>
            <w:vAlign w:val="center"/>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с.08-17.12.23г</w:t>
            </w:r>
          </w:p>
        </w:tc>
      </w:tr>
      <w:tr w:rsidR="00B372F7" w:rsidRPr="00B372F7" w:rsidTr="00B372F7">
        <w:tc>
          <w:tcPr>
            <w:tcW w:w="357" w:type="pct"/>
            <w:shd w:val="clear" w:color="auto" w:fill="auto"/>
            <w:vAlign w:val="center"/>
          </w:tcPr>
          <w:p w:rsidR="00B372F7" w:rsidRPr="00B372F7" w:rsidRDefault="00B372F7" w:rsidP="00B372F7">
            <w:pPr>
              <w:spacing w:after="0" w:line="240" w:lineRule="auto"/>
              <w:jc w:val="center"/>
              <w:rPr>
                <w:rFonts w:ascii="Times New Roman" w:hAnsi="Times New Roman"/>
                <w:sz w:val="14"/>
                <w:szCs w:val="14"/>
              </w:rPr>
            </w:pPr>
            <w:r w:rsidRPr="00B372F7">
              <w:rPr>
                <w:rFonts w:ascii="Times New Roman" w:hAnsi="Times New Roman"/>
                <w:sz w:val="14"/>
                <w:szCs w:val="14"/>
              </w:rPr>
              <w:t>8</w:t>
            </w:r>
          </w:p>
        </w:tc>
        <w:tc>
          <w:tcPr>
            <w:tcW w:w="2622" w:type="pct"/>
            <w:shd w:val="clear" w:color="auto" w:fill="auto"/>
            <w:vAlign w:val="center"/>
          </w:tcPr>
          <w:p w:rsidR="00B372F7" w:rsidRPr="00B372F7" w:rsidRDefault="00B372F7" w:rsidP="00B372F7">
            <w:pPr>
              <w:spacing w:after="0" w:line="240" w:lineRule="auto"/>
              <w:ind w:left="42"/>
              <w:rPr>
                <w:rFonts w:ascii="Times New Roman" w:hAnsi="Times New Roman"/>
                <w:sz w:val="14"/>
                <w:szCs w:val="14"/>
              </w:rPr>
            </w:pPr>
            <w:r w:rsidRPr="00B372F7">
              <w:rPr>
                <w:rFonts w:ascii="Times New Roman" w:hAnsi="Times New Roman"/>
                <w:sz w:val="14"/>
                <w:szCs w:val="14"/>
              </w:rPr>
              <w:t>Обеспечить непрерывный сбор, обработку и передачу органами управления и силами РСЧС данных о текущем состоянии территории.</w:t>
            </w:r>
          </w:p>
        </w:tc>
        <w:tc>
          <w:tcPr>
            <w:tcW w:w="973" w:type="pct"/>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Отдел ГО ЧС и ПБ</w:t>
            </w:r>
          </w:p>
        </w:tc>
        <w:tc>
          <w:tcPr>
            <w:tcW w:w="1049" w:type="pct"/>
            <w:shd w:val="clear" w:color="auto" w:fill="auto"/>
            <w:vAlign w:val="center"/>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Постоянно</w:t>
            </w:r>
          </w:p>
        </w:tc>
      </w:tr>
      <w:tr w:rsidR="00B372F7" w:rsidRPr="00B372F7" w:rsidTr="00B372F7">
        <w:tc>
          <w:tcPr>
            <w:tcW w:w="357" w:type="pct"/>
            <w:shd w:val="clear" w:color="auto" w:fill="auto"/>
            <w:vAlign w:val="center"/>
          </w:tcPr>
          <w:p w:rsidR="00B372F7" w:rsidRPr="00B372F7" w:rsidRDefault="00B372F7" w:rsidP="00B372F7">
            <w:pPr>
              <w:spacing w:after="0" w:line="240" w:lineRule="auto"/>
              <w:jc w:val="center"/>
              <w:rPr>
                <w:rFonts w:ascii="Times New Roman" w:hAnsi="Times New Roman"/>
                <w:sz w:val="14"/>
                <w:szCs w:val="14"/>
              </w:rPr>
            </w:pPr>
            <w:r w:rsidRPr="00B372F7">
              <w:rPr>
                <w:rFonts w:ascii="Times New Roman" w:hAnsi="Times New Roman"/>
                <w:sz w:val="14"/>
                <w:szCs w:val="14"/>
              </w:rPr>
              <w:t>9</w:t>
            </w:r>
          </w:p>
        </w:tc>
        <w:tc>
          <w:tcPr>
            <w:tcW w:w="2622" w:type="pct"/>
            <w:shd w:val="clear" w:color="auto" w:fill="auto"/>
            <w:vAlign w:val="center"/>
          </w:tcPr>
          <w:p w:rsidR="00B372F7" w:rsidRPr="00B372F7" w:rsidRDefault="00B372F7" w:rsidP="00B372F7">
            <w:pPr>
              <w:spacing w:after="0" w:line="240" w:lineRule="auto"/>
              <w:ind w:left="42"/>
              <w:rPr>
                <w:rFonts w:ascii="Times New Roman" w:hAnsi="Times New Roman"/>
                <w:sz w:val="14"/>
                <w:szCs w:val="14"/>
              </w:rPr>
            </w:pPr>
            <w:r w:rsidRPr="00B372F7">
              <w:rPr>
                <w:rFonts w:ascii="Times New Roman" w:hAnsi="Times New Roman"/>
                <w:sz w:val="14"/>
                <w:szCs w:val="14"/>
              </w:rPr>
              <w:t xml:space="preserve">Обеспечить информирование населения </w:t>
            </w:r>
            <w:bookmarkStart w:id="27" w:name="_Hlk152162841"/>
            <w:r w:rsidRPr="00B372F7">
              <w:rPr>
                <w:rFonts w:ascii="Times New Roman" w:hAnsi="Times New Roman"/>
                <w:sz w:val="14"/>
                <w:szCs w:val="14"/>
              </w:rPr>
              <w:t>о приёмах и способах защиты от чрезвычайных ситуаций</w:t>
            </w:r>
            <w:bookmarkEnd w:id="27"/>
          </w:p>
        </w:tc>
        <w:tc>
          <w:tcPr>
            <w:tcW w:w="973" w:type="pct"/>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Отдел ГО ЧС и ПБ</w:t>
            </w:r>
          </w:p>
        </w:tc>
        <w:tc>
          <w:tcPr>
            <w:tcW w:w="1049" w:type="pct"/>
            <w:shd w:val="clear" w:color="auto" w:fill="auto"/>
            <w:vAlign w:val="center"/>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Постоянно</w:t>
            </w:r>
          </w:p>
        </w:tc>
      </w:tr>
      <w:tr w:rsidR="00B372F7" w:rsidRPr="00B372F7" w:rsidTr="00B372F7">
        <w:tc>
          <w:tcPr>
            <w:tcW w:w="357" w:type="pct"/>
            <w:shd w:val="clear" w:color="auto" w:fill="auto"/>
            <w:vAlign w:val="center"/>
          </w:tcPr>
          <w:p w:rsidR="00B372F7" w:rsidRPr="00B372F7" w:rsidRDefault="00B372F7" w:rsidP="00B372F7">
            <w:pPr>
              <w:spacing w:after="0" w:line="240" w:lineRule="auto"/>
              <w:jc w:val="center"/>
              <w:rPr>
                <w:rFonts w:ascii="Times New Roman" w:hAnsi="Times New Roman"/>
                <w:sz w:val="14"/>
                <w:szCs w:val="14"/>
              </w:rPr>
            </w:pPr>
            <w:r w:rsidRPr="00B372F7">
              <w:rPr>
                <w:rFonts w:ascii="Times New Roman" w:hAnsi="Times New Roman"/>
                <w:sz w:val="14"/>
                <w:szCs w:val="14"/>
              </w:rPr>
              <w:t>10</w:t>
            </w:r>
          </w:p>
        </w:tc>
        <w:tc>
          <w:tcPr>
            <w:tcW w:w="2622" w:type="pct"/>
            <w:shd w:val="clear" w:color="auto" w:fill="auto"/>
            <w:vAlign w:val="center"/>
          </w:tcPr>
          <w:p w:rsidR="00B372F7" w:rsidRPr="00B372F7" w:rsidRDefault="00B372F7" w:rsidP="00B372F7">
            <w:pPr>
              <w:spacing w:after="0" w:line="240" w:lineRule="auto"/>
              <w:ind w:left="42"/>
              <w:rPr>
                <w:rFonts w:ascii="Times New Roman" w:hAnsi="Times New Roman"/>
                <w:sz w:val="14"/>
                <w:szCs w:val="14"/>
              </w:rPr>
            </w:pPr>
            <w:r w:rsidRPr="00B372F7">
              <w:rPr>
                <w:rFonts w:ascii="Times New Roman" w:hAnsi="Times New Roman"/>
                <w:sz w:val="14"/>
                <w:szCs w:val="14"/>
              </w:rPr>
              <w:t>Обеспечить восполнение резервов материальных ресурсов и финансовых средств созданных для ликвидации чрезвычайных ситуаций</w:t>
            </w:r>
          </w:p>
        </w:tc>
        <w:tc>
          <w:tcPr>
            <w:tcW w:w="973" w:type="pct"/>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Отдел ГО ЧС и ПБ</w:t>
            </w:r>
          </w:p>
        </w:tc>
        <w:tc>
          <w:tcPr>
            <w:tcW w:w="1049" w:type="pct"/>
            <w:shd w:val="clear" w:color="auto" w:fill="auto"/>
            <w:vAlign w:val="center"/>
          </w:tcPr>
          <w:p w:rsidR="00B372F7" w:rsidRPr="00B372F7" w:rsidRDefault="00B372F7" w:rsidP="00B372F7">
            <w:pPr>
              <w:spacing w:after="0" w:line="240" w:lineRule="auto"/>
              <w:rPr>
                <w:rFonts w:ascii="Times New Roman" w:hAnsi="Times New Roman"/>
                <w:sz w:val="14"/>
                <w:szCs w:val="14"/>
              </w:rPr>
            </w:pPr>
            <w:r w:rsidRPr="00B372F7">
              <w:rPr>
                <w:rFonts w:ascii="Times New Roman" w:hAnsi="Times New Roman"/>
                <w:sz w:val="14"/>
                <w:szCs w:val="14"/>
              </w:rPr>
              <w:t>Постоянно</w:t>
            </w:r>
          </w:p>
        </w:tc>
      </w:tr>
    </w:tbl>
    <w:p w:rsidR="0088095F" w:rsidRPr="00B372F7" w:rsidRDefault="0088095F" w:rsidP="00B372F7">
      <w:pPr>
        <w:spacing w:after="0" w:line="240" w:lineRule="auto"/>
        <w:ind w:firstLine="360"/>
        <w:jc w:val="both"/>
        <w:rPr>
          <w:rFonts w:ascii="Times New Roman" w:eastAsia="Times New Roman" w:hAnsi="Times New Roman"/>
          <w:b/>
          <w:sz w:val="20"/>
          <w:szCs w:val="20"/>
          <w:lang w:eastAsia="ru-RU"/>
        </w:rPr>
      </w:pPr>
    </w:p>
    <w:p w:rsidR="0088095F" w:rsidRDefault="0065399F" w:rsidP="0065399F">
      <w:pPr>
        <w:spacing w:after="0" w:line="240" w:lineRule="auto"/>
        <w:ind w:firstLine="360"/>
        <w:jc w:val="both"/>
        <w:rPr>
          <w:rFonts w:ascii="Times New Roman" w:eastAsia="Times New Roman" w:hAnsi="Times New Roman"/>
          <w:sz w:val="20"/>
          <w:szCs w:val="20"/>
          <w:lang w:val="en-US" w:eastAsia="ru-RU"/>
        </w:rPr>
      </w:pPr>
      <w:r>
        <w:rPr>
          <w:rFonts w:ascii="Times New Roman" w:eastAsia="Times New Roman" w:hAnsi="Times New Roman"/>
          <w:noProof/>
          <w:sz w:val="20"/>
          <w:szCs w:val="20"/>
          <w:lang w:eastAsia="ru-RU"/>
        </w:rPr>
        <w:drawing>
          <wp:anchor distT="0" distB="0" distL="114300" distR="114300" simplePos="0" relativeHeight="251662336" behindDoc="0" locked="0" layoutInCell="1" allowOverlap="1">
            <wp:simplePos x="0" y="0"/>
            <wp:positionH relativeFrom="margin">
              <wp:posOffset>2958465</wp:posOffset>
            </wp:positionH>
            <wp:positionV relativeFrom="paragraph">
              <wp:posOffset>138430</wp:posOffset>
            </wp:positionV>
            <wp:extent cx="546100" cy="679450"/>
            <wp:effectExtent l="19050" t="0" r="6350" b="0"/>
            <wp:wrapNone/>
            <wp:docPr id="5" name="Рисунок 7"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огучанский МР_ПП-2019-01"/>
                    <pic:cNvPicPr>
                      <a:picLocks noChangeAspect="1" noChangeArrowheads="1"/>
                    </pic:cNvPicPr>
                  </pic:nvPicPr>
                  <pic:blipFill>
                    <a:blip r:embed="rId29"/>
                    <a:srcRect/>
                    <a:stretch>
                      <a:fillRect/>
                    </a:stretch>
                  </pic:blipFill>
                  <pic:spPr bwMode="auto">
                    <a:xfrm>
                      <a:off x="0" y="0"/>
                      <a:ext cx="546100" cy="679450"/>
                    </a:xfrm>
                    <a:prstGeom prst="rect">
                      <a:avLst/>
                    </a:prstGeom>
                    <a:noFill/>
                    <a:ln w="9525">
                      <a:noFill/>
                      <a:miter lim="800000"/>
                      <a:headEnd/>
                      <a:tailEnd/>
                    </a:ln>
                  </pic:spPr>
                </pic:pic>
              </a:graphicData>
            </a:graphic>
          </wp:anchor>
        </w:drawing>
      </w:r>
    </w:p>
    <w:p w:rsidR="0065399F" w:rsidRDefault="0065399F" w:rsidP="0065399F">
      <w:pPr>
        <w:spacing w:after="0" w:line="240" w:lineRule="auto"/>
        <w:ind w:firstLine="360"/>
        <w:jc w:val="both"/>
        <w:rPr>
          <w:rFonts w:ascii="Times New Roman" w:eastAsia="Times New Roman" w:hAnsi="Times New Roman"/>
          <w:sz w:val="20"/>
          <w:szCs w:val="20"/>
          <w:lang w:val="en-US" w:eastAsia="ru-RU"/>
        </w:rPr>
      </w:pPr>
    </w:p>
    <w:p w:rsidR="0065399F" w:rsidRDefault="0065399F" w:rsidP="0065399F">
      <w:pPr>
        <w:spacing w:after="0" w:line="240" w:lineRule="auto"/>
        <w:ind w:firstLine="360"/>
        <w:jc w:val="both"/>
        <w:rPr>
          <w:rFonts w:ascii="Times New Roman" w:eastAsia="Times New Roman" w:hAnsi="Times New Roman"/>
          <w:sz w:val="20"/>
          <w:szCs w:val="20"/>
          <w:lang w:val="en-US" w:eastAsia="ru-RU"/>
        </w:rPr>
      </w:pPr>
    </w:p>
    <w:p w:rsidR="0065399F" w:rsidRDefault="0065399F" w:rsidP="0065399F">
      <w:pPr>
        <w:spacing w:after="0" w:line="240" w:lineRule="auto"/>
        <w:ind w:firstLine="360"/>
        <w:jc w:val="both"/>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 xml:space="preserve">   </w:t>
      </w:r>
    </w:p>
    <w:p w:rsidR="0065399F" w:rsidRPr="0065399F" w:rsidRDefault="0065399F" w:rsidP="0065399F">
      <w:pPr>
        <w:spacing w:after="0" w:line="240" w:lineRule="auto"/>
        <w:ind w:firstLine="360"/>
        <w:jc w:val="both"/>
        <w:rPr>
          <w:rFonts w:ascii="Times New Roman" w:eastAsia="Times New Roman" w:hAnsi="Times New Roman"/>
          <w:sz w:val="20"/>
          <w:szCs w:val="20"/>
          <w:lang w:val="en-US" w:eastAsia="ru-RU"/>
        </w:rPr>
      </w:pPr>
    </w:p>
    <w:p w:rsidR="0065399F" w:rsidRDefault="0065399F" w:rsidP="0065399F">
      <w:pPr>
        <w:widowControl w:val="0"/>
        <w:autoSpaceDE w:val="0"/>
        <w:autoSpaceDN w:val="0"/>
        <w:adjustRightInd w:val="0"/>
        <w:spacing w:after="0" w:line="240" w:lineRule="auto"/>
        <w:ind w:firstLine="720"/>
        <w:jc w:val="right"/>
        <w:rPr>
          <w:rFonts w:ascii="Times New Roman" w:eastAsia="Times New Roman" w:hAnsi="Times New Roman"/>
          <w:sz w:val="20"/>
          <w:szCs w:val="20"/>
          <w:lang w:val="en-US" w:eastAsia="ru-RU"/>
        </w:rPr>
      </w:pPr>
    </w:p>
    <w:p w:rsidR="0065399F" w:rsidRPr="0065399F" w:rsidRDefault="0065399F" w:rsidP="0065399F">
      <w:pPr>
        <w:widowControl w:val="0"/>
        <w:autoSpaceDE w:val="0"/>
        <w:autoSpaceDN w:val="0"/>
        <w:adjustRightInd w:val="0"/>
        <w:spacing w:after="0" w:line="240" w:lineRule="auto"/>
        <w:ind w:firstLine="720"/>
        <w:jc w:val="right"/>
        <w:rPr>
          <w:rFonts w:ascii="Times New Roman" w:eastAsia="Times New Roman" w:hAnsi="Times New Roman"/>
          <w:b/>
          <w:sz w:val="20"/>
          <w:szCs w:val="20"/>
          <w:lang w:eastAsia="ru-RU"/>
        </w:rPr>
      </w:pPr>
      <w:r w:rsidRPr="0065399F">
        <w:rPr>
          <w:rFonts w:ascii="Times New Roman" w:eastAsia="Times New Roman" w:hAnsi="Times New Roman"/>
          <w:sz w:val="20"/>
          <w:szCs w:val="20"/>
          <w:lang w:eastAsia="ru-RU"/>
        </w:rPr>
        <w:t xml:space="preserve">            </w:t>
      </w:r>
    </w:p>
    <w:p w:rsidR="0065399F" w:rsidRPr="0065399F" w:rsidRDefault="0065399F" w:rsidP="0065399F">
      <w:pPr>
        <w:widowControl w:val="0"/>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АДМИНИСТРАЦИЯ БОГУЧАНСКОГО РАЙОНА</w:t>
      </w:r>
    </w:p>
    <w:p w:rsidR="0065399F" w:rsidRPr="0065399F" w:rsidRDefault="0065399F" w:rsidP="0065399F">
      <w:pPr>
        <w:widowControl w:val="0"/>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ПОСТАНОВЛЕНИЕ</w:t>
      </w:r>
    </w:p>
    <w:p w:rsidR="0065399F" w:rsidRPr="0065399F" w:rsidRDefault="0065399F" w:rsidP="0065399F">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lastRenderedPageBreak/>
        <w:t>11.12.2023                                    с. Богучаны                        № 1300-п</w:t>
      </w:r>
    </w:p>
    <w:p w:rsidR="0065399F" w:rsidRPr="0065399F" w:rsidRDefault="0065399F" w:rsidP="0065399F">
      <w:pPr>
        <w:spacing w:after="0" w:line="240" w:lineRule="auto"/>
        <w:jc w:val="center"/>
        <w:rPr>
          <w:rFonts w:ascii="Times New Roman" w:eastAsia="Times New Roman" w:hAnsi="Times New Roman"/>
          <w:sz w:val="20"/>
          <w:szCs w:val="20"/>
          <w:lang w:eastAsia="ru-RU"/>
        </w:rPr>
      </w:pPr>
    </w:p>
    <w:p w:rsidR="0065399F" w:rsidRPr="0065399F" w:rsidRDefault="0065399F" w:rsidP="0065399F">
      <w:pPr>
        <w:spacing w:after="0" w:line="240" w:lineRule="auto"/>
        <w:jc w:val="center"/>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О внесении изменений  в постановление администрации Богучанского района  от 18.05.2012 № 651-п «Об утверждении Положения  о  системе  оплаты труда работников муниципальных бюджетных и казенных  учреждений»</w:t>
      </w:r>
    </w:p>
    <w:p w:rsidR="0065399F" w:rsidRPr="0065399F" w:rsidRDefault="0065399F" w:rsidP="0065399F">
      <w:pPr>
        <w:spacing w:after="0" w:line="240" w:lineRule="auto"/>
        <w:rPr>
          <w:rFonts w:ascii="Times New Roman" w:eastAsia="Times New Roman" w:hAnsi="Times New Roman"/>
          <w:sz w:val="20"/>
          <w:szCs w:val="20"/>
          <w:lang w:eastAsia="ru-RU"/>
        </w:rPr>
      </w:pPr>
    </w:p>
    <w:p w:rsidR="0065399F" w:rsidRPr="0065399F" w:rsidRDefault="0065399F" w:rsidP="0065399F">
      <w:pPr>
        <w:autoSpaceDE w:val="0"/>
        <w:autoSpaceDN w:val="0"/>
        <w:adjustRightInd w:val="0"/>
        <w:spacing w:after="0" w:line="240" w:lineRule="auto"/>
        <w:ind w:firstLine="720"/>
        <w:jc w:val="both"/>
        <w:rPr>
          <w:rFonts w:ascii="Times New Roman" w:eastAsia="Times New Roman" w:hAnsi="Times New Roman"/>
          <w:bCs/>
          <w:sz w:val="20"/>
          <w:szCs w:val="20"/>
          <w:lang w:eastAsia="ru-RU"/>
        </w:rPr>
      </w:pPr>
      <w:r w:rsidRPr="0065399F">
        <w:rPr>
          <w:rFonts w:ascii="Times New Roman" w:eastAsia="Times New Roman" w:hAnsi="Times New Roman"/>
          <w:sz w:val="20"/>
          <w:szCs w:val="20"/>
          <w:lang w:eastAsia="ru-RU"/>
        </w:rPr>
        <w:t xml:space="preserve">В соответствии со ст. 53 Федерального  закона от 06.10.2003 №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учреждений», ст. 135 Трудового  Кодекса, руководствуясь 7, 43, 47, 65 Устава  </w:t>
      </w:r>
      <w:r w:rsidRPr="0065399F">
        <w:rPr>
          <w:rFonts w:ascii="Times New Roman" w:eastAsia="Times New Roman" w:hAnsi="Times New Roman"/>
          <w:bCs/>
          <w:sz w:val="20"/>
          <w:szCs w:val="20"/>
          <w:lang w:eastAsia="ru-RU"/>
        </w:rPr>
        <w:t xml:space="preserve">Богучанского района Красноярского края </w:t>
      </w:r>
    </w:p>
    <w:p w:rsidR="0065399F" w:rsidRPr="0065399F" w:rsidRDefault="0065399F" w:rsidP="0065399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5399F">
        <w:rPr>
          <w:rFonts w:ascii="Times New Roman" w:eastAsia="Times New Roman" w:hAnsi="Times New Roman"/>
          <w:bCs/>
          <w:sz w:val="20"/>
          <w:szCs w:val="20"/>
          <w:lang w:eastAsia="ru-RU"/>
        </w:rPr>
        <w:t>ПОСТАНОВЛЯЮ:</w:t>
      </w:r>
    </w:p>
    <w:p w:rsidR="0065399F" w:rsidRPr="0065399F" w:rsidRDefault="0065399F" w:rsidP="00BF6492">
      <w:pPr>
        <w:widowControl w:val="0"/>
        <w:numPr>
          <w:ilvl w:val="0"/>
          <w:numId w:val="39"/>
        </w:numPr>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Внести изменения в постановление администрации Богучанского района  от 18.05.2012 № 651-п «Об утверждении Положения  о  системе  оплаты труда работников муниципальных бюджетных и казенных  учреждений</w:t>
      </w:r>
      <w:r w:rsidRPr="0065399F">
        <w:rPr>
          <w:rFonts w:ascii="Times New Roman" w:eastAsia="Times New Roman" w:hAnsi="Times New Roman"/>
          <w:b/>
          <w:bCs/>
          <w:sz w:val="20"/>
          <w:szCs w:val="20"/>
          <w:lang w:eastAsia="ru-RU"/>
        </w:rPr>
        <w:t xml:space="preserve">» </w:t>
      </w:r>
      <w:r w:rsidRPr="0065399F">
        <w:rPr>
          <w:rFonts w:ascii="Times New Roman" w:eastAsia="Times New Roman" w:hAnsi="Times New Roman"/>
          <w:sz w:val="20"/>
          <w:szCs w:val="20"/>
          <w:lang w:eastAsia="ru-RU"/>
        </w:rPr>
        <w:t xml:space="preserve"> (далее Положение):</w:t>
      </w:r>
    </w:p>
    <w:p w:rsidR="0065399F" w:rsidRPr="0065399F" w:rsidRDefault="0065399F" w:rsidP="0065399F">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1.1 В Положение о системы оплаты труда работников муниципальных бюджетных и  казенных  учреждений  внести следующие изменения:</w:t>
      </w:r>
    </w:p>
    <w:p w:rsidR="0065399F" w:rsidRPr="0065399F" w:rsidRDefault="0065399F" w:rsidP="0065399F">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 xml:space="preserve"> 1.1.1. в статье 4 Положения:</w:t>
      </w:r>
    </w:p>
    <w:p w:rsidR="0065399F" w:rsidRPr="0065399F" w:rsidRDefault="0065399F" w:rsidP="0065399F">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 xml:space="preserve"> – в пункте 4.1. после абзаца пятого дополнить абзацем следующего содержания:</w:t>
      </w:r>
    </w:p>
    <w:p w:rsidR="0065399F" w:rsidRPr="0065399F" w:rsidRDefault="0065399F" w:rsidP="0065399F">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«специальная краевая выплата;»;</w:t>
      </w:r>
    </w:p>
    <w:p w:rsidR="0065399F" w:rsidRPr="0065399F" w:rsidRDefault="0065399F" w:rsidP="0065399F">
      <w:pPr>
        <w:widowControl w:val="0"/>
        <w:autoSpaceDE w:val="0"/>
        <w:autoSpaceDN w:val="0"/>
        <w:adjustRightInd w:val="0"/>
        <w:spacing w:after="0" w:line="240" w:lineRule="auto"/>
        <w:ind w:left="851"/>
        <w:jc w:val="both"/>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1.1.2. в пункте 4.3. Положения:</w:t>
      </w:r>
    </w:p>
    <w:p w:rsidR="0065399F" w:rsidRPr="0065399F" w:rsidRDefault="0065399F" w:rsidP="0065399F">
      <w:pPr>
        <w:widowControl w:val="0"/>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65399F">
        <w:rPr>
          <w:rFonts w:ascii="Times New Roman" w:eastAsia="Times New Roman" w:hAnsi="Times New Roman"/>
          <w:sz w:val="20"/>
          <w:szCs w:val="20"/>
          <w:lang w:eastAsia="ru-RU"/>
        </w:rPr>
        <w:t xml:space="preserve">– после слов «установленной пунктом 4.5. настоящей статьи» дополнить словами «, </w:t>
      </w:r>
      <w:r w:rsidRPr="0065399F">
        <w:rPr>
          <w:rFonts w:ascii="Times New Roman" w:eastAsia="Times New Roman" w:hAnsi="Times New Roman"/>
          <w:bCs/>
          <w:sz w:val="20"/>
          <w:szCs w:val="20"/>
          <w:lang w:eastAsia="ru-RU"/>
        </w:rPr>
        <w:t>специальной краевой выплаты.»;</w:t>
      </w:r>
    </w:p>
    <w:p w:rsidR="0065399F" w:rsidRPr="0065399F" w:rsidRDefault="0065399F" w:rsidP="0065399F">
      <w:pPr>
        <w:autoSpaceDE w:val="0"/>
        <w:autoSpaceDN w:val="0"/>
        <w:adjustRightInd w:val="0"/>
        <w:spacing w:after="0" w:line="240" w:lineRule="auto"/>
        <w:ind w:left="851"/>
        <w:jc w:val="both"/>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1.1.3. в пункте 4.5. Положения:</w:t>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 xml:space="preserve">– в  </w:t>
      </w:r>
      <w:hyperlink r:id="rId30" w:history="1">
        <w:r w:rsidRPr="0065399F">
          <w:rPr>
            <w:rFonts w:ascii="Times New Roman" w:eastAsia="Times New Roman" w:hAnsi="Times New Roman"/>
            <w:sz w:val="20"/>
            <w:szCs w:val="20"/>
            <w:lang w:eastAsia="ru-RU"/>
          </w:rPr>
          <w:t>абзаце втором</w:t>
        </w:r>
      </w:hyperlink>
      <w:r w:rsidRPr="0065399F">
        <w:rPr>
          <w:rFonts w:ascii="Times New Roman" w:eastAsia="Times New Roman" w:hAnsi="Times New Roman"/>
          <w:sz w:val="20"/>
          <w:szCs w:val="20"/>
          <w:lang w:eastAsia="ru-RU"/>
        </w:rPr>
        <w:t xml:space="preserve">  цифры «29236» заменить цифрами «34636»;</w:t>
      </w:r>
    </w:p>
    <w:p w:rsidR="0065399F" w:rsidRPr="0065399F" w:rsidRDefault="0065399F" w:rsidP="0065399F">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 xml:space="preserve"> – дополнить подпунктом 4.5.2. следующего содержания:</w:t>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5399F">
        <w:rPr>
          <w:rFonts w:ascii="Times New Roman" w:eastAsia="Times New Roman" w:hAnsi="Times New Roman"/>
          <w:sz w:val="20"/>
          <w:szCs w:val="20"/>
        </w:rPr>
        <w:t xml:space="preserve">«4.5.2. Специальная краевая выплата устанавливается в целях повышения уровня оплаты труда </w:t>
      </w:r>
      <w:r w:rsidRPr="0065399F">
        <w:rPr>
          <w:rFonts w:ascii="Times New Roman" w:eastAsia="Times New Roman" w:hAnsi="Times New Roman"/>
          <w:sz w:val="20"/>
          <w:szCs w:val="20"/>
          <w:lang w:eastAsia="ru-RU"/>
        </w:rPr>
        <w:t>руководителя учреждения, его заместителя, главного бухгалтера, работника учреждения.</w:t>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rPr>
      </w:pPr>
      <w:r w:rsidRPr="0065399F">
        <w:rPr>
          <w:rFonts w:ascii="Times New Roman" w:eastAsia="Times New Roman" w:hAnsi="Times New Roman"/>
          <w:sz w:val="20"/>
          <w:szCs w:val="20"/>
          <w:lang w:eastAsia="ru-RU"/>
        </w:rPr>
        <w:t>Руководителю учреждения, его заместителю, главному бухгалтеру и работнику учреждения</w:t>
      </w:r>
      <w:r w:rsidRPr="0065399F">
        <w:rPr>
          <w:rFonts w:ascii="Times New Roman" w:eastAsia="Times New Roman" w:hAnsi="Times New Roman"/>
          <w:sz w:val="20"/>
          <w:szCs w:val="20"/>
        </w:rPr>
        <w:t xml:space="preserve"> 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три тысячи рублей. </w:t>
      </w:r>
    </w:p>
    <w:p w:rsidR="0065399F" w:rsidRPr="0065399F" w:rsidRDefault="0065399F" w:rsidP="0065399F">
      <w:pPr>
        <w:spacing w:after="0" w:line="240" w:lineRule="auto"/>
        <w:ind w:firstLine="709"/>
        <w:jc w:val="both"/>
        <w:rPr>
          <w:rFonts w:ascii="Times New Roman" w:eastAsia="Times New Roman" w:hAnsi="Times New Roman"/>
          <w:sz w:val="20"/>
          <w:szCs w:val="20"/>
        </w:rPr>
      </w:pPr>
      <w:r w:rsidRPr="0065399F">
        <w:rPr>
          <w:rFonts w:ascii="Times New Roman" w:eastAsia="Times New Roman" w:hAnsi="Times New Roman"/>
          <w:sz w:val="20"/>
          <w:szCs w:val="20"/>
          <w:lang w:eastAsia="ru-RU"/>
        </w:rPr>
        <w:t>Руководителю учреждения, его заместителю, главному бухгалтеру, работнику учреждения</w:t>
      </w:r>
      <w:r w:rsidRPr="0065399F">
        <w:rPr>
          <w:rFonts w:ascii="Times New Roman" w:eastAsia="Times New Roman" w:hAnsi="Times New Roman"/>
          <w:sz w:val="20"/>
          <w:szCs w:val="20"/>
        </w:rPr>
        <w:t xml:space="preserve">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p>
    <w:p w:rsidR="0065399F" w:rsidRPr="0065399F" w:rsidRDefault="0065399F" w:rsidP="0065399F">
      <w:pPr>
        <w:spacing w:after="0" w:line="240" w:lineRule="auto"/>
        <w:ind w:firstLine="709"/>
        <w:jc w:val="both"/>
        <w:rPr>
          <w:rFonts w:ascii="Times New Roman" w:eastAsia="Times New Roman" w:hAnsi="Times New Roman"/>
          <w:sz w:val="20"/>
          <w:szCs w:val="20"/>
        </w:rPr>
      </w:pPr>
      <w:r w:rsidRPr="0065399F">
        <w:rPr>
          <w:rFonts w:ascii="Times New Roman" w:eastAsia="Times New Roman" w:hAnsi="Times New Roman"/>
          <w:sz w:val="20"/>
          <w:szCs w:val="20"/>
        </w:rPr>
        <w:t>На специальную краевую выплату</w:t>
      </w:r>
      <w:r w:rsidRPr="0065399F">
        <w:rPr>
          <w:rFonts w:ascii="Times New Roman" w:eastAsia="Times New Roman" w:hAnsi="Times New Roman"/>
          <w:color w:val="FF0000"/>
          <w:sz w:val="20"/>
          <w:szCs w:val="20"/>
        </w:rPr>
        <w:t xml:space="preserve"> </w:t>
      </w:r>
      <w:r w:rsidRPr="0065399F">
        <w:rPr>
          <w:rFonts w:ascii="Times New Roman" w:eastAsia="Times New Roman" w:hAnsi="Times New Roman"/>
          <w:sz w:val="20"/>
          <w:szCs w:val="20"/>
        </w:rPr>
        <w:t>начисляются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65399F" w:rsidRPr="00097ACD" w:rsidRDefault="0065399F" w:rsidP="0065399F">
      <w:pPr>
        <w:spacing w:after="0" w:line="240" w:lineRule="auto"/>
        <w:ind w:firstLine="709"/>
        <w:jc w:val="both"/>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размер специальной краевой выплаты руководителю учреждения, его заместителю, главному бухгалтеру и</w:t>
      </w:r>
      <w:r w:rsidRPr="0065399F">
        <w:rPr>
          <w:rFonts w:ascii="Times New Roman" w:eastAsia="Times New Roman" w:hAnsi="Times New Roman"/>
          <w:sz w:val="20"/>
          <w:szCs w:val="20"/>
        </w:rPr>
        <w:t xml:space="preserve"> работникам учреждени</w:t>
      </w:r>
      <w:r w:rsidRPr="0065399F">
        <w:rPr>
          <w:rFonts w:ascii="Times New Roman" w:eastAsia="Times New Roman" w:hAnsi="Times New Roman"/>
          <w:sz w:val="20"/>
          <w:szCs w:val="20"/>
          <w:lang w:eastAsia="ru-RU"/>
        </w:rPr>
        <w:t>я</w:t>
      </w:r>
      <w:r w:rsidRPr="0065399F">
        <w:rPr>
          <w:rFonts w:ascii="Times New Roman" w:eastAsia="Times New Roman" w:hAnsi="Times New Roman"/>
          <w:sz w:val="20"/>
          <w:szCs w:val="20"/>
        </w:rPr>
        <w:t xml:space="preserve"> </w:t>
      </w:r>
      <w:r w:rsidRPr="0065399F">
        <w:rPr>
          <w:rFonts w:ascii="Times New Roman" w:eastAsia="Times New Roman" w:hAnsi="Times New Roman"/>
          <w:sz w:val="20"/>
          <w:szCs w:val="20"/>
          <w:lang w:eastAsia="ru-RU"/>
        </w:rPr>
        <w:t>увеличивается на размер, рассчитываемый по формуле:</w:t>
      </w:r>
      <w:bookmarkStart w:id="28" w:name="Par2"/>
      <w:bookmarkEnd w:id="28"/>
    </w:p>
    <w:p w:rsidR="0065399F" w:rsidRPr="00097ACD" w:rsidRDefault="0065399F" w:rsidP="0065399F">
      <w:pPr>
        <w:spacing w:after="0" w:line="240" w:lineRule="auto"/>
        <w:ind w:firstLine="709"/>
        <w:jc w:val="both"/>
        <w:rPr>
          <w:rFonts w:ascii="Times New Roman" w:eastAsia="Times New Roman" w:hAnsi="Times New Roman"/>
          <w:sz w:val="20"/>
          <w:szCs w:val="20"/>
          <w:lang w:eastAsia="ru-RU"/>
        </w:rPr>
      </w:pPr>
    </w:p>
    <w:p w:rsidR="0065399F" w:rsidRPr="0065399F" w:rsidRDefault="0065399F" w:rsidP="0065399F">
      <w:pPr>
        <w:autoSpaceDE w:val="0"/>
        <w:autoSpaceDN w:val="0"/>
        <w:adjustRightInd w:val="0"/>
        <w:spacing w:after="0" w:line="240" w:lineRule="auto"/>
        <w:ind w:firstLine="709"/>
        <w:jc w:val="center"/>
        <w:rPr>
          <w:rFonts w:ascii="Times New Roman" w:eastAsia="Times New Roman" w:hAnsi="Times New Roman"/>
          <w:sz w:val="20"/>
          <w:szCs w:val="20"/>
        </w:rPr>
      </w:pPr>
      <w:r w:rsidRPr="0065399F">
        <w:rPr>
          <w:rFonts w:ascii="Times New Roman" w:eastAsia="Times New Roman" w:hAnsi="Times New Roman"/>
          <w:sz w:val="20"/>
          <w:szCs w:val="20"/>
        </w:rPr>
        <w:t>СКВув = Отп x Кув – Отп, (1)</w:t>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rPr>
      </w:pPr>
      <w:r w:rsidRPr="0065399F">
        <w:rPr>
          <w:rFonts w:ascii="Times New Roman" w:eastAsia="Times New Roman" w:hAnsi="Times New Roman"/>
          <w:sz w:val="20"/>
          <w:szCs w:val="20"/>
        </w:rPr>
        <w:t>где:</w:t>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rPr>
      </w:pPr>
      <w:r w:rsidRPr="0065399F">
        <w:rPr>
          <w:rFonts w:ascii="Times New Roman" w:eastAsia="Times New Roman" w:hAnsi="Times New Roman"/>
          <w:sz w:val="20"/>
          <w:szCs w:val="20"/>
        </w:rPr>
        <w:t xml:space="preserve">СКВув – размер увеличения специальной краевой выплаты, рассчитанный </w:t>
      </w:r>
      <w:r w:rsidRPr="0065399F">
        <w:rPr>
          <w:rFonts w:ascii="Times New Roman" w:eastAsia="Times New Roman" w:hAnsi="Times New Roman"/>
          <w:sz w:val="20"/>
          <w:szCs w:val="20"/>
        </w:rPr>
        <w:br/>
        <w:t>с учетом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rPr>
      </w:pPr>
      <w:r w:rsidRPr="0065399F">
        <w:rPr>
          <w:rFonts w:ascii="Times New Roman" w:eastAsia="Times New Roman" w:hAnsi="Times New Roman"/>
          <w:sz w:val="20"/>
          <w:szCs w:val="20"/>
        </w:rPr>
        <w:t>Отп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rPr>
      </w:pPr>
      <w:r w:rsidRPr="0065399F">
        <w:rPr>
          <w:rFonts w:ascii="Times New Roman" w:eastAsia="Times New Roman" w:hAnsi="Times New Roman"/>
          <w:sz w:val="20"/>
          <w:szCs w:val="20"/>
        </w:rPr>
        <w:t>Кув – коэффициент увеличения специальной краевой выплаты.</w:t>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rPr>
      </w:pPr>
      <w:r w:rsidRPr="0065399F">
        <w:rPr>
          <w:rFonts w:ascii="Times New Roman" w:eastAsia="Times New Roman" w:hAnsi="Times New Roman"/>
          <w:sz w:val="20"/>
          <w:szCs w:val="20"/>
        </w:rPr>
        <w:t>В случае, когда при определении среднего дневного заработка учитываются периоды, предшествующие 1 января 2024 года, Кув определяется по формуле:</w:t>
      </w:r>
      <w:bookmarkStart w:id="29" w:name="Par13"/>
      <w:bookmarkEnd w:id="29"/>
    </w:p>
    <w:p w:rsidR="0065399F" w:rsidRPr="0065399F" w:rsidRDefault="0065399F" w:rsidP="0065399F">
      <w:pPr>
        <w:autoSpaceDE w:val="0"/>
        <w:autoSpaceDN w:val="0"/>
        <w:adjustRightInd w:val="0"/>
        <w:spacing w:after="0" w:line="240" w:lineRule="auto"/>
        <w:ind w:firstLine="709"/>
        <w:jc w:val="center"/>
        <w:rPr>
          <w:rFonts w:ascii="Times New Roman" w:eastAsia="Times New Roman" w:hAnsi="Times New Roman"/>
          <w:sz w:val="20"/>
          <w:szCs w:val="20"/>
        </w:rPr>
      </w:pPr>
      <w:r w:rsidRPr="0065399F">
        <w:rPr>
          <w:rFonts w:ascii="Times New Roman" w:eastAsia="Times New Roman" w:hAnsi="Times New Roman"/>
          <w:sz w:val="20"/>
          <w:szCs w:val="20"/>
        </w:rPr>
        <w:t>Кув = (Зпф1 + (СКВ х Кмес х Крк) + Зпф2) / (Зпф1 + Зпф2), (2)</w:t>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rPr>
      </w:pPr>
      <w:r w:rsidRPr="0065399F">
        <w:rPr>
          <w:rFonts w:ascii="Times New Roman" w:eastAsia="Times New Roman" w:hAnsi="Times New Roman"/>
          <w:sz w:val="20"/>
          <w:szCs w:val="20"/>
        </w:rPr>
        <w:t>где:</w:t>
      </w:r>
      <w:r w:rsidRPr="0065399F">
        <w:rPr>
          <w:rFonts w:ascii="Times New Roman" w:eastAsia="Times New Roman" w:hAnsi="Times New Roman"/>
          <w:noProof/>
          <w:sz w:val="20"/>
          <w:szCs w:val="20"/>
          <w:lang w:eastAsia="ru-RU"/>
        </w:rPr>
        <w:t xml:space="preserve"> </w:t>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rPr>
      </w:pPr>
      <w:r w:rsidRPr="0065399F">
        <w:rPr>
          <w:rFonts w:ascii="Times New Roman" w:eastAsia="Times New Roman" w:hAnsi="Times New Roman"/>
          <w:sz w:val="20"/>
          <w:szCs w:val="20"/>
        </w:rPr>
        <w:t>Зпф1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rPr>
      </w:pPr>
      <w:r w:rsidRPr="0065399F">
        <w:rPr>
          <w:rFonts w:ascii="Times New Roman" w:eastAsia="Times New Roman" w:hAnsi="Times New Roman"/>
          <w:sz w:val="20"/>
          <w:szCs w:val="20"/>
        </w:rPr>
        <w:lastRenderedPageBreak/>
        <w:t>Зпф2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rPr>
      </w:pPr>
      <w:r w:rsidRPr="0065399F">
        <w:rPr>
          <w:rFonts w:ascii="Times New Roman" w:eastAsia="Times New Roman" w:hAnsi="Times New Roman"/>
          <w:sz w:val="20"/>
          <w:szCs w:val="20"/>
        </w:rPr>
        <w:t>СКВ – специальная краевая выплата;</w:t>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rPr>
      </w:pPr>
      <w:r w:rsidRPr="0065399F">
        <w:rPr>
          <w:rFonts w:ascii="Times New Roman" w:eastAsia="Times New Roman" w:hAnsi="Times New Roman"/>
          <w:sz w:val="20"/>
          <w:szCs w:val="20"/>
        </w:rPr>
        <w:t>Кмес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rPr>
      </w:pPr>
      <w:r w:rsidRPr="0065399F">
        <w:rPr>
          <w:rFonts w:ascii="Times New Roman" w:eastAsia="Times New Roman" w:hAnsi="Times New Roman"/>
          <w:sz w:val="20"/>
          <w:szCs w:val="20"/>
        </w:rPr>
        <w:t>Крк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5399F">
        <w:rPr>
          <w:rFonts w:ascii="Times New Roman" w:eastAsia="Times New Roman" w:hAnsi="Times New Roman"/>
          <w:sz w:val="20"/>
          <w:szCs w:val="20"/>
        </w:rPr>
        <w:t>2. Приложение 1</w:t>
      </w:r>
      <w:r w:rsidRPr="0065399F">
        <w:rPr>
          <w:rFonts w:ascii="Times New Roman" w:eastAsia="Times New Roman" w:hAnsi="Times New Roman"/>
          <w:sz w:val="20"/>
          <w:szCs w:val="20"/>
          <w:lang w:eastAsia="ru-RU"/>
        </w:rPr>
        <w:t xml:space="preserve"> к Положению изложить в новой редакции  согласно  Приложению № 1 к настоящему постановлению.         </w:t>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 xml:space="preserve">3. Приложение 2 к Положению исключить.    </w:t>
      </w:r>
      <w:r w:rsidRPr="0065399F">
        <w:rPr>
          <w:rFonts w:ascii="Times New Roman" w:eastAsia="Times New Roman" w:hAnsi="Times New Roman"/>
          <w:sz w:val="20"/>
          <w:szCs w:val="20"/>
          <w:lang w:eastAsia="ru-RU"/>
        </w:rPr>
        <w:tab/>
      </w:r>
    </w:p>
    <w:p w:rsidR="0065399F" w:rsidRPr="0065399F" w:rsidRDefault="0065399F" w:rsidP="0065399F">
      <w:pPr>
        <w:autoSpaceDE w:val="0"/>
        <w:autoSpaceDN w:val="0"/>
        <w:adjustRightInd w:val="0"/>
        <w:spacing w:after="0" w:line="240" w:lineRule="auto"/>
        <w:jc w:val="both"/>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 xml:space="preserve">      4. Приложение 7 к Положению изложить в новой редакции согласно Приложению № 2 к настоящему постановлению.   </w:t>
      </w:r>
    </w:p>
    <w:p w:rsidR="0065399F" w:rsidRPr="0065399F" w:rsidRDefault="0065399F" w:rsidP="0065399F">
      <w:pPr>
        <w:autoSpaceDE w:val="0"/>
        <w:autoSpaceDN w:val="0"/>
        <w:adjustRightInd w:val="0"/>
        <w:spacing w:after="0" w:line="240" w:lineRule="auto"/>
        <w:jc w:val="both"/>
        <w:rPr>
          <w:rFonts w:ascii="Times New Roman" w:eastAsia="Times New Roman" w:hAnsi="Times New Roman"/>
          <w:bCs/>
          <w:sz w:val="20"/>
          <w:szCs w:val="20"/>
          <w:lang w:eastAsia="ru-RU"/>
        </w:rPr>
      </w:pPr>
      <w:r w:rsidRPr="0065399F">
        <w:rPr>
          <w:rFonts w:ascii="Times New Roman" w:eastAsia="Times New Roman" w:hAnsi="Times New Roman"/>
          <w:sz w:val="20"/>
          <w:szCs w:val="20"/>
          <w:lang w:eastAsia="ru-RU"/>
        </w:rPr>
        <w:t xml:space="preserve">      5. Контроль за исполнением настоящего постановления </w:t>
      </w:r>
      <w:r w:rsidRPr="0065399F">
        <w:rPr>
          <w:rFonts w:ascii="Times New Roman" w:eastAsia="Times New Roman" w:hAnsi="Times New Roman"/>
          <w:bCs/>
          <w:sz w:val="20"/>
          <w:szCs w:val="20"/>
          <w:lang w:eastAsia="ru-RU"/>
        </w:rPr>
        <w:t>возложить на заместителя Главы Богучанского района по экономике и финансам Арсеньеву А.С.</w:t>
      </w:r>
    </w:p>
    <w:p w:rsidR="0065399F" w:rsidRPr="0065399F" w:rsidRDefault="0065399F" w:rsidP="0065399F">
      <w:pPr>
        <w:tabs>
          <w:tab w:val="left" w:pos="1134"/>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5399F">
        <w:rPr>
          <w:rFonts w:ascii="Times New Roman" w:eastAsia="Times New Roman" w:hAnsi="Times New Roman"/>
          <w:color w:val="000000"/>
          <w:sz w:val="20"/>
          <w:szCs w:val="20"/>
          <w:lang w:eastAsia="ru-RU"/>
        </w:rPr>
        <w:t xml:space="preserve">6. Постановление вступает </w:t>
      </w:r>
      <w:r w:rsidRPr="0065399F">
        <w:rPr>
          <w:rFonts w:ascii="Times New Roman" w:eastAsia="Times New Roman" w:hAnsi="Times New Roman"/>
          <w:sz w:val="20"/>
          <w:szCs w:val="20"/>
          <w:lang w:eastAsia="ru-RU"/>
        </w:rPr>
        <w:t>в силу с 1 января 2024 года, но не ранее дня, следующего за днем его официального опубликования</w:t>
      </w:r>
      <w:r w:rsidRPr="0065399F">
        <w:rPr>
          <w:rFonts w:ascii="Times New Roman" w:eastAsia="Times New Roman" w:hAnsi="Times New Roman"/>
          <w:color w:val="000000"/>
          <w:sz w:val="20"/>
          <w:szCs w:val="20"/>
          <w:lang w:eastAsia="ru-RU"/>
        </w:rPr>
        <w:t xml:space="preserve"> в Официальном вестнике</w:t>
      </w:r>
      <w:r w:rsidRPr="0065399F">
        <w:rPr>
          <w:rFonts w:ascii="Times New Roman" w:eastAsia="Times New Roman" w:hAnsi="Times New Roman"/>
          <w:sz w:val="20"/>
          <w:szCs w:val="20"/>
          <w:lang w:eastAsia="ru-RU"/>
        </w:rPr>
        <w:t>.</w:t>
      </w:r>
      <w:r w:rsidRPr="0065399F">
        <w:rPr>
          <w:rFonts w:ascii="Times New Roman" w:eastAsia="Times New Roman" w:hAnsi="Times New Roman"/>
          <w:sz w:val="20"/>
          <w:szCs w:val="20"/>
          <w:lang w:eastAsia="ru-RU"/>
        </w:rPr>
        <w:tab/>
      </w:r>
    </w:p>
    <w:p w:rsidR="0065399F" w:rsidRPr="0065399F" w:rsidRDefault="0065399F" w:rsidP="0065399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 xml:space="preserve">7. </w:t>
      </w:r>
      <w:hyperlink r:id="rId31" w:history="1">
        <w:r w:rsidRPr="0065399F">
          <w:rPr>
            <w:rFonts w:ascii="Times New Roman" w:eastAsia="Times New Roman" w:hAnsi="Times New Roman"/>
            <w:sz w:val="20"/>
            <w:szCs w:val="20"/>
            <w:lang w:eastAsia="ru-RU"/>
          </w:rPr>
          <w:t>Абзацы</w:t>
        </w:r>
      </w:hyperlink>
      <w:r w:rsidRPr="0065399F">
        <w:rPr>
          <w:rFonts w:ascii="Times New Roman" w:eastAsia="Times New Roman" w:hAnsi="Times New Roman"/>
          <w:sz w:val="20"/>
          <w:szCs w:val="20"/>
          <w:lang w:eastAsia="ru-RU"/>
        </w:rPr>
        <w:t xml:space="preserve"> пятый – восемнадцатый подпункта 4.5.2. пункта 1.1.3. настоящего  постановления действуют до 31 декабря 2024 года включительно.</w:t>
      </w:r>
    </w:p>
    <w:p w:rsidR="0065399F" w:rsidRPr="0065399F" w:rsidRDefault="0065399F" w:rsidP="0065399F">
      <w:pPr>
        <w:widowControl w:val="0"/>
        <w:autoSpaceDE w:val="0"/>
        <w:autoSpaceDN w:val="0"/>
        <w:adjustRightInd w:val="0"/>
        <w:spacing w:after="0" w:line="240" w:lineRule="auto"/>
        <w:ind w:firstLine="567"/>
        <w:jc w:val="both"/>
        <w:rPr>
          <w:rFonts w:ascii="Times New Roman" w:eastAsia="Times New Roman" w:hAnsi="Times New Roman"/>
          <w:color w:val="000000"/>
          <w:sz w:val="20"/>
          <w:szCs w:val="20"/>
          <w:lang w:eastAsia="ru-RU"/>
        </w:rPr>
      </w:pPr>
      <w:r w:rsidRPr="0065399F">
        <w:rPr>
          <w:rFonts w:ascii="Times New Roman" w:eastAsia="Times New Roman" w:hAnsi="Times New Roman"/>
          <w:color w:val="000000"/>
          <w:sz w:val="20"/>
          <w:szCs w:val="20"/>
          <w:lang w:eastAsia="ru-RU"/>
        </w:rPr>
        <w:t xml:space="preserve"> 8. Постановление подлежит размещению на официальном сайте Богучанского района (</w:t>
      </w:r>
      <w:hyperlink r:id="rId32" w:tgtFrame="_blank" w:history="1">
        <w:r w:rsidRPr="0065399F">
          <w:rPr>
            <w:rFonts w:ascii="Times New Roman" w:eastAsia="Times New Roman" w:hAnsi="Times New Roman"/>
            <w:color w:val="000000"/>
            <w:sz w:val="20"/>
            <w:szCs w:val="20"/>
            <w:lang w:val="en-US" w:eastAsia="ru-RU"/>
          </w:rPr>
          <w:t>www</w:t>
        </w:r>
        <w:r w:rsidRPr="0065399F">
          <w:rPr>
            <w:rFonts w:ascii="Times New Roman" w:eastAsia="Times New Roman" w:hAnsi="Times New Roman"/>
            <w:color w:val="000000"/>
            <w:sz w:val="20"/>
            <w:szCs w:val="20"/>
            <w:lang w:eastAsia="ru-RU"/>
          </w:rPr>
          <w:t>.</w:t>
        </w:r>
        <w:r w:rsidRPr="0065399F">
          <w:rPr>
            <w:rFonts w:ascii="Times New Roman" w:eastAsia="Times New Roman" w:hAnsi="Times New Roman"/>
            <w:color w:val="000000"/>
            <w:sz w:val="20"/>
            <w:szCs w:val="20"/>
            <w:lang w:val="en-US" w:eastAsia="ru-RU"/>
          </w:rPr>
          <w:t>boguchansky</w:t>
        </w:r>
        <w:r w:rsidRPr="0065399F">
          <w:rPr>
            <w:rFonts w:ascii="Times New Roman" w:eastAsia="Times New Roman" w:hAnsi="Times New Roman"/>
            <w:color w:val="000000"/>
            <w:sz w:val="20"/>
            <w:szCs w:val="20"/>
            <w:lang w:eastAsia="ru-RU"/>
          </w:rPr>
          <w:t>-</w:t>
        </w:r>
        <w:r w:rsidRPr="0065399F">
          <w:rPr>
            <w:rFonts w:ascii="Times New Roman" w:eastAsia="Times New Roman" w:hAnsi="Times New Roman"/>
            <w:color w:val="000000"/>
            <w:sz w:val="20"/>
            <w:szCs w:val="20"/>
            <w:lang w:val="en-US" w:eastAsia="ru-RU"/>
          </w:rPr>
          <w:t>raion</w:t>
        </w:r>
        <w:r w:rsidRPr="0065399F">
          <w:rPr>
            <w:rFonts w:ascii="Times New Roman" w:eastAsia="Times New Roman" w:hAnsi="Times New Roman"/>
            <w:color w:val="000000"/>
            <w:sz w:val="20"/>
            <w:szCs w:val="20"/>
            <w:lang w:eastAsia="ru-RU"/>
          </w:rPr>
          <w:t>.</w:t>
        </w:r>
        <w:r w:rsidRPr="0065399F">
          <w:rPr>
            <w:rFonts w:ascii="Times New Roman" w:eastAsia="Times New Roman" w:hAnsi="Times New Roman"/>
            <w:color w:val="000000"/>
            <w:sz w:val="20"/>
            <w:szCs w:val="20"/>
            <w:lang w:val="en-US" w:eastAsia="ru-RU"/>
          </w:rPr>
          <w:t>ru</w:t>
        </w:r>
      </w:hyperlink>
      <w:r w:rsidRPr="0065399F">
        <w:rPr>
          <w:rFonts w:ascii="Times New Roman" w:eastAsia="Times New Roman" w:hAnsi="Times New Roman"/>
          <w:color w:val="000000"/>
          <w:sz w:val="20"/>
          <w:szCs w:val="20"/>
          <w:lang w:eastAsia="ru-RU"/>
        </w:rPr>
        <w:t>).</w:t>
      </w:r>
    </w:p>
    <w:p w:rsidR="0065399F" w:rsidRPr="00097ACD" w:rsidRDefault="0065399F" w:rsidP="0065399F">
      <w:pPr>
        <w:tabs>
          <w:tab w:val="left" w:pos="709"/>
        </w:tabs>
        <w:spacing w:after="0" w:line="240" w:lineRule="auto"/>
        <w:ind w:firstLine="567"/>
        <w:jc w:val="both"/>
        <w:rPr>
          <w:rFonts w:ascii="Times New Roman" w:eastAsia="Times New Roman" w:hAnsi="Times New Roman"/>
          <w:sz w:val="20"/>
          <w:szCs w:val="20"/>
          <w:lang w:eastAsia="ru-RU"/>
        </w:rPr>
      </w:pPr>
    </w:p>
    <w:p w:rsidR="0065399F" w:rsidRPr="0065399F" w:rsidRDefault="0065399F" w:rsidP="0065399F">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65399F">
        <w:rPr>
          <w:rFonts w:ascii="Times New Roman" w:eastAsia="Times New Roman" w:hAnsi="Times New Roman"/>
          <w:sz w:val="20"/>
          <w:szCs w:val="20"/>
          <w:lang w:eastAsia="ru-RU"/>
        </w:rPr>
        <w:t>Глава Богучанского  района                                    А.С. Медведев</w:t>
      </w:r>
    </w:p>
    <w:p w:rsidR="0065399F" w:rsidRPr="00097ACD" w:rsidRDefault="0065399F" w:rsidP="0012774E">
      <w:pPr>
        <w:widowControl w:val="0"/>
        <w:autoSpaceDE w:val="0"/>
        <w:autoSpaceDN w:val="0"/>
        <w:adjustRightInd w:val="0"/>
        <w:spacing w:after="0" w:line="240" w:lineRule="auto"/>
        <w:rPr>
          <w:rFonts w:ascii="Times New Roman" w:eastAsia="Times New Roman" w:hAnsi="Times New Roman"/>
          <w:sz w:val="18"/>
          <w:szCs w:val="18"/>
          <w:lang w:eastAsia="ru-RU"/>
        </w:rPr>
      </w:pPr>
    </w:p>
    <w:p w:rsidR="0065399F" w:rsidRPr="0065399F" w:rsidRDefault="0065399F" w:rsidP="006A5229">
      <w:pPr>
        <w:tabs>
          <w:tab w:val="left" w:pos="2127"/>
        </w:tabs>
        <w:autoSpaceDE w:val="0"/>
        <w:autoSpaceDN w:val="0"/>
        <w:adjustRightInd w:val="0"/>
        <w:spacing w:after="0" w:line="240" w:lineRule="auto"/>
        <w:ind w:left="1276"/>
        <w:jc w:val="right"/>
        <w:outlineLvl w:val="0"/>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 xml:space="preserve">          Приложение № 1  к Постановлению       </w:t>
      </w:r>
    </w:p>
    <w:p w:rsidR="0065399F" w:rsidRPr="0065399F" w:rsidRDefault="0065399F" w:rsidP="006A5229">
      <w:pPr>
        <w:tabs>
          <w:tab w:val="left" w:pos="2127"/>
        </w:tabs>
        <w:autoSpaceDE w:val="0"/>
        <w:autoSpaceDN w:val="0"/>
        <w:adjustRightInd w:val="0"/>
        <w:spacing w:after="0" w:line="240" w:lineRule="auto"/>
        <w:ind w:left="1560"/>
        <w:jc w:val="right"/>
        <w:outlineLvl w:val="0"/>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 xml:space="preserve">         администрации Богучанского района</w:t>
      </w:r>
    </w:p>
    <w:p w:rsidR="0065399F" w:rsidRPr="0065399F" w:rsidRDefault="0065399F" w:rsidP="006A5229">
      <w:pPr>
        <w:tabs>
          <w:tab w:val="left" w:pos="2127"/>
        </w:tabs>
        <w:autoSpaceDE w:val="0"/>
        <w:autoSpaceDN w:val="0"/>
        <w:adjustRightInd w:val="0"/>
        <w:spacing w:after="0" w:line="240" w:lineRule="auto"/>
        <w:ind w:left="1276"/>
        <w:jc w:val="right"/>
        <w:outlineLvl w:val="0"/>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 xml:space="preserve">                         от 11.12.2023  № 1300-п   </w:t>
      </w:r>
    </w:p>
    <w:p w:rsidR="0065399F" w:rsidRPr="0065399F" w:rsidRDefault="0065399F" w:rsidP="006A5229">
      <w:pPr>
        <w:autoSpaceDE w:val="0"/>
        <w:autoSpaceDN w:val="0"/>
        <w:adjustRightInd w:val="0"/>
        <w:spacing w:after="0" w:line="240" w:lineRule="auto"/>
        <w:jc w:val="right"/>
        <w:outlineLvl w:val="0"/>
        <w:rPr>
          <w:rFonts w:ascii="Times New Roman" w:eastAsia="Times New Roman" w:hAnsi="Times New Roman"/>
          <w:sz w:val="18"/>
          <w:szCs w:val="18"/>
          <w:lang w:eastAsia="ru-RU"/>
        </w:rPr>
      </w:pPr>
    </w:p>
    <w:p w:rsidR="0065399F" w:rsidRPr="0065399F" w:rsidRDefault="0065399F" w:rsidP="006A5229">
      <w:pPr>
        <w:autoSpaceDE w:val="0"/>
        <w:autoSpaceDN w:val="0"/>
        <w:adjustRightInd w:val="0"/>
        <w:spacing w:after="0" w:line="240" w:lineRule="auto"/>
        <w:jc w:val="right"/>
        <w:outlineLvl w:val="0"/>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Приложение 1</w:t>
      </w:r>
    </w:p>
    <w:p w:rsidR="0065399F" w:rsidRPr="0065399F" w:rsidRDefault="0065399F" w:rsidP="006A5229">
      <w:pPr>
        <w:autoSpaceDE w:val="0"/>
        <w:autoSpaceDN w:val="0"/>
        <w:adjustRightInd w:val="0"/>
        <w:spacing w:after="0" w:line="240" w:lineRule="auto"/>
        <w:ind w:left="3969"/>
        <w:jc w:val="right"/>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к Положению о системе   оплаты  труда работников  муниципальных бюджетных и  казенных  учреждений, утвержденному постановлением администрации Богучанского  района   от  « 18 »    05</w:t>
      </w:r>
      <w:r w:rsidR="006A5229" w:rsidRPr="006A5229">
        <w:rPr>
          <w:rFonts w:ascii="Times New Roman" w:eastAsia="Times New Roman" w:hAnsi="Times New Roman"/>
          <w:sz w:val="18"/>
          <w:szCs w:val="18"/>
          <w:lang w:eastAsia="ru-RU"/>
        </w:rPr>
        <w:t>.</w:t>
      </w:r>
      <w:r w:rsidRPr="0065399F">
        <w:rPr>
          <w:rFonts w:ascii="Times New Roman" w:eastAsia="Times New Roman" w:hAnsi="Times New Roman"/>
          <w:sz w:val="18"/>
          <w:szCs w:val="18"/>
          <w:lang w:eastAsia="ru-RU"/>
        </w:rPr>
        <w:t xml:space="preserve">2012 № 651-п                                                                                                                      </w:t>
      </w:r>
    </w:p>
    <w:p w:rsidR="0065399F" w:rsidRPr="0065399F" w:rsidRDefault="0065399F" w:rsidP="0065399F">
      <w:pPr>
        <w:widowControl w:val="0"/>
        <w:autoSpaceDE w:val="0"/>
        <w:autoSpaceDN w:val="0"/>
        <w:adjustRightInd w:val="0"/>
        <w:spacing w:after="0" w:line="240" w:lineRule="auto"/>
        <w:ind w:firstLine="540"/>
        <w:jc w:val="both"/>
        <w:rPr>
          <w:rFonts w:ascii="Times New Roman" w:eastAsia="Times New Roman" w:hAnsi="Times New Roman"/>
          <w:sz w:val="18"/>
          <w:szCs w:val="18"/>
          <w:lang w:eastAsia="ru-RU"/>
        </w:rPr>
      </w:pPr>
    </w:p>
    <w:p w:rsidR="0065399F" w:rsidRPr="0065399F" w:rsidRDefault="0065399F" w:rsidP="0065399F">
      <w:pPr>
        <w:widowControl w:val="0"/>
        <w:autoSpaceDE w:val="0"/>
        <w:autoSpaceDN w:val="0"/>
        <w:adjustRightInd w:val="0"/>
        <w:spacing w:after="0" w:line="240" w:lineRule="auto"/>
        <w:ind w:firstLine="720"/>
        <w:jc w:val="center"/>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КОЛИЧЕСТВО СРЕДНИХ ОКЛАДОВ (ДОЛЖНОСТНЫХ ОКЛАДОВ),</w:t>
      </w:r>
    </w:p>
    <w:p w:rsidR="0065399F" w:rsidRPr="0065399F" w:rsidRDefault="0065399F" w:rsidP="0065399F">
      <w:pPr>
        <w:widowControl w:val="0"/>
        <w:autoSpaceDE w:val="0"/>
        <w:autoSpaceDN w:val="0"/>
        <w:adjustRightInd w:val="0"/>
        <w:spacing w:after="0" w:line="240" w:lineRule="auto"/>
        <w:ind w:firstLine="720"/>
        <w:jc w:val="center"/>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СТАВОК ЗАРАБОТНОЙ ПЛАТЫ РАБОТНИКОВ ОСНОВНОГО</w:t>
      </w:r>
    </w:p>
    <w:p w:rsidR="0065399F" w:rsidRPr="0065399F" w:rsidRDefault="0065399F" w:rsidP="0065399F">
      <w:pPr>
        <w:widowControl w:val="0"/>
        <w:autoSpaceDE w:val="0"/>
        <w:autoSpaceDN w:val="0"/>
        <w:adjustRightInd w:val="0"/>
        <w:spacing w:after="0" w:line="240" w:lineRule="auto"/>
        <w:ind w:firstLine="720"/>
        <w:jc w:val="center"/>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ПЕРСОНАЛА, ИСПОЛЬЗУЕМОЕ ПРИ ОПРЕДЕЛЕНИИ РАЗМЕРА</w:t>
      </w:r>
    </w:p>
    <w:p w:rsidR="0065399F" w:rsidRPr="0065399F" w:rsidRDefault="0065399F" w:rsidP="0065399F">
      <w:pPr>
        <w:widowControl w:val="0"/>
        <w:autoSpaceDE w:val="0"/>
        <w:autoSpaceDN w:val="0"/>
        <w:adjustRightInd w:val="0"/>
        <w:spacing w:after="0" w:line="240" w:lineRule="auto"/>
        <w:ind w:firstLine="720"/>
        <w:jc w:val="center"/>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ДОЛЖНОСТНОГО ОКЛАДА РУКОВОДИТЕЛЯ УЧРЕЖДЕНИЯ С УЧЕТОМ</w:t>
      </w:r>
    </w:p>
    <w:p w:rsidR="0065399F" w:rsidRPr="0065399F" w:rsidRDefault="0065399F" w:rsidP="0065399F">
      <w:pPr>
        <w:widowControl w:val="0"/>
        <w:autoSpaceDE w:val="0"/>
        <w:autoSpaceDN w:val="0"/>
        <w:adjustRightInd w:val="0"/>
        <w:spacing w:after="0" w:line="240" w:lineRule="auto"/>
        <w:ind w:firstLine="720"/>
        <w:jc w:val="center"/>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ОТНЕСЕНИЯ УЧРЕЖДЕНИЯ К ГРУППЕ ПО ОПЛАТЕ ТРУДА</w:t>
      </w:r>
    </w:p>
    <w:p w:rsidR="0065399F" w:rsidRPr="0065399F" w:rsidRDefault="0065399F" w:rsidP="0065399F">
      <w:pPr>
        <w:widowControl w:val="0"/>
        <w:autoSpaceDE w:val="0"/>
        <w:autoSpaceDN w:val="0"/>
        <w:adjustRightInd w:val="0"/>
        <w:spacing w:after="0" w:line="240" w:lineRule="auto"/>
        <w:ind w:firstLine="720"/>
        <w:jc w:val="center"/>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РУКОВОДИТЕЛЕЙ УЧРЕЖДЕНИЙ</w:t>
      </w:r>
    </w:p>
    <w:p w:rsidR="0065399F" w:rsidRPr="0065399F" w:rsidRDefault="0065399F" w:rsidP="0065399F">
      <w:pPr>
        <w:autoSpaceDE w:val="0"/>
        <w:autoSpaceDN w:val="0"/>
        <w:adjustRightInd w:val="0"/>
        <w:spacing w:after="0" w:line="240" w:lineRule="auto"/>
        <w:jc w:val="both"/>
        <w:rPr>
          <w:rFonts w:ascii="Times New Roman" w:eastAsia="Times New Roman" w:hAnsi="Times New Roman"/>
          <w:sz w:val="18"/>
          <w:szCs w:val="18"/>
          <w:lang w:eastAsia="ru-RU"/>
        </w:rPr>
      </w:pPr>
    </w:p>
    <w:p w:rsidR="0065399F" w:rsidRPr="0065399F" w:rsidRDefault="0065399F" w:rsidP="0065399F">
      <w:pPr>
        <w:autoSpaceDE w:val="0"/>
        <w:autoSpaceDN w:val="0"/>
        <w:adjustRightInd w:val="0"/>
        <w:spacing w:after="0" w:line="240" w:lineRule="auto"/>
        <w:jc w:val="right"/>
        <w:outlineLvl w:val="0"/>
        <w:rPr>
          <w:rFonts w:ascii="Times New Roman" w:eastAsia="Times New Roman" w:hAnsi="Times New Roman"/>
          <w:sz w:val="18"/>
          <w:szCs w:val="18"/>
          <w:lang w:eastAsia="ru-RU"/>
        </w:rPr>
      </w:pPr>
    </w:p>
    <w:tbl>
      <w:tblPr>
        <w:tblW w:w="5000" w:type="pct"/>
        <w:tblCellMar>
          <w:left w:w="70" w:type="dxa"/>
          <w:right w:w="70" w:type="dxa"/>
        </w:tblCellMar>
        <w:tblLook w:val="0000"/>
      </w:tblPr>
      <w:tblGrid>
        <w:gridCol w:w="641"/>
        <w:gridCol w:w="3336"/>
        <w:gridCol w:w="1411"/>
        <w:gridCol w:w="1284"/>
        <w:gridCol w:w="1540"/>
        <w:gridCol w:w="1282"/>
      </w:tblGrid>
      <w:tr w:rsidR="0065399F" w:rsidRPr="0065399F" w:rsidTr="006A5229">
        <w:trPr>
          <w:cantSplit/>
          <w:trHeight w:val="480"/>
        </w:trPr>
        <w:tc>
          <w:tcPr>
            <w:tcW w:w="338" w:type="pct"/>
            <w:vMerge w:val="restart"/>
            <w:tcBorders>
              <w:top w:val="single" w:sz="6" w:space="0" w:color="auto"/>
              <w:left w:val="single" w:sz="6" w:space="0" w:color="auto"/>
              <w:bottom w:val="nil"/>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N  </w:t>
            </w:r>
            <w:r w:rsidRPr="0065399F">
              <w:rPr>
                <w:rFonts w:ascii="Times New Roman" w:eastAsia="Times New Roman" w:hAnsi="Times New Roman"/>
                <w:sz w:val="14"/>
                <w:szCs w:val="14"/>
                <w:lang w:eastAsia="ru-RU"/>
              </w:rPr>
              <w:br/>
              <w:t>п/п</w:t>
            </w:r>
          </w:p>
        </w:tc>
        <w:tc>
          <w:tcPr>
            <w:tcW w:w="1757" w:type="pct"/>
            <w:vMerge w:val="restart"/>
            <w:tcBorders>
              <w:top w:val="single" w:sz="6" w:space="0" w:color="auto"/>
              <w:left w:val="single" w:sz="6" w:space="0" w:color="auto"/>
              <w:bottom w:val="nil"/>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Учреждения</w:t>
            </w:r>
          </w:p>
        </w:tc>
        <w:tc>
          <w:tcPr>
            <w:tcW w:w="2905" w:type="pct"/>
            <w:gridSpan w:val="4"/>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Количество средних окладов (должностных  </w:t>
            </w:r>
            <w:r w:rsidRPr="0065399F">
              <w:rPr>
                <w:rFonts w:ascii="Times New Roman" w:eastAsia="Times New Roman" w:hAnsi="Times New Roman"/>
                <w:sz w:val="14"/>
                <w:szCs w:val="14"/>
                <w:lang w:eastAsia="ru-RU"/>
              </w:rPr>
              <w:br/>
              <w:t xml:space="preserve">окладов), ставок заработной платы     </w:t>
            </w:r>
            <w:r w:rsidRPr="0065399F">
              <w:rPr>
                <w:rFonts w:ascii="Times New Roman" w:eastAsia="Times New Roman" w:hAnsi="Times New Roman"/>
                <w:sz w:val="14"/>
                <w:szCs w:val="14"/>
                <w:lang w:eastAsia="ru-RU"/>
              </w:rPr>
              <w:br/>
              <w:t>работников основного персонала учреждения</w:t>
            </w:r>
          </w:p>
        </w:tc>
      </w:tr>
      <w:tr w:rsidR="0065399F" w:rsidRPr="0065399F" w:rsidTr="006A5229">
        <w:trPr>
          <w:cantSplit/>
          <w:trHeight w:val="480"/>
        </w:trPr>
        <w:tc>
          <w:tcPr>
            <w:tcW w:w="338" w:type="pct"/>
            <w:vMerge/>
            <w:tcBorders>
              <w:top w:val="nil"/>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p>
        </w:tc>
        <w:tc>
          <w:tcPr>
            <w:tcW w:w="1757" w:type="pct"/>
            <w:vMerge/>
            <w:tcBorders>
              <w:top w:val="nil"/>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p>
        </w:tc>
        <w:tc>
          <w:tcPr>
            <w:tcW w:w="743"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I группа </w:t>
            </w:r>
            <w:r w:rsidRPr="0065399F">
              <w:rPr>
                <w:rFonts w:ascii="Times New Roman" w:eastAsia="Times New Roman" w:hAnsi="Times New Roman"/>
                <w:sz w:val="14"/>
                <w:szCs w:val="14"/>
                <w:lang w:eastAsia="ru-RU"/>
              </w:rPr>
              <w:br/>
              <w:t xml:space="preserve">по оплате </w:t>
            </w:r>
            <w:r w:rsidRPr="0065399F">
              <w:rPr>
                <w:rFonts w:ascii="Times New Roman" w:eastAsia="Times New Roman" w:hAnsi="Times New Roman"/>
                <w:sz w:val="14"/>
                <w:szCs w:val="14"/>
                <w:lang w:eastAsia="ru-RU"/>
              </w:rPr>
              <w:br/>
              <w:t>труда</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II группа</w:t>
            </w:r>
            <w:r w:rsidRPr="0065399F">
              <w:rPr>
                <w:rFonts w:ascii="Times New Roman" w:eastAsia="Times New Roman" w:hAnsi="Times New Roman"/>
                <w:sz w:val="14"/>
                <w:szCs w:val="14"/>
                <w:lang w:eastAsia="ru-RU"/>
              </w:rPr>
              <w:br/>
              <w:t>по оплате</w:t>
            </w:r>
            <w:r w:rsidRPr="0065399F">
              <w:rPr>
                <w:rFonts w:ascii="Times New Roman" w:eastAsia="Times New Roman" w:hAnsi="Times New Roman"/>
                <w:sz w:val="14"/>
                <w:szCs w:val="14"/>
                <w:lang w:eastAsia="ru-RU"/>
              </w:rPr>
              <w:br/>
              <w:t>труда</w:t>
            </w:r>
          </w:p>
        </w:tc>
        <w:tc>
          <w:tcPr>
            <w:tcW w:w="811"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III группа </w:t>
            </w:r>
            <w:r w:rsidRPr="0065399F">
              <w:rPr>
                <w:rFonts w:ascii="Times New Roman" w:eastAsia="Times New Roman" w:hAnsi="Times New Roman"/>
                <w:sz w:val="14"/>
                <w:szCs w:val="14"/>
                <w:lang w:eastAsia="ru-RU"/>
              </w:rPr>
              <w:br/>
              <w:t xml:space="preserve">по оплате </w:t>
            </w:r>
            <w:r w:rsidRPr="0065399F">
              <w:rPr>
                <w:rFonts w:ascii="Times New Roman" w:eastAsia="Times New Roman" w:hAnsi="Times New Roman"/>
                <w:sz w:val="14"/>
                <w:szCs w:val="14"/>
                <w:lang w:eastAsia="ru-RU"/>
              </w:rPr>
              <w:br/>
              <w:t>труда</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IV группа</w:t>
            </w:r>
            <w:r w:rsidRPr="0065399F">
              <w:rPr>
                <w:rFonts w:ascii="Times New Roman" w:eastAsia="Times New Roman" w:hAnsi="Times New Roman"/>
                <w:sz w:val="14"/>
                <w:szCs w:val="14"/>
                <w:lang w:eastAsia="ru-RU"/>
              </w:rPr>
              <w:br/>
              <w:t>по оплате</w:t>
            </w:r>
            <w:r w:rsidRPr="0065399F">
              <w:rPr>
                <w:rFonts w:ascii="Times New Roman" w:eastAsia="Times New Roman" w:hAnsi="Times New Roman"/>
                <w:sz w:val="14"/>
                <w:szCs w:val="14"/>
                <w:lang w:eastAsia="ru-RU"/>
              </w:rPr>
              <w:br/>
              <w:t>труда</w:t>
            </w:r>
          </w:p>
        </w:tc>
      </w:tr>
      <w:tr w:rsidR="0065399F" w:rsidRPr="0065399F" w:rsidTr="006A5229">
        <w:trPr>
          <w:cantSplit/>
          <w:trHeight w:val="240"/>
        </w:trPr>
        <w:tc>
          <w:tcPr>
            <w:tcW w:w="33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757"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w:t>
            </w:r>
          </w:p>
        </w:tc>
        <w:tc>
          <w:tcPr>
            <w:tcW w:w="743"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3</w:t>
            </w:r>
          </w:p>
        </w:tc>
        <w:tc>
          <w:tcPr>
            <w:tcW w:w="811"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4</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5</w:t>
            </w:r>
          </w:p>
        </w:tc>
      </w:tr>
      <w:tr w:rsidR="0065399F" w:rsidRPr="0065399F" w:rsidTr="006A5229">
        <w:trPr>
          <w:cantSplit/>
          <w:trHeight w:val="240"/>
        </w:trPr>
        <w:tc>
          <w:tcPr>
            <w:tcW w:w="33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1   </w:t>
            </w:r>
          </w:p>
        </w:tc>
        <w:tc>
          <w:tcPr>
            <w:tcW w:w="4662" w:type="pct"/>
            <w:gridSpan w:val="5"/>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Учреждения культуры</w:t>
            </w:r>
          </w:p>
        </w:tc>
      </w:tr>
      <w:tr w:rsidR="0065399F" w:rsidRPr="0065399F" w:rsidTr="006A5229">
        <w:trPr>
          <w:cantSplit/>
          <w:trHeight w:val="240"/>
        </w:trPr>
        <w:tc>
          <w:tcPr>
            <w:tcW w:w="33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1.1 </w:t>
            </w:r>
          </w:p>
        </w:tc>
        <w:tc>
          <w:tcPr>
            <w:tcW w:w="1757"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музеи                    </w:t>
            </w:r>
          </w:p>
        </w:tc>
        <w:tc>
          <w:tcPr>
            <w:tcW w:w="743"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3,1</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2,8</w:t>
            </w:r>
          </w:p>
        </w:tc>
        <w:tc>
          <w:tcPr>
            <w:tcW w:w="811"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2,6</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2,1</w:t>
            </w:r>
          </w:p>
        </w:tc>
      </w:tr>
      <w:tr w:rsidR="0065399F" w:rsidRPr="0065399F" w:rsidTr="006A5229">
        <w:trPr>
          <w:cantSplit/>
          <w:trHeight w:val="480"/>
        </w:trPr>
        <w:tc>
          <w:tcPr>
            <w:tcW w:w="33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1.2 </w:t>
            </w:r>
          </w:p>
        </w:tc>
        <w:tc>
          <w:tcPr>
            <w:tcW w:w="1757"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библиотеки и             </w:t>
            </w:r>
            <w:r w:rsidRPr="0065399F">
              <w:rPr>
                <w:rFonts w:ascii="Times New Roman" w:eastAsia="Times New Roman" w:hAnsi="Times New Roman"/>
                <w:sz w:val="14"/>
                <w:szCs w:val="14"/>
                <w:lang w:eastAsia="ru-RU"/>
              </w:rPr>
              <w:br/>
              <w:t xml:space="preserve">централизованные         </w:t>
            </w:r>
            <w:r w:rsidRPr="0065399F">
              <w:rPr>
                <w:rFonts w:ascii="Times New Roman" w:eastAsia="Times New Roman" w:hAnsi="Times New Roman"/>
                <w:sz w:val="14"/>
                <w:szCs w:val="14"/>
                <w:lang w:eastAsia="ru-RU"/>
              </w:rPr>
              <w:br/>
              <w:t xml:space="preserve">библиотечные системы     </w:t>
            </w:r>
          </w:p>
        </w:tc>
        <w:tc>
          <w:tcPr>
            <w:tcW w:w="743"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2,5 - 2,7</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2,2 - 2,4</w:t>
            </w:r>
          </w:p>
        </w:tc>
        <w:tc>
          <w:tcPr>
            <w:tcW w:w="811"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1,8 - 2,1</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1,5 – 1,7</w:t>
            </w:r>
          </w:p>
        </w:tc>
      </w:tr>
      <w:tr w:rsidR="0065399F" w:rsidRPr="0065399F" w:rsidTr="006A5229">
        <w:trPr>
          <w:cantSplit/>
          <w:trHeight w:val="360"/>
        </w:trPr>
        <w:tc>
          <w:tcPr>
            <w:tcW w:w="33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1.3 </w:t>
            </w:r>
          </w:p>
        </w:tc>
        <w:tc>
          <w:tcPr>
            <w:tcW w:w="1757"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учреждения культуры      </w:t>
            </w:r>
            <w:r w:rsidRPr="0065399F">
              <w:rPr>
                <w:rFonts w:ascii="Times New Roman" w:eastAsia="Times New Roman" w:hAnsi="Times New Roman"/>
                <w:sz w:val="14"/>
                <w:szCs w:val="14"/>
                <w:lang w:eastAsia="ru-RU"/>
              </w:rPr>
              <w:br/>
              <w:t xml:space="preserve">клубного типа            </w:t>
            </w:r>
          </w:p>
        </w:tc>
        <w:tc>
          <w:tcPr>
            <w:tcW w:w="743"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2,5 – 2,7</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2,3 - 2,4</w:t>
            </w:r>
          </w:p>
        </w:tc>
        <w:tc>
          <w:tcPr>
            <w:tcW w:w="811"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2,0 - 2,2</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1,8 - 2,0</w:t>
            </w:r>
          </w:p>
        </w:tc>
      </w:tr>
      <w:tr w:rsidR="0065399F" w:rsidRPr="0065399F" w:rsidTr="006A5229">
        <w:trPr>
          <w:cantSplit/>
          <w:trHeight w:val="360"/>
        </w:trPr>
        <w:tc>
          <w:tcPr>
            <w:tcW w:w="33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spacing w:after="0" w:line="240" w:lineRule="auto"/>
              <w:jc w:val="both"/>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1.4</w:t>
            </w:r>
          </w:p>
        </w:tc>
        <w:tc>
          <w:tcPr>
            <w:tcW w:w="1757"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учреждения образования, подведомственные управлению культуры</w:t>
            </w:r>
          </w:p>
        </w:tc>
        <w:tc>
          <w:tcPr>
            <w:tcW w:w="743"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2,3-2,7</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1,8-2,2</w:t>
            </w:r>
          </w:p>
        </w:tc>
        <w:tc>
          <w:tcPr>
            <w:tcW w:w="811"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1,4-1,7</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1,1-1,3</w:t>
            </w:r>
          </w:p>
        </w:tc>
      </w:tr>
      <w:tr w:rsidR="0065399F" w:rsidRPr="0065399F" w:rsidTr="006A5229">
        <w:trPr>
          <w:cantSplit/>
          <w:trHeight w:val="360"/>
        </w:trPr>
        <w:tc>
          <w:tcPr>
            <w:tcW w:w="33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spacing w:after="0" w:line="240" w:lineRule="auto"/>
              <w:jc w:val="both"/>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1.5</w:t>
            </w:r>
          </w:p>
        </w:tc>
        <w:tc>
          <w:tcPr>
            <w:tcW w:w="1757"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учреждение по обеспечению деятельности подведомственных учреждений</w:t>
            </w:r>
          </w:p>
        </w:tc>
        <w:tc>
          <w:tcPr>
            <w:tcW w:w="743"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3,0-5,0</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2,5-2,9</w:t>
            </w:r>
          </w:p>
        </w:tc>
        <w:tc>
          <w:tcPr>
            <w:tcW w:w="811"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2,0-2,4</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1,5-1,9</w:t>
            </w:r>
          </w:p>
        </w:tc>
      </w:tr>
      <w:tr w:rsidR="0065399F" w:rsidRPr="0065399F" w:rsidTr="006A5229">
        <w:trPr>
          <w:cantSplit/>
          <w:trHeight w:val="240"/>
        </w:trPr>
        <w:tc>
          <w:tcPr>
            <w:tcW w:w="33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2  </w:t>
            </w:r>
          </w:p>
        </w:tc>
        <w:tc>
          <w:tcPr>
            <w:tcW w:w="4662" w:type="pct"/>
            <w:gridSpan w:val="5"/>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Учреждения образования   </w:t>
            </w:r>
          </w:p>
        </w:tc>
      </w:tr>
      <w:tr w:rsidR="0065399F" w:rsidRPr="0065399F" w:rsidTr="006A5229">
        <w:trPr>
          <w:cantSplit/>
          <w:trHeight w:val="240"/>
        </w:trPr>
        <w:tc>
          <w:tcPr>
            <w:tcW w:w="33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2.1</w:t>
            </w:r>
          </w:p>
        </w:tc>
        <w:tc>
          <w:tcPr>
            <w:tcW w:w="1757"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Учреждения образования</w:t>
            </w:r>
          </w:p>
        </w:tc>
        <w:tc>
          <w:tcPr>
            <w:tcW w:w="743"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2,6 - 3,0</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2,1 - 2,5</w:t>
            </w:r>
          </w:p>
        </w:tc>
        <w:tc>
          <w:tcPr>
            <w:tcW w:w="811"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1,8 - 2,0</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1,5 - 1,7</w:t>
            </w:r>
          </w:p>
        </w:tc>
      </w:tr>
      <w:tr w:rsidR="0065399F" w:rsidRPr="0065399F" w:rsidTr="006A5229">
        <w:trPr>
          <w:cantSplit/>
          <w:trHeight w:val="240"/>
        </w:trPr>
        <w:tc>
          <w:tcPr>
            <w:tcW w:w="33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2.2</w:t>
            </w:r>
          </w:p>
        </w:tc>
        <w:tc>
          <w:tcPr>
            <w:tcW w:w="1757"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Учреждения по обеспечению деятельности учреждений  в области образования</w:t>
            </w:r>
          </w:p>
        </w:tc>
        <w:tc>
          <w:tcPr>
            <w:tcW w:w="743"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2,6 - 3,0</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2,1 - 2,5</w:t>
            </w:r>
          </w:p>
        </w:tc>
        <w:tc>
          <w:tcPr>
            <w:tcW w:w="811"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1,8 - 2,0</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1,5 - 1,7</w:t>
            </w:r>
          </w:p>
        </w:tc>
      </w:tr>
      <w:tr w:rsidR="0065399F" w:rsidRPr="0065399F" w:rsidTr="006A5229">
        <w:trPr>
          <w:cantSplit/>
          <w:trHeight w:val="240"/>
        </w:trPr>
        <w:tc>
          <w:tcPr>
            <w:tcW w:w="33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3  </w:t>
            </w:r>
          </w:p>
        </w:tc>
        <w:tc>
          <w:tcPr>
            <w:tcW w:w="4662" w:type="pct"/>
            <w:gridSpan w:val="5"/>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Учреждения спорта и молодежной политики</w:t>
            </w:r>
          </w:p>
        </w:tc>
      </w:tr>
      <w:tr w:rsidR="0065399F" w:rsidRPr="0065399F" w:rsidTr="006A5229">
        <w:trPr>
          <w:cantSplit/>
          <w:trHeight w:val="240"/>
        </w:trPr>
        <w:tc>
          <w:tcPr>
            <w:tcW w:w="33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lastRenderedPageBreak/>
              <w:t xml:space="preserve">3.1 </w:t>
            </w:r>
          </w:p>
        </w:tc>
        <w:tc>
          <w:tcPr>
            <w:tcW w:w="1757"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спортивные учреждения    </w:t>
            </w:r>
          </w:p>
        </w:tc>
        <w:tc>
          <w:tcPr>
            <w:tcW w:w="743"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2,8 - 3,3</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2,2 - 2,7</w:t>
            </w:r>
          </w:p>
        </w:tc>
        <w:tc>
          <w:tcPr>
            <w:tcW w:w="811"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1,6 - 2,1</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1,5</w:t>
            </w:r>
          </w:p>
        </w:tc>
      </w:tr>
      <w:tr w:rsidR="0065399F" w:rsidRPr="0065399F" w:rsidTr="006A5229">
        <w:trPr>
          <w:cantSplit/>
          <w:trHeight w:val="360"/>
        </w:trPr>
        <w:tc>
          <w:tcPr>
            <w:tcW w:w="33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3.2 </w:t>
            </w:r>
          </w:p>
        </w:tc>
        <w:tc>
          <w:tcPr>
            <w:tcW w:w="1757"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учреждения молодежной    </w:t>
            </w:r>
            <w:r w:rsidRPr="0065399F">
              <w:rPr>
                <w:rFonts w:ascii="Times New Roman" w:eastAsia="Times New Roman" w:hAnsi="Times New Roman"/>
                <w:sz w:val="14"/>
                <w:szCs w:val="14"/>
                <w:lang w:eastAsia="ru-RU"/>
              </w:rPr>
              <w:br/>
              <w:t xml:space="preserve">политики                 </w:t>
            </w:r>
          </w:p>
        </w:tc>
        <w:tc>
          <w:tcPr>
            <w:tcW w:w="743"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3,5 - 4,0 </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3,0 - 3,4 </w:t>
            </w:r>
          </w:p>
        </w:tc>
        <w:tc>
          <w:tcPr>
            <w:tcW w:w="811"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2,7 - 2,9 </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2,5 - 2,6 </w:t>
            </w:r>
          </w:p>
        </w:tc>
      </w:tr>
      <w:tr w:rsidR="0065399F" w:rsidRPr="0065399F" w:rsidTr="006A5229">
        <w:trPr>
          <w:cantSplit/>
          <w:trHeight w:val="274"/>
        </w:trPr>
        <w:tc>
          <w:tcPr>
            <w:tcW w:w="33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4</w:t>
            </w:r>
          </w:p>
        </w:tc>
        <w:tc>
          <w:tcPr>
            <w:tcW w:w="1757"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Учреждения пожарной безопасности</w:t>
            </w:r>
          </w:p>
        </w:tc>
        <w:tc>
          <w:tcPr>
            <w:tcW w:w="743"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4,1 - 5,0</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3,6 – 4,0</w:t>
            </w:r>
          </w:p>
        </w:tc>
        <w:tc>
          <w:tcPr>
            <w:tcW w:w="811"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3,1 - 3,5</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2,0 – 3,0</w:t>
            </w:r>
          </w:p>
        </w:tc>
      </w:tr>
      <w:tr w:rsidR="0065399F" w:rsidRPr="0065399F" w:rsidTr="006A5229">
        <w:trPr>
          <w:cantSplit/>
          <w:trHeight w:val="274"/>
        </w:trPr>
        <w:tc>
          <w:tcPr>
            <w:tcW w:w="33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5</w:t>
            </w:r>
          </w:p>
        </w:tc>
        <w:tc>
          <w:tcPr>
            <w:tcW w:w="1757"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Муниципальное казенное учреждение «Муниципальная служба Заказчика»</w:t>
            </w:r>
          </w:p>
        </w:tc>
        <w:tc>
          <w:tcPr>
            <w:tcW w:w="743"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3,0-5,0</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2,5-2,9</w:t>
            </w:r>
          </w:p>
        </w:tc>
        <w:tc>
          <w:tcPr>
            <w:tcW w:w="811"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2,0-2,4</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1,5-1,9</w:t>
            </w:r>
          </w:p>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p>
        </w:tc>
      </w:tr>
      <w:tr w:rsidR="0065399F" w:rsidRPr="0065399F" w:rsidTr="006A5229">
        <w:trPr>
          <w:cantSplit/>
          <w:trHeight w:val="274"/>
        </w:trPr>
        <w:tc>
          <w:tcPr>
            <w:tcW w:w="33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spacing w:after="0" w:line="240" w:lineRule="auto"/>
              <w:jc w:val="both"/>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6</w:t>
            </w:r>
          </w:p>
        </w:tc>
        <w:tc>
          <w:tcPr>
            <w:tcW w:w="1757"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spacing w:after="0" w:line="240" w:lineRule="auto"/>
              <w:jc w:val="both"/>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Муниципальное казенное учреждение  «Централизованная бухгалтерия»</w:t>
            </w:r>
          </w:p>
        </w:tc>
        <w:tc>
          <w:tcPr>
            <w:tcW w:w="743"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3,0-5,0</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2,5-2,9</w:t>
            </w:r>
          </w:p>
        </w:tc>
        <w:tc>
          <w:tcPr>
            <w:tcW w:w="811"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2,0-2,4</w:t>
            </w:r>
          </w:p>
        </w:tc>
        <w:tc>
          <w:tcPr>
            <w:tcW w:w="676"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1,5-1,9</w:t>
            </w:r>
          </w:p>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p>
        </w:tc>
      </w:tr>
    </w:tbl>
    <w:p w:rsidR="0065399F" w:rsidRPr="0065399F" w:rsidRDefault="0065399F" w:rsidP="0065399F">
      <w:pPr>
        <w:autoSpaceDE w:val="0"/>
        <w:autoSpaceDN w:val="0"/>
        <w:adjustRightInd w:val="0"/>
        <w:spacing w:after="0" w:line="240" w:lineRule="auto"/>
        <w:outlineLvl w:val="0"/>
        <w:rPr>
          <w:rFonts w:ascii="Times New Roman" w:eastAsia="Times New Roman" w:hAnsi="Times New Roman"/>
          <w:sz w:val="18"/>
          <w:szCs w:val="18"/>
          <w:lang w:eastAsia="ru-RU"/>
        </w:rPr>
      </w:pPr>
    </w:p>
    <w:p w:rsidR="0065399F" w:rsidRPr="0065399F" w:rsidRDefault="0065399F" w:rsidP="0065399F">
      <w:pPr>
        <w:tabs>
          <w:tab w:val="left" w:pos="1276"/>
        </w:tabs>
        <w:autoSpaceDE w:val="0"/>
        <w:autoSpaceDN w:val="0"/>
        <w:adjustRightInd w:val="0"/>
        <w:spacing w:after="0" w:line="240" w:lineRule="auto"/>
        <w:ind w:left="1276"/>
        <w:jc w:val="center"/>
        <w:outlineLvl w:val="0"/>
        <w:rPr>
          <w:rFonts w:ascii="Times New Roman" w:eastAsia="Times New Roman" w:hAnsi="Times New Roman"/>
          <w:sz w:val="18"/>
          <w:szCs w:val="18"/>
          <w:lang w:eastAsia="ru-RU"/>
        </w:rPr>
      </w:pPr>
    </w:p>
    <w:p w:rsidR="0065399F" w:rsidRPr="0065399F" w:rsidRDefault="0065399F" w:rsidP="006A5229">
      <w:pPr>
        <w:tabs>
          <w:tab w:val="left" w:pos="1276"/>
        </w:tabs>
        <w:autoSpaceDE w:val="0"/>
        <w:autoSpaceDN w:val="0"/>
        <w:adjustRightInd w:val="0"/>
        <w:spacing w:after="0" w:line="240" w:lineRule="auto"/>
        <w:ind w:left="1276"/>
        <w:jc w:val="right"/>
        <w:outlineLvl w:val="0"/>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 xml:space="preserve">         Приложение № 2  к Постановлению       </w:t>
      </w:r>
    </w:p>
    <w:p w:rsidR="0065399F" w:rsidRPr="0065399F" w:rsidRDefault="0065399F" w:rsidP="006A5229">
      <w:pPr>
        <w:autoSpaceDE w:val="0"/>
        <w:autoSpaceDN w:val="0"/>
        <w:adjustRightInd w:val="0"/>
        <w:spacing w:after="0" w:line="240" w:lineRule="auto"/>
        <w:ind w:left="1560"/>
        <w:jc w:val="right"/>
        <w:outlineLvl w:val="0"/>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 xml:space="preserve">       администрации Богучанского района</w:t>
      </w:r>
    </w:p>
    <w:p w:rsidR="0065399F" w:rsidRPr="0065399F" w:rsidRDefault="0065399F" w:rsidP="006A5229">
      <w:pPr>
        <w:autoSpaceDE w:val="0"/>
        <w:autoSpaceDN w:val="0"/>
        <w:adjustRightInd w:val="0"/>
        <w:spacing w:after="0" w:line="240" w:lineRule="auto"/>
        <w:ind w:left="1276"/>
        <w:jc w:val="right"/>
        <w:outlineLvl w:val="0"/>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 xml:space="preserve">                                   от 11.12.2023  № 1300-п</w:t>
      </w:r>
    </w:p>
    <w:p w:rsidR="0065399F" w:rsidRPr="0065399F" w:rsidRDefault="0065399F" w:rsidP="006A5229">
      <w:pPr>
        <w:autoSpaceDE w:val="0"/>
        <w:autoSpaceDN w:val="0"/>
        <w:adjustRightInd w:val="0"/>
        <w:spacing w:after="0" w:line="240" w:lineRule="auto"/>
        <w:jc w:val="right"/>
        <w:outlineLvl w:val="0"/>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 xml:space="preserve">  Приложение  7</w:t>
      </w:r>
    </w:p>
    <w:p w:rsidR="0065399F" w:rsidRPr="0065399F" w:rsidRDefault="0065399F" w:rsidP="006A5229">
      <w:pPr>
        <w:autoSpaceDE w:val="0"/>
        <w:autoSpaceDN w:val="0"/>
        <w:adjustRightInd w:val="0"/>
        <w:spacing w:after="0" w:line="240" w:lineRule="auto"/>
        <w:ind w:left="3969"/>
        <w:jc w:val="right"/>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к Положению о системе   оплаты  труда работников  муниципальных бюджетных и  казенных  учреждений, утвержденному постановлением администрации Богучанского  района   от  « 18 »    05</w:t>
      </w:r>
      <w:r w:rsidR="006A5229" w:rsidRPr="006A5229">
        <w:rPr>
          <w:rFonts w:ascii="Times New Roman" w:eastAsia="Times New Roman" w:hAnsi="Times New Roman"/>
          <w:sz w:val="18"/>
          <w:szCs w:val="18"/>
          <w:lang w:eastAsia="ru-RU"/>
        </w:rPr>
        <w:t>.</w:t>
      </w:r>
      <w:r w:rsidRPr="0065399F">
        <w:rPr>
          <w:rFonts w:ascii="Times New Roman" w:eastAsia="Times New Roman" w:hAnsi="Times New Roman"/>
          <w:sz w:val="18"/>
          <w:szCs w:val="18"/>
          <w:lang w:eastAsia="ru-RU"/>
        </w:rPr>
        <w:t xml:space="preserve">2012 № 651-п                                                                                                                      </w:t>
      </w:r>
    </w:p>
    <w:p w:rsidR="0065399F" w:rsidRPr="0065399F" w:rsidRDefault="0065399F" w:rsidP="0065399F">
      <w:pPr>
        <w:widowControl w:val="0"/>
        <w:autoSpaceDE w:val="0"/>
        <w:autoSpaceDN w:val="0"/>
        <w:adjustRightInd w:val="0"/>
        <w:spacing w:after="0" w:line="240" w:lineRule="auto"/>
        <w:ind w:firstLine="540"/>
        <w:jc w:val="both"/>
        <w:rPr>
          <w:rFonts w:ascii="Times New Roman" w:eastAsia="Times New Roman" w:hAnsi="Times New Roman"/>
          <w:sz w:val="18"/>
          <w:szCs w:val="18"/>
          <w:lang w:eastAsia="ru-RU"/>
        </w:rPr>
      </w:pPr>
    </w:p>
    <w:p w:rsidR="0065399F" w:rsidRPr="00097ACD" w:rsidRDefault="0065399F" w:rsidP="006A5229">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65399F" w:rsidRPr="0065399F" w:rsidRDefault="0065399F" w:rsidP="0065399F">
      <w:pPr>
        <w:widowControl w:val="0"/>
        <w:autoSpaceDE w:val="0"/>
        <w:autoSpaceDN w:val="0"/>
        <w:adjustRightInd w:val="0"/>
        <w:spacing w:after="0" w:line="240" w:lineRule="auto"/>
        <w:ind w:firstLine="720"/>
        <w:jc w:val="center"/>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ПРЕДЕЛЬНОЕ КОЛИЧЕСТВО ДОЛЖНОСТНЫХ ОКЛАДОВ</w:t>
      </w:r>
    </w:p>
    <w:p w:rsidR="0065399F" w:rsidRPr="0065399F" w:rsidRDefault="0065399F" w:rsidP="0065399F">
      <w:pPr>
        <w:widowControl w:val="0"/>
        <w:autoSpaceDE w:val="0"/>
        <w:autoSpaceDN w:val="0"/>
        <w:adjustRightInd w:val="0"/>
        <w:spacing w:after="0" w:line="240" w:lineRule="auto"/>
        <w:ind w:firstLine="720"/>
        <w:jc w:val="center"/>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РУКОВОДИТЕЛЕЙ УЧРЕЖДЕНИЙ, УЧИТЫВАЕМЫХ ПРИ ОПРЕДЕЛЕНИИ</w:t>
      </w:r>
    </w:p>
    <w:p w:rsidR="0065399F" w:rsidRPr="0065399F" w:rsidRDefault="0065399F" w:rsidP="0065399F">
      <w:pPr>
        <w:widowControl w:val="0"/>
        <w:autoSpaceDE w:val="0"/>
        <w:autoSpaceDN w:val="0"/>
        <w:adjustRightInd w:val="0"/>
        <w:spacing w:after="0" w:line="240" w:lineRule="auto"/>
        <w:ind w:firstLine="720"/>
        <w:jc w:val="center"/>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ОБЪЕМА СРЕДСТВ НА ВЫПЛАТЫ СТИМУЛИРУЮЩЕГО ХАРАКТЕРА</w:t>
      </w:r>
    </w:p>
    <w:p w:rsidR="0065399F" w:rsidRPr="0065399F" w:rsidRDefault="0065399F" w:rsidP="0065399F">
      <w:pPr>
        <w:widowControl w:val="0"/>
        <w:autoSpaceDE w:val="0"/>
        <w:autoSpaceDN w:val="0"/>
        <w:adjustRightInd w:val="0"/>
        <w:spacing w:after="0" w:line="240" w:lineRule="auto"/>
        <w:ind w:firstLine="720"/>
        <w:jc w:val="center"/>
        <w:rPr>
          <w:rFonts w:ascii="Times New Roman" w:eastAsia="Times New Roman" w:hAnsi="Times New Roman"/>
          <w:sz w:val="18"/>
          <w:szCs w:val="18"/>
          <w:lang w:eastAsia="ru-RU"/>
        </w:rPr>
      </w:pPr>
      <w:r w:rsidRPr="0065399F">
        <w:rPr>
          <w:rFonts w:ascii="Times New Roman" w:eastAsia="Times New Roman" w:hAnsi="Times New Roman"/>
          <w:sz w:val="18"/>
          <w:szCs w:val="18"/>
          <w:lang w:eastAsia="ru-RU"/>
        </w:rPr>
        <w:t>РУКОВОДИТЕЛЯМ УЧРЕЖДЕНИЙ</w:t>
      </w:r>
    </w:p>
    <w:p w:rsidR="0065399F" w:rsidRPr="0065399F" w:rsidRDefault="0065399F" w:rsidP="006A5229">
      <w:pPr>
        <w:widowControl w:val="0"/>
        <w:autoSpaceDE w:val="0"/>
        <w:autoSpaceDN w:val="0"/>
        <w:adjustRightInd w:val="0"/>
        <w:spacing w:after="0" w:line="240" w:lineRule="auto"/>
        <w:jc w:val="both"/>
        <w:rPr>
          <w:rFonts w:ascii="Times New Roman" w:eastAsia="Times New Roman" w:hAnsi="Times New Roman"/>
          <w:sz w:val="20"/>
          <w:szCs w:val="20"/>
          <w:lang w:val="en-US" w:eastAsia="ru-RU"/>
        </w:rPr>
      </w:pPr>
    </w:p>
    <w:tbl>
      <w:tblPr>
        <w:tblW w:w="5000" w:type="pct"/>
        <w:tblCellMar>
          <w:left w:w="70" w:type="dxa"/>
          <w:right w:w="70" w:type="dxa"/>
        </w:tblCellMar>
        <w:tblLook w:val="0000"/>
      </w:tblPr>
      <w:tblGrid>
        <w:gridCol w:w="813"/>
        <w:gridCol w:w="4895"/>
        <w:gridCol w:w="3786"/>
      </w:tblGrid>
      <w:tr w:rsidR="0065399F" w:rsidRPr="0065399F" w:rsidTr="006A5229">
        <w:trPr>
          <w:cantSplit/>
          <w:trHeight w:val="20"/>
        </w:trPr>
        <w:tc>
          <w:tcPr>
            <w:tcW w:w="42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N </w:t>
            </w:r>
            <w:r w:rsidRPr="0065399F">
              <w:rPr>
                <w:rFonts w:ascii="Times New Roman" w:eastAsia="Times New Roman" w:hAnsi="Times New Roman"/>
                <w:sz w:val="14"/>
                <w:szCs w:val="14"/>
                <w:lang w:eastAsia="ru-RU"/>
              </w:rPr>
              <w:br/>
              <w:t>п/п</w:t>
            </w:r>
          </w:p>
        </w:tc>
        <w:tc>
          <w:tcPr>
            <w:tcW w:w="257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Учреждения</w:t>
            </w:r>
          </w:p>
        </w:tc>
        <w:tc>
          <w:tcPr>
            <w:tcW w:w="1994"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Предельное количество должностных окладов  </w:t>
            </w:r>
            <w:r w:rsidRPr="0065399F">
              <w:rPr>
                <w:rFonts w:ascii="Times New Roman" w:eastAsia="Times New Roman" w:hAnsi="Times New Roman"/>
                <w:sz w:val="14"/>
                <w:szCs w:val="14"/>
                <w:lang w:eastAsia="ru-RU"/>
              </w:rPr>
              <w:br/>
              <w:t xml:space="preserve">руководителя  учреждения, подлежащих       </w:t>
            </w:r>
            <w:r w:rsidRPr="0065399F">
              <w:rPr>
                <w:rFonts w:ascii="Times New Roman" w:eastAsia="Times New Roman" w:hAnsi="Times New Roman"/>
                <w:sz w:val="14"/>
                <w:szCs w:val="14"/>
                <w:lang w:eastAsia="ru-RU"/>
              </w:rPr>
              <w:br/>
              <w:t xml:space="preserve">централизации, в год  </w:t>
            </w:r>
          </w:p>
        </w:tc>
      </w:tr>
      <w:tr w:rsidR="0065399F" w:rsidRPr="0065399F" w:rsidTr="006A5229">
        <w:trPr>
          <w:cantSplit/>
          <w:trHeight w:val="20"/>
        </w:trPr>
        <w:tc>
          <w:tcPr>
            <w:tcW w:w="42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w:t>
            </w:r>
          </w:p>
        </w:tc>
        <w:tc>
          <w:tcPr>
            <w:tcW w:w="257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w:t>
            </w:r>
          </w:p>
        </w:tc>
        <w:tc>
          <w:tcPr>
            <w:tcW w:w="1994"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3</w:t>
            </w:r>
          </w:p>
        </w:tc>
      </w:tr>
      <w:tr w:rsidR="0065399F" w:rsidRPr="0065399F" w:rsidTr="006A5229">
        <w:trPr>
          <w:cantSplit/>
          <w:trHeight w:val="20"/>
        </w:trPr>
        <w:tc>
          <w:tcPr>
            <w:tcW w:w="42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widowControl w:val="0"/>
              <w:autoSpaceDE w:val="0"/>
              <w:autoSpaceDN w:val="0"/>
              <w:adjustRightInd w:val="0"/>
              <w:spacing w:after="12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1</w:t>
            </w:r>
          </w:p>
        </w:tc>
        <w:tc>
          <w:tcPr>
            <w:tcW w:w="257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Учреждения культуры</w:t>
            </w:r>
          </w:p>
        </w:tc>
        <w:tc>
          <w:tcPr>
            <w:tcW w:w="1994"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widowControl w:val="0"/>
              <w:autoSpaceDE w:val="0"/>
              <w:autoSpaceDN w:val="0"/>
              <w:adjustRightInd w:val="0"/>
              <w:spacing w:after="120" w:line="240" w:lineRule="auto"/>
              <w:ind w:hanging="67"/>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до 40,6</w:t>
            </w:r>
          </w:p>
        </w:tc>
      </w:tr>
      <w:tr w:rsidR="0065399F" w:rsidRPr="0065399F" w:rsidTr="006A5229">
        <w:trPr>
          <w:cantSplit/>
          <w:trHeight w:val="20"/>
        </w:trPr>
        <w:tc>
          <w:tcPr>
            <w:tcW w:w="42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widowControl w:val="0"/>
              <w:autoSpaceDE w:val="0"/>
              <w:autoSpaceDN w:val="0"/>
              <w:adjustRightInd w:val="0"/>
              <w:spacing w:after="12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2</w:t>
            </w:r>
          </w:p>
        </w:tc>
        <w:tc>
          <w:tcPr>
            <w:tcW w:w="257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Учреждения  образования             </w:t>
            </w:r>
          </w:p>
        </w:tc>
        <w:tc>
          <w:tcPr>
            <w:tcW w:w="1994"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widowControl w:val="0"/>
              <w:autoSpaceDE w:val="0"/>
              <w:autoSpaceDN w:val="0"/>
              <w:adjustRightInd w:val="0"/>
              <w:spacing w:after="120" w:line="240" w:lineRule="auto"/>
              <w:ind w:hanging="209"/>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до 45</w:t>
            </w:r>
          </w:p>
        </w:tc>
      </w:tr>
      <w:tr w:rsidR="0065399F" w:rsidRPr="0065399F" w:rsidTr="006A5229">
        <w:trPr>
          <w:cantSplit/>
          <w:trHeight w:val="20"/>
        </w:trPr>
        <w:tc>
          <w:tcPr>
            <w:tcW w:w="42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3</w:t>
            </w:r>
          </w:p>
        </w:tc>
        <w:tc>
          <w:tcPr>
            <w:tcW w:w="257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Учреждения пожарной безопасности</w:t>
            </w:r>
          </w:p>
        </w:tc>
        <w:tc>
          <w:tcPr>
            <w:tcW w:w="1994"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                    до 28,3</w:t>
            </w:r>
          </w:p>
        </w:tc>
      </w:tr>
      <w:tr w:rsidR="0065399F" w:rsidRPr="0065399F" w:rsidTr="006A5229">
        <w:trPr>
          <w:cantSplit/>
          <w:trHeight w:val="20"/>
        </w:trPr>
        <w:tc>
          <w:tcPr>
            <w:tcW w:w="42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4</w:t>
            </w:r>
          </w:p>
        </w:tc>
        <w:tc>
          <w:tcPr>
            <w:tcW w:w="257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Муниципальное казенное учреждение «Муниципальная служба Заказчика»</w:t>
            </w:r>
          </w:p>
        </w:tc>
        <w:tc>
          <w:tcPr>
            <w:tcW w:w="1994"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                    до 37</w:t>
            </w:r>
          </w:p>
        </w:tc>
      </w:tr>
      <w:tr w:rsidR="0065399F" w:rsidRPr="0065399F" w:rsidTr="006A5229">
        <w:trPr>
          <w:cantSplit/>
          <w:trHeight w:val="20"/>
        </w:trPr>
        <w:tc>
          <w:tcPr>
            <w:tcW w:w="42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5</w:t>
            </w:r>
          </w:p>
        </w:tc>
        <w:tc>
          <w:tcPr>
            <w:tcW w:w="257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Муниципальное казенное учреждение  «Централизованная бухгалтерия»</w:t>
            </w:r>
          </w:p>
        </w:tc>
        <w:tc>
          <w:tcPr>
            <w:tcW w:w="1994"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до 40,8</w:t>
            </w:r>
          </w:p>
        </w:tc>
      </w:tr>
      <w:tr w:rsidR="0065399F" w:rsidRPr="0065399F" w:rsidTr="006A5229">
        <w:trPr>
          <w:cantSplit/>
          <w:trHeight w:val="20"/>
        </w:trPr>
        <w:tc>
          <w:tcPr>
            <w:tcW w:w="42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6</w:t>
            </w:r>
          </w:p>
        </w:tc>
        <w:tc>
          <w:tcPr>
            <w:tcW w:w="257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 xml:space="preserve"> Учреждения спорта</w:t>
            </w:r>
          </w:p>
        </w:tc>
        <w:tc>
          <w:tcPr>
            <w:tcW w:w="1994"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widowControl w:val="0"/>
              <w:autoSpaceDE w:val="0"/>
              <w:autoSpaceDN w:val="0"/>
              <w:adjustRightInd w:val="0"/>
              <w:spacing w:after="0" w:line="240" w:lineRule="auto"/>
              <w:ind w:firstLine="1634"/>
              <w:jc w:val="both"/>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до 36</w:t>
            </w:r>
          </w:p>
        </w:tc>
      </w:tr>
      <w:tr w:rsidR="0065399F" w:rsidRPr="0065399F" w:rsidTr="006A5229">
        <w:trPr>
          <w:cantSplit/>
          <w:trHeight w:val="20"/>
        </w:trPr>
        <w:tc>
          <w:tcPr>
            <w:tcW w:w="42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autoSpaceDE w:val="0"/>
              <w:autoSpaceDN w:val="0"/>
              <w:adjustRightInd w:val="0"/>
              <w:spacing w:after="0" w:line="240" w:lineRule="auto"/>
              <w:jc w:val="center"/>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7</w:t>
            </w:r>
          </w:p>
        </w:tc>
        <w:tc>
          <w:tcPr>
            <w:tcW w:w="2578"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Учреждения молодежной политики</w:t>
            </w:r>
          </w:p>
        </w:tc>
        <w:tc>
          <w:tcPr>
            <w:tcW w:w="1994" w:type="pct"/>
            <w:tcBorders>
              <w:top w:val="single" w:sz="6" w:space="0" w:color="auto"/>
              <w:left w:val="single" w:sz="6" w:space="0" w:color="auto"/>
              <w:bottom w:val="single" w:sz="6" w:space="0" w:color="auto"/>
              <w:right w:val="single" w:sz="6" w:space="0" w:color="auto"/>
            </w:tcBorders>
          </w:tcPr>
          <w:p w:rsidR="0065399F" w:rsidRPr="0065399F" w:rsidRDefault="0065399F" w:rsidP="0065399F">
            <w:pPr>
              <w:widowControl w:val="0"/>
              <w:autoSpaceDE w:val="0"/>
              <w:autoSpaceDN w:val="0"/>
              <w:adjustRightInd w:val="0"/>
              <w:spacing w:after="0" w:line="240" w:lineRule="auto"/>
              <w:ind w:firstLine="1634"/>
              <w:jc w:val="both"/>
              <w:rPr>
                <w:rFonts w:ascii="Times New Roman" w:eastAsia="Times New Roman" w:hAnsi="Times New Roman"/>
                <w:sz w:val="14"/>
                <w:szCs w:val="14"/>
                <w:lang w:eastAsia="ru-RU"/>
              </w:rPr>
            </w:pPr>
            <w:r w:rsidRPr="0065399F">
              <w:rPr>
                <w:rFonts w:ascii="Times New Roman" w:eastAsia="Times New Roman" w:hAnsi="Times New Roman"/>
                <w:sz w:val="14"/>
                <w:szCs w:val="14"/>
                <w:lang w:eastAsia="ru-RU"/>
              </w:rPr>
              <w:t>до 22</w:t>
            </w:r>
          </w:p>
        </w:tc>
      </w:tr>
    </w:tbl>
    <w:p w:rsidR="0065399F" w:rsidRPr="0065399F" w:rsidRDefault="0065399F" w:rsidP="0065399F">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2E4991" w:rsidRDefault="002E4991" w:rsidP="002E4991">
      <w:pPr>
        <w:spacing w:after="0" w:line="240" w:lineRule="auto"/>
        <w:jc w:val="center"/>
        <w:rPr>
          <w:rFonts w:ascii="Times New Roman" w:eastAsia="Times New Roman" w:hAnsi="Times New Roman"/>
          <w:b/>
          <w:sz w:val="20"/>
          <w:szCs w:val="20"/>
          <w:lang w:val="en-US" w:eastAsia="ru-RU"/>
        </w:rPr>
      </w:pPr>
      <w:r w:rsidRPr="002E4991">
        <w:rPr>
          <w:rFonts w:ascii="Times New Roman" w:eastAsia="Times New Roman" w:hAnsi="Times New Roman"/>
          <w:noProof/>
          <w:sz w:val="20"/>
          <w:szCs w:val="20"/>
          <w:lang w:eastAsia="ru-RU"/>
        </w:rPr>
        <w:drawing>
          <wp:inline distT="0" distB="0" distL="0" distR="0">
            <wp:extent cx="476250" cy="600075"/>
            <wp:effectExtent l="19050" t="0" r="0" b="0"/>
            <wp:docPr id="7"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3" cstate="print"/>
                    <a:srcRect/>
                    <a:stretch>
                      <a:fillRect/>
                    </a:stretch>
                  </pic:blipFill>
                  <pic:spPr bwMode="auto">
                    <a:xfrm>
                      <a:off x="0" y="0"/>
                      <a:ext cx="476250" cy="600075"/>
                    </a:xfrm>
                    <a:prstGeom prst="rect">
                      <a:avLst/>
                    </a:prstGeom>
                    <a:noFill/>
                    <a:ln w="9525">
                      <a:noFill/>
                      <a:miter lim="800000"/>
                      <a:headEnd/>
                      <a:tailEnd/>
                    </a:ln>
                  </pic:spPr>
                </pic:pic>
              </a:graphicData>
            </a:graphic>
          </wp:inline>
        </w:drawing>
      </w:r>
    </w:p>
    <w:p w:rsidR="002E4991" w:rsidRPr="002E4991" w:rsidRDefault="002E4991" w:rsidP="002E4991">
      <w:pPr>
        <w:spacing w:after="0" w:line="240" w:lineRule="auto"/>
        <w:jc w:val="center"/>
        <w:rPr>
          <w:rFonts w:ascii="Times New Roman" w:eastAsia="Times New Roman" w:hAnsi="Times New Roman"/>
          <w:b/>
          <w:sz w:val="20"/>
          <w:szCs w:val="20"/>
          <w:lang w:val="en-US" w:eastAsia="ru-RU"/>
        </w:rPr>
      </w:pPr>
    </w:p>
    <w:p w:rsidR="002E4991" w:rsidRPr="00F3711F" w:rsidRDefault="002E4991" w:rsidP="002E4991">
      <w:pPr>
        <w:spacing w:after="0" w:line="240" w:lineRule="auto"/>
        <w:jc w:val="center"/>
        <w:rPr>
          <w:rFonts w:ascii="Times New Roman" w:eastAsia="Times New Roman" w:hAnsi="Times New Roman"/>
          <w:b/>
          <w:sz w:val="18"/>
          <w:szCs w:val="20"/>
          <w:lang w:eastAsia="ru-RU"/>
        </w:rPr>
      </w:pPr>
      <w:r w:rsidRPr="00F3711F">
        <w:rPr>
          <w:rFonts w:ascii="Times New Roman" w:eastAsia="Times New Roman" w:hAnsi="Times New Roman"/>
          <w:sz w:val="18"/>
          <w:szCs w:val="20"/>
          <w:lang w:eastAsia="ru-RU"/>
        </w:rPr>
        <w:t>АДМИНИСТРАЦИЯ БОГУЧАНСКОГО РАЙОНА</w:t>
      </w:r>
    </w:p>
    <w:p w:rsidR="002E4991" w:rsidRPr="00F3711F" w:rsidRDefault="002E4991" w:rsidP="002E4991">
      <w:pPr>
        <w:keepNext/>
        <w:keepLines/>
        <w:spacing w:after="0" w:line="240" w:lineRule="auto"/>
        <w:jc w:val="center"/>
        <w:outlineLvl w:val="0"/>
        <w:rPr>
          <w:rFonts w:ascii="Times New Roman" w:eastAsia="Times New Roman" w:hAnsi="Times New Roman"/>
          <w:bCs/>
          <w:sz w:val="18"/>
          <w:szCs w:val="20"/>
          <w:lang w:eastAsia="ru-RU"/>
        </w:rPr>
      </w:pPr>
      <w:r w:rsidRPr="00F3711F">
        <w:rPr>
          <w:rFonts w:ascii="Times New Roman" w:eastAsia="Times New Roman" w:hAnsi="Times New Roman"/>
          <w:bCs/>
          <w:sz w:val="18"/>
          <w:szCs w:val="20"/>
          <w:lang w:eastAsia="ru-RU"/>
        </w:rPr>
        <w:t>ПОСТАНОВЛЕНИЕ</w:t>
      </w:r>
    </w:p>
    <w:p w:rsidR="002E4991" w:rsidRPr="00097ACD" w:rsidRDefault="002E4991" w:rsidP="002E4991">
      <w:pPr>
        <w:spacing w:after="0" w:line="240" w:lineRule="auto"/>
        <w:ind w:right="-5"/>
        <w:jc w:val="center"/>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12.12.2023                                         с. Богучаны                                             № 1301-п</w:t>
      </w:r>
    </w:p>
    <w:p w:rsidR="00692DEC" w:rsidRPr="00097ACD" w:rsidRDefault="00692DEC" w:rsidP="002E4991">
      <w:pPr>
        <w:spacing w:after="0" w:line="240" w:lineRule="auto"/>
        <w:ind w:right="-5"/>
        <w:jc w:val="center"/>
        <w:rPr>
          <w:rFonts w:ascii="Times New Roman" w:eastAsia="Times New Roman" w:hAnsi="Times New Roman"/>
          <w:sz w:val="20"/>
          <w:szCs w:val="20"/>
          <w:lang w:eastAsia="ru-RU"/>
        </w:rPr>
      </w:pPr>
    </w:p>
    <w:p w:rsidR="002E4991" w:rsidRPr="002E4991" w:rsidRDefault="002E4991" w:rsidP="002E4991">
      <w:pPr>
        <w:spacing w:after="0" w:line="240" w:lineRule="auto"/>
        <w:ind w:right="-6"/>
        <w:jc w:val="center"/>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О внесении изменений в «Положение об оплате труда работников Муниципального казенного учреждения «Муниципальная служба Заказчика»», утвержденное постановлением администрации Богучанского района от 05.11.2013 № 1404-п</w:t>
      </w:r>
    </w:p>
    <w:p w:rsidR="002E4991" w:rsidRPr="002E4991" w:rsidRDefault="002E4991" w:rsidP="002E4991">
      <w:pPr>
        <w:spacing w:after="0" w:line="240" w:lineRule="auto"/>
        <w:ind w:right="-6"/>
        <w:jc w:val="both"/>
        <w:rPr>
          <w:rFonts w:ascii="Times New Roman" w:eastAsia="Times New Roman" w:hAnsi="Times New Roman"/>
          <w:sz w:val="20"/>
          <w:szCs w:val="20"/>
          <w:lang w:eastAsia="ru-RU"/>
        </w:rPr>
      </w:pP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В соответствии с Трудовым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учреждений», «Положением о системе оплаты труда работников муниципальных бюджетных и казенных учреждений», утвержденным постановлением администрации Богучанского района от 18.05.2012 № 651-п, руководствуясь статьями 7, 43,47 Устава Богучанского района Красноярского края, ПОСТАНОВЛЯЮ:</w:t>
      </w:r>
    </w:p>
    <w:p w:rsidR="002E4991" w:rsidRPr="002E4991" w:rsidRDefault="002E4991" w:rsidP="00BF6492">
      <w:pPr>
        <w:numPr>
          <w:ilvl w:val="0"/>
          <w:numId w:val="40"/>
        </w:numPr>
        <w:tabs>
          <w:tab w:val="left" w:pos="0"/>
          <w:tab w:val="left" w:pos="851"/>
          <w:tab w:val="left" w:pos="993"/>
        </w:tabs>
        <w:spacing w:after="0" w:line="240" w:lineRule="auto"/>
        <w:ind w:left="0" w:firstLine="709"/>
        <w:contextualSpacing/>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Внести в «Положение об оплате труда работников Муниципального казенного учреждения "Муниципальная служба Заказчика», утвержденное постановлением администрации Богучанского района от 05.11.2013 № 1404-п (далее – Положение), следующие изменения:</w:t>
      </w:r>
    </w:p>
    <w:p w:rsidR="002E4991" w:rsidRPr="002E4991" w:rsidRDefault="002E4991" w:rsidP="002E4991">
      <w:pPr>
        <w:spacing w:after="0" w:line="240" w:lineRule="auto"/>
        <w:ind w:firstLine="708"/>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1.1. В пункте 4 Положения:</w:t>
      </w:r>
    </w:p>
    <w:p w:rsidR="002E4991" w:rsidRPr="002E4991" w:rsidRDefault="002E4991" w:rsidP="002E4991">
      <w:pPr>
        <w:spacing w:after="0" w:line="240" w:lineRule="auto"/>
        <w:ind w:firstLine="708"/>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 xml:space="preserve"> – подпункт 4.3. дополнить новым десятым абзацем следующего содержания:</w:t>
      </w:r>
    </w:p>
    <w:p w:rsidR="002E4991" w:rsidRPr="002E4991" w:rsidRDefault="002E4991" w:rsidP="002E4991">
      <w:pPr>
        <w:spacing w:after="0" w:line="240" w:lineRule="auto"/>
        <w:ind w:firstLine="708"/>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«-специальная краевая выплата»;</w:t>
      </w:r>
    </w:p>
    <w:p w:rsidR="002E4991" w:rsidRPr="002E4991" w:rsidRDefault="002E4991" w:rsidP="002E4991">
      <w:pPr>
        <w:spacing w:after="0" w:line="240" w:lineRule="auto"/>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ab/>
        <w:t xml:space="preserve"> – в абзаце втором подпункта 4.14. Положения цифры «29236» заменить цифрами «34636»;</w:t>
      </w:r>
    </w:p>
    <w:p w:rsidR="002E4991" w:rsidRPr="002E4991" w:rsidRDefault="002E4991" w:rsidP="002E4991">
      <w:pPr>
        <w:spacing w:after="0" w:line="240" w:lineRule="auto"/>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–дополнить новым подпунктом 4.17 следующего содержания:</w:t>
      </w:r>
      <w:r w:rsidRPr="002E4991">
        <w:rPr>
          <w:rFonts w:ascii="Times New Roman" w:eastAsia="Times New Roman" w:hAnsi="Times New Roman"/>
          <w:sz w:val="20"/>
          <w:szCs w:val="20"/>
          <w:lang w:eastAsia="ru-RU"/>
        </w:rPr>
        <w:tab/>
      </w:r>
    </w:p>
    <w:p w:rsidR="002E4991" w:rsidRPr="002E4991" w:rsidRDefault="002E4991" w:rsidP="002E4991">
      <w:pPr>
        <w:spacing w:after="0" w:line="240" w:lineRule="auto"/>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lastRenderedPageBreak/>
        <w:t>«4.17. Специальная краевая выплата устанавливается в целях повышения уровня оплаты работника учреждения.</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 xml:space="preserve">Работнику учреждения 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три тысячи рублей. </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Работнику учреждения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На специальную краевую выплату начисляются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 xml:space="preserve">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размер специальной краевой выплаты руководителю учреждения, его заместителю, главному бухгалтеру и работникам учреждения увеличивается на размер, рассчитываемый по формуле:</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СКВув = Отп x Кув – Отп, (1)</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где:</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 xml:space="preserve">СКВув – размер увеличения специальной краевой выплаты, рассчитанный </w:t>
      </w:r>
      <w:r w:rsidRPr="002E4991">
        <w:rPr>
          <w:rFonts w:ascii="Times New Roman" w:eastAsia="Times New Roman" w:hAnsi="Times New Roman"/>
          <w:sz w:val="20"/>
          <w:szCs w:val="20"/>
          <w:lang w:eastAsia="ru-RU"/>
        </w:rPr>
        <w:br/>
        <w:t>с учетом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Отп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Кув – коэффициент увеличения специальной краевой выплаты.</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В случае, когда при определении среднего дневного заработка учитываются периоды, предшествующие 1 января 2024 года, Кув определяется по формуле:</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Кув = (Зпф1 + (СКВ х Кмес х Крк) + Зпф2) / (Зпф1 + Зпф2), (2)</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где:</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Зпф1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Зпф2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СКВ – специальная краевая выплата;</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Кмес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692DEC" w:rsidRPr="00097ACD" w:rsidRDefault="002E4991" w:rsidP="002E4991">
      <w:pPr>
        <w:spacing w:after="0" w:line="240" w:lineRule="auto"/>
        <w:ind w:firstLine="708"/>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Крк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r w:rsidRPr="002E4991">
        <w:rPr>
          <w:rFonts w:ascii="Times New Roman" w:eastAsia="Times New Roman" w:hAnsi="Times New Roman"/>
          <w:sz w:val="20"/>
          <w:szCs w:val="20"/>
          <w:lang w:eastAsia="ru-RU"/>
        </w:rPr>
        <w:tab/>
      </w:r>
      <w:r w:rsidRPr="002E4991">
        <w:rPr>
          <w:rFonts w:ascii="Times New Roman" w:eastAsia="Times New Roman" w:hAnsi="Times New Roman"/>
          <w:sz w:val="20"/>
          <w:szCs w:val="20"/>
          <w:lang w:eastAsia="ru-RU"/>
        </w:rPr>
        <w:tab/>
      </w:r>
      <w:r w:rsidRPr="002E4991">
        <w:rPr>
          <w:rFonts w:ascii="Times New Roman" w:eastAsia="Times New Roman" w:hAnsi="Times New Roman"/>
          <w:sz w:val="20"/>
          <w:szCs w:val="20"/>
          <w:lang w:eastAsia="ru-RU"/>
        </w:rPr>
        <w:tab/>
      </w:r>
    </w:p>
    <w:p w:rsidR="002E4991" w:rsidRPr="002E4991" w:rsidRDefault="002E4991" w:rsidP="002E4991">
      <w:pPr>
        <w:spacing w:after="0" w:line="240" w:lineRule="auto"/>
        <w:ind w:firstLine="708"/>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1.2. В пункте  6 Положения:</w:t>
      </w:r>
    </w:p>
    <w:p w:rsidR="002E4991" w:rsidRPr="002E4991" w:rsidRDefault="002E4991" w:rsidP="002E4991">
      <w:pPr>
        <w:spacing w:after="0" w:line="240" w:lineRule="auto"/>
        <w:ind w:firstLine="708"/>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 подпункт 6.7 дополнить новым абзацем седьмым следующего содержания:</w:t>
      </w:r>
    </w:p>
    <w:p w:rsidR="002E4991" w:rsidRPr="002E4991" w:rsidRDefault="002E4991" w:rsidP="002E4991">
      <w:pPr>
        <w:spacing w:after="0" w:line="240" w:lineRule="auto"/>
        <w:ind w:firstLine="708"/>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«специальная краевая выплата.»;</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 после подпункта 6.7.3.5. дополнить новым подпунктом 6.7.4. следующего содержания:</w:t>
      </w:r>
      <w:r w:rsidRPr="002E4991">
        <w:rPr>
          <w:rFonts w:ascii="Times New Roman" w:eastAsia="Times New Roman" w:hAnsi="Times New Roman"/>
          <w:sz w:val="20"/>
          <w:szCs w:val="20"/>
          <w:lang w:eastAsia="ru-RU"/>
        </w:rPr>
        <w:tab/>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«6.7.4.</w:t>
      </w:r>
      <w:r w:rsidRPr="002E4991">
        <w:rPr>
          <w:rFonts w:ascii="Times New Roman" w:eastAsia="Times New Roman" w:hAnsi="Times New Roman"/>
          <w:sz w:val="20"/>
          <w:szCs w:val="20"/>
        </w:rPr>
        <w:t xml:space="preserve"> Специальная краевая выплата устанавливается в целях повышения уровня оплаты труда </w:t>
      </w:r>
      <w:r w:rsidRPr="002E4991">
        <w:rPr>
          <w:rFonts w:ascii="Times New Roman" w:eastAsia="Times New Roman" w:hAnsi="Times New Roman"/>
          <w:sz w:val="20"/>
          <w:szCs w:val="20"/>
          <w:lang w:eastAsia="ru-RU"/>
        </w:rPr>
        <w:t>руководителя учреждения, его заместителя, главного бухгалтера.</w:t>
      </w:r>
      <w:r w:rsidR="00692DEC">
        <w:rPr>
          <w:rFonts w:ascii="Times New Roman" w:eastAsia="Times New Roman" w:hAnsi="Times New Roman"/>
          <w:sz w:val="20"/>
          <w:szCs w:val="20"/>
          <w:lang w:eastAsia="ru-RU"/>
        </w:rPr>
        <w:tab/>
      </w:r>
      <w:r w:rsidR="00692DEC">
        <w:rPr>
          <w:rFonts w:ascii="Times New Roman" w:eastAsia="Times New Roman" w:hAnsi="Times New Roman"/>
          <w:sz w:val="20"/>
          <w:szCs w:val="20"/>
          <w:lang w:eastAsia="ru-RU"/>
        </w:rPr>
        <w:tab/>
      </w:r>
      <w:r w:rsidR="00692DEC">
        <w:rPr>
          <w:rFonts w:ascii="Times New Roman" w:eastAsia="Times New Roman" w:hAnsi="Times New Roman"/>
          <w:sz w:val="20"/>
          <w:szCs w:val="20"/>
          <w:lang w:eastAsia="ru-RU"/>
        </w:rPr>
        <w:tab/>
      </w:r>
      <w:r w:rsidR="00692DEC">
        <w:rPr>
          <w:rFonts w:ascii="Times New Roman" w:eastAsia="Times New Roman" w:hAnsi="Times New Roman"/>
          <w:sz w:val="20"/>
          <w:szCs w:val="20"/>
          <w:lang w:eastAsia="ru-RU"/>
        </w:rPr>
        <w:tab/>
      </w:r>
      <w:r w:rsidR="00692DEC">
        <w:rPr>
          <w:rFonts w:ascii="Times New Roman" w:eastAsia="Times New Roman" w:hAnsi="Times New Roman"/>
          <w:sz w:val="20"/>
          <w:szCs w:val="20"/>
          <w:lang w:eastAsia="ru-RU"/>
        </w:rPr>
        <w:tab/>
      </w:r>
      <w:r w:rsidR="00692DEC">
        <w:rPr>
          <w:rFonts w:ascii="Times New Roman" w:eastAsia="Times New Roman" w:hAnsi="Times New Roman"/>
          <w:sz w:val="20"/>
          <w:szCs w:val="20"/>
          <w:lang w:eastAsia="ru-RU"/>
        </w:rPr>
        <w:tab/>
      </w:r>
      <w:r w:rsidR="00692DEC">
        <w:rPr>
          <w:rFonts w:ascii="Times New Roman" w:eastAsia="Times New Roman" w:hAnsi="Times New Roman"/>
          <w:sz w:val="20"/>
          <w:szCs w:val="20"/>
          <w:lang w:eastAsia="ru-RU"/>
        </w:rPr>
        <w:tab/>
      </w:r>
      <w:r w:rsidRPr="002E4991">
        <w:rPr>
          <w:rFonts w:ascii="Times New Roman" w:eastAsia="Times New Roman" w:hAnsi="Times New Roman"/>
          <w:sz w:val="20"/>
          <w:szCs w:val="20"/>
          <w:lang w:eastAsia="ru-RU"/>
        </w:rPr>
        <w:t xml:space="preserve">Руководителю учреждения, его заместителю, главному бухгалтеру </w:t>
      </w:r>
      <w:r w:rsidRPr="002E4991">
        <w:rPr>
          <w:rFonts w:ascii="Times New Roman" w:eastAsia="Times New Roman" w:hAnsi="Times New Roman"/>
          <w:sz w:val="20"/>
          <w:szCs w:val="20"/>
        </w:rPr>
        <w:t xml:space="preserve">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три тысячи рублей. </w:t>
      </w:r>
      <w:r w:rsidRPr="002E4991">
        <w:rPr>
          <w:rFonts w:ascii="Times New Roman" w:eastAsia="Times New Roman" w:hAnsi="Times New Roman"/>
          <w:sz w:val="20"/>
          <w:szCs w:val="20"/>
        </w:rPr>
        <w:tab/>
      </w:r>
      <w:r w:rsidRPr="002E4991">
        <w:rPr>
          <w:rFonts w:ascii="Times New Roman" w:eastAsia="Times New Roman" w:hAnsi="Times New Roman"/>
          <w:sz w:val="20"/>
          <w:szCs w:val="20"/>
        </w:rPr>
        <w:tab/>
      </w:r>
      <w:r w:rsidRPr="002E4991">
        <w:rPr>
          <w:rFonts w:ascii="Times New Roman" w:eastAsia="Times New Roman" w:hAnsi="Times New Roman"/>
          <w:sz w:val="20"/>
          <w:szCs w:val="20"/>
        </w:rPr>
        <w:tab/>
      </w:r>
      <w:r w:rsidRPr="002E4991">
        <w:rPr>
          <w:rFonts w:ascii="Times New Roman" w:eastAsia="Times New Roman" w:hAnsi="Times New Roman"/>
          <w:sz w:val="20"/>
          <w:szCs w:val="20"/>
        </w:rPr>
        <w:tab/>
      </w:r>
      <w:r w:rsidRPr="002E4991">
        <w:rPr>
          <w:rFonts w:ascii="Times New Roman" w:eastAsia="Times New Roman" w:hAnsi="Times New Roman"/>
          <w:sz w:val="20"/>
          <w:szCs w:val="20"/>
        </w:rPr>
        <w:tab/>
      </w:r>
      <w:r w:rsidRPr="002E4991">
        <w:rPr>
          <w:rFonts w:ascii="Times New Roman" w:eastAsia="Times New Roman" w:hAnsi="Times New Roman"/>
          <w:sz w:val="20"/>
          <w:szCs w:val="20"/>
        </w:rPr>
        <w:tab/>
      </w:r>
      <w:r w:rsidRPr="002E4991">
        <w:rPr>
          <w:rFonts w:ascii="Times New Roman" w:eastAsia="Times New Roman" w:hAnsi="Times New Roman"/>
          <w:sz w:val="20"/>
          <w:szCs w:val="20"/>
        </w:rPr>
        <w:tab/>
      </w:r>
      <w:r w:rsidRPr="002E4991">
        <w:rPr>
          <w:rFonts w:ascii="Times New Roman" w:eastAsia="Times New Roman" w:hAnsi="Times New Roman"/>
          <w:sz w:val="20"/>
          <w:szCs w:val="20"/>
          <w:lang w:eastAsia="ru-RU"/>
        </w:rPr>
        <w:t xml:space="preserve">Руководителю учреждения, его заместителю, главному бухгалтеру </w:t>
      </w:r>
      <w:r w:rsidRPr="002E4991">
        <w:rPr>
          <w:rFonts w:ascii="Times New Roman" w:eastAsia="Times New Roman" w:hAnsi="Times New Roman"/>
          <w:sz w:val="20"/>
          <w:szCs w:val="20"/>
        </w:rPr>
        <w:t>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p>
    <w:p w:rsidR="002E4991" w:rsidRPr="002E4991" w:rsidRDefault="002E4991" w:rsidP="002E4991">
      <w:pPr>
        <w:spacing w:after="0" w:line="240" w:lineRule="auto"/>
        <w:ind w:firstLine="709"/>
        <w:jc w:val="both"/>
        <w:rPr>
          <w:rFonts w:ascii="Times New Roman" w:eastAsia="Times New Roman" w:hAnsi="Times New Roman"/>
          <w:sz w:val="20"/>
          <w:szCs w:val="20"/>
        </w:rPr>
      </w:pPr>
      <w:r w:rsidRPr="002E4991">
        <w:rPr>
          <w:rFonts w:ascii="Times New Roman" w:eastAsia="Times New Roman" w:hAnsi="Times New Roman"/>
          <w:sz w:val="20"/>
          <w:szCs w:val="20"/>
        </w:rPr>
        <w:t>На специальную краевую выплату начисляются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 xml:space="preserve">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размер специальной краевой </w:t>
      </w:r>
      <w:r w:rsidRPr="002E4991">
        <w:rPr>
          <w:rFonts w:ascii="Times New Roman" w:eastAsia="Times New Roman" w:hAnsi="Times New Roman"/>
          <w:sz w:val="20"/>
          <w:szCs w:val="20"/>
          <w:lang w:eastAsia="ru-RU"/>
        </w:rPr>
        <w:lastRenderedPageBreak/>
        <w:t>выплаты руководителю учреждения, его заместителю, главному бухгалтеру и</w:t>
      </w:r>
      <w:r w:rsidRPr="002E4991">
        <w:rPr>
          <w:rFonts w:ascii="Times New Roman" w:eastAsia="Times New Roman" w:hAnsi="Times New Roman"/>
          <w:sz w:val="20"/>
          <w:szCs w:val="20"/>
        </w:rPr>
        <w:t xml:space="preserve"> работникам учреждени</w:t>
      </w:r>
      <w:r w:rsidRPr="002E4991">
        <w:rPr>
          <w:rFonts w:ascii="Times New Roman" w:eastAsia="Times New Roman" w:hAnsi="Times New Roman"/>
          <w:sz w:val="20"/>
          <w:szCs w:val="20"/>
          <w:lang w:eastAsia="ru-RU"/>
        </w:rPr>
        <w:t>я увеличивается на размер, рассчитываемый по формуле:</w:t>
      </w:r>
    </w:p>
    <w:p w:rsidR="002E4991" w:rsidRPr="002E4991" w:rsidRDefault="002E4991" w:rsidP="002E4991">
      <w:pPr>
        <w:spacing w:after="0" w:line="240" w:lineRule="auto"/>
        <w:ind w:firstLine="709"/>
        <w:jc w:val="both"/>
        <w:rPr>
          <w:rFonts w:ascii="Times New Roman" w:eastAsia="Times New Roman" w:hAnsi="Times New Roman"/>
          <w:sz w:val="20"/>
          <w:szCs w:val="20"/>
        </w:rPr>
      </w:pPr>
      <w:r w:rsidRPr="002E4991">
        <w:rPr>
          <w:rFonts w:ascii="Times New Roman" w:eastAsia="Times New Roman" w:hAnsi="Times New Roman"/>
          <w:sz w:val="20"/>
          <w:szCs w:val="20"/>
        </w:rPr>
        <w:t>СКВув = Отп x Кув – Отп, (1)</w:t>
      </w:r>
    </w:p>
    <w:p w:rsidR="002E4991" w:rsidRPr="002E4991" w:rsidRDefault="002E4991" w:rsidP="002E4991">
      <w:pPr>
        <w:spacing w:after="0" w:line="240" w:lineRule="auto"/>
        <w:ind w:firstLine="709"/>
        <w:jc w:val="both"/>
        <w:rPr>
          <w:rFonts w:ascii="Times New Roman" w:eastAsia="Times New Roman" w:hAnsi="Times New Roman"/>
          <w:sz w:val="20"/>
          <w:szCs w:val="20"/>
        </w:rPr>
      </w:pPr>
      <w:r w:rsidRPr="002E4991">
        <w:rPr>
          <w:rFonts w:ascii="Times New Roman" w:eastAsia="Times New Roman" w:hAnsi="Times New Roman"/>
          <w:sz w:val="20"/>
          <w:szCs w:val="20"/>
        </w:rPr>
        <w:t>где:</w:t>
      </w:r>
    </w:p>
    <w:p w:rsidR="002E4991" w:rsidRPr="002E4991" w:rsidRDefault="002E4991" w:rsidP="002E4991">
      <w:pPr>
        <w:spacing w:after="0" w:line="240" w:lineRule="auto"/>
        <w:ind w:firstLine="709"/>
        <w:jc w:val="both"/>
        <w:rPr>
          <w:rFonts w:ascii="Times New Roman" w:eastAsia="Times New Roman" w:hAnsi="Times New Roman"/>
          <w:sz w:val="20"/>
          <w:szCs w:val="20"/>
        </w:rPr>
      </w:pPr>
      <w:r w:rsidRPr="002E4991">
        <w:rPr>
          <w:rFonts w:ascii="Times New Roman" w:eastAsia="Times New Roman" w:hAnsi="Times New Roman"/>
          <w:sz w:val="20"/>
          <w:szCs w:val="20"/>
        </w:rPr>
        <w:t xml:space="preserve">СКВув – размер увеличения специальной краевой выплаты, рассчитанный </w:t>
      </w:r>
      <w:r w:rsidRPr="002E4991">
        <w:rPr>
          <w:rFonts w:ascii="Times New Roman" w:eastAsia="Times New Roman" w:hAnsi="Times New Roman"/>
          <w:sz w:val="20"/>
          <w:szCs w:val="20"/>
        </w:rPr>
        <w:br/>
        <w:t>с учетом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2E4991" w:rsidRPr="002E4991" w:rsidRDefault="002E4991" w:rsidP="002E4991">
      <w:pPr>
        <w:spacing w:after="0" w:line="240" w:lineRule="auto"/>
        <w:ind w:firstLine="709"/>
        <w:jc w:val="both"/>
        <w:rPr>
          <w:rFonts w:ascii="Times New Roman" w:eastAsia="Times New Roman" w:hAnsi="Times New Roman"/>
          <w:sz w:val="20"/>
          <w:szCs w:val="20"/>
        </w:rPr>
      </w:pPr>
      <w:r w:rsidRPr="002E4991">
        <w:rPr>
          <w:rFonts w:ascii="Times New Roman" w:eastAsia="Times New Roman" w:hAnsi="Times New Roman"/>
          <w:sz w:val="20"/>
          <w:szCs w:val="20"/>
        </w:rPr>
        <w:t>Отп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2E4991" w:rsidRPr="002E4991" w:rsidRDefault="002E4991" w:rsidP="002E4991">
      <w:pPr>
        <w:spacing w:after="0" w:line="240" w:lineRule="auto"/>
        <w:ind w:firstLine="709"/>
        <w:jc w:val="both"/>
        <w:rPr>
          <w:rFonts w:ascii="Times New Roman" w:eastAsia="Times New Roman" w:hAnsi="Times New Roman"/>
          <w:sz w:val="20"/>
          <w:szCs w:val="20"/>
        </w:rPr>
      </w:pPr>
      <w:r w:rsidRPr="002E4991">
        <w:rPr>
          <w:rFonts w:ascii="Times New Roman" w:eastAsia="Times New Roman" w:hAnsi="Times New Roman"/>
          <w:sz w:val="20"/>
          <w:szCs w:val="20"/>
        </w:rPr>
        <w:t>Кув – коэффициент увеличения специальной краевой выплаты.</w:t>
      </w:r>
    </w:p>
    <w:p w:rsidR="002E4991" w:rsidRPr="002E4991" w:rsidRDefault="002E4991" w:rsidP="002E4991">
      <w:pPr>
        <w:spacing w:after="0" w:line="240" w:lineRule="auto"/>
        <w:ind w:firstLine="709"/>
        <w:jc w:val="both"/>
        <w:rPr>
          <w:rFonts w:ascii="Times New Roman" w:eastAsia="Times New Roman" w:hAnsi="Times New Roman"/>
          <w:sz w:val="20"/>
          <w:szCs w:val="20"/>
        </w:rPr>
      </w:pPr>
      <w:r w:rsidRPr="002E4991">
        <w:rPr>
          <w:rFonts w:ascii="Times New Roman" w:eastAsia="Times New Roman" w:hAnsi="Times New Roman"/>
          <w:sz w:val="20"/>
          <w:szCs w:val="20"/>
        </w:rPr>
        <w:t>В случае, когда при определении среднего дневного заработка учитываются периоды, предшествующие 1 января 2024 года, Кув определяется по формуле:</w:t>
      </w:r>
    </w:p>
    <w:p w:rsidR="002E4991" w:rsidRPr="002E4991" w:rsidRDefault="002E4991" w:rsidP="002E4991">
      <w:pPr>
        <w:spacing w:after="0" w:line="240" w:lineRule="auto"/>
        <w:ind w:firstLine="709"/>
        <w:jc w:val="both"/>
        <w:rPr>
          <w:rFonts w:ascii="Times New Roman" w:eastAsia="Times New Roman" w:hAnsi="Times New Roman"/>
          <w:sz w:val="20"/>
          <w:szCs w:val="20"/>
        </w:rPr>
      </w:pPr>
      <w:r w:rsidRPr="002E4991">
        <w:rPr>
          <w:rFonts w:ascii="Times New Roman" w:eastAsia="Times New Roman" w:hAnsi="Times New Roman"/>
          <w:sz w:val="20"/>
          <w:szCs w:val="20"/>
        </w:rPr>
        <w:t>Кув = (Зпф1 + (СКВ х Кмес х Крк) + Зпф2) / (Зпф1 + Зпф2), (2)</w:t>
      </w:r>
    </w:p>
    <w:p w:rsidR="002E4991" w:rsidRPr="002E4991" w:rsidRDefault="002E4991" w:rsidP="002E4991">
      <w:pPr>
        <w:spacing w:after="0" w:line="240" w:lineRule="auto"/>
        <w:ind w:firstLine="709"/>
        <w:jc w:val="both"/>
        <w:rPr>
          <w:rFonts w:ascii="Times New Roman" w:eastAsia="Times New Roman" w:hAnsi="Times New Roman"/>
          <w:sz w:val="20"/>
          <w:szCs w:val="20"/>
        </w:rPr>
      </w:pPr>
      <w:r w:rsidRPr="002E4991">
        <w:rPr>
          <w:rFonts w:ascii="Times New Roman" w:eastAsia="Times New Roman" w:hAnsi="Times New Roman"/>
          <w:sz w:val="20"/>
          <w:szCs w:val="20"/>
        </w:rPr>
        <w:t>где:</w:t>
      </w:r>
    </w:p>
    <w:p w:rsidR="002E4991" w:rsidRPr="002E4991" w:rsidRDefault="002E4991" w:rsidP="002E4991">
      <w:pPr>
        <w:spacing w:after="0" w:line="240" w:lineRule="auto"/>
        <w:ind w:firstLine="709"/>
        <w:jc w:val="both"/>
        <w:rPr>
          <w:rFonts w:ascii="Times New Roman" w:eastAsia="Times New Roman" w:hAnsi="Times New Roman"/>
          <w:sz w:val="20"/>
          <w:szCs w:val="20"/>
        </w:rPr>
      </w:pPr>
      <w:r w:rsidRPr="002E4991">
        <w:rPr>
          <w:rFonts w:ascii="Times New Roman" w:eastAsia="Times New Roman" w:hAnsi="Times New Roman"/>
          <w:sz w:val="20"/>
          <w:szCs w:val="20"/>
        </w:rPr>
        <w:t>Зпф1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2E4991" w:rsidRPr="002E4991" w:rsidRDefault="002E4991" w:rsidP="002E4991">
      <w:pPr>
        <w:spacing w:after="0" w:line="240" w:lineRule="auto"/>
        <w:ind w:firstLine="709"/>
        <w:jc w:val="both"/>
        <w:rPr>
          <w:rFonts w:ascii="Times New Roman" w:eastAsia="Times New Roman" w:hAnsi="Times New Roman"/>
          <w:sz w:val="20"/>
          <w:szCs w:val="20"/>
        </w:rPr>
      </w:pPr>
      <w:r w:rsidRPr="002E4991">
        <w:rPr>
          <w:rFonts w:ascii="Times New Roman" w:eastAsia="Times New Roman" w:hAnsi="Times New Roman"/>
          <w:sz w:val="20"/>
          <w:szCs w:val="20"/>
        </w:rPr>
        <w:t>Зпф2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rsidR="002E4991" w:rsidRPr="002E4991" w:rsidRDefault="002E4991" w:rsidP="002E4991">
      <w:pPr>
        <w:spacing w:after="0" w:line="240" w:lineRule="auto"/>
        <w:ind w:firstLine="709"/>
        <w:jc w:val="both"/>
        <w:rPr>
          <w:rFonts w:ascii="Times New Roman" w:eastAsia="Times New Roman" w:hAnsi="Times New Roman"/>
          <w:sz w:val="20"/>
          <w:szCs w:val="20"/>
        </w:rPr>
      </w:pPr>
      <w:r w:rsidRPr="002E4991">
        <w:rPr>
          <w:rFonts w:ascii="Times New Roman" w:eastAsia="Times New Roman" w:hAnsi="Times New Roman"/>
          <w:sz w:val="20"/>
          <w:szCs w:val="20"/>
        </w:rPr>
        <w:t>СКВ – специальная краевая выплата;</w:t>
      </w:r>
    </w:p>
    <w:p w:rsidR="002E4991" w:rsidRPr="002E4991" w:rsidRDefault="002E4991" w:rsidP="002E4991">
      <w:pPr>
        <w:spacing w:after="0" w:line="240" w:lineRule="auto"/>
        <w:ind w:firstLine="709"/>
        <w:jc w:val="both"/>
        <w:rPr>
          <w:rFonts w:ascii="Times New Roman" w:eastAsia="Times New Roman" w:hAnsi="Times New Roman"/>
          <w:sz w:val="20"/>
          <w:szCs w:val="20"/>
        </w:rPr>
      </w:pPr>
      <w:r w:rsidRPr="002E4991">
        <w:rPr>
          <w:rFonts w:ascii="Times New Roman" w:eastAsia="Times New Roman" w:hAnsi="Times New Roman"/>
          <w:sz w:val="20"/>
          <w:szCs w:val="20"/>
        </w:rPr>
        <w:t>Кмес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692DEC" w:rsidRPr="00097ACD" w:rsidRDefault="002E4991" w:rsidP="002E4991">
      <w:pPr>
        <w:spacing w:after="0" w:line="240" w:lineRule="auto"/>
        <w:ind w:firstLine="709"/>
        <w:jc w:val="both"/>
        <w:rPr>
          <w:rFonts w:ascii="Times New Roman" w:eastAsia="Times New Roman" w:hAnsi="Times New Roman"/>
          <w:sz w:val="20"/>
          <w:szCs w:val="20"/>
        </w:rPr>
      </w:pPr>
      <w:r w:rsidRPr="002E4991">
        <w:rPr>
          <w:rFonts w:ascii="Times New Roman" w:eastAsia="Times New Roman" w:hAnsi="Times New Roman"/>
          <w:sz w:val="20"/>
          <w:szCs w:val="20"/>
        </w:rPr>
        <w:t>Крк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r w:rsidRPr="002E4991">
        <w:rPr>
          <w:rFonts w:ascii="Times New Roman" w:eastAsia="Times New Roman" w:hAnsi="Times New Roman"/>
          <w:sz w:val="20"/>
          <w:szCs w:val="20"/>
          <w:lang w:eastAsia="ru-RU"/>
        </w:rPr>
        <w:t>»</w:t>
      </w:r>
      <w:r w:rsidRPr="002E4991">
        <w:rPr>
          <w:rFonts w:ascii="Times New Roman" w:eastAsia="Times New Roman" w:hAnsi="Times New Roman"/>
          <w:sz w:val="20"/>
          <w:szCs w:val="20"/>
        </w:rPr>
        <w:t>.</w:t>
      </w:r>
    </w:p>
    <w:p w:rsidR="00692DEC" w:rsidRPr="00152D93" w:rsidRDefault="002E4991" w:rsidP="002E4991">
      <w:pPr>
        <w:spacing w:after="0" w:line="240" w:lineRule="auto"/>
        <w:ind w:firstLine="709"/>
        <w:jc w:val="both"/>
        <w:rPr>
          <w:rFonts w:ascii="Times New Roman" w:eastAsia="Times New Roman" w:hAnsi="Times New Roman"/>
          <w:sz w:val="20"/>
          <w:szCs w:val="20"/>
        </w:rPr>
      </w:pPr>
      <w:r w:rsidRPr="002E4991">
        <w:rPr>
          <w:rFonts w:ascii="Times New Roman" w:eastAsia="Times New Roman" w:hAnsi="Times New Roman"/>
          <w:sz w:val="20"/>
          <w:szCs w:val="20"/>
        </w:rPr>
        <w:t xml:space="preserve">1.3. Приложение № 6 Положения изложить в новой редакции, согласно Приложению №1 к настоящему постановлению. </w:t>
      </w:r>
    </w:p>
    <w:p w:rsidR="00692DEC" w:rsidRPr="00692DEC" w:rsidRDefault="00692DEC" w:rsidP="002E4991">
      <w:pPr>
        <w:spacing w:after="0" w:line="240" w:lineRule="auto"/>
        <w:ind w:firstLine="709"/>
        <w:jc w:val="both"/>
        <w:rPr>
          <w:rFonts w:ascii="Times New Roman" w:eastAsia="Times New Roman" w:hAnsi="Times New Roman"/>
          <w:sz w:val="20"/>
          <w:szCs w:val="20"/>
          <w:lang w:eastAsia="ru-RU"/>
        </w:rPr>
      </w:pPr>
      <w:r>
        <w:rPr>
          <w:rFonts w:ascii="Times New Roman" w:eastAsia="Times New Roman" w:hAnsi="Times New Roman"/>
          <w:sz w:val="20"/>
          <w:szCs w:val="20"/>
        </w:rPr>
        <w:t xml:space="preserve"> </w:t>
      </w:r>
      <w:r w:rsidR="002E4991" w:rsidRPr="002E4991">
        <w:rPr>
          <w:rFonts w:ascii="Times New Roman" w:eastAsia="Times New Roman" w:hAnsi="Times New Roman"/>
          <w:sz w:val="20"/>
          <w:szCs w:val="20"/>
          <w:lang w:eastAsia="ru-RU"/>
        </w:rPr>
        <w:t xml:space="preserve">2. Контроль за исполнением постановления возложить на заместителя Главы Богучанского района по экономике и финансам А.С. Арсеньеву. </w:t>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3. Постановление вступает в силу с 1 января 2024 года, но не ранее дня, следующего за днем его официального опубликования в Оф</w:t>
      </w:r>
      <w:r w:rsidR="00692DEC">
        <w:rPr>
          <w:rFonts w:ascii="Times New Roman" w:eastAsia="Times New Roman" w:hAnsi="Times New Roman"/>
          <w:sz w:val="20"/>
          <w:szCs w:val="20"/>
          <w:lang w:eastAsia="ru-RU"/>
        </w:rPr>
        <w:t>ициальном вестнике.</w:t>
      </w:r>
      <w:r w:rsidR="00692DEC">
        <w:rPr>
          <w:rFonts w:ascii="Times New Roman" w:eastAsia="Times New Roman" w:hAnsi="Times New Roman"/>
          <w:sz w:val="20"/>
          <w:szCs w:val="20"/>
          <w:lang w:eastAsia="ru-RU"/>
        </w:rPr>
        <w:tab/>
      </w:r>
      <w:r w:rsidR="00692DEC">
        <w:rPr>
          <w:rFonts w:ascii="Times New Roman" w:eastAsia="Times New Roman" w:hAnsi="Times New Roman"/>
          <w:sz w:val="20"/>
          <w:szCs w:val="20"/>
          <w:lang w:eastAsia="ru-RU"/>
        </w:rPr>
        <w:tab/>
      </w:r>
      <w:r w:rsidR="00692DEC">
        <w:rPr>
          <w:rFonts w:ascii="Times New Roman" w:eastAsia="Times New Roman" w:hAnsi="Times New Roman"/>
          <w:sz w:val="20"/>
          <w:szCs w:val="20"/>
          <w:lang w:eastAsia="ru-RU"/>
        </w:rPr>
        <w:tab/>
      </w:r>
      <w:r w:rsidR="00692DEC">
        <w:rPr>
          <w:rFonts w:ascii="Times New Roman" w:eastAsia="Times New Roman" w:hAnsi="Times New Roman"/>
          <w:sz w:val="20"/>
          <w:szCs w:val="20"/>
          <w:lang w:eastAsia="ru-RU"/>
        </w:rPr>
        <w:tab/>
      </w:r>
      <w:r w:rsidR="00692DEC">
        <w:rPr>
          <w:rFonts w:ascii="Times New Roman" w:eastAsia="Times New Roman" w:hAnsi="Times New Roman"/>
          <w:sz w:val="20"/>
          <w:szCs w:val="20"/>
          <w:lang w:eastAsia="ru-RU"/>
        </w:rPr>
        <w:tab/>
      </w:r>
      <w:r w:rsidR="00692DEC">
        <w:rPr>
          <w:rFonts w:ascii="Times New Roman" w:eastAsia="Times New Roman" w:hAnsi="Times New Roman"/>
          <w:sz w:val="20"/>
          <w:szCs w:val="20"/>
          <w:lang w:eastAsia="ru-RU"/>
        </w:rPr>
        <w:tab/>
      </w:r>
      <w:r w:rsidR="00692DEC">
        <w:rPr>
          <w:rFonts w:ascii="Times New Roman" w:eastAsia="Times New Roman" w:hAnsi="Times New Roman"/>
          <w:sz w:val="20"/>
          <w:szCs w:val="20"/>
          <w:lang w:eastAsia="ru-RU"/>
        </w:rPr>
        <w:tab/>
      </w:r>
      <w:r w:rsidR="00692DEC">
        <w:rPr>
          <w:rFonts w:ascii="Times New Roman" w:eastAsia="Times New Roman" w:hAnsi="Times New Roman"/>
          <w:sz w:val="20"/>
          <w:szCs w:val="20"/>
          <w:lang w:eastAsia="ru-RU"/>
        </w:rPr>
        <w:tab/>
      </w:r>
      <w:r w:rsidRPr="002E4991">
        <w:rPr>
          <w:rFonts w:ascii="Times New Roman" w:eastAsia="Times New Roman" w:hAnsi="Times New Roman"/>
          <w:sz w:val="20"/>
          <w:szCs w:val="20"/>
          <w:lang w:eastAsia="ru-RU"/>
        </w:rPr>
        <w:t>4. Абзацы пятый-восемнадцатый подпункта 4.13. и подпункт 6.7.4. Положения действуют до 31.12.2024 года включительно.</w:t>
      </w:r>
      <w:r w:rsidRPr="002E4991">
        <w:rPr>
          <w:rFonts w:ascii="Times New Roman" w:eastAsia="Times New Roman" w:hAnsi="Times New Roman"/>
          <w:sz w:val="20"/>
          <w:szCs w:val="20"/>
          <w:lang w:eastAsia="ru-RU"/>
        </w:rPr>
        <w:tab/>
      </w:r>
    </w:p>
    <w:p w:rsidR="002E4991" w:rsidRPr="002E4991" w:rsidRDefault="002E4991" w:rsidP="002E4991">
      <w:pPr>
        <w:spacing w:after="0" w:line="240" w:lineRule="auto"/>
        <w:ind w:firstLine="709"/>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5. Постановление подлежит размещению на официальном сайте Богучанского района  (</w:t>
      </w:r>
      <w:hyperlink r:id="rId34" w:tgtFrame="_blank" w:history="1">
        <w:r w:rsidRPr="00692DEC">
          <w:rPr>
            <w:rFonts w:ascii="Times New Roman" w:eastAsia="Times New Roman" w:hAnsi="Times New Roman"/>
            <w:sz w:val="20"/>
            <w:szCs w:val="20"/>
            <w:lang w:val="en-US" w:eastAsia="ru-RU"/>
          </w:rPr>
          <w:t>www</w:t>
        </w:r>
        <w:r w:rsidRPr="00692DEC">
          <w:rPr>
            <w:rFonts w:ascii="Times New Roman" w:eastAsia="Times New Roman" w:hAnsi="Times New Roman"/>
            <w:sz w:val="20"/>
            <w:szCs w:val="20"/>
            <w:lang w:eastAsia="ru-RU"/>
          </w:rPr>
          <w:t>.</w:t>
        </w:r>
        <w:r w:rsidRPr="00692DEC">
          <w:rPr>
            <w:rFonts w:ascii="Times New Roman" w:eastAsia="Times New Roman" w:hAnsi="Times New Roman"/>
            <w:sz w:val="20"/>
            <w:szCs w:val="20"/>
            <w:lang w:val="en-US" w:eastAsia="ru-RU"/>
          </w:rPr>
          <w:t>boguchansky</w:t>
        </w:r>
        <w:r w:rsidRPr="00692DEC">
          <w:rPr>
            <w:rFonts w:ascii="Times New Roman" w:eastAsia="Times New Roman" w:hAnsi="Times New Roman"/>
            <w:sz w:val="20"/>
            <w:szCs w:val="20"/>
            <w:lang w:eastAsia="ru-RU"/>
          </w:rPr>
          <w:t>-</w:t>
        </w:r>
        <w:r w:rsidRPr="00692DEC">
          <w:rPr>
            <w:rFonts w:ascii="Times New Roman" w:eastAsia="Times New Roman" w:hAnsi="Times New Roman"/>
            <w:sz w:val="20"/>
            <w:szCs w:val="20"/>
            <w:lang w:val="en-US" w:eastAsia="ru-RU"/>
          </w:rPr>
          <w:t>raion</w:t>
        </w:r>
        <w:r w:rsidRPr="00692DEC">
          <w:rPr>
            <w:rFonts w:ascii="Times New Roman" w:eastAsia="Times New Roman" w:hAnsi="Times New Roman"/>
            <w:sz w:val="20"/>
            <w:szCs w:val="20"/>
            <w:lang w:eastAsia="ru-RU"/>
          </w:rPr>
          <w:t>.</w:t>
        </w:r>
        <w:r w:rsidRPr="00692DEC">
          <w:rPr>
            <w:rFonts w:ascii="Times New Roman" w:eastAsia="Times New Roman" w:hAnsi="Times New Roman"/>
            <w:sz w:val="20"/>
            <w:szCs w:val="20"/>
            <w:lang w:val="en-US" w:eastAsia="ru-RU"/>
          </w:rPr>
          <w:t>ru</w:t>
        </w:r>
      </w:hyperlink>
      <w:r w:rsidRPr="002E4991">
        <w:rPr>
          <w:rFonts w:ascii="Times New Roman" w:eastAsia="Times New Roman" w:hAnsi="Times New Roman"/>
          <w:sz w:val="20"/>
          <w:szCs w:val="20"/>
          <w:lang w:eastAsia="ru-RU"/>
        </w:rPr>
        <w:t>).</w:t>
      </w:r>
    </w:p>
    <w:p w:rsidR="002E4991" w:rsidRPr="00F3711F" w:rsidRDefault="002E4991" w:rsidP="00F3711F">
      <w:pPr>
        <w:autoSpaceDE w:val="0"/>
        <w:autoSpaceDN w:val="0"/>
        <w:adjustRightInd w:val="0"/>
        <w:spacing w:after="0" w:line="240" w:lineRule="auto"/>
        <w:jc w:val="both"/>
        <w:rPr>
          <w:rFonts w:ascii="Times New Roman" w:eastAsia="Times New Roman" w:hAnsi="Times New Roman"/>
          <w:sz w:val="20"/>
          <w:szCs w:val="20"/>
          <w:lang w:val="en-US" w:eastAsia="ru-RU"/>
        </w:rPr>
      </w:pPr>
    </w:p>
    <w:p w:rsidR="002E4991" w:rsidRPr="00F3711F" w:rsidRDefault="002E4991" w:rsidP="002E4991">
      <w:pPr>
        <w:autoSpaceDE w:val="0"/>
        <w:autoSpaceDN w:val="0"/>
        <w:adjustRightInd w:val="0"/>
        <w:spacing w:after="0" w:line="240" w:lineRule="auto"/>
        <w:jc w:val="both"/>
        <w:rPr>
          <w:rFonts w:ascii="Times New Roman" w:eastAsia="Times New Roman" w:hAnsi="Times New Roman"/>
          <w:sz w:val="20"/>
          <w:szCs w:val="20"/>
          <w:lang w:eastAsia="ru-RU"/>
        </w:rPr>
      </w:pPr>
      <w:r w:rsidRPr="002E4991">
        <w:rPr>
          <w:rFonts w:ascii="Times New Roman" w:eastAsia="Times New Roman" w:hAnsi="Times New Roman"/>
          <w:sz w:val="20"/>
          <w:szCs w:val="20"/>
          <w:lang w:eastAsia="ru-RU"/>
        </w:rPr>
        <w:t>Глава Богучанского района                                                             А.С. Медведев</w:t>
      </w:r>
    </w:p>
    <w:p w:rsidR="000A6BDB" w:rsidRPr="00F3711F" w:rsidRDefault="000A6BDB" w:rsidP="002E4991">
      <w:pPr>
        <w:autoSpaceDE w:val="0"/>
        <w:autoSpaceDN w:val="0"/>
        <w:adjustRightInd w:val="0"/>
        <w:spacing w:after="0" w:line="240" w:lineRule="auto"/>
        <w:jc w:val="both"/>
        <w:rPr>
          <w:rFonts w:ascii="Times New Roman" w:eastAsia="Times New Roman" w:hAnsi="Times New Roman"/>
          <w:sz w:val="20"/>
          <w:szCs w:val="20"/>
          <w:lang w:eastAsia="ru-RU"/>
        </w:rPr>
      </w:pPr>
    </w:p>
    <w:p w:rsidR="002E4991" w:rsidRPr="000A6BDB" w:rsidRDefault="002E4991" w:rsidP="002E4991">
      <w:pPr>
        <w:autoSpaceDE w:val="0"/>
        <w:autoSpaceDN w:val="0"/>
        <w:adjustRightInd w:val="0"/>
        <w:spacing w:after="0" w:line="240" w:lineRule="auto"/>
        <w:jc w:val="both"/>
        <w:rPr>
          <w:rFonts w:ascii="Times New Roman" w:eastAsia="Times New Roman" w:hAnsi="Times New Roman"/>
          <w:sz w:val="20"/>
          <w:szCs w:val="20"/>
          <w:lang w:eastAsia="ru-RU"/>
        </w:rPr>
      </w:pPr>
    </w:p>
    <w:p w:rsidR="000A6BDB" w:rsidRPr="000A6BDB" w:rsidRDefault="000A6BDB" w:rsidP="000A6BDB">
      <w:pPr>
        <w:spacing w:after="0" w:line="240" w:lineRule="auto"/>
        <w:jc w:val="center"/>
        <w:rPr>
          <w:rFonts w:ascii="Times New Roman" w:eastAsia="Times New Roman" w:hAnsi="Times New Roman"/>
          <w:sz w:val="20"/>
          <w:szCs w:val="20"/>
          <w:lang w:eastAsia="ru-RU"/>
        </w:rPr>
      </w:pPr>
      <w:r w:rsidRPr="000A6BDB">
        <w:rPr>
          <w:rFonts w:ascii="Times New Roman" w:eastAsia="Times New Roman" w:hAnsi="Times New Roman"/>
          <w:noProof/>
          <w:sz w:val="20"/>
          <w:szCs w:val="20"/>
          <w:lang w:eastAsia="ru-RU"/>
        </w:rPr>
        <w:drawing>
          <wp:anchor distT="0" distB="0" distL="114300" distR="114300" simplePos="0" relativeHeight="251666432" behindDoc="0" locked="0" layoutInCell="1" allowOverlap="1">
            <wp:simplePos x="0" y="0"/>
            <wp:positionH relativeFrom="column">
              <wp:posOffset>2704465</wp:posOffset>
            </wp:positionH>
            <wp:positionV relativeFrom="paragraph">
              <wp:posOffset>-143510</wp:posOffset>
            </wp:positionV>
            <wp:extent cx="516255" cy="650875"/>
            <wp:effectExtent l="19050" t="0" r="0" b="0"/>
            <wp:wrapNone/>
            <wp:docPr id="16" name="Рисунок 2"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1"/>
                    <pic:cNvPicPr>
                      <a:picLocks noChangeAspect="1" noChangeArrowheads="1"/>
                    </pic:cNvPicPr>
                  </pic:nvPicPr>
                  <pic:blipFill>
                    <a:blip r:embed="rId35"/>
                    <a:srcRect/>
                    <a:stretch>
                      <a:fillRect/>
                    </a:stretch>
                  </pic:blipFill>
                  <pic:spPr bwMode="auto">
                    <a:xfrm>
                      <a:off x="0" y="0"/>
                      <a:ext cx="516255" cy="650875"/>
                    </a:xfrm>
                    <a:prstGeom prst="rect">
                      <a:avLst/>
                    </a:prstGeom>
                    <a:noFill/>
                    <a:ln w="9525">
                      <a:noFill/>
                      <a:miter lim="800000"/>
                      <a:headEnd/>
                      <a:tailEnd/>
                    </a:ln>
                  </pic:spPr>
                </pic:pic>
              </a:graphicData>
            </a:graphic>
          </wp:anchor>
        </w:drawing>
      </w:r>
    </w:p>
    <w:p w:rsidR="000A6BDB" w:rsidRPr="000A6BDB" w:rsidRDefault="000A6BDB" w:rsidP="000A6BDB">
      <w:pPr>
        <w:tabs>
          <w:tab w:val="left" w:pos="7125"/>
        </w:tabs>
        <w:spacing w:after="0" w:line="240" w:lineRule="auto"/>
        <w:rPr>
          <w:rFonts w:ascii="Times New Roman" w:eastAsia="Times New Roman" w:hAnsi="Times New Roman"/>
          <w:b/>
          <w:bCs/>
          <w:sz w:val="20"/>
          <w:szCs w:val="20"/>
          <w:lang w:eastAsia="ru-RU"/>
        </w:rPr>
      </w:pPr>
      <w:r w:rsidRPr="000A6BDB">
        <w:rPr>
          <w:rFonts w:ascii="Times New Roman" w:eastAsia="Times New Roman" w:hAnsi="Times New Roman"/>
          <w:b/>
          <w:bCs/>
          <w:sz w:val="20"/>
          <w:szCs w:val="20"/>
          <w:lang w:eastAsia="ru-RU"/>
        </w:rPr>
        <w:tab/>
      </w:r>
    </w:p>
    <w:p w:rsidR="000A6BDB" w:rsidRPr="00F3711F" w:rsidRDefault="000A6BDB" w:rsidP="000A6BDB">
      <w:pPr>
        <w:spacing w:after="0" w:line="240" w:lineRule="auto"/>
        <w:jc w:val="center"/>
        <w:rPr>
          <w:rFonts w:ascii="Times New Roman" w:eastAsia="Times New Roman" w:hAnsi="Times New Roman"/>
          <w:bCs/>
          <w:sz w:val="20"/>
          <w:szCs w:val="20"/>
          <w:lang w:eastAsia="ru-RU"/>
        </w:rPr>
      </w:pPr>
    </w:p>
    <w:p w:rsidR="000A6BDB" w:rsidRPr="000A6BDB" w:rsidRDefault="000A6BDB" w:rsidP="000A6BDB">
      <w:pPr>
        <w:spacing w:after="0" w:line="240" w:lineRule="auto"/>
        <w:jc w:val="center"/>
        <w:rPr>
          <w:rFonts w:ascii="Times New Roman" w:eastAsia="Times New Roman" w:hAnsi="Times New Roman"/>
          <w:bCs/>
          <w:sz w:val="20"/>
          <w:szCs w:val="20"/>
          <w:lang w:eastAsia="ru-RU"/>
        </w:rPr>
      </w:pPr>
    </w:p>
    <w:p w:rsidR="000A6BDB" w:rsidRPr="000A6BDB" w:rsidRDefault="000A6BDB" w:rsidP="000A6BDB">
      <w:pPr>
        <w:spacing w:after="0" w:line="240" w:lineRule="auto"/>
        <w:jc w:val="center"/>
        <w:rPr>
          <w:rFonts w:ascii="Times New Roman" w:eastAsia="Times New Roman" w:hAnsi="Times New Roman"/>
          <w:bCs/>
          <w:sz w:val="18"/>
          <w:szCs w:val="20"/>
          <w:lang w:eastAsia="ru-RU"/>
        </w:rPr>
      </w:pPr>
      <w:r w:rsidRPr="000A6BDB">
        <w:rPr>
          <w:rFonts w:ascii="Times New Roman" w:eastAsia="Times New Roman" w:hAnsi="Times New Roman"/>
          <w:bCs/>
          <w:sz w:val="18"/>
          <w:szCs w:val="20"/>
          <w:lang w:eastAsia="ru-RU"/>
        </w:rPr>
        <w:t>АДМИНИСТРАЦИЯ  БОГУЧАНСКОГО РАЙОНА</w:t>
      </w:r>
    </w:p>
    <w:p w:rsidR="000A6BDB" w:rsidRPr="000A6BDB" w:rsidRDefault="000A6BDB" w:rsidP="000A6BDB">
      <w:pPr>
        <w:keepNext/>
        <w:spacing w:after="0" w:line="240" w:lineRule="auto"/>
        <w:jc w:val="center"/>
        <w:outlineLvl w:val="0"/>
        <w:rPr>
          <w:rFonts w:ascii="Times New Roman" w:eastAsia="Times New Roman" w:hAnsi="Times New Roman"/>
          <w:bCs/>
          <w:sz w:val="18"/>
          <w:szCs w:val="20"/>
          <w:lang w:eastAsia="ru-RU"/>
        </w:rPr>
      </w:pPr>
      <w:r w:rsidRPr="000A6BDB">
        <w:rPr>
          <w:rFonts w:ascii="Times New Roman" w:eastAsia="Times New Roman" w:hAnsi="Times New Roman"/>
          <w:bCs/>
          <w:sz w:val="18"/>
          <w:szCs w:val="20"/>
          <w:lang w:eastAsia="ru-RU"/>
        </w:rPr>
        <w:t>ПОСТАНОВЛЕНИЕ</w:t>
      </w:r>
    </w:p>
    <w:p w:rsidR="000A6BDB" w:rsidRPr="000A6BDB" w:rsidRDefault="000A6BDB" w:rsidP="000A6BDB">
      <w:pPr>
        <w:spacing w:after="0" w:line="240" w:lineRule="auto"/>
        <w:jc w:val="center"/>
        <w:rPr>
          <w:rFonts w:ascii="Times New Roman" w:eastAsia="Times New Roman" w:hAnsi="Times New Roman"/>
          <w:bCs/>
          <w:sz w:val="20"/>
          <w:szCs w:val="20"/>
          <w:lang w:eastAsia="ru-RU"/>
        </w:rPr>
      </w:pPr>
      <w:r w:rsidRPr="000A6BDB">
        <w:rPr>
          <w:rFonts w:ascii="Times New Roman" w:eastAsia="Times New Roman" w:hAnsi="Times New Roman"/>
          <w:bCs/>
          <w:sz w:val="20"/>
          <w:szCs w:val="20"/>
          <w:lang w:eastAsia="ru-RU"/>
        </w:rPr>
        <w:t xml:space="preserve">12.12.2023                                    </w:t>
      </w:r>
      <w:r>
        <w:rPr>
          <w:rFonts w:ascii="Times New Roman" w:eastAsia="Times New Roman" w:hAnsi="Times New Roman"/>
          <w:bCs/>
          <w:sz w:val="20"/>
          <w:szCs w:val="20"/>
          <w:lang w:val="en-US" w:eastAsia="ru-RU"/>
        </w:rPr>
        <w:t xml:space="preserve">   </w:t>
      </w:r>
      <w:r w:rsidRPr="000A6BDB">
        <w:rPr>
          <w:rFonts w:ascii="Times New Roman" w:eastAsia="Times New Roman" w:hAnsi="Times New Roman"/>
          <w:bCs/>
          <w:sz w:val="20"/>
          <w:szCs w:val="20"/>
          <w:lang w:eastAsia="ru-RU"/>
        </w:rPr>
        <w:t xml:space="preserve">  с. Богучаны                                            № 1302-п</w:t>
      </w:r>
    </w:p>
    <w:p w:rsidR="000A6BDB" w:rsidRPr="000A6BDB" w:rsidRDefault="000A6BDB" w:rsidP="000A6BDB">
      <w:pPr>
        <w:autoSpaceDE w:val="0"/>
        <w:autoSpaceDN w:val="0"/>
        <w:adjustRightInd w:val="0"/>
        <w:spacing w:after="0" w:line="240" w:lineRule="auto"/>
        <w:jc w:val="center"/>
        <w:rPr>
          <w:rFonts w:ascii="Times New Roman" w:eastAsia="Times New Roman" w:hAnsi="Times New Roman"/>
          <w:sz w:val="20"/>
          <w:szCs w:val="20"/>
          <w:lang w:eastAsia="ru-RU"/>
        </w:rPr>
      </w:pPr>
    </w:p>
    <w:p w:rsidR="000A6BDB" w:rsidRPr="000A6BDB" w:rsidRDefault="000A6BDB" w:rsidP="000A6BDB">
      <w:pPr>
        <w:spacing w:after="0" w:line="240" w:lineRule="auto"/>
        <w:jc w:val="center"/>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О внесении изменений в Положение об оплате труда работников Муниципального казенного учреждения «Централизованная бухгалтерия», утвержденного постановлением администрации Богучанского района от 22.06.2018 № 664-п</w:t>
      </w:r>
    </w:p>
    <w:p w:rsidR="000A6BDB" w:rsidRPr="000A6BDB" w:rsidRDefault="000A6BDB" w:rsidP="000A6BDB">
      <w:pPr>
        <w:spacing w:after="0" w:line="240" w:lineRule="auto"/>
        <w:jc w:val="both"/>
        <w:rPr>
          <w:rFonts w:ascii="Times New Roman" w:eastAsia="Times New Roman" w:hAnsi="Times New Roman"/>
          <w:sz w:val="20"/>
          <w:szCs w:val="20"/>
          <w:lang w:eastAsia="ru-RU"/>
        </w:rPr>
      </w:pPr>
    </w:p>
    <w:p w:rsidR="000A6BDB" w:rsidRPr="000A6BDB" w:rsidRDefault="000A6BDB" w:rsidP="000A6BDB">
      <w:pPr>
        <w:spacing w:after="0" w:line="240" w:lineRule="auto"/>
        <w:ind w:firstLine="709"/>
        <w:jc w:val="both"/>
        <w:rPr>
          <w:rFonts w:ascii="Times New Roman" w:eastAsia="Times New Roman" w:hAnsi="Times New Roman"/>
          <w:bCs/>
          <w:sz w:val="20"/>
          <w:szCs w:val="20"/>
          <w:lang w:eastAsia="ru-RU"/>
        </w:rPr>
      </w:pPr>
      <w:r w:rsidRPr="000A6BDB">
        <w:rPr>
          <w:rFonts w:ascii="Times New Roman" w:eastAsia="Times New Roman" w:hAnsi="Times New Roman"/>
          <w:sz w:val="20"/>
          <w:szCs w:val="20"/>
          <w:lang w:eastAsia="ru-RU"/>
        </w:rPr>
        <w:t>В соответствии с Трудовым кодексом Российской Федерации, со статьёй 17 Федерального закона от 06.10.2003 №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учреждений», Положения о системе оплаты труда работников муниципальных бюджетных и казенных учреждений,</w:t>
      </w:r>
      <w:r w:rsidRPr="000A6BDB">
        <w:rPr>
          <w:rFonts w:ascii="Times New Roman" w:eastAsia="Times New Roman" w:hAnsi="Times New Roman"/>
          <w:b/>
          <w:sz w:val="20"/>
          <w:szCs w:val="20"/>
          <w:lang w:eastAsia="ru-RU"/>
        </w:rPr>
        <w:t xml:space="preserve"> </w:t>
      </w:r>
      <w:r w:rsidRPr="000A6BDB">
        <w:rPr>
          <w:rFonts w:ascii="Times New Roman" w:eastAsia="Times New Roman" w:hAnsi="Times New Roman"/>
          <w:sz w:val="20"/>
          <w:szCs w:val="20"/>
          <w:lang w:eastAsia="ru-RU"/>
        </w:rPr>
        <w:t xml:space="preserve">утвержденным постановлением администрации Богучанского района от 18.05.2012 № 651-п, </w:t>
      </w:r>
      <w:r w:rsidRPr="000A6BDB">
        <w:rPr>
          <w:rFonts w:ascii="Times New Roman" w:eastAsia="Times New Roman" w:hAnsi="Times New Roman"/>
          <w:bCs/>
          <w:sz w:val="20"/>
          <w:szCs w:val="20"/>
          <w:lang w:eastAsia="ru-RU"/>
        </w:rPr>
        <w:t xml:space="preserve">руководствуясь статьями 7, 8, 43, 47 Устава Богучанского района Красноярского края, </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lastRenderedPageBreak/>
        <w:t>1. Внести в Положение об оплате труда работников Муниципального казенного учреждения «Централизованная бухгалтерия», утвержденное постановлением администрации Богучанского района от 22.06.2018 № 664-п (далее - Положение), следующие изменения:</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1.1.  В пункте 4 Положения:</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 подпункт 4.2. дополнить новым абзацем седьмым «е» следующего содержания:</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«е) специальная краевая выплата».</w:t>
      </w:r>
    </w:p>
    <w:p w:rsidR="000A6BDB" w:rsidRPr="000A6BDB" w:rsidRDefault="000A6BDB" w:rsidP="000A6BDB">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 дополнить новым подпунктом 4.10. следующего содержания:</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«4.10. Специальная краевая выплата устанавливается в целях повышения уровня оплаты работника учреждения.</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 xml:space="preserve">Работнику учреждения 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три тысячи рублей. </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 xml:space="preserve"> Работнику учреждения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На специальную краевую выплату начисляются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 xml:space="preserve">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размер специальной краевой выплаты руководителю учреждения, его заместителю, главному бухгалтеру и работникам учреждения увеличивается на размер, рассчитываемый по формуле:</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СКВув = Отп x Кув – Отп, (1)</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где:</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 xml:space="preserve">СКВув – размер увеличения специальной краевой выплаты, рассчитанный </w:t>
      </w:r>
      <w:r w:rsidRPr="000A6BDB">
        <w:rPr>
          <w:rFonts w:ascii="Times New Roman" w:eastAsia="Times New Roman" w:hAnsi="Times New Roman"/>
          <w:sz w:val="20"/>
          <w:szCs w:val="20"/>
          <w:lang w:eastAsia="ru-RU"/>
        </w:rPr>
        <w:br/>
        <w:t>с учетом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Отп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Кув – коэффициент увеличения специальной краевой выплаты.</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В случае, когда при определении среднего дневного заработка учитываются периоды, предшествующие 1 января 2024 года, Кув определяется по формуле:</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Кув = (Зпф1 + (СКВ х Кмес х Крк) + Зпф2) / (Зпф1 + Зпф2), (2)</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где:</w:t>
      </w:r>
      <w:r w:rsidRPr="000A6BDB">
        <w:rPr>
          <w:rFonts w:ascii="Times New Roman" w:eastAsia="Times New Roman" w:hAnsi="Times New Roman"/>
          <w:noProof/>
          <w:sz w:val="20"/>
          <w:szCs w:val="20"/>
          <w:lang w:eastAsia="ru-RU"/>
        </w:rPr>
        <w:t xml:space="preserve"> </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Зпф1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Зпф2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СКВ – специальная краевая выплата;</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Кмес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Крк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1.2. В пункте 6 Положения:</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 подпункт 6.7. добавить новым абзацем седьмым следующего содержания:</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«-специальная краевая выплата.»;</w:t>
      </w:r>
    </w:p>
    <w:p w:rsidR="000A6BDB" w:rsidRPr="000A6BDB" w:rsidRDefault="000A6BDB" w:rsidP="000A6BDB">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0A6BDB" w:rsidRPr="000A6BDB" w:rsidRDefault="000A6BDB" w:rsidP="000A6BDB">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 после подпункта 6.9. дополнить новым подпунктом 6.9.1. следующего содержания:</w:t>
      </w:r>
    </w:p>
    <w:p w:rsidR="000A6BDB" w:rsidRPr="000A6BDB" w:rsidRDefault="000A6BDB" w:rsidP="000A6BDB">
      <w:pPr>
        <w:tabs>
          <w:tab w:val="left" w:pos="284"/>
          <w:tab w:val="left" w:pos="567"/>
          <w:tab w:val="left" w:pos="709"/>
        </w:tabs>
        <w:spacing w:after="0" w:line="240" w:lineRule="auto"/>
        <w:ind w:firstLine="426"/>
        <w:jc w:val="both"/>
        <w:rPr>
          <w:rFonts w:ascii="Times New Roman" w:eastAsia="Times New Roman" w:hAnsi="Times New Roman"/>
          <w:sz w:val="20"/>
          <w:szCs w:val="20"/>
        </w:rPr>
      </w:pPr>
      <w:r w:rsidRPr="000A6BDB">
        <w:rPr>
          <w:rFonts w:ascii="Times New Roman" w:eastAsia="Times New Roman" w:hAnsi="Times New Roman"/>
          <w:sz w:val="20"/>
          <w:szCs w:val="20"/>
          <w:lang w:eastAsia="ru-RU"/>
        </w:rPr>
        <w:t xml:space="preserve">     «6.9.1. </w:t>
      </w:r>
      <w:r w:rsidRPr="000A6BDB">
        <w:rPr>
          <w:rFonts w:ascii="Times New Roman" w:eastAsia="Times New Roman" w:hAnsi="Times New Roman"/>
          <w:sz w:val="20"/>
          <w:szCs w:val="20"/>
        </w:rPr>
        <w:t xml:space="preserve">Специальная краевая выплата устанавливается в целях повышения уровня оплаты труда </w:t>
      </w:r>
      <w:r w:rsidRPr="000A6BDB">
        <w:rPr>
          <w:rFonts w:ascii="Times New Roman" w:eastAsia="Times New Roman" w:hAnsi="Times New Roman"/>
          <w:sz w:val="20"/>
          <w:szCs w:val="20"/>
          <w:lang w:eastAsia="ru-RU"/>
        </w:rPr>
        <w:t>руководителя учреждения, его заместителя, главного бухгалтера»</w:t>
      </w:r>
      <w:r w:rsidRPr="000A6BDB">
        <w:rPr>
          <w:rFonts w:ascii="Times New Roman" w:eastAsia="Times New Roman" w:hAnsi="Times New Roman"/>
          <w:sz w:val="20"/>
          <w:szCs w:val="20"/>
          <w:lang w:eastAsia="ru-RU"/>
        </w:rPr>
        <w:tab/>
      </w:r>
      <w:r w:rsidRPr="000A6BDB">
        <w:rPr>
          <w:rFonts w:ascii="Times New Roman" w:eastAsia="Times New Roman" w:hAnsi="Times New Roman"/>
          <w:sz w:val="20"/>
          <w:szCs w:val="20"/>
          <w:lang w:eastAsia="ru-RU"/>
        </w:rPr>
        <w:tab/>
      </w:r>
      <w:r w:rsidRPr="000A6BDB">
        <w:rPr>
          <w:rFonts w:ascii="Times New Roman" w:eastAsia="Times New Roman" w:hAnsi="Times New Roman"/>
          <w:sz w:val="20"/>
          <w:szCs w:val="20"/>
          <w:lang w:eastAsia="ru-RU"/>
        </w:rPr>
        <w:tab/>
      </w:r>
      <w:r w:rsidRPr="000A6BDB">
        <w:rPr>
          <w:rFonts w:ascii="Times New Roman" w:eastAsia="Times New Roman" w:hAnsi="Times New Roman"/>
          <w:sz w:val="20"/>
          <w:szCs w:val="20"/>
          <w:lang w:eastAsia="ru-RU"/>
        </w:rPr>
        <w:tab/>
      </w:r>
      <w:r w:rsidRPr="000A6BDB">
        <w:rPr>
          <w:rFonts w:ascii="Times New Roman" w:eastAsia="Times New Roman" w:hAnsi="Times New Roman"/>
          <w:sz w:val="20"/>
          <w:szCs w:val="20"/>
          <w:lang w:eastAsia="ru-RU"/>
        </w:rPr>
        <w:tab/>
      </w:r>
      <w:r w:rsidRPr="000A6BDB">
        <w:rPr>
          <w:rFonts w:ascii="Times New Roman" w:eastAsia="Times New Roman" w:hAnsi="Times New Roman"/>
          <w:sz w:val="20"/>
          <w:szCs w:val="20"/>
          <w:lang w:eastAsia="ru-RU"/>
        </w:rPr>
        <w:tab/>
      </w:r>
      <w:r w:rsidRPr="000A6BDB">
        <w:rPr>
          <w:rFonts w:ascii="Times New Roman" w:eastAsia="Times New Roman" w:hAnsi="Times New Roman"/>
          <w:sz w:val="20"/>
          <w:szCs w:val="20"/>
          <w:lang w:eastAsia="ru-RU"/>
        </w:rPr>
        <w:tab/>
      </w:r>
      <w:r w:rsidRPr="000A6BDB">
        <w:rPr>
          <w:rFonts w:ascii="Times New Roman" w:eastAsia="Times New Roman" w:hAnsi="Times New Roman"/>
          <w:sz w:val="20"/>
          <w:szCs w:val="20"/>
          <w:lang w:eastAsia="ru-RU"/>
        </w:rPr>
        <w:tab/>
      </w:r>
      <w:r w:rsidRPr="000A6BDB">
        <w:rPr>
          <w:rFonts w:ascii="Times New Roman" w:eastAsia="Times New Roman" w:hAnsi="Times New Roman"/>
          <w:sz w:val="20"/>
          <w:szCs w:val="20"/>
          <w:lang w:eastAsia="ru-RU"/>
        </w:rPr>
        <w:tab/>
      </w:r>
      <w:r w:rsidRPr="000A6BDB">
        <w:rPr>
          <w:rFonts w:ascii="Times New Roman" w:eastAsia="Times New Roman" w:hAnsi="Times New Roman"/>
          <w:sz w:val="20"/>
          <w:szCs w:val="20"/>
          <w:lang w:eastAsia="ru-RU"/>
        </w:rPr>
        <w:tab/>
      </w:r>
      <w:r w:rsidRPr="000A6BDB">
        <w:rPr>
          <w:rFonts w:ascii="Times New Roman" w:eastAsia="Times New Roman" w:hAnsi="Times New Roman"/>
          <w:sz w:val="20"/>
          <w:szCs w:val="20"/>
          <w:lang w:eastAsia="ru-RU"/>
        </w:rPr>
        <w:tab/>
        <w:t xml:space="preserve">Руководителю учреждения, его заместителю, главному бухгалтеру </w:t>
      </w:r>
      <w:r w:rsidRPr="000A6BDB">
        <w:rPr>
          <w:rFonts w:ascii="Times New Roman" w:eastAsia="Times New Roman" w:hAnsi="Times New Roman"/>
          <w:sz w:val="20"/>
          <w:szCs w:val="20"/>
        </w:rPr>
        <w:t xml:space="preserve">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три тысячи рублей. </w:t>
      </w:r>
      <w:r w:rsidRPr="000A6BDB">
        <w:rPr>
          <w:rFonts w:ascii="Times New Roman" w:eastAsia="Times New Roman" w:hAnsi="Times New Roman"/>
          <w:sz w:val="20"/>
          <w:szCs w:val="20"/>
        </w:rPr>
        <w:tab/>
      </w:r>
      <w:r w:rsidRPr="000A6BDB">
        <w:rPr>
          <w:rFonts w:ascii="Times New Roman" w:eastAsia="Times New Roman" w:hAnsi="Times New Roman"/>
          <w:sz w:val="20"/>
          <w:szCs w:val="20"/>
        </w:rPr>
        <w:tab/>
      </w:r>
      <w:r w:rsidRPr="000A6BDB">
        <w:rPr>
          <w:rFonts w:ascii="Times New Roman" w:eastAsia="Times New Roman" w:hAnsi="Times New Roman"/>
          <w:sz w:val="20"/>
          <w:szCs w:val="20"/>
        </w:rPr>
        <w:tab/>
      </w:r>
      <w:r w:rsidRPr="000A6BDB">
        <w:rPr>
          <w:rFonts w:ascii="Times New Roman" w:eastAsia="Times New Roman" w:hAnsi="Times New Roman"/>
          <w:sz w:val="20"/>
          <w:szCs w:val="20"/>
        </w:rPr>
        <w:tab/>
      </w:r>
      <w:r w:rsidRPr="000A6BDB">
        <w:rPr>
          <w:rFonts w:ascii="Times New Roman" w:eastAsia="Times New Roman" w:hAnsi="Times New Roman"/>
          <w:sz w:val="20"/>
          <w:szCs w:val="20"/>
        </w:rPr>
        <w:tab/>
      </w:r>
      <w:r w:rsidRPr="000A6BDB">
        <w:rPr>
          <w:rFonts w:ascii="Times New Roman" w:eastAsia="Times New Roman" w:hAnsi="Times New Roman"/>
          <w:sz w:val="20"/>
          <w:szCs w:val="20"/>
        </w:rPr>
        <w:tab/>
      </w:r>
      <w:r w:rsidRPr="000A6BDB">
        <w:rPr>
          <w:rFonts w:ascii="Times New Roman" w:eastAsia="Times New Roman" w:hAnsi="Times New Roman"/>
          <w:sz w:val="20"/>
          <w:szCs w:val="20"/>
        </w:rPr>
        <w:tab/>
      </w:r>
      <w:r w:rsidRPr="000A6BDB">
        <w:rPr>
          <w:rFonts w:ascii="Times New Roman" w:eastAsia="Times New Roman" w:hAnsi="Times New Roman"/>
          <w:sz w:val="20"/>
          <w:szCs w:val="20"/>
        </w:rPr>
        <w:tab/>
      </w:r>
      <w:r w:rsidRPr="000A6BDB">
        <w:rPr>
          <w:rFonts w:ascii="Times New Roman" w:eastAsia="Times New Roman" w:hAnsi="Times New Roman"/>
          <w:sz w:val="20"/>
          <w:szCs w:val="20"/>
        </w:rPr>
        <w:tab/>
      </w:r>
      <w:r w:rsidRPr="000A6BDB">
        <w:rPr>
          <w:rFonts w:ascii="Times New Roman" w:eastAsia="Times New Roman" w:hAnsi="Times New Roman"/>
          <w:sz w:val="20"/>
          <w:szCs w:val="20"/>
          <w:lang w:eastAsia="ru-RU"/>
        </w:rPr>
        <w:t xml:space="preserve">Руководителю учреждения, его заместителю, главному бухгалтеру </w:t>
      </w:r>
      <w:r w:rsidRPr="000A6BDB">
        <w:rPr>
          <w:rFonts w:ascii="Times New Roman" w:eastAsia="Times New Roman" w:hAnsi="Times New Roman"/>
          <w:sz w:val="20"/>
          <w:szCs w:val="20"/>
        </w:rPr>
        <w:t xml:space="preserve">по основному месту работы при не </w:t>
      </w:r>
      <w:r w:rsidRPr="000A6BDB">
        <w:rPr>
          <w:rFonts w:ascii="Times New Roman" w:eastAsia="Times New Roman" w:hAnsi="Times New Roman"/>
          <w:sz w:val="20"/>
          <w:szCs w:val="20"/>
        </w:rPr>
        <w:lastRenderedPageBreak/>
        <w:t>полностью отработанной норме рабочего времени размер специальной краевой выплаты исчисляется пропорционально отработанному работником времени.</w:t>
      </w:r>
    </w:p>
    <w:p w:rsidR="000A6BDB" w:rsidRPr="000A6BDB" w:rsidRDefault="000A6BDB" w:rsidP="000A6BDB">
      <w:pPr>
        <w:spacing w:after="0" w:line="240" w:lineRule="auto"/>
        <w:ind w:firstLine="709"/>
        <w:jc w:val="both"/>
        <w:rPr>
          <w:rFonts w:ascii="Times New Roman" w:eastAsia="Times New Roman" w:hAnsi="Times New Roman"/>
          <w:sz w:val="20"/>
          <w:szCs w:val="20"/>
        </w:rPr>
      </w:pPr>
      <w:r w:rsidRPr="000A6BDB">
        <w:rPr>
          <w:rFonts w:ascii="Times New Roman" w:eastAsia="Times New Roman" w:hAnsi="Times New Roman"/>
          <w:sz w:val="20"/>
          <w:szCs w:val="20"/>
        </w:rPr>
        <w:t>На специальную краевую выплату начисляются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0A6BDB" w:rsidRPr="000A6BDB" w:rsidRDefault="000A6BDB" w:rsidP="000A6BDB">
      <w:pPr>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 xml:space="preserve">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размер специальной краевой выплаты руководителю учреждения, его заместителю, главному бухгалтеру и</w:t>
      </w:r>
      <w:r w:rsidRPr="000A6BDB">
        <w:rPr>
          <w:rFonts w:ascii="Times New Roman" w:eastAsia="Times New Roman" w:hAnsi="Times New Roman"/>
          <w:sz w:val="20"/>
          <w:szCs w:val="20"/>
        </w:rPr>
        <w:t xml:space="preserve"> работникам учреждени</w:t>
      </w:r>
      <w:r w:rsidRPr="000A6BDB">
        <w:rPr>
          <w:rFonts w:ascii="Times New Roman" w:eastAsia="Times New Roman" w:hAnsi="Times New Roman"/>
          <w:sz w:val="20"/>
          <w:szCs w:val="20"/>
          <w:lang w:eastAsia="ru-RU"/>
        </w:rPr>
        <w:t>я</w:t>
      </w:r>
      <w:r w:rsidRPr="000A6BDB">
        <w:rPr>
          <w:rFonts w:ascii="Times New Roman" w:eastAsia="Times New Roman" w:hAnsi="Times New Roman"/>
          <w:sz w:val="20"/>
          <w:szCs w:val="20"/>
        </w:rPr>
        <w:t xml:space="preserve"> </w:t>
      </w:r>
      <w:r w:rsidRPr="000A6BDB">
        <w:rPr>
          <w:rFonts w:ascii="Times New Roman" w:eastAsia="Times New Roman" w:hAnsi="Times New Roman"/>
          <w:sz w:val="20"/>
          <w:szCs w:val="20"/>
          <w:lang w:eastAsia="ru-RU"/>
        </w:rPr>
        <w:t>увеличивается на размер, рассчитываемый по формуле:</w:t>
      </w:r>
    </w:p>
    <w:p w:rsidR="000A6BDB" w:rsidRPr="000A6BDB" w:rsidRDefault="000A6BDB" w:rsidP="000A6BDB">
      <w:pPr>
        <w:spacing w:after="0" w:line="240" w:lineRule="auto"/>
        <w:ind w:firstLine="709"/>
        <w:jc w:val="both"/>
        <w:rPr>
          <w:rFonts w:ascii="Times New Roman" w:eastAsia="Times New Roman" w:hAnsi="Times New Roman"/>
          <w:sz w:val="20"/>
          <w:szCs w:val="20"/>
        </w:rPr>
      </w:pPr>
      <w:r w:rsidRPr="000A6BDB">
        <w:rPr>
          <w:rFonts w:ascii="Times New Roman" w:eastAsia="Times New Roman" w:hAnsi="Times New Roman"/>
          <w:sz w:val="20"/>
          <w:szCs w:val="20"/>
        </w:rPr>
        <w:t>СКВув = Отп x Кув – Отп, (1)</w:t>
      </w:r>
    </w:p>
    <w:p w:rsidR="000A6BDB" w:rsidRPr="000A6BDB" w:rsidRDefault="000A6BDB" w:rsidP="000A6BDB">
      <w:pPr>
        <w:spacing w:after="0" w:line="240" w:lineRule="auto"/>
        <w:ind w:firstLine="709"/>
        <w:jc w:val="both"/>
        <w:rPr>
          <w:rFonts w:ascii="Times New Roman" w:eastAsia="Times New Roman" w:hAnsi="Times New Roman"/>
          <w:sz w:val="20"/>
          <w:szCs w:val="20"/>
        </w:rPr>
      </w:pPr>
      <w:r w:rsidRPr="000A6BDB">
        <w:rPr>
          <w:rFonts w:ascii="Times New Roman" w:eastAsia="Times New Roman" w:hAnsi="Times New Roman"/>
          <w:sz w:val="20"/>
          <w:szCs w:val="20"/>
        </w:rPr>
        <w:t>где:</w:t>
      </w:r>
    </w:p>
    <w:p w:rsidR="000A6BDB" w:rsidRPr="000A6BDB" w:rsidRDefault="000A6BDB" w:rsidP="000A6BDB">
      <w:pPr>
        <w:spacing w:after="0" w:line="240" w:lineRule="auto"/>
        <w:ind w:firstLine="709"/>
        <w:jc w:val="both"/>
        <w:rPr>
          <w:rFonts w:ascii="Times New Roman" w:eastAsia="Times New Roman" w:hAnsi="Times New Roman"/>
          <w:sz w:val="20"/>
          <w:szCs w:val="20"/>
        </w:rPr>
      </w:pPr>
      <w:r w:rsidRPr="000A6BDB">
        <w:rPr>
          <w:rFonts w:ascii="Times New Roman" w:eastAsia="Times New Roman" w:hAnsi="Times New Roman"/>
          <w:sz w:val="20"/>
          <w:szCs w:val="20"/>
        </w:rPr>
        <w:t xml:space="preserve">СКВув – размер увеличения специальной краевой выплаты, рассчитанный </w:t>
      </w:r>
      <w:r w:rsidRPr="000A6BDB">
        <w:rPr>
          <w:rFonts w:ascii="Times New Roman" w:eastAsia="Times New Roman" w:hAnsi="Times New Roman"/>
          <w:sz w:val="20"/>
          <w:szCs w:val="20"/>
        </w:rPr>
        <w:br/>
        <w:t>с учетом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0A6BDB" w:rsidRPr="000A6BDB" w:rsidRDefault="000A6BDB" w:rsidP="000A6BDB">
      <w:pPr>
        <w:spacing w:after="0" w:line="240" w:lineRule="auto"/>
        <w:ind w:firstLine="709"/>
        <w:jc w:val="both"/>
        <w:rPr>
          <w:rFonts w:ascii="Times New Roman" w:eastAsia="Times New Roman" w:hAnsi="Times New Roman"/>
          <w:sz w:val="20"/>
          <w:szCs w:val="20"/>
        </w:rPr>
      </w:pPr>
      <w:r w:rsidRPr="000A6BDB">
        <w:rPr>
          <w:rFonts w:ascii="Times New Roman" w:eastAsia="Times New Roman" w:hAnsi="Times New Roman"/>
          <w:sz w:val="20"/>
          <w:szCs w:val="20"/>
        </w:rPr>
        <w:t>Отп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0A6BDB" w:rsidRPr="000A6BDB" w:rsidRDefault="000A6BDB" w:rsidP="000A6BDB">
      <w:pPr>
        <w:spacing w:after="0" w:line="240" w:lineRule="auto"/>
        <w:ind w:firstLine="709"/>
        <w:jc w:val="both"/>
        <w:rPr>
          <w:rFonts w:ascii="Times New Roman" w:eastAsia="Times New Roman" w:hAnsi="Times New Roman"/>
          <w:sz w:val="20"/>
          <w:szCs w:val="20"/>
        </w:rPr>
      </w:pPr>
      <w:r w:rsidRPr="000A6BDB">
        <w:rPr>
          <w:rFonts w:ascii="Times New Roman" w:eastAsia="Times New Roman" w:hAnsi="Times New Roman"/>
          <w:sz w:val="20"/>
          <w:szCs w:val="20"/>
        </w:rPr>
        <w:t>Кув – коэффициент увеличения специальной краевой выплаты.</w:t>
      </w:r>
    </w:p>
    <w:p w:rsidR="000A6BDB" w:rsidRPr="000A6BDB" w:rsidRDefault="000A6BDB" w:rsidP="000A6BDB">
      <w:pPr>
        <w:spacing w:after="0" w:line="240" w:lineRule="auto"/>
        <w:ind w:firstLine="709"/>
        <w:jc w:val="both"/>
        <w:rPr>
          <w:rFonts w:ascii="Times New Roman" w:eastAsia="Times New Roman" w:hAnsi="Times New Roman"/>
          <w:sz w:val="20"/>
          <w:szCs w:val="20"/>
        </w:rPr>
      </w:pPr>
      <w:r w:rsidRPr="000A6BDB">
        <w:rPr>
          <w:rFonts w:ascii="Times New Roman" w:eastAsia="Times New Roman" w:hAnsi="Times New Roman"/>
          <w:sz w:val="20"/>
          <w:szCs w:val="20"/>
        </w:rPr>
        <w:t>В случае, когда при определении среднего дневного заработка учитываются периоды, предшествующие 1 января 2024 года, Кув определяется по формуле:</w:t>
      </w:r>
    </w:p>
    <w:p w:rsidR="000A6BDB" w:rsidRPr="000A6BDB" w:rsidRDefault="000A6BDB" w:rsidP="000A6BDB">
      <w:pPr>
        <w:spacing w:after="0" w:line="240" w:lineRule="auto"/>
        <w:ind w:firstLine="709"/>
        <w:jc w:val="both"/>
        <w:rPr>
          <w:rFonts w:ascii="Times New Roman" w:eastAsia="Times New Roman" w:hAnsi="Times New Roman"/>
          <w:sz w:val="20"/>
          <w:szCs w:val="20"/>
        </w:rPr>
      </w:pPr>
      <w:r w:rsidRPr="000A6BDB">
        <w:rPr>
          <w:rFonts w:ascii="Times New Roman" w:eastAsia="Times New Roman" w:hAnsi="Times New Roman"/>
          <w:sz w:val="20"/>
          <w:szCs w:val="20"/>
        </w:rPr>
        <w:t>Кув = (Зпф1 + (СКВ х Кмес х Крк) + Зпф2) / (Зпф1 + Зпф2), (2)</w:t>
      </w:r>
    </w:p>
    <w:p w:rsidR="000A6BDB" w:rsidRPr="000A6BDB" w:rsidRDefault="000A6BDB" w:rsidP="000A6BDB">
      <w:pPr>
        <w:spacing w:after="0" w:line="240" w:lineRule="auto"/>
        <w:ind w:firstLine="709"/>
        <w:jc w:val="both"/>
        <w:rPr>
          <w:rFonts w:ascii="Times New Roman" w:eastAsia="Times New Roman" w:hAnsi="Times New Roman"/>
          <w:sz w:val="20"/>
          <w:szCs w:val="20"/>
        </w:rPr>
      </w:pPr>
      <w:r w:rsidRPr="000A6BDB">
        <w:rPr>
          <w:rFonts w:ascii="Times New Roman" w:eastAsia="Times New Roman" w:hAnsi="Times New Roman"/>
          <w:sz w:val="20"/>
          <w:szCs w:val="20"/>
        </w:rPr>
        <w:t>где:</w:t>
      </w:r>
      <w:r w:rsidRPr="000A6BDB">
        <w:rPr>
          <w:rFonts w:ascii="Times New Roman" w:eastAsia="Times New Roman" w:hAnsi="Times New Roman"/>
          <w:noProof/>
          <w:sz w:val="20"/>
          <w:szCs w:val="20"/>
          <w:lang w:eastAsia="ru-RU"/>
        </w:rPr>
        <w:t xml:space="preserve"> </w:t>
      </w:r>
    </w:p>
    <w:p w:rsidR="000A6BDB" w:rsidRPr="000A6BDB" w:rsidRDefault="000A6BDB" w:rsidP="000A6BDB">
      <w:pPr>
        <w:spacing w:after="0" w:line="240" w:lineRule="auto"/>
        <w:ind w:firstLine="709"/>
        <w:jc w:val="both"/>
        <w:rPr>
          <w:rFonts w:ascii="Times New Roman" w:eastAsia="Times New Roman" w:hAnsi="Times New Roman"/>
          <w:sz w:val="20"/>
          <w:szCs w:val="20"/>
        </w:rPr>
      </w:pPr>
      <w:r w:rsidRPr="000A6BDB">
        <w:rPr>
          <w:rFonts w:ascii="Times New Roman" w:eastAsia="Times New Roman" w:hAnsi="Times New Roman"/>
          <w:sz w:val="20"/>
          <w:szCs w:val="20"/>
        </w:rPr>
        <w:t>Зпф1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0A6BDB" w:rsidRPr="000A6BDB" w:rsidRDefault="000A6BDB" w:rsidP="000A6BDB">
      <w:pPr>
        <w:spacing w:after="0" w:line="240" w:lineRule="auto"/>
        <w:ind w:firstLine="709"/>
        <w:jc w:val="both"/>
        <w:rPr>
          <w:rFonts w:ascii="Times New Roman" w:eastAsia="Times New Roman" w:hAnsi="Times New Roman"/>
          <w:sz w:val="20"/>
          <w:szCs w:val="20"/>
        </w:rPr>
      </w:pPr>
      <w:r w:rsidRPr="000A6BDB">
        <w:rPr>
          <w:rFonts w:ascii="Times New Roman" w:eastAsia="Times New Roman" w:hAnsi="Times New Roman"/>
          <w:sz w:val="20"/>
          <w:szCs w:val="20"/>
        </w:rPr>
        <w:t>Зпф2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rsidR="000A6BDB" w:rsidRPr="000A6BDB" w:rsidRDefault="000A6BDB" w:rsidP="000A6BDB">
      <w:pPr>
        <w:spacing w:after="0" w:line="240" w:lineRule="auto"/>
        <w:ind w:firstLine="709"/>
        <w:jc w:val="both"/>
        <w:rPr>
          <w:rFonts w:ascii="Times New Roman" w:eastAsia="Times New Roman" w:hAnsi="Times New Roman"/>
          <w:sz w:val="20"/>
          <w:szCs w:val="20"/>
        </w:rPr>
      </w:pPr>
      <w:r w:rsidRPr="000A6BDB">
        <w:rPr>
          <w:rFonts w:ascii="Times New Roman" w:eastAsia="Times New Roman" w:hAnsi="Times New Roman"/>
          <w:sz w:val="20"/>
          <w:szCs w:val="20"/>
        </w:rPr>
        <w:t>СКВ – специальная краевая выплата;</w:t>
      </w:r>
    </w:p>
    <w:p w:rsidR="000A6BDB" w:rsidRPr="000A6BDB" w:rsidRDefault="000A6BDB" w:rsidP="000A6BDB">
      <w:pPr>
        <w:spacing w:after="0" w:line="240" w:lineRule="auto"/>
        <w:ind w:firstLine="709"/>
        <w:jc w:val="both"/>
        <w:rPr>
          <w:rFonts w:ascii="Times New Roman" w:eastAsia="Times New Roman" w:hAnsi="Times New Roman"/>
          <w:sz w:val="20"/>
          <w:szCs w:val="20"/>
        </w:rPr>
      </w:pPr>
      <w:r w:rsidRPr="000A6BDB">
        <w:rPr>
          <w:rFonts w:ascii="Times New Roman" w:eastAsia="Times New Roman" w:hAnsi="Times New Roman"/>
          <w:sz w:val="20"/>
          <w:szCs w:val="20"/>
        </w:rPr>
        <w:t>Кмес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0A6BDB" w:rsidRPr="000A6BDB" w:rsidRDefault="000A6BDB" w:rsidP="000A6BDB">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rPr>
        <w:t>Крк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r w:rsidRPr="000A6BDB">
        <w:rPr>
          <w:rFonts w:ascii="Times New Roman" w:eastAsia="Times New Roman" w:hAnsi="Times New Roman"/>
          <w:sz w:val="20"/>
          <w:szCs w:val="20"/>
          <w:lang w:eastAsia="ru-RU"/>
        </w:rPr>
        <w:t>»</w:t>
      </w:r>
      <w:r w:rsidRPr="000A6BDB">
        <w:rPr>
          <w:rFonts w:ascii="Times New Roman" w:eastAsia="Times New Roman" w:hAnsi="Times New Roman"/>
          <w:sz w:val="20"/>
          <w:szCs w:val="20"/>
        </w:rPr>
        <w:t>.</w:t>
      </w:r>
      <w:r w:rsidRPr="000A6BDB">
        <w:rPr>
          <w:rFonts w:ascii="Times New Roman" w:eastAsia="Times New Roman" w:hAnsi="Times New Roman"/>
          <w:sz w:val="20"/>
          <w:szCs w:val="20"/>
        </w:rPr>
        <w:tab/>
      </w:r>
      <w:r w:rsidRPr="000A6BDB">
        <w:rPr>
          <w:rFonts w:ascii="Times New Roman" w:eastAsia="Times New Roman" w:hAnsi="Times New Roman"/>
          <w:sz w:val="20"/>
          <w:szCs w:val="20"/>
          <w:lang w:eastAsia="ru-RU"/>
        </w:rPr>
        <w:t xml:space="preserve"> </w:t>
      </w:r>
    </w:p>
    <w:p w:rsidR="000A6BDB" w:rsidRPr="000A6BDB" w:rsidRDefault="000A6BDB" w:rsidP="000A6BDB">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 xml:space="preserve">1.3. Приложение № 8 Положения изложить в новой редакции, согласно Приложению № 1 к настоящему постановлению. </w:t>
      </w:r>
    </w:p>
    <w:p w:rsidR="000A6BDB" w:rsidRPr="000A6BDB" w:rsidRDefault="000A6BDB" w:rsidP="000A6BDB">
      <w:pPr>
        <w:numPr>
          <w:ilvl w:val="0"/>
          <w:numId w:val="45"/>
        </w:numPr>
        <w:tabs>
          <w:tab w:val="num" w:pos="1080"/>
        </w:tabs>
        <w:spacing w:after="0" w:line="240" w:lineRule="auto"/>
        <w:ind w:left="0" w:firstLine="709"/>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Контроль за исполнением данного постановления возложить на заместителя Главы Богучанского района по экономике и финансам А.С. Арсеньеву.</w:t>
      </w:r>
    </w:p>
    <w:p w:rsidR="000A6BDB" w:rsidRPr="000A6BDB" w:rsidRDefault="000A6BDB" w:rsidP="000A6BDB">
      <w:pPr>
        <w:autoSpaceDE w:val="0"/>
        <w:autoSpaceDN w:val="0"/>
        <w:adjustRightInd w:val="0"/>
        <w:spacing w:after="0" w:line="240" w:lineRule="auto"/>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 xml:space="preserve">          3. Постановление вступает в силу 01 января 2024 года, но не ранее дня, следующего за днем его официального опубликования в официальном вестнике.</w:t>
      </w:r>
    </w:p>
    <w:p w:rsidR="000A6BDB" w:rsidRPr="000A6BDB" w:rsidRDefault="000A6BDB" w:rsidP="000A6BDB">
      <w:pPr>
        <w:autoSpaceDE w:val="0"/>
        <w:autoSpaceDN w:val="0"/>
        <w:adjustRightInd w:val="0"/>
        <w:spacing w:after="0" w:line="240" w:lineRule="auto"/>
        <w:jc w:val="both"/>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 xml:space="preserve">           4. Абзацы пятый-восемнадцатый подпункта 4.10 и подпункт 6.9.1. Положения действуют до 31.12.2024 года включительно.</w:t>
      </w:r>
    </w:p>
    <w:p w:rsidR="000A6BDB" w:rsidRPr="000A6BDB" w:rsidRDefault="000A6BDB" w:rsidP="000A6BDB">
      <w:pPr>
        <w:autoSpaceDE w:val="0"/>
        <w:autoSpaceDN w:val="0"/>
        <w:adjustRightInd w:val="0"/>
        <w:spacing w:after="0" w:line="240" w:lineRule="auto"/>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 xml:space="preserve">           5. Постановление подлежит размещению на официальном сайте Богучанского района (</w:t>
      </w:r>
      <w:hyperlink r:id="rId36" w:tgtFrame="_blank" w:history="1">
        <w:r w:rsidRPr="000A6BDB">
          <w:rPr>
            <w:rFonts w:ascii="Times New Roman" w:eastAsia="Times New Roman" w:hAnsi="Times New Roman"/>
            <w:sz w:val="20"/>
            <w:szCs w:val="20"/>
            <w:u w:val="single"/>
            <w:lang w:val="en-US" w:eastAsia="ru-RU"/>
          </w:rPr>
          <w:t>www</w:t>
        </w:r>
        <w:r w:rsidRPr="000A6BDB">
          <w:rPr>
            <w:rFonts w:ascii="Times New Roman" w:eastAsia="Times New Roman" w:hAnsi="Times New Roman"/>
            <w:sz w:val="20"/>
            <w:szCs w:val="20"/>
            <w:u w:val="single"/>
            <w:lang w:eastAsia="ru-RU"/>
          </w:rPr>
          <w:t>.</w:t>
        </w:r>
        <w:r w:rsidRPr="000A6BDB">
          <w:rPr>
            <w:rFonts w:ascii="Times New Roman" w:eastAsia="Times New Roman" w:hAnsi="Times New Roman"/>
            <w:sz w:val="20"/>
            <w:szCs w:val="20"/>
            <w:u w:val="single"/>
            <w:lang w:val="en-US" w:eastAsia="ru-RU"/>
          </w:rPr>
          <w:t>boguchansky</w:t>
        </w:r>
        <w:r w:rsidRPr="000A6BDB">
          <w:rPr>
            <w:rFonts w:ascii="Times New Roman" w:eastAsia="Times New Roman" w:hAnsi="Times New Roman"/>
            <w:sz w:val="20"/>
            <w:szCs w:val="20"/>
            <w:u w:val="single"/>
            <w:lang w:eastAsia="ru-RU"/>
          </w:rPr>
          <w:t>-</w:t>
        </w:r>
        <w:r w:rsidRPr="000A6BDB">
          <w:rPr>
            <w:rFonts w:ascii="Times New Roman" w:eastAsia="Times New Roman" w:hAnsi="Times New Roman"/>
            <w:sz w:val="20"/>
            <w:szCs w:val="20"/>
            <w:u w:val="single"/>
            <w:lang w:val="en-US" w:eastAsia="ru-RU"/>
          </w:rPr>
          <w:t>raion</w:t>
        </w:r>
        <w:r w:rsidRPr="000A6BDB">
          <w:rPr>
            <w:rFonts w:ascii="Times New Roman" w:eastAsia="Times New Roman" w:hAnsi="Times New Roman"/>
            <w:sz w:val="20"/>
            <w:szCs w:val="20"/>
            <w:u w:val="single"/>
            <w:lang w:eastAsia="ru-RU"/>
          </w:rPr>
          <w:t>.</w:t>
        </w:r>
        <w:r w:rsidRPr="000A6BDB">
          <w:rPr>
            <w:rFonts w:ascii="Times New Roman" w:eastAsia="Times New Roman" w:hAnsi="Times New Roman"/>
            <w:sz w:val="20"/>
            <w:szCs w:val="20"/>
            <w:u w:val="single"/>
            <w:lang w:val="en-US" w:eastAsia="ru-RU"/>
          </w:rPr>
          <w:t>ru</w:t>
        </w:r>
      </w:hyperlink>
      <w:r w:rsidRPr="000A6BDB">
        <w:rPr>
          <w:rFonts w:ascii="Times New Roman" w:eastAsia="Times New Roman" w:hAnsi="Times New Roman"/>
          <w:sz w:val="20"/>
          <w:szCs w:val="20"/>
          <w:lang w:eastAsia="ru-RU"/>
        </w:rPr>
        <w:t xml:space="preserve">). </w:t>
      </w:r>
    </w:p>
    <w:tbl>
      <w:tblPr>
        <w:tblW w:w="9699" w:type="dxa"/>
        <w:tblLook w:val="01E0"/>
      </w:tblPr>
      <w:tblGrid>
        <w:gridCol w:w="4931"/>
        <w:gridCol w:w="4768"/>
      </w:tblGrid>
      <w:tr w:rsidR="000A6BDB" w:rsidRPr="000A6BDB" w:rsidTr="000A6BDB">
        <w:trPr>
          <w:trHeight w:val="524"/>
        </w:trPr>
        <w:tc>
          <w:tcPr>
            <w:tcW w:w="4931" w:type="dxa"/>
          </w:tcPr>
          <w:p w:rsidR="000A6BDB" w:rsidRPr="000A6BDB" w:rsidRDefault="000A6BDB" w:rsidP="000A6BDB">
            <w:pPr>
              <w:widowControl w:val="0"/>
              <w:autoSpaceDE w:val="0"/>
              <w:autoSpaceDN w:val="0"/>
              <w:adjustRightInd w:val="0"/>
              <w:spacing w:after="0" w:line="240" w:lineRule="auto"/>
              <w:jc w:val="both"/>
              <w:rPr>
                <w:rFonts w:ascii="Times New Roman" w:eastAsia="Times New Roman" w:hAnsi="Times New Roman"/>
                <w:sz w:val="20"/>
                <w:szCs w:val="20"/>
                <w:lang w:val="en-US" w:eastAsia="ru-RU"/>
              </w:rPr>
            </w:pPr>
          </w:p>
          <w:p w:rsidR="000A6BDB" w:rsidRPr="000A6BDB" w:rsidRDefault="000A6BDB" w:rsidP="000A6BDB">
            <w:pPr>
              <w:widowControl w:val="0"/>
              <w:autoSpaceDE w:val="0"/>
              <w:autoSpaceDN w:val="0"/>
              <w:adjustRightInd w:val="0"/>
              <w:spacing w:after="0" w:line="240" w:lineRule="auto"/>
              <w:jc w:val="both"/>
              <w:rPr>
                <w:rFonts w:ascii="Times New Roman" w:eastAsia="Times New Roman" w:hAnsi="Times New Roman"/>
                <w:sz w:val="20"/>
                <w:szCs w:val="20"/>
                <w:lang w:val="en-US" w:eastAsia="ru-RU"/>
              </w:rPr>
            </w:pPr>
            <w:r w:rsidRPr="000A6BDB">
              <w:rPr>
                <w:rFonts w:ascii="Times New Roman" w:eastAsia="Times New Roman" w:hAnsi="Times New Roman"/>
                <w:sz w:val="20"/>
                <w:szCs w:val="20"/>
                <w:lang w:eastAsia="ru-RU"/>
              </w:rPr>
              <w:t xml:space="preserve">Глава Богучанского района        </w:t>
            </w:r>
          </w:p>
        </w:tc>
        <w:tc>
          <w:tcPr>
            <w:tcW w:w="4768" w:type="dxa"/>
          </w:tcPr>
          <w:p w:rsidR="000A6BDB" w:rsidRPr="000A6BDB" w:rsidRDefault="000A6BDB" w:rsidP="000A6BDB">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0A6BDB" w:rsidRPr="000A6BDB" w:rsidRDefault="000A6BDB" w:rsidP="000A6BDB">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6BDB">
              <w:rPr>
                <w:rFonts w:ascii="Times New Roman" w:eastAsia="Times New Roman" w:hAnsi="Times New Roman"/>
                <w:sz w:val="20"/>
                <w:szCs w:val="20"/>
                <w:lang w:eastAsia="ru-RU"/>
              </w:rPr>
              <w:t>А.С. Медведев</w:t>
            </w:r>
          </w:p>
        </w:tc>
      </w:tr>
    </w:tbl>
    <w:p w:rsidR="000A6BDB" w:rsidRPr="000A6BDB" w:rsidRDefault="000A6BDB" w:rsidP="000A6BDB">
      <w:pPr>
        <w:widowControl w:val="0"/>
        <w:autoSpaceDE w:val="0"/>
        <w:spacing w:after="0" w:line="240" w:lineRule="auto"/>
        <w:jc w:val="both"/>
        <w:rPr>
          <w:rFonts w:ascii="Times New Roman" w:eastAsia="Times New Roman" w:hAnsi="Times New Roman"/>
          <w:sz w:val="20"/>
          <w:szCs w:val="20"/>
          <w:lang w:val="en-US" w:eastAsia="ar-SA"/>
        </w:rPr>
      </w:pPr>
    </w:p>
    <w:p w:rsidR="000A6BDB" w:rsidRPr="000A6BDB" w:rsidRDefault="000A6BDB" w:rsidP="000A6BDB">
      <w:pPr>
        <w:spacing w:after="0" w:line="240" w:lineRule="auto"/>
        <w:ind w:left="5387"/>
        <w:jc w:val="right"/>
        <w:rPr>
          <w:rFonts w:ascii="Times New Roman" w:eastAsia="Times New Roman" w:hAnsi="Times New Roman"/>
          <w:sz w:val="18"/>
          <w:szCs w:val="20"/>
          <w:lang w:eastAsia="ru-RU"/>
        </w:rPr>
      </w:pPr>
      <w:r w:rsidRPr="000A6BDB">
        <w:rPr>
          <w:rFonts w:ascii="Times New Roman" w:eastAsia="Times New Roman" w:hAnsi="Times New Roman"/>
          <w:sz w:val="18"/>
          <w:szCs w:val="20"/>
          <w:lang w:eastAsia="ru-RU"/>
        </w:rPr>
        <w:t>Приложение № 1</w:t>
      </w:r>
    </w:p>
    <w:p w:rsidR="000A6BDB" w:rsidRPr="000A6BDB" w:rsidRDefault="000A6BDB" w:rsidP="000A6BDB">
      <w:pPr>
        <w:spacing w:after="0" w:line="240" w:lineRule="auto"/>
        <w:ind w:left="5387"/>
        <w:jc w:val="right"/>
        <w:rPr>
          <w:rFonts w:ascii="Times New Roman" w:eastAsia="Times New Roman" w:hAnsi="Times New Roman"/>
          <w:sz w:val="18"/>
          <w:szCs w:val="20"/>
          <w:lang w:eastAsia="ru-RU"/>
        </w:rPr>
      </w:pPr>
      <w:r w:rsidRPr="000A6BDB">
        <w:rPr>
          <w:rFonts w:ascii="Times New Roman" w:eastAsia="Times New Roman" w:hAnsi="Times New Roman"/>
          <w:sz w:val="18"/>
          <w:szCs w:val="20"/>
          <w:lang w:eastAsia="ru-RU"/>
        </w:rPr>
        <w:t>к постановлению</w:t>
      </w:r>
    </w:p>
    <w:p w:rsidR="000A6BDB" w:rsidRPr="000A6BDB" w:rsidRDefault="000A6BDB" w:rsidP="000A6BDB">
      <w:pPr>
        <w:spacing w:after="0" w:line="240" w:lineRule="auto"/>
        <w:ind w:left="5387"/>
        <w:jc w:val="right"/>
        <w:rPr>
          <w:rFonts w:ascii="Times New Roman" w:eastAsia="Times New Roman" w:hAnsi="Times New Roman"/>
          <w:sz w:val="18"/>
          <w:szCs w:val="20"/>
          <w:lang w:eastAsia="ru-RU"/>
        </w:rPr>
      </w:pPr>
      <w:r w:rsidRPr="000A6BDB">
        <w:rPr>
          <w:rFonts w:ascii="Times New Roman" w:hAnsi="Times New Roman"/>
          <w:sz w:val="18"/>
          <w:szCs w:val="20"/>
          <w:lang w:eastAsia="ru-RU"/>
        </w:rPr>
        <w:t xml:space="preserve">от     </w:t>
      </w:r>
      <w:r w:rsidR="002A6BFE">
        <w:rPr>
          <w:rFonts w:ascii="Times New Roman" w:hAnsi="Times New Roman"/>
          <w:sz w:val="18"/>
          <w:szCs w:val="20"/>
          <w:lang w:val="en-US" w:eastAsia="ru-RU"/>
        </w:rPr>
        <w:t>12</w:t>
      </w:r>
      <w:r w:rsidRPr="000A6BDB">
        <w:rPr>
          <w:rFonts w:ascii="Times New Roman" w:hAnsi="Times New Roman"/>
          <w:sz w:val="18"/>
          <w:szCs w:val="20"/>
          <w:lang w:eastAsia="ru-RU"/>
        </w:rPr>
        <w:t xml:space="preserve">.12.2023г. </w:t>
      </w:r>
    </w:p>
    <w:p w:rsidR="000A6BDB" w:rsidRPr="000A6BDB" w:rsidRDefault="000A6BDB" w:rsidP="000A6BDB">
      <w:pPr>
        <w:widowControl w:val="0"/>
        <w:autoSpaceDE w:val="0"/>
        <w:spacing w:after="0" w:line="240" w:lineRule="auto"/>
        <w:ind w:firstLine="5387"/>
        <w:jc w:val="right"/>
        <w:rPr>
          <w:rFonts w:ascii="Times New Roman" w:eastAsia="Times New Roman" w:hAnsi="Times New Roman"/>
          <w:sz w:val="18"/>
          <w:szCs w:val="20"/>
          <w:lang w:eastAsia="ar-SA"/>
        </w:rPr>
      </w:pPr>
    </w:p>
    <w:p w:rsidR="000A6BDB" w:rsidRPr="000A6BDB" w:rsidRDefault="000A6BDB" w:rsidP="000A6BDB">
      <w:pPr>
        <w:widowControl w:val="0"/>
        <w:autoSpaceDE w:val="0"/>
        <w:spacing w:after="0" w:line="240" w:lineRule="auto"/>
        <w:ind w:firstLine="5387"/>
        <w:jc w:val="right"/>
        <w:rPr>
          <w:rFonts w:ascii="Times New Roman" w:eastAsia="Times New Roman" w:hAnsi="Times New Roman"/>
          <w:sz w:val="18"/>
          <w:szCs w:val="20"/>
          <w:lang w:eastAsia="ar-SA"/>
        </w:rPr>
      </w:pPr>
      <w:r w:rsidRPr="000A6BDB">
        <w:rPr>
          <w:rFonts w:ascii="Times New Roman" w:eastAsia="Times New Roman" w:hAnsi="Times New Roman"/>
          <w:sz w:val="18"/>
          <w:szCs w:val="20"/>
          <w:lang w:eastAsia="ar-SA"/>
        </w:rPr>
        <w:t xml:space="preserve">Приложение № 8  к Положению </w:t>
      </w:r>
    </w:p>
    <w:p w:rsidR="000A6BDB" w:rsidRPr="000A6BDB" w:rsidRDefault="000A6BDB" w:rsidP="000A6BDB">
      <w:pPr>
        <w:suppressAutoHyphens/>
        <w:autoSpaceDE w:val="0"/>
        <w:spacing w:after="0" w:line="240" w:lineRule="auto"/>
        <w:ind w:firstLine="5387"/>
        <w:jc w:val="right"/>
        <w:rPr>
          <w:rFonts w:ascii="Times New Roman" w:eastAsia="Times New Roman" w:hAnsi="Times New Roman"/>
          <w:sz w:val="18"/>
          <w:szCs w:val="20"/>
          <w:lang w:eastAsia="ar-SA"/>
        </w:rPr>
      </w:pPr>
      <w:r w:rsidRPr="000A6BDB">
        <w:rPr>
          <w:rFonts w:ascii="Times New Roman" w:eastAsia="Times New Roman" w:hAnsi="Times New Roman"/>
          <w:sz w:val="18"/>
          <w:szCs w:val="20"/>
          <w:lang w:eastAsia="ar-SA"/>
        </w:rPr>
        <w:t xml:space="preserve">об оплате труда работников </w:t>
      </w:r>
    </w:p>
    <w:p w:rsidR="000A6BDB" w:rsidRPr="000A6BDB" w:rsidRDefault="000A6BDB" w:rsidP="000A6BDB">
      <w:pPr>
        <w:suppressAutoHyphens/>
        <w:autoSpaceDE w:val="0"/>
        <w:spacing w:after="0" w:line="240" w:lineRule="auto"/>
        <w:ind w:firstLine="5387"/>
        <w:jc w:val="right"/>
        <w:rPr>
          <w:rFonts w:ascii="Times New Roman" w:eastAsia="Times New Roman" w:hAnsi="Times New Roman"/>
          <w:sz w:val="18"/>
          <w:szCs w:val="20"/>
          <w:lang w:eastAsia="ar-SA"/>
        </w:rPr>
      </w:pPr>
      <w:r w:rsidRPr="000A6BDB">
        <w:rPr>
          <w:rFonts w:ascii="Times New Roman" w:eastAsia="Times New Roman" w:hAnsi="Times New Roman"/>
          <w:sz w:val="18"/>
          <w:szCs w:val="20"/>
          <w:lang w:eastAsia="ar-SA"/>
        </w:rPr>
        <w:t>Муниципального казенного</w:t>
      </w:r>
    </w:p>
    <w:p w:rsidR="000A6BDB" w:rsidRPr="000A6BDB" w:rsidRDefault="000A6BDB" w:rsidP="000A6BDB">
      <w:pPr>
        <w:suppressAutoHyphens/>
        <w:autoSpaceDE w:val="0"/>
        <w:spacing w:after="0" w:line="240" w:lineRule="auto"/>
        <w:ind w:firstLine="5387"/>
        <w:jc w:val="right"/>
        <w:rPr>
          <w:rFonts w:ascii="Times New Roman" w:eastAsia="Times New Roman" w:hAnsi="Times New Roman"/>
          <w:sz w:val="18"/>
          <w:szCs w:val="20"/>
          <w:lang w:eastAsia="ar-SA"/>
        </w:rPr>
      </w:pPr>
      <w:r w:rsidRPr="000A6BDB">
        <w:rPr>
          <w:rFonts w:ascii="Times New Roman" w:eastAsia="Times New Roman" w:hAnsi="Times New Roman"/>
          <w:sz w:val="18"/>
          <w:szCs w:val="20"/>
          <w:lang w:eastAsia="ar-SA"/>
        </w:rPr>
        <w:t xml:space="preserve">учреждения «Централизованная                    </w:t>
      </w:r>
    </w:p>
    <w:p w:rsidR="000A6BDB" w:rsidRPr="000A6BDB" w:rsidRDefault="000A6BDB" w:rsidP="000A6BDB">
      <w:pPr>
        <w:suppressAutoHyphens/>
        <w:autoSpaceDE w:val="0"/>
        <w:spacing w:after="0" w:line="240" w:lineRule="auto"/>
        <w:ind w:firstLine="5387"/>
        <w:jc w:val="right"/>
        <w:rPr>
          <w:rFonts w:ascii="Times New Roman" w:eastAsia="Times New Roman" w:hAnsi="Times New Roman"/>
          <w:sz w:val="18"/>
          <w:szCs w:val="20"/>
          <w:lang w:eastAsia="ar-SA"/>
        </w:rPr>
      </w:pPr>
      <w:r w:rsidRPr="000A6BDB">
        <w:rPr>
          <w:rFonts w:ascii="Times New Roman" w:eastAsia="Times New Roman" w:hAnsi="Times New Roman"/>
          <w:sz w:val="18"/>
          <w:szCs w:val="20"/>
          <w:lang w:eastAsia="ar-SA"/>
        </w:rPr>
        <w:t>бухгалтерия»,</w:t>
      </w:r>
    </w:p>
    <w:p w:rsidR="000A6BDB" w:rsidRPr="000A6BDB" w:rsidRDefault="000A6BDB" w:rsidP="000A6BDB">
      <w:pPr>
        <w:suppressAutoHyphens/>
        <w:autoSpaceDE w:val="0"/>
        <w:spacing w:after="0" w:line="240" w:lineRule="auto"/>
        <w:ind w:firstLine="5387"/>
        <w:jc w:val="right"/>
        <w:rPr>
          <w:rFonts w:ascii="Times New Roman" w:eastAsia="Times New Roman" w:hAnsi="Times New Roman"/>
          <w:sz w:val="18"/>
          <w:szCs w:val="20"/>
          <w:lang w:eastAsia="ar-SA"/>
        </w:rPr>
      </w:pPr>
      <w:r w:rsidRPr="000A6BDB">
        <w:rPr>
          <w:rFonts w:ascii="Times New Roman" w:eastAsia="Times New Roman" w:hAnsi="Times New Roman"/>
          <w:sz w:val="18"/>
          <w:szCs w:val="20"/>
          <w:lang w:eastAsia="ar-SA"/>
        </w:rPr>
        <w:t xml:space="preserve">утвержденное постановлением </w:t>
      </w:r>
    </w:p>
    <w:p w:rsidR="000A6BDB" w:rsidRPr="000A6BDB" w:rsidRDefault="000A6BDB" w:rsidP="000A6BDB">
      <w:pPr>
        <w:suppressAutoHyphens/>
        <w:autoSpaceDE w:val="0"/>
        <w:spacing w:after="0" w:line="240" w:lineRule="auto"/>
        <w:ind w:firstLine="5387"/>
        <w:jc w:val="right"/>
        <w:rPr>
          <w:rFonts w:ascii="Times New Roman" w:eastAsia="Times New Roman" w:hAnsi="Times New Roman"/>
          <w:b/>
          <w:bCs/>
          <w:sz w:val="18"/>
          <w:szCs w:val="20"/>
          <w:lang w:eastAsia="ar-SA"/>
        </w:rPr>
      </w:pPr>
      <w:r w:rsidRPr="000A6BDB">
        <w:rPr>
          <w:rFonts w:ascii="Times New Roman" w:eastAsia="Times New Roman" w:hAnsi="Times New Roman"/>
          <w:sz w:val="18"/>
          <w:szCs w:val="20"/>
          <w:lang w:eastAsia="ar-SA"/>
        </w:rPr>
        <w:t>администрации Богучанского</w:t>
      </w:r>
      <w:r w:rsidRPr="000A6BDB">
        <w:rPr>
          <w:rFonts w:ascii="Times New Roman" w:eastAsia="Times New Roman" w:hAnsi="Times New Roman"/>
          <w:b/>
          <w:bCs/>
          <w:sz w:val="18"/>
          <w:szCs w:val="20"/>
          <w:lang w:eastAsia="ar-SA"/>
        </w:rPr>
        <w:t xml:space="preserve">                                                                                                 </w:t>
      </w:r>
    </w:p>
    <w:p w:rsidR="000A6BDB" w:rsidRPr="000A6BDB" w:rsidRDefault="000A6BDB" w:rsidP="000A6BDB">
      <w:pPr>
        <w:suppressAutoHyphens/>
        <w:autoSpaceDE w:val="0"/>
        <w:spacing w:after="0" w:line="240" w:lineRule="auto"/>
        <w:ind w:firstLine="5387"/>
        <w:jc w:val="right"/>
        <w:rPr>
          <w:rFonts w:ascii="Times New Roman" w:eastAsia="Times New Roman" w:hAnsi="Times New Roman"/>
          <w:b/>
          <w:bCs/>
          <w:sz w:val="18"/>
          <w:szCs w:val="20"/>
          <w:lang w:eastAsia="ar-SA"/>
        </w:rPr>
      </w:pPr>
      <w:r w:rsidRPr="000A6BDB">
        <w:rPr>
          <w:rFonts w:ascii="Times New Roman" w:eastAsia="Times New Roman" w:hAnsi="Times New Roman"/>
          <w:bCs/>
          <w:sz w:val="18"/>
          <w:szCs w:val="20"/>
          <w:lang w:eastAsia="ar-SA"/>
        </w:rPr>
        <w:t>района от «22» июня 2018 № 664-п</w:t>
      </w:r>
    </w:p>
    <w:p w:rsidR="000A6BDB" w:rsidRPr="000A6BDB" w:rsidRDefault="000A6BDB" w:rsidP="000A6BDB">
      <w:pPr>
        <w:autoSpaceDE w:val="0"/>
        <w:autoSpaceDN w:val="0"/>
        <w:adjustRightInd w:val="0"/>
        <w:spacing w:after="0" w:line="240" w:lineRule="auto"/>
        <w:jc w:val="both"/>
        <w:rPr>
          <w:rFonts w:ascii="Times New Roman" w:eastAsia="Times New Roman" w:hAnsi="Times New Roman"/>
          <w:sz w:val="20"/>
          <w:szCs w:val="20"/>
          <w:lang w:val="en-US" w:eastAsia="ru-RU"/>
        </w:rPr>
      </w:pPr>
    </w:p>
    <w:p w:rsidR="000A6BDB" w:rsidRPr="000A6BDB" w:rsidRDefault="000A6BDB" w:rsidP="000A6BDB">
      <w:pPr>
        <w:suppressAutoHyphens/>
        <w:autoSpaceDE w:val="0"/>
        <w:spacing w:after="0" w:line="240" w:lineRule="auto"/>
        <w:jc w:val="center"/>
        <w:rPr>
          <w:rFonts w:ascii="Times New Roman" w:eastAsia="Times New Roman" w:hAnsi="Times New Roman"/>
          <w:sz w:val="18"/>
          <w:szCs w:val="20"/>
          <w:lang w:eastAsia="ar-SA"/>
        </w:rPr>
      </w:pPr>
      <w:r w:rsidRPr="000A6BDB">
        <w:rPr>
          <w:rFonts w:ascii="Times New Roman" w:eastAsia="Times New Roman" w:hAnsi="Times New Roman"/>
          <w:sz w:val="18"/>
          <w:szCs w:val="20"/>
          <w:lang w:eastAsia="ar-SA"/>
        </w:rPr>
        <w:lastRenderedPageBreak/>
        <w:t>КОЛИЧЕСТВО ДОЛЖНОСТНЫХ ОКЛАДОВ РУКОВОДИТЕЛЯ УЧРЕЖДЕНИЯ, УЧИТЫВАЕМЫХ ПРИ ОПРЕДЕЛЕНИИ ОБЪЕМА СРЕДСТВ НА ВЫПЛАТЫ СТИМУЛИРУЮЩЕГО ХАРАКТЕРА РУКОВОДИТЕЛЮ УЧРЕЖДЕНИЯ, В ГОД</w:t>
      </w:r>
    </w:p>
    <w:p w:rsidR="000A6BDB" w:rsidRPr="000A6BDB" w:rsidRDefault="000A6BDB" w:rsidP="000A6BDB">
      <w:pPr>
        <w:suppressAutoHyphens/>
        <w:autoSpaceDE w:val="0"/>
        <w:spacing w:after="0" w:line="240" w:lineRule="auto"/>
        <w:rPr>
          <w:rFonts w:ascii="Times New Roman" w:eastAsia="Times New Roman" w:hAnsi="Times New Roman"/>
          <w:sz w:val="20"/>
          <w:szCs w:val="20"/>
          <w:lang w:val="en-U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
        <w:gridCol w:w="5840"/>
        <w:gridCol w:w="3191"/>
      </w:tblGrid>
      <w:tr w:rsidR="000A6BDB" w:rsidRPr="000A6BDB" w:rsidTr="000A6BDB">
        <w:tc>
          <w:tcPr>
            <w:tcW w:w="282" w:type="pct"/>
          </w:tcPr>
          <w:p w:rsidR="000A6BDB" w:rsidRPr="000A6BDB" w:rsidRDefault="000A6BDB" w:rsidP="000A6BDB">
            <w:pPr>
              <w:tabs>
                <w:tab w:val="left" w:pos="345"/>
                <w:tab w:val="left" w:pos="1515"/>
              </w:tabs>
              <w:suppressAutoHyphens/>
              <w:autoSpaceDE w:val="0"/>
              <w:spacing w:after="0" w:line="240" w:lineRule="auto"/>
              <w:jc w:val="both"/>
              <w:rPr>
                <w:rFonts w:ascii="Times New Roman" w:eastAsia="Times New Roman" w:hAnsi="Times New Roman"/>
                <w:sz w:val="14"/>
                <w:szCs w:val="14"/>
                <w:lang w:eastAsia="ar-SA"/>
              </w:rPr>
            </w:pPr>
            <w:r w:rsidRPr="000A6BDB">
              <w:rPr>
                <w:rFonts w:ascii="Times New Roman" w:eastAsia="Times New Roman" w:hAnsi="Times New Roman"/>
                <w:sz w:val="14"/>
                <w:szCs w:val="14"/>
                <w:lang w:eastAsia="ar-SA"/>
              </w:rPr>
              <w:t>№</w:t>
            </w:r>
          </w:p>
          <w:p w:rsidR="000A6BDB" w:rsidRPr="000A6BDB" w:rsidRDefault="000A6BDB" w:rsidP="000A6BDB">
            <w:pPr>
              <w:tabs>
                <w:tab w:val="left" w:pos="345"/>
                <w:tab w:val="left" w:pos="1515"/>
              </w:tabs>
              <w:suppressAutoHyphens/>
              <w:autoSpaceDE w:val="0"/>
              <w:spacing w:after="0" w:line="240" w:lineRule="auto"/>
              <w:jc w:val="both"/>
              <w:rPr>
                <w:rFonts w:ascii="Times New Roman" w:eastAsia="Times New Roman" w:hAnsi="Times New Roman"/>
                <w:sz w:val="14"/>
                <w:szCs w:val="14"/>
                <w:lang w:eastAsia="ar-SA"/>
              </w:rPr>
            </w:pPr>
            <w:r w:rsidRPr="000A6BDB">
              <w:rPr>
                <w:rFonts w:ascii="Times New Roman" w:eastAsia="Times New Roman" w:hAnsi="Times New Roman"/>
                <w:sz w:val="14"/>
                <w:szCs w:val="14"/>
                <w:lang w:eastAsia="ar-SA"/>
              </w:rPr>
              <w:t>п/п</w:t>
            </w:r>
          </w:p>
        </w:tc>
        <w:tc>
          <w:tcPr>
            <w:tcW w:w="3051" w:type="pct"/>
          </w:tcPr>
          <w:p w:rsidR="000A6BDB" w:rsidRPr="000A6BDB" w:rsidRDefault="000A6BDB" w:rsidP="000A6BDB">
            <w:pPr>
              <w:tabs>
                <w:tab w:val="left" w:pos="345"/>
                <w:tab w:val="left" w:pos="1515"/>
              </w:tabs>
              <w:suppressAutoHyphens/>
              <w:autoSpaceDE w:val="0"/>
              <w:spacing w:after="0" w:line="240" w:lineRule="auto"/>
              <w:jc w:val="center"/>
              <w:rPr>
                <w:rFonts w:ascii="Times New Roman" w:eastAsia="Times New Roman" w:hAnsi="Times New Roman"/>
                <w:sz w:val="14"/>
                <w:szCs w:val="14"/>
                <w:lang w:eastAsia="ar-SA"/>
              </w:rPr>
            </w:pPr>
            <w:r w:rsidRPr="000A6BDB">
              <w:rPr>
                <w:rFonts w:ascii="Times New Roman" w:eastAsia="Times New Roman" w:hAnsi="Times New Roman"/>
                <w:sz w:val="14"/>
                <w:szCs w:val="14"/>
                <w:lang w:eastAsia="ar-SA"/>
              </w:rPr>
              <w:t>Учреждения</w:t>
            </w:r>
          </w:p>
        </w:tc>
        <w:tc>
          <w:tcPr>
            <w:tcW w:w="1667" w:type="pct"/>
          </w:tcPr>
          <w:p w:rsidR="000A6BDB" w:rsidRPr="000A6BDB" w:rsidRDefault="000A6BDB" w:rsidP="000A6BDB">
            <w:pPr>
              <w:tabs>
                <w:tab w:val="left" w:pos="345"/>
                <w:tab w:val="left" w:pos="1515"/>
              </w:tabs>
              <w:suppressAutoHyphens/>
              <w:autoSpaceDE w:val="0"/>
              <w:spacing w:after="0" w:line="240" w:lineRule="auto"/>
              <w:jc w:val="center"/>
              <w:rPr>
                <w:rFonts w:ascii="Times New Roman" w:eastAsia="Times New Roman" w:hAnsi="Times New Roman"/>
                <w:sz w:val="14"/>
                <w:szCs w:val="14"/>
                <w:lang w:eastAsia="ar-SA"/>
              </w:rPr>
            </w:pPr>
            <w:r w:rsidRPr="000A6BDB">
              <w:rPr>
                <w:rFonts w:ascii="Times New Roman" w:eastAsia="Times New Roman" w:hAnsi="Times New Roman"/>
                <w:sz w:val="14"/>
                <w:szCs w:val="14"/>
                <w:lang w:eastAsia="ar-SA"/>
              </w:rPr>
              <w:t>Количество должностных окладов руководителя учреждения, учитываемых при определении объема средств на выплаты стимулирующего характера руководителю учреждения, в год</w:t>
            </w:r>
          </w:p>
        </w:tc>
      </w:tr>
      <w:tr w:rsidR="000A6BDB" w:rsidRPr="000A6BDB" w:rsidTr="000A6BDB">
        <w:trPr>
          <w:trHeight w:val="234"/>
        </w:trPr>
        <w:tc>
          <w:tcPr>
            <w:tcW w:w="282" w:type="pct"/>
          </w:tcPr>
          <w:p w:rsidR="000A6BDB" w:rsidRPr="000A6BDB" w:rsidRDefault="000A6BDB" w:rsidP="000A6BDB">
            <w:pPr>
              <w:tabs>
                <w:tab w:val="left" w:pos="345"/>
                <w:tab w:val="left" w:pos="1515"/>
              </w:tabs>
              <w:suppressAutoHyphens/>
              <w:autoSpaceDE w:val="0"/>
              <w:spacing w:after="0" w:line="240" w:lineRule="auto"/>
              <w:jc w:val="center"/>
              <w:rPr>
                <w:rFonts w:ascii="Times New Roman" w:eastAsia="Times New Roman" w:hAnsi="Times New Roman"/>
                <w:sz w:val="14"/>
                <w:szCs w:val="14"/>
                <w:lang w:eastAsia="ar-SA"/>
              </w:rPr>
            </w:pPr>
            <w:r w:rsidRPr="000A6BDB">
              <w:rPr>
                <w:rFonts w:ascii="Times New Roman" w:eastAsia="Times New Roman" w:hAnsi="Times New Roman"/>
                <w:sz w:val="14"/>
                <w:szCs w:val="14"/>
                <w:lang w:eastAsia="ar-SA"/>
              </w:rPr>
              <w:t>1</w:t>
            </w:r>
          </w:p>
        </w:tc>
        <w:tc>
          <w:tcPr>
            <w:tcW w:w="3051" w:type="pct"/>
          </w:tcPr>
          <w:p w:rsidR="000A6BDB" w:rsidRPr="000A6BDB" w:rsidRDefault="000A6BDB" w:rsidP="000A6BDB">
            <w:pPr>
              <w:tabs>
                <w:tab w:val="left" w:pos="345"/>
                <w:tab w:val="left" w:pos="1515"/>
              </w:tabs>
              <w:suppressAutoHyphens/>
              <w:autoSpaceDE w:val="0"/>
              <w:spacing w:after="0" w:line="240" w:lineRule="auto"/>
              <w:jc w:val="center"/>
              <w:rPr>
                <w:rFonts w:ascii="Times New Roman" w:eastAsia="Times New Roman" w:hAnsi="Times New Roman"/>
                <w:sz w:val="14"/>
                <w:szCs w:val="14"/>
                <w:lang w:eastAsia="ar-SA"/>
              </w:rPr>
            </w:pPr>
            <w:r w:rsidRPr="000A6BDB">
              <w:rPr>
                <w:rFonts w:ascii="Times New Roman" w:eastAsia="Times New Roman" w:hAnsi="Times New Roman"/>
                <w:sz w:val="14"/>
                <w:szCs w:val="14"/>
                <w:lang w:eastAsia="ar-SA"/>
              </w:rPr>
              <w:t>2</w:t>
            </w:r>
          </w:p>
        </w:tc>
        <w:tc>
          <w:tcPr>
            <w:tcW w:w="1667" w:type="pct"/>
          </w:tcPr>
          <w:p w:rsidR="000A6BDB" w:rsidRPr="000A6BDB" w:rsidRDefault="000A6BDB" w:rsidP="000A6BDB">
            <w:pPr>
              <w:tabs>
                <w:tab w:val="left" w:pos="345"/>
                <w:tab w:val="left" w:pos="1515"/>
              </w:tabs>
              <w:suppressAutoHyphens/>
              <w:autoSpaceDE w:val="0"/>
              <w:spacing w:after="0" w:line="240" w:lineRule="auto"/>
              <w:jc w:val="center"/>
              <w:rPr>
                <w:rFonts w:ascii="Times New Roman" w:eastAsia="Times New Roman" w:hAnsi="Times New Roman"/>
                <w:sz w:val="14"/>
                <w:szCs w:val="14"/>
                <w:lang w:eastAsia="ar-SA"/>
              </w:rPr>
            </w:pPr>
            <w:r w:rsidRPr="000A6BDB">
              <w:rPr>
                <w:rFonts w:ascii="Times New Roman" w:eastAsia="Times New Roman" w:hAnsi="Times New Roman"/>
                <w:sz w:val="14"/>
                <w:szCs w:val="14"/>
                <w:lang w:eastAsia="ar-SA"/>
              </w:rPr>
              <w:t>3</w:t>
            </w:r>
          </w:p>
        </w:tc>
      </w:tr>
      <w:tr w:rsidR="000A6BDB" w:rsidRPr="000A6BDB" w:rsidTr="000A6BDB">
        <w:trPr>
          <w:trHeight w:val="388"/>
        </w:trPr>
        <w:tc>
          <w:tcPr>
            <w:tcW w:w="282" w:type="pct"/>
          </w:tcPr>
          <w:p w:rsidR="000A6BDB" w:rsidRPr="000A6BDB" w:rsidRDefault="000A6BDB" w:rsidP="000A6BDB">
            <w:pPr>
              <w:tabs>
                <w:tab w:val="left" w:pos="345"/>
                <w:tab w:val="left" w:pos="1515"/>
              </w:tabs>
              <w:suppressAutoHyphens/>
              <w:autoSpaceDE w:val="0"/>
              <w:spacing w:after="0" w:line="240" w:lineRule="auto"/>
              <w:jc w:val="both"/>
              <w:rPr>
                <w:rFonts w:ascii="Times New Roman" w:eastAsia="Times New Roman" w:hAnsi="Times New Roman"/>
                <w:sz w:val="14"/>
                <w:szCs w:val="14"/>
                <w:lang w:eastAsia="ar-SA"/>
              </w:rPr>
            </w:pPr>
            <w:r w:rsidRPr="000A6BDB">
              <w:rPr>
                <w:rFonts w:ascii="Times New Roman" w:eastAsia="Times New Roman" w:hAnsi="Times New Roman"/>
                <w:sz w:val="14"/>
                <w:szCs w:val="14"/>
                <w:lang w:eastAsia="ar-SA"/>
              </w:rPr>
              <w:t>1</w:t>
            </w:r>
          </w:p>
        </w:tc>
        <w:tc>
          <w:tcPr>
            <w:tcW w:w="3051" w:type="pct"/>
          </w:tcPr>
          <w:p w:rsidR="000A6BDB" w:rsidRPr="000A6BDB" w:rsidRDefault="000A6BDB" w:rsidP="000A6BDB">
            <w:pPr>
              <w:tabs>
                <w:tab w:val="left" w:pos="345"/>
                <w:tab w:val="left" w:pos="1515"/>
              </w:tabs>
              <w:suppressAutoHyphens/>
              <w:autoSpaceDE w:val="0"/>
              <w:spacing w:after="0" w:line="240" w:lineRule="auto"/>
              <w:jc w:val="both"/>
              <w:rPr>
                <w:rFonts w:ascii="Times New Roman" w:eastAsia="Times New Roman" w:hAnsi="Times New Roman"/>
                <w:sz w:val="14"/>
                <w:szCs w:val="14"/>
                <w:lang w:eastAsia="ar-SA"/>
              </w:rPr>
            </w:pPr>
            <w:r w:rsidRPr="000A6BDB">
              <w:rPr>
                <w:rFonts w:ascii="Times New Roman" w:eastAsia="Times New Roman" w:hAnsi="Times New Roman"/>
                <w:sz w:val="14"/>
                <w:szCs w:val="14"/>
                <w:lang w:eastAsia="ar-SA"/>
              </w:rPr>
              <w:t>Муниципальное казенное учреждение «Централизованная бухгалтерия»</w:t>
            </w:r>
          </w:p>
        </w:tc>
        <w:tc>
          <w:tcPr>
            <w:tcW w:w="1667" w:type="pct"/>
          </w:tcPr>
          <w:p w:rsidR="000A6BDB" w:rsidRPr="000A6BDB" w:rsidRDefault="000A6BDB" w:rsidP="000A6BDB">
            <w:pPr>
              <w:tabs>
                <w:tab w:val="left" w:pos="345"/>
                <w:tab w:val="left" w:pos="1515"/>
              </w:tabs>
              <w:suppressAutoHyphens/>
              <w:autoSpaceDE w:val="0"/>
              <w:spacing w:after="0" w:line="240" w:lineRule="auto"/>
              <w:jc w:val="center"/>
              <w:rPr>
                <w:rFonts w:ascii="Times New Roman" w:eastAsia="Times New Roman" w:hAnsi="Times New Roman"/>
                <w:spacing w:val="-2"/>
                <w:sz w:val="14"/>
                <w:szCs w:val="14"/>
                <w:lang w:eastAsia="ar-SA"/>
              </w:rPr>
            </w:pPr>
            <w:r w:rsidRPr="000A6BDB">
              <w:rPr>
                <w:rFonts w:ascii="Times New Roman" w:eastAsia="Times New Roman" w:hAnsi="Times New Roman"/>
                <w:spacing w:val="-2"/>
                <w:sz w:val="14"/>
                <w:szCs w:val="14"/>
                <w:lang w:eastAsia="ar-SA"/>
              </w:rPr>
              <w:t>до 40,8</w:t>
            </w:r>
          </w:p>
        </w:tc>
      </w:tr>
    </w:tbl>
    <w:p w:rsidR="000A6BDB" w:rsidRPr="000A6BDB" w:rsidRDefault="000A6BDB" w:rsidP="002E4991">
      <w:pPr>
        <w:autoSpaceDE w:val="0"/>
        <w:autoSpaceDN w:val="0"/>
        <w:adjustRightInd w:val="0"/>
        <w:spacing w:after="0" w:line="240" w:lineRule="auto"/>
        <w:jc w:val="both"/>
        <w:rPr>
          <w:rFonts w:ascii="Arial" w:eastAsia="Times New Roman" w:hAnsi="Arial" w:cs="Arial"/>
          <w:sz w:val="24"/>
          <w:szCs w:val="24"/>
          <w:lang w:val="en-US" w:eastAsia="ru-RU"/>
        </w:rPr>
      </w:pPr>
    </w:p>
    <w:p w:rsidR="00E2248D" w:rsidRDefault="00E2248D" w:rsidP="00E2248D">
      <w:pPr>
        <w:tabs>
          <w:tab w:val="left" w:pos="2715"/>
          <w:tab w:val="center" w:pos="4819"/>
        </w:tabs>
        <w:spacing w:after="0" w:line="240" w:lineRule="auto"/>
        <w:jc w:val="center"/>
        <w:rPr>
          <w:rFonts w:ascii="Times New Roman" w:eastAsia="Times New Roman" w:hAnsi="Times New Roman"/>
          <w:b/>
          <w:sz w:val="20"/>
          <w:szCs w:val="20"/>
          <w:lang w:val="en-US" w:eastAsia="ru-RU"/>
        </w:rPr>
      </w:pPr>
      <w:r w:rsidRPr="00E2248D">
        <w:rPr>
          <w:rFonts w:ascii="Times New Roman" w:eastAsia="Times New Roman" w:hAnsi="Times New Roman"/>
          <w:noProof/>
          <w:sz w:val="20"/>
          <w:szCs w:val="20"/>
          <w:lang w:eastAsia="ru-RU"/>
        </w:rPr>
        <w:drawing>
          <wp:inline distT="0" distB="0" distL="0" distR="0">
            <wp:extent cx="476250" cy="600075"/>
            <wp:effectExtent l="19050" t="0" r="0" b="0"/>
            <wp:docPr id="9"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3" cstate="print"/>
                    <a:srcRect/>
                    <a:stretch>
                      <a:fillRect/>
                    </a:stretch>
                  </pic:blipFill>
                  <pic:spPr bwMode="auto">
                    <a:xfrm>
                      <a:off x="0" y="0"/>
                      <a:ext cx="476250" cy="600075"/>
                    </a:xfrm>
                    <a:prstGeom prst="rect">
                      <a:avLst/>
                    </a:prstGeom>
                    <a:noFill/>
                    <a:ln w="9525">
                      <a:noFill/>
                      <a:miter lim="800000"/>
                      <a:headEnd/>
                      <a:tailEnd/>
                    </a:ln>
                  </pic:spPr>
                </pic:pic>
              </a:graphicData>
            </a:graphic>
          </wp:inline>
        </w:drawing>
      </w:r>
    </w:p>
    <w:p w:rsidR="00E2248D" w:rsidRPr="00E2248D" w:rsidRDefault="00E2248D" w:rsidP="00E2248D">
      <w:pPr>
        <w:tabs>
          <w:tab w:val="left" w:pos="2715"/>
          <w:tab w:val="center" w:pos="4819"/>
        </w:tabs>
        <w:spacing w:after="0" w:line="240" w:lineRule="auto"/>
        <w:jc w:val="center"/>
        <w:rPr>
          <w:rFonts w:ascii="Times New Roman" w:eastAsia="Times New Roman" w:hAnsi="Times New Roman"/>
          <w:b/>
          <w:sz w:val="20"/>
          <w:szCs w:val="20"/>
          <w:lang w:val="en-US" w:eastAsia="ru-RU"/>
        </w:rPr>
      </w:pPr>
    </w:p>
    <w:p w:rsidR="00E2248D" w:rsidRPr="00E2248D" w:rsidRDefault="00E2248D" w:rsidP="00E2248D">
      <w:pPr>
        <w:spacing w:after="0" w:line="240" w:lineRule="auto"/>
        <w:jc w:val="center"/>
        <w:rPr>
          <w:rFonts w:ascii="Times New Roman" w:eastAsia="Times New Roman" w:hAnsi="Times New Roman"/>
          <w:sz w:val="18"/>
          <w:szCs w:val="20"/>
          <w:lang w:eastAsia="ru-RU"/>
        </w:rPr>
      </w:pPr>
      <w:r w:rsidRPr="00E2248D">
        <w:rPr>
          <w:rFonts w:ascii="Times New Roman" w:eastAsia="Times New Roman" w:hAnsi="Times New Roman"/>
          <w:sz w:val="18"/>
          <w:szCs w:val="20"/>
          <w:lang w:eastAsia="ru-RU"/>
        </w:rPr>
        <w:t>АДМИНИСТРАЦИЯ    БОГУЧАНСКОГО  РАЙОНА</w:t>
      </w:r>
    </w:p>
    <w:p w:rsidR="00E2248D" w:rsidRPr="00097ACD" w:rsidRDefault="00E2248D" w:rsidP="00E2248D">
      <w:pPr>
        <w:keepNext/>
        <w:keepLines/>
        <w:spacing w:after="0" w:line="240" w:lineRule="auto"/>
        <w:jc w:val="center"/>
        <w:outlineLvl w:val="0"/>
        <w:rPr>
          <w:rFonts w:ascii="Times New Roman" w:eastAsia="Times New Roman" w:hAnsi="Times New Roman"/>
          <w:bCs/>
          <w:sz w:val="20"/>
          <w:szCs w:val="20"/>
          <w:lang w:eastAsia="ru-RU"/>
        </w:rPr>
      </w:pPr>
      <w:r w:rsidRPr="00E2248D">
        <w:rPr>
          <w:rFonts w:ascii="Times New Roman" w:eastAsia="Times New Roman" w:hAnsi="Times New Roman"/>
          <w:bCs/>
          <w:sz w:val="18"/>
          <w:szCs w:val="20"/>
          <w:lang w:eastAsia="ru-RU"/>
        </w:rPr>
        <w:t>ПОСТАНОВЛЕНИЕ</w:t>
      </w:r>
    </w:p>
    <w:p w:rsidR="00E2248D" w:rsidRPr="00E2248D" w:rsidRDefault="00E2248D" w:rsidP="00E2248D">
      <w:pPr>
        <w:spacing w:after="0" w:line="240" w:lineRule="auto"/>
        <w:ind w:right="-5"/>
        <w:jc w:val="center"/>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12.12.2023 г.                                   с. Богучаны                                            № 1303-п</w:t>
      </w:r>
    </w:p>
    <w:p w:rsidR="00E2248D" w:rsidRPr="00E2248D" w:rsidRDefault="00E2248D" w:rsidP="00E2248D">
      <w:pPr>
        <w:spacing w:after="0" w:line="240" w:lineRule="auto"/>
        <w:ind w:right="-5"/>
        <w:jc w:val="center"/>
        <w:rPr>
          <w:rFonts w:ascii="Times New Roman" w:eastAsia="Times New Roman" w:hAnsi="Times New Roman"/>
          <w:sz w:val="20"/>
          <w:szCs w:val="20"/>
          <w:lang w:eastAsia="ru-RU"/>
        </w:rPr>
      </w:pPr>
    </w:p>
    <w:p w:rsidR="00E2248D" w:rsidRPr="00E2248D" w:rsidRDefault="00E2248D" w:rsidP="00E2248D">
      <w:pPr>
        <w:spacing w:after="0" w:line="240" w:lineRule="auto"/>
        <w:ind w:right="-6"/>
        <w:jc w:val="center"/>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О внесении изменений в «Положение об оплате труда работников Муниципального казенного учреждения "Муниципальная пожарная часть   № 1»», утвержденное  постановлением администрации Богучанского района от 17.12.2013 № 1648-п</w:t>
      </w:r>
    </w:p>
    <w:p w:rsidR="00E2248D" w:rsidRPr="00E2248D" w:rsidRDefault="00E2248D" w:rsidP="00E2248D">
      <w:pPr>
        <w:spacing w:after="0" w:line="240" w:lineRule="auto"/>
        <w:ind w:right="-6"/>
        <w:jc w:val="both"/>
        <w:rPr>
          <w:rFonts w:ascii="Times New Roman" w:eastAsia="Times New Roman" w:hAnsi="Times New Roman"/>
          <w:sz w:val="20"/>
          <w:szCs w:val="20"/>
          <w:lang w:eastAsia="ru-RU"/>
        </w:rPr>
      </w:pPr>
    </w:p>
    <w:p w:rsidR="00E2248D" w:rsidRPr="00E2248D" w:rsidRDefault="00E2248D" w:rsidP="00E2248D">
      <w:pPr>
        <w:spacing w:after="0" w:line="240" w:lineRule="auto"/>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ab/>
        <w:t>В соответствии с Трудовым кодексом Российской Федерации, с Федеральным Законом от 06.10.2003 №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учреждений», «Положением о системе оплаты труда работников муниципальных бюджетных и казенных учреждений», утвержденным постановлением администрации Богучанского района от 18.05.2012 № 651-п, руководствуясь статьями 7, 43, 47 Устава Богучанского района ПОСТАНОВЛЯЮ:</w:t>
      </w:r>
    </w:p>
    <w:p w:rsidR="00E2248D" w:rsidRPr="00E2248D" w:rsidRDefault="00E2248D" w:rsidP="00E2248D">
      <w:pPr>
        <w:spacing w:after="0" w:line="240" w:lineRule="auto"/>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ab/>
        <w:t>1. Внести изменения в «Положение об оплате труда работников Муниципального казенного учреждения «Муниципальная пожарная часть   № 1», утвержденное  постановлением администрации Богучанского района от 17.12.2013 № 1648-п (далее – Положение):</w:t>
      </w:r>
    </w:p>
    <w:p w:rsidR="00E2248D" w:rsidRPr="00E2248D" w:rsidRDefault="00E2248D" w:rsidP="00E2248D">
      <w:pPr>
        <w:spacing w:after="0" w:line="240" w:lineRule="auto"/>
        <w:ind w:firstLine="708"/>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1.1. В пункте 4 Положения:</w:t>
      </w:r>
    </w:p>
    <w:p w:rsidR="00E2248D" w:rsidRPr="00E2248D" w:rsidRDefault="00E2248D" w:rsidP="00E2248D">
      <w:pPr>
        <w:spacing w:after="0" w:line="240" w:lineRule="auto"/>
        <w:ind w:firstLine="708"/>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–в подпункте 4.2. дополнить новым абзацем девятым следующего содержания:</w:t>
      </w:r>
    </w:p>
    <w:p w:rsidR="00E2248D" w:rsidRPr="00E2248D" w:rsidRDefault="00E2248D" w:rsidP="00E2248D">
      <w:pPr>
        <w:spacing w:after="0" w:line="240" w:lineRule="auto"/>
        <w:ind w:firstLine="708"/>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«специальная краевая выплата»;</w:t>
      </w:r>
    </w:p>
    <w:p w:rsidR="00E2248D" w:rsidRPr="00E2248D" w:rsidRDefault="00E2248D" w:rsidP="00E2248D">
      <w:pPr>
        <w:spacing w:after="0" w:line="240" w:lineRule="auto"/>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ab/>
        <w:t>–в абзаце втором подпункта 4.10. цифры «29236» заменить цифрами «34636».</w:t>
      </w:r>
    </w:p>
    <w:p w:rsidR="00E2248D" w:rsidRPr="00E2248D" w:rsidRDefault="00E2248D" w:rsidP="00E2248D">
      <w:pPr>
        <w:spacing w:after="0" w:line="240" w:lineRule="auto"/>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 xml:space="preserve">          –дополнить новым подпунктом 4.13 следующего содержания:</w:t>
      </w:r>
      <w:r w:rsidRPr="00E2248D">
        <w:rPr>
          <w:rFonts w:ascii="Times New Roman" w:eastAsia="Times New Roman" w:hAnsi="Times New Roman"/>
          <w:sz w:val="20"/>
          <w:szCs w:val="20"/>
          <w:lang w:eastAsia="ru-RU"/>
        </w:rPr>
        <w:tab/>
      </w:r>
    </w:p>
    <w:p w:rsidR="00E2248D" w:rsidRPr="00E2248D" w:rsidRDefault="00E2248D" w:rsidP="00E2248D">
      <w:pPr>
        <w:spacing w:after="0" w:line="240" w:lineRule="auto"/>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«4.13. Специальная краевая выплата устанавливается в целях повышения уровня оплаты работника учреждения.</w:t>
      </w:r>
    </w:p>
    <w:p w:rsidR="00E2248D" w:rsidRPr="00E2248D" w:rsidRDefault="00E2248D" w:rsidP="00E2248D">
      <w:pPr>
        <w:spacing w:after="0" w:line="240" w:lineRule="auto"/>
        <w:ind w:firstLine="709"/>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 xml:space="preserve">Работнику учреждения 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три тысячи рублей. </w:t>
      </w:r>
    </w:p>
    <w:p w:rsidR="00E2248D" w:rsidRPr="00E2248D" w:rsidRDefault="00E2248D" w:rsidP="00E2248D">
      <w:pPr>
        <w:spacing w:after="0" w:line="240" w:lineRule="auto"/>
        <w:ind w:firstLine="709"/>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 xml:space="preserve"> Работнику учреждения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p>
    <w:p w:rsidR="00E2248D" w:rsidRPr="00E2248D" w:rsidRDefault="00E2248D" w:rsidP="00E2248D">
      <w:pPr>
        <w:spacing w:after="0" w:line="240" w:lineRule="auto"/>
        <w:ind w:firstLine="709"/>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На специальную краевую выплату начисляются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E2248D" w:rsidRPr="00097ACD" w:rsidRDefault="00E2248D" w:rsidP="00E2248D">
      <w:pPr>
        <w:spacing w:after="0" w:line="240" w:lineRule="auto"/>
        <w:ind w:firstLine="709"/>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 xml:space="preserve">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размер специальной краевой выплаты руководителю учреждения, его заместителю, главному бухгалтеру и работникам учреждения увеличивается на размер, рассчитываемый по формуле:</w:t>
      </w:r>
    </w:p>
    <w:p w:rsidR="00E2248D" w:rsidRPr="00097ACD" w:rsidRDefault="00E2248D" w:rsidP="00E2248D">
      <w:pPr>
        <w:spacing w:after="0" w:line="240" w:lineRule="auto"/>
        <w:ind w:firstLine="709"/>
        <w:jc w:val="both"/>
        <w:rPr>
          <w:rFonts w:ascii="Times New Roman" w:eastAsia="Times New Roman" w:hAnsi="Times New Roman"/>
          <w:sz w:val="20"/>
          <w:szCs w:val="20"/>
          <w:lang w:eastAsia="ru-RU"/>
        </w:rPr>
      </w:pPr>
    </w:p>
    <w:p w:rsidR="00E2248D" w:rsidRPr="00E2248D" w:rsidRDefault="00E2248D" w:rsidP="00E2248D">
      <w:pPr>
        <w:spacing w:after="0" w:line="240" w:lineRule="auto"/>
        <w:ind w:firstLine="709"/>
        <w:jc w:val="center"/>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СКВув = Отп x Кув – Отп, (1)</w:t>
      </w:r>
    </w:p>
    <w:p w:rsidR="00E2248D" w:rsidRPr="00E2248D" w:rsidRDefault="00E2248D" w:rsidP="00E2248D">
      <w:pPr>
        <w:spacing w:after="0" w:line="240" w:lineRule="auto"/>
        <w:ind w:firstLine="709"/>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где:</w:t>
      </w:r>
    </w:p>
    <w:p w:rsidR="00E2248D" w:rsidRPr="00E2248D" w:rsidRDefault="00E2248D" w:rsidP="00E2248D">
      <w:pPr>
        <w:spacing w:after="0" w:line="240" w:lineRule="auto"/>
        <w:ind w:firstLine="709"/>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 xml:space="preserve">СКВув – размер увеличения специальной краевой выплаты, рассчитанный </w:t>
      </w:r>
      <w:r w:rsidRPr="00E2248D">
        <w:rPr>
          <w:rFonts w:ascii="Times New Roman" w:eastAsia="Times New Roman" w:hAnsi="Times New Roman"/>
          <w:sz w:val="20"/>
          <w:szCs w:val="20"/>
          <w:lang w:eastAsia="ru-RU"/>
        </w:rPr>
        <w:br/>
        <w:t>с учетом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E2248D" w:rsidRPr="00E2248D" w:rsidRDefault="00E2248D" w:rsidP="00E2248D">
      <w:pPr>
        <w:spacing w:after="0" w:line="240" w:lineRule="auto"/>
        <w:ind w:firstLine="709"/>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lastRenderedPageBreak/>
        <w:t>Отп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E2248D" w:rsidRPr="00E2248D" w:rsidRDefault="00E2248D" w:rsidP="00E2248D">
      <w:pPr>
        <w:spacing w:after="0" w:line="240" w:lineRule="auto"/>
        <w:ind w:firstLine="709"/>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Кув – коэффициент увеличения специальной краевой выплаты.</w:t>
      </w:r>
    </w:p>
    <w:p w:rsidR="00E2248D" w:rsidRPr="00E2248D" w:rsidRDefault="00E2248D" w:rsidP="00E2248D">
      <w:pPr>
        <w:spacing w:after="0" w:line="240" w:lineRule="auto"/>
        <w:ind w:firstLine="709"/>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В случае, когда при определении среднего дневного заработка учитываются периоды, предшествующие 1 января 2024 года, Кув определяется по формуле:</w:t>
      </w:r>
    </w:p>
    <w:p w:rsidR="00E2248D" w:rsidRPr="00E2248D" w:rsidRDefault="00E2248D" w:rsidP="00E2248D">
      <w:pPr>
        <w:spacing w:after="0" w:line="240" w:lineRule="auto"/>
        <w:ind w:firstLine="709"/>
        <w:jc w:val="center"/>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Кув = (Зпф1 + (СКВ х Кмес х Крк) + Зпф2) / (Зпф1 + Зпф2), (2)</w:t>
      </w:r>
    </w:p>
    <w:p w:rsidR="00E2248D" w:rsidRPr="00E2248D" w:rsidRDefault="00E2248D" w:rsidP="00E2248D">
      <w:pPr>
        <w:spacing w:after="0" w:line="240" w:lineRule="auto"/>
        <w:ind w:firstLine="709"/>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где:</w:t>
      </w:r>
    </w:p>
    <w:p w:rsidR="00E2248D" w:rsidRPr="00E2248D" w:rsidRDefault="00E2248D" w:rsidP="00E2248D">
      <w:pPr>
        <w:spacing w:after="0" w:line="240" w:lineRule="auto"/>
        <w:ind w:firstLine="709"/>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Зпф1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E2248D" w:rsidRPr="00E2248D" w:rsidRDefault="00E2248D" w:rsidP="00E2248D">
      <w:pPr>
        <w:spacing w:after="0" w:line="240" w:lineRule="auto"/>
        <w:ind w:firstLine="709"/>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Зпф2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rsidR="00E2248D" w:rsidRPr="00E2248D" w:rsidRDefault="00E2248D" w:rsidP="00E2248D">
      <w:pPr>
        <w:spacing w:after="0" w:line="240" w:lineRule="auto"/>
        <w:ind w:firstLine="709"/>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СКВ – специальная краевая выплата;</w:t>
      </w:r>
    </w:p>
    <w:p w:rsidR="00E2248D" w:rsidRPr="00E2248D" w:rsidRDefault="00E2248D" w:rsidP="00E2248D">
      <w:pPr>
        <w:spacing w:after="0" w:line="240" w:lineRule="auto"/>
        <w:ind w:firstLine="709"/>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Кмес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E2248D" w:rsidRPr="00E2248D" w:rsidRDefault="00E2248D" w:rsidP="00E2248D">
      <w:pPr>
        <w:spacing w:after="0" w:line="240" w:lineRule="auto"/>
        <w:ind w:firstLine="708"/>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Крк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r w:rsidRPr="00E2248D">
        <w:rPr>
          <w:rFonts w:ascii="Times New Roman" w:eastAsia="Times New Roman" w:hAnsi="Times New Roman"/>
          <w:sz w:val="20"/>
          <w:szCs w:val="20"/>
          <w:lang w:eastAsia="ru-RU"/>
        </w:rPr>
        <w:tab/>
      </w:r>
      <w:r w:rsidRPr="00E2248D">
        <w:rPr>
          <w:rFonts w:ascii="Times New Roman" w:eastAsia="Times New Roman" w:hAnsi="Times New Roman"/>
          <w:sz w:val="20"/>
          <w:szCs w:val="20"/>
          <w:lang w:eastAsia="ru-RU"/>
        </w:rPr>
        <w:tab/>
      </w:r>
      <w:r w:rsidRPr="00E2248D">
        <w:rPr>
          <w:rFonts w:ascii="Times New Roman" w:eastAsia="Times New Roman" w:hAnsi="Times New Roman"/>
          <w:sz w:val="20"/>
          <w:szCs w:val="20"/>
          <w:lang w:eastAsia="ru-RU"/>
        </w:rPr>
        <w:tab/>
      </w:r>
      <w:r w:rsidRPr="00E2248D">
        <w:rPr>
          <w:rFonts w:ascii="Times New Roman" w:eastAsia="Times New Roman" w:hAnsi="Times New Roman"/>
          <w:sz w:val="20"/>
          <w:szCs w:val="20"/>
          <w:lang w:eastAsia="ru-RU"/>
        </w:rPr>
        <w:tab/>
        <w:t>1.2. В пункте 6 Положения:</w:t>
      </w:r>
    </w:p>
    <w:p w:rsidR="00E2248D" w:rsidRPr="00E2248D" w:rsidRDefault="00E2248D" w:rsidP="00E2248D">
      <w:pPr>
        <w:spacing w:after="0" w:line="240" w:lineRule="auto"/>
        <w:ind w:firstLine="709"/>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 подпункт 6.7. добавить новым седьмым абзацем следующего содержания:</w:t>
      </w:r>
    </w:p>
    <w:p w:rsidR="00E2248D" w:rsidRPr="00E2248D" w:rsidRDefault="00E2248D" w:rsidP="00E2248D">
      <w:pPr>
        <w:spacing w:after="0" w:line="240" w:lineRule="auto"/>
        <w:ind w:firstLine="708"/>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«специальная краевая выплата»;</w:t>
      </w:r>
    </w:p>
    <w:p w:rsidR="00E2248D" w:rsidRPr="00E2248D" w:rsidRDefault="00E2248D" w:rsidP="00E2248D">
      <w:pPr>
        <w:spacing w:after="0" w:line="240" w:lineRule="auto"/>
        <w:ind w:firstLine="708"/>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 после подпункта 6.7.2.дополнить новым подпунктом 6.7.2.1. следующего содержания:</w:t>
      </w:r>
      <w:r w:rsidRPr="00E2248D">
        <w:rPr>
          <w:rFonts w:ascii="Times New Roman" w:eastAsia="Times New Roman" w:hAnsi="Times New Roman"/>
          <w:sz w:val="20"/>
          <w:szCs w:val="20"/>
          <w:lang w:eastAsia="ru-RU"/>
        </w:rPr>
        <w:tab/>
      </w:r>
      <w:r w:rsidRPr="00E2248D">
        <w:rPr>
          <w:rFonts w:ascii="Times New Roman" w:eastAsia="Times New Roman" w:hAnsi="Times New Roman"/>
          <w:sz w:val="20"/>
          <w:szCs w:val="20"/>
          <w:lang w:eastAsia="ru-RU"/>
        </w:rPr>
        <w:tab/>
      </w:r>
      <w:r w:rsidRPr="00E2248D">
        <w:rPr>
          <w:rFonts w:ascii="Times New Roman" w:eastAsia="Times New Roman" w:hAnsi="Times New Roman"/>
          <w:sz w:val="20"/>
          <w:szCs w:val="20"/>
          <w:lang w:eastAsia="ru-RU"/>
        </w:rPr>
        <w:tab/>
      </w:r>
      <w:r w:rsidRPr="00E2248D">
        <w:rPr>
          <w:rFonts w:ascii="Times New Roman" w:eastAsia="Times New Roman" w:hAnsi="Times New Roman"/>
          <w:sz w:val="20"/>
          <w:szCs w:val="20"/>
          <w:lang w:eastAsia="ru-RU"/>
        </w:rPr>
        <w:tab/>
      </w:r>
    </w:p>
    <w:p w:rsidR="00E2248D" w:rsidRPr="009B4831" w:rsidRDefault="00E2248D" w:rsidP="00E2248D">
      <w:pPr>
        <w:spacing w:after="0" w:line="240" w:lineRule="auto"/>
        <w:ind w:firstLine="709"/>
        <w:jc w:val="both"/>
        <w:rPr>
          <w:rFonts w:ascii="Times New Roman" w:eastAsia="Times New Roman" w:hAnsi="Times New Roman"/>
          <w:sz w:val="20"/>
          <w:szCs w:val="20"/>
        </w:rPr>
      </w:pPr>
      <w:r w:rsidRPr="00E2248D">
        <w:rPr>
          <w:rFonts w:ascii="Times New Roman" w:eastAsia="Times New Roman" w:hAnsi="Times New Roman"/>
          <w:sz w:val="20"/>
          <w:szCs w:val="20"/>
          <w:lang w:eastAsia="ru-RU"/>
        </w:rPr>
        <w:t>«6.7.2.1.</w:t>
      </w:r>
      <w:r w:rsidRPr="00E2248D">
        <w:rPr>
          <w:rFonts w:ascii="Times New Roman" w:eastAsia="Times New Roman" w:hAnsi="Times New Roman"/>
          <w:sz w:val="20"/>
          <w:szCs w:val="20"/>
        </w:rPr>
        <w:t xml:space="preserve"> Специальная краевая выплата устанавливается в целях повышения </w:t>
      </w:r>
      <w:r w:rsidRPr="00E2248D">
        <w:rPr>
          <w:rFonts w:ascii="Times New Roman" w:eastAsia="Times New Roman" w:hAnsi="Times New Roman"/>
          <w:sz w:val="20"/>
          <w:szCs w:val="20"/>
        </w:rPr>
        <w:tab/>
      </w:r>
      <w:r w:rsidR="00D97687">
        <w:rPr>
          <w:rFonts w:ascii="Times New Roman" w:eastAsia="Times New Roman" w:hAnsi="Times New Roman"/>
          <w:sz w:val="20"/>
          <w:szCs w:val="20"/>
        </w:rPr>
        <w:t>уровня оплаты</w:t>
      </w:r>
      <w:r w:rsidR="00D97687" w:rsidRPr="00D97687">
        <w:rPr>
          <w:rFonts w:ascii="Times New Roman" w:eastAsia="Times New Roman" w:hAnsi="Times New Roman"/>
          <w:sz w:val="20"/>
          <w:szCs w:val="20"/>
        </w:rPr>
        <w:t xml:space="preserve"> </w:t>
      </w:r>
      <w:r w:rsidRPr="00E2248D">
        <w:rPr>
          <w:rFonts w:ascii="Times New Roman" w:eastAsia="Times New Roman" w:hAnsi="Times New Roman"/>
          <w:sz w:val="20"/>
          <w:szCs w:val="20"/>
        </w:rPr>
        <w:t xml:space="preserve">труда </w:t>
      </w:r>
      <w:r w:rsidRPr="00E2248D">
        <w:rPr>
          <w:rFonts w:ascii="Times New Roman" w:eastAsia="Times New Roman" w:hAnsi="Times New Roman"/>
          <w:sz w:val="20"/>
          <w:szCs w:val="20"/>
          <w:lang w:eastAsia="ru-RU"/>
        </w:rPr>
        <w:t>руководителя учреждения, его заместителя, главного бухгалтера»</w:t>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sidRPr="00E2248D">
        <w:rPr>
          <w:rFonts w:ascii="Times New Roman" w:eastAsia="Times New Roman" w:hAnsi="Times New Roman"/>
          <w:sz w:val="20"/>
          <w:szCs w:val="20"/>
          <w:lang w:eastAsia="ru-RU"/>
        </w:rPr>
        <w:t xml:space="preserve">Руководителю учреждения, его заместителю, главному бухгалтеру </w:t>
      </w:r>
      <w:r w:rsidRPr="00E2248D">
        <w:rPr>
          <w:rFonts w:ascii="Times New Roman" w:eastAsia="Times New Roman" w:hAnsi="Times New Roman"/>
          <w:sz w:val="20"/>
          <w:szCs w:val="20"/>
        </w:rPr>
        <w:t>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три тысячи рублей.</w:t>
      </w:r>
    </w:p>
    <w:p w:rsidR="00E2248D" w:rsidRPr="00E2248D" w:rsidRDefault="00E2248D" w:rsidP="00E2248D">
      <w:pPr>
        <w:spacing w:after="0" w:line="240" w:lineRule="auto"/>
        <w:jc w:val="both"/>
        <w:rPr>
          <w:rFonts w:ascii="Times New Roman" w:eastAsia="Times New Roman" w:hAnsi="Times New Roman"/>
          <w:sz w:val="20"/>
          <w:szCs w:val="20"/>
        </w:rPr>
      </w:pPr>
      <w:r w:rsidRPr="00E2248D">
        <w:rPr>
          <w:rFonts w:ascii="Times New Roman" w:eastAsia="Times New Roman" w:hAnsi="Times New Roman"/>
          <w:sz w:val="20"/>
          <w:szCs w:val="20"/>
        </w:rPr>
        <w:t xml:space="preserve"> </w:t>
      </w:r>
      <w:r>
        <w:rPr>
          <w:rFonts w:ascii="Times New Roman" w:eastAsia="Times New Roman" w:hAnsi="Times New Roman"/>
          <w:sz w:val="20"/>
          <w:szCs w:val="20"/>
        </w:rPr>
        <w:tab/>
      </w:r>
      <w:r w:rsidRPr="00E2248D">
        <w:rPr>
          <w:rFonts w:ascii="Times New Roman" w:eastAsia="Times New Roman" w:hAnsi="Times New Roman"/>
          <w:sz w:val="20"/>
          <w:szCs w:val="20"/>
          <w:lang w:eastAsia="ru-RU"/>
        </w:rPr>
        <w:t>Руководителю учреждения, его заместителю, главному бухгалтеру</w:t>
      </w:r>
      <w:r w:rsidRPr="00E2248D">
        <w:rPr>
          <w:rFonts w:ascii="Times New Roman" w:eastAsia="Times New Roman" w:hAnsi="Times New Roman"/>
          <w:sz w:val="20"/>
          <w:szCs w:val="20"/>
        </w:rPr>
        <w:t xml:space="preserve">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p>
    <w:p w:rsidR="00E2248D" w:rsidRPr="00E2248D" w:rsidRDefault="00E2248D" w:rsidP="00E2248D">
      <w:pPr>
        <w:spacing w:after="0" w:line="240" w:lineRule="auto"/>
        <w:ind w:firstLine="709"/>
        <w:jc w:val="both"/>
        <w:rPr>
          <w:rFonts w:ascii="Times New Roman" w:eastAsia="Times New Roman" w:hAnsi="Times New Roman"/>
          <w:sz w:val="20"/>
          <w:szCs w:val="20"/>
        </w:rPr>
      </w:pPr>
      <w:r w:rsidRPr="00E2248D">
        <w:rPr>
          <w:rFonts w:ascii="Times New Roman" w:eastAsia="Times New Roman" w:hAnsi="Times New Roman"/>
          <w:sz w:val="20"/>
          <w:szCs w:val="20"/>
        </w:rPr>
        <w:t>На специальную краевую выплату начисляются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E2248D" w:rsidRPr="009B4831" w:rsidRDefault="00E2248D" w:rsidP="00E2248D">
      <w:pPr>
        <w:spacing w:after="0" w:line="240" w:lineRule="auto"/>
        <w:ind w:firstLine="709"/>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 xml:space="preserve">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размер специальной краевой выплаты руководителю учреждения, его заместителю, главному бухгалтеру и</w:t>
      </w:r>
      <w:r w:rsidRPr="00E2248D">
        <w:rPr>
          <w:rFonts w:ascii="Times New Roman" w:eastAsia="Times New Roman" w:hAnsi="Times New Roman"/>
          <w:sz w:val="20"/>
          <w:szCs w:val="20"/>
        </w:rPr>
        <w:t xml:space="preserve"> работникам учреждени</w:t>
      </w:r>
      <w:r w:rsidRPr="00E2248D">
        <w:rPr>
          <w:rFonts w:ascii="Times New Roman" w:eastAsia="Times New Roman" w:hAnsi="Times New Roman"/>
          <w:sz w:val="20"/>
          <w:szCs w:val="20"/>
          <w:lang w:eastAsia="ru-RU"/>
        </w:rPr>
        <w:t>я увеличивается на размер, рассчитываемый по формуле:</w:t>
      </w:r>
    </w:p>
    <w:p w:rsidR="00E2248D" w:rsidRPr="009B4831" w:rsidRDefault="00E2248D" w:rsidP="00E2248D">
      <w:pPr>
        <w:spacing w:after="0" w:line="240" w:lineRule="auto"/>
        <w:ind w:firstLine="709"/>
        <w:jc w:val="both"/>
        <w:rPr>
          <w:rFonts w:ascii="Times New Roman" w:eastAsia="Times New Roman" w:hAnsi="Times New Roman"/>
          <w:sz w:val="20"/>
          <w:szCs w:val="20"/>
          <w:lang w:eastAsia="ru-RU"/>
        </w:rPr>
      </w:pPr>
    </w:p>
    <w:p w:rsidR="00E2248D" w:rsidRPr="00E2248D" w:rsidRDefault="00E2248D" w:rsidP="00E2248D">
      <w:pPr>
        <w:spacing w:after="0" w:line="240" w:lineRule="auto"/>
        <w:ind w:firstLine="709"/>
        <w:jc w:val="center"/>
        <w:rPr>
          <w:rFonts w:ascii="Times New Roman" w:eastAsia="Times New Roman" w:hAnsi="Times New Roman"/>
          <w:sz w:val="20"/>
          <w:szCs w:val="20"/>
        </w:rPr>
      </w:pPr>
      <w:r w:rsidRPr="00E2248D">
        <w:rPr>
          <w:rFonts w:ascii="Times New Roman" w:eastAsia="Times New Roman" w:hAnsi="Times New Roman"/>
          <w:sz w:val="20"/>
          <w:szCs w:val="20"/>
        </w:rPr>
        <w:t>СКВув = Отп x Кув – Отп, (1)</w:t>
      </w:r>
    </w:p>
    <w:p w:rsidR="00E2248D" w:rsidRPr="00E2248D" w:rsidRDefault="00E2248D" w:rsidP="00E2248D">
      <w:pPr>
        <w:spacing w:after="0" w:line="240" w:lineRule="auto"/>
        <w:ind w:firstLine="709"/>
        <w:rPr>
          <w:rFonts w:ascii="Times New Roman" w:eastAsia="Times New Roman" w:hAnsi="Times New Roman"/>
          <w:sz w:val="20"/>
          <w:szCs w:val="20"/>
        </w:rPr>
      </w:pPr>
      <w:r w:rsidRPr="00E2248D">
        <w:rPr>
          <w:rFonts w:ascii="Times New Roman" w:eastAsia="Times New Roman" w:hAnsi="Times New Roman"/>
          <w:sz w:val="20"/>
          <w:szCs w:val="20"/>
        </w:rPr>
        <w:t>где:</w:t>
      </w:r>
    </w:p>
    <w:p w:rsidR="00E2248D" w:rsidRPr="00E2248D" w:rsidRDefault="00E2248D" w:rsidP="00E2248D">
      <w:pPr>
        <w:spacing w:after="0" w:line="240" w:lineRule="auto"/>
        <w:ind w:firstLine="709"/>
        <w:jc w:val="both"/>
        <w:rPr>
          <w:rFonts w:ascii="Times New Roman" w:eastAsia="Times New Roman" w:hAnsi="Times New Roman"/>
          <w:sz w:val="20"/>
          <w:szCs w:val="20"/>
        </w:rPr>
      </w:pPr>
      <w:r w:rsidRPr="00E2248D">
        <w:rPr>
          <w:rFonts w:ascii="Times New Roman" w:eastAsia="Times New Roman" w:hAnsi="Times New Roman"/>
          <w:sz w:val="20"/>
          <w:szCs w:val="20"/>
        </w:rPr>
        <w:t xml:space="preserve">СКВув – размер увеличения специальной краевой выплаты, рассчитанный </w:t>
      </w:r>
      <w:r w:rsidRPr="00E2248D">
        <w:rPr>
          <w:rFonts w:ascii="Times New Roman" w:eastAsia="Times New Roman" w:hAnsi="Times New Roman"/>
          <w:sz w:val="20"/>
          <w:szCs w:val="20"/>
        </w:rPr>
        <w:br/>
        <w:t>с учетом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E2248D" w:rsidRPr="00E2248D" w:rsidRDefault="00E2248D" w:rsidP="00E2248D">
      <w:pPr>
        <w:spacing w:after="0" w:line="240" w:lineRule="auto"/>
        <w:ind w:firstLine="709"/>
        <w:jc w:val="both"/>
        <w:rPr>
          <w:rFonts w:ascii="Times New Roman" w:eastAsia="Times New Roman" w:hAnsi="Times New Roman"/>
          <w:sz w:val="20"/>
          <w:szCs w:val="20"/>
        </w:rPr>
      </w:pPr>
      <w:r w:rsidRPr="00E2248D">
        <w:rPr>
          <w:rFonts w:ascii="Times New Roman" w:eastAsia="Times New Roman" w:hAnsi="Times New Roman"/>
          <w:sz w:val="20"/>
          <w:szCs w:val="20"/>
        </w:rPr>
        <w:t>Отп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E2248D" w:rsidRPr="00E2248D" w:rsidRDefault="00E2248D" w:rsidP="00E2248D">
      <w:pPr>
        <w:spacing w:after="0" w:line="240" w:lineRule="auto"/>
        <w:ind w:firstLine="709"/>
        <w:jc w:val="both"/>
        <w:rPr>
          <w:rFonts w:ascii="Times New Roman" w:eastAsia="Times New Roman" w:hAnsi="Times New Roman"/>
          <w:sz w:val="20"/>
          <w:szCs w:val="20"/>
        </w:rPr>
      </w:pPr>
      <w:r w:rsidRPr="00E2248D">
        <w:rPr>
          <w:rFonts w:ascii="Times New Roman" w:eastAsia="Times New Roman" w:hAnsi="Times New Roman"/>
          <w:sz w:val="20"/>
          <w:szCs w:val="20"/>
        </w:rPr>
        <w:t>Кув – коэффициент увеличения специальной краевой выплаты.</w:t>
      </w:r>
    </w:p>
    <w:p w:rsidR="00E2248D" w:rsidRPr="009B4831" w:rsidRDefault="00E2248D" w:rsidP="00E2248D">
      <w:pPr>
        <w:spacing w:after="0" w:line="240" w:lineRule="auto"/>
        <w:ind w:firstLine="709"/>
        <w:jc w:val="both"/>
        <w:rPr>
          <w:rFonts w:ascii="Times New Roman" w:eastAsia="Times New Roman" w:hAnsi="Times New Roman"/>
          <w:sz w:val="20"/>
          <w:szCs w:val="20"/>
        </w:rPr>
      </w:pPr>
      <w:r w:rsidRPr="00E2248D">
        <w:rPr>
          <w:rFonts w:ascii="Times New Roman" w:eastAsia="Times New Roman" w:hAnsi="Times New Roman"/>
          <w:sz w:val="20"/>
          <w:szCs w:val="20"/>
        </w:rPr>
        <w:t>В случае, когда при определении среднего дневного заработка учитываются периоды, предшествующие 1 января 2024 года, Кув определяется по формуле:</w:t>
      </w:r>
    </w:p>
    <w:p w:rsidR="00E2248D" w:rsidRPr="009B4831" w:rsidRDefault="00E2248D" w:rsidP="00E2248D">
      <w:pPr>
        <w:spacing w:after="0" w:line="240" w:lineRule="auto"/>
        <w:ind w:firstLine="709"/>
        <w:jc w:val="both"/>
        <w:rPr>
          <w:rFonts w:ascii="Times New Roman" w:eastAsia="Times New Roman" w:hAnsi="Times New Roman"/>
          <w:sz w:val="20"/>
          <w:szCs w:val="20"/>
        </w:rPr>
      </w:pPr>
    </w:p>
    <w:p w:rsidR="00E2248D" w:rsidRPr="00E2248D" w:rsidRDefault="00E2248D" w:rsidP="00E2248D">
      <w:pPr>
        <w:spacing w:after="0" w:line="240" w:lineRule="auto"/>
        <w:ind w:firstLine="709"/>
        <w:jc w:val="center"/>
        <w:rPr>
          <w:rFonts w:ascii="Times New Roman" w:eastAsia="Times New Roman" w:hAnsi="Times New Roman"/>
          <w:sz w:val="20"/>
          <w:szCs w:val="20"/>
        </w:rPr>
      </w:pPr>
      <w:r w:rsidRPr="00E2248D">
        <w:rPr>
          <w:rFonts w:ascii="Times New Roman" w:eastAsia="Times New Roman" w:hAnsi="Times New Roman"/>
          <w:sz w:val="20"/>
          <w:szCs w:val="20"/>
        </w:rPr>
        <w:t>Кув = (Зпф1 + (СКВ х Кмес х Крк) + Зпф2) / (Зпф1 + Зпф2), (2)</w:t>
      </w:r>
    </w:p>
    <w:p w:rsidR="00E2248D" w:rsidRPr="00E2248D" w:rsidRDefault="00E2248D" w:rsidP="00E2248D">
      <w:pPr>
        <w:spacing w:after="0" w:line="240" w:lineRule="auto"/>
        <w:ind w:firstLine="709"/>
        <w:rPr>
          <w:rFonts w:ascii="Times New Roman" w:eastAsia="Times New Roman" w:hAnsi="Times New Roman"/>
          <w:sz w:val="20"/>
          <w:szCs w:val="20"/>
        </w:rPr>
      </w:pPr>
      <w:r w:rsidRPr="00E2248D">
        <w:rPr>
          <w:rFonts w:ascii="Times New Roman" w:eastAsia="Times New Roman" w:hAnsi="Times New Roman"/>
          <w:sz w:val="20"/>
          <w:szCs w:val="20"/>
        </w:rPr>
        <w:t>где:</w:t>
      </w:r>
    </w:p>
    <w:p w:rsidR="00E2248D" w:rsidRPr="00E2248D" w:rsidRDefault="00E2248D" w:rsidP="00E2248D">
      <w:pPr>
        <w:spacing w:after="0" w:line="240" w:lineRule="auto"/>
        <w:ind w:firstLine="709"/>
        <w:jc w:val="both"/>
        <w:rPr>
          <w:rFonts w:ascii="Times New Roman" w:eastAsia="Times New Roman" w:hAnsi="Times New Roman"/>
          <w:sz w:val="20"/>
          <w:szCs w:val="20"/>
        </w:rPr>
      </w:pPr>
      <w:r w:rsidRPr="00E2248D">
        <w:rPr>
          <w:rFonts w:ascii="Times New Roman" w:eastAsia="Times New Roman" w:hAnsi="Times New Roman"/>
          <w:sz w:val="20"/>
          <w:szCs w:val="20"/>
        </w:rPr>
        <w:t>Зпф1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E2248D" w:rsidRPr="00E2248D" w:rsidRDefault="00E2248D" w:rsidP="00E2248D">
      <w:pPr>
        <w:spacing w:after="0" w:line="240" w:lineRule="auto"/>
        <w:ind w:firstLine="709"/>
        <w:jc w:val="both"/>
        <w:rPr>
          <w:rFonts w:ascii="Times New Roman" w:eastAsia="Times New Roman" w:hAnsi="Times New Roman"/>
          <w:sz w:val="20"/>
          <w:szCs w:val="20"/>
        </w:rPr>
      </w:pPr>
      <w:r w:rsidRPr="00E2248D">
        <w:rPr>
          <w:rFonts w:ascii="Times New Roman" w:eastAsia="Times New Roman" w:hAnsi="Times New Roman"/>
          <w:sz w:val="20"/>
          <w:szCs w:val="20"/>
        </w:rPr>
        <w:lastRenderedPageBreak/>
        <w:t>Зпф2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rsidR="00E2248D" w:rsidRPr="00E2248D" w:rsidRDefault="00E2248D" w:rsidP="00E2248D">
      <w:pPr>
        <w:spacing w:after="0" w:line="240" w:lineRule="auto"/>
        <w:ind w:firstLine="709"/>
        <w:jc w:val="both"/>
        <w:rPr>
          <w:rFonts w:ascii="Times New Roman" w:eastAsia="Times New Roman" w:hAnsi="Times New Roman"/>
          <w:sz w:val="20"/>
          <w:szCs w:val="20"/>
        </w:rPr>
      </w:pPr>
      <w:r w:rsidRPr="00E2248D">
        <w:rPr>
          <w:rFonts w:ascii="Times New Roman" w:eastAsia="Times New Roman" w:hAnsi="Times New Roman"/>
          <w:sz w:val="20"/>
          <w:szCs w:val="20"/>
        </w:rPr>
        <w:t>СКВ – специальная краевая выплата;</w:t>
      </w:r>
    </w:p>
    <w:p w:rsidR="00E2248D" w:rsidRPr="00E2248D" w:rsidRDefault="00E2248D" w:rsidP="00E2248D">
      <w:pPr>
        <w:spacing w:after="0" w:line="240" w:lineRule="auto"/>
        <w:ind w:firstLine="709"/>
        <w:jc w:val="both"/>
        <w:rPr>
          <w:rFonts w:ascii="Times New Roman" w:eastAsia="Times New Roman" w:hAnsi="Times New Roman"/>
          <w:sz w:val="20"/>
          <w:szCs w:val="20"/>
        </w:rPr>
      </w:pPr>
      <w:r w:rsidRPr="00E2248D">
        <w:rPr>
          <w:rFonts w:ascii="Times New Roman" w:eastAsia="Times New Roman" w:hAnsi="Times New Roman"/>
          <w:sz w:val="20"/>
          <w:szCs w:val="20"/>
        </w:rPr>
        <w:t>Кмес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E2248D" w:rsidRPr="009B4831" w:rsidRDefault="00E2248D" w:rsidP="00E2248D">
      <w:pPr>
        <w:spacing w:after="0" w:line="240" w:lineRule="auto"/>
        <w:ind w:firstLine="567"/>
        <w:jc w:val="both"/>
        <w:rPr>
          <w:rFonts w:ascii="Times New Roman" w:eastAsia="Times New Roman" w:hAnsi="Times New Roman"/>
          <w:sz w:val="20"/>
          <w:szCs w:val="20"/>
        </w:rPr>
      </w:pPr>
      <w:r w:rsidRPr="00E2248D">
        <w:rPr>
          <w:rFonts w:ascii="Times New Roman" w:eastAsia="Times New Roman" w:hAnsi="Times New Roman"/>
          <w:sz w:val="20"/>
          <w:szCs w:val="20"/>
        </w:rPr>
        <w:t>Крк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r w:rsidRPr="00E2248D">
        <w:rPr>
          <w:rFonts w:ascii="Times New Roman" w:eastAsia="Times New Roman" w:hAnsi="Times New Roman"/>
          <w:sz w:val="20"/>
          <w:szCs w:val="20"/>
          <w:lang w:eastAsia="ru-RU"/>
        </w:rPr>
        <w:t>»</w:t>
      </w:r>
      <w:r w:rsidRPr="00E2248D">
        <w:rPr>
          <w:rFonts w:ascii="Times New Roman" w:eastAsia="Times New Roman" w:hAnsi="Times New Roman"/>
          <w:sz w:val="20"/>
          <w:szCs w:val="20"/>
        </w:rPr>
        <w:t>.</w:t>
      </w:r>
    </w:p>
    <w:p w:rsidR="00E2248D" w:rsidRPr="00152D93" w:rsidRDefault="00E2248D" w:rsidP="00E2248D">
      <w:pPr>
        <w:spacing w:after="0" w:line="240" w:lineRule="auto"/>
        <w:ind w:firstLine="567"/>
        <w:jc w:val="both"/>
        <w:rPr>
          <w:rFonts w:ascii="Times New Roman" w:eastAsia="Times New Roman" w:hAnsi="Times New Roman"/>
          <w:sz w:val="20"/>
          <w:szCs w:val="20"/>
        </w:rPr>
      </w:pPr>
      <w:r w:rsidRPr="00E2248D">
        <w:rPr>
          <w:rFonts w:ascii="Times New Roman" w:eastAsia="Times New Roman" w:hAnsi="Times New Roman"/>
          <w:sz w:val="20"/>
          <w:szCs w:val="20"/>
        </w:rPr>
        <w:tab/>
        <w:t>1.3. Приложением № 6 Положения изложить в новой редакции, согласно Приложению №1 к настоящему постановлению.</w:t>
      </w:r>
      <w:r w:rsidRPr="00E2248D">
        <w:rPr>
          <w:rFonts w:ascii="Times New Roman" w:eastAsia="Times New Roman" w:hAnsi="Times New Roman"/>
          <w:sz w:val="20"/>
          <w:szCs w:val="20"/>
        </w:rPr>
        <w:tab/>
      </w:r>
      <w:r w:rsidRPr="00E2248D">
        <w:rPr>
          <w:rFonts w:ascii="Times New Roman" w:eastAsia="Times New Roman" w:hAnsi="Times New Roman"/>
          <w:sz w:val="20"/>
          <w:szCs w:val="20"/>
        </w:rPr>
        <w:tab/>
      </w:r>
      <w:r w:rsidRPr="00E2248D">
        <w:rPr>
          <w:rFonts w:ascii="Times New Roman" w:eastAsia="Times New Roman" w:hAnsi="Times New Roman"/>
          <w:sz w:val="20"/>
          <w:szCs w:val="20"/>
        </w:rPr>
        <w:tab/>
      </w:r>
      <w:r w:rsidRPr="00E2248D">
        <w:rPr>
          <w:rFonts w:ascii="Times New Roman" w:eastAsia="Times New Roman" w:hAnsi="Times New Roman"/>
          <w:sz w:val="20"/>
          <w:szCs w:val="20"/>
        </w:rPr>
        <w:tab/>
      </w:r>
      <w:r w:rsidRPr="00E2248D">
        <w:rPr>
          <w:rFonts w:ascii="Times New Roman" w:eastAsia="Times New Roman" w:hAnsi="Times New Roman"/>
          <w:sz w:val="20"/>
          <w:szCs w:val="20"/>
        </w:rPr>
        <w:tab/>
      </w:r>
      <w:r w:rsidRPr="00E2248D">
        <w:rPr>
          <w:rFonts w:ascii="Times New Roman" w:eastAsia="Times New Roman" w:hAnsi="Times New Roman"/>
          <w:sz w:val="20"/>
          <w:szCs w:val="20"/>
        </w:rPr>
        <w:tab/>
      </w:r>
    </w:p>
    <w:p w:rsidR="00E2248D" w:rsidRPr="00E2248D" w:rsidRDefault="00E2248D" w:rsidP="00E2248D">
      <w:pPr>
        <w:spacing w:after="0" w:line="240" w:lineRule="auto"/>
        <w:ind w:firstLine="567"/>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 xml:space="preserve">   2. Контроль за исполнением постановления возложить на заместителя Главы Богучанского района по экономике и финансам А.С.Арсеньеву. </w:t>
      </w:r>
      <w:r w:rsidRPr="00E2248D">
        <w:rPr>
          <w:rFonts w:ascii="Times New Roman" w:eastAsia="Times New Roman" w:hAnsi="Times New Roman"/>
          <w:sz w:val="20"/>
          <w:szCs w:val="20"/>
          <w:lang w:eastAsia="ru-RU"/>
        </w:rPr>
        <w:tab/>
      </w:r>
      <w:r w:rsidRPr="00E2248D">
        <w:rPr>
          <w:rFonts w:ascii="Times New Roman" w:eastAsia="Times New Roman" w:hAnsi="Times New Roman"/>
          <w:sz w:val="20"/>
          <w:szCs w:val="20"/>
          <w:lang w:eastAsia="ru-RU"/>
        </w:rPr>
        <w:tab/>
      </w:r>
    </w:p>
    <w:p w:rsidR="00E2248D" w:rsidRPr="00E2248D" w:rsidRDefault="00E2248D" w:rsidP="00E2248D">
      <w:pPr>
        <w:spacing w:after="0" w:line="240" w:lineRule="auto"/>
        <w:ind w:firstLine="567"/>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 xml:space="preserve">   3. Постановление вступает в силу с 1 января 2024 года, но не ранее дня, следующего за днем его официального опубликования в Официальном вестнике.</w:t>
      </w:r>
      <w:r w:rsidRPr="00E2248D">
        <w:rPr>
          <w:rFonts w:ascii="Times New Roman" w:eastAsia="Times New Roman" w:hAnsi="Times New Roman"/>
          <w:sz w:val="20"/>
          <w:szCs w:val="20"/>
          <w:lang w:eastAsia="ru-RU"/>
        </w:rPr>
        <w:tab/>
      </w:r>
    </w:p>
    <w:p w:rsidR="00E2248D" w:rsidRPr="00E2248D" w:rsidRDefault="00E2248D" w:rsidP="00E2248D">
      <w:pPr>
        <w:spacing w:after="0" w:line="240" w:lineRule="auto"/>
        <w:ind w:firstLine="567"/>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 xml:space="preserve">   4. Абзацы пятый-восемнадцатый подпункта</w:t>
      </w:r>
      <w:r w:rsidRPr="00E2248D">
        <w:rPr>
          <w:rFonts w:ascii="Times New Roman" w:eastAsia="Times New Roman" w:hAnsi="Times New Roman"/>
          <w:sz w:val="20"/>
          <w:szCs w:val="20"/>
          <w:lang w:eastAsia="ru-RU"/>
        </w:rPr>
        <w:tab/>
        <w:t>4.13 и 6.7.2.1. Положения действуют до 31.12.2024 года включительно.</w:t>
      </w:r>
      <w:r w:rsidRPr="00E2248D">
        <w:rPr>
          <w:rFonts w:ascii="Times New Roman" w:eastAsia="Times New Roman" w:hAnsi="Times New Roman"/>
          <w:sz w:val="20"/>
          <w:szCs w:val="20"/>
          <w:lang w:eastAsia="ru-RU"/>
        </w:rPr>
        <w:tab/>
      </w:r>
    </w:p>
    <w:p w:rsidR="00E2248D" w:rsidRPr="00E2248D" w:rsidRDefault="00E2248D" w:rsidP="00E2248D">
      <w:pPr>
        <w:spacing w:after="0" w:line="240" w:lineRule="auto"/>
        <w:ind w:firstLine="709"/>
        <w:jc w:val="both"/>
        <w:rPr>
          <w:rFonts w:ascii="Times New Roman" w:eastAsia="Times New Roman" w:hAnsi="Times New Roman"/>
          <w:sz w:val="20"/>
          <w:szCs w:val="20"/>
          <w:lang w:eastAsia="ru-RU"/>
        </w:rPr>
      </w:pPr>
      <w:r w:rsidRPr="00E2248D">
        <w:rPr>
          <w:rFonts w:ascii="Times New Roman" w:eastAsia="Times New Roman" w:hAnsi="Times New Roman"/>
          <w:sz w:val="20"/>
          <w:szCs w:val="20"/>
          <w:lang w:eastAsia="ru-RU"/>
        </w:rPr>
        <w:t>5. Постановление подлежит размещению на официальном сайте Богучанского района  (</w:t>
      </w:r>
      <w:hyperlink r:id="rId37" w:tgtFrame="_blank" w:history="1">
        <w:r w:rsidRPr="00E2248D">
          <w:rPr>
            <w:rFonts w:ascii="Times New Roman" w:eastAsia="Times New Roman" w:hAnsi="Times New Roman"/>
            <w:sz w:val="20"/>
            <w:szCs w:val="20"/>
            <w:lang w:val="en-US" w:eastAsia="ru-RU"/>
          </w:rPr>
          <w:t>www</w:t>
        </w:r>
        <w:r w:rsidRPr="00E2248D">
          <w:rPr>
            <w:rFonts w:ascii="Times New Roman" w:eastAsia="Times New Roman" w:hAnsi="Times New Roman"/>
            <w:sz w:val="20"/>
            <w:szCs w:val="20"/>
            <w:lang w:eastAsia="ru-RU"/>
          </w:rPr>
          <w:t>.</w:t>
        </w:r>
        <w:r w:rsidRPr="00E2248D">
          <w:rPr>
            <w:rFonts w:ascii="Times New Roman" w:eastAsia="Times New Roman" w:hAnsi="Times New Roman"/>
            <w:sz w:val="20"/>
            <w:szCs w:val="20"/>
            <w:lang w:val="en-US" w:eastAsia="ru-RU"/>
          </w:rPr>
          <w:t>boguchansky</w:t>
        </w:r>
        <w:r w:rsidRPr="00E2248D">
          <w:rPr>
            <w:rFonts w:ascii="Times New Roman" w:eastAsia="Times New Roman" w:hAnsi="Times New Roman"/>
            <w:sz w:val="20"/>
            <w:szCs w:val="20"/>
            <w:lang w:eastAsia="ru-RU"/>
          </w:rPr>
          <w:t>-</w:t>
        </w:r>
        <w:r w:rsidRPr="00E2248D">
          <w:rPr>
            <w:rFonts w:ascii="Times New Roman" w:eastAsia="Times New Roman" w:hAnsi="Times New Roman"/>
            <w:sz w:val="20"/>
            <w:szCs w:val="20"/>
            <w:lang w:val="en-US" w:eastAsia="ru-RU"/>
          </w:rPr>
          <w:t>raion</w:t>
        </w:r>
        <w:r w:rsidRPr="00E2248D">
          <w:rPr>
            <w:rFonts w:ascii="Times New Roman" w:eastAsia="Times New Roman" w:hAnsi="Times New Roman"/>
            <w:sz w:val="20"/>
            <w:szCs w:val="20"/>
            <w:lang w:eastAsia="ru-RU"/>
          </w:rPr>
          <w:t>.</w:t>
        </w:r>
        <w:r w:rsidRPr="00E2248D">
          <w:rPr>
            <w:rFonts w:ascii="Times New Roman" w:eastAsia="Times New Roman" w:hAnsi="Times New Roman"/>
            <w:sz w:val="20"/>
            <w:szCs w:val="20"/>
            <w:lang w:val="en-US" w:eastAsia="ru-RU"/>
          </w:rPr>
          <w:t>ru</w:t>
        </w:r>
      </w:hyperlink>
      <w:r w:rsidRPr="00E2248D">
        <w:rPr>
          <w:rFonts w:ascii="Times New Roman" w:eastAsia="Times New Roman" w:hAnsi="Times New Roman"/>
          <w:sz w:val="20"/>
          <w:szCs w:val="20"/>
          <w:lang w:eastAsia="ru-RU"/>
        </w:rPr>
        <w:t>).</w:t>
      </w:r>
    </w:p>
    <w:p w:rsidR="00E2248D" w:rsidRPr="009B4831" w:rsidRDefault="00E2248D" w:rsidP="00E2248D">
      <w:pPr>
        <w:spacing w:after="0" w:line="240" w:lineRule="auto"/>
        <w:rPr>
          <w:rFonts w:ascii="Times New Roman" w:eastAsia="Times New Roman" w:hAnsi="Times New Roman"/>
          <w:sz w:val="20"/>
          <w:szCs w:val="20"/>
          <w:lang w:eastAsia="ru-RU"/>
        </w:rPr>
      </w:pPr>
    </w:p>
    <w:p w:rsidR="00E2248D" w:rsidRPr="00E2248D" w:rsidRDefault="00E2248D" w:rsidP="00E2248D">
      <w:pPr>
        <w:spacing w:after="0" w:line="240" w:lineRule="auto"/>
        <w:jc w:val="both"/>
        <w:rPr>
          <w:rFonts w:ascii="Times New Roman" w:eastAsia="Times New Roman" w:hAnsi="Times New Roman"/>
          <w:sz w:val="20"/>
          <w:szCs w:val="20"/>
        </w:rPr>
      </w:pPr>
      <w:r w:rsidRPr="00E2248D">
        <w:rPr>
          <w:rFonts w:ascii="Times New Roman" w:eastAsia="Times New Roman" w:hAnsi="Times New Roman"/>
          <w:sz w:val="20"/>
          <w:szCs w:val="20"/>
          <w:lang w:eastAsia="ru-RU"/>
        </w:rPr>
        <w:t>Глава  Богучанского района                                                                А.С. Медведев</w:t>
      </w:r>
    </w:p>
    <w:p w:rsidR="00E2248D" w:rsidRPr="00E2248D" w:rsidRDefault="00E2248D" w:rsidP="00E2248D">
      <w:pPr>
        <w:spacing w:after="0" w:line="240" w:lineRule="auto"/>
        <w:jc w:val="both"/>
        <w:rPr>
          <w:rFonts w:ascii="Times New Roman" w:eastAsia="Times New Roman" w:hAnsi="Times New Roman"/>
          <w:sz w:val="20"/>
          <w:szCs w:val="20"/>
        </w:rPr>
      </w:pPr>
    </w:p>
    <w:p w:rsidR="00E2248D" w:rsidRPr="00E2248D" w:rsidRDefault="00E2248D" w:rsidP="00E2248D">
      <w:pPr>
        <w:spacing w:after="0" w:line="240" w:lineRule="auto"/>
        <w:ind w:left="4820"/>
        <w:jc w:val="right"/>
        <w:rPr>
          <w:rFonts w:ascii="Times New Roman" w:eastAsia="Times New Roman" w:hAnsi="Times New Roman"/>
          <w:sz w:val="18"/>
          <w:szCs w:val="20"/>
          <w:lang w:eastAsia="ru-RU"/>
        </w:rPr>
      </w:pPr>
      <w:r w:rsidRPr="00E2248D">
        <w:rPr>
          <w:rFonts w:ascii="Times New Roman" w:eastAsia="Times New Roman" w:hAnsi="Times New Roman"/>
          <w:sz w:val="18"/>
          <w:szCs w:val="20"/>
          <w:lang w:eastAsia="ru-RU"/>
        </w:rPr>
        <w:t>Приложение № 1</w:t>
      </w:r>
    </w:p>
    <w:p w:rsidR="00E2248D" w:rsidRPr="00E2248D" w:rsidRDefault="00E2248D" w:rsidP="00E2248D">
      <w:pPr>
        <w:spacing w:after="0" w:line="240" w:lineRule="auto"/>
        <w:ind w:left="4860"/>
        <w:jc w:val="right"/>
        <w:rPr>
          <w:rFonts w:ascii="Times New Roman" w:eastAsia="Times New Roman" w:hAnsi="Times New Roman"/>
          <w:sz w:val="18"/>
          <w:szCs w:val="20"/>
          <w:lang w:eastAsia="ru-RU"/>
        </w:rPr>
      </w:pPr>
      <w:r w:rsidRPr="00E2248D">
        <w:rPr>
          <w:rFonts w:ascii="Times New Roman" w:eastAsia="Times New Roman" w:hAnsi="Times New Roman"/>
          <w:sz w:val="18"/>
          <w:szCs w:val="20"/>
          <w:lang w:eastAsia="ru-RU"/>
        </w:rPr>
        <w:t>к постановлению</w:t>
      </w:r>
    </w:p>
    <w:p w:rsidR="00E2248D" w:rsidRPr="00E2248D" w:rsidRDefault="00E2248D" w:rsidP="00E2248D">
      <w:pPr>
        <w:spacing w:after="0" w:line="240" w:lineRule="auto"/>
        <w:ind w:left="4860"/>
        <w:jc w:val="right"/>
        <w:rPr>
          <w:rFonts w:ascii="Times New Roman" w:eastAsia="Times New Roman" w:hAnsi="Times New Roman"/>
          <w:sz w:val="18"/>
          <w:szCs w:val="20"/>
          <w:lang w:eastAsia="ru-RU"/>
        </w:rPr>
      </w:pPr>
      <w:r w:rsidRPr="00E2248D">
        <w:rPr>
          <w:rFonts w:ascii="Times New Roman" w:hAnsi="Times New Roman"/>
          <w:sz w:val="18"/>
          <w:szCs w:val="20"/>
          <w:lang w:eastAsia="ru-RU"/>
        </w:rPr>
        <w:t xml:space="preserve">от </w:t>
      </w:r>
      <w:r w:rsidRPr="009B4831">
        <w:rPr>
          <w:rFonts w:ascii="Times New Roman" w:hAnsi="Times New Roman"/>
          <w:sz w:val="18"/>
          <w:szCs w:val="20"/>
          <w:lang w:eastAsia="ru-RU"/>
        </w:rPr>
        <w:t>12.</w:t>
      </w:r>
      <w:r w:rsidRPr="00E2248D">
        <w:rPr>
          <w:rFonts w:ascii="Times New Roman" w:hAnsi="Times New Roman"/>
          <w:sz w:val="18"/>
          <w:szCs w:val="20"/>
          <w:lang w:eastAsia="ru-RU"/>
        </w:rPr>
        <w:t xml:space="preserve">12.2023г. </w:t>
      </w:r>
    </w:p>
    <w:p w:rsidR="00E2248D" w:rsidRPr="009B4831" w:rsidRDefault="00E2248D" w:rsidP="00E2248D">
      <w:pPr>
        <w:spacing w:after="0" w:line="240" w:lineRule="auto"/>
        <w:rPr>
          <w:rFonts w:ascii="Times New Roman" w:eastAsia="Times New Roman" w:hAnsi="Times New Roman"/>
          <w:sz w:val="18"/>
          <w:szCs w:val="20"/>
          <w:lang w:eastAsia="ru-RU"/>
        </w:rPr>
      </w:pPr>
    </w:p>
    <w:p w:rsidR="00E2248D" w:rsidRPr="00E2248D" w:rsidRDefault="00E2248D" w:rsidP="00E2248D">
      <w:pPr>
        <w:spacing w:after="0" w:line="240" w:lineRule="auto"/>
        <w:ind w:left="4820"/>
        <w:jc w:val="right"/>
        <w:rPr>
          <w:rFonts w:ascii="Times New Roman" w:eastAsia="Times New Roman" w:hAnsi="Times New Roman"/>
          <w:sz w:val="18"/>
          <w:szCs w:val="20"/>
          <w:lang w:eastAsia="ru-RU"/>
        </w:rPr>
      </w:pPr>
      <w:r w:rsidRPr="00E2248D">
        <w:rPr>
          <w:rFonts w:ascii="Times New Roman" w:eastAsia="Times New Roman" w:hAnsi="Times New Roman"/>
          <w:sz w:val="18"/>
          <w:szCs w:val="20"/>
          <w:lang w:eastAsia="ru-RU"/>
        </w:rPr>
        <w:t>Приложение № 6</w:t>
      </w:r>
    </w:p>
    <w:p w:rsidR="00E2248D" w:rsidRPr="00E2248D" w:rsidRDefault="00E2248D" w:rsidP="00E2248D">
      <w:pPr>
        <w:spacing w:after="0" w:line="240" w:lineRule="auto"/>
        <w:ind w:left="4860"/>
        <w:jc w:val="right"/>
        <w:rPr>
          <w:rFonts w:ascii="Times New Roman" w:eastAsia="Times New Roman" w:hAnsi="Times New Roman"/>
          <w:sz w:val="18"/>
          <w:szCs w:val="20"/>
          <w:lang w:eastAsia="ru-RU"/>
        </w:rPr>
      </w:pPr>
      <w:r w:rsidRPr="00E2248D">
        <w:rPr>
          <w:rFonts w:ascii="Times New Roman" w:eastAsia="Times New Roman" w:hAnsi="Times New Roman"/>
          <w:sz w:val="18"/>
          <w:szCs w:val="20"/>
          <w:lang w:eastAsia="ru-RU"/>
        </w:rPr>
        <w:t>к положению об оплате труда работников Муниципального казенного учреждения   "Муниципальная пожарная часть № 1»</w:t>
      </w:r>
    </w:p>
    <w:p w:rsidR="00E2248D" w:rsidRPr="00152D93" w:rsidRDefault="00E2248D" w:rsidP="00E2248D">
      <w:pPr>
        <w:spacing w:after="0" w:line="240" w:lineRule="auto"/>
        <w:ind w:left="4860"/>
        <w:jc w:val="right"/>
        <w:rPr>
          <w:rFonts w:ascii="Times New Roman" w:eastAsia="Times New Roman" w:hAnsi="Times New Roman"/>
          <w:sz w:val="18"/>
          <w:szCs w:val="20"/>
          <w:lang w:eastAsia="ru-RU"/>
        </w:rPr>
      </w:pPr>
      <w:r w:rsidRPr="00E2248D">
        <w:rPr>
          <w:rFonts w:ascii="Times New Roman" w:hAnsi="Times New Roman"/>
          <w:sz w:val="18"/>
          <w:szCs w:val="20"/>
          <w:lang w:eastAsia="ru-RU"/>
        </w:rPr>
        <w:t>от «17» декабря 2013г. № 1648-п</w:t>
      </w:r>
    </w:p>
    <w:p w:rsidR="00E2248D" w:rsidRPr="00E2248D" w:rsidRDefault="00E2248D" w:rsidP="00E2248D">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248D" w:rsidRPr="00E2248D" w:rsidRDefault="00E2248D" w:rsidP="00E2248D">
      <w:pPr>
        <w:suppressAutoHyphens/>
        <w:autoSpaceDE w:val="0"/>
        <w:spacing w:after="0" w:line="240" w:lineRule="auto"/>
        <w:jc w:val="center"/>
        <w:rPr>
          <w:rFonts w:ascii="Times New Roman" w:eastAsia="Times New Roman" w:hAnsi="Times New Roman"/>
          <w:sz w:val="18"/>
          <w:szCs w:val="20"/>
          <w:lang w:eastAsia="ar-SA"/>
        </w:rPr>
      </w:pPr>
      <w:r w:rsidRPr="00E2248D">
        <w:rPr>
          <w:rFonts w:ascii="Times New Roman" w:eastAsia="Times New Roman" w:hAnsi="Times New Roman"/>
          <w:sz w:val="18"/>
          <w:szCs w:val="20"/>
          <w:lang w:eastAsia="ar-SA"/>
        </w:rPr>
        <w:t>КОЛИЧЕСТВО ДОЛЖНОСТНЫХ ОКЛАДОВ РУКОВОДИТЕЛЯ УЧРЕЖДЕНИЯ, УЧИТЫВАЕМЫХ ПРИ ОПРЕДЕЛЕНИИ ОБЪЕМА СРЕДСТВ НА ВЫПЛАТЫ СТИМУЛИРУЮЩЕГО ХАРАКТЕРА РУКОВОДИТЕЛЮ УЧРЕЖДЕНИЯ, В ГОД</w:t>
      </w:r>
    </w:p>
    <w:p w:rsidR="00E2248D" w:rsidRPr="00E2248D" w:rsidRDefault="00E2248D" w:rsidP="00E2248D">
      <w:pPr>
        <w:suppressAutoHyphens/>
        <w:autoSpaceDE w:val="0"/>
        <w:spacing w:after="0" w:line="240" w:lineRule="auto"/>
        <w:jc w:val="center"/>
        <w:rPr>
          <w:rFonts w:ascii="Times New Roman" w:eastAsia="Times New Roman" w:hAnsi="Times New Roman"/>
          <w:b/>
          <w:sz w:val="20"/>
          <w:szCs w:val="20"/>
          <w:lang w:eastAsia="ar-SA"/>
        </w:rPr>
      </w:pPr>
    </w:p>
    <w:p w:rsidR="00E2248D" w:rsidRPr="00E2248D" w:rsidRDefault="00E2248D" w:rsidP="00E2248D">
      <w:pPr>
        <w:suppressAutoHyphens/>
        <w:autoSpaceDE w:val="0"/>
        <w:spacing w:after="0" w:line="240" w:lineRule="auto"/>
        <w:jc w:val="center"/>
        <w:rPr>
          <w:rFonts w:ascii="Times New Roman" w:eastAsia="Times New Roman" w:hAnsi="Times New Roman"/>
          <w:sz w:val="20"/>
          <w:szCs w:val="2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
        <w:gridCol w:w="5840"/>
        <w:gridCol w:w="3191"/>
      </w:tblGrid>
      <w:tr w:rsidR="00E2248D" w:rsidRPr="00E2248D" w:rsidTr="00E2248D">
        <w:trPr>
          <w:trHeight w:val="20"/>
        </w:trPr>
        <w:tc>
          <w:tcPr>
            <w:tcW w:w="282" w:type="pct"/>
          </w:tcPr>
          <w:p w:rsidR="00E2248D" w:rsidRPr="00E2248D" w:rsidRDefault="00E2248D" w:rsidP="00E2248D">
            <w:pPr>
              <w:tabs>
                <w:tab w:val="left" w:pos="345"/>
                <w:tab w:val="left" w:pos="1515"/>
              </w:tabs>
              <w:suppressAutoHyphens/>
              <w:autoSpaceDE w:val="0"/>
              <w:spacing w:after="0" w:line="240" w:lineRule="auto"/>
              <w:jc w:val="both"/>
              <w:rPr>
                <w:rFonts w:ascii="Times New Roman" w:eastAsia="Times New Roman" w:hAnsi="Times New Roman"/>
                <w:sz w:val="14"/>
                <w:szCs w:val="14"/>
                <w:lang w:eastAsia="ar-SA"/>
              </w:rPr>
            </w:pPr>
            <w:r w:rsidRPr="00E2248D">
              <w:rPr>
                <w:rFonts w:ascii="Times New Roman" w:eastAsia="Times New Roman" w:hAnsi="Times New Roman"/>
                <w:sz w:val="14"/>
                <w:szCs w:val="14"/>
                <w:lang w:eastAsia="ar-SA"/>
              </w:rPr>
              <w:t>№</w:t>
            </w:r>
          </w:p>
          <w:p w:rsidR="00E2248D" w:rsidRPr="00E2248D" w:rsidRDefault="00E2248D" w:rsidP="00E2248D">
            <w:pPr>
              <w:tabs>
                <w:tab w:val="left" w:pos="345"/>
                <w:tab w:val="left" w:pos="1515"/>
              </w:tabs>
              <w:suppressAutoHyphens/>
              <w:autoSpaceDE w:val="0"/>
              <w:spacing w:after="0" w:line="240" w:lineRule="auto"/>
              <w:jc w:val="both"/>
              <w:rPr>
                <w:rFonts w:ascii="Times New Roman" w:eastAsia="Times New Roman" w:hAnsi="Times New Roman"/>
                <w:sz w:val="14"/>
                <w:szCs w:val="14"/>
                <w:lang w:eastAsia="ar-SA"/>
              </w:rPr>
            </w:pPr>
            <w:r w:rsidRPr="00E2248D">
              <w:rPr>
                <w:rFonts w:ascii="Times New Roman" w:eastAsia="Times New Roman" w:hAnsi="Times New Roman"/>
                <w:sz w:val="14"/>
                <w:szCs w:val="14"/>
                <w:lang w:eastAsia="ar-SA"/>
              </w:rPr>
              <w:t>п/п</w:t>
            </w:r>
          </w:p>
        </w:tc>
        <w:tc>
          <w:tcPr>
            <w:tcW w:w="3051" w:type="pct"/>
          </w:tcPr>
          <w:p w:rsidR="00E2248D" w:rsidRPr="00E2248D" w:rsidRDefault="00E2248D" w:rsidP="00E2248D">
            <w:pPr>
              <w:tabs>
                <w:tab w:val="left" w:pos="345"/>
                <w:tab w:val="left" w:pos="1515"/>
              </w:tabs>
              <w:suppressAutoHyphens/>
              <w:autoSpaceDE w:val="0"/>
              <w:spacing w:after="0" w:line="240" w:lineRule="auto"/>
              <w:jc w:val="center"/>
              <w:rPr>
                <w:rFonts w:ascii="Times New Roman" w:eastAsia="Times New Roman" w:hAnsi="Times New Roman"/>
                <w:sz w:val="14"/>
                <w:szCs w:val="14"/>
                <w:lang w:eastAsia="ar-SA"/>
              </w:rPr>
            </w:pPr>
            <w:r w:rsidRPr="00E2248D">
              <w:rPr>
                <w:rFonts w:ascii="Times New Roman" w:eastAsia="Times New Roman" w:hAnsi="Times New Roman"/>
                <w:sz w:val="14"/>
                <w:szCs w:val="14"/>
                <w:lang w:eastAsia="ar-SA"/>
              </w:rPr>
              <w:t>Учреждения</w:t>
            </w:r>
          </w:p>
        </w:tc>
        <w:tc>
          <w:tcPr>
            <w:tcW w:w="1667" w:type="pct"/>
          </w:tcPr>
          <w:p w:rsidR="00E2248D" w:rsidRPr="00E2248D" w:rsidRDefault="00E2248D" w:rsidP="00E2248D">
            <w:pPr>
              <w:tabs>
                <w:tab w:val="left" w:pos="345"/>
                <w:tab w:val="left" w:pos="1515"/>
              </w:tabs>
              <w:suppressAutoHyphens/>
              <w:autoSpaceDE w:val="0"/>
              <w:spacing w:after="0" w:line="240" w:lineRule="auto"/>
              <w:jc w:val="center"/>
              <w:rPr>
                <w:rFonts w:ascii="Times New Roman" w:eastAsia="Times New Roman" w:hAnsi="Times New Roman"/>
                <w:sz w:val="14"/>
                <w:szCs w:val="14"/>
                <w:lang w:eastAsia="ar-SA"/>
              </w:rPr>
            </w:pPr>
            <w:r w:rsidRPr="00E2248D">
              <w:rPr>
                <w:rFonts w:ascii="Times New Roman" w:eastAsia="Times New Roman" w:hAnsi="Times New Roman"/>
                <w:sz w:val="14"/>
                <w:szCs w:val="14"/>
                <w:lang w:eastAsia="ar-SA"/>
              </w:rPr>
              <w:t>Количество должностных окладов руководителя учреждения, учитываемых при определении объема средств на выплаты стимулирующего характера руководителю учреждения, в год</w:t>
            </w:r>
          </w:p>
        </w:tc>
      </w:tr>
      <w:tr w:rsidR="00E2248D" w:rsidRPr="00E2248D" w:rsidTr="00E2248D">
        <w:trPr>
          <w:trHeight w:val="20"/>
        </w:trPr>
        <w:tc>
          <w:tcPr>
            <w:tcW w:w="282" w:type="pct"/>
          </w:tcPr>
          <w:p w:rsidR="00E2248D" w:rsidRPr="00E2248D" w:rsidRDefault="00E2248D" w:rsidP="00E2248D">
            <w:pPr>
              <w:tabs>
                <w:tab w:val="left" w:pos="345"/>
                <w:tab w:val="left" w:pos="1515"/>
              </w:tabs>
              <w:suppressAutoHyphens/>
              <w:autoSpaceDE w:val="0"/>
              <w:spacing w:after="0" w:line="240" w:lineRule="auto"/>
              <w:jc w:val="center"/>
              <w:rPr>
                <w:rFonts w:ascii="Times New Roman" w:eastAsia="Times New Roman" w:hAnsi="Times New Roman"/>
                <w:sz w:val="14"/>
                <w:szCs w:val="14"/>
                <w:lang w:eastAsia="ar-SA"/>
              </w:rPr>
            </w:pPr>
            <w:r w:rsidRPr="00E2248D">
              <w:rPr>
                <w:rFonts w:ascii="Times New Roman" w:eastAsia="Times New Roman" w:hAnsi="Times New Roman"/>
                <w:sz w:val="14"/>
                <w:szCs w:val="14"/>
                <w:lang w:eastAsia="ar-SA"/>
              </w:rPr>
              <w:t>1</w:t>
            </w:r>
          </w:p>
        </w:tc>
        <w:tc>
          <w:tcPr>
            <w:tcW w:w="3051" w:type="pct"/>
          </w:tcPr>
          <w:p w:rsidR="00E2248D" w:rsidRPr="00E2248D" w:rsidRDefault="00E2248D" w:rsidP="00E2248D">
            <w:pPr>
              <w:tabs>
                <w:tab w:val="left" w:pos="345"/>
                <w:tab w:val="left" w:pos="1515"/>
              </w:tabs>
              <w:suppressAutoHyphens/>
              <w:autoSpaceDE w:val="0"/>
              <w:spacing w:after="0" w:line="240" w:lineRule="auto"/>
              <w:jc w:val="center"/>
              <w:rPr>
                <w:rFonts w:ascii="Times New Roman" w:eastAsia="Times New Roman" w:hAnsi="Times New Roman"/>
                <w:sz w:val="14"/>
                <w:szCs w:val="14"/>
                <w:lang w:eastAsia="ar-SA"/>
              </w:rPr>
            </w:pPr>
            <w:r w:rsidRPr="00E2248D">
              <w:rPr>
                <w:rFonts w:ascii="Times New Roman" w:eastAsia="Times New Roman" w:hAnsi="Times New Roman"/>
                <w:sz w:val="14"/>
                <w:szCs w:val="14"/>
                <w:lang w:eastAsia="ar-SA"/>
              </w:rPr>
              <w:t>2</w:t>
            </w:r>
          </w:p>
        </w:tc>
        <w:tc>
          <w:tcPr>
            <w:tcW w:w="1667" w:type="pct"/>
          </w:tcPr>
          <w:p w:rsidR="00E2248D" w:rsidRPr="00E2248D" w:rsidRDefault="00E2248D" w:rsidP="00E2248D">
            <w:pPr>
              <w:tabs>
                <w:tab w:val="left" w:pos="345"/>
                <w:tab w:val="left" w:pos="1515"/>
              </w:tabs>
              <w:suppressAutoHyphens/>
              <w:autoSpaceDE w:val="0"/>
              <w:spacing w:after="0" w:line="240" w:lineRule="auto"/>
              <w:jc w:val="center"/>
              <w:rPr>
                <w:rFonts w:ascii="Times New Roman" w:eastAsia="Times New Roman" w:hAnsi="Times New Roman"/>
                <w:sz w:val="14"/>
                <w:szCs w:val="14"/>
                <w:lang w:eastAsia="ar-SA"/>
              </w:rPr>
            </w:pPr>
            <w:r w:rsidRPr="00E2248D">
              <w:rPr>
                <w:rFonts w:ascii="Times New Roman" w:eastAsia="Times New Roman" w:hAnsi="Times New Roman"/>
                <w:sz w:val="14"/>
                <w:szCs w:val="14"/>
                <w:lang w:eastAsia="ar-SA"/>
              </w:rPr>
              <w:t>3</w:t>
            </w:r>
          </w:p>
        </w:tc>
      </w:tr>
      <w:tr w:rsidR="00E2248D" w:rsidRPr="00E2248D" w:rsidTr="00E2248D">
        <w:trPr>
          <w:trHeight w:val="20"/>
        </w:trPr>
        <w:tc>
          <w:tcPr>
            <w:tcW w:w="282" w:type="pct"/>
          </w:tcPr>
          <w:p w:rsidR="00E2248D" w:rsidRPr="00E2248D" w:rsidRDefault="00E2248D" w:rsidP="00E2248D">
            <w:pPr>
              <w:tabs>
                <w:tab w:val="left" w:pos="345"/>
                <w:tab w:val="left" w:pos="1515"/>
              </w:tabs>
              <w:suppressAutoHyphens/>
              <w:autoSpaceDE w:val="0"/>
              <w:spacing w:after="0" w:line="240" w:lineRule="auto"/>
              <w:jc w:val="both"/>
              <w:rPr>
                <w:rFonts w:ascii="Times New Roman" w:eastAsia="Times New Roman" w:hAnsi="Times New Roman"/>
                <w:sz w:val="14"/>
                <w:szCs w:val="14"/>
                <w:lang w:eastAsia="ar-SA"/>
              </w:rPr>
            </w:pPr>
            <w:r w:rsidRPr="00E2248D">
              <w:rPr>
                <w:rFonts w:ascii="Times New Roman" w:eastAsia="Times New Roman" w:hAnsi="Times New Roman"/>
                <w:sz w:val="14"/>
                <w:szCs w:val="14"/>
                <w:lang w:eastAsia="ar-SA"/>
              </w:rPr>
              <w:t>1</w:t>
            </w:r>
          </w:p>
        </w:tc>
        <w:tc>
          <w:tcPr>
            <w:tcW w:w="3051" w:type="pct"/>
          </w:tcPr>
          <w:p w:rsidR="00E2248D" w:rsidRPr="00E2248D" w:rsidRDefault="00E2248D" w:rsidP="00E2248D">
            <w:pPr>
              <w:spacing w:after="0" w:line="240" w:lineRule="auto"/>
              <w:ind w:left="27"/>
              <w:jc w:val="both"/>
              <w:rPr>
                <w:rFonts w:ascii="Times New Roman" w:eastAsia="Times New Roman" w:hAnsi="Times New Roman"/>
                <w:sz w:val="14"/>
                <w:szCs w:val="14"/>
                <w:lang w:eastAsia="ar-SA"/>
              </w:rPr>
            </w:pPr>
            <w:r w:rsidRPr="00E2248D">
              <w:rPr>
                <w:rFonts w:ascii="Times New Roman" w:eastAsia="Times New Roman" w:hAnsi="Times New Roman"/>
                <w:sz w:val="14"/>
                <w:szCs w:val="14"/>
                <w:lang w:eastAsia="ru-RU"/>
              </w:rPr>
              <w:t>Муниципальное казенное учреждение   "Муниципальная пожарная часть № 1»</w:t>
            </w:r>
          </w:p>
        </w:tc>
        <w:tc>
          <w:tcPr>
            <w:tcW w:w="1667" w:type="pct"/>
          </w:tcPr>
          <w:p w:rsidR="00E2248D" w:rsidRPr="00E2248D" w:rsidRDefault="00E2248D" w:rsidP="00E2248D">
            <w:pPr>
              <w:tabs>
                <w:tab w:val="left" w:pos="345"/>
                <w:tab w:val="left" w:pos="1515"/>
              </w:tabs>
              <w:suppressAutoHyphens/>
              <w:autoSpaceDE w:val="0"/>
              <w:spacing w:after="0" w:line="240" w:lineRule="auto"/>
              <w:jc w:val="center"/>
              <w:rPr>
                <w:rFonts w:ascii="Times New Roman" w:eastAsia="Times New Roman" w:hAnsi="Times New Roman"/>
                <w:spacing w:val="-2"/>
                <w:sz w:val="14"/>
                <w:szCs w:val="14"/>
                <w:lang w:eastAsia="ar-SA"/>
              </w:rPr>
            </w:pPr>
            <w:r w:rsidRPr="00E2248D">
              <w:rPr>
                <w:rFonts w:ascii="Times New Roman" w:eastAsia="Times New Roman" w:hAnsi="Times New Roman"/>
                <w:spacing w:val="-2"/>
                <w:sz w:val="14"/>
                <w:szCs w:val="14"/>
                <w:lang w:eastAsia="ar-SA"/>
              </w:rPr>
              <w:t>до 28,3</w:t>
            </w:r>
          </w:p>
        </w:tc>
      </w:tr>
    </w:tbl>
    <w:p w:rsidR="00E2248D" w:rsidRPr="00E2248D" w:rsidRDefault="00E2248D" w:rsidP="00E2248D">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A7406" w:rsidRPr="00EA7406" w:rsidRDefault="00EA7406" w:rsidP="00EA7406">
      <w:pPr>
        <w:suppressAutoHyphens/>
        <w:spacing w:after="0" w:line="240" w:lineRule="auto"/>
        <w:rPr>
          <w:rFonts w:ascii="Times New Roman" w:eastAsia="Times New Roman" w:hAnsi="Times New Roman"/>
          <w:sz w:val="20"/>
          <w:szCs w:val="20"/>
          <w:lang w:eastAsia="ar-SA"/>
        </w:rPr>
      </w:pPr>
    </w:p>
    <w:p w:rsidR="00EA7406" w:rsidRPr="00EA7406" w:rsidRDefault="00EA7406" w:rsidP="00EA7406">
      <w:pPr>
        <w:tabs>
          <w:tab w:val="left" w:pos="7290"/>
        </w:tabs>
        <w:suppressAutoHyphens/>
        <w:spacing w:after="0" w:line="240" w:lineRule="auto"/>
        <w:jc w:val="center"/>
        <w:rPr>
          <w:rFonts w:ascii="Times New Roman" w:eastAsia="Times New Roman" w:hAnsi="Times New Roman"/>
          <w:b/>
          <w:sz w:val="20"/>
          <w:szCs w:val="20"/>
          <w:lang w:eastAsia="ar-SA"/>
        </w:rPr>
      </w:pPr>
      <w:r w:rsidRPr="00E2248D">
        <w:rPr>
          <w:rFonts w:ascii="Times New Roman" w:eastAsia="Times New Roman" w:hAnsi="Times New Roman"/>
          <w:b/>
          <w:noProof/>
          <w:sz w:val="20"/>
          <w:szCs w:val="20"/>
          <w:lang w:eastAsia="ru-RU"/>
        </w:rPr>
        <w:drawing>
          <wp:inline distT="0" distB="0" distL="0" distR="0">
            <wp:extent cx="476250" cy="600075"/>
            <wp:effectExtent l="19050" t="0" r="0" b="0"/>
            <wp:docPr id="10"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3" cstate="print"/>
                    <a:srcRect/>
                    <a:stretch>
                      <a:fillRect/>
                    </a:stretch>
                  </pic:blipFill>
                  <pic:spPr bwMode="auto">
                    <a:xfrm>
                      <a:off x="0" y="0"/>
                      <a:ext cx="476250" cy="600075"/>
                    </a:xfrm>
                    <a:prstGeom prst="rect">
                      <a:avLst/>
                    </a:prstGeom>
                    <a:noFill/>
                    <a:ln w="9525">
                      <a:noFill/>
                      <a:miter lim="800000"/>
                      <a:headEnd/>
                      <a:tailEnd/>
                    </a:ln>
                  </pic:spPr>
                </pic:pic>
              </a:graphicData>
            </a:graphic>
          </wp:inline>
        </w:drawing>
      </w:r>
    </w:p>
    <w:p w:rsidR="00EA7406" w:rsidRPr="00EA7406" w:rsidRDefault="00EA7406" w:rsidP="00EA7406">
      <w:pPr>
        <w:suppressAutoHyphens/>
        <w:spacing w:after="0" w:line="240" w:lineRule="auto"/>
        <w:rPr>
          <w:rFonts w:ascii="Times New Roman" w:eastAsia="Times New Roman" w:hAnsi="Times New Roman"/>
          <w:b/>
          <w:bCs/>
          <w:sz w:val="20"/>
          <w:szCs w:val="20"/>
          <w:lang w:eastAsia="ar-SA"/>
        </w:rPr>
      </w:pPr>
      <w:r w:rsidRPr="00EA7406">
        <w:rPr>
          <w:rFonts w:ascii="Times New Roman" w:eastAsia="Times New Roman" w:hAnsi="Times New Roman"/>
          <w:sz w:val="20"/>
          <w:szCs w:val="20"/>
          <w:lang w:eastAsia="ar-SA"/>
        </w:rPr>
        <w:t xml:space="preserve">                                </w:t>
      </w:r>
    </w:p>
    <w:p w:rsidR="00EA7406" w:rsidRPr="00EA7406" w:rsidRDefault="00EA7406" w:rsidP="00EA7406">
      <w:pPr>
        <w:suppressAutoHyphens/>
        <w:spacing w:after="0" w:line="240" w:lineRule="auto"/>
        <w:jc w:val="center"/>
        <w:rPr>
          <w:rFonts w:ascii="Times New Roman" w:eastAsia="Times New Roman" w:hAnsi="Times New Roman"/>
          <w:bCs/>
          <w:sz w:val="18"/>
          <w:szCs w:val="20"/>
          <w:lang w:eastAsia="ar-SA"/>
        </w:rPr>
      </w:pPr>
      <w:r w:rsidRPr="00EA7406">
        <w:rPr>
          <w:rFonts w:ascii="Times New Roman" w:eastAsia="Times New Roman" w:hAnsi="Times New Roman"/>
          <w:bCs/>
          <w:sz w:val="18"/>
          <w:szCs w:val="20"/>
          <w:lang w:eastAsia="ar-SA"/>
        </w:rPr>
        <w:t>АДМИНИСТРАЦИЯ БОГУЧАНСКОГО РАЙОНА</w:t>
      </w:r>
    </w:p>
    <w:p w:rsidR="00EA7406" w:rsidRPr="00EA7406" w:rsidRDefault="00EA7406" w:rsidP="00EA7406">
      <w:pPr>
        <w:suppressAutoHyphens/>
        <w:spacing w:after="0" w:line="240" w:lineRule="auto"/>
        <w:jc w:val="center"/>
        <w:rPr>
          <w:rFonts w:ascii="Times New Roman" w:eastAsia="Times New Roman" w:hAnsi="Times New Roman"/>
          <w:bCs/>
          <w:sz w:val="18"/>
          <w:szCs w:val="20"/>
          <w:lang w:eastAsia="ar-SA"/>
        </w:rPr>
      </w:pPr>
      <w:r w:rsidRPr="00EA7406">
        <w:rPr>
          <w:rFonts w:ascii="Times New Roman" w:eastAsia="Times New Roman" w:hAnsi="Times New Roman"/>
          <w:bCs/>
          <w:sz w:val="18"/>
          <w:szCs w:val="20"/>
          <w:lang w:eastAsia="ar-SA"/>
        </w:rPr>
        <w:t>ПОСТАНОВЛЕНИЕ</w:t>
      </w:r>
    </w:p>
    <w:p w:rsidR="00EA7406" w:rsidRPr="00EA7406" w:rsidRDefault="00EA7406" w:rsidP="00EA7406">
      <w:pPr>
        <w:tabs>
          <w:tab w:val="left" w:pos="0"/>
        </w:tabs>
        <w:suppressAutoHyphens/>
        <w:spacing w:after="0" w:line="240" w:lineRule="auto"/>
        <w:jc w:val="center"/>
        <w:rPr>
          <w:rFonts w:ascii="Times New Roman" w:eastAsia="Times New Roman" w:hAnsi="Times New Roman"/>
          <w:bCs/>
          <w:sz w:val="20"/>
          <w:szCs w:val="20"/>
          <w:lang w:eastAsia="ar-SA"/>
        </w:rPr>
      </w:pPr>
      <w:r w:rsidRPr="00EA7406">
        <w:rPr>
          <w:rFonts w:ascii="Times New Roman" w:eastAsia="Times New Roman" w:hAnsi="Times New Roman"/>
          <w:bCs/>
          <w:sz w:val="20"/>
          <w:szCs w:val="20"/>
          <w:lang w:eastAsia="ar-SA"/>
        </w:rPr>
        <w:t xml:space="preserve">12.12.2023                                   </w:t>
      </w:r>
      <w:r>
        <w:rPr>
          <w:rFonts w:ascii="Times New Roman" w:eastAsia="Times New Roman" w:hAnsi="Times New Roman"/>
          <w:bCs/>
          <w:sz w:val="20"/>
          <w:szCs w:val="20"/>
          <w:lang w:eastAsia="ar-SA"/>
        </w:rPr>
        <w:t xml:space="preserve">   </w:t>
      </w:r>
      <w:r w:rsidRPr="00EA7406">
        <w:rPr>
          <w:rFonts w:ascii="Times New Roman" w:eastAsia="Times New Roman" w:hAnsi="Times New Roman"/>
          <w:bCs/>
          <w:sz w:val="20"/>
          <w:szCs w:val="20"/>
          <w:lang w:eastAsia="ar-SA"/>
        </w:rPr>
        <w:t xml:space="preserve"> </w:t>
      </w:r>
      <w:r>
        <w:rPr>
          <w:rFonts w:ascii="Times New Roman" w:eastAsia="Times New Roman" w:hAnsi="Times New Roman"/>
          <w:bCs/>
          <w:sz w:val="20"/>
          <w:szCs w:val="20"/>
          <w:lang w:eastAsia="ar-SA"/>
        </w:rPr>
        <w:t xml:space="preserve">  </w:t>
      </w:r>
      <w:r w:rsidRPr="00EA7406">
        <w:rPr>
          <w:rFonts w:ascii="Times New Roman" w:eastAsia="Times New Roman" w:hAnsi="Times New Roman"/>
          <w:bCs/>
          <w:sz w:val="20"/>
          <w:szCs w:val="20"/>
          <w:lang w:eastAsia="ar-SA"/>
        </w:rPr>
        <w:t xml:space="preserve">  с. Богучаны                                              №  1304-п</w:t>
      </w:r>
    </w:p>
    <w:p w:rsidR="00EA7406" w:rsidRPr="00EA7406" w:rsidRDefault="00EA7406" w:rsidP="00EA7406">
      <w:pPr>
        <w:suppressAutoHyphens/>
        <w:spacing w:after="0" w:line="240" w:lineRule="auto"/>
        <w:rPr>
          <w:rFonts w:ascii="Times New Roman" w:eastAsia="Times New Roman" w:hAnsi="Times New Roman"/>
          <w:bCs/>
          <w:sz w:val="20"/>
          <w:szCs w:val="20"/>
          <w:lang w:eastAsia="ar-SA"/>
        </w:rPr>
      </w:pPr>
    </w:p>
    <w:p w:rsidR="00EA7406" w:rsidRPr="00EA7406" w:rsidRDefault="00EA7406" w:rsidP="00EA7406">
      <w:pPr>
        <w:suppressAutoHyphens/>
        <w:spacing w:after="0" w:line="240" w:lineRule="auto"/>
        <w:jc w:val="center"/>
        <w:rPr>
          <w:rFonts w:ascii="Times New Roman" w:eastAsia="Times New Roman" w:hAnsi="Times New Roman"/>
          <w:sz w:val="20"/>
          <w:szCs w:val="20"/>
          <w:lang w:eastAsia="ar-SA"/>
        </w:rPr>
      </w:pPr>
      <w:r w:rsidRPr="00EA7406">
        <w:rPr>
          <w:rFonts w:ascii="Times New Roman" w:eastAsia="Times New Roman" w:hAnsi="Times New Roman"/>
          <w:sz w:val="20"/>
          <w:szCs w:val="20"/>
          <w:lang w:eastAsia="ar-SA"/>
        </w:rPr>
        <w:t>О внесении изменений в Положение об оплате труда работников администрации Богучанского района, структурных подразделений администрации Богучанского района, не являющихся муниципальными служащими и не занимающими муниципальные должности, утвержденное постановлением администрации Богучанского района от 23.09.2013 № 1186-п</w:t>
      </w:r>
    </w:p>
    <w:p w:rsidR="00EA7406" w:rsidRPr="00EA7406" w:rsidRDefault="00EA7406" w:rsidP="00EA7406">
      <w:pPr>
        <w:suppressAutoHyphens/>
        <w:spacing w:after="0" w:line="240" w:lineRule="auto"/>
        <w:jc w:val="both"/>
        <w:rPr>
          <w:rFonts w:ascii="Times New Roman" w:eastAsia="Times New Roman" w:hAnsi="Times New Roman"/>
          <w:sz w:val="20"/>
          <w:szCs w:val="20"/>
          <w:lang w:eastAsia="ar-SA"/>
        </w:rPr>
      </w:pPr>
    </w:p>
    <w:p w:rsidR="00EA7406" w:rsidRPr="00EA7406" w:rsidRDefault="00EA7406" w:rsidP="00EA7406">
      <w:pPr>
        <w:suppressAutoHyphens/>
        <w:spacing w:after="0" w:line="240" w:lineRule="auto"/>
        <w:ind w:firstLine="708"/>
        <w:jc w:val="both"/>
        <w:rPr>
          <w:rFonts w:ascii="Times New Roman" w:eastAsia="Times New Roman" w:hAnsi="Times New Roman"/>
          <w:sz w:val="20"/>
          <w:szCs w:val="20"/>
          <w:lang w:eastAsia="ar-SA"/>
        </w:rPr>
      </w:pPr>
      <w:r w:rsidRPr="00EA7406">
        <w:rPr>
          <w:rFonts w:ascii="Times New Roman" w:eastAsia="Times New Roman" w:hAnsi="Times New Roman"/>
          <w:sz w:val="20"/>
          <w:szCs w:val="20"/>
          <w:lang w:eastAsia="ar-SA"/>
        </w:rPr>
        <w:t>В соответствии с Трудовым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и казенных учреждений»,   ст. 7, 43, 47 Устава Богучанского района Красноярского края ПОСТАНОВЛЯЮ:</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lang w:eastAsia="ar-SA"/>
        </w:rPr>
      </w:pPr>
      <w:r w:rsidRPr="00EA7406">
        <w:rPr>
          <w:rFonts w:ascii="Times New Roman" w:eastAsia="Times New Roman" w:hAnsi="Times New Roman"/>
          <w:sz w:val="20"/>
          <w:szCs w:val="20"/>
          <w:lang w:eastAsia="ar-SA"/>
        </w:rPr>
        <w:lastRenderedPageBreak/>
        <w:t xml:space="preserve">1. Внести в Положение об оплате труда работников администрации Богучанского района, структурных подразделений администрации Богучанского района, не являющихся муниципальными служащими и не занимающими муниципальные должности, утвержденное постановлением администрации Богучанского района от 23.09.2013 № 1186-п (далее – Положение), следующие изменения: </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lang w:eastAsia="ar-SA"/>
        </w:rPr>
      </w:pPr>
      <w:r w:rsidRPr="00EA7406">
        <w:rPr>
          <w:rFonts w:ascii="Times New Roman" w:eastAsia="Times New Roman" w:hAnsi="Times New Roman"/>
          <w:sz w:val="20"/>
          <w:szCs w:val="20"/>
          <w:lang w:eastAsia="ar-SA"/>
        </w:rPr>
        <w:t>1.1. В абзаце втором подпункта 3.5. пункта 3 Положения цифры «29236» заменить цифрами «34636».</w:t>
      </w:r>
    </w:p>
    <w:p w:rsidR="00EA7406" w:rsidRPr="00EA7406" w:rsidRDefault="00EA7406" w:rsidP="00EA7406">
      <w:pPr>
        <w:suppressAutoHyphens/>
        <w:spacing w:after="0" w:line="240" w:lineRule="auto"/>
        <w:rPr>
          <w:rFonts w:ascii="Times New Roman" w:eastAsia="Times New Roman" w:hAnsi="Times New Roman"/>
          <w:sz w:val="20"/>
          <w:szCs w:val="20"/>
          <w:lang w:eastAsia="ar-SA"/>
        </w:rPr>
      </w:pPr>
      <w:r w:rsidRPr="00EA7406">
        <w:rPr>
          <w:rFonts w:ascii="Times New Roman" w:eastAsia="Times New Roman" w:hAnsi="Times New Roman"/>
          <w:sz w:val="20"/>
          <w:szCs w:val="20"/>
          <w:lang w:eastAsia="ar-SA"/>
        </w:rPr>
        <w:t xml:space="preserve">          1.2. В пункте 4 Положения: </w:t>
      </w:r>
    </w:p>
    <w:p w:rsidR="00EA7406" w:rsidRPr="00EA7406" w:rsidRDefault="00EA7406" w:rsidP="00EA7406">
      <w:pPr>
        <w:suppressAutoHyphens/>
        <w:spacing w:after="0" w:line="240" w:lineRule="auto"/>
        <w:jc w:val="both"/>
        <w:rPr>
          <w:rFonts w:ascii="Times New Roman" w:eastAsia="Times New Roman" w:hAnsi="Times New Roman"/>
          <w:sz w:val="20"/>
          <w:szCs w:val="20"/>
          <w:lang w:eastAsia="ar-SA"/>
        </w:rPr>
      </w:pPr>
      <w:r w:rsidRPr="00EA7406">
        <w:rPr>
          <w:rFonts w:ascii="Times New Roman" w:eastAsia="Times New Roman" w:hAnsi="Times New Roman"/>
          <w:sz w:val="20"/>
          <w:szCs w:val="20"/>
          <w:lang w:eastAsia="ar-SA"/>
        </w:rPr>
        <w:t xml:space="preserve">          – подпункт 4.3.  дополнить новым девятым абзацем следующего содержания:</w:t>
      </w:r>
    </w:p>
    <w:p w:rsidR="00EA7406" w:rsidRPr="00EA7406" w:rsidRDefault="00EA7406" w:rsidP="00EA7406">
      <w:pPr>
        <w:suppressAutoHyphens/>
        <w:spacing w:after="0" w:line="240" w:lineRule="auto"/>
        <w:rPr>
          <w:rFonts w:ascii="Times New Roman" w:eastAsia="Times New Roman" w:hAnsi="Times New Roman"/>
          <w:sz w:val="20"/>
          <w:szCs w:val="20"/>
          <w:lang w:eastAsia="ar-SA"/>
        </w:rPr>
      </w:pPr>
      <w:r w:rsidRPr="00EA7406">
        <w:rPr>
          <w:rFonts w:ascii="Times New Roman" w:eastAsia="Times New Roman" w:hAnsi="Times New Roman"/>
          <w:sz w:val="20"/>
          <w:szCs w:val="20"/>
          <w:lang w:eastAsia="ar-SA"/>
        </w:rPr>
        <w:t xml:space="preserve">          «-специальная краевая выплата.»;</w:t>
      </w:r>
    </w:p>
    <w:p w:rsidR="00EA7406" w:rsidRPr="00EA7406" w:rsidRDefault="00EA7406" w:rsidP="00EA7406">
      <w:pPr>
        <w:suppressAutoHyphens/>
        <w:spacing w:after="0" w:line="240" w:lineRule="auto"/>
        <w:jc w:val="both"/>
        <w:rPr>
          <w:rFonts w:ascii="Times New Roman" w:eastAsia="Times New Roman" w:hAnsi="Times New Roman"/>
          <w:sz w:val="20"/>
          <w:szCs w:val="20"/>
          <w:lang w:eastAsia="ar-SA"/>
        </w:rPr>
      </w:pPr>
      <w:r w:rsidRPr="00EA7406">
        <w:rPr>
          <w:rFonts w:ascii="Times New Roman" w:eastAsia="Times New Roman" w:hAnsi="Times New Roman"/>
          <w:sz w:val="20"/>
          <w:szCs w:val="20"/>
          <w:lang w:eastAsia="ar-SA"/>
        </w:rPr>
        <w:t xml:space="preserve">          – в подпункте 4.7 после слов «Выплата работникам надбавок (доплат) стимулирующего характера» дополнить словами «(за исключением специальной краевой выплаты)";</w:t>
      </w:r>
    </w:p>
    <w:p w:rsidR="00EA7406" w:rsidRPr="00EA7406" w:rsidRDefault="00EA7406" w:rsidP="00EA7406">
      <w:pPr>
        <w:suppressAutoHyphens/>
        <w:spacing w:after="0" w:line="240" w:lineRule="auto"/>
        <w:ind w:firstLine="567"/>
        <w:rPr>
          <w:rFonts w:ascii="Times New Roman" w:eastAsia="Times New Roman" w:hAnsi="Times New Roman"/>
          <w:sz w:val="20"/>
          <w:szCs w:val="20"/>
          <w:lang w:eastAsia="ar-SA"/>
        </w:rPr>
      </w:pPr>
      <w:r w:rsidRPr="00EA7406">
        <w:rPr>
          <w:rFonts w:ascii="Times New Roman" w:eastAsia="Times New Roman" w:hAnsi="Times New Roman"/>
          <w:sz w:val="20"/>
          <w:szCs w:val="20"/>
          <w:lang w:eastAsia="ar-SA"/>
        </w:rPr>
        <w:t xml:space="preserve"> –  дополнить новым подпунктом 4.12. следующего содержания:</w:t>
      </w:r>
    </w:p>
    <w:p w:rsidR="00EA7406" w:rsidRPr="00EA7406" w:rsidRDefault="00EA7406" w:rsidP="00EA7406">
      <w:pPr>
        <w:suppressAutoHyphens/>
        <w:spacing w:after="0" w:line="240" w:lineRule="auto"/>
        <w:ind w:firstLine="567"/>
        <w:jc w:val="both"/>
        <w:rPr>
          <w:rFonts w:ascii="Times New Roman" w:eastAsia="Times New Roman" w:hAnsi="Times New Roman"/>
          <w:sz w:val="20"/>
          <w:szCs w:val="20"/>
          <w:lang w:eastAsia="ar-SA"/>
        </w:rPr>
      </w:pPr>
      <w:r w:rsidRPr="00EA7406">
        <w:rPr>
          <w:rFonts w:ascii="Times New Roman" w:eastAsia="Times New Roman" w:hAnsi="Times New Roman"/>
          <w:sz w:val="20"/>
          <w:szCs w:val="20"/>
          <w:lang w:eastAsia="ar-SA"/>
        </w:rPr>
        <w:t xml:space="preserve"> «4.12.  </w:t>
      </w:r>
      <w:r w:rsidRPr="00EA7406">
        <w:rPr>
          <w:rFonts w:ascii="Times New Roman" w:eastAsia="Times New Roman" w:hAnsi="Times New Roman"/>
          <w:sz w:val="20"/>
          <w:szCs w:val="20"/>
        </w:rPr>
        <w:t xml:space="preserve">Специальная краевая выплата устанавливается в целях повышения уровня оплаты </w:t>
      </w:r>
      <w:r w:rsidRPr="00EA7406">
        <w:rPr>
          <w:rFonts w:ascii="Times New Roman" w:eastAsia="Times New Roman" w:hAnsi="Times New Roman"/>
          <w:sz w:val="20"/>
          <w:szCs w:val="20"/>
          <w:lang w:eastAsia="ar-SA"/>
        </w:rPr>
        <w:t>работника учреждения.</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rPr>
      </w:pPr>
      <w:r w:rsidRPr="00EA7406">
        <w:rPr>
          <w:rFonts w:ascii="Times New Roman" w:eastAsia="Times New Roman" w:hAnsi="Times New Roman"/>
          <w:sz w:val="20"/>
          <w:szCs w:val="20"/>
          <w:lang w:eastAsia="ar-SA"/>
        </w:rPr>
        <w:t>Работнику учреждения</w:t>
      </w:r>
      <w:r w:rsidRPr="00EA7406">
        <w:rPr>
          <w:rFonts w:ascii="Times New Roman" w:eastAsia="Times New Roman" w:hAnsi="Times New Roman"/>
          <w:sz w:val="20"/>
          <w:szCs w:val="20"/>
        </w:rPr>
        <w:t xml:space="preserve"> 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три тысячи рублей. </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rPr>
      </w:pPr>
      <w:r w:rsidRPr="00EA7406">
        <w:rPr>
          <w:rFonts w:ascii="Times New Roman" w:eastAsia="Times New Roman" w:hAnsi="Times New Roman"/>
          <w:sz w:val="20"/>
          <w:szCs w:val="20"/>
          <w:lang w:eastAsia="ar-SA"/>
        </w:rPr>
        <w:t>Работнику учреждения</w:t>
      </w:r>
      <w:r w:rsidRPr="00EA7406">
        <w:rPr>
          <w:rFonts w:ascii="Times New Roman" w:eastAsia="Times New Roman" w:hAnsi="Times New Roman"/>
          <w:sz w:val="20"/>
          <w:szCs w:val="20"/>
        </w:rPr>
        <w:t xml:space="preserve">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rPr>
      </w:pPr>
      <w:r w:rsidRPr="00EA7406">
        <w:rPr>
          <w:rFonts w:ascii="Times New Roman" w:eastAsia="Times New Roman" w:hAnsi="Times New Roman"/>
          <w:sz w:val="20"/>
          <w:szCs w:val="20"/>
        </w:rPr>
        <w:t>На специальную краевую выплату</w:t>
      </w:r>
      <w:r w:rsidRPr="00EA7406">
        <w:rPr>
          <w:rFonts w:ascii="Times New Roman" w:eastAsia="Times New Roman" w:hAnsi="Times New Roman"/>
          <w:color w:val="FF0000"/>
          <w:sz w:val="20"/>
          <w:szCs w:val="20"/>
        </w:rPr>
        <w:t xml:space="preserve"> </w:t>
      </w:r>
      <w:r w:rsidRPr="00EA7406">
        <w:rPr>
          <w:rFonts w:ascii="Times New Roman" w:eastAsia="Times New Roman" w:hAnsi="Times New Roman"/>
          <w:sz w:val="20"/>
          <w:szCs w:val="20"/>
        </w:rPr>
        <w:t>начисляются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lang w:eastAsia="ar-SA"/>
        </w:rPr>
      </w:pPr>
      <w:r w:rsidRPr="00EA7406">
        <w:rPr>
          <w:rFonts w:ascii="Times New Roman" w:eastAsia="Times New Roman" w:hAnsi="Times New Roman"/>
          <w:sz w:val="20"/>
          <w:szCs w:val="20"/>
          <w:lang w:eastAsia="ar-SA"/>
        </w:rPr>
        <w:t>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размер специальной краевой выплаты руководителю учреждения, его заместителю, главному бухгалтеру и</w:t>
      </w:r>
      <w:r w:rsidRPr="00EA7406">
        <w:rPr>
          <w:rFonts w:ascii="Times New Roman" w:eastAsia="Times New Roman" w:hAnsi="Times New Roman"/>
          <w:sz w:val="20"/>
          <w:szCs w:val="20"/>
        </w:rPr>
        <w:t xml:space="preserve"> работникам учреждени</w:t>
      </w:r>
      <w:r w:rsidRPr="00EA7406">
        <w:rPr>
          <w:rFonts w:ascii="Times New Roman" w:eastAsia="Times New Roman" w:hAnsi="Times New Roman"/>
          <w:sz w:val="20"/>
          <w:szCs w:val="20"/>
          <w:lang w:eastAsia="ar-SA"/>
        </w:rPr>
        <w:t>я</w:t>
      </w:r>
      <w:r w:rsidRPr="00EA7406">
        <w:rPr>
          <w:rFonts w:ascii="Times New Roman" w:eastAsia="Times New Roman" w:hAnsi="Times New Roman"/>
          <w:sz w:val="20"/>
          <w:szCs w:val="20"/>
        </w:rPr>
        <w:t xml:space="preserve"> </w:t>
      </w:r>
      <w:r w:rsidRPr="00EA7406">
        <w:rPr>
          <w:rFonts w:ascii="Times New Roman" w:eastAsia="Times New Roman" w:hAnsi="Times New Roman"/>
          <w:sz w:val="20"/>
          <w:szCs w:val="20"/>
          <w:lang w:eastAsia="ar-SA"/>
        </w:rPr>
        <w:t>увеличивается на размер, рассчитываемый по формуле:</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rPr>
      </w:pPr>
      <w:r w:rsidRPr="00EA7406">
        <w:rPr>
          <w:rFonts w:ascii="Times New Roman" w:eastAsia="Times New Roman" w:hAnsi="Times New Roman"/>
          <w:sz w:val="20"/>
          <w:szCs w:val="20"/>
        </w:rPr>
        <w:t>СКВув = Отп x Кув – Отп, (1)</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rPr>
      </w:pPr>
      <w:r w:rsidRPr="00EA7406">
        <w:rPr>
          <w:rFonts w:ascii="Times New Roman" w:eastAsia="Times New Roman" w:hAnsi="Times New Roman"/>
          <w:sz w:val="20"/>
          <w:szCs w:val="20"/>
        </w:rPr>
        <w:t>где:</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rPr>
      </w:pPr>
      <w:r w:rsidRPr="00EA7406">
        <w:rPr>
          <w:rFonts w:ascii="Times New Roman" w:eastAsia="Times New Roman" w:hAnsi="Times New Roman"/>
          <w:sz w:val="20"/>
          <w:szCs w:val="20"/>
        </w:rPr>
        <w:t xml:space="preserve">СКВув – размер увеличения специальной краевой выплаты, рассчитанный </w:t>
      </w:r>
      <w:r w:rsidRPr="00EA7406">
        <w:rPr>
          <w:rFonts w:ascii="Times New Roman" w:eastAsia="Times New Roman" w:hAnsi="Times New Roman"/>
          <w:sz w:val="20"/>
          <w:szCs w:val="20"/>
        </w:rPr>
        <w:br/>
        <w:t>с учетом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rPr>
      </w:pPr>
      <w:r w:rsidRPr="00EA7406">
        <w:rPr>
          <w:rFonts w:ascii="Times New Roman" w:eastAsia="Times New Roman" w:hAnsi="Times New Roman"/>
          <w:sz w:val="20"/>
          <w:szCs w:val="20"/>
        </w:rPr>
        <w:t>Отп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rPr>
      </w:pPr>
      <w:r w:rsidRPr="00EA7406">
        <w:rPr>
          <w:rFonts w:ascii="Times New Roman" w:eastAsia="Times New Roman" w:hAnsi="Times New Roman"/>
          <w:sz w:val="20"/>
          <w:szCs w:val="20"/>
        </w:rPr>
        <w:t>Кув – коэффициент увеличения специальной краевой выплаты.</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rPr>
      </w:pPr>
      <w:r w:rsidRPr="00EA7406">
        <w:rPr>
          <w:rFonts w:ascii="Times New Roman" w:eastAsia="Times New Roman" w:hAnsi="Times New Roman"/>
          <w:sz w:val="20"/>
          <w:szCs w:val="20"/>
        </w:rPr>
        <w:t>В случае, когда при определении среднего дневного заработка учитываются периоды, предшествующие 1 января 2024 года, Кув определяется по формуле:</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rPr>
      </w:pPr>
      <w:r w:rsidRPr="00EA7406">
        <w:rPr>
          <w:rFonts w:ascii="Times New Roman" w:eastAsia="Times New Roman" w:hAnsi="Times New Roman"/>
          <w:sz w:val="20"/>
          <w:szCs w:val="20"/>
        </w:rPr>
        <w:t>Кув = (Зпф1 + (СКВ х Кмес х Крк) + Зпф2) / (Зпф1 + Зпф2), (2)</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rPr>
      </w:pPr>
      <w:r w:rsidRPr="00EA7406">
        <w:rPr>
          <w:rFonts w:ascii="Times New Roman" w:eastAsia="Times New Roman" w:hAnsi="Times New Roman"/>
          <w:sz w:val="20"/>
          <w:szCs w:val="20"/>
        </w:rPr>
        <w:t>где:</w:t>
      </w:r>
      <w:r w:rsidRPr="00EA7406">
        <w:rPr>
          <w:rFonts w:ascii="Times New Roman" w:eastAsia="Times New Roman" w:hAnsi="Times New Roman"/>
          <w:noProof/>
          <w:sz w:val="20"/>
          <w:szCs w:val="20"/>
          <w:lang w:eastAsia="ar-SA"/>
        </w:rPr>
        <w:t xml:space="preserve"> </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rPr>
      </w:pPr>
      <w:r w:rsidRPr="00EA7406">
        <w:rPr>
          <w:rFonts w:ascii="Times New Roman" w:eastAsia="Times New Roman" w:hAnsi="Times New Roman"/>
          <w:sz w:val="20"/>
          <w:szCs w:val="20"/>
        </w:rPr>
        <w:t>Зпф1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rPr>
      </w:pPr>
      <w:r w:rsidRPr="00EA7406">
        <w:rPr>
          <w:rFonts w:ascii="Times New Roman" w:eastAsia="Times New Roman" w:hAnsi="Times New Roman"/>
          <w:sz w:val="20"/>
          <w:szCs w:val="20"/>
        </w:rPr>
        <w:t>Зпф2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rPr>
      </w:pPr>
      <w:r w:rsidRPr="00EA7406">
        <w:rPr>
          <w:rFonts w:ascii="Times New Roman" w:eastAsia="Times New Roman" w:hAnsi="Times New Roman"/>
          <w:sz w:val="20"/>
          <w:szCs w:val="20"/>
        </w:rPr>
        <w:t>СКВ – специальная краевая выплата;</w:t>
      </w:r>
    </w:p>
    <w:p w:rsidR="00EA7406" w:rsidRPr="00EA7406" w:rsidRDefault="00EA7406" w:rsidP="00EA7406">
      <w:pPr>
        <w:suppressAutoHyphens/>
        <w:spacing w:after="0" w:line="240" w:lineRule="auto"/>
        <w:ind w:firstLine="709"/>
        <w:jc w:val="both"/>
        <w:rPr>
          <w:rFonts w:ascii="Times New Roman" w:eastAsia="Times New Roman" w:hAnsi="Times New Roman"/>
          <w:sz w:val="20"/>
          <w:szCs w:val="20"/>
        </w:rPr>
      </w:pPr>
      <w:r w:rsidRPr="00EA7406">
        <w:rPr>
          <w:rFonts w:ascii="Times New Roman" w:eastAsia="Times New Roman" w:hAnsi="Times New Roman"/>
          <w:sz w:val="20"/>
          <w:szCs w:val="20"/>
        </w:rPr>
        <w:t>Кмес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EA7406" w:rsidRPr="00EA7406" w:rsidRDefault="00EA7406" w:rsidP="00EA7406">
      <w:pPr>
        <w:tabs>
          <w:tab w:val="num" w:pos="0"/>
        </w:tabs>
        <w:suppressAutoHyphens/>
        <w:spacing w:after="0" w:line="240" w:lineRule="auto"/>
        <w:ind w:firstLine="709"/>
        <w:jc w:val="both"/>
        <w:rPr>
          <w:rFonts w:ascii="Times New Roman" w:eastAsia="Times New Roman" w:hAnsi="Times New Roman"/>
          <w:sz w:val="20"/>
          <w:szCs w:val="20"/>
          <w:lang w:eastAsia="ar-SA"/>
        </w:rPr>
      </w:pPr>
      <w:r w:rsidRPr="00EA7406">
        <w:rPr>
          <w:rFonts w:ascii="Times New Roman" w:eastAsia="Times New Roman" w:hAnsi="Times New Roman"/>
          <w:sz w:val="20"/>
          <w:szCs w:val="20"/>
        </w:rPr>
        <w:t>Крк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r w:rsidRPr="00EA7406">
        <w:rPr>
          <w:rFonts w:ascii="Times New Roman" w:eastAsia="Times New Roman" w:hAnsi="Times New Roman"/>
          <w:sz w:val="20"/>
          <w:szCs w:val="20"/>
          <w:lang w:eastAsia="ar-SA"/>
        </w:rPr>
        <w:t>»</w:t>
      </w:r>
      <w:r w:rsidRPr="00EA7406">
        <w:rPr>
          <w:rFonts w:ascii="Times New Roman" w:eastAsia="Times New Roman" w:hAnsi="Times New Roman"/>
          <w:sz w:val="20"/>
          <w:szCs w:val="20"/>
        </w:rPr>
        <w:t>.</w:t>
      </w:r>
    </w:p>
    <w:p w:rsidR="00EA7406" w:rsidRPr="00EA7406" w:rsidRDefault="00EA7406" w:rsidP="00EA7406">
      <w:pPr>
        <w:suppressAutoHyphens/>
        <w:spacing w:after="0" w:line="240" w:lineRule="auto"/>
        <w:jc w:val="both"/>
        <w:rPr>
          <w:rFonts w:ascii="Times New Roman" w:eastAsia="Times New Roman" w:hAnsi="Times New Roman"/>
          <w:sz w:val="20"/>
          <w:szCs w:val="20"/>
          <w:lang w:eastAsia="ar-SA"/>
        </w:rPr>
      </w:pPr>
      <w:r w:rsidRPr="00EA7406">
        <w:rPr>
          <w:rFonts w:ascii="Times New Roman" w:eastAsia="Times New Roman" w:hAnsi="Times New Roman"/>
          <w:sz w:val="20"/>
          <w:szCs w:val="20"/>
          <w:lang w:eastAsia="ar-SA"/>
        </w:rPr>
        <w:tab/>
        <w:t>2. Контроль за исполнением данного постановления возложить на  заместителя Главы Богучанского района по экономике и финансам А.С. Арсеньеву.</w:t>
      </w:r>
    </w:p>
    <w:p w:rsidR="00EA7406" w:rsidRPr="00EA7406" w:rsidRDefault="00EA7406" w:rsidP="00EA7406">
      <w:pPr>
        <w:suppressAutoHyphens/>
        <w:spacing w:after="0" w:line="240" w:lineRule="auto"/>
        <w:ind w:firstLine="720"/>
        <w:jc w:val="both"/>
        <w:rPr>
          <w:rFonts w:ascii="Times New Roman" w:eastAsia="Times New Roman" w:hAnsi="Times New Roman"/>
          <w:sz w:val="20"/>
          <w:szCs w:val="20"/>
          <w:lang w:eastAsia="ar-SA"/>
        </w:rPr>
      </w:pPr>
      <w:r w:rsidRPr="00EA7406">
        <w:rPr>
          <w:rFonts w:ascii="Times New Roman" w:eastAsia="Times New Roman" w:hAnsi="Times New Roman"/>
          <w:sz w:val="20"/>
          <w:szCs w:val="20"/>
          <w:lang w:eastAsia="ar-SA"/>
        </w:rPr>
        <w:t xml:space="preserve">3. Постановление вступает в силу с 1 января 2024 года, но не ранее дня следующего за днем его официального опубликования в Официальном вестнике Богучанского района     </w:t>
      </w:r>
    </w:p>
    <w:p w:rsidR="00EA7406" w:rsidRPr="00EA7406" w:rsidRDefault="00EA7406" w:rsidP="00EA7406">
      <w:pPr>
        <w:suppressAutoHyphens/>
        <w:spacing w:after="0" w:line="240" w:lineRule="auto"/>
        <w:ind w:firstLine="720"/>
        <w:jc w:val="both"/>
        <w:rPr>
          <w:rFonts w:ascii="Times New Roman" w:eastAsia="Times New Roman" w:hAnsi="Times New Roman"/>
          <w:sz w:val="20"/>
          <w:szCs w:val="20"/>
          <w:lang w:eastAsia="ar-SA"/>
        </w:rPr>
      </w:pPr>
      <w:r w:rsidRPr="00EA7406">
        <w:rPr>
          <w:rFonts w:ascii="Times New Roman" w:eastAsia="Times New Roman" w:hAnsi="Times New Roman"/>
          <w:sz w:val="20"/>
          <w:szCs w:val="20"/>
          <w:lang w:eastAsia="ar-SA"/>
        </w:rPr>
        <w:t>4. Абзац пятый- восемнадцатый пункта 4.12. Положения действуют до 31 декабря 2024 включительно.</w:t>
      </w:r>
    </w:p>
    <w:p w:rsidR="00EA7406" w:rsidRPr="00EA7406" w:rsidRDefault="00EA7406" w:rsidP="00EA7406">
      <w:pPr>
        <w:suppressAutoHyphens/>
        <w:spacing w:after="0" w:line="240" w:lineRule="auto"/>
        <w:ind w:firstLine="567"/>
        <w:rPr>
          <w:rFonts w:ascii="Times New Roman" w:eastAsia="Times New Roman" w:hAnsi="Times New Roman"/>
          <w:color w:val="000000"/>
          <w:sz w:val="20"/>
          <w:szCs w:val="20"/>
          <w:lang w:eastAsia="ar-SA"/>
        </w:rPr>
      </w:pPr>
      <w:r w:rsidRPr="00EA7406">
        <w:rPr>
          <w:rFonts w:ascii="Times New Roman" w:eastAsia="Times New Roman" w:hAnsi="Times New Roman"/>
          <w:sz w:val="20"/>
          <w:szCs w:val="20"/>
          <w:lang w:eastAsia="ar-SA"/>
        </w:rPr>
        <w:lastRenderedPageBreak/>
        <w:t xml:space="preserve">5. Постановление подлежит размещению на официальном сайте Богучанского района </w:t>
      </w:r>
      <w:r w:rsidRPr="00EA7406">
        <w:rPr>
          <w:rFonts w:ascii="Times New Roman" w:eastAsia="Times New Roman" w:hAnsi="Times New Roman"/>
          <w:color w:val="000000"/>
          <w:sz w:val="20"/>
          <w:szCs w:val="20"/>
          <w:lang w:eastAsia="ar-SA"/>
        </w:rPr>
        <w:t>(</w:t>
      </w:r>
      <w:hyperlink r:id="rId38" w:tgtFrame="_blank" w:history="1">
        <w:r w:rsidRPr="00EA7406">
          <w:rPr>
            <w:rFonts w:ascii="Times New Roman" w:eastAsia="Times New Roman" w:hAnsi="Times New Roman"/>
            <w:color w:val="000000"/>
            <w:sz w:val="20"/>
            <w:szCs w:val="20"/>
            <w:lang w:val="en-US" w:eastAsia="ar-SA"/>
          </w:rPr>
          <w:t>www</w:t>
        </w:r>
        <w:r w:rsidRPr="00EA7406">
          <w:rPr>
            <w:rFonts w:ascii="Times New Roman" w:eastAsia="Times New Roman" w:hAnsi="Times New Roman"/>
            <w:color w:val="000000"/>
            <w:sz w:val="20"/>
            <w:szCs w:val="20"/>
            <w:lang w:eastAsia="ar-SA"/>
          </w:rPr>
          <w:t>.</w:t>
        </w:r>
        <w:r w:rsidRPr="00EA7406">
          <w:rPr>
            <w:rFonts w:ascii="Times New Roman" w:eastAsia="Times New Roman" w:hAnsi="Times New Roman"/>
            <w:color w:val="000000"/>
            <w:sz w:val="20"/>
            <w:szCs w:val="20"/>
            <w:lang w:val="en-US" w:eastAsia="ar-SA"/>
          </w:rPr>
          <w:t>boguchansky</w:t>
        </w:r>
        <w:r w:rsidRPr="00EA7406">
          <w:rPr>
            <w:rFonts w:ascii="Times New Roman" w:eastAsia="Times New Roman" w:hAnsi="Times New Roman"/>
            <w:color w:val="000000"/>
            <w:sz w:val="20"/>
            <w:szCs w:val="20"/>
            <w:lang w:eastAsia="ar-SA"/>
          </w:rPr>
          <w:t>-</w:t>
        </w:r>
        <w:r w:rsidRPr="00EA7406">
          <w:rPr>
            <w:rFonts w:ascii="Times New Roman" w:eastAsia="Times New Roman" w:hAnsi="Times New Roman"/>
            <w:color w:val="000000"/>
            <w:sz w:val="20"/>
            <w:szCs w:val="20"/>
            <w:lang w:val="en-US" w:eastAsia="ar-SA"/>
          </w:rPr>
          <w:t>raion</w:t>
        </w:r>
        <w:r w:rsidRPr="00EA7406">
          <w:rPr>
            <w:rFonts w:ascii="Times New Roman" w:eastAsia="Times New Roman" w:hAnsi="Times New Roman"/>
            <w:color w:val="000000"/>
            <w:sz w:val="20"/>
            <w:szCs w:val="20"/>
            <w:lang w:eastAsia="ar-SA"/>
          </w:rPr>
          <w:t>.</w:t>
        </w:r>
        <w:r w:rsidRPr="00EA7406">
          <w:rPr>
            <w:rFonts w:ascii="Times New Roman" w:eastAsia="Times New Roman" w:hAnsi="Times New Roman"/>
            <w:color w:val="000000"/>
            <w:sz w:val="20"/>
            <w:szCs w:val="20"/>
            <w:lang w:val="en-US" w:eastAsia="ar-SA"/>
          </w:rPr>
          <w:t>ru</w:t>
        </w:r>
      </w:hyperlink>
      <w:r w:rsidRPr="00EA7406">
        <w:rPr>
          <w:rFonts w:ascii="Times New Roman" w:eastAsia="Times New Roman" w:hAnsi="Times New Roman"/>
          <w:color w:val="000000"/>
          <w:sz w:val="20"/>
          <w:szCs w:val="20"/>
          <w:lang w:eastAsia="ar-SA"/>
        </w:rPr>
        <w:t>).</w:t>
      </w:r>
    </w:p>
    <w:p w:rsidR="00EA7406" w:rsidRPr="00EA7406" w:rsidRDefault="00EA7406" w:rsidP="00EA7406">
      <w:pPr>
        <w:suppressAutoHyphens/>
        <w:spacing w:after="0" w:line="240" w:lineRule="auto"/>
        <w:jc w:val="both"/>
        <w:rPr>
          <w:rFonts w:ascii="Times New Roman" w:eastAsia="Times New Roman" w:hAnsi="Times New Roman"/>
          <w:sz w:val="20"/>
          <w:szCs w:val="20"/>
          <w:lang w:eastAsia="ar-SA"/>
        </w:rPr>
      </w:pPr>
    </w:p>
    <w:tbl>
      <w:tblPr>
        <w:tblW w:w="0" w:type="auto"/>
        <w:tblLook w:val="04A0"/>
      </w:tblPr>
      <w:tblGrid>
        <w:gridCol w:w="4791"/>
        <w:gridCol w:w="4779"/>
      </w:tblGrid>
      <w:tr w:rsidR="00EA7406" w:rsidRPr="00EA7406" w:rsidTr="00056FD6">
        <w:tc>
          <w:tcPr>
            <w:tcW w:w="4791" w:type="dxa"/>
          </w:tcPr>
          <w:p w:rsidR="00EA7406" w:rsidRPr="00EA7406" w:rsidRDefault="00EA7406" w:rsidP="00EA7406">
            <w:pPr>
              <w:suppressAutoHyphens/>
              <w:spacing w:after="0" w:line="240" w:lineRule="auto"/>
              <w:rPr>
                <w:rFonts w:ascii="Times New Roman" w:eastAsia="Times New Roman" w:hAnsi="Times New Roman"/>
                <w:sz w:val="20"/>
                <w:szCs w:val="20"/>
                <w:lang w:eastAsia="ar-SA"/>
              </w:rPr>
            </w:pPr>
            <w:r w:rsidRPr="00EA7406">
              <w:rPr>
                <w:rFonts w:ascii="Times New Roman" w:eastAsia="Times New Roman" w:hAnsi="Times New Roman"/>
                <w:sz w:val="20"/>
                <w:szCs w:val="20"/>
                <w:lang w:eastAsia="ar-SA"/>
              </w:rPr>
              <w:t>Глава  Богучанского района</w:t>
            </w:r>
          </w:p>
        </w:tc>
        <w:tc>
          <w:tcPr>
            <w:tcW w:w="4779" w:type="dxa"/>
          </w:tcPr>
          <w:p w:rsidR="00EA7406" w:rsidRPr="00EA7406" w:rsidRDefault="00EA7406" w:rsidP="00EA7406">
            <w:pPr>
              <w:keepNext/>
              <w:tabs>
                <w:tab w:val="left" w:pos="0"/>
              </w:tabs>
              <w:suppressAutoHyphens/>
              <w:spacing w:after="0" w:line="240" w:lineRule="auto"/>
              <w:jc w:val="right"/>
              <w:outlineLvl w:val="2"/>
              <w:rPr>
                <w:rFonts w:ascii="Times New Roman" w:eastAsia="Times New Roman" w:hAnsi="Times New Roman"/>
                <w:sz w:val="20"/>
                <w:szCs w:val="20"/>
                <w:lang w:eastAsia="ar-SA"/>
              </w:rPr>
            </w:pPr>
            <w:r w:rsidRPr="00EA7406">
              <w:rPr>
                <w:rFonts w:ascii="Times New Roman" w:eastAsia="Times New Roman" w:hAnsi="Times New Roman"/>
                <w:sz w:val="20"/>
                <w:szCs w:val="20"/>
                <w:lang w:eastAsia="ar-SA"/>
              </w:rPr>
              <w:t>А.С. Медведев</w:t>
            </w:r>
          </w:p>
          <w:p w:rsidR="00EA7406" w:rsidRDefault="00EA7406" w:rsidP="00EA7406">
            <w:pPr>
              <w:suppressAutoHyphens/>
              <w:spacing w:after="0" w:line="240" w:lineRule="auto"/>
              <w:rPr>
                <w:rFonts w:ascii="Times New Roman" w:eastAsia="Times New Roman" w:hAnsi="Times New Roman"/>
                <w:sz w:val="20"/>
                <w:szCs w:val="20"/>
                <w:lang w:val="en-US" w:eastAsia="ar-SA"/>
              </w:rPr>
            </w:pPr>
          </w:p>
          <w:p w:rsidR="00056FD6" w:rsidRDefault="00056FD6" w:rsidP="00EA7406">
            <w:pPr>
              <w:suppressAutoHyphens/>
              <w:spacing w:after="0" w:line="240" w:lineRule="auto"/>
              <w:rPr>
                <w:rFonts w:ascii="Times New Roman" w:eastAsia="Times New Roman" w:hAnsi="Times New Roman"/>
                <w:sz w:val="20"/>
                <w:szCs w:val="20"/>
                <w:lang w:val="en-US" w:eastAsia="ar-SA"/>
              </w:rPr>
            </w:pPr>
          </w:p>
          <w:p w:rsidR="00122BCD" w:rsidRPr="00EA7406" w:rsidRDefault="00122BCD" w:rsidP="00EA7406">
            <w:pPr>
              <w:suppressAutoHyphens/>
              <w:spacing w:after="0" w:line="240" w:lineRule="auto"/>
              <w:rPr>
                <w:rFonts w:ascii="Times New Roman" w:eastAsia="Times New Roman" w:hAnsi="Times New Roman"/>
                <w:sz w:val="20"/>
                <w:szCs w:val="20"/>
                <w:lang w:val="en-US" w:eastAsia="ar-SA"/>
              </w:rPr>
            </w:pPr>
          </w:p>
        </w:tc>
      </w:tr>
    </w:tbl>
    <w:p w:rsidR="00056FD6" w:rsidRDefault="00056FD6" w:rsidP="00122BCD">
      <w:pPr>
        <w:tabs>
          <w:tab w:val="center" w:pos="1836"/>
          <w:tab w:val="left" w:pos="2620"/>
        </w:tabs>
        <w:suppressAutoHyphens/>
        <w:spacing w:after="0" w:line="240" w:lineRule="auto"/>
        <w:jc w:val="center"/>
        <w:rPr>
          <w:rFonts w:ascii="Times New Roman" w:eastAsia="Lucida Sans Unicode" w:hAnsi="Times New Roman"/>
          <w:kern w:val="1"/>
          <w:sz w:val="20"/>
          <w:szCs w:val="20"/>
          <w:lang w:val="en-US" w:eastAsia="ar-SA"/>
        </w:rPr>
      </w:pPr>
      <w:r w:rsidRPr="00056FD6">
        <w:rPr>
          <w:rFonts w:ascii="Times New Roman" w:eastAsia="Lucida Sans Unicode" w:hAnsi="Times New Roman"/>
          <w:noProof/>
          <w:kern w:val="1"/>
          <w:sz w:val="20"/>
          <w:szCs w:val="20"/>
          <w:lang w:eastAsia="ru-RU"/>
        </w:rPr>
        <w:drawing>
          <wp:inline distT="0" distB="0" distL="0" distR="0">
            <wp:extent cx="495300" cy="622300"/>
            <wp:effectExtent l="19050" t="0" r="0" b="0"/>
            <wp:docPr id="12" name="Рисунок 9"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снизу убран белый цвет"/>
                    <pic:cNvPicPr>
                      <a:picLocks noChangeAspect="1" noChangeArrowheads="1"/>
                    </pic:cNvPicPr>
                  </pic:nvPicPr>
                  <pic:blipFill>
                    <a:blip r:embed="rId39" cstate="print"/>
                    <a:srcRect/>
                    <a:stretch>
                      <a:fillRect/>
                    </a:stretch>
                  </pic:blipFill>
                  <pic:spPr bwMode="auto">
                    <a:xfrm>
                      <a:off x="0" y="0"/>
                      <a:ext cx="495300" cy="622300"/>
                    </a:xfrm>
                    <a:prstGeom prst="rect">
                      <a:avLst/>
                    </a:prstGeom>
                    <a:noFill/>
                    <a:ln w="9525">
                      <a:noFill/>
                      <a:miter lim="800000"/>
                      <a:headEnd/>
                      <a:tailEnd/>
                    </a:ln>
                  </pic:spPr>
                </pic:pic>
              </a:graphicData>
            </a:graphic>
          </wp:inline>
        </w:drawing>
      </w:r>
    </w:p>
    <w:p w:rsidR="00056FD6" w:rsidRPr="00056FD6" w:rsidRDefault="00056FD6" w:rsidP="00122BCD">
      <w:pPr>
        <w:tabs>
          <w:tab w:val="center" w:pos="1836"/>
          <w:tab w:val="left" w:pos="2620"/>
        </w:tabs>
        <w:suppressAutoHyphens/>
        <w:spacing w:after="0" w:line="240" w:lineRule="auto"/>
        <w:jc w:val="center"/>
        <w:rPr>
          <w:rFonts w:ascii="Times New Roman" w:eastAsia="Lucida Sans Unicode" w:hAnsi="Times New Roman"/>
          <w:kern w:val="1"/>
          <w:sz w:val="20"/>
          <w:szCs w:val="20"/>
          <w:lang w:val="en-US" w:eastAsia="ar-SA"/>
        </w:rPr>
      </w:pPr>
    </w:p>
    <w:p w:rsidR="00056FD6" w:rsidRPr="00056FD6" w:rsidRDefault="00056FD6" w:rsidP="00122BCD">
      <w:pPr>
        <w:widowControl w:val="0"/>
        <w:suppressAutoHyphens/>
        <w:spacing w:after="0" w:line="240" w:lineRule="auto"/>
        <w:jc w:val="center"/>
        <w:rPr>
          <w:rFonts w:ascii="Times New Roman" w:eastAsia="Times New Roman" w:hAnsi="Times New Roman"/>
          <w:kern w:val="1"/>
          <w:sz w:val="18"/>
          <w:szCs w:val="20"/>
          <w:lang w:eastAsia="ar-SA"/>
        </w:rPr>
      </w:pPr>
      <w:r w:rsidRPr="00056FD6">
        <w:rPr>
          <w:rFonts w:ascii="Times New Roman" w:eastAsia="Times New Roman" w:hAnsi="Times New Roman"/>
          <w:kern w:val="1"/>
          <w:sz w:val="18"/>
          <w:szCs w:val="20"/>
          <w:lang w:eastAsia="ar-SA"/>
        </w:rPr>
        <w:t>АДМИНИСТРАЦИЯ БОГУЧАНСКОГО РАЙОНА</w:t>
      </w:r>
    </w:p>
    <w:p w:rsidR="00056FD6" w:rsidRPr="00056FD6" w:rsidRDefault="00056FD6" w:rsidP="00122BCD">
      <w:pPr>
        <w:keepNext/>
        <w:widowControl w:val="0"/>
        <w:suppressAutoHyphens/>
        <w:spacing w:after="0" w:line="240" w:lineRule="auto"/>
        <w:jc w:val="center"/>
        <w:rPr>
          <w:rFonts w:ascii="Times New Roman" w:eastAsia="Times New Roman" w:hAnsi="Times New Roman"/>
          <w:kern w:val="1"/>
          <w:sz w:val="18"/>
          <w:szCs w:val="20"/>
          <w:lang w:eastAsia="ar-SA"/>
        </w:rPr>
      </w:pPr>
      <w:r w:rsidRPr="00056FD6">
        <w:rPr>
          <w:rFonts w:ascii="Times New Roman" w:eastAsia="Times New Roman" w:hAnsi="Times New Roman"/>
          <w:kern w:val="1"/>
          <w:sz w:val="18"/>
          <w:szCs w:val="20"/>
          <w:lang w:eastAsia="ar-SA"/>
        </w:rPr>
        <w:t>П О С Т А Н О В Л Е Н И Е</w:t>
      </w:r>
    </w:p>
    <w:p w:rsidR="00056FD6" w:rsidRPr="00056FD6" w:rsidRDefault="00056FD6" w:rsidP="00122BCD">
      <w:pPr>
        <w:widowControl w:val="0"/>
        <w:suppressAutoHyphens/>
        <w:spacing w:after="0" w:line="240" w:lineRule="auto"/>
        <w:jc w:val="center"/>
        <w:rPr>
          <w:rFonts w:ascii="Times New Roman" w:eastAsia="Times New Roman" w:hAnsi="Times New Roman"/>
          <w:kern w:val="1"/>
          <w:sz w:val="20"/>
          <w:szCs w:val="20"/>
          <w:lang w:eastAsia="ar-SA"/>
        </w:rPr>
      </w:pPr>
      <w:r w:rsidRPr="00056FD6">
        <w:rPr>
          <w:rFonts w:ascii="Times New Roman" w:eastAsia="Times New Roman" w:hAnsi="Times New Roman"/>
          <w:kern w:val="1"/>
          <w:sz w:val="20"/>
          <w:szCs w:val="20"/>
          <w:lang w:eastAsia="ar-SA"/>
        </w:rPr>
        <w:t>12 .12. 2023 г.</w:t>
      </w:r>
      <w:r w:rsidRPr="00056FD6">
        <w:rPr>
          <w:rFonts w:ascii="Times New Roman" w:eastAsia="Times New Roman" w:hAnsi="Times New Roman"/>
          <w:kern w:val="1"/>
          <w:sz w:val="20"/>
          <w:szCs w:val="20"/>
          <w:lang w:eastAsia="ar-SA"/>
        </w:rPr>
        <w:tab/>
        <w:t xml:space="preserve">                                    с. Богучаны                                       </w:t>
      </w:r>
      <w:r w:rsidRPr="00056FD6">
        <w:rPr>
          <w:rFonts w:ascii="Times New Roman" w:eastAsia="Times New Roman" w:hAnsi="Times New Roman"/>
          <w:kern w:val="1"/>
          <w:sz w:val="20"/>
          <w:szCs w:val="20"/>
          <w:lang w:eastAsia="ar-SA"/>
        </w:rPr>
        <w:tab/>
        <w:t>№ 1305-п</w:t>
      </w:r>
    </w:p>
    <w:p w:rsidR="00056FD6" w:rsidRPr="00152D93" w:rsidRDefault="00056FD6" w:rsidP="00122BCD">
      <w:pPr>
        <w:widowControl w:val="0"/>
        <w:suppressAutoHyphens/>
        <w:spacing w:after="0" w:line="240" w:lineRule="auto"/>
        <w:rPr>
          <w:rFonts w:ascii="Times New Roman" w:eastAsia="Times New Roman" w:hAnsi="Times New Roman"/>
          <w:kern w:val="1"/>
          <w:sz w:val="20"/>
          <w:szCs w:val="20"/>
          <w:lang w:eastAsia="ar-SA"/>
        </w:rPr>
      </w:pPr>
    </w:p>
    <w:p w:rsidR="00056FD6" w:rsidRPr="00056FD6" w:rsidRDefault="00056FD6" w:rsidP="00122BCD">
      <w:pPr>
        <w:widowControl w:val="0"/>
        <w:suppressAutoHyphens/>
        <w:spacing w:after="0" w:line="240" w:lineRule="auto"/>
        <w:jc w:val="center"/>
        <w:rPr>
          <w:rFonts w:ascii="Times New Roman" w:eastAsia="Times New Roman" w:hAnsi="Times New Roman"/>
          <w:kern w:val="1"/>
          <w:sz w:val="20"/>
          <w:szCs w:val="20"/>
          <w:lang w:eastAsia="ar-SA"/>
        </w:rPr>
      </w:pPr>
      <w:r w:rsidRPr="00056FD6">
        <w:rPr>
          <w:rFonts w:ascii="Times New Roman" w:eastAsia="Times New Roman" w:hAnsi="Times New Roman"/>
          <w:kern w:val="1"/>
          <w:sz w:val="20"/>
          <w:szCs w:val="20"/>
          <w:lang w:eastAsia="ar-SA"/>
        </w:rPr>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p>
    <w:p w:rsidR="00056FD6" w:rsidRPr="00056FD6" w:rsidRDefault="00056FD6" w:rsidP="00122BCD">
      <w:pPr>
        <w:widowControl w:val="0"/>
        <w:suppressAutoHyphens/>
        <w:spacing w:after="0" w:line="240" w:lineRule="auto"/>
        <w:jc w:val="center"/>
        <w:rPr>
          <w:rFonts w:ascii="Times New Roman" w:eastAsia="Times New Roman" w:hAnsi="Times New Roman"/>
          <w:kern w:val="1"/>
          <w:sz w:val="20"/>
          <w:szCs w:val="20"/>
          <w:lang w:eastAsia="ar-SA"/>
        </w:rPr>
      </w:pPr>
    </w:p>
    <w:p w:rsidR="00056FD6" w:rsidRPr="00056FD6" w:rsidRDefault="00056FD6" w:rsidP="00122BCD">
      <w:pPr>
        <w:widowControl w:val="0"/>
        <w:suppressAutoHyphens/>
        <w:spacing w:after="0" w:line="240" w:lineRule="auto"/>
        <w:jc w:val="both"/>
        <w:rPr>
          <w:rFonts w:ascii="Times New Roman" w:eastAsia="Times New Roman" w:hAnsi="Times New Roman"/>
          <w:kern w:val="1"/>
          <w:sz w:val="20"/>
          <w:szCs w:val="20"/>
          <w:lang w:eastAsia="ar-SA"/>
        </w:rPr>
      </w:pPr>
    </w:p>
    <w:p w:rsidR="00056FD6" w:rsidRPr="00056FD6" w:rsidRDefault="00056FD6" w:rsidP="00122BCD">
      <w:pPr>
        <w:suppressAutoHyphens/>
        <w:spacing w:after="0" w:line="240" w:lineRule="auto"/>
        <w:ind w:firstLine="720"/>
        <w:jc w:val="both"/>
        <w:rPr>
          <w:rFonts w:ascii="Times New Roman" w:eastAsia="Lucida Sans Unicode" w:hAnsi="Times New Roman"/>
          <w:kern w:val="1"/>
          <w:sz w:val="20"/>
          <w:szCs w:val="20"/>
          <w:lang w:eastAsia="ar-SA"/>
        </w:rPr>
      </w:pPr>
      <w:r w:rsidRPr="00056FD6">
        <w:rPr>
          <w:rFonts w:ascii="Times New Roman" w:eastAsia="Lucida Sans Unicode" w:hAnsi="Times New Roman"/>
          <w:kern w:val="1"/>
          <w:sz w:val="20"/>
          <w:szCs w:val="20"/>
          <w:lang w:eastAsia="ar-SA"/>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7,43,47 Устава Богучанского района Красноярского края ПОСТАНОВЛЯЮ:</w:t>
      </w:r>
    </w:p>
    <w:p w:rsidR="00056FD6" w:rsidRPr="00056FD6" w:rsidRDefault="00056FD6" w:rsidP="00122BCD">
      <w:pPr>
        <w:suppressAutoHyphens/>
        <w:spacing w:after="0" w:line="240" w:lineRule="auto"/>
        <w:ind w:firstLine="708"/>
        <w:jc w:val="both"/>
        <w:rPr>
          <w:rFonts w:ascii="Times New Roman" w:eastAsia="Lucida Sans Unicode" w:hAnsi="Times New Roman"/>
          <w:kern w:val="1"/>
          <w:sz w:val="20"/>
          <w:szCs w:val="20"/>
          <w:lang w:eastAsia="ar-SA"/>
        </w:rPr>
      </w:pPr>
      <w:r w:rsidRPr="00056FD6">
        <w:rPr>
          <w:rFonts w:ascii="Times New Roman" w:eastAsia="Lucida Sans Unicode" w:hAnsi="Times New Roman"/>
          <w:kern w:val="1"/>
          <w:sz w:val="20"/>
          <w:szCs w:val="20"/>
          <w:lang w:eastAsia="ar-SA"/>
        </w:rPr>
        <w:t xml:space="preserve">1. Внести изменения в </w:t>
      </w:r>
      <w:r w:rsidRPr="00056FD6">
        <w:rPr>
          <w:rFonts w:ascii="Times New Roman" w:eastAsia="Lucida Sans Unicode" w:hAnsi="Times New Roman"/>
          <w:color w:val="000000"/>
          <w:kern w:val="1"/>
          <w:sz w:val="20"/>
          <w:szCs w:val="20"/>
          <w:lang w:eastAsia="ar-SA"/>
        </w:rPr>
        <w:t>муниципальную программу Богучанского района «</w:t>
      </w:r>
      <w:r w:rsidRPr="00056FD6">
        <w:rPr>
          <w:rFonts w:ascii="Times New Roman" w:eastAsia="Lucida Sans Unicode" w:hAnsi="Times New Roman"/>
          <w:kern w:val="1"/>
          <w:sz w:val="20"/>
          <w:szCs w:val="20"/>
          <w:lang w:eastAsia="ar-SA"/>
        </w:rPr>
        <w:t>Развитие культуры» утвержденную постановлением администрации Богучанского района от 01.11.2013 № 1392-п следующего содержания;</w:t>
      </w:r>
    </w:p>
    <w:p w:rsidR="00056FD6" w:rsidRPr="00056FD6" w:rsidRDefault="00056FD6" w:rsidP="00122BCD">
      <w:pPr>
        <w:suppressAutoHyphens/>
        <w:spacing w:after="0" w:line="240" w:lineRule="auto"/>
        <w:ind w:firstLine="708"/>
        <w:jc w:val="both"/>
        <w:rPr>
          <w:rFonts w:ascii="Times New Roman" w:eastAsia="Lucida Sans Unicode" w:hAnsi="Times New Roman"/>
          <w:kern w:val="1"/>
          <w:sz w:val="20"/>
          <w:szCs w:val="20"/>
          <w:lang w:eastAsia="ar-SA"/>
        </w:rPr>
      </w:pPr>
      <w:r w:rsidRPr="00056FD6">
        <w:rPr>
          <w:rFonts w:ascii="Times New Roman" w:eastAsia="Lucida Sans Unicode" w:hAnsi="Times New Roman"/>
          <w:kern w:val="1"/>
          <w:sz w:val="20"/>
          <w:szCs w:val="20"/>
          <w:lang w:eastAsia="ar-SA"/>
        </w:rPr>
        <w:t>1.1. В разделе 1. Паспорт муниципальной программы Богучанского района «Развитие культуры», строку «Ресурсное обеспечение программы, в том числе в разбивке по всем источникам финансирования по годам реализации»,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056FD6" w:rsidRPr="00056FD6" w:rsidTr="00056FD6">
        <w:tc>
          <w:tcPr>
            <w:tcW w:w="1635" w:type="pct"/>
          </w:tcPr>
          <w:p w:rsidR="00056FD6" w:rsidRPr="00056FD6" w:rsidRDefault="00056FD6" w:rsidP="00122BCD">
            <w:pPr>
              <w:widowControl w:val="0"/>
              <w:suppressAutoHyphens/>
              <w:spacing w:after="0" w:line="240" w:lineRule="auto"/>
              <w:jc w:val="both"/>
              <w:rPr>
                <w:rFonts w:ascii="Times New Roman" w:eastAsia="Times New Roman" w:hAnsi="Times New Roman"/>
                <w:kern w:val="1"/>
                <w:sz w:val="14"/>
                <w:szCs w:val="14"/>
                <w:lang w:eastAsia="ar-SA"/>
              </w:rPr>
            </w:pPr>
            <w:r w:rsidRPr="00056FD6">
              <w:rPr>
                <w:rFonts w:ascii="Times New Roman" w:eastAsia="Times New Roman" w:hAnsi="Times New Roman"/>
                <w:kern w:val="1"/>
                <w:sz w:val="14"/>
                <w:szCs w:val="14"/>
                <w:lang w:eastAsia="ar-SA"/>
              </w:rPr>
              <w:t>Ресурсное обеспечение программы в том числе в разбивке по всем источникам финансирования по годам реализации</w:t>
            </w:r>
          </w:p>
        </w:tc>
        <w:tc>
          <w:tcPr>
            <w:tcW w:w="3365" w:type="pct"/>
          </w:tcPr>
          <w:p w:rsidR="00056FD6" w:rsidRPr="00056FD6" w:rsidRDefault="00056FD6" w:rsidP="00122BCD">
            <w:pPr>
              <w:suppressAutoHyphens/>
              <w:spacing w:after="0" w:line="240" w:lineRule="auto"/>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Общий объем финансирования программы –  3 670 479 371,89 рублей, в том числе по годам:</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в 2014 году – </w:t>
            </w:r>
            <w:r w:rsidRPr="00056FD6">
              <w:rPr>
                <w:rFonts w:ascii="Times New Roman" w:eastAsia="Lucida Sans Unicode" w:hAnsi="Times New Roman"/>
                <w:color w:val="000000"/>
                <w:kern w:val="1"/>
                <w:sz w:val="14"/>
                <w:szCs w:val="14"/>
                <w:lang w:eastAsia="ar-SA"/>
              </w:rPr>
              <w:t xml:space="preserve">165 587 445,10 </w:t>
            </w:r>
            <w:r w:rsidRPr="00056FD6">
              <w:rPr>
                <w:rFonts w:ascii="Times New Roman" w:eastAsia="Lucida Sans Unicode" w:hAnsi="Times New Roman"/>
                <w:kern w:val="1"/>
                <w:sz w:val="14"/>
                <w:szCs w:val="14"/>
                <w:lang w:eastAsia="ar-SA"/>
              </w:rPr>
              <w:t>рублей, в том числе;</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147 113 242, 51 рублей - средства районного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17 152 940,00 рублей - средства бюджета поселений.</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1 321 262,59 рублей - средства краевого бюджета </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в 2015 году – </w:t>
            </w:r>
            <w:r w:rsidRPr="00056FD6">
              <w:rPr>
                <w:rFonts w:ascii="Times New Roman" w:eastAsia="Lucida Sans Unicode" w:hAnsi="Times New Roman"/>
                <w:color w:val="000000"/>
                <w:kern w:val="1"/>
                <w:sz w:val="14"/>
                <w:szCs w:val="14"/>
                <w:lang w:eastAsia="ar-SA"/>
              </w:rPr>
              <w:t xml:space="preserve">180 027 426,26 </w:t>
            </w:r>
            <w:r w:rsidRPr="00056FD6">
              <w:rPr>
                <w:rFonts w:ascii="Times New Roman" w:eastAsia="Lucida Sans Unicode" w:hAnsi="Times New Roman"/>
                <w:kern w:val="1"/>
                <w:sz w:val="14"/>
                <w:szCs w:val="14"/>
                <w:lang w:eastAsia="ar-SA"/>
              </w:rPr>
              <w:t>рублей, в том числе;</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153 119 165,26 рублей - средства районного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26 053 396,00 рублей - средства бюджета поселений,</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686 165,00  рублей - средства краевого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168 700,00 рублей -средства федерального бюджета. </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в 2016 году – </w:t>
            </w:r>
            <w:r w:rsidRPr="00056FD6">
              <w:rPr>
                <w:rFonts w:ascii="Times New Roman" w:eastAsia="Lucida Sans Unicode" w:hAnsi="Times New Roman"/>
                <w:color w:val="000000"/>
                <w:kern w:val="1"/>
                <w:sz w:val="14"/>
                <w:szCs w:val="14"/>
                <w:lang w:eastAsia="ar-SA"/>
              </w:rPr>
              <w:t xml:space="preserve">191  857  789,95  </w:t>
            </w:r>
            <w:r w:rsidRPr="00056FD6">
              <w:rPr>
                <w:rFonts w:ascii="Times New Roman" w:eastAsia="Lucida Sans Unicode" w:hAnsi="Times New Roman"/>
                <w:kern w:val="1"/>
                <w:sz w:val="14"/>
                <w:szCs w:val="14"/>
                <w:lang w:eastAsia="ar-SA"/>
              </w:rPr>
              <w:t>рублей, в том числе;</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162  674 471,95 рублей - средства районного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25 406 310,00 рублей - средства бюджета поселений,</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3 708 608,00 рублей – средства краевого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68 400,00 рублей - средства федерального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в 2017 году – </w:t>
            </w:r>
            <w:r w:rsidRPr="00056FD6">
              <w:rPr>
                <w:rFonts w:ascii="Times New Roman" w:eastAsia="Lucida Sans Unicode" w:hAnsi="Times New Roman"/>
                <w:color w:val="000000"/>
                <w:kern w:val="1"/>
                <w:sz w:val="14"/>
                <w:szCs w:val="14"/>
                <w:lang w:eastAsia="ar-SA"/>
              </w:rPr>
              <w:t xml:space="preserve">216 579 777,79 </w:t>
            </w:r>
            <w:r w:rsidRPr="00056FD6">
              <w:rPr>
                <w:rFonts w:ascii="Times New Roman" w:eastAsia="Lucida Sans Unicode" w:hAnsi="Times New Roman"/>
                <w:kern w:val="1"/>
                <w:sz w:val="14"/>
                <w:szCs w:val="14"/>
                <w:lang w:eastAsia="ar-SA"/>
              </w:rPr>
              <w:t>рублей, в том числе;</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167 709 020,86 рублей - средства районного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32 087 867,00  рублей - средства бюджета поселений;</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16 215 399,93  рублей - средства  краевого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567 490,00 рублей - средства федерального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в 2018 году – </w:t>
            </w:r>
            <w:r w:rsidRPr="00056FD6">
              <w:rPr>
                <w:rFonts w:ascii="Times New Roman" w:eastAsia="Lucida Sans Unicode" w:hAnsi="Times New Roman"/>
                <w:color w:val="000000"/>
                <w:kern w:val="1"/>
                <w:sz w:val="14"/>
                <w:szCs w:val="14"/>
                <w:lang w:eastAsia="ar-SA"/>
              </w:rPr>
              <w:t xml:space="preserve">247 471 687,90 </w:t>
            </w:r>
            <w:r w:rsidRPr="00056FD6">
              <w:rPr>
                <w:rFonts w:ascii="Times New Roman" w:eastAsia="Lucida Sans Unicode" w:hAnsi="Times New Roman"/>
                <w:kern w:val="1"/>
                <w:sz w:val="14"/>
                <w:szCs w:val="14"/>
                <w:lang w:eastAsia="ar-SA"/>
              </w:rPr>
              <w:t>рублей, в том числе;</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221 745 677,90 рублей - средства районного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24 335 660,00  рублей  -средства  краевого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1 390 350,00 рублей -средства федерального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в 2019 году – </w:t>
            </w:r>
            <w:r w:rsidRPr="00056FD6">
              <w:rPr>
                <w:rFonts w:ascii="Times New Roman" w:eastAsia="Lucida Sans Unicode" w:hAnsi="Times New Roman"/>
                <w:color w:val="000000"/>
                <w:kern w:val="1"/>
                <w:sz w:val="14"/>
                <w:szCs w:val="14"/>
                <w:lang w:eastAsia="ar-SA"/>
              </w:rPr>
              <w:t xml:space="preserve">281 222 262,79 </w:t>
            </w:r>
            <w:r w:rsidRPr="00056FD6">
              <w:rPr>
                <w:rFonts w:ascii="Times New Roman" w:eastAsia="Lucida Sans Unicode" w:hAnsi="Times New Roman"/>
                <w:kern w:val="1"/>
                <w:sz w:val="14"/>
                <w:szCs w:val="14"/>
                <w:lang w:eastAsia="ar-SA"/>
              </w:rPr>
              <w:t>рублей, в том числе;</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color w:val="000000"/>
                <w:sz w:val="14"/>
                <w:szCs w:val="14"/>
              </w:rPr>
              <w:t>244 556 162,79</w:t>
            </w:r>
            <w:r w:rsidRPr="00056FD6">
              <w:rPr>
                <w:rFonts w:ascii="Times New Roman" w:hAnsi="Times New Roman"/>
                <w:sz w:val="14"/>
                <w:szCs w:val="14"/>
              </w:rPr>
              <w:t xml:space="preserve"> рублей -средства районного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34 885 600,00  рублей -средства  краевого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1 780 500,00  рублей -средства федерального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в 2020 году – </w:t>
            </w:r>
            <w:r w:rsidRPr="00056FD6">
              <w:rPr>
                <w:rFonts w:ascii="Times New Roman" w:eastAsia="Lucida Sans Unicode" w:hAnsi="Times New Roman"/>
                <w:color w:val="000000"/>
                <w:kern w:val="1"/>
                <w:sz w:val="14"/>
                <w:szCs w:val="14"/>
                <w:lang w:eastAsia="ar-SA"/>
              </w:rPr>
              <w:t xml:space="preserve">287 472 130,95 </w:t>
            </w:r>
            <w:r w:rsidRPr="00056FD6">
              <w:rPr>
                <w:rFonts w:ascii="Times New Roman" w:eastAsia="Lucida Sans Unicode" w:hAnsi="Times New Roman"/>
                <w:kern w:val="1"/>
                <w:sz w:val="14"/>
                <w:szCs w:val="14"/>
                <w:lang w:eastAsia="ar-SA"/>
              </w:rPr>
              <w:t>рублей, в том числе;</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282 374 910,95 рублей - средства районного бюджета;</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4 506 320,46  рублей - средства  краевого бюджета;</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590 899,54  рублей - средства  федерального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в 2021 году – </w:t>
            </w:r>
            <w:r w:rsidRPr="00056FD6">
              <w:rPr>
                <w:rFonts w:ascii="Times New Roman" w:eastAsia="Lucida Sans Unicode" w:hAnsi="Times New Roman"/>
                <w:color w:val="000000"/>
                <w:kern w:val="1"/>
                <w:sz w:val="14"/>
                <w:szCs w:val="14"/>
                <w:lang w:eastAsia="ar-SA"/>
              </w:rPr>
              <w:t xml:space="preserve">299 769 754,07  </w:t>
            </w:r>
            <w:r w:rsidRPr="00056FD6">
              <w:rPr>
                <w:rFonts w:ascii="Times New Roman" w:eastAsia="Lucida Sans Unicode" w:hAnsi="Times New Roman"/>
                <w:kern w:val="1"/>
                <w:sz w:val="14"/>
                <w:szCs w:val="14"/>
                <w:lang w:eastAsia="ar-SA"/>
              </w:rPr>
              <w:t>рублей  в том числе;</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295 321 624,07 рублей -средства районного бюджета;</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1 866 612,26  рублей -средства  краевого бюджета;</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2 581 517,74  рублей - средства  федерального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в 2022 году – </w:t>
            </w:r>
            <w:r w:rsidRPr="00056FD6">
              <w:rPr>
                <w:rFonts w:ascii="Times New Roman" w:eastAsia="Lucida Sans Unicode" w:hAnsi="Times New Roman"/>
                <w:color w:val="000000"/>
                <w:kern w:val="1"/>
                <w:sz w:val="14"/>
                <w:szCs w:val="14"/>
                <w:lang w:eastAsia="ar-SA"/>
              </w:rPr>
              <w:t xml:space="preserve">356 888 966,58 </w:t>
            </w:r>
            <w:r w:rsidRPr="00056FD6">
              <w:rPr>
                <w:rFonts w:ascii="Times New Roman" w:eastAsia="Lucida Sans Unicode" w:hAnsi="Times New Roman"/>
                <w:kern w:val="1"/>
                <w:sz w:val="14"/>
                <w:szCs w:val="14"/>
                <w:lang w:eastAsia="ar-SA"/>
              </w:rPr>
              <w:t>рублей, в том числе;</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305 722 386,58 рублей -средства районного бюджета;</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49 675 271,33  рублей -средства  краевого бюджета;</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1 491 308,67  рублей -средства  федерального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в 2023 году – </w:t>
            </w:r>
            <w:r w:rsidRPr="00056FD6">
              <w:rPr>
                <w:rFonts w:ascii="Times New Roman" w:eastAsia="Lucida Sans Unicode" w:hAnsi="Times New Roman"/>
                <w:color w:val="000000"/>
                <w:kern w:val="1"/>
                <w:sz w:val="14"/>
                <w:szCs w:val="14"/>
                <w:lang w:eastAsia="ar-SA"/>
              </w:rPr>
              <w:t xml:space="preserve">393 905 048,50 </w:t>
            </w:r>
            <w:r w:rsidRPr="00056FD6">
              <w:rPr>
                <w:rFonts w:ascii="Times New Roman" w:eastAsia="Lucida Sans Unicode" w:hAnsi="Times New Roman"/>
                <w:kern w:val="1"/>
                <w:sz w:val="14"/>
                <w:szCs w:val="14"/>
                <w:lang w:eastAsia="ar-SA"/>
              </w:rPr>
              <w:t>рублей, в том числе;</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357 844 455,50 рублей -средства районного бюджета;</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35 808 043,28   рублей -средства  краевого бюджета;</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252 549,72  рублей -средства  федерального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lastRenderedPageBreak/>
              <w:t xml:space="preserve">в 2024 году – </w:t>
            </w:r>
            <w:r w:rsidRPr="00056FD6">
              <w:rPr>
                <w:rFonts w:ascii="Times New Roman" w:eastAsia="Lucida Sans Unicode" w:hAnsi="Times New Roman"/>
                <w:color w:val="000000"/>
                <w:kern w:val="1"/>
                <w:sz w:val="14"/>
                <w:szCs w:val="14"/>
                <w:lang w:eastAsia="ar-SA"/>
              </w:rPr>
              <w:t xml:space="preserve">349 969 594,00 </w:t>
            </w:r>
            <w:r w:rsidRPr="00056FD6">
              <w:rPr>
                <w:rFonts w:ascii="Times New Roman" w:eastAsia="Lucida Sans Unicode" w:hAnsi="Times New Roman"/>
                <w:kern w:val="1"/>
                <w:sz w:val="14"/>
                <w:szCs w:val="14"/>
                <w:lang w:eastAsia="ar-SA"/>
              </w:rPr>
              <w:t>рублей, в том числе;</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349 308 494,00 рублей -средства районного бюджета;</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442 277,55 рублей -средства  краевого бюджета;</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218 822,45  рублей -средства  федерального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в 2025 году – </w:t>
            </w:r>
            <w:r w:rsidRPr="00056FD6">
              <w:rPr>
                <w:rFonts w:ascii="Times New Roman" w:eastAsia="Lucida Sans Unicode" w:hAnsi="Times New Roman"/>
                <w:color w:val="000000"/>
                <w:kern w:val="1"/>
                <w:sz w:val="14"/>
                <w:szCs w:val="14"/>
                <w:lang w:eastAsia="ar-SA"/>
              </w:rPr>
              <w:t xml:space="preserve">349 969 994,00 </w:t>
            </w:r>
            <w:r w:rsidRPr="00056FD6">
              <w:rPr>
                <w:rFonts w:ascii="Times New Roman" w:eastAsia="Lucida Sans Unicode" w:hAnsi="Times New Roman"/>
                <w:kern w:val="1"/>
                <w:sz w:val="14"/>
                <w:szCs w:val="14"/>
                <w:lang w:eastAsia="ar-SA"/>
              </w:rPr>
              <w:t>рублей, в том числе;</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349 308 494,00 рублей -средства районного бюджета;</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442 277,55 рублей -средства  краевого бюджета;</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219 222,45 рублей -средства  федерального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в 2026 году – </w:t>
            </w:r>
            <w:r w:rsidRPr="00056FD6">
              <w:rPr>
                <w:rFonts w:ascii="Times New Roman" w:eastAsia="Lucida Sans Unicode" w:hAnsi="Times New Roman"/>
                <w:color w:val="000000"/>
                <w:kern w:val="1"/>
                <w:sz w:val="14"/>
                <w:szCs w:val="14"/>
                <w:lang w:eastAsia="ar-SA"/>
              </w:rPr>
              <w:t xml:space="preserve">349 757 494,00 </w:t>
            </w:r>
            <w:r w:rsidRPr="00056FD6">
              <w:rPr>
                <w:rFonts w:ascii="Times New Roman" w:eastAsia="Lucida Sans Unicode" w:hAnsi="Times New Roman"/>
                <w:kern w:val="1"/>
                <w:sz w:val="14"/>
                <w:szCs w:val="14"/>
                <w:lang w:eastAsia="ar-SA"/>
              </w:rPr>
              <w:t>рублей, в том числе;</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349 308 494,00 рублей -средства районного бюджета;</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442 277,55 рублей -средства  краевого бюджета;</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6 722,45 рублей -средства  федерального  бюджета.</w:t>
            </w:r>
          </w:p>
        </w:tc>
      </w:tr>
    </w:tbl>
    <w:p w:rsidR="00056FD6" w:rsidRPr="00056FD6" w:rsidRDefault="00056FD6" w:rsidP="00122BCD">
      <w:pPr>
        <w:widowControl w:val="0"/>
        <w:suppressAutoHyphens/>
        <w:autoSpaceDE w:val="0"/>
        <w:autoSpaceDN w:val="0"/>
        <w:adjustRightInd w:val="0"/>
        <w:spacing w:after="0" w:line="240" w:lineRule="auto"/>
        <w:ind w:firstLine="709"/>
        <w:jc w:val="both"/>
        <w:outlineLvl w:val="1"/>
        <w:rPr>
          <w:rFonts w:ascii="Times New Roman" w:eastAsia="Lucida Sans Unicode" w:hAnsi="Times New Roman"/>
          <w:kern w:val="1"/>
          <w:sz w:val="20"/>
          <w:szCs w:val="20"/>
          <w:lang w:eastAsia="ar-SA"/>
        </w:rPr>
      </w:pPr>
      <w:r w:rsidRPr="00056FD6">
        <w:rPr>
          <w:rFonts w:ascii="Times New Roman" w:eastAsia="Lucida Sans Unicode" w:hAnsi="Times New Roman"/>
          <w:kern w:val="1"/>
          <w:sz w:val="20"/>
          <w:szCs w:val="20"/>
          <w:lang w:eastAsia="ar-SA"/>
        </w:rPr>
        <w:lastRenderedPageBreak/>
        <w:t>Раздел 6 «Перечень подпрограмм с указанием сроков их реализации и ожидаемых результатов» дополнить строкой следующего содержания;</w:t>
      </w:r>
    </w:p>
    <w:p w:rsidR="00056FD6" w:rsidRPr="00056FD6" w:rsidRDefault="00056FD6" w:rsidP="00122BCD">
      <w:pPr>
        <w:widowControl w:val="0"/>
        <w:suppressAutoHyphens/>
        <w:autoSpaceDE w:val="0"/>
        <w:autoSpaceDN w:val="0"/>
        <w:adjustRightInd w:val="0"/>
        <w:spacing w:after="0" w:line="240" w:lineRule="auto"/>
        <w:ind w:firstLine="709"/>
        <w:jc w:val="both"/>
        <w:outlineLvl w:val="1"/>
        <w:rPr>
          <w:rFonts w:ascii="Times New Roman" w:eastAsia="Lucida Sans Unicode" w:hAnsi="Times New Roman"/>
          <w:kern w:val="1"/>
          <w:sz w:val="20"/>
          <w:szCs w:val="20"/>
          <w:lang w:eastAsia="ar-SA"/>
        </w:rPr>
      </w:pPr>
      <w:r w:rsidRPr="00056FD6">
        <w:rPr>
          <w:rFonts w:ascii="Times New Roman" w:eastAsia="Lucida Sans Unicode" w:hAnsi="Times New Roman"/>
          <w:kern w:val="1"/>
          <w:sz w:val="20"/>
          <w:szCs w:val="20"/>
          <w:lang w:eastAsia="ar-SA"/>
        </w:rPr>
        <w:t xml:space="preserve"> - Ремонт системы отопления СДК п. Хребтовый.</w:t>
      </w:r>
    </w:p>
    <w:p w:rsidR="00056FD6" w:rsidRPr="00056FD6" w:rsidRDefault="00056FD6" w:rsidP="00122BCD">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056FD6">
        <w:rPr>
          <w:rFonts w:ascii="Times New Roman" w:eastAsia="Lucida Sans Unicode" w:hAnsi="Times New Roman"/>
          <w:kern w:val="1"/>
          <w:sz w:val="20"/>
          <w:szCs w:val="20"/>
          <w:lang w:eastAsia="ar-SA"/>
        </w:rPr>
        <w:t>1.2. В приложении № 7 к муниципальной программе Богучанского района «Развитие культуры», в паспорте подпрограммы «Обеспечение условий реализации программы и прочие мероприятия», строку «Объемы и источники финансирования подпрограммы», читать в новой редакции:</w:t>
      </w:r>
    </w:p>
    <w:p w:rsidR="00056FD6" w:rsidRPr="00056FD6" w:rsidRDefault="00056FD6" w:rsidP="00122BCD">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056FD6" w:rsidRPr="00056FD6" w:rsidTr="00056FD6">
        <w:tc>
          <w:tcPr>
            <w:tcW w:w="1635" w:type="pct"/>
          </w:tcPr>
          <w:p w:rsidR="00056FD6" w:rsidRPr="00056FD6" w:rsidRDefault="00056FD6" w:rsidP="00122BCD">
            <w:pPr>
              <w:widowControl w:val="0"/>
              <w:autoSpaceDE w:val="0"/>
              <w:autoSpaceDN w:val="0"/>
              <w:adjustRightInd w:val="0"/>
              <w:spacing w:after="0" w:line="240" w:lineRule="auto"/>
              <w:rPr>
                <w:rFonts w:ascii="Times New Roman" w:eastAsia="Times New Roman" w:hAnsi="Times New Roman"/>
                <w:sz w:val="14"/>
                <w:szCs w:val="14"/>
                <w:lang w:eastAsia="ru-RU"/>
              </w:rPr>
            </w:pPr>
            <w:r w:rsidRPr="00056FD6">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056FD6" w:rsidRPr="00056FD6" w:rsidRDefault="00056FD6" w:rsidP="00122BCD">
            <w:pPr>
              <w:suppressAutoHyphens/>
              <w:spacing w:after="0" w:line="240" w:lineRule="auto"/>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Общий объем финансирования подпрограммы – 755 411 453,05  рублей, в том числе по годам:</w:t>
            </w:r>
          </w:p>
          <w:p w:rsidR="00056FD6" w:rsidRPr="00056FD6" w:rsidRDefault="00056FD6" w:rsidP="00122BCD">
            <w:pPr>
              <w:autoSpaceDE w:val="0"/>
              <w:autoSpaceDN w:val="0"/>
              <w:adjustRightInd w:val="0"/>
              <w:spacing w:after="0" w:line="240" w:lineRule="auto"/>
              <w:contextualSpacing/>
              <w:rPr>
                <w:rFonts w:ascii="Times New Roman" w:hAnsi="Times New Roman"/>
                <w:sz w:val="14"/>
                <w:szCs w:val="14"/>
              </w:rPr>
            </w:pPr>
            <w:r w:rsidRPr="00056FD6">
              <w:rPr>
                <w:rFonts w:ascii="Times New Roman" w:hAnsi="Times New Roman"/>
                <w:sz w:val="14"/>
                <w:szCs w:val="14"/>
              </w:rPr>
              <w:t>средства районного бюджета:</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в 2023 году –</w:t>
            </w:r>
            <w:r w:rsidRPr="00056FD6">
              <w:rPr>
                <w:rFonts w:ascii="Times New Roman" w:eastAsia="Lucida Sans Unicode" w:hAnsi="Times New Roman"/>
                <w:color w:val="000000"/>
                <w:kern w:val="1"/>
                <w:sz w:val="14"/>
                <w:szCs w:val="14"/>
                <w:lang w:eastAsia="ar-SA"/>
              </w:rPr>
              <w:t xml:space="preserve"> 198 895 726,05 </w:t>
            </w:r>
            <w:r w:rsidRPr="00056FD6">
              <w:rPr>
                <w:rFonts w:ascii="Times New Roman" w:eastAsia="Lucida Sans Unicode" w:hAnsi="Times New Roman"/>
                <w:kern w:val="1"/>
                <w:sz w:val="14"/>
                <w:szCs w:val="14"/>
                <w:lang w:eastAsia="ar-SA"/>
              </w:rPr>
              <w:t>рублей;</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в 2024 году –</w:t>
            </w:r>
            <w:r w:rsidRPr="00056FD6">
              <w:rPr>
                <w:rFonts w:ascii="Times New Roman" w:eastAsia="Lucida Sans Unicode" w:hAnsi="Times New Roman"/>
                <w:color w:val="000000"/>
                <w:kern w:val="1"/>
                <w:sz w:val="14"/>
                <w:szCs w:val="14"/>
                <w:lang w:eastAsia="ar-SA"/>
              </w:rPr>
              <w:t xml:space="preserve"> 177 211 178,00 </w:t>
            </w:r>
            <w:r w:rsidRPr="00056FD6">
              <w:rPr>
                <w:rFonts w:ascii="Times New Roman" w:eastAsia="Lucida Sans Unicode" w:hAnsi="Times New Roman"/>
                <w:kern w:val="1"/>
                <w:sz w:val="14"/>
                <w:szCs w:val="14"/>
                <w:lang w:eastAsia="ar-SA"/>
              </w:rPr>
              <w:t>рублей;</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в 2025 году –</w:t>
            </w:r>
            <w:r w:rsidRPr="00056FD6">
              <w:rPr>
                <w:rFonts w:ascii="Times New Roman" w:eastAsia="Lucida Sans Unicode" w:hAnsi="Times New Roman"/>
                <w:color w:val="000000"/>
                <w:kern w:val="1"/>
                <w:sz w:val="14"/>
                <w:szCs w:val="14"/>
                <w:lang w:eastAsia="ar-SA"/>
              </w:rPr>
              <w:t xml:space="preserve"> 177 211 178,00 </w:t>
            </w:r>
            <w:r w:rsidRPr="00056FD6">
              <w:rPr>
                <w:rFonts w:ascii="Times New Roman" w:eastAsia="Lucida Sans Unicode" w:hAnsi="Times New Roman"/>
                <w:kern w:val="1"/>
                <w:sz w:val="14"/>
                <w:szCs w:val="14"/>
                <w:lang w:eastAsia="ar-SA"/>
              </w:rPr>
              <w:t>рублей.</w:t>
            </w:r>
          </w:p>
          <w:p w:rsidR="00056FD6" w:rsidRPr="00056FD6" w:rsidRDefault="00056FD6" w:rsidP="00122BCD">
            <w:pPr>
              <w:suppressAutoHyphens/>
              <w:spacing w:after="0" w:line="240" w:lineRule="auto"/>
              <w:outlineLvl w:val="0"/>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в 2026году – </w:t>
            </w:r>
            <w:r w:rsidRPr="00056FD6">
              <w:rPr>
                <w:rFonts w:ascii="Times New Roman" w:eastAsia="Lucida Sans Unicode" w:hAnsi="Times New Roman"/>
                <w:color w:val="000000"/>
                <w:kern w:val="1"/>
                <w:sz w:val="14"/>
                <w:szCs w:val="14"/>
                <w:lang w:eastAsia="ar-SA"/>
              </w:rPr>
              <w:t xml:space="preserve"> 177 211 178,00 </w:t>
            </w:r>
            <w:r w:rsidRPr="00056FD6">
              <w:rPr>
                <w:rFonts w:ascii="Times New Roman" w:eastAsia="Lucida Sans Unicode" w:hAnsi="Times New Roman"/>
                <w:kern w:val="1"/>
                <w:sz w:val="14"/>
                <w:szCs w:val="14"/>
                <w:lang w:eastAsia="ar-SA"/>
              </w:rPr>
              <w:t>рублей.</w:t>
            </w:r>
          </w:p>
          <w:p w:rsidR="00056FD6" w:rsidRPr="00056FD6" w:rsidRDefault="00056FD6" w:rsidP="00122BCD">
            <w:pPr>
              <w:suppressAutoHyphens/>
              <w:spacing w:after="0" w:line="240" w:lineRule="auto"/>
              <w:outlineLvl w:val="0"/>
              <w:rPr>
                <w:rFonts w:ascii="Times New Roman" w:eastAsia="Lucida Sans Unicode" w:hAnsi="Times New Roman"/>
                <w:color w:val="000000"/>
                <w:kern w:val="1"/>
                <w:sz w:val="14"/>
                <w:szCs w:val="14"/>
                <w:lang w:eastAsia="ar-SA"/>
              </w:rPr>
            </w:pPr>
            <w:r w:rsidRPr="00056FD6">
              <w:rPr>
                <w:rFonts w:ascii="Times New Roman" w:eastAsia="Lucida Sans Unicode" w:hAnsi="Times New Roman"/>
                <w:kern w:val="1"/>
                <w:sz w:val="14"/>
                <w:szCs w:val="14"/>
                <w:lang w:eastAsia="ar-SA"/>
              </w:rPr>
              <w:t xml:space="preserve">средства  краевого бюджета: </w:t>
            </w:r>
          </w:p>
          <w:p w:rsidR="00056FD6" w:rsidRPr="00056FD6" w:rsidRDefault="00056FD6" w:rsidP="00122BCD">
            <w:pPr>
              <w:suppressAutoHyphens/>
              <w:spacing w:after="0" w:line="240" w:lineRule="auto"/>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в 2023 году – </w:t>
            </w:r>
            <w:r w:rsidRPr="00056FD6">
              <w:rPr>
                <w:rFonts w:ascii="Times New Roman" w:eastAsia="Lucida Sans Unicode" w:hAnsi="Times New Roman"/>
                <w:color w:val="000000"/>
                <w:kern w:val="1"/>
                <w:sz w:val="14"/>
                <w:szCs w:val="14"/>
                <w:lang w:eastAsia="ar-SA"/>
              </w:rPr>
              <w:t xml:space="preserve">24 846 965,73 </w:t>
            </w:r>
            <w:r w:rsidRPr="00056FD6">
              <w:rPr>
                <w:rFonts w:ascii="Times New Roman" w:eastAsia="Lucida Sans Unicode" w:hAnsi="Times New Roman"/>
                <w:kern w:val="1"/>
                <w:sz w:val="14"/>
                <w:szCs w:val="14"/>
                <w:lang w:eastAsia="ar-SA"/>
              </w:rPr>
              <w:t>рублей;</w:t>
            </w:r>
          </w:p>
          <w:p w:rsidR="00056FD6" w:rsidRPr="00056FD6" w:rsidRDefault="00056FD6" w:rsidP="00122BCD">
            <w:pPr>
              <w:suppressAutoHyphens/>
              <w:spacing w:after="0" w:line="240" w:lineRule="auto"/>
              <w:outlineLvl w:val="0"/>
              <w:rPr>
                <w:rFonts w:ascii="Times New Roman" w:eastAsia="Lucida Sans Unicode" w:hAnsi="Times New Roman"/>
                <w:color w:val="000000"/>
                <w:kern w:val="1"/>
                <w:sz w:val="14"/>
                <w:szCs w:val="14"/>
                <w:lang w:eastAsia="ar-SA"/>
              </w:rPr>
            </w:pPr>
            <w:r w:rsidRPr="00056FD6">
              <w:rPr>
                <w:rFonts w:ascii="Times New Roman" w:eastAsia="Lucida Sans Unicode" w:hAnsi="Times New Roman"/>
                <w:kern w:val="1"/>
                <w:sz w:val="14"/>
                <w:szCs w:val="14"/>
                <w:lang w:eastAsia="ar-SA"/>
              </w:rPr>
              <w:t>средства федерального бюджета:</w:t>
            </w:r>
          </w:p>
          <w:p w:rsidR="00056FD6" w:rsidRPr="00056FD6" w:rsidRDefault="00056FD6" w:rsidP="00122BCD">
            <w:pPr>
              <w:suppressAutoHyphens/>
              <w:spacing w:after="0" w:line="240" w:lineRule="auto"/>
              <w:rPr>
                <w:rFonts w:ascii="Times New Roman" w:eastAsia="Lucida Sans Unicode" w:hAnsi="Times New Roman"/>
                <w:kern w:val="1"/>
                <w:sz w:val="14"/>
                <w:szCs w:val="14"/>
                <w:lang w:eastAsia="ar-SA"/>
              </w:rPr>
            </w:pPr>
            <w:r w:rsidRPr="00056FD6">
              <w:rPr>
                <w:rFonts w:ascii="Times New Roman" w:eastAsia="Lucida Sans Unicode" w:hAnsi="Times New Roman"/>
                <w:kern w:val="1"/>
                <w:sz w:val="14"/>
                <w:szCs w:val="14"/>
                <w:lang w:eastAsia="ar-SA"/>
              </w:rPr>
              <w:t xml:space="preserve">в 2023 году – </w:t>
            </w:r>
            <w:r w:rsidRPr="00056FD6">
              <w:rPr>
                <w:rFonts w:ascii="Times New Roman" w:eastAsia="Lucida Sans Unicode" w:hAnsi="Times New Roman"/>
                <w:color w:val="000000"/>
                <w:kern w:val="1"/>
                <w:sz w:val="14"/>
                <w:szCs w:val="14"/>
                <w:lang w:eastAsia="ar-SA"/>
              </w:rPr>
              <w:t xml:space="preserve">35 227,27  </w:t>
            </w:r>
            <w:r w:rsidRPr="00056FD6">
              <w:rPr>
                <w:rFonts w:ascii="Times New Roman" w:eastAsia="Lucida Sans Unicode" w:hAnsi="Times New Roman"/>
                <w:kern w:val="1"/>
                <w:sz w:val="14"/>
                <w:szCs w:val="14"/>
                <w:lang w:eastAsia="ar-SA"/>
              </w:rPr>
              <w:t>рублей.</w:t>
            </w:r>
          </w:p>
        </w:tc>
      </w:tr>
    </w:tbl>
    <w:p w:rsidR="00056FD6" w:rsidRPr="00056FD6" w:rsidRDefault="00056FD6" w:rsidP="00122BCD">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56FD6">
        <w:rPr>
          <w:rFonts w:ascii="Times New Roman" w:eastAsia="Times New Roman" w:hAnsi="Times New Roman"/>
          <w:kern w:val="1"/>
          <w:sz w:val="20"/>
          <w:szCs w:val="20"/>
          <w:lang w:eastAsia="ar-SA"/>
        </w:rPr>
        <w:t>1.3.  Приложение № 2 к муниципальной программе  «Информация о распределении планируемых расходов по мероприятиям программы, подпрограммам муниципальной программы Богучанского района  «Развитие культуры», изложить в новой редакции согласно приложению № 1.</w:t>
      </w:r>
    </w:p>
    <w:p w:rsidR="00056FD6" w:rsidRPr="00056FD6" w:rsidRDefault="00056FD6" w:rsidP="00122BCD">
      <w:pPr>
        <w:widowControl w:val="0"/>
        <w:suppressAutoHyphens/>
        <w:spacing w:after="0" w:line="240" w:lineRule="auto"/>
        <w:jc w:val="both"/>
        <w:rPr>
          <w:rFonts w:ascii="Times New Roman" w:eastAsia="Times New Roman" w:hAnsi="Times New Roman"/>
          <w:kern w:val="1"/>
          <w:sz w:val="20"/>
          <w:szCs w:val="20"/>
          <w:lang w:eastAsia="ar-SA"/>
        </w:rPr>
      </w:pPr>
      <w:r w:rsidRPr="00056FD6">
        <w:rPr>
          <w:rFonts w:ascii="Times New Roman" w:eastAsia="Times New Roman" w:hAnsi="Times New Roman"/>
          <w:kern w:val="1"/>
          <w:sz w:val="20"/>
          <w:szCs w:val="20"/>
          <w:lang w:eastAsia="ar-SA"/>
        </w:rPr>
        <w:tab/>
        <w:t>1.4. Приложение № 3 к муниципальной программе  «Информация о ресурсном обеспечении и прогнозной оценке расходов на реализацию целей муниципальной программы Богучанского района  «Развитие культуры» с учетом источников финансирования, в том числе по уровням бюджетной системы» изложить в новой редакции согласно приложению № 2.</w:t>
      </w:r>
    </w:p>
    <w:p w:rsidR="00056FD6" w:rsidRPr="00056FD6" w:rsidRDefault="00056FD6" w:rsidP="00122BCD">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56FD6">
        <w:rPr>
          <w:rFonts w:ascii="Times New Roman" w:eastAsia="Times New Roman" w:hAnsi="Times New Roman"/>
          <w:kern w:val="1"/>
          <w:sz w:val="20"/>
          <w:szCs w:val="20"/>
          <w:lang w:eastAsia="ar-SA"/>
        </w:rPr>
        <w:t>1.5. Приложение № 2 к подпрограмме «Искусство и народное творчество» реализуемой в рамках муниципальной программы Богучанского района, «Перечень мероприятий подпрограммы «Искусство и народное творчество» с указанием объема средств на их реализацию и ожидаемых результатов» изложить в новой редакции согласно приложению № 3.</w:t>
      </w:r>
    </w:p>
    <w:p w:rsidR="00056FD6" w:rsidRPr="00056FD6" w:rsidRDefault="00056FD6" w:rsidP="00122BCD">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56FD6">
        <w:rPr>
          <w:rFonts w:ascii="Times New Roman" w:eastAsia="Times New Roman" w:hAnsi="Times New Roman"/>
          <w:kern w:val="1"/>
          <w:sz w:val="20"/>
          <w:szCs w:val="20"/>
          <w:lang w:eastAsia="ar-SA"/>
        </w:rPr>
        <w:t>1.6. Приложение № 2 к подпрограмме «Обеспечение условий реализации программы и прочие мероприятия» реализуемой в рамках муниципальной программы Богучанского района, «Перечень мероприятий подпрограммы «Обеспечение условий реализации программы и прочие мероприятия» с указанием объема средств на их реализацию и ожидаемых результатов» изложить в новой редакции согласно приложению № 4.</w:t>
      </w:r>
    </w:p>
    <w:p w:rsidR="00056FD6" w:rsidRPr="00056FD6" w:rsidRDefault="00056FD6" w:rsidP="00122BCD">
      <w:pPr>
        <w:suppressAutoHyphens/>
        <w:spacing w:after="0" w:line="240" w:lineRule="auto"/>
        <w:ind w:firstLine="709"/>
        <w:jc w:val="both"/>
        <w:rPr>
          <w:rFonts w:ascii="Times New Roman" w:eastAsia="Lucida Sans Unicode" w:hAnsi="Times New Roman"/>
          <w:kern w:val="1"/>
          <w:sz w:val="20"/>
          <w:szCs w:val="20"/>
          <w:lang w:eastAsia="ar-SA"/>
        </w:rPr>
      </w:pPr>
      <w:r w:rsidRPr="00056FD6">
        <w:rPr>
          <w:rFonts w:ascii="Times New Roman" w:eastAsia="Lucida Sans Unicode" w:hAnsi="Times New Roman"/>
          <w:kern w:val="1"/>
          <w:sz w:val="20"/>
          <w:szCs w:val="20"/>
          <w:lang w:eastAsia="ar-SA"/>
        </w:rPr>
        <w:t>2.    Контроль за исполнением настоящего постановления возложить на заместителя Главы Богучанского района по социальным вопросам И.М.  Брюханова.</w:t>
      </w:r>
    </w:p>
    <w:p w:rsidR="00056FD6" w:rsidRPr="00056FD6" w:rsidRDefault="00056FD6" w:rsidP="00122BCD">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56FD6">
        <w:rPr>
          <w:rFonts w:ascii="Times New Roman" w:eastAsia="Times New Roman" w:hAnsi="Times New Roman"/>
          <w:kern w:val="1"/>
          <w:sz w:val="20"/>
          <w:szCs w:val="20"/>
          <w:lang w:eastAsia="ar-SA"/>
        </w:rPr>
        <w:t>3. Постановление вступает в силу со дня, следующего за днем опубликования в Официальном вестнике Богучанского района.</w:t>
      </w:r>
    </w:p>
    <w:p w:rsidR="00056FD6" w:rsidRPr="009B4831" w:rsidRDefault="00056FD6" w:rsidP="00122BCD">
      <w:pPr>
        <w:widowControl w:val="0"/>
        <w:suppressAutoHyphens/>
        <w:spacing w:after="0" w:line="240" w:lineRule="auto"/>
        <w:jc w:val="both"/>
        <w:rPr>
          <w:rFonts w:ascii="Times New Roman" w:eastAsia="Times New Roman" w:hAnsi="Times New Roman"/>
          <w:kern w:val="1"/>
          <w:sz w:val="20"/>
          <w:szCs w:val="20"/>
          <w:lang w:eastAsia="ar-SA"/>
        </w:rPr>
      </w:pPr>
    </w:p>
    <w:p w:rsidR="00056FD6" w:rsidRPr="00056FD6" w:rsidRDefault="00056FD6" w:rsidP="00122BCD">
      <w:pPr>
        <w:widowControl w:val="0"/>
        <w:suppressAutoHyphens/>
        <w:spacing w:after="0" w:line="240" w:lineRule="auto"/>
        <w:jc w:val="both"/>
        <w:rPr>
          <w:rFonts w:ascii="Times New Roman" w:eastAsia="Times New Roman" w:hAnsi="Times New Roman"/>
          <w:kern w:val="1"/>
          <w:sz w:val="20"/>
          <w:szCs w:val="20"/>
          <w:lang w:eastAsia="ar-SA"/>
        </w:rPr>
      </w:pPr>
      <w:r w:rsidRPr="00056FD6">
        <w:rPr>
          <w:rFonts w:ascii="Times New Roman" w:eastAsia="Times New Roman" w:hAnsi="Times New Roman"/>
          <w:kern w:val="1"/>
          <w:sz w:val="20"/>
          <w:szCs w:val="20"/>
          <w:lang w:eastAsia="ar-SA"/>
        </w:rPr>
        <w:t xml:space="preserve">Глава  Богучанского района </w:t>
      </w:r>
      <w:r w:rsidRPr="00056FD6">
        <w:rPr>
          <w:rFonts w:ascii="Times New Roman" w:eastAsia="Times New Roman" w:hAnsi="Times New Roman"/>
          <w:kern w:val="1"/>
          <w:sz w:val="20"/>
          <w:szCs w:val="20"/>
          <w:lang w:eastAsia="ar-SA"/>
        </w:rPr>
        <w:tab/>
        <w:t xml:space="preserve">                                                      А.С. Медведев</w:t>
      </w:r>
    </w:p>
    <w:p w:rsidR="00EA7406" w:rsidRPr="00EA7406" w:rsidRDefault="00EA7406" w:rsidP="00122BCD">
      <w:pPr>
        <w:suppressAutoHyphens/>
        <w:spacing w:after="0" w:line="240" w:lineRule="auto"/>
        <w:rPr>
          <w:rFonts w:ascii="Times New Roman" w:eastAsia="Times New Roman" w:hAnsi="Times New Roman"/>
          <w:sz w:val="20"/>
          <w:szCs w:val="20"/>
          <w:lang w:eastAsia="ar-SA"/>
        </w:rPr>
      </w:pPr>
    </w:p>
    <w:p w:rsidR="00C94541" w:rsidRDefault="00C94541" w:rsidP="00122BC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C94541">
        <w:rPr>
          <w:rFonts w:ascii="Times New Roman" w:eastAsia="Times New Roman" w:hAnsi="Times New Roman"/>
          <w:sz w:val="20"/>
          <w:szCs w:val="20"/>
          <w:lang w:eastAsia="ru-RU"/>
        </w:rPr>
        <w:tab/>
      </w:r>
      <w:r w:rsidRPr="00C94541">
        <w:rPr>
          <w:rFonts w:ascii="Times New Roman" w:eastAsia="Times New Roman" w:hAnsi="Times New Roman"/>
          <w:sz w:val="20"/>
          <w:szCs w:val="20"/>
          <w:lang w:eastAsia="ru-RU"/>
        </w:rPr>
        <w:tab/>
      </w:r>
      <w:r w:rsidRPr="00C94541">
        <w:rPr>
          <w:rFonts w:ascii="Times New Roman" w:eastAsia="Times New Roman" w:hAnsi="Times New Roman"/>
          <w:sz w:val="20"/>
          <w:szCs w:val="20"/>
          <w:lang w:eastAsia="ru-RU"/>
        </w:rPr>
        <w:tab/>
      </w:r>
      <w:r w:rsidRPr="00C94541">
        <w:rPr>
          <w:rFonts w:ascii="Times New Roman" w:eastAsia="Times New Roman" w:hAnsi="Times New Roman"/>
          <w:sz w:val="20"/>
          <w:szCs w:val="20"/>
          <w:lang w:eastAsia="ru-RU"/>
        </w:rPr>
        <w:tab/>
      </w:r>
      <w:r w:rsidRPr="00C94541">
        <w:rPr>
          <w:rFonts w:ascii="Times New Roman" w:eastAsia="Times New Roman" w:hAnsi="Times New Roman"/>
          <w:sz w:val="20"/>
          <w:szCs w:val="20"/>
          <w:lang w:eastAsia="ru-RU"/>
        </w:rPr>
        <w:tab/>
      </w:r>
      <w:r w:rsidRPr="00C94541">
        <w:rPr>
          <w:rFonts w:ascii="Times New Roman" w:eastAsia="Times New Roman" w:hAnsi="Times New Roman"/>
          <w:sz w:val="20"/>
          <w:szCs w:val="20"/>
          <w:lang w:eastAsia="ru-RU"/>
        </w:rPr>
        <w:tab/>
      </w:r>
      <w:r w:rsidRPr="00C94541">
        <w:rPr>
          <w:rFonts w:ascii="Times New Roman" w:eastAsia="Times New Roman" w:hAnsi="Times New Roman"/>
          <w:sz w:val="20"/>
          <w:szCs w:val="20"/>
          <w:lang w:eastAsia="ru-RU"/>
        </w:rPr>
        <w:tab/>
      </w:r>
      <w:r w:rsidRPr="00C94541">
        <w:rPr>
          <w:rFonts w:ascii="Times New Roman" w:eastAsia="Times New Roman" w:hAnsi="Times New Roman"/>
          <w:sz w:val="20"/>
          <w:szCs w:val="20"/>
          <w:lang w:eastAsia="ru-RU"/>
        </w:rPr>
        <w:tab/>
      </w:r>
      <w:r w:rsidRPr="00C94541">
        <w:rPr>
          <w:rFonts w:ascii="Times New Roman" w:eastAsia="Times New Roman" w:hAnsi="Times New Roman"/>
          <w:sz w:val="18"/>
          <w:szCs w:val="20"/>
          <w:lang w:eastAsia="ru-RU"/>
        </w:rPr>
        <w:tab/>
        <w:t xml:space="preserve">Приложение № 1 к постановлению администрации Богучанского района  </w:t>
      </w:r>
    </w:p>
    <w:p w:rsidR="00C94541" w:rsidRPr="00C94541" w:rsidRDefault="00C94541" w:rsidP="00122BC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C94541">
        <w:rPr>
          <w:rFonts w:ascii="Times New Roman" w:eastAsia="Times New Roman" w:hAnsi="Times New Roman"/>
          <w:sz w:val="18"/>
          <w:szCs w:val="20"/>
          <w:lang w:eastAsia="ru-RU"/>
        </w:rPr>
        <w:t>от    1</w:t>
      </w:r>
      <w:r>
        <w:rPr>
          <w:rFonts w:ascii="Times New Roman" w:eastAsia="Times New Roman" w:hAnsi="Times New Roman"/>
          <w:sz w:val="18"/>
          <w:szCs w:val="20"/>
          <w:lang w:eastAsia="ru-RU"/>
        </w:rPr>
        <w:t>2</w:t>
      </w:r>
      <w:r w:rsidRPr="00C94541">
        <w:rPr>
          <w:rFonts w:ascii="Times New Roman" w:eastAsia="Times New Roman" w:hAnsi="Times New Roman"/>
          <w:sz w:val="18"/>
          <w:szCs w:val="20"/>
          <w:lang w:eastAsia="ru-RU"/>
        </w:rPr>
        <w:t>.12.2023г.   №</w:t>
      </w:r>
      <w:r w:rsidRPr="00152D93">
        <w:rPr>
          <w:rFonts w:ascii="Times New Roman" w:eastAsia="Times New Roman" w:hAnsi="Times New Roman"/>
          <w:sz w:val="18"/>
          <w:szCs w:val="20"/>
          <w:lang w:eastAsia="ru-RU"/>
        </w:rPr>
        <w:t xml:space="preserve"> 1305-</w:t>
      </w:r>
      <w:r>
        <w:rPr>
          <w:rFonts w:ascii="Times New Roman" w:eastAsia="Times New Roman" w:hAnsi="Times New Roman"/>
          <w:sz w:val="18"/>
          <w:szCs w:val="20"/>
          <w:lang w:eastAsia="ru-RU"/>
        </w:rPr>
        <w:t>п</w:t>
      </w:r>
      <w:r w:rsidRPr="00C94541">
        <w:rPr>
          <w:rFonts w:ascii="Times New Roman" w:eastAsia="Times New Roman" w:hAnsi="Times New Roman"/>
          <w:sz w:val="18"/>
          <w:szCs w:val="20"/>
          <w:lang w:eastAsia="ru-RU"/>
        </w:rPr>
        <w:t xml:space="preserve"> </w:t>
      </w:r>
    </w:p>
    <w:p w:rsidR="00C94541" w:rsidRDefault="00C94541" w:rsidP="00122BC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C94541">
        <w:rPr>
          <w:rFonts w:ascii="Times New Roman" w:eastAsia="Times New Roman" w:hAnsi="Times New Roman"/>
          <w:sz w:val="18"/>
          <w:szCs w:val="20"/>
          <w:lang w:eastAsia="ru-RU"/>
        </w:rPr>
        <w:t>Приложение №2</w:t>
      </w:r>
    </w:p>
    <w:p w:rsidR="00C94541" w:rsidRDefault="00C94541" w:rsidP="00122BC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C94541">
        <w:rPr>
          <w:rFonts w:ascii="Times New Roman" w:eastAsia="Times New Roman" w:hAnsi="Times New Roman"/>
          <w:sz w:val="18"/>
          <w:szCs w:val="20"/>
          <w:lang w:eastAsia="ru-RU"/>
        </w:rPr>
        <w:t xml:space="preserve"> к  муниципальной программе </w:t>
      </w:r>
    </w:p>
    <w:p w:rsidR="00C94541" w:rsidRPr="00C94541" w:rsidRDefault="00C94541" w:rsidP="00122BC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C94541">
        <w:rPr>
          <w:rFonts w:ascii="Times New Roman" w:eastAsia="Times New Roman" w:hAnsi="Times New Roman"/>
          <w:sz w:val="18"/>
          <w:szCs w:val="20"/>
          <w:lang w:eastAsia="ru-RU"/>
        </w:rPr>
        <w:t>Богучанского района "Развитие культуры"</w:t>
      </w:r>
    </w:p>
    <w:p w:rsidR="00C94541" w:rsidRPr="00C94541" w:rsidRDefault="00C94541" w:rsidP="00122BCD">
      <w:pPr>
        <w:widowControl w:val="0"/>
        <w:autoSpaceDE w:val="0"/>
        <w:autoSpaceDN w:val="0"/>
        <w:adjustRightInd w:val="0"/>
        <w:spacing w:after="0" w:line="240" w:lineRule="auto"/>
        <w:jc w:val="right"/>
        <w:rPr>
          <w:rFonts w:ascii="Times New Roman" w:eastAsia="Times New Roman" w:hAnsi="Times New Roman"/>
          <w:sz w:val="18"/>
          <w:szCs w:val="20"/>
          <w:lang w:eastAsia="ru-RU"/>
        </w:rPr>
      </w:pPr>
    </w:p>
    <w:p w:rsidR="00E2248D" w:rsidRPr="00E2248D" w:rsidRDefault="00C94541" w:rsidP="00122BCD">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94541">
        <w:rPr>
          <w:rFonts w:ascii="Times New Roman" w:eastAsia="Times New Roman" w:hAnsi="Times New Roman"/>
          <w:sz w:val="20"/>
          <w:szCs w:val="20"/>
          <w:lang w:eastAsia="ru-RU"/>
        </w:rPr>
        <w:t>Информация о распределении планируемых расходов</w:t>
      </w:r>
      <w:r>
        <w:rPr>
          <w:rFonts w:ascii="Times New Roman" w:eastAsia="Times New Roman" w:hAnsi="Times New Roman"/>
          <w:sz w:val="20"/>
          <w:szCs w:val="20"/>
          <w:lang w:eastAsia="ru-RU"/>
        </w:rPr>
        <w:t xml:space="preserve"> </w:t>
      </w:r>
      <w:r w:rsidRPr="00C94541">
        <w:rPr>
          <w:rFonts w:ascii="Times New Roman" w:eastAsia="Times New Roman" w:hAnsi="Times New Roman"/>
          <w:sz w:val="20"/>
          <w:szCs w:val="20"/>
          <w:lang w:eastAsia="ru-RU"/>
        </w:rPr>
        <w:t>по мероприятиям программы, подпрограммам муниципальной программы Богучанского района «Развитие культуры»</w:t>
      </w:r>
    </w:p>
    <w:p w:rsidR="00E2248D" w:rsidRPr="00E2248D" w:rsidRDefault="00E2248D" w:rsidP="00122BCD">
      <w:pPr>
        <w:spacing w:after="0" w:line="240" w:lineRule="auto"/>
        <w:jc w:val="right"/>
        <w:rPr>
          <w:rFonts w:ascii="Times New Roman" w:eastAsia="Times New Roman" w:hAnsi="Times New Roman"/>
          <w:sz w:val="18"/>
          <w:szCs w:val="20"/>
          <w:lang w:eastAsia="ru-RU"/>
        </w:rPr>
      </w:pPr>
    </w:p>
    <w:tbl>
      <w:tblPr>
        <w:tblW w:w="5000" w:type="pct"/>
        <w:jc w:val="center"/>
        <w:tblCellMar>
          <w:top w:w="15" w:type="dxa"/>
          <w:left w:w="15" w:type="dxa"/>
          <w:right w:w="15" w:type="dxa"/>
        </w:tblCellMar>
        <w:tblLook w:val="04A0"/>
      </w:tblPr>
      <w:tblGrid>
        <w:gridCol w:w="1008"/>
        <w:gridCol w:w="962"/>
        <w:gridCol w:w="1095"/>
        <w:gridCol w:w="709"/>
        <w:gridCol w:w="335"/>
        <w:gridCol w:w="179"/>
        <w:gridCol w:w="102"/>
        <w:gridCol w:w="99"/>
        <w:gridCol w:w="240"/>
        <w:gridCol w:w="880"/>
        <w:gridCol w:w="889"/>
        <w:gridCol w:w="906"/>
        <w:gridCol w:w="906"/>
        <w:gridCol w:w="1074"/>
      </w:tblGrid>
      <w:tr w:rsidR="00C94541" w:rsidRPr="00C94541" w:rsidTr="00C94541">
        <w:trPr>
          <w:trHeight w:val="20"/>
          <w:jc w:val="center"/>
        </w:trPr>
        <w:tc>
          <w:tcPr>
            <w:tcW w:w="48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Статус (муниципальная программа, подпрограмма)</w:t>
            </w:r>
          </w:p>
        </w:tc>
        <w:tc>
          <w:tcPr>
            <w:tcW w:w="52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Наименование  программы, подпрограммы</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Наименование ГРБС</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ГРБС</w:t>
            </w:r>
          </w:p>
        </w:tc>
        <w:tc>
          <w:tcPr>
            <w:tcW w:w="159" w:type="pct"/>
            <w:tcBorders>
              <w:top w:val="single" w:sz="4" w:space="0" w:color="auto"/>
              <w:left w:val="single" w:sz="4" w:space="0" w:color="auto"/>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86" w:type="pct"/>
            <w:tcBorders>
              <w:top w:val="single" w:sz="4" w:space="0" w:color="auto"/>
              <w:left w:val="single" w:sz="4" w:space="0" w:color="auto"/>
              <w:bottom w:val="single" w:sz="4" w:space="0" w:color="auto"/>
              <w:right w:val="nil"/>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9" w:type="pct"/>
            <w:tcBorders>
              <w:top w:val="single" w:sz="4" w:space="0" w:color="auto"/>
              <w:left w:val="nil"/>
              <w:bottom w:val="single" w:sz="4" w:space="0" w:color="auto"/>
              <w:right w:val="nil"/>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8" w:type="pct"/>
            <w:tcBorders>
              <w:top w:val="single" w:sz="4" w:space="0" w:color="auto"/>
              <w:left w:val="nil"/>
              <w:bottom w:val="single" w:sz="4" w:space="0" w:color="auto"/>
              <w:right w:val="nil"/>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113" w:type="pct"/>
            <w:tcBorders>
              <w:top w:val="single" w:sz="4" w:space="0" w:color="auto"/>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2548" w:type="pct"/>
            <w:gridSpan w:val="5"/>
            <w:tcBorders>
              <w:top w:val="single" w:sz="4" w:space="0" w:color="auto"/>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r>
      <w:tr w:rsidR="00C94541" w:rsidRPr="00C94541" w:rsidTr="00C94541">
        <w:trPr>
          <w:trHeight w:val="20"/>
          <w:jc w:val="center"/>
        </w:trPr>
        <w:tc>
          <w:tcPr>
            <w:tcW w:w="4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391" w:type="pct"/>
            <w:vMerge/>
            <w:tcBorders>
              <w:top w:val="single" w:sz="4" w:space="0" w:color="auto"/>
              <w:left w:val="single" w:sz="4" w:space="0" w:color="auto"/>
              <w:bottom w:val="single" w:sz="4" w:space="0" w:color="000000"/>
              <w:right w:val="nil"/>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159" w:type="pct"/>
            <w:tcBorders>
              <w:top w:val="single" w:sz="4" w:space="0" w:color="auto"/>
              <w:left w:val="single" w:sz="4" w:space="0" w:color="auto"/>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РзПр</w:t>
            </w:r>
          </w:p>
        </w:tc>
        <w:tc>
          <w:tcPr>
            <w:tcW w:w="182" w:type="pct"/>
            <w:gridSpan w:val="3"/>
            <w:tcBorders>
              <w:top w:val="single" w:sz="4" w:space="0" w:color="auto"/>
              <w:left w:val="nil"/>
              <w:bottom w:val="single" w:sz="4" w:space="0" w:color="auto"/>
              <w:right w:val="single" w:sz="4" w:space="0" w:color="000000"/>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ЦСР</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ВР</w:t>
            </w:r>
          </w:p>
        </w:tc>
        <w:tc>
          <w:tcPr>
            <w:tcW w:w="482"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2023 год</w:t>
            </w:r>
          </w:p>
        </w:tc>
        <w:tc>
          <w:tcPr>
            <w:tcW w:w="487"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2024 год</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2025 год</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2026 год</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Итого на  </w:t>
            </w:r>
            <w:r w:rsidRPr="00C94541">
              <w:rPr>
                <w:rFonts w:ascii="Times New Roman" w:eastAsia="Times New Roman" w:hAnsi="Times New Roman"/>
                <w:color w:val="000000"/>
                <w:sz w:val="14"/>
                <w:szCs w:val="14"/>
              </w:rPr>
              <w:br/>
              <w:t>2023-2026 годы</w:t>
            </w:r>
          </w:p>
        </w:tc>
      </w:tr>
      <w:tr w:rsidR="00C94541" w:rsidRPr="00C94541" w:rsidTr="00C94541">
        <w:trPr>
          <w:trHeight w:val="20"/>
          <w:jc w:val="center"/>
        </w:trPr>
        <w:tc>
          <w:tcPr>
            <w:tcW w:w="485" w:type="pct"/>
            <w:vMerge w:val="restart"/>
            <w:tcBorders>
              <w:top w:val="nil"/>
              <w:left w:val="single" w:sz="4" w:space="0" w:color="auto"/>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Муниципальная программа</w:t>
            </w:r>
          </w:p>
        </w:tc>
        <w:tc>
          <w:tcPr>
            <w:tcW w:w="526" w:type="pct"/>
            <w:vMerge w:val="restart"/>
            <w:tcBorders>
              <w:top w:val="nil"/>
              <w:left w:val="single" w:sz="4" w:space="0" w:color="auto"/>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Развитие культуры</w:t>
            </w:r>
          </w:p>
        </w:tc>
        <w:tc>
          <w:tcPr>
            <w:tcW w:w="59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всего расходные обязательства по программе</w:t>
            </w:r>
          </w:p>
        </w:tc>
        <w:tc>
          <w:tcPr>
            <w:tcW w:w="391"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000</w:t>
            </w:r>
          </w:p>
        </w:tc>
        <w:tc>
          <w:tcPr>
            <w:tcW w:w="159"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w:t>
            </w:r>
          </w:p>
        </w:tc>
        <w:tc>
          <w:tcPr>
            <w:tcW w:w="182" w:type="pct"/>
            <w:gridSpan w:val="3"/>
            <w:tcBorders>
              <w:top w:val="single" w:sz="4" w:space="0" w:color="auto"/>
              <w:left w:val="nil"/>
              <w:bottom w:val="single" w:sz="4" w:space="0" w:color="auto"/>
              <w:right w:val="single" w:sz="4" w:space="0" w:color="000000"/>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00000</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000</w:t>
            </w:r>
          </w:p>
        </w:tc>
        <w:tc>
          <w:tcPr>
            <w:tcW w:w="482"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393 905 048,50   </w:t>
            </w:r>
          </w:p>
        </w:tc>
        <w:tc>
          <w:tcPr>
            <w:tcW w:w="487"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349 969 594,00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349 969 994,00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349 757 494,00   </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1 443 602 130,50   </w:t>
            </w:r>
          </w:p>
        </w:tc>
      </w:tr>
      <w:tr w:rsidR="00C94541" w:rsidRPr="00C94541" w:rsidTr="00C94541">
        <w:trPr>
          <w:trHeight w:val="20"/>
          <w:jc w:val="center"/>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26"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9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в том числе по ГРБС:</w:t>
            </w:r>
          </w:p>
        </w:tc>
        <w:tc>
          <w:tcPr>
            <w:tcW w:w="391"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159"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182" w:type="pct"/>
            <w:gridSpan w:val="3"/>
            <w:tcBorders>
              <w:top w:val="single" w:sz="4" w:space="0" w:color="auto"/>
              <w:left w:val="nil"/>
              <w:bottom w:val="single" w:sz="4" w:space="0" w:color="auto"/>
              <w:right w:val="single" w:sz="4" w:space="0" w:color="000000"/>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82"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87"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r>
      <w:tr w:rsidR="00C94541" w:rsidRPr="00C94541" w:rsidTr="00C94541">
        <w:trPr>
          <w:trHeight w:val="20"/>
          <w:jc w:val="center"/>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26"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9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МКУ "Муниципальная служба заказчика"</w:t>
            </w:r>
          </w:p>
        </w:tc>
        <w:tc>
          <w:tcPr>
            <w:tcW w:w="391"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830</w:t>
            </w:r>
          </w:p>
        </w:tc>
        <w:tc>
          <w:tcPr>
            <w:tcW w:w="159"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00</w:t>
            </w:r>
          </w:p>
        </w:tc>
        <w:tc>
          <w:tcPr>
            <w:tcW w:w="182" w:type="pct"/>
            <w:gridSpan w:val="3"/>
            <w:tcBorders>
              <w:top w:val="single" w:sz="4" w:space="0" w:color="auto"/>
              <w:left w:val="nil"/>
              <w:bottom w:val="single" w:sz="4" w:space="0" w:color="auto"/>
              <w:right w:val="single" w:sz="4" w:space="0" w:color="000000"/>
            </w:tcBorders>
            <w:shd w:val="clear" w:color="auto" w:fill="auto"/>
            <w:hideMark/>
          </w:tcPr>
          <w:p w:rsidR="00C94541" w:rsidRPr="00C94541" w:rsidRDefault="00C94541" w:rsidP="00122BCD">
            <w:pPr>
              <w:spacing w:after="0" w:line="240" w:lineRule="auto"/>
              <w:jc w:val="center"/>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0000</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000</w:t>
            </w:r>
          </w:p>
        </w:tc>
        <w:tc>
          <w:tcPr>
            <w:tcW w:w="482"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#ССЫЛКА!</w:t>
            </w:r>
          </w:p>
        </w:tc>
        <w:tc>
          <w:tcPr>
            <w:tcW w:w="487"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 </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#ССЫЛКА!</w:t>
            </w:r>
          </w:p>
        </w:tc>
      </w:tr>
      <w:tr w:rsidR="00C94541" w:rsidRPr="00C94541" w:rsidTr="00C94541">
        <w:trPr>
          <w:trHeight w:val="20"/>
          <w:jc w:val="center"/>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26"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9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Финансовое управление администрации Богучанского района</w:t>
            </w:r>
          </w:p>
        </w:tc>
        <w:tc>
          <w:tcPr>
            <w:tcW w:w="391"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890</w:t>
            </w:r>
          </w:p>
        </w:tc>
        <w:tc>
          <w:tcPr>
            <w:tcW w:w="159"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00</w:t>
            </w:r>
          </w:p>
        </w:tc>
        <w:tc>
          <w:tcPr>
            <w:tcW w:w="182" w:type="pct"/>
            <w:gridSpan w:val="3"/>
            <w:tcBorders>
              <w:top w:val="single" w:sz="4" w:space="0" w:color="auto"/>
              <w:left w:val="nil"/>
              <w:bottom w:val="single" w:sz="4" w:space="0" w:color="auto"/>
              <w:right w:val="single" w:sz="4" w:space="0" w:color="000000"/>
            </w:tcBorders>
            <w:shd w:val="clear" w:color="auto" w:fill="auto"/>
            <w:hideMark/>
          </w:tcPr>
          <w:p w:rsidR="00C94541" w:rsidRPr="00C94541" w:rsidRDefault="00C94541" w:rsidP="00122BCD">
            <w:pPr>
              <w:spacing w:after="0" w:line="240" w:lineRule="auto"/>
              <w:jc w:val="center"/>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0000</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000</w:t>
            </w:r>
          </w:p>
        </w:tc>
        <w:tc>
          <w:tcPr>
            <w:tcW w:w="482"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#ССЫЛКА!</w:t>
            </w:r>
          </w:p>
        </w:tc>
        <w:tc>
          <w:tcPr>
            <w:tcW w:w="487"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 </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vanish/>
                <w:color w:val="000000"/>
                <w:sz w:val="14"/>
                <w:szCs w:val="14"/>
              </w:rPr>
            </w:pPr>
            <w:r w:rsidRPr="00C94541">
              <w:rPr>
                <w:rFonts w:ascii="Times New Roman" w:eastAsia="Times New Roman" w:hAnsi="Times New Roman"/>
                <w:vanish/>
                <w:color w:val="000000"/>
                <w:sz w:val="14"/>
                <w:szCs w:val="14"/>
              </w:rPr>
              <w:t>#ССЫЛКА!</w:t>
            </w:r>
          </w:p>
        </w:tc>
      </w:tr>
      <w:tr w:rsidR="00C94541" w:rsidRPr="00C94541" w:rsidTr="00C94541">
        <w:trPr>
          <w:trHeight w:val="20"/>
          <w:jc w:val="center"/>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26"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9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Муниципальное казенное учреждение «Муниципальная служба Заказчик»;</w:t>
            </w:r>
          </w:p>
        </w:tc>
        <w:tc>
          <w:tcPr>
            <w:tcW w:w="391"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830</w:t>
            </w:r>
          </w:p>
        </w:tc>
        <w:tc>
          <w:tcPr>
            <w:tcW w:w="159"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w:t>
            </w:r>
          </w:p>
        </w:tc>
        <w:tc>
          <w:tcPr>
            <w:tcW w:w="182" w:type="pct"/>
            <w:gridSpan w:val="3"/>
            <w:tcBorders>
              <w:top w:val="single" w:sz="4" w:space="0" w:color="auto"/>
              <w:left w:val="nil"/>
              <w:bottom w:val="single" w:sz="4" w:space="0" w:color="auto"/>
              <w:right w:val="single" w:sz="4" w:space="0" w:color="000000"/>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30000</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000</w:t>
            </w:r>
          </w:p>
        </w:tc>
        <w:tc>
          <w:tcPr>
            <w:tcW w:w="482"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11 018 181,86   </w:t>
            </w:r>
          </w:p>
        </w:tc>
        <w:tc>
          <w:tcPr>
            <w:tcW w:w="487"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11 018 181,86   </w:t>
            </w:r>
          </w:p>
        </w:tc>
      </w:tr>
      <w:tr w:rsidR="00C94541" w:rsidRPr="00C94541" w:rsidTr="00C94541">
        <w:trPr>
          <w:trHeight w:val="20"/>
          <w:jc w:val="center"/>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26"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9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Муниципальное казенное учреждение «Управление  культуры, физической культуры, спорта и молодежной политики  Богучанского района»</w:t>
            </w:r>
          </w:p>
        </w:tc>
        <w:tc>
          <w:tcPr>
            <w:tcW w:w="391"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856</w:t>
            </w:r>
          </w:p>
        </w:tc>
        <w:tc>
          <w:tcPr>
            <w:tcW w:w="159"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w:t>
            </w:r>
          </w:p>
        </w:tc>
        <w:tc>
          <w:tcPr>
            <w:tcW w:w="182" w:type="pct"/>
            <w:gridSpan w:val="3"/>
            <w:tcBorders>
              <w:top w:val="single" w:sz="4" w:space="0" w:color="auto"/>
              <w:left w:val="nil"/>
              <w:bottom w:val="single" w:sz="4" w:space="0" w:color="auto"/>
              <w:right w:val="single" w:sz="4" w:space="0" w:color="000000"/>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00000</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000</w:t>
            </w:r>
          </w:p>
        </w:tc>
        <w:tc>
          <w:tcPr>
            <w:tcW w:w="482"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382 886 866,64   </w:t>
            </w:r>
          </w:p>
        </w:tc>
        <w:tc>
          <w:tcPr>
            <w:tcW w:w="487"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349 969 594,00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349 969 994,00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349 757 494,00   </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1 432 583 948,64   </w:t>
            </w:r>
          </w:p>
        </w:tc>
      </w:tr>
      <w:tr w:rsidR="00C94541" w:rsidRPr="00C94541" w:rsidTr="00C94541">
        <w:trPr>
          <w:trHeight w:val="20"/>
          <w:jc w:val="center"/>
        </w:trPr>
        <w:tc>
          <w:tcPr>
            <w:tcW w:w="485" w:type="pct"/>
            <w:vMerge w:val="restart"/>
            <w:tcBorders>
              <w:top w:val="nil"/>
              <w:left w:val="single" w:sz="4" w:space="0" w:color="auto"/>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Подпрограмма 1</w:t>
            </w:r>
          </w:p>
        </w:tc>
        <w:tc>
          <w:tcPr>
            <w:tcW w:w="526" w:type="pct"/>
            <w:vMerge w:val="restart"/>
            <w:tcBorders>
              <w:top w:val="nil"/>
              <w:left w:val="single" w:sz="4" w:space="0" w:color="auto"/>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sz w:val="14"/>
                <w:szCs w:val="14"/>
              </w:rPr>
            </w:pPr>
            <w:r w:rsidRPr="00C94541">
              <w:rPr>
                <w:rFonts w:ascii="Times New Roman" w:eastAsia="Times New Roman" w:hAnsi="Times New Roman"/>
                <w:sz w:val="14"/>
                <w:szCs w:val="14"/>
              </w:rPr>
              <w:t>Культурное наследие</w:t>
            </w:r>
          </w:p>
        </w:tc>
        <w:tc>
          <w:tcPr>
            <w:tcW w:w="59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всего расходные обязательства по подпрограмме</w:t>
            </w:r>
          </w:p>
        </w:tc>
        <w:tc>
          <w:tcPr>
            <w:tcW w:w="391"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856</w:t>
            </w:r>
          </w:p>
        </w:tc>
        <w:tc>
          <w:tcPr>
            <w:tcW w:w="159"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w:t>
            </w:r>
          </w:p>
        </w:tc>
        <w:tc>
          <w:tcPr>
            <w:tcW w:w="182" w:type="pct"/>
            <w:gridSpan w:val="3"/>
            <w:tcBorders>
              <w:top w:val="single" w:sz="4" w:space="0" w:color="auto"/>
              <w:left w:val="nil"/>
              <w:bottom w:val="single" w:sz="4" w:space="0" w:color="auto"/>
              <w:right w:val="single" w:sz="4" w:space="0" w:color="000000"/>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10000</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000</w:t>
            </w:r>
          </w:p>
        </w:tc>
        <w:tc>
          <w:tcPr>
            <w:tcW w:w="482"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54 022 477,01   </w:t>
            </w:r>
          </w:p>
        </w:tc>
        <w:tc>
          <w:tcPr>
            <w:tcW w:w="487"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56 114 534,00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56 114 934,00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55 902 434,00   </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222 154 379,01   </w:t>
            </w:r>
          </w:p>
        </w:tc>
      </w:tr>
      <w:tr w:rsidR="00C94541" w:rsidRPr="00C94541" w:rsidTr="00C94541">
        <w:trPr>
          <w:trHeight w:val="20"/>
          <w:jc w:val="center"/>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26"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sz w:val="14"/>
                <w:szCs w:val="14"/>
              </w:rPr>
            </w:pPr>
          </w:p>
        </w:tc>
        <w:tc>
          <w:tcPr>
            <w:tcW w:w="59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в том числе по ГРБС:</w:t>
            </w:r>
          </w:p>
        </w:tc>
        <w:tc>
          <w:tcPr>
            <w:tcW w:w="391"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159"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182" w:type="pct"/>
            <w:gridSpan w:val="3"/>
            <w:tcBorders>
              <w:top w:val="single" w:sz="4" w:space="0" w:color="auto"/>
              <w:left w:val="nil"/>
              <w:bottom w:val="single" w:sz="4" w:space="0" w:color="auto"/>
              <w:right w:val="single" w:sz="4" w:space="0" w:color="000000"/>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82"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87"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r>
      <w:tr w:rsidR="00C94541" w:rsidRPr="00C94541" w:rsidTr="00C94541">
        <w:trPr>
          <w:trHeight w:val="20"/>
          <w:jc w:val="center"/>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26"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sz w:val="14"/>
                <w:szCs w:val="14"/>
              </w:rPr>
            </w:pPr>
          </w:p>
        </w:tc>
        <w:tc>
          <w:tcPr>
            <w:tcW w:w="59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Муниципальное казенное учреждение «Управление  культуры, физической культуры, спорта и молодежной политики  Богучанского района»</w:t>
            </w:r>
          </w:p>
        </w:tc>
        <w:tc>
          <w:tcPr>
            <w:tcW w:w="391"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856</w:t>
            </w:r>
          </w:p>
        </w:tc>
        <w:tc>
          <w:tcPr>
            <w:tcW w:w="159"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w:t>
            </w:r>
          </w:p>
        </w:tc>
        <w:tc>
          <w:tcPr>
            <w:tcW w:w="182" w:type="pct"/>
            <w:gridSpan w:val="3"/>
            <w:tcBorders>
              <w:top w:val="single" w:sz="4" w:space="0" w:color="auto"/>
              <w:left w:val="nil"/>
              <w:bottom w:val="single" w:sz="4" w:space="0" w:color="auto"/>
              <w:right w:val="single" w:sz="4" w:space="0" w:color="000000"/>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10000</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000</w:t>
            </w:r>
          </w:p>
        </w:tc>
        <w:tc>
          <w:tcPr>
            <w:tcW w:w="482"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54 022 477,01   </w:t>
            </w:r>
          </w:p>
        </w:tc>
        <w:tc>
          <w:tcPr>
            <w:tcW w:w="487"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56 114 534,00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56 114 934,00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55 902 434,00   </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222 154 379,01   </w:t>
            </w:r>
          </w:p>
        </w:tc>
      </w:tr>
      <w:tr w:rsidR="00C94541" w:rsidRPr="00C94541" w:rsidTr="00C94541">
        <w:trPr>
          <w:trHeight w:val="20"/>
          <w:jc w:val="center"/>
        </w:trPr>
        <w:tc>
          <w:tcPr>
            <w:tcW w:w="485" w:type="pct"/>
            <w:vMerge w:val="restart"/>
            <w:tcBorders>
              <w:top w:val="nil"/>
              <w:left w:val="single" w:sz="4" w:space="0" w:color="auto"/>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Подпрограмма 2</w:t>
            </w:r>
          </w:p>
        </w:tc>
        <w:tc>
          <w:tcPr>
            <w:tcW w:w="526" w:type="pct"/>
            <w:vMerge w:val="restart"/>
            <w:tcBorders>
              <w:top w:val="nil"/>
              <w:left w:val="single" w:sz="4" w:space="0" w:color="auto"/>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Искусство и народное творчество</w:t>
            </w:r>
          </w:p>
        </w:tc>
        <w:tc>
          <w:tcPr>
            <w:tcW w:w="59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всего расходные обязательства по подпрограмме</w:t>
            </w:r>
          </w:p>
        </w:tc>
        <w:tc>
          <w:tcPr>
            <w:tcW w:w="391"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000</w:t>
            </w:r>
          </w:p>
        </w:tc>
        <w:tc>
          <w:tcPr>
            <w:tcW w:w="159"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w:t>
            </w:r>
          </w:p>
        </w:tc>
        <w:tc>
          <w:tcPr>
            <w:tcW w:w="182" w:type="pct"/>
            <w:gridSpan w:val="3"/>
            <w:tcBorders>
              <w:top w:val="single" w:sz="4" w:space="0" w:color="auto"/>
              <w:left w:val="nil"/>
              <w:bottom w:val="single" w:sz="4" w:space="0" w:color="auto"/>
              <w:right w:val="single" w:sz="4" w:space="0" w:color="000000"/>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20000</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000</w:t>
            </w:r>
          </w:p>
        </w:tc>
        <w:tc>
          <w:tcPr>
            <w:tcW w:w="482"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116 104 652,44   </w:t>
            </w:r>
          </w:p>
        </w:tc>
        <w:tc>
          <w:tcPr>
            <w:tcW w:w="487"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116 643 882,00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116 643 882,00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116 643 882,00   </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466 036 298,44   </w:t>
            </w:r>
          </w:p>
        </w:tc>
      </w:tr>
      <w:tr w:rsidR="00C94541" w:rsidRPr="00C94541" w:rsidTr="00C94541">
        <w:trPr>
          <w:trHeight w:val="20"/>
          <w:jc w:val="center"/>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26"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9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в том числе по ГРБС:</w:t>
            </w:r>
          </w:p>
        </w:tc>
        <w:tc>
          <w:tcPr>
            <w:tcW w:w="391"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159"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182" w:type="pct"/>
            <w:gridSpan w:val="3"/>
            <w:tcBorders>
              <w:top w:val="single" w:sz="4" w:space="0" w:color="auto"/>
              <w:left w:val="nil"/>
              <w:bottom w:val="single" w:sz="4" w:space="0" w:color="auto"/>
              <w:right w:val="single" w:sz="4" w:space="0" w:color="000000"/>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82"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87"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    </w:t>
            </w:r>
          </w:p>
        </w:tc>
      </w:tr>
      <w:tr w:rsidR="00C94541" w:rsidRPr="00C94541" w:rsidTr="00C94541">
        <w:trPr>
          <w:trHeight w:val="20"/>
          <w:jc w:val="center"/>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26" w:type="pct"/>
            <w:vMerge/>
            <w:tcBorders>
              <w:top w:val="nil"/>
              <w:left w:val="single" w:sz="4" w:space="0" w:color="auto"/>
              <w:bottom w:val="single" w:sz="4" w:space="0" w:color="auto"/>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9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Муниципальное казенное учреждение «Управление  культуры, физической культуры, спорта и молодежной политики  Богучанского района»</w:t>
            </w:r>
          </w:p>
        </w:tc>
        <w:tc>
          <w:tcPr>
            <w:tcW w:w="391"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856</w:t>
            </w:r>
          </w:p>
        </w:tc>
        <w:tc>
          <w:tcPr>
            <w:tcW w:w="159"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w:t>
            </w:r>
          </w:p>
        </w:tc>
        <w:tc>
          <w:tcPr>
            <w:tcW w:w="182" w:type="pct"/>
            <w:gridSpan w:val="3"/>
            <w:tcBorders>
              <w:top w:val="single" w:sz="4" w:space="0" w:color="auto"/>
              <w:left w:val="nil"/>
              <w:bottom w:val="single" w:sz="4" w:space="0" w:color="auto"/>
              <w:right w:val="single" w:sz="4" w:space="0" w:color="000000"/>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20000</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000</w:t>
            </w:r>
          </w:p>
        </w:tc>
        <w:tc>
          <w:tcPr>
            <w:tcW w:w="482"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116 104 652,44   </w:t>
            </w:r>
          </w:p>
        </w:tc>
        <w:tc>
          <w:tcPr>
            <w:tcW w:w="487"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116 643 882,00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116 643 882,00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116 643 882,00   </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466 036 298,44   </w:t>
            </w:r>
          </w:p>
        </w:tc>
      </w:tr>
      <w:tr w:rsidR="00C94541" w:rsidRPr="00C94541" w:rsidTr="00C94541">
        <w:trPr>
          <w:trHeight w:val="20"/>
          <w:jc w:val="center"/>
        </w:trPr>
        <w:tc>
          <w:tcPr>
            <w:tcW w:w="485" w:type="pct"/>
            <w:vMerge w:val="restart"/>
            <w:tcBorders>
              <w:top w:val="nil"/>
              <w:left w:val="single" w:sz="4" w:space="0" w:color="auto"/>
              <w:bottom w:val="single" w:sz="4" w:space="0" w:color="000000"/>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Подпрограмма 3</w:t>
            </w:r>
          </w:p>
        </w:tc>
        <w:tc>
          <w:tcPr>
            <w:tcW w:w="526" w:type="pct"/>
            <w:vMerge w:val="restart"/>
            <w:tcBorders>
              <w:top w:val="nil"/>
              <w:left w:val="single" w:sz="4" w:space="0" w:color="auto"/>
              <w:bottom w:val="single" w:sz="4" w:space="0" w:color="000000"/>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Обеспечение условий  реализации  программы и прочие мероприятия</w:t>
            </w:r>
          </w:p>
        </w:tc>
        <w:tc>
          <w:tcPr>
            <w:tcW w:w="59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всего расходные обязательства по подпрограмме</w:t>
            </w:r>
          </w:p>
        </w:tc>
        <w:tc>
          <w:tcPr>
            <w:tcW w:w="391"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000</w:t>
            </w:r>
          </w:p>
        </w:tc>
        <w:tc>
          <w:tcPr>
            <w:tcW w:w="159"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w:t>
            </w:r>
          </w:p>
        </w:tc>
        <w:tc>
          <w:tcPr>
            <w:tcW w:w="182" w:type="pct"/>
            <w:gridSpan w:val="3"/>
            <w:tcBorders>
              <w:top w:val="single" w:sz="4" w:space="0" w:color="auto"/>
              <w:left w:val="nil"/>
              <w:bottom w:val="single" w:sz="4" w:space="0" w:color="auto"/>
              <w:right w:val="single" w:sz="4" w:space="0" w:color="000000"/>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30000</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000</w:t>
            </w:r>
          </w:p>
        </w:tc>
        <w:tc>
          <w:tcPr>
            <w:tcW w:w="482"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223 777 919,05   </w:t>
            </w:r>
          </w:p>
        </w:tc>
        <w:tc>
          <w:tcPr>
            <w:tcW w:w="487"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177 211 178,00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177 211 178,00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177 211 178,00   </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755 411 453,05   </w:t>
            </w:r>
          </w:p>
        </w:tc>
      </w:tr>
      <w:tr w:rsidR="00C94541" w:rsidRPr="00C94541" w:rsidTr="00C94541">
        <w:trPr>
          <w:trHeight w:val="20"/>
          <w:jc w:val="center"/>
        </w:trPr>
        <w:tc>
          <w:tcPr>
            <w:tcW w:w="485" w:type="pct"/>
            <w:vMerge/>
            <w:tcBorders>
              <w:top w:val="nil"/>
              <w:left w:val="single" w:sz="4" w:space="0" w:color="auto"/>
              <w:bottom w:val="single" w:sz="4" w:space="0" w:color="000000"/>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26" w:type="pct"/>
            <w:vMerge/>
            <w:tcBorders>
              <w:top w:val="nil"/>
              <w:left w:val="single" w:sz="4" w:space="0" w:color="auto"/>
              <w:bottom w:val="single" w:sz="4" w:space="0" w:color="000000"/>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9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в том числе по ГРБС:</w:t>
            </w:r>
          </w:p>
        </w:tc>
        <w:tc>
          <w:tcPr>
            <w:tcW w:w="391"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159"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182" w:type="pct"/>
            <w:gridSpan w:val="3"/>
            <w:tcBorders>
              <w:top w:val="single" w:sz="4" w:space="0" w:color="auto"/>
              <w:left w:val="nil"/>
              <w:bottom w:val="single" w:sz="4" w:space="0" w:color="auto"/>
              <w:right w:val="single" w:sz="4" w:space="0" w:color="000000"/>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82"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87"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    </w:t>
            </w:r>
          </w:p>
        </w:tc>
      </w:tr>
      <w:tr w:rsidR="00C94541" w:rsidRPr="00C94541" w:rsidTr="00C94541">
        <w:trPr>
          <w:trHeight w:val="20"/>
          <w:jc w:val="center"/>
        </w:trPr>
        <w:tc>
          <w:tcPr>
            <w:tcW w:w="485" w:type="pct"/>
            <w:vMerge/>
            <w:tcBorders>
              <w:top w:val="nil"/>
              <w:left w:val="single" w:sz="4" w:space="0" w:color="auto"/>
              <w:bottom w:val="single" w:sz="4" w:space="0" w:color="000000"/>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26" w:type="pct"/>
            <w:vMerge/>
            <w:tcBorders>
              <w:top w:val="nil"/>
              <w:left w:val="single" w:sz="4" w:space="0" w:color="auto"/>
              <w:bottom w:val="single" w:sz="4" w:space="0" w:color="000000"/>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9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Муниципальное казенное учреждение «Муниципальная служба Заказчик»;</w:t>
            </w:r>
          </w:p>
        </w:tc>
        <w:tc>
          <w:tcPr>
            <w:tcW w:w="391"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830</w:t>
            </w:r>
          </w:p>
        </w:tc>
        <w:tc>
          <w:tcPr>
            <w:tcW w:w="159"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86" w:type="pct"/>
            <w:tcBorders>
              <w:top w:val="nil"/>
              <w:left w:val="nil"/>
              <w:bottom w:val="single" w:sz="4" w:space="0" w:color="auto"/>
              <w:right w:val="nil"/>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9" w:type="pct"/>
            <w:tcBorders>
              <w:top w:val="nil"/>
              <w:left w:val="nil"/>
              <w:bottom w:val="single" w:sz="4" w:space="0" w:color="auto"/>
              <w:right w:val="nil"/>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8"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w:t>
            </w:r>
          </w:p>
        </w:tc>
        <w:tc>
          <w:tcPr>
            <w:tcW w:w="482"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11 018 181,86   </w:t>
            </w:r>
          </w:p>
        </w:tc>
        <w:tc>
          <w:tcPr>
            <w:tcW w:w="487"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    </w:t>
            </w:r>
          </w:p>
        </w:tc>
        <w:tc>
          <w:tcPr>
            <w:tcW w:w="496" w:type="pct"/>
            <w:tcBorders>
              <w:top w:val="nil"/>
              <w:left w:val="nil"/>
              <w:bottom w:val="single" w:sz="4" w:space="0" w:color="auto"/>
              <w:right w:val="single" w:sz="4" w:space="0" w:color="auto"/>
            </w:tcBorders>
            <w:shd w:val="clear" w:color="000000" w:fill="FFFFFF"/>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    </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11 018 181,86   </w:t>
            </w:r>
          </w:p>
        </w:tc>
      </w:tr>
      <w:tr w:rsidR="00C94541" w:rsidRPr="00C94541" w:rsidTr="00C94541">
        <w:trPr>
          <w:trHeight w:val="20"/>
          <w:jc w:val="center"/>
        </w:trPr>
        <w:tc>
          <w:tcPr>
            <w:tcW w:w="485" w:type="pct"/>
            <w:vMerge/>
            <w:tcBorders>
              <w:top w:val="nil"/>
              <w:left w:val="single" w:sz="4" w:space="0" w:color="auto"/>
              <w:bottom w:val="single" w:sz="4" w:space="0" w:color="000000"/>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26" w:type="pct"/>
            <w:vMerge/>
            <w:tcBorders>
              <w:top w:val="nil"/>
              <w:left w:val="single" w:sz="4" w:space="0" w:color="auto"/>
              <w:bottom w:val="single" w:sz="4" w:space="0" w:color="000000"/>
              <w:right w:val="single" w:sz="4" w:space="0" w:color="auto"/>
            </w:tcBorders>
            <w:shd w:val="clear" w:color="auto" w:fill="auto"/>
            <w:vAlign w:val="center"/>
            <w:hideMark/>
          </w:tcPr>
          <w:p w:rsidR="00C94541" w:rsidRPr="00C94541" w:rsidRDefault="00C94541" w:rsidP="00122BCD">
            <w:pPr>
              <w:spacing w:after="0" w:line="240" w:lineRule="auto"/>
              <w:rPr>
                <w:rFonts w:ascii="Times New Roman" w:eastAsia="Times New Roman" w:hAnsi="Times New Roman"/>
                <w:color w:val="000000"/>
                <w:sz w:val="14"/>
                <w:szCs w:val="14"/>
              </w:rPr>
            </w:pPr>
          </w:p>
        </w:tc>
        <w:tc>
          <w:tcPr>
            <w:tcW w:w="59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br/>
              <w:t>Муниципальное казенное учреждение «Управление  культуры, физической культуры, спорта и молодежной политики  Богучанского района»*</w:t>
            </w:r>
          </w:p>
        </w:tc>
        <w:tc>
          <w:tcPr>
            <w:tcW w:w="391"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856</w:t>
            </w:r>
          </w:p>
        </w:tc>
        <w:tc>
          <w:tcPr>
            <w:tcW w:w="159"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w:t>
            </w:r>
          </w:p>
        </w:tc>
        <w:tc>
          <w:tcPr>
            <w:tcW w:w="182" w:type="pct"/>
            <w:gridSpan w:val="3"/>
            <w:tcBorders>
              <w:top w:val="single" w:sz="4" w:space="0" w:color="auto"/>
              <w:left w:val="nil"/>
              <w:bottom w:val="single" w:sz="4" w:space="0" w:color="auto"/>
              <w:right w:val="single" w:sz="4" w:space="0" w:color="000000"/>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30000</w:t>
            </w:r>
          </w:p>
        </w:tc>
        <w:tc>
          <w:tcPr>
            <w:tcW w:w="113"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center"/>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000</w:t>
            </w:r>
          </w:p>
        </w:tc>
        <w:tc>
          <w:tcPr>
            <w:tcW w:w="482"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212 759 737,19   </w:t>
            </w:r>
          </w:p>
        </w:tc>
        <w:tc>
          <w:tcPr>
            <w:tcW w:w="487"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177 211 178,00   </w:t>
            </w:r>
          </w:p>
        </w:tc>
        <w:tc>
          <w:tcPr>
            <w:tcW w:w="49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177 211 178,00   </w:t>
            </w:r>
          </w:p>
        </w:tc>
        <w:tc>
          <w:tcPr>
            <w:tcW w:w="49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177 211 178,00   </w:t>
            </w:r>
          </w:p>
        </w:tc>
        <w:tc>
          <w:tcPr>
            <w:tcW w:w="586" w:type="pct"/>
            <w:tcBorders>
              <w:top w:val="nil"/>
              <w:left w:val="nil"/>
              <w:bottom w:val="single" w:sz="4" w:space="0" w:color="auto"/>
              <w:right w:val="single" w:sz="4" w:space="0" w:color="auto"/>
            </w:tcBorders>
            <w:shd w:val="clear" w:color="auto" w:fill="auto"/>
            <w:hideMark/>
          </w:tcPr>
          <w:p w:rsidR="00C94541" w:rsidRPr="00C94541" w:rsidRDefault="00C94541" w:rsidP="00122BCD">
            <w:pPr>
              <w:spacing w:after="0" w:line="240" w:lineRule="auto"/>
              <w:jc w:val="right"/>
              <w:rPr>
                <w:rFonts w:ascii="Times New Roman" w:eastAsia="Times New Roman" w:hAnsi="Times New Roman"/>
                <w:color w:val="000000"/>
                <w:sz w:val="14"/>
                <w:szCs w:val="14"/>
              </w:rPr>
            </w:pPr>
            <w:r w:rsidRPr="00C94541">
              <w:rPr>
                <w:rFonts w:ascii="Times New Roman" w:eastAsia="Times New Roman" w:hAnsi="Times New Roman"/>
                <w:color w:val="000000"/>
                <w:sz w:val="14"/>
                <w:szCs w:val="14"/>
              </w:rPr>
              <w:t xml:space="preserve">              744 393 271,19   </w:t>
            </w:r>
          </w:p>
        </w:tc>
      </w:tr>
    </w:tbl>
    <w:p w:rsidR="00E2248D" w:rsidRPr="00E2248D" w:rsidRDefault="00E2248D" w:rsidP="00122BCD">
      <w:pPr>
        <w:spacing w:after="0" w:line="240" w:lineRule="auto"/>
        <w:rPr>
          <w:rFonts w:ascii="Times New Roman" w:eastAsia="Times New Roman" w:hAnsi="Times New Roman"/>
          <w:sz w:val="20"/>
          <w:szCs w:val="20"/>
          <w:lang w:eastAsia="ru-RU"/>
        </w:rPr>
      </w:pPr>
    </w:p>
    <w:p w:rsidR="006A6514" w:rsidRDefault="006A6514" w:rsidP="00122BCD">
      <w:pPr>
        <w:autoSpaceDE w:val="0"/>
        <w:autoSpaceDN w:val="0"/>
        <w:adjustRightInd w:val="0"/>
        <w:spacing w:after="0" w:line="240" w:lineRule="auto"/>
        <w:jc w:val="right"/>
        <w:rPr>
          <w:rFonts w:ascii="Times New Roman" w:eastAsia="Times New Roman" w:hAnsi="Times New Roman"/>
          <w:sz w:val="18"/>
          <w:szCs w:val="20"/>
          <w:lang w:val="en-US" w:eastAsia="ru-RU"/>
        </w:rPr>
      </w:pPr>
      <w:r w:rsidRPr="006A6514">
        <w:rPr>
          <w:rFonts w:ascii="Times New Roman" w:eastAsia="Times New Roman" w:hAnsi="Times New Roman"/>
          <w:sz w:val="20"/>
          <w:szCs w:val="20"/>
          <w:lang w:eastAsia="ru-RU"/>
        </w:rPr>
        <w:tab/>
      </w:r>
      <w:r w:rsidRPr="006A6514">
        <w:rPr>
          <w:rFonts w:ascii="Times New Roman" w:eastAsia="Times New Roman" w:hAnsi="Times New Roman"/>
          <w:sz w:val="20"/>
          <w:szCs w:val="20"/>
          <w:lang w:eastAsia="ru-RU"/>
        </w:rPr>
        <w:tab/>
      </w:r>
      <w:r w:rsidRPr="006A6514">
        <w:rPr>
          <w:rFonts w:ascii="Times New Roman" w:eastAsia="Times New Roman" w:hAnsi="Times New Roman"/>
          <w:sz w:val="20"/>
          <w:szCs w:val="20"/>
          <w:lang w:eastAsia="ru-RU"/>
        </w:rPr>
        <w:tab/>
      </w:r>
      <w:r w:rsidRPr="006A6514">
        <w:rPr>
          <w:rFonts w:ascii="Times New Roman" w:eastAsia="Times New Roman" w:hAnsi="Times New Roman"/>
          <w:sz w:val="18"/>
          <w:szCs w:val="20"/>
          <w:lang w:eastAsia="ru-RU"/>
        </w:rPr>
        <w:t xml:space="preserve">Приложение № 2 </w:t>
      </w:r>
    </w:p>
    <w:p w:rsidR="006A6514" w:rsidRDefault="006A6514" w:rsidP="00122BCD">
      <w:pPr>
        <w:autoSpaceDE w:val="0"/>
        <w:autoSpaceDN w:val="0"/>
        <w:adjustRightInd w:val="0"/>
        <w:spacing w:after="0" w:line="240" w:lineRule="auto"/>
        <w:jc w:val="right"/>
        <w:rPr>
          <w:rFonts w:ascii="Times New Roman" w:eastAsia="Times New Roman" w:hAnsi="Times New Roman"/>
          <w:sz w:val="18"/>
          <w:szCs w:val="20"/>
          <w:lang w:val="en-US" w:eastAsia="ru-RU"/>
        </w:rPr>
      </w:pPr>
      <w:r w:rsidRPr="006A6514">
        <w:rPr>
          <w:rFonts w:ascii="Times New Roman" w:eastAsia="Times New Roman" w:hAnsi="Times New Roman"/>
          <w:sz w:val="18"/>
          <w:szCs w:val="20"/>
          <w:lang w:eastAsia="ru-RU"/>
        </w:rPr>
        <w:t>к постановлению администрации Богучанского района</w:t>
      </w:r>
    </w:p>
    <w:p w:rsidR="006A6514" w:rsidRPr="00C94541" w:rsidRDefault="006A6514" w:rsidP="00122BC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A6514">
        <w:rPr>
          <w:rFonts w:ascii="Times New Roman" w:eastAsia="Times New Roman" w:hAnsi="Times New Roman"/>
          <w:sz w:val="18"/>
          <w:szCs w:val="20"/>
          <w:lang w:eastAsia="ru-RU"/>
        </w:rPr>
        <w:t xml:space="preserve"> </w:t>
      </w:r>
      <w:r w:rsidRPr="00C94541">
        <w:rPr>
          <w:rFonts w:ascii="Times New Roman" w:eastAsia="Times New Roman" w:hAnsi="Times New Roman"/>
          <w:sz w:val="18"/>
          <w:szCs w:val="20"/>
          <w:lang w:eastAsia="ru-RU"/>
        </w:rPr>
        <w:t>от    1</w:t>
      </w:r>
      <w:r>
        <w:rPr>
          <w:rFonts w:ascii="Times New Roman" w:eastAsia="Times New Roman" w:hAnsi="Times New Roman"/>
          <w:sz w:val="18"/>
          <w:szCs w:val="20"/>
          <w:lang w:eastAsia="ru-RU"/>
        </w:rPr>
        <w:t>2</w:t>
      </w:r>
      <w:r w:rsidRPr="00C94541">
        <w:rPr>
          <w:rFonts w:ascii="Times New Roman" w:eastAsia="Times New Roman" w:hAnsi="Times New Roman"/>
          <w:sz w:val="18"/>
          <w:szCs w:val="20"/>
          <w:lang w:eastAsia="ru-RU"/>
        </w:rPr>
        <w:t>.12.2023г.   №</w:t>
      </w:r>
      <w:r w:rsidRPr="006A6514">
        <w:rPr>
          <w:rFonts w:ascii="Times New Roman" w:eastAsia="Times New Roman" w:hAnsi="Times New Roman"/>
          <w:sz w:val="18"/>
          <w:szCs w:val="20"/>
          <w:lang w:eastAsia="ru-RU"/>
        </w:rPr>
        <w:t xml:space="preserve"> 1305-</w:t>
      </w:r>
      <w:r>
        <w:rPr>
          <w:rFonts w:ascii="Times New Roman" w:eastAsia="Times New Roman" w:hAnsi="Times New Roman"/>
          <w:sz w:val="18"/>
          <w:szCs w:val="20"/>
          <w:lang w:eastAsia="ru-RU"/>
        </w:rPr>
        <w:t>п</w:t>
      </w:r>
      <w:r w:rsidRPr="00C94541">
        <w:rPr>
          <w:rFonts w:ascii="Times New Roman" w:eastAsia="Times New Roman" w:hAnsi="Times New Roman"/>
          <w:sz w:val="18"/>
          <w:szCs w:val="20"/>
          <w:lang w:eastAsia="ru-RU"/>
        </w:rPr>
        <w:t xml:space="preserve"> </w:t>
      </w:r>
    </w:p>
    <w:p w:rsidR="006A6514" w:rsidRPr="006A6514" w:rsidRDefault="006A6514" w:rsidP="00122BCD">
      <w:pPr>
        <w:autoSpaceDE w:val="0"/>
        <w:autoSpaceDN w:val="0"/>
        <w:adjustRightInd w:val="0"/>
        <w:spacing w:after="0" w:line="240" w:lineRule="auto"/>
        <w:jc w:val="right"/>
        <w:rPr>
          <w:rFonts w:ascii="Times New Roman" w:eastAsia="Times New Roman" w:hAnsi="Times New Roman"/>
          <w:sz w:val="18"/>
          <w:szCs w:val="20"/>
          <w:lang w:eastAsia="ru-RU"/>
        </w:rPr>
      </w:pPr>
      <w:r w:rsidRPr="006A6514">
        <w:rPr>
          <w:rFonts w:ascii="Times New Roman" w:eastAsia="Times New Roman" w:hAnsi="Times New Roman"/>
          <w:sz w:val="18"/>
          <w:szCs w:val="20"/>
          <w:lang w:eastAsia="ru-RU"/>
        </w:rPr>
        <w:t>Приложение №3 к  муниципальной программе</w:t>
      </w:r>
    </w:p>
    <w:p w:rsidR="006A6514" w:rsidRPr="009B4831" w:rsidRDefault="006A6514" w:rsidP="00122BCD">
      <w:pPr>
        <w:autoSpaceDE w:val="0"/>
        <w:autoSpaceDN w:val="0"/>
        <w:adjustRightInd w:val="0"/>
        <w:spacing w:after="0" w:line="240" w:lineRule="auto"/>
        <w:jc w:val="right"/>
        <w:rPr>
          <w:rFonts w:ascii="Times New Roman" w:eastAsia="Times New Roman" w:hAnsi="Times New Roman"/>
          <w:sz w:val="18"/>
          <w:szCs w:val="20"/>
          <w:lang w:eastAsia="ru-RU"/>
        </w:rPr>
      </w:pPr>
      <w:r w:rsidRPr="006A6514">
        <w:rPr>
          <w:rFonts w:ascii="Times New Roman" w:eastAsia="Times New Roman" w:hAnsi="Times New Roman"/>
          <w:sz w:val="18"/>
          <w:szCs w:val="20"/>
          <w:lang w:eastAsia="ru-RU"/>
        </w:rPr>
        <w:t xml:space="preserve"> Богучанского района "Развитие культуры"</w:t>
      </w:r>
    </w:p>
    <w:p w:rsidR="006A6514" w:rsidRPr="009B4831" w:rsidRDefault="006A6514" w:rsidP="006A6514">
      <w:pPr>
        <w:autoSpaceDE w:val="0"/>
        <w:autoSpaceDN w:val="0"/>
        <w:adjustRightInd w:val="0"/>
        <w:spacing w:after="0" w:line="240" w:lineRule="auto"/>
        <w:jc w:val="right"/>
        <w:rPr>
          <w:rFonts w:ascii="Times New Roman" w:eastAsia="Times New Roman" w:hAnsi="Times New Roman"/>
          <w:sz w:val="18"/>
          <w:szCs w:val="20"/>
          <w:lang w:eastAsia="ru-RU"/>
        </w:rPr>
      </w:pPr>
    </w:p>
    <w:p w:rsidR="006A6514" w:rsidRPr="006A6514" w:rsidRDefault="006A6514" w:rsidP="006A6514">
      <w:pPr>
        <w:autoSpaceDE w:val="0"/>
        <w:autoSpaceDN w:val="0"/>
        <w:adjustRightInd w:val="0"/>
        <w:spacing w:after="0" w:line="240" w:lineRule="auto"/>
        <w:jc w:val="center"/>
        <w:rPr>
          <w:rFonts w:ascii="Times New Roman" w:eastAsia="Times New Roman" w:hAnsi="Times New Roman"/>
          <w:sz w:val="20"/>
          <w:szCs w:val="20"/>
          <w:lang w:eastAsia="ru-RU"/>
        </w:rPr>
      </w:pPr>
      <w:r w:rsidRPr="006A6514">
        <w:rPr>
          <w:rFonts w:ascii="Times New Roman" w:eastAsia="Times New Roman" w:hAnsi="Times New Roman"/>
          <w:sz w:val="20"/>
          <w:szCs w:val="20"/>
          <w:lang w:eastAsia="ru-RU"/>
        </w:rPr>
        <w:t>Информация о ресурсном обеспечении и прогнозной оценке расходов на реализацию целей</w:t>
      </w:r>
    </w:p>
    <w:p w:rsidR="002E4991" w:rsidRPr="009B4831" w:rsidRDefault="006A6514" w:rsidP="006A6514">
      <w:pPr>
        <w:autoSpaceDE w:val="0"/>
        <w:autoSpaceDN w:val="0"/>
        <w:adjustRightInd w:val="0"/>
        <w:spacing w:after="0" w:line="240" w:lineRule="auto"/>
        <w:jc w:val="center"/>
        <w:rPr>
          <w:rFonts w:ascii="Times New Roman" w:eastAsia="Times New Roman" w:hAnsi="Times New Roman"/>
          <w:sz w:val="20"/>
          <w:szCs w:val="20"/>
          <w:lang w:eastAsia="ru-RU"/>
        </w:rPr>
      </w:pPr>
      <w:r w:rsidRPr="006A6514">
        <w:rPr>
          <w:rFonts w:ascii="Times New Roman" w:eastAsia="Times New Roman" w:hAnsi="Times New Roman"/>
          <w:sz w:val="20"/>
          <w:szCs w:val="20"/>
          <w:lang w:eastAsia="ru-RU"/>
        </w:rPr>
        <w:lastRenderedPageBreak/>
        <w:t>муниципальной  программы Богучанского района «Развитие культуры» с уче</w:t>
      </w:r>
      <w:r>
        <w:rPr>
          <w:rFonts w:ascii="Times New Roman" w:eastAsia="Times New Roman" w:hAnsi="Times New Roman"/>
          <w:sz w:val="20"/>
          <w:szCs w:val="20"/>
          <w:lang w:eastAsia="ru-RU"/>
        </w:rPr>
        <w:t xml:space="preserve">том источников финансирования, </w:t>
      </w:r>
      <w:r w:rsidRPr="006A6514">
        <w:rPr>
          <w:rFonts w:ascii="Times New Roman" w:eastAsia="Times New Roman" w:hAnsi="Times New Roman"/>
          <w:sz w:val="20"/>
          <w:szCs w:val="20"/>
          <w:lang w:eastAsia="ru-RU"/>
        </w:rPr>
        <w:t>в том числе по уровням бюджетной системы</w:t>
      </w:r>
    </w:p>
    <w:p w:rsidR="00CB36D0" w:rsidRPr="009B4831" w:rsidRDefault="00CB36D0" w:rsidP="006A6514">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jc w:val="center"/>
        <w:tblCellMar>
          <w:top w:w="15" w:type="dxa"/>
          <w:left w:w="15" w:type="dxa"/>
          <w:right w:w="15" w:type="dxa"/>
        </w:tblCellMar>
        <w:tblLook w:val="04A0"/>
      </w:tblPr>
      <w:tblGrid>
        <w:gridCol w:w="997"/>
        <w:gridCol w:w="1039"/>
        <w:gridCol w:w="1540"/>
        <w:gridCol w:w="1136"/>
        <w:gridCol w:w="1003"/>
        <w:gridCol w:w="1067"/>
        <w:gridCol w:w="1067"/>
        <w:gridCol w:w="1535"/>
      </w:tblGrid>
      <w:tr w:rsidR="00CB36D0" w:rsidRPr="00CB36D0" w:rsidTr="00CB36D0">
        <w:trPr>
          <w:trHeight w:val="20"/>
          <w:jc w:val="center"/>
        </w:trPr>
        <w:tc>
          <w:tcPr>
            <w:tcW w:w="4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Статус </w:t>
            </w:r>
          </w:p>
        </w:tc>
        <w:tc>
          <w:tcPr>
            <w:tcW w:w="56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Наименование  программы,  подпрограммы</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Источники финансирования</w:t>
            </w:r>
          </w:p>
        </w:tc>
        <w:tc>
          <w:tcPr>
            <w:tcW w:w="3147" w:type="pct"/>
            <w:gridSpan w:val="5"/>
            <w:tcBorders>
              <w:top w:val="single" w:sz="4" w:space="0" w:color="auto"/>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r>
      <w:tr w:rsidR="00CB36D0" w:rsidRPr="00CB36D0" w:rsidTr="00CB36D0">
        <w:trPr>
          <w:trHeight w:val="20"/>
          <w:jc w:val="center"/>
        </w:trPr>
        <w:tc>
          <w:tcPr>
            <w:tcW w:w="4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8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2023 год</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2024 год</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2025 год</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2026 год</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Итого на  </w:t>
            </w:r>
            <w:r w:rsidRPr="00CB36D0">
              <w:rPr>
                <w:rFonts w:ascii="Times New Roman" w:eastAsia="Times New Roman" w:hAnsi="Times New Roman"/>
                <w:color w:val="000000"/>
                <w:sz w:val="14"/>
                <w:szCs w:val="14"/>
              </w:rPr>
              <w:br/>
              <w:t>2023-2026 годы</w:t>
            </w:r>
          </w:p>
        </w:tc>
      </w:tr>
      <w:tr w:rsidR="00CB36D0" w:rsidRPr="00CB36D0" w:rsidTr="00CB36D0">
        <w:trPr>
          <w:trHeight w:val="20"/>
          <w:jc w:val="center"/>
        </w:trPr>
        <w:tc>
          <w:tcPr>
            <w:tcW w:w="458" w:type="pct"/>
            <w:vMerge w:val="restart"/>
            <w:tcBorders>
              <w:top w:val="nil"/>
              <w:left w:val="single" w:sz="4" w:space="0" w:color="auto"/>
              <w:bottom w:val="nil"/>
              <w:right w:val="single" w:sz="4" w:space="0" w:color="auto"/>
            </w:tcBorders>
            <w:shd w:val="clear" w:color="auto" w:fill="auto"/>
            <w:hideMark/>
          </w:tcPr>
          <w:p w:rsidR="00CB36D0" w:rsidRPr="00CB36D0" w:rsidRDefault="00CB36D0" w:rsidP="009B4831">
            <w:pPr>
              <w:spacing w:after="0"/>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Муниципальная программа</w:t>
            </w:r>
          </w:p>
        </w:tc>
        <w:tc>
          <w:tcPr>
            <w:tcW w:w="564" w:type="pct"/>
            <w:vMerge w:val="restart"/>
            <w:tcBorders>
              <w:top w:val="nil"/>
              <w:left w:val="single" w:sz="4" w:space="0" w:color="auto"/>
              <w:bottom w:val="nil"/>
              <w:right w:val="single" w:sz="4" w:space="0" w:color="auto"/>
            </w:tcBorders>
            <w:shd w:val="clear" w:color="auto" w:fill="auto"/>
            <w:hideMark/>
          </w:tcPr>
          <w:p w:rsidR="00CB36D0" w:rsidRPr="00CB36D0" w:rsidRDefault="00CB36D0" w:rsidP="009B4831">
            <w:pPr>
              <w:spacing w:after="0"/>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Развитие культуры</w:t>
            </w:r>
          </w:p>
        </w:tc>
        <w:tc>
          <w:tcPr>
            <w:tcW w:w="831"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Всего </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393 905 048,50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349 969 594,00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349 969 994,00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349 757 494,00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1 443 602 130,50</w:t>
            </w:r>
          </w:p>
        </w:tc>
      </w:tr>
      <w:tr w:rsidR="00CB36D0" w:rsidRPr="00CB36D0" w:rsidTr="00CB36D0">
        <w:trPr>
          <w:trHeight w:val="20"/>
          <w:jc w:val="center"/>
        </w:trPr>
        <w:tc>
          <w:tcPr>
            <w:tcW w:w="458" w:type="pct"/>
            <w:vMerge/>
            <w:tcBorders>
              <w:top w:val="nil"/>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nil"/>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831"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в том числе :</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p>
        </w:tc>
      </w:tr>
      <w:tr w:rsidR="00CB36D0" w:rsidRPr="00CB36D0" w:rsidTr="00CB36D0">
        <w:trPr>
          <w:trHeight w:val="20"/>
          <w:jc w:val="center"/>
        </w:trPr>
        <w:tc>
          <w:tcPr>
            <w:tcW w:w="458" w:type="pct"/>
            <w:vMerge/>
            <w:tcBorders>
              <w:top w:val="nil"/>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nil"/>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831" w:type="pct"/>
            <w:tcBorders>
              <w:top w:val="nil"/>
              <w:left w:val="nil"/>
              <w:bottom w:val="single" w:sz="4" w:space="0" w:color="auto"/>
              <w:right w:val="single" w:sz="4" w:space="0" w:color="auto"/>
            </w:tcBorders>
            <w:shd w:val="clear" w:color="auto" w:fill="auto"/>
            <w:tcMar>
              <w:top w:w="15" w:type="dxa"/>
              <w:left w:w="540" w:type="dxa"/>
              <w:bottom w:w="0" w:type="dxa"/>
              <w:right w:w="15" w:type="dxa"/>
            </w:tcMar>
            <w:hideMark/>
          </w:tcPr>
          <w:p w:rsidR="00CB36D0" w:rsidRPr="00CB36D0" w:rsidRDefault="00CB36D0" w:rsidP="00CB36D0">
            <w:pPr>
              <w:spacing w:after="0"/>
              <w:ind w:firstLineChars="300" w:firstLine="42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федеральный бюджет</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252 549,72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218 822,45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219 222,45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6 722,45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697 317,07</w:t>
            </w:r>
          </w:p>
        </w:tc>
      </w:tr>
      <w:tr w:rsidR="00CB36D0" w:rsidRPr="00CB36D0" w:rsidTr="00CB36D0">
        <w:trPr>
          <w:trHeight w:val="20"/>
          <w:jc w:val="center"/>
        </w:trPr>
        <w:tc>
          <w:tcPr>
            <w:tcW w:w="458" w:type="pct"/>
            <w:vMerge/>
            <w:tcBorders>
              <w:top w:val="nil"/>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nil"/>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831" w:type="pct"/>
            <w:tcBorders>
              <w:top w:val="nil"/>
              <w:left w:val="nil"/>
              <w:bottom w:val="single" w:sz="4" w:space="0" w:color="auto"/>
              <w:right w:val="single" w:sz="4" w:space="0" w:color="auto"/>
            </w:tcBorders>
            <w:shd w:val="clear" w:color="auto" w:fill="auto"/>
            <w:tcMar>
              <w:top w:w="15" w:type="dxa"/>
              <w:left w:w="540" w:type="dxa"/>
              <w:bottom w:w="0" w:type="dxa"/>
              <w:right w:w="15" w:type="dxa"/>
            </w:tcMar>
            <w:hideMark/>
          </w:tcPr>
          <w:p w:rsidR="00CB36D0" w:rsidRPr="00CB36D0" w:rsidRDefault="00CB36D0" w:rsidP="00CB36D0">
            <w:pPr>
              <w:spacing w:after="0"/>
              <w:ind w:firstLineChars="300" w:firstLine="42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краевой бюджет</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35 808 043,28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442 277,55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442 277,55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442 277,55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37 134 875,93</w:t>
            </w:r>
          </w:p>
        </w:tc>
      </w:tr>
      <w:tr w:rsidR="00CB36D0" w:rsidRPr="00CB36D0" w:rsidTr="00CB36D0">
        <w:trPr>
          <w:trHeight w:val="20"/>
          <w:jc w:val="center"/>
        </w:trPr>
        <w:tc>
          <w:tcPr>
            <w:tcW w:w="458" w:type="pct"/>
            <w:vMerge/>
            <w:tcBorders>
              <w:top w:val="nil"/>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nil"/>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831" w:type="pct"/>
            <w:tcBorders>
              <w:top w:val="nil"/>
              <w:left w:val="nil"/>
              <w:bottom w:val="single" w:sz="4" w:space="0" w:color="auto"/>
              <w:right w:val="single" w:sz="4" w:space="0" w:color="auto"/>
            </w:tcBorders>
            <w:shd w:val="clear" w:color="auto" w:fill="auto"/>
            <w:tcMar>
              <w:top w:w="15" w:type="dxa"/>
              <w:left w:w="540" w:type="dxa"/>
              <w:bottom w:w="0" w:type="dxa"/>
              <w:right w:w="15" w:type="dxa"/>
            </w:tcMar>
            <w:hideMark/>
          </w:tcPr>
          <w:p w:rsidR="00CB36D0" w:rsidRPr="00CB36D0" w:rsidRDefault="00CB36D0" w:rsidP="00CB36D0">
            <w:pPr>
              <w:spacing w:after="0"/>
              <w:ind w:firstLineChars="300" w:firstLine="42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районный бюджет</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357 844 455,50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349 308 494,00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349 308 494,00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349 308 494,00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1 405 769 937,50</w:t>
            </w:r>
          </w:p>
        </w:tc>
      </w:tr>
      <w:tr w:rsidR="00CB36D0" w:rsidRPr="00CB36D0" w:rsidTr="00CB36D0">
        <w:trPr>
          <w:trHeight w:val="20"/>
          <w:jc w:val="center"/>
        </w:trPr>
        <w:tc>
          <w:tcPr>
            <w:tcW w:w="458" w:type="pct"/>
            <w:vMerge w:val="restart"/>
            <w:tcBorders>
              <w:top w:val="single" w:sz="4" w:space="0" w:color="auto"/>
              <w:left w:val="single" w:sz="4" w:space="0" w:color="auto"/>
              <w:bottom w:val="nil"/>
              <w:right w:val="single" w:sz="4" w:space="0" w:color="auto"/>
            </w:tcBorders>
            <w:shd w:val="clear" w:color="auto" w:fill="auto"/>
            <w:hideMark/>
          </w:tcPr>
          <w:p w:rsidR="00CB36D0" w:rsidRPr="00CB36D0" w:rsidRDefault="00CB36D0" w:rsidP="009B4831">
            <w:pPr>
              <w:spacing w:after="0"/>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Подпрограмма 1</w:t>
            </w:r>
          </w:p>
        </w:tc>
        <w:tc>
          <w:tcPr>
            <w:tcW w:w="564" w:type="pct"/>
            <w:vMerge w:val="restart"/>
            <w:tcBorders>
              <w:top w:val="single" w:sz="4" w:space="0" w:color="auto"/>
              <w:left w:val="single" w:sz="4" w:space="0" w:color="auto"/>
              <w:bottom w:val="nil"/>
              <w:right w:val="single" w:sz="4" w:space="0" w:color="auto"/>
            </w:tcBorders>
            <w:shd w:val="clear" w:color="auto" w:fill="auto"/>
            <w:hideMark/>
          </w:tcPr>
          <w:p w:rsidR="00CB36D0" w:rsidRPr="00CB36D0" w:rsidRDefault="00CB36D0" w:rsidP="009B4831">
            <w:pPr>
              <w:spacing w:after="0"/>
              <w:rPr>
                <w:rFonts w:ascii="Times New Roman" w:eastAsia="Times New Roman" w:hAnsi="Times New Roman"/>
                <w:sz w:val="14"/>
                <w:szCs w:val="14"/>
              </w:rPr>
            </w:pPr>
            <w:r w:rsidRPr="00CB36D0">
              <w:rPr>
                <w:rFonts w:ascii="Times New Roman" w:eastAsia="Times New Roman" w:hAnsi="Times New Roman"/>
                <w:sz w:val="14"/>
                <w:szCs w:val="14"/>
              </w:rPr>
              <w:t>Культурное наследие</w:t>
            </w:r>
          </w:p>
        </w:tc>
        <w:tc>
          <w:tcPr>
            <w:tcW w:w="831"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Всего </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54 022 477,01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56 114 534,00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56 114 934,00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55 902 434,00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222 154 379,01</w:t>
            </w:r>
          </w:p>
        </w:tc>
      </w:tr>
      <w:tr w:rsidR="00CB36D0" w:rsidRPr="00CB36D0" w:rsidTr="00CB36D0">
        <w:trPr>
          <w:trHeight w:val="20"/>
          <w:jc w:val="center"/>
        </w:trPr>
        <w:tc>
          <w:tcPr>
            <w:tcW w:w="458"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sz w:val="14"/>
                <w:szCs w:val="14"/>
              </w:rPr>
            </w:pPr>
          </w:p>
        </w:tc>
        <w:tc>
          <w:tcPr>
            <w:tcW w:w="831"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в том числе :</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p>
        </w:tc>
      </w:tr>
      <w:tr w:rsidR="00CB36D0" w:rsidRPr="00CB36D0" w:rsidTr="00CB36D0">
        <w:trPr>
          <w:trHeight w:val="20"/>
          <w:jc w:val="center"/>
        </w:trPr>
        <w:tc>
          <w:tcPr>
            <w:tcW w:w="458"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sz w:val="14"/>
                <w:szCs w:val="14"/>
              </w:rPr>
            </w:pPr>
          </w:p>
        </w:tc>
        <w:tc>
          <w:tcPr>
            <w:tcW w:w="831" w:type="pct"/>
            <w:tcBorders>
              <w:top w:val="nil"/>
              <w:left w:val="nil"/>
              <w:bottom w:val="single" w:sz="4" w:space="0" w:color="auto"/>
              <w:right w:val="single" w:sz="4" w:space="0" w:color="auto"/>
            </w:tcBorders>
            <w:shd w:val="clear" w:color="auto" w:fill="auto"/>
            <w:tcMar>
              <w:top w:w="15" w:type="dxa"/>
              <w:left w:w="540" w:type="dxa"/>
              <w:bottom w:w="0" w:type="dxa"/>
              <w:right w:w="15" w:type="dxa"/>
            </w:tcMar>
            <w:hideMark/>
          </w:tcPr>
          <w:p w:rsidR="00CB36D0" w:rsidRPr="00CB36D0" w:rsidRDefault="00CB36D0" w:rsidP="00CB36D0">
            <w:pPr>
              <w:spacing w:after="0"/>
              <w:ind w:firstLineChars="300" w:firstLine="42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федеральный бюджет</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217 322,45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218 822,45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219 222,45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6 722,45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662 089,80</w:t>
            </w:r>
          </w:p>
        </w:tc>
      </w:tr>
      <w:tr w:rsidR="00CB36D0" w:rsidRPr="00CB36D0" w:rsidTr="00CB36D0">
        <w:trPr>
          <w:trHeight w:val="20"/>
          <w:jc w:val="center"/>
        </w:trPr>
        <w:tc>
          <w:tcPr>
            <w:tcW w:w="458"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sz w:val="14"/>
                <w:szCs w:val="14"/>
              </w:rPr>
            </w:pPr>
          </w:p>
        </w:tc>
        <w:tc>
          <w:tcPr>
            <w:tcW w:w="831" w:type="pct"/>
            <w:tcBorders>
              <w:top w:val="nil"/>
              <w:left w:val="nil"/>
              <w:bottom w:val="single" w:sz="4" w:space="0" w:color="auto"/>
              <w:right w:val="single" w:sz="4" w:space="0" w:color="auto"/>
            </w:tcBorders>
            <w:shd w:val="clear" w:color="auto" w:fill="auto"/>
            <w:tcMar>
              <w:top w:w="15" w:type="dxa"/>
              <w:left w:w="540" w:type="dxa"/>
              <w:bottom w:w="0" w:type="dxa"/>
              <w:right w:w="15" w:type="dxa"/>
            </w:tcMar>
            <w:hideMark/>
          </w:tcPr>
          <w:p w:rsidR="00CB36D0" w:rsidRPr="00CB36D0" w:rsidRDefault="00CB36D0" w:rsidP="00CB36D0">
            <w:pPr>
              <w:spacing w:after="0"/>
              <w:ind w:firstLineChars="300" w:firstLine="42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краевой бюджет</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4 037 217,55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442 277,55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442 277,55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442 277,55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5 364 050,20</w:t>
            </w:r>
          </w:p>
        </w:tc>
      </w:tr>
      <w:tr w:rsidR="00CB36D0" w:rsidRPr="00CB36D0" w:rsidTr="00CB36D0">
        <w:trPr>
          <w:trHeight w:val="20"/>
          <w:jc w:val="center"/>
        </w:trPr>
        <w:tc>
          <w:tcPr>
            <w:tcW w:w="458"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sz w:val="14"/>
                <w:szCs w:val="14"/>
              </w:rPr>
            </w:pPr>
          </w:p>
        </w:tc>
        <w:tc>
          <w:tcPr>
            <w:tcW w:w="831" w:type="pct"/>
            <w:tcBorders>
              <w:top w:val="nil"/>
              <w:left w:val="nil"/>
              <w:bottom w:val="single" w:sz="4" w:space="0" w:color="auto"/>
              <w:right w:val="single" w:sz="4" w:space="0" w:color="auto"/>
            </w:tcBorders>
            <w:shd w:val="clear" w:color="auto" w:fill="auto"/>
            <w:tcMar>
              <w:top w:w="15" w:type="dxa"/>
              <w:left w:w="540" w:type="dxa"/>
              <w:bottom w:w="0" w:type="dxa"/>
              <w:right w:w="15" w:type="dxa"/>
            </w:tcMar>
            <w:hideMark/>
          </w:tcPr>
          <w:p w:rsidR="00CB36D0" w:rsidRPr="00CB36D0" w:rsidRDefault="00CB36D0" w:rsidP="00CB36D0">
            <w:pPr>
              <w:spacing w:after="0"/>
              <w:ind w:firstLineChars="300" w:firstLine="42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районный бюджет</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49 767 937,01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55 453 434,00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55 453 434,00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55 453 434,00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216 128 239,01</w:t>
            </w:r>
          </w:p>
        </w:tc>
      </w:tr>
      <w:tr w:rsidR="00CB36D0" w:rsidRPr="00CB36D0" w:rsidTr="00CB36D0">
        <w:trPr>
          <w:trHeight w:val="20"/>
          <w:jc w:val="center"/>
        </w:trPr>
        <w:tc>
          <w:tcPr>
            <w:tcW w:w="458"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sz w:val="14"/>
                <w:szCs w:val="14"/>
              </w:rPr>
            </w:pPr>
          </w:p>
        </w:tc>
        <w:tc>
          <w:tcPr>
            <w:tcW w:w="831" w:type="pct"/>
            <w:tcBorders>
              <w:top w:val="nil"/>
              <w:left w:val="nil"/>
              <w:bottom w:val="single" w:sz="4" w:space="0" w:color="auto"/>
              <w:right w:val="single" w:sz="4" w:space="0" w:color="auto"/>
            </w:tcBorders>
            <w:shd w:val="clear" w:color="auto" w:fill="auto"/>
            <w:tcMar>
              <w:top w:w="15" w:type="dxa"/>
              <w:left w:w="540" w:type="dxa"/>
              <w:bottom w:w="0" w:type="dxa"/>
              <w:right w:w="15" w:type="dxa"/>
            </w:tcMar>
            <w:hideMark/>
          </w:tcPr>
          <w:p w:rsidR="00CB36D0" w:rsidRPr="00CB36D0" w:rsidRDefault="00CB36D0" w:rsidP="00CB36D0">
            <w:pPr>
              <w:spacing w:after="0"/>
              <w:ind w:firstLineChars="300" w:firstLine="420"/>
              <w:jc w:val="both"/>
              <w:rPr>
                <w:rFonts w:ascii="Times New Roman" w:eastAsia="Times New Roman" w:hAnsi="Times New Roman"/>
                <w:vanish/>
                <w:color w:val="000000"/>
                <w:sz w:val="14"/>
                <w:szCs w:val="14"/>
              </w:rPr>
            </w:pPr>
            <w:r w:rsidRPr="00CB36D0">
              <w:rPr>
                <w:rFonts w:ascii="Times New Roman" w:eastAsia="Times New Roman" w:hAnsi="Times New Roman"/>
                <w:vanish/>
                <w:color w:val="000000"/>
                <w:sz w:val="14"/>
                <w:szCs w:val="14"/>
              </w:rPr>
              <w:t>юридические лица</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vanish/>
                <w:color w:val="000000"/>
                <w:sz w:val="14"/>
                <w:szCs w:val="14"/>
              </w:rPr>
            </w:pPr>
            <w:r w:rsidRPr="00CB36D0">
              <w:rPr>
                <w:rFonts w:ascii="Times New Roman" w:eastAsia="Times New Roman" w:hAnsi="Times New Roman"/>
                <w:vanish/>
                <w:color w:val="000000"/>
                <w:sz w:val="14"/>
                <w:szCs w:val="14"/>
              </w:rPr>
              <w:t>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vanish/>
                <w:color w:val="000000"/>
                <w:sz w:val="14"/>
                <w:szCs w:val="14"/>
              </w:rPr>
            </w:pPr>
            <w:r w:rsidRPr="00CB36D0">
              <w:rPr>
                <w:rFonts w:ascii="Times New Roman" w:eastAsia="Times New Roman" w:hAnsi="Times New Roman"/>
                <w:vanish/>
                <w:color w:val="000000"/>
                <w:sz w:val="14"/>
                <w:szCs w:val="14"/>
              </w:rPr>
              <w:t>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vanish/>
                <w:color w:val="000000"/>
                <w:sz w:val="14"/>
                <w:szCs w:val="14"/>
              </w:rPr>
            </w:pPr>
            <w:r w:rsidRPr="00CB36D0">
              <w:rPr>
                <w:rFonts w:ascii="Times New Roman" w:eastAsia="Times New Roman" w:hAnsi="Times New Roman"/>
                <w:vanish/>
                <w:color w:val="000000"/>
                <w:sz w:val="14"/>
                <w:szCs w:val="14"/>
              </w:rPr>
              <w:t>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vanish/>
                <w:color w:val="000000"/>
                <w:sz w:val="14"/>
                <w:szCs w:val="14"/>
              </w:rPr>
            </w:pPr>
            <w:r w:rsidRPr="00CB36D0">
              <w:rPr>
                <w:rFonts w:ascii="Times New Roman" w:eastAsia="Times New Roman" w:hAnsi="Times New Roman"/>
                <w:vanish/>
                <w:color w:val="000000"/>
                <w:sz w:val="14"/>
                <w:szCs w:val="14"/>
              </w:rPr>
              <w:t>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vanish/>
                <w:color w:val="000000"/>
                <w:sz w:val="14"/>
                <w:szCs w:val="14"/>
              </w:rPr>
            </w:pPr>
            <w:r w:rsidRPr="00CB36D0">
              <w:rPr>
                <w:rFonts w:ascii="Times New Roman" w:eastAsia="Times New Roman" w:hAnsi="Times New Roman"/>
                <w:vanish/>
                <w:color w:val="000000"/>
                <w:sz w:val="14"/>
                <w:szCs w:val="14"/>
              </w:rPr>
              <w:t>-</w:t>
            </w:r>
          </w:p>
        </w:tc>
      </w:tr>
      <w:tr w:rsidR="00CB36D0" w:rsidRPr="00CB36D0" w:rsidTr="00CB36D0">
        <w:trPr>
          <w:trHeight w:val="20"/>
          <w:jc w:val="center"/>
        </w:trPr>
        <w:tc>
          <w:tcPr>
            <w:tcW w:w="458" w:type="pct"/>
            <w:vMerge w:val="restart"/>
            <w:tcBorders>
              <w:top w:val="single" w:sz="4" w:space="0" w:color="auto"/>
              <w:left w:val="single" w:sz="4" w:space="0" w:color="auto"/>
              <w:bottom w:val="nil"/>
              <w:right w:val="single" w:sz="4" w:space="0" w:color="auto"/>
            </w:tcBorders>
            <w:shd w:val="clear" w:color="auto" w:fill="auto"/>
            <w:hideMark/>
          </w:tcPr>
          <w:p w:rsidR="00CB36D0" w:rsidRPr="00CB36D0" w:rsidRDefault="00CB36D0" w:rsidP="009B4831">
            <w:pPr>
              <w:spacing w:after="0"/>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Подпрограмма 2</w:t>
            </w:r>
          </w:p>
        </w:tc>
        <w:tc>
          <w:tcPr>
            <w:tcW w:w="564" w:type="pct"/>
            <w:vMerge w:val="restart"/>
            <w:tcBorders>
              <w:top w:val="single" w:sz="4" w:space="0" w:color="auto"/>
              <w:left w:val="single" w:sz="4" w:space="0" w:color="auto"/>
              <w:bottom w:val="nil"/>
              <w:right w:val="single" w:sz="4" w:space="0" w:color="auto"/>
            </w:tcBorders>
            <w:shd w:val="clear" w:color="auto" w:fill="auto"/>
            <w:hideMark/>
          </w:tcPr>
          <w:p w:rsidR="00CB36D0" w:rsidRPr="00CB36D0" w:rsidRDefault="00CB36D0" w:rsidP="009B4831">
            <w:pPr>
              <w:spacing w:after="0"/>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Исскуство и народное творчество</w:t>
            </w:r>
          </w:p>
        </w:tc>
        <w:tc>
          <w:tcPr>
            <w:tcW w:w="831"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Всего </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116 104 652,44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116 643 882,00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116 643 882,00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116 643 882,00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466 036 298,44</w:t>
            </w:r>
          </w:p>
        </w:tc>
      </w:tr>
      <w:tr w:rsidR="00CB36D0" w:rsidRPr="00CB36D0" w:rsidTr="00CB36D0">
        <w:trPr>
          <w:trHeight w:val="20"/>
          <w:jc w:val="center"/>
        </w:trPr>
        <w:tc>
          <w:tcPr>
            <w:tcW w:w="458"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831"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в том числе :</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w:t>
            </w:r>
          </w:p>
        </w:tc>
      </w:tr>
      <w:tr w:rsidR="00CB36D0" w:rsidRPr="00CB36D0" w:rsidTr="00CB36D0">
        <w:trPr>
          <w:trHeight w:val="20"/>
          <w:jc w:val="center"/>
        </w:trPr>
        <w:tc>
          <w:tcPr>
            <w:tcW w:w="458"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831" w:type="pct"/>
            <w:tcBorders>
              <w:top w:val="nil"/>
              <w:left w:val="nil"/>
              <w:bottom w:val="single" w:sz="4" w:space="0" w:color="auto"/>
              <w:right w:val="single" w:sz="4" w:space="0" w:color="auto"/>
            </w:tcBorders>
            <w:shd w:val="clear" w:color="auto" w:fill="auto"/>
            <w:tcMar>
              <w:top w:w="15" w:type="dxa"/>
              <w:left w:w="540" w:type="dxa"/>
              <w:bottom w:w="0" w:type="dxa"/>
              <w:right w:w="15" w:type="dxa"/>
            </w:tcMar>
            <w:hideMark/>
          </w:tcPr>
          <w:p w:rsidR="00CB36D0" w:rsidRPr="00CB36D0" w:rsidRDefault="00CB36D0" w:rsidP="00CB36D0">
            <w:pPr>
              <w:spacing w:after="0"/>
              <w:ind w:firstLineChars="300" w:firstLine="42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федеральный бюджет</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w:t>
            </w:r>
          </w:p>
        </w:tc>
      </w:tr>
      <w:tr w:rsidR="00CB36D0" w:rsidRPr="00CB36D0" w:rsidTr="00CB36D0">
        <w:trPr>
          <w:trHeight w:val="20"/>
          <w:jc w:val="center"/>
        </w:trPr>
        <w:tc>
          <w:tcPr>
            <w:tcW w:w="458"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831" w:type="pct"/>
            <w:tcBorders>
              <w:top w:val="nil"/>
              <w:left w:val="nil"/>
              <w:bottom w:val="single" w:sz="4" w:space="0" w:color="auto"/>
              <w:right w:val="single" w:sz="4" w:space="0" w:color="auto"/>
            </w:tcBorders>
            <w:shd w:val="clear" w:color="auto" w:fill="auto"/>
            <w:tcMar>
              <w:top w:w="15" w:type="dxa"/>
              <w:left w:w="540" w:type="dxa"/>
              <w:bottom w:w="0" w:type="dxa"/>
              <w:right w:w="15" w:type="dxa"/>
            </w:tcMar>
            <w:hideMark/>
          </w:tcPr>
          <w:p w:rsidR="00CB36D0" w:rsidRPr="00CB36D0" w:rsidRDefault="00CB36D0" w:rsidP="00CB36D0">
            <w:pPr>
              <w:spacing w:after="0"/>
              <w:ind w:firstLineChars="300" w:firstLine="42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краевой бюджет</w:t>
            </w:r>
          </w:p>
        </w:tc>
        <w:tc>
          <w:tcPr>
            <w:tcW w:w="616"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6 923 860,00   </w:t>
            </w:r>
          </w:p>
        </w:tc>
        <w:tc>
          <w:tcPr>
            <w:tcW w:w="545"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    </w:t>
            </w:r>
          </w:p>
        </w:tc>
        <w:tc>
          <w:tcPr>
            <w:tcW w:w="57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    </w:t>
            </w:r>
          </w:p>
        </w:tc>
        <w:tc>
          <w:tcPr>
            <w:tcW w:w="57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6 923 860,00</w:t>
            </w:r>
          </w:p>
        </w:tc>
      </w:tr>
      <w:tr w:rsidR="00CB36D0" w:rsidRPr="00CB36D0" w:rsidTr="00CB36D0">
        <w:trPr>
          <w:trHeight w:val="20"/>
          <w:jc w:val="center"/>
        </w:trPr>
        <w:tc>
          <w:tcPr>
            <w:tcW w:w="458"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single" w:sz="4" w:space="0" w:color="auto"/>
              <w:left w:val="single" w:sz="4" w:space="0" w:color="auto"/>
              <w:bottom w:val="nil"/>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831" w:type="pct"/>
            <w:tcBorders>
              <w:top w:val="nil"/>
              <w:left w:val="nil"/>
              <w:bottom w:val="single" w:sz="4" w:space="0" w:color="auto"/>
              <w:right w:val="single" w:sz="4" w:space="0" w:color="auto"/>
            </w:tcBorders>
            <w:shd w:val="clear" w:color="auto" w:fill="auto"/>
            <w:tcMar>
              <w:top w:w="15" w:type="dxa"/>
              <w:left w:w="540" w:type="dxa"/>
              <w:bottom w:w="0" w:type="dxa"/>
              <w:right w:w="15" w:type="dxa"/>
            </w:tcMar>
            <w:hideMark/>
          </w:tcPr>
          <w:p w:rsidR="00CB36D0" w:rsidRPr="00CB36D0" w:rsidRDefault="00CB36D0" w:rsidP="00CB36D0">
            <w:pPr>
              <w:spacing w:after="0"/>
              <w:ind w:firstLineChars="300" w:firstLine="42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районный бюджет</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109 180 792,44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116 643 882,00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116 643 882,00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116 643 882,00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459 112 438,44</w:t>
            </w:r>
          </w:p>
        </w:tc>
      </w:tr>
      <w:tr w:rsidR="00CB36D0" w:rsidRPr="00CB36D0" w:rsidTr="00CB36D0">
        <w:trPr>
          <w:trHeight w:val="20"/>
          <w:jc w:val="center"/>
        </w:trPr>
        <w:tc>
          <w:tcPr>
            <w:tcW w:w="4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B36D0" w:rsidRPr="00CB36D0" w:rsidRDefault="00CB36D0" w:rsidP="009B4831">
            <w:pPr>
              <w:spacing w:after="0"/>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Подпрограмма 3</w:t>
            </w:r>
          </w:p>
        </w:tc>
        <w:tc>
          <w:tcPr>
            <w:tcW w:w="56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B36D0" w:rsidRPr="00CB36D0" w:rsidRDefault="00CB36D0" w:rsidP="009B4831">
            <w:pPr>
              <w:spacing w:after="0"/>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Обеспечение условий реализации  программы и прочие мероприятия</w:t>
            </w:r>
          </w:p>
        </w:tc>
        <w:tc>
          <w:tcPr>
            <w:tcW w:w="831"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Всего </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223 777 919,05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177 211 178,00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177 211 178,00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177 211 178,00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755 411 453,05</w:t>
            </w:r>
          </w:p>
        </w:tc>
      </w:tr>
      <w:tr w:rsidR="00CB36D0" w:rsidRPr="00CB36D0" w:rsidTr="00CB36D0">
        <w:trPr>
          <w:trHeight w:val="20"/>
          <w:jc w:val="center"/>
        </w:trPr>
        <w:tc>
          <w:tcPr>
            <w:tcW w:w="4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831"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в том числе :</w:t>
            </w:r>
          </w:p>
        </w:tc>
        <w:tc>
          <w:tcPr>
            <w:tcW w:w="616"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545"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579" w:type="pct"/>
            <w:tcBorders>
              <w:top w:val="nil"/>
              <w:left w:val="nil"/>
              <w:bottom w:val="single" w:sz="4" w:space="0" w:color="auto"/>
              <w:right w:val="single" w:sz="4" w:space="0" w:color="auto"/>
            </w:tcBorders>
            <w:shd w:val="clear" w:color="000000" w:fill="FFFFFF"/>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w:t>
            </w:r>
          </w:p>
        </w:tc>
      </w:tr>
      <w:tr w:rsidR="00CB36D0" w:rsidRPr="00CB36D0" w:rsidTr="00CB36D0">
        <w:trPr>
          <w:trHeight w:val="20"/>
          <w:jc w:val="center"/>
        </w:trPr>
        <w:tc>
          <w:tcPr>
            <w:tcW w:w="4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831" w:type="pct"/>
            <w:tcBorders>
              <w:top w:val="nil"/>
              <w:left w:val="nil"/>
              <w:bottom w:val="single" w:sz="4" w:space="0" w:color="auto"/>
              <w:right w:val="single" w:sz="4" w:space="0" w:color="auto"/>
            </w:tcBorders>
            <w:shd w:val="clear" w:color="auto" w:fill="auto"/>
            <w:tcMar>
              <w:top w:w="15" w:type="dxa"/>
              <w:left w:w="540" w:type="dxa"/>
              <w:bottom w:w="0" w:type="dxa"/>
              <w:right w:w="15" w:type="dxa"/>
            </w:tcMar>
            <w:hideMark/>
          </w:tcPr>
          <w:p w:rsidR="00CB36D0" w:rsidRPr="00CB36D0" w:rsidRDefault="00CB36D0" w:rsidP="00CB36D0">
            <w:pPr>
              <w:spacing w:after="0"/>
              <w:ind w:firstLineChars="300" w:firstLine="42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федеральный бюджет</w:t>
            </w:r>
          </w:p>
        </w:tc>
        <w:tc>
          <w:tcPr>
            <w:tcW w:w="616"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35 227,27   </w:t>
            </w:r>
          </w:p>
        </w:tc>
        <w:tc>
          <w:tcPr>
            <w:tcW w:w="545"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    </w:t>
            </w:r>
          </w:p>
        </w:tc>
        <w:tc>
          <w:tcPr>
            <w:tcW w:w="57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    </w:t>
            </w:r>
          </w:p>
        </w:tc>
        <w:tc>
          <w:tcPr>
            <w:tcW w:w="57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35 227,27</w:t>
            </w:r>
          </w:p>
        </w:tc>
      </w:tr>
      <w:tr w:rsidR="00CB36D0" w:rsidRPr="00CB36D0" w:rsidTr="00CB36D0">
        <w:trPr>
          <w:trHeight w:val="20"/>
          <w:jc w:val="center"/>
        </w:trPr>
        <w:tc>
          <w:tcPr>
            <w:tcW w:w="4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831" w:type="pct"/>
            <w:tcBorders>
              <w:top w:val="nil"/>
              <w:left w:val="nil"/>
              <w:bottom w:val="single" w:sz="4" w:space="0" w:color="auto"/>
              <w:right w:val="single" w:sz="4" w:space="0" w:color="auto"/>
            </w:tcBorders>
            <w:shd w:val="clear" w:color="auto" w:fill="auto"/>
            <w:tcMar>
              <w:top w:w="15" w:type="dxa"/>
              <w:left w:w="540" w:type="dxa"/>
              <w:bottom w:w="0" w:type="dxa"/>
              <w:right w:w="15" w:type="dxa"/>
            </w:tcMar>
            <w:hideMark/>
          </w:tcPr>
          <w:p w:rsidR="00CB36D0" w:rsidRPr="00CB36D0" w:rsidRDefault="00CB36D0" w:rsidP="00CB36D0">
            <w:pPr>
              <w:spacing w:after="0"/>
              <w:ind w:firstLineChars="300" w:firstLine="42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краевой бюджет</w:t>
            </w:r>
          </w:p>
        </w:tc>
        <w:tc>
          <w:tcPr>
            <w:tcW w:w="616"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24 846 965,73   </w:t>
            </w:r>
          </w:p>
        </w:tc>
        <w:tc>
          <w:tcPr>
            <w:tcW w:w="545"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    </w:t>
            </w:r>
          </w:p>
        </w:tc>
        <w:tc>
          <w:tcPr>
            <w:tcW w:w="57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    </w:t>
            </w:r>
          </w:p>
        </w:tc>
        <w:tc>
          <w:tcPr>
            <w:tcW w:w="57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24 846 965,73</w:t>
            </w:r>
          </w:p>
        </w:tc>
      </w:tr>
      <w:tr w:rsidR="00CB36D0" w:rsidRPr="00CB36D0" w:rsidTr="00CB36D0">
        <w:trPr>
          <w:trHeight w:val="20"/>
          <w:jc w:val="center"/>
        </w:trPr>
        <w:tc>
          <w:tcPr>
            <w:tcW w:w="4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5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B36D0" w:rsidRPr="00CB36D0" w:rsidRDefault="00CB36D0" w:rsidP="009B4831">
            <w:pPr>
              <w:spacing w:after="0"/>
              <w:rPr>
                <w:rFonts w:ascii="Times New Roman" w:eastAsia="Times New Roman" w:hAnsi="Times New Roman"/>
                <w:color w:val="000000"/>
                <w:sz w:val="14"/>
                <w:szCs w:val="14"/>
              </w:rPr>
            </w:pPr>
          </w:p>
        </w:tc>
        <w:tc>
          <w:tcPr>
            <w:tcW w:w="831" w:type="pct"/>
            <w:tcBorders>
              <w:top w:val="nil"/>
              <w:left w:val="nil"/>
              <w:bottom w:val="single" w:sz="4" w:space="0" w:color="auto"/>
              <w:right w:val="single" w:sz="4" w:space="0" w:color="auto"/>
            </w:tcBorders>
            <w:shd w:val="clear" w:color="auto" w:fill="auto"/>
            <w:tcMar>
              <w:top w:w="15" w:type="dxa"/>
              <w:left w:w="540" w:type="dxa"/>
              <w:bottom w:w="0" w:type="dxa"/>
              <w:right w:w="15" w:type="dxa"/>
            </w:tcMar>
            <w:hideMark/>
          </w:tcPr>
          <w:p w:rsidR="00CB36D0" w:rsidRPr="00CB36D0" w:rsidRDefault="00CB36D0" w:rsidP="00CB36D0">
            <w:pPr>
              <w:spacing w:after="0"/>
              <w:ind w:firstLineChars="300" w:firstLine="420"/>
              <w:jc w:val="both"/>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районный бюджет</w:t>
            </w:r>
          </w:p>
        </w:tc>
        <w:tc>
          <w:tcPr>
            <w:tcW w:w="616"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198 895 726,05   </w:t>
            </w:r>
          </w:p>
        </w:tc>
        <w:tc>
          <w:tcPr>
            <w:tcW w:w="545"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177 211 178,00   </w:t>
            </w:r>
          </w:p>
        </w:tc>
        <w:tc>
          <w:tcPr>
            <w:tcW w:w="57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177 211 178,00   </w:t>
            </w:r>
          </w:p>
        </w:tc>
        <w:tc>
          <w:tcPr>
            <w:tcW w:w="57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right"/>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 xml:space="preserve">          177 211 178,00   </w:t>
            </w:r>
          </w:p>
        </w:tc>
        <w:tc>
          <w:tcPr>
            <w:tcW w:w="829" w:type="pct"/>
            <w:tcBorders>
              <w:top w:val="nil"/>
              <w:left w:val="nil"/>
              <w:bottom w:val="single" w:sz="4" w:space="0" w:color="auto"/>
              <w:right w:val="single" w:sz="4" w:space="0" w:color="auto"/>
            </w:tcBorders>
            <w:shd w:val="clear" w:color="auto" w:fill="auto"/>
            <w:hideMark/>
          </w:tcPr>
          <w:p w:rsidR="00CB36D0" w:rsidRPr="00CB36D0" w:rsidRDefault="00CB36D0" w:rsidP="009B4831">
            <w:pPr>
              <w:spacing w:after="0"/>
              <w:jc w:val="center"/>
              <w:rPr>
                <w:rFonts w:ascii="Times New Roman" w:eastAsia="Times New Roman" w:hAnsi="Times New Roman"/>
                <w:color w:val="000000"/>
                <w:sz w:val="14"/>
                <w:szCs w:val="14"/>
              </w:rPr>
            </w:pPr>
            <w:r w:rsidRPr="00CB36D0">
              <w:rPr>
                <w:rFonts w:ascii="Times New Roman" w:eastAsia="Times New Roman" w:hAnsi="Times New Roman"/>
                <w:color w:val="000000"/>
                <w:sz w:val="14"/>
                <w:szCs w:val="14"/>
              </w:rPr>
              <w:t>730 529 260,05</w:t>
            </w:r>
          </w:p>
        </w:tc>
      </w:tr>
    </w:tbl>
    <w:p w:rsidR="0065399F" w:rsidRPr="0065399F" w:rsidRDefault="0065399F" w:rsidP="00E2248D">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6B4BCB" w:rsidRDefault="006B4BCB" w:rsidP="006B4BCB">
      <w:pPr>
        <w:widowControl w:val="0"/>
        <w:autoSpaceDE w:val="0"/>
        <w:autoSpaceDN w:val="0"/>
        <w:adjustRightInd w:val="0"/>
        <w:spacing w:after="0" w:line="240" w:lineRule="auto"/>
        <w:jc w:val="right"/>
        <w:rPr>
          <w:rFonts w:ascii="Times New Roman CYR" w:eastAsia="Times New Roman" w:hAnsi="Times New Roman CYR" w:cs="Times New Roman CYR"/>
          <w:sz w:val="18"/>
          <w:szCs w:val="18"/>
          <w:lang w:val="en-US" w:eastAsia="ru-RU"/>
        </w:rPr>
      </w:pPr>
      <w:r w:rsidRPr="006B4BCB">
        <w:rPr>
          <w:rFonts w:ascii="Times New Roman CYR" w:eastAsia="Times New Roman" w:hAnsi="Times New Roman CYR" w:cs="Times New Roman CYR"/>
          <w:sz w:val="18"/>
          <w:szCs w:val="18"/>
          <w:lang w:eastAsia="ru-RU"/>
        </w:rPr>
        <w:t>Приложение № 4</w:t>
      </w:r>
    </w:p>
    <w:p w:rsidR="006B4BCB" w:rsidRPr="006B4BCB" w:rsidRDefault="006B4BCB" w:rsidP="006B4BCB">
      <w:pPr>
        <w:widowControl w:val="0"/>
        <w:autoSpaceDE w:val="0"/>
        <w:autoSpaceDN w:val="0"/>
        <w:adjustRightInd w:val="0"/>
        <w:spacing w:after="0" w:line="240" w:lineRule="auto"/>
        <w:jc w:val="right"/>
        <w:rPr>
          <w:rFonts w:ascii="Times New Roman CYR" w:eastAsia="Times New Roman" w:hAnsi="Times New Roman CYR" w:cs="Times New Roman CYR"/>
          <w:sz w:val="18"/>
          <w:szCs w:val="18"/>
          <w:lang w:eastAsia="ru-RU"/>
        </w:rPr>
      </w:pPr>
      <w:r w:rsidRPr="006B4BCB">
        <w:rPr>
          <w:rFonts w:ascii="Times New Roman CYR" w:eastAsia="Times New Roman" w:hAnsi="Times New Roman CYR" w:cs="Times New Roman CYR"/>
          <w:sz w:val="18"/>
          <w:szCs w:val="18"/>
          <w:lang w:eastAsia="ru-RU"/>
        </w:rPr>
        <w:t xml:space="preserve"> к постановлению администрации</w:t>
      </w:r>
    </w:p>
    <w:p w:rsidR="006B4BCB" w:rsidRPr="006B4BCB" w:rsidRDefault="006B4BCB" w:rsidP="006B4BCB">
      <w:pPr>
        <w:widowControl w:val="0"/>
        <w:autoSpaceDE w:val="0"/>
        <w:autoSpaceDN w:val="0"/>
        <w:adjustRightInd w:val="0"/>
        <w:spacing w:after="0" w:line="240" w:lineRule="auto"/>
        <w:jc w:val="right"/>
        <w:rPr>
          <w:rFonts w:ascii="Times New Roman CYR" w:eastAsia="Times New Roman" w:hAnsi="Times New Roman CYR" w:cs="Times New Roman CYR"/>
          <w:sz w:val="18"/>
          <w:szCs w:val="18"/>
          <w:lang w:eastAsia="ru-RU"/>
        </w:rPr>
      </w:pPr>
      <w:r w:rsidRPr="006B4BCB">
        <w:rPr>
          <w:rFonts w:ascii="Times New Roman CYR" w:eastAsia="Times New Roman" w:hAnsi="Times New Roman CYR" w:cs="Times New Roman CYR"/>
          <w:sz w:val="18"/>
          <w:szCs w:val="18"/>
          <w:lang w:eastAsia="ru-RU"/>
        </w:rPr>
        <w:t xml:space="preserve"> Богучанского района  </w:t>
      </w:r>
      <w:r w:rsidRPr="00C94541">
        <w:rPr>
          <w:rFonts w:ascii="Times New Roman" w:eastAsia="Times New Roman" w:hAnsi="Times New Roman"/>
          <w:sz w:val="18"/>
          <w:szCs w:val="20"/>
          <w:lang w:eastAsia="ru-RU"/>
        </w:rPr>
        <w:t>от    1</w:t>
      </w:r>
      <w:r>
        <w:rPr>
          <w:rFonts w:ascii="Times New Roman" w:eastAsia="Times New Roman" w:hAnsi="Times New Roman"/>
          <w:sz w:val="18"/>
          <w:szCs w:val="20"/>
          <w:lang w:eastAsia="ru-RU"/>
        </w:rPr>
        <w:t>2</w:t>
      </w:r>
      <w:r w:rsidRPr="00C94541">
        <w:rPr>
          <w:rFonts w:ascii="Times New Roman" w:eastAsia="Times New Roman" w:hAnsi="Times New Roman"/>
          <w:sz w:val="18"/>
          <w:szCs w:val="20"/>
          <w:lang w:eastAsia="ru-RU"/>
        </w:rPr>
        <w:t>.12.2023г.   №</w:t>
      </w:r>
      <w:r w:rsidRPr="006A6514">
        <w:rPr>
          <w:rFonts w:ascii="Times New Roman" w:eastAsia="Times New Roman" w:hAnsi="Times New Roman"/>
          <w:sz w:val="18"/>
          <w:szCs w:val="20"/>
          <w:lang w:eastAsia="ru-RU"/>
        </w:rPr>
        <w:t xml:space="preserve"> 1305-</w:t>
      </w:r>
      <w:r>
        <w:rPr>
          <w:rFonts w:ascii="Times New Roman" w:eastAsia="Times New Roman" w:hAnsi="Times New Roman"/>
          <w:sz w:val="18"/>
          <w:szCs w:val="20"/>
          <w:lang w:eastAsia="ru-RU"/>
        </w:rPr>
        <w:t>п</w:t>
      </w:r>
    </w:p>
    <w:p w:rsidR="006B4BCB" w:rsidRPr="006B4BCB" w:rsidRDefault="006B4BCB" w:rsidP="006B4BCB">
      <w:pPr>
        <w:widowControl w:val="0"/>
        <w:autoSpaceDE w:val="0"/>
        <w:autoSpaceDN w:val="0"/>
        <w:adjustRightInd w:val="0"/>
        <w:spacing w:after="0" w:line="240" w:lineRule="auto"/>
        <w:jc w:val="right"/>
        <w:rPr>
          <w:rFonts w:ascii="Times New Roman CYR" w:eastAsia="Times New Roman" w:hAnsi="Times New Roman CYR" w:cs="Times New Roman CYR"/>
          <w:sz w:val="18"/>
          <w:szCs w:val="18"/>
          <w:lang w:eastAsia="ru-RU"/>
        </w:rPr>
      </w:pPr>
      <w:r w:rsidRPr="006B4BCB">
        <w:rPr>
          <w:rFonts w:ascii="Times New Roman CYR" w:eastAsia="Times New Roman" w:hAnsi="Times New Roman CYR" w:cs="Times New Roman CYR"/>
          <w:sz w:val="18"/>
          <w:szCs w:val="18"/>
          <w:lang w:eastAsia="ru-RU"/>
        </w:rPr>
        <w:t>Приложение №2</w:t>
      </w:r>
    </w:p>
    <w:p w:rsidR="006B4BCB" w:rsidRPr="00097ACD" w:rsidRDefault="006B4BCB" w:rsidP="006B4BCB">
      <w:pPr>
        <w:widowControl w:val="0"/>
        <w:autoSpaceDE w:val="0"/>
        <w:autoSpaceDN w:val="0"/>
        <w:adjustRightInd w:val="0"/>
        <w:spacing w:after="0" w:line="240" w:lineRule="auto"/>
        <w:jc w:val="right"/>
        <w:rPr>
          <w:rFonts w:ascii="Times New Roman CYR" w:eastAsia="Times New Roman" w:hAnsi="Times New Roman CYR" w:cs="Times New Roman CYR"/>
          <w:sz w:val="18"/>
          <w:szCs w:val="18"/>
          <w:lang w:eastAsia="ru-RU"/>
        </w:rPr>
      </w:pPr>
      <w:r w:rsidRPr="006B4BCB">
        <w:rPr>
          <w:rFonts w:ascii="Times New Roman CYR" w:eastAsia="Times New Roman" w:hAnsi="Times New Roman CYR" w:cs="Times New Roman CYR"/>
          <w:sz w:val="18"/>
          <w:szCs w:val="18"/>
          <w:lang w:eastAsia="ru-RU"/>
        </w:rPr>
        <w:t>к подпрограмме "Обеспечение условий</w:t>
      </w:r>
    </w:p>
    <w:p w:rsidR="006B4BCB" w:rsidRPr="00097ACD" w:rsidRDefault="006B4BCB" w:rsidP="006B4BCB">
      <w:pPr>
        <w:widowControl w:val="0"/>
        <w:autoSpaceDE w:val="0"/>
        <w:autoSpaceDN w:val="0"/>
        <w:adjustRightInd w:val="0"/>
        <w:spacing w:after="0" w:line="240" w:lineRule="auto"/>
        <w:jc w:val="right"/>
        <w:rPr>
          <w:rFonts w:ascii="Times New Roman CYR" w:eastAsia="Times New Roman" w:hAnsi="Times New Roman CYR" w:cs="Times New Roman CYR"/>
          <w:sz w:val="18"/>
          <w:szCs w:val="18"/>
          <w:lang w:eastAsia="ru-RU"/>
        </w:rPr>
      </w:pPr>
      <w:r w:rsidRPr="006B4BCB">
        <w:rPr>
          <w:rFonts w:ascii="Times New Roman CYR" w:eastAsia="Times New Roman" w:hAnsi="Times New Roman CYR" w:cs="Times New Roman CYR"/>
          <w:sz w:val="18"/>
          <w:szCs w:val="18"/>
          <w:lang w:eastAsia="ru-RU"/>
        </w:rPr>
        <w:t>реализации программы и прочие мероприятия",</w:t>
      </w:r>
    </w:p>
    <w:p w:rsidR="006B4BCB" w:rsidRPr="006B4BCB" w:rsidRDefault="006B4BCB" w:rsidP="006B4BCB">
      <w:pPr>
        <w:widowControl w:val="0"/>
        <w:autoSpaceDE w:val="0"/>
        <w:autoSpaceDN w:val="0"/>
        <w:adjustRightInd w:val="0"/>
        <w:spacing w:after="0" w:line="240" w:lineRule="auto"/>
        <w:jc w:val="right"/>
        <w:rPr>
          <w:rFonts w:ascii="Times New Roman CYR" w:eastAsia="Times New Roman" w:hAnsi="Times New Roman CYR" w:cs="Times New Roman CYR"/>
          <w:sz w:val="18"/>
          <w:szCs w:val="18"/>
          <w:lang w:eastAsia="ru-RU"/>
        </w:rPr>
      </w:pPr>
      <w:r w:rsidRPr="006B4BCB">
        <w:rPr>
          <w:rFonts w:ascii="Times New Roman CYR" w:eastAsia="Times New Roman" w:hAnsi="Times New Roman CYR" w:cs="Times New Roman CYR"/>
          <w:sz w:val="18"/>
          <w:szCs w:val="18"/>
          <w:lang w:eastAsia="ru-RU"/>
        </w:rPr>
        <w:t>реализуемой в рамках   муниципальной программы</w:t>
      </w:r>
    </w:p>
    <w:p w:rsidR="0065399F" w:rsidRPr="0065399F" w:rsidRDefault="006B4BCB" w:rsidP="006B4BCB">
      <w:pPr>
        <w:widowControl w:val="0"/>
        <w:autoSpaceDE w:val="0"/>
        <w:autoSpaceDN w:val="0"/>
        <w:adjustRightInd w:val="0"/>
        <w:spacing w:after="0" w:line="240" w:lineRule="auto"/>
        <w:jc w:val="right"/>
        <w:rPr>
          <w:rFonts w:ascii="Times New Roman CYR" w:eastAsia="Times New Roman" w:hAnsi="Times New Roman CYR" w:cs="Times New Roman CYR"/>
          <w:sz w:val="18"/>
          <w:szCs w:val="18"/>
          <w:lang w:eastAsia="ru-RU"/>
        </w:rPr>
      </w:pPr>
      <w:r w:rsidRPr="006B4BCB">
        <w:rPr>
          <w:rFonts w:ascii="Times New Roman CYR" w:eastAsia="Times New Roman" w:hAnsi="Times New Roman CYR" w:cs="Times New Roman CYR"/>
          <w:sz w:val="18"/>
          <w:szCs w:val="18"/>
          <w:lang w:eastAsia="ru-RU"/>
        </w:rPr>
        <w:t xml:space="preserve"> Богучанского района "Развитие культуры"</w:t>
      </w:r>
    </w:p>
    <w:p w:rsidR="0088095F" w:rsidRPr="00B77444" w:rsidRDefault="0088095F" w:rsidP="006B4BCB">
      <w:pPr>
        <w:spacing w:after="0" w:line="240" w:lineRule="auto"/>
        <w:ind w:firstLine="360"/>
        <w:jc w:val="right"/>
        <w:rPr>
          <w:rFonts w:ascii="Times New Roman" w:eastAsia="Times New Roman" w:hAnsi="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right w:w="15" w:type="dxa"/>
        </w:tblCellMar>
        <w:tblLook w:val="04A0"/>
      </w:tblPr>
      <w:tblGrid>
        <w:gridCol w:w="299"/>
        <w:gridCol w:w="1294"/>
        <w:gridCol w:w="1134"/>
        <w:gridCol w:w="363"/>
        <w:gridCol w:w="360"/>
        <w:gridCol w:w="205"/>
        <w:gridCol w:w="282"/>
        <w:gridCol w:w="435"/>
        <w:gridCol w:w="726"/>
        <w:gridCol w:w="711"/>
        <w:gridCol w:w="711"/>
        <w:gridCol w:w="26"/>
        <w:gridCol w:w="696"/>
        <w:gridCol w:w="856"/>
        <w:gridCol w:w="1286"/>
      </w:tblGrid>
      <w:tr w:rsidR="006B4BCB" w:rsidRPr="006B4BCB" w:rsidTr="009B4831">
        <w:trPr>
          <w:trHeight w:val="20"/>
          <w:jc w:val="center"/>
        </w:trPr>
        <w:tc>
          <w:tcPr>
            <w:tcW w:w="159" w:type="pct"/>
            <w:vMerge w:val="restar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w:t>
            </w:r>
          </w:p>
        </w:tc>
        <w:tc>
          <w:tcPr>
            <w:tcW w:w="689" w:type="pct"/>
            <w:vMerge w:val="restar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Наименование  программы, подпрограммы</w:t>
            </w:r>
          </w:p>
        </w:tc>
        <w:tc>
          <w:tcPr>
            <w:tcW w:w="604" w:type="pct"/>
            <w:vMerge w:val="restar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ГРБС </w:t>
            </w:r>
          </w:p>
        </w:tc>
        <w:tc>
          <w:tcPr>
            <w:tcW w:w="2035" w:type="pct"/>
            <w:gridSpan w:val="9"/>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827" w:type="pct"/>
            <w:gridSpan w:val="2"/>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Ожидаемый результат от реализации подпрограммного мероприятия</w:t>
            </w:r>
            <w:r w:rsidRPr="006B4BCB">
              <w:rPr>
                <w:rFonts w:ascii="Times New Roman" w:eastAsia="Times New Roman" w:hAnsi="Times New Roman"/>
                <w:color w:val="000000"/>
                <w:sz w:val="14"/>
                <w:szCs w:val="14"/>
              </w:rPr>
              <w:br/>
              <w:t xml:space="preserve"> (в натуральном выражении)</w:t>
            </w:r>
          </w:p>
        </w:tc>
        <w:tc>
          <w:tcPr>
            <w:tcW w:w="685" w:type="pct"/>
            <w:vAlign w:val="center"/>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ГРБС</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РзПр</w:t>
            </w:r>
          </w:p>
        </w:tc>
        <w:tc>
          <w:tcPr>
            <w:tcW w:w="491" w:type="pct"/>
            <w:gridSpan w:val="3"/>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ЦСР</w:t>
            </w:r>
          </w:p>
        </w:tc>
        <w:tc>
          <w:tcPr>
            <w:tcW w:w="387"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2023год</w:t>
            </w:r>
          </w:p>
        </w:tc>
        <w:tc>
          <w:tcPr>
            <w:tcW w:w="37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2024 год</w:t>
            </w:r>
          </w:p>
        </w:tc>
        <w:tc>
          <w:tcPr>
            <w:tcW w:w="37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2025 год</w:t>
            </w:r>
          </w:p>
        </w:tc>
        <w:tc>
          <w:tcPr>
            <w:tcW w:w="385" w:type="pct"/>
            <w:gridSpan w:val="2"/>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2026 год</w:t>
            </w:r>
          </w:p>
        </w:tc>
        <w:tc>
          <w:tcPr>
            <w:tcW w:w="456"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Итого на 2023 -2026 годы</w:t>
            </w:r>
          </w:p>
        </w:tc>
        <w:tc>
          <w:tcPr>
            <w:tcW w:w="685" w:type="pct"/>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1</w:t>
            </w:r>
          </w:p>
        </w:tc>
        <w:tc>
          <w:tcPr>
            <w:tcW w:w="68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151" w:type="pct"/>
            <w:gridSpan w:val="13"/>
            <w:vAlign w:val="center"/>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val="restar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1.1.</w:t>
            </w:r>
          </w:p>
        </w:tc>
        <w:tc>
          <w:tcPr>
            <w:tcW w:w="689" w:type="pct"/>
            <w:vMerge w:val="restar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Обеспечение деятельности (оказание услуг) подведомственных учреждений</w:t>
            </w:r>
          </w:p>
        </w:tc>
        <w:tc>
          <w:tcPr>
            <w:tcW w:w="604" w:type="pct"/>
            <w:vMerge w:val="restar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МКУ«Управление  культуры, физической культуры, спорта и молодежной политики  Богучанского </w:t>
            </w:r>
            <w:r w:rsidRPr="006B4BCB">
              <w:rPr>
                <w:rFonts w:ascii="Times New Roman" w:eastAsia="Times New Roman" w:hAnsi="Times New Roman"/>
                <w:color w:val="000000"/>
                <w:sz w:val="14"/>
                <w:szCs w:val="14"/>
              </w:rPr>
              <w:lastRenderedPageBreak/>
              <w:t>района»</w:t>
            </w: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lastRenderedPageBreak/>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0703</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40000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44 611 877,00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47 943 760,00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47 943 760,00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47 943 760,00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188 443 157,00   </w:t>
            </w:r>
          </w:p>
        </w:tc>
        <w:tc>
          <w:tcPr>
            <w:tcW w:w="685" w:type="pct"/>
            <w:vMerge w:val="restar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Число человеко-часов  составит 198 130 ч/час </w:t>
            </w: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0703</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27240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683 192,28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683 192,28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0703</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27241</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1 000 000,00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1 000 000,00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0703</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27242</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629 </w:t>
            </w:r>
            <w:r w:rsidRPr="006B4BCB">
              <w:rPr>
                <w:rFonts w:ascii="Times New Roman" w:eastAsia="Times New Roman" w:hAnsi="Times New Roman"/>
                <w:color w:val="000000"/>
                <w:sz w:val="14"/>
                <w:szCs w:val="14"/>
              </w:rPr>
              <w:lastRenderedPageBreak/>
              <w:t xml:space="preserve">807,72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lastRenderedPageBreak/>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w:t>
            </w:r>
            <w:r w:rsidRPr="006B4BCB">
              <w:rPr>
                <w:rFonts w:ascii="Times New Roman" w:eastAsia="Times New Roman" w:hAnsi="Times New Roman"/>
                <w:color w:val="000000"/>
                <w:sz w:val="14"/>
                <w:szCs w:val="14"/>
              </w:rPr>
              <w:lastRenderedPageBreak/>
              <w:t xml:space="preserve">629 807,72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0703</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41000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17 400 940,00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13 360 000,00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13 360 000,00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13 360 000,00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57 480 940,00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0703</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45000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475 123,00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393 127,00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393 127,00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393 127,00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1 654 504,00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0703</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4М000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73 000,00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99 670,00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99 670,00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99 670,00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372 010,00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0703</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4Г000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5 371 400,00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5 790 000,00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5 790 000,00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5 790 000,00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22 741 400,00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0703</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4Э000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365 000,00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415 000,00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415 000,00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415 000,00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1 610 000,00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1.2.</w:t>
            </w:r>
          </w:p>
        </w:tc>
        <w:tc>
          <w:tcPr>
            <w:tcW w:w="689"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Оплата стоимости проезда в отпуск в соответствии с законодательством</w:t>
            </w:r>
          </w:p>
        </w:tc>
        <w:tc>
          <w:tcPr>
            <w:tcW w:w="604"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МКУ«Управление  культуры, физической культуры, спорта и молодежной политики  Богучанского района»</w:t>
            </w: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0703</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47000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511 172,40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450 000,00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450 000,00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450 000,00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1 861 172,40   </w:t>
            </w:r>
          </w:p>
        </w:tc>
        <w:tc>
          <w:tcPr>
            <w:tcW w:w="685"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Оплата проезда к месту проведения отпуска и обратно 34 работникам </w:t>
            </w:r>
          </w:p>
        </w:tc>
      </w:tr>
      <w:tr w:rsidR="006B4BCB" w:rsidRPr="006B4BCB" w:rsidTr="006B4BCB">
        <w:trPr>
          <w:trHeight w:val="20"/>
          <w:jc w:val="center"/>
        </w:trPr>
        <w:tc>
          <w:tcPr>
            <w:tcW w:w="159" w:type="pc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689"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Итого по задаче 1</w:t>
            </w:r>
          </w:p>
        </w:tc>
        <w:tc>
          <w:tcPr>
            <w:tcW w:w="604"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3"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2"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71 121 512,40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68 451 557,00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68 451 557,00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68 451 557,00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276 476 183,40   </w:t>
            </w:r>
          </w:p>
        </w:tc>
        <w:tc>
          <w:tcPr>
            <w:tcW w:w="685"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r>
      <w:tr w:rsidR="006B4BCB" w:rsidRPr="006B4BCB" w:rsidTr="006B4BCB">
        <w:trPr>
          <w:gridAfter w:val="13"/>
          <w:wAfter w:w="4151" w:type="pct"/>
          <w:trHeight w:val="20"/>
          <w:jc w:val="center"/>
        </w:trPr>
        <w:tc>
          <w:tcPr>
            <w:tcW w:w="159" w:type="pc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2</w:t>
            </w:r>
          </w:p>
        </w:tc>
        <w:tc>
          <w:tcPr>
            <w:tcW w:w="689"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r>
      <w:tr w:rsidR="006B4BCB" w:rsidRPr="006B4BCB" w:rsidTr="006B4BCB">
        <w:trPr>
          <w:trHeight w:val="20"/>
          <w:jc w:val="center"/>
          <w:hidden/>
        </w:trPr>
        <w:tc>
          <w:tcPr>
            <w:tcW w:w="159" w:type="pct"/>
            <w:vMerge w:val="restart"/>
            <w:shd w:val="clear" w:color="auto" w:fill="auto"/>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2.1.</w:t>
            </w:r>
          </w:p>
        </w:tc>
        <w:tc>
          <w:tcPr>
            <w:tcW w:w="689" w:type="pct"/>
            <w:vMerge w:val="restar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Денежное поощрение победителям Конкурса на получение денежного поощрения лучшими муниципальными учреждениями культуры и образования в области культуры, находящимися на территории сельских поселений Красноярского края, и их работникам</w:t>
            </w:r>
          </w:p>
        </w:tc>
        <w:tc>
          <w:tcPr>
            <w:tcW w:w="604" w:type="pct"/>
            <w:vMerge w:val="restar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МКУ «Управление  культуры, физической культуры, спорта и молодежной политики  Богучанского района»*</w:t>
            </w: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0801</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5147</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    </w:t>
            </w:r>
          </w:p>
        </w:tc>
        <w:tc>
          <w:tcPr>
            <w:tcW w:w="685"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Улучшение материально технической базы МБУК БМ РДК "Янтарь" </w:t>
            </w: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0801</w:t>
            </w:r>
          </w:p>
        </w:tc>
        <w:tc>
          <w:tcPr>
            <w:tcW w:w="491" w:type="pct"/>
            <w:gridSpan w:val="3"/>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05300L5190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14 772,73   </w:t>
            </w:r>
          </w:p>
        </w:tc>
        <w:tc>
          <w:tcPr>
            <w:tcW w:w="685"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Проведение текущего ремонта в здании СДК п. Манзя </w:t>
            </w: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0801</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51480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50 000,00   </w:t>
            </w:r>
          </w:p>
        </w:tc>
        <w:tc>
          <w:tcPr>
            <w:tcW w:w="685"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Выплата денежного поощрения 1 сотруднику  МБУК БМ РДК "Янтарь" </w:t>
            </w: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0801</w:t>
            </w:r>
          </w:p>
        </w:tc>
        <w:tc>
          <w:tcPr>
            <w:tcW w:w="491" w:type="pct"/>
            <w:gridSpan w:val="3"/>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053А255195</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14 772,73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14 772,73   </w:t>
            </w:r>
          </w:p>
        </w:tc>
        <w:tc>
          <w:tcPr>
            <w:tcW w:w="685" w:type="pct"/>
            <w:vMerge w:val="restar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2023г. Выплата денежного поощрения работнику СДК "Юность" п. Чунояр филиал МБУК БМ РДК "Янтарь" </w:t>
            </w: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0801</w:t>
            </w:r>
          </w:p>
        </w:tc>
        <w:tc>
          <w:tcPr>
            <w:tcW w:w="491" w:type="pct"/>
            <w:gridSpan w:val="3"/>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053А255195</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35 227,27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35 227,27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0801</w:t>
            </w:r>
          </w:p>
        </w:tc>
        <w:tc>
          <w:tcPr>
            <w:tcW w:w="491" w:type="pct"/>
            <w:gridSpan w:val="3"/>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053А255196</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    </w:t>
            </w:r>
          </w:p>
        </w:tc>
        <w:tc>
          <w:tcPr>
            <w:tcW w:w="685" w:type="pct"/>
            <w:vMerge w:val="restar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w:t>
            </w:r>
            <w:r w:rsidRPr="006B4BCB">
              <w:rPr>
                <w:rFonts w:ascii="Times New Roman" w:eastAsia="Times New Roman" w:hAnsi="Times New Roman"/>
                <w:vanish/>
                <w:color w:val="000000"/>
                <w:sz w:val="14"/>
                <w:szCs w:val="14"/>
              </w:rPr>
              <w:br/>
              <w:t xml:space="preserve">2022 год приобретение светового оборудования </w:t>
            </w: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0801</w:t>
            </w:r>
          </w:p>
        </w:tc>
        <w:tc>
          <w:tcPr>
            <w:tcW w:w="491" w:type="pct"/>
            <w:gridSpan w:val="3"/>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053А255196</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r>
      <w:tr w:rsidR="006B4BCB" w:rsidRPr="006B4BCB" w:rsidTr="006B4BCB">
        <w:trPr>
          <w:trHeight w:val="20"/>
          <w:jc w:val="center"/>
        </w:trPr>
        <w:tc>
          <w:tcPr>
            <w:tcW w:w="15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689"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Итого  по задаче 2</w:t>
            </w:r>
          </w:p>
        </w:tc>
        <w:tc>
          <w:tcPr>
            <w:tcW w:w="604"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3"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2"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50 000,0</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0,0</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0,0</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50 000,0</w:t>
            </w:r>
          </w:p>
        </w:tc>
        <w:tc>
          <w:tcPr>
            <w:tcW w:w="685"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r>
      <w:tr w:rsidR="006B4BCB" w:rsidRPr="006B4BCB" w:rsidTr="006B4BCB">
        <w:trPr>
          <w:gridAfter w:val="13"/>
          <w:wAfter w:w="4151" w:type="pct"/>
          <w:trHeight w:val="20"/>
          <w:jc w:val="center"/>
          <w:hidden/>
        </w:trPr>
        <w:tc>
          <w:tcPr>
            <w:tcW w:w="159"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w:t>
            </w:r>
          </w:p>
        </w:tc>
        <w:tc>
          <w:tcPr>
            <w:tcW w:w="689"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r>
      <w:tr w:rsidR="006B4BCB" w:rsidRPr="006B4BCB" w:rsidTr="006B4BCB">
        <w:trPr>
          <w:trHeight w:val="20"/>
          <w:jc w:val="center"/>
          <w:hidden/>
        </w:trPr>
        <w:tc>
          <w:tcPr>
            <w:tcW w:w="159" w:type="pct"/>
            <w:vMerge w:val="restar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3.1.</w:t>
            </w:r>
          </w:p>
        </w:tc>
        <w:tc>
          <w:tcPr>
            <w:tcW w:w="689" w:type="pct"/>
            <w:vMerge w:val="restar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Оснащение муниципальных музеев и библиотек компьютерным оборудованием и программным обеспечением, в том числе для ведения электронного каталога </w:t>
            </w:r>
          </w:p>
        </w:tc>
        <w:tc>
          <w:tcPr>
            <w:tcW w:w="604" w:type="pct"/>
            <w:vMerge w:val="restar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МКУ Управление культуры Богучанского района, МКУ«Управление  культуры, физической культуры, спорта и молодежной политики  Богучанского района»*</w:t>
            </w: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0801</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Ф000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    </w:t>
            </w:r>
          </w:p>
        </w:tc>
        <w:tc>
          <w:tcPr>
            <w:tcW w:w="685" w:type="pct"/>
            <w:vMerge w:val="restar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Приобретение  2х компьютеров, проектора, програмного обеспечения, специального оборудования </w:t>
            </w:r>
          </w:p>
        </w:tc>
      </w:tr>
      <w:tr w:rsidR="006B4BCB" w:rsidRPr="006B4BCB" w:rsidTr="006B4BCB">
        <w:trPr>
          <w:trHeight w:val="20"/>
          <w:jc w:val="center"/>
          <w:hidden/>
        </w:trPr>
        <w:tc>
          <w:tcPr>
            <w:tcW w:w="159" w:type="pct"/>
            <w:vMerge/>
            <w:shd w:val="clear" w:color="000000" w:fill="FFFFFF"/>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000000" w:fill="FFFFFF"/>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000000" w:fill="FFFFFF"/>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0801</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Ф0000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    </w:t>
            </w:r>
          </w:p>
        </w:tc>
        <w:tc>
          <w:tcPr>
            <w:tcW w:w="685" w:type="pct"/>
            <w:vMerge/>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p>
        </w:tc>
      </w:tr>
      <w:tr w:rsidR="006B4BCB" w:rsidRPr="006B4BCB" w:rsidTr="006B4BCB">
        <w:trPr>
          <w:trHeight w:val="20"/>
          <w:jc w:val="center"/>
          <w:hidden/>
        </w:trPr>
        <w:tc>
          <w:tcPr>
            <w:tcW w:w="159" w:type="pct"/>
            <w:vMerge/>
            <w:shd w:val="clear" w:color="000000" w:fill="FFFFFF"/>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000000" w:fill="FFFFFF"/>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000000" w:fill="FFFFFF"/>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0801</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8220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    </w:t>
            </w:r>
          </w:p>
        </w:tc>
        <w:tc>
          <w:tcPr>
            <w:tcW w:w="685" w:type="pct"/>
            <w:vMerge/>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p>
        </w:tc>
      </w:tr>
      <w:tr w:rsidR="006B4BCB" w:rsidRPr="006B4BCB" w:rsidTr="006B4BCB">
        <w:trPr>
          <w:trHeight w:val="20"/>
          <w:jc w:val="center"/>
          <w:hidden/>
        </w:trPr>
        <w:tc>
          <w:tcPr>
            <w:tcW w:w="159" w:type="pct"/>
            <w:vMerge/>
            <w:shd w:val="clear" w:color="000000" w:fill="FFFFFF"/>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000000" w:fill="FFFFFF"/>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000000" w:fill="FFFFFF"/>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0801</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7485</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    </w:t>
            </w:r>
          </w:p>
        </w:tc>
        <w:tc>
          <w:tcPr>
            <w:tcW w:w="685" w:type="pct"/>
            <w:vMerge/>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p>
        </w:tc>
      </w:tr>
      <w:tr w:rsidR="006B4BCB" w:rsidRPr="006B4BCB" w:rsidTr="006B4BCB">
        <w:trPr>
          <w:trHeight w:val="20"/>
          <w:jc w:val="center"/>
          <w:hidden/>
        </w:trPr>
        <w:tc>
          <w:tcPr>
            <w:tcW w:w="159"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689"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Итого  по задаче 3</w:t>
            </w:r>
          </w:p>
        </w:tc>
        <w:tc>
          <w:tcPr>
            <w:tcW w:w="604"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193"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192"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    </w:t>
            </w:r>
          </w:p>
        </w:tc>
        <w:tc>
          <w:tcPr>
            <w:tcW w:w="685"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r>
      <w:tr w:rsidR="006B4BCB" w:rsidRPr="006B4BCB" w:rsidTr="006B4BCB">
        <w:trPr>
          <w:gridAfter w:val="13"/>
          <w:wAfter w:w="4151" w:type="pct"/>
          <w:trHeight w:val="20"/>
          <w:jc w:val="center"/>
        </w:trPr>
        <w:tc>
          <w:tcPr>
            <w:tcW w:w="15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w:t>
            </w:r>
          </w:p>
        </w:tc>
        <w:tc>
          <w:tcPr>
            <w:tcW w:w="689"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r>
      <w:tr w:rsidR="006B4BCB" w:rsidRPr="006B4BCB" w:rsidTr="006B4BCB">
        <w:trPr>
          <w:trHeight w:val="20"/>
          <w:jc w:val="center"/>
        </w:trPr>
        <w:tc>
          <w:tcPr>
            <w:tcW w:w="159" w:type="pct"/>
            <w:vMerge w:val="restar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3.1.</w:t>
            </w:r>
          </w:p>
        </w:tc>
        <w:tc>
          <w:tcPr>
            <w:tcW w:w="689" w:type="pct"/>
            <w:vMerge w:val="restar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Приобретение основных средств и материальных запасов для осуществления видов деятельности бюджетных   учреждений культуры</w:t>
            </w:r>
          </w:p>
        </w:tc>
        <w:tc>
          <w:tcPr>
            <w:tcW w:w="604" w:type="pct"/>
            <w:vMerge w:val="restar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МКУ«Управление  культуры, физической культуры, спорта и молодежной политики  Богучанского района»*</w:t>
            </w: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0703</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Ф0000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76 000,00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76 000,00   </w:t>
            </w:r>
          </w:p>
        </w:tc>
        <w:tc>
          <w:tcPr>
            <w:tcW w:w="685"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Приобретение основных средств для укрепления материально технической базы детских школ искусств </w:t>
            </w: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0703</w:t>
            </w:r>
          </w:p>
        </w:tc>
        <w:tc>
          <w:tcPr>
            <w:tcW w:w="491" w:type="pct"/>
            <w:gridSpan w:val="3"/>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     300      S4860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1 807 400,00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1 807 400,00   </w:t>
            </w:r>
          </w:p>
        </w:tc>
        <w:tc>
          <w:tcPr>
            <w:tcW w:w="685" w:type="pct"/>
            <w:vMerge w:val="restar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Приобретение музыкальных инструментов МБУ ДО Ангарская ДШИ </w:t>
            </w: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0703</w:t>
            </w:r>
          </w:p>
        </w:tc>
        <w:tc>
          <w:tcPr>
            <w:tcW w:w="491" w:type="pct"/>
            <w:gridSpan w:val="3"/>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     300       S4860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18 257,00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18 257,00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hidden/>
        </w:trPr>
        <w:tc>
          <w:tcPr>
            <w:tcW w:w="159" w:type="pct"/>
            <w:shd w:val="clear" w:color="auto" w:fill="auto"/>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3.2.</w:t>
            </w:r>
          </w:p>
        </w:tc>
        <w:tc>
          <w:tcPr>
            <w:tcW w:w="689"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Технологическое и техническое переоснащение бюджетных учреждений культуры</w:t>
            </w:r>
          </w:p>
        </w:tc>
        <w:tc>
          <w:tcPr>
            <w:tcW w:w="604"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МКУ«Управление  культуры, физической культуры, спорта и молодежной политики  Богучанского района»</w:t>
            </w: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0801</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80020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    </w:t>
            </w:r>
          </w:p>
        </w:tc>
        <w:tc>
          <w:tcPr>
            <w:tcW w:w="685"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приведение учреждений библиотечного типа в соответствие с  нормами противопожарной безопасности</w:t>
            </w:r>
            <w:r w:rsidRPr="006B4BCB">
              <w:rPr>
                <w:rFonts w:ascii="Times New Roman" w:eastAsia="Times New Roman" w:hAnsi="Times New Roman"/>
                <w:vanish/>
                <w:color w:val="000000"/>
                <w:sz w:val="14"/>
                <w:szCs w:val="14"/>
              </w:rPr>
              <w:br/>
              <w:t xml:space="preserve"> </w:t>
            </w:r>
          </w:p>
        </w:tc>
      </w:tr>
      <w:tr w:rsidR="006B4BCB" w:rsidRPr="006B4BCB" w:rsidTr="006B4BCB">
        <w:trPr>
          <w:trHeight w:val="20"/>
          <w:jc w:val="center"/>
          <w:hidden/>
        </w:trPr>
        <w:tc>
          <w:tcPr>
            <w:tcW w:w="159" w:type="pct"/>
            <w:vMerge w:val="restart"/>
            <w:shd w:val="clear" w:color="auto" w:fill="auto"/>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3.2.</w:t>
            </w:r>
          </w:p>
        </w:tc>
        <w:tc>
          <w:tcPr>
            <w:tcW w:w="689" w:type="pct"/>
            <w:vMerge w:val="restar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Капитальный ремонт и реконструкция зданий и помещений муниципальных учреждений культуры и образовательных учреждений в области культуры, выполнение мероприятий по повышению пожарной  и террористической безопасности учреждений, осуществляемых в процессе капитального ремонта и реконструкции зданий и помещений</w:t>
            </w:r>
          </w:p>
        </w:tc>
        <w:tc>
          <w:tcPr>
            <w:tcW w:w="604" w:type="pct"/>
            <w:vMerge w:val="restar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МКУ«Управление  культуры, физической культуры, спорта и молодежной политики  Богучанского района»Муниципальное казенное учреждение «Муниципальная служба Заказчик»;</w:t>
            </w: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0801</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Ц0000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    </w:t>
            </w:r>
          </w:p>
        </w:tc>
        <w:tc>
          <w:tcPr>
            <w:tcW w:w="685"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Проведение капитального ремонта в  учреждениях библиотечного типа</w:t>
            </w: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0801</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Ц0000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    </w:t>
            </w:r>
          </w:p>
        </w:tc>
        <w:tc>
          <w:tcPr>
            <w:tcW w:w="685"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Проведение капитального ремонта в  учреждениях клубного типа</w:t>
            </w: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0801</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Ц0000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    </w:t>
            </w:r>
          </w:p>
        </w:tc>
        <w:tc>
          <w:tcPr>
            <w:tcW w:w="685"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Проведение капитального ремонта МБУК БКМ им Д.М. Андона</w:t>
            </w: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0703</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Ц0000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    </w:t>
            </w:r>
          </w:p>
        </w:tc>
        <w:tc>
          <w:tcPr>
            <w:tcW w:w="685"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Проведение капитального ремонта  детских школ искусств</w:t>
            </w: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0801</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Ц0000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778 257,30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778 257,30   </w:t>
            </w:r>
          </w:p>
        </w:tc>
        <w:tc>
          <w:tcPr>
            <w:tcW w:w="685" w:type="pct"/>
            <w:vMerge w:val="restar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2023 год проведение ремонта электропроводки СДК п. Гремучий, СДК п. Хребтовый ремонт электропроводки.</w:t>
            </w:r>
            <w:r w:rsidRPr="006B4BCB">
              <w:rPr>
                <w:rFonts w:ascii="Times New Roman" w:eastAsia="Times New Roman" w:hAnsi="Times New Roman"/>
                <w:color w:val="000000"/>
                <w:sz w:val="14"/>
                <w:szCs w:val="14"/>
              </w:rPr>
              <w:br/>
              <w:t>В 2023 году проведение капитального ремонта СДК п. Красногорьевский, разработка ПСД на реконструкцию СДК п. Новохайский</w:t>
            </w: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830 </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0801</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S4840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10 908 000,00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10 908 000,00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830 </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0801</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S4840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110 181,86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110 181,86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0801</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S6410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2 774 893,00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2 774 893,00   </w:t>
            </w:r>
          </w:p>
        </w:tc>
        <w:tc>
          <w:tcPr>
            <w:tcW w:w="685" w:type="pct"/>
            <w:shd w:val="clear" w:color="auto" w:fill="auto"/>
            <w:vAlign w:val="bottom"/>
            <w:hideMark/>
          </w:tcPr>
          <w:p w:rsidR="006B4BCB" w:rsidRPr="006B4BCB" w:rsidRDefault="006B4BCB" w:rsidP="009B4831">
            <w:pPr>
              <w:spacing w:after="0"/>
              <w:rPr>
                <w:rFonts w:ascii="Times New Roman" w:eastAsia="Times New Roman" w:hAnsi="Times New Roman"/>
                <w:sz w:val="14"/>
                <w:szCs w:val="14"/>
              </w:rPr>
            </w:pPr>
            <w:r w:rsidRPr="006B4BCB">
              <w:rPr>
                <w:rFonts w:ascii="Times New Roman" w:eastAsia="Times New Roman" w:hAnsi="Times New Roman"/>
                <w:sz w:val="14"/>
                <w:szCs w:val="14"/>
              </w:rPr>
              <w:t>Проведение ремонта фасада здания СДК Юность п. Чунояр, замена окон СДК п. Октябрьский</w:t>
            </w: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91" w:type="pct"/>
            <w:gridSpan w:val="3"/>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    </w:t>
            </w:r>
          </w:p>
        </w:tc>
        <w:tc>
          <w:tcPr>
            <w:tcW w:w="685" w:type="pct"/>
            <w:vMerge w:val="restar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0801</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S6410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931 668,74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931 668,74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0801</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80000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4 101 480,00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4 101 480,00   </w:t>
            </w:r>
          </w:p>
        </w:tc>
        <w:tc>
          <w:tcPr>
            <w:tcW w:w="685"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Проведение ремонта фасада здания центральной библиотеки и прилегающей к ней территории</w:t>
            </w:r>
            <w:r w:rsidRPr="006B4BCB">
              <w:rPr>
                <w:rFonts w:ascii="Times New Roman" w:eastAsia="Times New Roman" w:hAnsi="Times New Roman"/>
                <w:color w:val="000000"/>
                <w:sz w:val="14"/>
                <w:szCs w:val="14"/>
              </w:rPr>
              <w:br/>
              <w:t xml:space="preserve"> </w:t>
            </w: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0703</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80000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5 267 660,27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5 267 660,27   </w:t>
            </w:r>
          </w:p>
        </w:tc>
        <w:tc>
          <w:tcPr>
            <w:tcW w:w="685"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Проведение ремонта фасада </w:t>
            </w:r>
            <w:r w:rsidRPr="006B4BCB">
              <w:rPr>
                <w:rFonts w:ascii="Times New Roman" w:eastAsia="Times New Roman" w:hAnsi="Times New Roman"/>
                <w:color w:val="000000"/>
                <w:sz w:val="14"/>
                <w:szCs w:val="14"/>
              </w:rPr>
              <w:lastRenderedPageBreak/>
              <w:t xml:space="preserve">здания  Богучанской детской школы искусств и прилегающей к ней территории </w:t>
            </w: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0801</w:t>
            </w:r>
          </w:p>
        </w:tc>
        <w:tc>
          <w:tcPr>
            <w:tcW w:w="109"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05</w:t>
            </w:r>
          </w:p>
        </w:tc>
        <w:tc>
          <w:tcPr>
            <w:tcW w:w="150"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80000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    </w:t>
            </w:r>
          </w:p>
        </w:tc>
        <w:tc>
          <w:tcPr>
            <w:tcW w:w="685"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Проведение ряда мероприятий по устранению предписаний надзорных органов </w:t>
            </w: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0801</w:t>
            </w:r>
          </w:p>
        </w:tc>
        <w:tc>
          <w:tcPr>
            <w:tcW w:w="109"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Ч0040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297 885,60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297 885,60   </w:t>
            </w:r>
          </w:p>
        </w:tc>
        <w:tc>
          <w:tcPr>
            <w:tcW w:w="685"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Капитальный ремонт уличной сцены СДК п. Октябрьский </w:t>
            </w:r>
          </w:p>
        </w:tc>
      </w:tr>
      <w:tr w:rsidR="006B4BCB" w:rsidRPr="006B4BCB" w:rsidTr="006B4BCB">
        <w:trPr>
          <w:trHeight w:val="20"/>
          <w:jc w:val="center"/>
          <w:hidden/>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vanish/>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830</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0801</w:t>
            </w:r>
          </w:p>
        </w:tc>
        <w:tc>
          <w:tcPr>
            <w:tcW w:w="109"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05</w:t>
            </w:r>
          </w:p>
        </w:tc>
        <w:tc>
          <w:tcPr>
            <w:tcW w:w="150"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80040</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    </w:t>
            </w:r>
          </w:p>
        </w:tc>
        <w:tc>
          <w:tcPr>
            <w:tcW w:w="685" w:type="pct"/>
            <w:shd w:val="clear" w:color="000000" w:fill="FFFFFF"/>
            <w:hideMark/>
          </w:tcPr>
          <w:p w:rsidR="006B4BCB" w:rsidRPr="006B4BCB" w:rsidRDefault="006B4BCB" w:rsidP="009B4831">
            <w:pPr>
              <w:spacing w:after="0"/>
              <w:rPr>
                <w:rFonts w:ascii="Times New Roman" w:eastAsia="Times New Roman" w:hAnsi="Times New Roman"/>
                <w:vanish/>
                <w:color w:val="000000"/>
                <w:sz w:val="14"/>
                <w:szCs w:val="14"/>
              </w:rPr>
            </w:pPr>
            <w:r w:rsidRPr="006B4BCB">
              <w:rPr>
                <w:rFonts w:ascii="Times New Roman" w:eastAsia="Times New Roman" w:hAnsi="Times New Roman"/>
                <w:vanish/>
                <w:color w:val="000000"/>
                <w:sz w:val="14"/>
                <w:szCs w:val="14"/>
              </w:rPr>
              <w:t xml:space="preserve"> Разработка ПСД на ремонт СДК п. Новохайский </w:t>
            </w:r>
          </w:p>
        </w:tc>
      </w:tr>
      <w:tr w:rsidR="006B4BCB" w:rsidRPr="006B4BCB" w:rsidTr="006B4BCB">
        <w:trPr>
          <w:trHeight w:val="20"/>
          <w:jc w:val="center"/>
        </w:trPr>
        <w:tc>
          <w:tcPr>
            <w:tcW w:w="159" w:type="pc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689"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Итого  по задаче 3</w:t>
            </w:r>
          </w:p>
        </w:tc>
        <w:tc>
          <w:tcPr>
            <w:tcW w:w="604"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3"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2"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91" w:type="pct"/>
            <w:gridSpan w:val="3"/>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27 071 683,77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27 071 683,77   </w:t>
            </w:r>
          </w:p>
        </w:tc>
        <w:tc>
          <w:tcPr>
            <w:tcW w:w="685" w:type="pct"/>
            <w:shd w:val="clear" w:color="auto" w:fill="auto"/>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r>
      <w:tr w:rsidR="006B4BCB" w:rsidRPr="006B4BCB" w:rsidTr="006B4BCB">
        <w:trPr>
          <w:gridAfter w:val="13"/>
          <w:wAfter w:w="4151" w:type="pct"/>
          <w:trHeight w:val="20"/>
          <w:jc w:val="center"/>
        </w:trPr>
        <w:tc>
          <w:tcPr>
            <w:tcW w:w="159" w:type="pct"/>
            <w:shd w:val="clear" w:color="auto" w:fill="auto"/>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w:t>
            </w:r>
          </w:p>
        </w:tc>
        <w:tc>
          <w:tcPr>
            <w:tcW w:w="689" w:type="pc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r>
      <w:tr w:rsidR="006B4BCB" w:rsidRPr="006B4BCB" w:rsidTr="006B4BCB">
        <w:trPr>
          <w:trHeight w:val="20"/>
          <w:jc w:val="center"/>
        </w:trPr>
        <w:tc>
          <w:tcPr>
            <w:tcW w:w="159" w:type="pct"/>
            <w:vMerge w:val="restar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4.1.</w:t>
            </w:r>
          </w:p>
        </w:tc>
        <w:tc>
          <w:tcPr>
            <w:tcW w:w="689" w:type="pct"/>
            <w:vMerge w:val="restar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Выполнение функций в установленной сфере деятельности</w:t>
            </w:r>
          </w:p>
        </w:tc>
        <w:tc>
          <w:tcPr>
            <w:tcW w:w="604" w:type="pct"/>
            <w:vMerge w:val="restar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МКУ«Управление  культуры, физической культуры, спорта и молодежной политики  Богучанского района»*</w:t>
            </w: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0804</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40000</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36 570 243,00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38 838 810,00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38 838 810,00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38 838 810,00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153 086 673,00   </w:t>
            </w:r>
          </w:p>
        </w:tc>
        <w:tc>
          <w:tcPr>
            <w:tcW w:w="685" w:type="pct"/>
            <w:vMerge w:val="restart"/>
            <w:shd w:val="clear" w:color="auto" w:fill="auto"/>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Обеспечение реализации муниципальной программы на 100% </w:t>
            </w: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0804</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40000</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10 968 713,00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11 720 261,00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11 720 261,00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11 720 261,00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46 129 496,00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0804</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27241</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4 799 457,00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4 799 457,00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0804</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27241</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1 449 443,00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1 449 443,00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0804</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40000</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123 250,00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82 000,00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82 000,00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82 000,00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369 250,00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0804</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47000</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654 418,60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400 000,00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400 000,00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400 000,00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1 854 418,60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0804</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40000</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2 520 798,48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2 497 400,00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2 497 400,00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2 497 400,00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10 012 998,48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0804</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40000</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13 500,00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13 500,00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13 500,00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13 500,00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54 000,00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0804</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4Ф000</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457 000,00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457 000,00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0804</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4М000</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54 279,80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54 280,00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54 280,00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54 280,00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217 119,80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0804</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4Г000</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688 000,00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690 000,00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690 000,00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690 000,00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2 758 000,00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0804</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4Э000</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210 000,00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210 000,00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210 000,00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210 000,00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840 000,00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0804</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41000</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50 879 893,00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41 669 255,00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41 669 255,00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41 669 255,00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175 887 658,00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0804</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41000</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15 365 727,00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12 584 115,00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12 584 115,00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12 584 115,00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53 118 072,00   </w:t>
            </w:r>
          </w:p>
        </w:tc>
        <w:tc>
          <w:tcPr>
            <w:tcW w:w="685"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0804</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27242</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599 078,00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599 078,00   </w:t>
            </w:r>
          </w:p>
        </w:tc>
        <w:tc>
          <w:tcPr>
            <w:tcW w:w="685" w:type="pct"/>
            <w:shd w:val="clear" w:color="auto" w:fill="auto"/>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r>
      <w:tr w:rsidR="006B4BCB" w:rsidRPr="006B4BCB" w:rsidTr="006B4BCB">
        <w:trPr>
          <w:trHeight w:val="20"/>
          <w:jc w:val="center"/>
        </w:trPr>
        <w:tc>
          <w:tcPr>
            <w:tcW w:w="15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89"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604" w:type="pct"/>
            <w:vMerge/>
            <w:shd w:val="clear" w:color="auto" w:fill="auto"/>
            <w:vAlign w:val="center"/>
            <w:hideMark/>
          </w:tcPr>
          <w:p w:rsidR="006B4BCB" w:rsidRPr="006B4BCB" w:rsidRDefault="006B4BCB" w:rsidP="009B4831">
            <w:pPr>
              <w:spacing w:after="0"/>
              <w:rPr>
                <w:rFonts w:ascii="Times New Roman" w:eastAsia="Times New Roman" w:hAnsi="Times New Roman"/>
                <w:color w:val="000000"/>
                <w:sz w:val="14"/>
                <w:szCs w:val="14"/>
              </w:rPr>
            </w:pPr>
          </w:p>
        </w:tc>
        <w:tc>
          <w:tcPr>
            <w:tcW w:w="193"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856</w:t>
            </w:r>
          </w:p>
        </w:tc>
        <w:tc>
          <w:tcPr>
            <w:tcW w:w="19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0804</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05</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300</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27242</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180 922,00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180 922,00   </w:t>
            </w:r>
          </w:p>
        </w:tc>
        <w:tc>
          <w:tcPr>
            <w:tcW w:w="685" w:type="pct"/>
            <w:shd w:val="clear" w:color="auto" w:fill="auto"/>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r>
      <w:tr w:rsidR="006B4BCB" w:rsidRPr="006B4BCB" w:rsidTr="006B4BCB">
        <w:trPr>
          <w:trHeight w:val="20"/>
          <w:jc w:val="center"/>
        </w:trPr>
        <w:tc>
          <w:tcPr>
            <w:tcW w:w="159" w:type="pc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689"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Итого  по задаче 4</w:t>
            </w:r>
          </w:p>
        </w:tc>
        <w:tc>
          <w:tcPr>
            <w:tcW w:w="604"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3"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2"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125 534 722,88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108 759 621,00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108 759 621,00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108 759 621,00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451 813 585,88   </w:t>
            </w:r>
          </w:p>
        </w:tc>
        <w:tc>
          <w:tcPr>
            <w:tcW w:w="685" w:type="pct"/>
            <w:shd w:val="clear" w:color="auto" w:fill="auto"/>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r>
      <w:tr w:rsidR="006B4BCB" w:rsidRPr="006B4BCB" w:rsidTr="006B4BCB">
        <w:trPr>
          <w:trHeight w:val="20"/>
          <w:jc w:val="center"/>
        </w:trPr>
        <w:tc>
          <w:tcPr>
            <w:tcW w:w="159" w:type="pc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689"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Итого по подпрограмме</w:t>
            </w:r>
          </w:p>
        </w:tc>
        <w:tc>
          <w:tcPr>
            <w:tcW w:w="604"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3"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2"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sz w:val="14"/>
                <w:szCs w:val="14"/>
              </w:rPr>
            </w:pPr>
            <w:r w:rsidRPr="006B4BCB">
              <w:rPr>
                <w:rFonts w:ascii="Times New Roman" w:eastAsia="Times New Roman" w:hAnsi="Times New Roman"/>
                <w:sz w:val="14"/>
                <w:szCs w:val="14"/>
              </w:rPr>
              <w:t xml:space="preserve">      223 777 919,05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sz w:val="14"/>
                <w:szCs w:val="14"/>
              </w:rPr>
            </w:pPr>
            <w:r w:rsidRPr="006B4BCB">
              <w:rPr>
                <w:rFonts w:ascii="Times New Roman" w:eastAsia="Times New Roman" w:hAnsi="Times New Roman"/>
                <w:sz w:val="14"/>
                <w:szCs w:val="14"/>
              </w:rPr>
              <w:t xml:space="preserve">      177 211 178,00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sz w:val="14"/>
                <w:szCs w:val="14"/>
              </w:rPr>
            </w:pPr>
            <w:r w:rsidRPr="006B4BCB">
              <w:rPr>
                <w:rFonts w:ascii="Times New Roman" w:eastAsia="Times New Roman" w:hAnsi="Times New Roman"/>
                <w:sz w:val="14"/>
                <w:szCs w:val="14"/>
              </w:rPr>
              <w:t xml:space="preserve">      177 211 178,00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sz w:val="14"/>
                <w:szCs w:val="14"/>
              </w:rPr>
            </w:pPr>
            <w:r w:rsidRPr="006B4BCB">
              <w:rPr>
                <w:rFonts w:ascii="Times New Roman" w:eastAsia="Times New Roman" w:hAnsi="Times New Roman"/>
                <w:sz w:val="14"/>
                <w:szCs w:val="14"/>
              </w:rPr>
              <w:t xml:space="preserve">      177 211 178,00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sz w:val="14"/>
                <w:szCs w:val="14"/>
              </w:rPr>
            </w:pPr>
            <w:r w:rsidRPr="006B4BCB">
              <w:rPr>
                <w:rFonts w:ascii="Times New Roman" w:eastAsia="Times New Roman" w:hAnsi="Times New Roman"/>
                <w:sz w:val="14"/>
                <w:szCs w:val="14"/>
              </w:rPr>
              <w:t xml:space="preserve">              755 411 453,05   </w:t>
            </w:r>
          </w:p>
        </w:tc>
        <w:tc>
          <w:tcPr>
            <w:tcW w:w="685" w:type="pct"/>
            <w:shd w:val="clear" w:color="auto" w:fill="auto"/>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r>
      <w:tr w:rsidR="006B4BCB" w:rsidRPr="006B4BCB" w:rsidTr="006B4BCB">
        <w:trPr>
          <w:trHeight w:val="20"/>
          <w:jc w:val="center"/>
        </w:trPr>
        <w:tc>
          <w:tcPr>
            <w:tcW w:w="159" w:type="pc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689"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в том числе:</w:t>
            </w:r>
          </w:p>
        </w:tc>
        <w:tc>
          <w:tcPr>
            <w:tcW w:w="604"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3"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2"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7"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79"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5" w:type="pct"/>
            <w:gridSpan w:val="2"/>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685" w:type="pct"/>
            <w:shd w:val="clear" w:color="auto" w:fill="auto"/>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r>
      <w:tr w:rsidR="006B4BCB" w:rsidRPr="006B4BCB" w:rsidTr="006B4BCB">
        <w:trPr>
          <w:trHeight w:val="20"/>
          <w:jc w:val="center"/>
        </w:trPr>
        <w:tc>
          <w:tcPr>
            <w:tcW w:w="159" w:type="pc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689"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Федеральный бюджет</w:t>
            </w:r>
          </w:p>
        </w:tc>
        <w:tc>
          <w:tcPr>
            <w:tcW w:w="604"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3"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2"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35 227,27   </w:t>
            </w:r>
          </w:p>
        </w:tc>
        <w:tc>
          <w:tcPr>
            <w:tcW w:w="379"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    </w:t>
            </w:r>
          </w:p>
        </w:tc>
        <w:tc>
          <w:tcPr>
            <w:tcW w:w="379"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    </w:t>
            </w:r>
          </w:p>
        </w:tc>
        <w:tc>
          <w:tcPr>
            <w:tcW w:w="385" w:type="pct"/>
            <w:gridSpan w:val="2"/>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    </w:t>
            </w:r>
          </w:p>
        </w:tc>
        <w:tc>
          <w:tcPr>
            <w:tcW w:w="456" w:type="pct"/>
            <w:shd w:val="clear" w:color="000000" w:fill="FFFFFF"/>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35 227,27   </w:t>
            </w:r>
          </w:p>
        </w:tc>
        <w:tc>
          <w:tcPr>
            <w:tcW w:w="685" w:type="pct"/>
            <w:shd w:val="clear" w:color="auto" w:fill="auto"/>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r>
      <w:tr w:rsidR="006B4BCB" w:rsidRPr="006B4BCB" w:rsidTr="006B4BCB">
        <w:trPr>
          <w:trHeight w:val="20"/>
          <w:jc w:val="center"/>
        </w:trPr>
        <w:tc>
          <w:tcPr>
            <w:tcW w:w="159" w:type="pc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689"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районный бюджет</w:t>
            </w:r>
          </w:p>
        </w:tc>
        <w:tc>
          <w:tcPr>
            <w:tcW w:w="604"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3"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2" w:type="pct"/>
            <w:shd w:val="clear" w:color="000000" w:fill="FFFFFF"/>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09"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50"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232" w:type="pct"/>
            <w:shd w:val="clear" w:color="000000" w:fill="FFFFFF"/>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198 895 726,05   </w:t>
            </w:r>
          </w:p>
        </w:tc>
        <w:tc>
          <w:tcPr>
            <w:tcW w:w="379"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177 211 178,00   </w:t>
            </w:r>
          </w:p>
        </w:tc>
        <w:tc>
          <w:tcPr>
            <w:tcW w:w="379"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177 211 178,00   </w:t>
            </w:r>
          </w:p>
        </w:tc>
        <w:tc>
          <w:tcPr>
            <w:tcW w:w="385" w:type="pct"/>
            <w:gridSpan w:val="2"/>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177 211 178,00   </w:t>
            </w:r>
          </w:p>
        </w:tc>
        <w:tc>
          <w:tcPr>
            <w:tcW w:w="456"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730 529 260,05   </w:t>
            </w:r>
          </w:p>
        </w:tc>
        <w:tc>
          <w:tcPr>
            <w:tcW w:w="685" w:type="pct"/>
            <w:shd w:val="clear" w:color="auto" w:fill="auto"/>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r>
      <w:tr w:rsidR="006B4BCB" w:rsidRPr="006B4BCB" w:rsidTr="006B4BCB">
        <w:trPr>
          <w:trHeight w:val="20"/>
          <w:jc w:val="center"/>
        </w:trPr>
        <w:tc>
          <w:tcPr>
            <w:tcW w:w="159" w:type="pc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689" w:type="pct"/>
            <w:shd w:val="clear" w:color="auto" w:fill="auto"/>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краевой бюджет</w:t>
            </w:r>
          </w:p>
        </w:tc>
        <w:tc>
          <w:tcPr>
            <w:tcW w:w="604" w:type="pct"/>
            <w:shd w:val="clear" w:color="auto" w:fill="auto"/>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3" w:type="pct"/>
            <w:shd w:val="clear" w:color="auto" w:fill="auto"/>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92" w:type="pct"/>
            <w:shd w:val="clear" w:color="auto" w:fill="auto"/>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09" w:type="pc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150" w:type="pc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232" w:type="pct"/>
            <w:shd w:val="clear" w:color="auto" w:fill="auto"/>
            <w:hideMark/>
          </w:tcPr>
          <w:p w:rsidR="006B4BCB" w:rsidRPr="006B4BCB" w:rsidRDefault="006B4BCB" w:rsidP="009B4831">
            <w:pPr>
              <w:spacing w:after="0"/>
              <w:jc w:val="center"/>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c>
          <w:tcPr>
            <w:tcW w:w="387"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24 846 965,73   </w:t>
            </w:r>
          </w:p>
        </w:tc>
        <w:tc>
          <w:tcPr>
            <w:tcW w:w="379"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    </w:t>
            </w:r>
          </w:p>
        </w:tc>
        <w:tc>
          <w:tcPr>
            <w:tcW w:w="379"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    </w:t>
            </w:r>
          </w:p>
        </w:tc>
        <w:tc>
          <w:tcPr>
            <w:tcW w:w="385" w:type="pct"/>
            <w:gridSpan w:val="2"/>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    </w:t>
            </w:r>
          </w:p>
        </w:tc>
        <w:tc>
          <w:tcPr>
            <w:tcW w:w="456" w:type="pct"/>
            <w:shd w:val="clear" w:color="auto" w:fill="auto"/>
            <w:hideMark/>
          </w:tcPr>
          <w:p w:rsidR="006B4BCB" w:rsidRPr="006B4BCB" w:rsidRDefault="006B4BCB" w:rsidP="009B4831">
            <w:pPr>
              <w:spacing w:after="0"/>
              <w:jc w:val="right"/>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xml:space="preserve">                24 846 965,73   </w:t>
            </w:r>
          </w:p>
        </w:tc>
        <w:tc>
          <w:tcPr>
            <w:tcW w:w="685" w:type="pct"/>
            <w:shd w:val="clear" w:color="auto" w:fill="auto"/>
            <w:hideMark/>
          </w:tcPr>
          <w:p w:rsidR="006B4BCB" w:rsidRPr="006B4BCB" w:rsidRDefault="006B4BCB" w:rsidP="009B4831">
            <w:pPr>
              <w:spacing w:after="0"/>
              <w:rPr>
                <w:rFonts w:ascii="Times New Roman" w:eastAsia="Times New Roman" w:hAnsi="Times New Roman"/>
                <w:color w:val="000000"/>
                <w:sz w:val="14"/>
                <w:szCs w:val="14"/>
              </w:rPr>
            </w:pPr>
            <w:r w:rsidRPr="006B4BCB">
              <w:rPr>
                <w:rFonts w:ascii="Times New Roman" w:eastAsia="Times New Roman" w:hAnsi="Times New Roman"/>
                <w:color w:val="000000"/>
                <w:sz w:val="14"/>
                <w:szCs w:val="14"/>
              </w:rPr>
              <w:t> </w:t>
            </w:r>
          </w:p>
        </w:tc>
      </w:tr>
    </w:tbl>
    <w:p w:rsidR="00152D93" w:rsidRDefault="00152D93" w:rsidP="00122BCD">
      <w:pPr>
        <w:spacing w:after="0" w:line="240" w:lineRule="auto"/>
        <w:rPr>
          <w:rFonts w:ascii="Times New Roman" w:eastAsia="Times New Roman" w:hAnsi="Times New Roman"/>
          <w:sz w:val="20"/>
          <w:szCs w:val="20"/>
          <w:lang w:val="en-US" w:eastAsia="ru-RU"/>
        </w:rPr>
      </w:pPr>
    </w:p>
    <w:p w:rsidR="00122BCD" w:rsidRDefault="00122BCD" w:rsidP="00122BCD">
      <w:pPr>
        <w:spacing w:after="0" w:line="240" w:lineRule="auto"/>
        <w:rPr>
          <w:rFonts w:ascii="Times New Roman" w:eastAsia="Times New Roman" w:hAnsi="Times New Roman"/>
          <w:sz w:val="20"/>
          <w:szCs w:val="20"/>
          <w:lang w:val="en-US" w:eastAsia="ru-RU"/>
        </w:rPr>
      </w:pPr>
    </w:p>
    <w:p w:rsidR="00152D93" w:rsidRPr="00152D93" w:rsidRDefault="00152D93" w:rsidP="00D6056F">
      <w:pPr>
        <w:spacing w:after="0" w:line="240" w:lineRule="auto"/>
        <w:ind w:firstLine="360"/>
        <w:jc w:val="center"/>
        <w:rPr>
          <w:rFonts w:ascii="Times New Roman" w:eastAsia="Times New Roman" w:hAnsi="Times New Roman"/>
          <w:sz w:val="20"/>
          <w:szCs w:val="20"/>
          <w:lang w:val="en-US" w:eastAsia="ru-RU"/>
        </w:rPr>
      </w:pPr>
      <w:r w:rsidRPr="00152D93">
        <w:rPr>
          <w:rFonts w:ascii="Times New Roman" w:eastAsia="Times New Roman" w:hAnsi="Times New Roman"/>
          <w:noProof/>
          <w:sz w:val="20"/>
          <w:szCs w:val="20"/>
          <w:lang w:eastAsia="ru-RU"/>
        </w:rPr>
        <w:drawing>
          <wp:inline distT="0" distB="0" distL="0" distR="0">
            <wp:extent cx="476250" cy="600075"/>
            <wp:effectExtent l="19050" t="0" r="0" b="0"/>
            <wp:docPr id="1"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3" cstate="print"/>
                    <a:srcRect/>
                    <a:stretch>
                      <a:fillRect/>
                    </a:stretch>
                  </pic:blipFill>
                  <pic:spPr bwMode="auto">
                    <a:xfrm>
                      <a:off x="0" y="0"/>
                      <a:ext cx="476250" cy="600075"/>
                    </a:xfrm>
                    <a:prstGeom prst="rect">
                      <a:avLst/>
                    </a:prstGeom>
                    <a:noFill/>
                    <a:ln w="9525">
                      <a:noFill/>
                      <a:miter lim="800000"/>
                      <a:headEnd/>
                      <a:tailEnd/>
                    </a:ln>
                  </pic:spPr>
                </pic:pic>
              </a:graphicData>
            </a:graphic>
          </wp:inline>
        </w:drawing>
      </w:r>
    </w:p>
    <w:p w:rsidR="0088095F" w:rsidRPr="00B77444" w:rsidRDefault="0088095F" w:rsidP="00C94954">
      <w:pPr>
        <w:spacing w:after="0" w:line="240" w:lineRule="auto"/>
        <w:ind w:firstLine="360"/>
        <w:jc w:val="both"/>
        <w:rPr>
          <w:rFonts w:ascii="Times New Roman" w:eastAsia="Times New Roman" w:hAnsi="Times New Roman"/>
          <w:sz w:val="20"/>
          <w:szCs w:val="20"/>
          <w:lang w:eastAsia="ru-RU"/>
        </w:rPr>
      </w:pPr>
    </w:p>
    <w:p w:rsidR="00152D93" w:rsidRPr="00D6056F" w:rsidRDefault="00152D93" w:rsidP="00D6056F">
      <w:pPr>
        <w:spacing w:after="0" w:line="240" w:lineRule="auto"/>
        <w:jc w:val="center"/>
        <w:rPr>
          <w:rFonts w:ascii="Times New Roman" w:hAnsi="Times New Roman"/>
          <w:sz w:val="18"/>
          <w:szCs w:val="20"/>
          <w:lang w:eastAsia="ru-RU"/>
        </w:rPr>
      </w:pPr>
      <w:r w:rsidRPr="00D6056F">
        <w:rPr>
          <w:rFonts w:ascii="Times New Roman" w:hAnsi="Times New Roman"/>
          <w:sz w:val="18"/>
          <w:szCs w:val="20"/>
          <w:lang w:eastAsia="ru-RU"/>
        </w:rPr>
        <w:t>АДМИНИСТРАЦИЯ БОГУЧАНСКОГО  РАЙОНА</w:t>
      </w:r>
    </w:p>
    <w:p w:rsidR="00152D93" w:rsidRPr="00D6056F" w:rsidRDefault="00152D93" w:rsidP="00D6056F">
      <w:pPr>
        <w:spacing w:after="0" w:line="240" w:lineRule="auto"/>
        <w:jc w:val="center"/>
        <w:rPr>
          <w:rFonts w:ascii="Times New Roman" w:hAnsi="Times New Roman"/>
          <w:sz w:val="18"/>
          <w:szCs w:val="20"/>
          <w:lang w:eastAsia="ru-RU"/>
        </w:rPr>
      </w:pPr>
      <w:r w:rsidRPr="00D6056F">
        <w:rPr>
          <w:rFonts w:ascii="Times New Roman" w:hAnsi="Times New Roman"/>
          <w:sz w:val="18"/>
          <w:szCs w:val="20"/>
          <w:lang w:eastAsia="ru-RU"/>
        </w:rPr>
        <w:t>ПОСТАНОВЛЕНИЕ</w:t>
      </w:r>
    </w:p>
    <w:p w:rsidR="00152D93" w:rsidRPr="00152D93" w:rsidRDefault="00152D93" w:rsidP="00D6056F">
      <w:pPr>
        <w:spacing w:after="0" w:line="240" w:lineRule="auto"/>
        <w:jc w:val="center"/>
        <w:rPr>
          <w:rFonts w:ascii="Times New Roman" w:hAnsi="Times New Roman"/>
          <w:sz w:val="20"/>
          <w:szCs w:val="20"/>
          <w:lang w:eastAsia="ru-RU"/>
        </w:rPr>
      </w:pPr>
      <w:r w:rsidRPr="00152D93">
        <w:rPr>
          <w:rFonts w:ascii="Times New Roman" w:hAnsi="Times New Roman"/>
          <w:sz w:val="20"/>
          <w:szCs w:val="20"/>
          <w:lang w:eastAsia="ru-RU"/>
        </w:rPr>
        <w:t>13.12.2023                                    с. Богучаны                                          № 1306-п</w:t>
      </w:r>
    </w:p>
    <w:p w:rsidR="00152D93" w:rsidRPr="00152D93" w:rsidRDefault="00152D93" w:rsidP="00D6056F">
      <w:pPr>
        <w:tabs>
          <w:tab w:val="center" w:pos="4677"/>
          <w:tab w:val="left" w:pos="7680"/>
        </w:tabs>
        <w:spacing w:after="0" w:line="240" w:lineRule="auto"/>
        <w:jc w:val="center"/>
        <w:rPr>
          <w:rFonts w:ascii="Times New Roman" w:hAnsi="Times New Roman"/>
          <w:sz w:val="20"/>
          <w:szCs w:val="20"/>
          <w:lang w:eastAsia="ru-RU"/>
        </w:rPr>
      </w:pPr>
    </w:p>
    <w:p w:rsidR="00152D93" w:rsidRPr="00152D93" w:rsidRDefault="00152D93" w:rsidP="00D6056F">
      <w:pPr>
        <w:spacing w:after="0" w:line="240" w:lineRule="auto"/>
        <w:ind w:firstLine="708"/>
        <w:jc w:val="center"/>
        <w:rPr>
          <w:rFonts w:ascii="Times New Roman" w:eastAsia="Times New Roman" w:hAnsi="Times New Roman"/>
          <w:bCs/>
          <w:color w:val="000000"/>
          <w:sz w:val="20"/>
          <w:szCs w:val="20"/>
          <w:lang w:eastAsia="ru-RU"/>
        </w:rPr>
      </w:pPr>
      <w:r w:rsidRPr="00152D93">
        <w:rPr>
          <w:rFonts w:ascii="Times New Roman" w:eastAsia="Times New Roman" w:hAnsi="Times New Roman"/>
          <w:bCs/>
          <w:color w:val="000000"/>
          <w:sz w:val="20"/>
          <w:szCs w:val="20"/>
          <w:lang w:eastAsia="ru-RU"/>
        </w:rPr>
        <w:t>О внесении изменений в межведомственную  программу  по профилактике правонарушений в Богучанском районе на 2023-2025 годы, утвержденную постановлением №4-п от 10.01.2023г.</w:t>
      </w:r>
    </w:p>
    <w:p w:rsidR="00152D93" w:rsidRPr="00152D93" w:rsidRDefault="00152D93" w:rsidP="00D6056F">
      <w:pPr>
        <w:spacing w:after="0" w:line="240" w:lineRule="auto"/>
        <w:jc w:val="center"/>
        <w:rPr>
          <w:rFonts w:ascii="Times New Roman" w:eastAsia="Times New Roman" w:hAnsi="Times New Roman"/>
          <w:bCs/>
          <w:color w:val="000000"/>
          <w:sz w:val="20"/>
          <w:szCs w:val="20"/>
          <w:lang w:eastAsia="ru-RU"/>
        </w:rPr>
      </w:pPr>
    </w:p>
    <w:p w:rsidR="00152D93" w:rsidRPr="00152D93" w:rsidRDefault="00152D93" w:rsidP="00152D93">
      <w:pPr>
        <w:spacing w:after="0" w:line="240" w:lineRule="auto"/>
        <w:ind w:firstLine="708"/>
        <w:jc w:val="both"/>
        <w:rPr>
          <w:rFonts w:ascii="Times New Roman" w:hAnsi="Times New Roman"/>
          <w:sz w:val="20"/>
          <w:szCs w:val="20"/>
        </w:rPr>
      </w:pPr>
      <w:r w:rsidRPr="00152D93">
        <w:rPr>
          <w:rFonts w:ascii="Times New Roman" w:hAnsi="Times New Roman"/>
          <w:sz w:val="20"/>
          <w:szCs w:val="20"/>
        </w:rPr>
        <w:lastRenderedPageBreak/>
        <w:t>В целях профилактики правонарушений в Богучанском районе, в соответствии с</w:t>
      </w:r>
      <w:r w:rsidRPr="00152D93">
        <w:rPr>
          <w:rFonts w:ascii="Times New Roman" w:hAnsi="Times New Roman"/>
          <w:sz w:val="20"/>
          <w:szCs w:val="20"/>
          <w:lang w:eastAsia="ru-RU"/>
        </w:rPr>
        <w:t xml:space="preserve">   </w:t>
      </w:r>
      <w:r w:rsidRPr="00152D93">
        <w:rPr>
          <w:rFonts w:ascii="Times New Roman" w:hAnsi="Times New Roman"/>
          <w:sz w:val="20"/>
          <w:szCs w:val="20"/>
        </w:rPr>
        <w:t xml:space="preserve">Федеральным </w:t>
      </w:r>
      <w:hyperlink r:id="rId40" w:history="1">
        <w:r w:rsidRPr="00152D93">
          <w:rPr>
            <w:rFonts w:ascii="Times New Roman" w:hAnsi="Times New Roman"/>
            <w:sz w:val="20"/>
            <w:szCs w:val="20"/>
          </w:rPr>
          <w:t>законом</w:t>
        </w:r>
      </w:hyperlink>
      <w:r w:rsidRPr="00152D93">
        <w:rPr>
          <w:rFonts w:ascii="Times New Roman" w:hAnsi="Times New Roman"/>
          <w:sz w:val="20"/>
          <w:szCs w:val="20"/>
        </w:rPr>
        <w:t xml:space="preserve"> Российской Федерации от 06.10.2003 № 131-ФЗ «Об общих принципах местного самоуправления», руководствуясь </w:t>
      </w:r>
      <w:r w:rsidRPr="00152D93">
        <w:rPr>
          <w:rFonts w:ascii="Times New Roman" w:eastAsia="Times New Roman" w:hAnsi="Times New Roman"/>
          <w:sz w:val="20"/>
          <w:szCs w:val="20"/>
        </w:rPr>
        <w:t>ст. 7</w:t>
      </w:r>
      <w:r w:rsidRPr="00152D93">
        <w:rPr>
          <w:rFonts w:ascii="Times New Roman" w:hAnsi="Times New Roman"/>
          <w:sz w:val="20"/>
          <w:szCs w:val="20"/>
        </w:rPr>
        <w:t>, 43, 47 Устава</w:t>
      </w:r>
      <w:r w:rsidRPr="00152D93">
        <w:rPr>
          <w:rFonts w:ascii="Times New Roman" w:eastAsia="Times New Roman" w:hAnsi="Times New Roman"/>
          <w:sz w:val="20"/>
          <w:szCs w:val="20"/>
        </w:rPr>
        <w:t xml:space="preserve"> </w:t>
      </w:r>
      <w:r w:rsidRPr="00152D93">
        <w:rPr>
          <w:rFonts w:ascii="Times New Roman" w:hAnsi="Times New Roman"/>
          <w:spacing w:val="2"/>
          <w:sz w:val="20"/>
          <w:szCs w:val="20"/>
        </w:rPr>
        <w:t xml:space="preserve">Богучанского района, </w:t>
      </w:r>
      <w:r w:rsidRPr="00152D93">
        <w:rPr>
          <w:rFonts w:ascii="Times New Roman" w:hAnsi="Times New Roman"/>
          <w:sz w:val="20"/>
          <w:szCs w:val="20"/>
        </w:rPr>
        <w:t>Красноярского края.</w:t>
      </w:r>
    </w:p>
    <w:p w:rsidR="00152D93" w:rsidRPr="00152D93" w:rsidRDefault="00152D93" w:rsidP="00152D93">
      <w:pPr>
        <w:spacing w:after="0" w:line="240" w:lineRule="auto"/>
        <w:ind w:firstLine="708"/>
        <w:jc w:val="both"/>
        <w:rPr>
          <w:rFonts w:ascii="Times New Roman" w:hAnsi="Times New Roman"/>
          <w:sz w:val="20"/>
          <w:szCs w:val="20"/>
          <w:lang w:eastAsia="ru-RU"/>
        </w:rPr>
      </w:pPr>
    </w:p>
    <w:p w:rsidR="00152D93" w:rsidRPr="00152D93" w:rsidRDefault="00152D93" w:rsidP="00152D93">
      <w:pPr>
        <w:spacing w:after="0" w:line="240" w:lineRule="auto"/>
        <w:jc w:val="both"/>
        <w:rPr>
          <w:rFonts w:ascii="Times New Roman" w:hAnsi="Times New Roman"/>
          <w:sz w:val="20"/>
          <w:szCs w:val="20"/>
          <w:lang w:eastAsia="ru-RU"/>
        </w:rPr>
      </w:pPr>
      <w:r w:rsidRPr="00152D93">
        <w:rPr>
          <w:rFonts w:ascii="Times New Roman" w:hAnsi="Times New Roman"/>
          <w:sz w:val="20"/>
          <w:szCs w:val="20"/>
          <w:lang w:eastAsia="ru-RU"/>
        </w:rPr>
        <w:t>ПОСТАНОВЛЯЮ:</w:t>
      </w:r>
    </w:p>
    <w:p w:rsidR="00152D93" w:rsidRPr="00152D93" w:rsidRDefault="00152D93" w:rsidP="00BF6492">
      <w:pPr>
        <w:numPr>
          <w:ilvl w:val="0"/>
          <w:numId w:val="41"/>
        </w:numPr>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Внести в постановление администрации Богучанского района  от 10.01.2023 № 4-п «Профилактика правонарушений в Богучанском районе на 2023-2025 годы</w:t>
      </w:r>
      <w:r w:rsidRPr="00152D93">
        <w:rPr>
          <w:rFonts w:ascii="Times New Roman" w:hAnsi="Times New Roman"/>
          <w:bCs/>
          <w:sz w:val="20"/>
          <w:szCs w:val="20"/>
          <w:lang w:eastAsia="ru-RU"/>
        </w:rPr>
        <w:t xml:space="preserve">» </w:t>
      </w:r>
      <w:r w:rsidRPr="00152D93">
        <w:rPr>
          <w:rFonts w:ascii="Times New Roman" w:hAnsi="Times New Roman"/>
          <w:sz w:val="20"/>
          <w:szCs w:val="20"/>
          <w:lang w:eastAsia="ru-RU"/>
        </w:rPr>
        <w:t>следующие изменения:</w:t>
      </w:r>
    </w:p>
    <w:p w:rsidR="00152D93" w:rsidRPr="00152D93" w:rsidRDefault="00152D93" w:rsidP="00BF6492">
      <w:pPr>
        <w:widowControl w:val="0"/>
        <w:numPr>
          <w:ilvl w:val="1"/>
          <w:numId w:val="41"/>
        </w:numPr>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 xml:space="preserve">Пункт 4.1 Паспорта межведомственной программы «Профилактика правонарушений в Богучанском районе на 2023-2025 годы» изложить в новой редакции: «4.1. Главным распорядителем бюджетных средств по строке 1.4 – 1.6, 2.2, 2.4,  мероприятий межведомственной программы является МКУ «Управление культуры, физической культуры, спорта и молодежной политики» Богучанского района, Комиссия по делам несовершеннолетних и защите их прав администрации Богучанского района. Мероприятия реализуются в рамках муниципальной программы Богучанского района "Молодежь Приангарья", объем финансирования составляет 17 352 000,00 рублей». </w:t>
      </w:r>
    </w:p>
    <w:p w:rsidR="00152D93" w:rsidRPr="00152D93" w:rsidRDefault="00152D93" w:rsidP="00BF6492">
      <w:pPr>
        <w:numPr>
          <w:ilvl w:val="1"/>
          <w:numId w:val="41"/>
        </w:numPr>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Пункт 1.5 Приложения №2 «Перечень мероприятий межведомственной программы «Профилактика правонарушений в Богучанском районе на 2023-2025 годы» к межведомственной программе «Профилактика правонарушений в Богучанском районе на 2023-2025 годы», изложить в новой редакции:</w:t>
      </w:r>
    </w:p>
    <w:tbl>
      <w:tblPr>
        <w:tblStyle w:val="650"/>
        <w:tblW w:w="5000" w:type="pct"/>
        <w:tblLook w:val="04A0"/>
      </w:tblPr>
      <w:tblGrid>
        <w:gridCol w:w="498"/>
        <w:gridCol w:w="2067"/>
        <w:gridCol w:w="2067"/>
        <w:gridCol w:w="597"/>
        <w:gridCol w:w="597"/>
        <w:gridCol w:w="597"/>
        <w:gridCol w:w="597"/>
        <w:gridCol w:w="697"/>
        <w:gridCol w:w="1853"/>
      </w:tblGrid>
      <w:tr w:rsidR="00152D93" w:rsidRPr="00D6056F" w:rsidTr="00D6056F">
        <w:tc>
          <w:tcPr>
            <w:tcW w:w="26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1.5</w:t>
            </w:r>
          </w:p>
        </w:tc>
        <w:tc>
          <w:tcPr>
            <w:tcW w:w="108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Организация и проведение мероприятий направленных на  предотвращение правонарушений среди несовершеннолетних</w:t>
            </w:r>
          </w:p>
        </w:tc>
        <w:tc>
          <w:tcPr>
            <w:tcW w:w="108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МКУ «Управление культуры, физической культуры, спорта и молодежной политики» Богучанского района; Комиссия по делам несовершеннолетних и защите их прав администрации Богучанского района</w:t>
            </w:r>
          </w:p>
        </w:tc>
        <w:tc>
          <w:tcPr>
            <w:tcW w:w="31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30,0</w:t>
            </w:r>
          </w:p>
        </w:tc>
        <w:tc>
          <w:tcPr>
            <w:tcW w:w="312"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30,0</w:t>
            </w:r>
          </w:p>
        </w:tc>
        <w:tc>
          <w:tcPr>
            <w:tcW w:w="312"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30,0</w:t>
            </w:r>
          </w:p>
        </w:tc>
        <w:tc>
          <w:tcPr>
            <w:tcW w:w="312"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30,0</w:t>
            </w:r>
          </w:p>
        </w:tc>
        <w:tc>
          <w:tcPr>
            <w:tcW w:w="364"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120,0</w:t>
            </w:r>
          </w:p>
        </w:tc>
        <w:tc>
          <w:tcPr>
            <w:tcW w:w="97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Проведение   лекций профилактических бесед</w:t>
            </w:r>
          </w:p>
        </w:tc>
      </w:tr>
    </w:tbl>
    <w:p w:rsidR="00152D93" w:rsidRPr="00152D93" w:rsidRDefault="00152D93" w:rsidP="00152D93">
      <w:pPr>
        <w:spacing w:after="0" w:line="240" w:lineRule="auto"/>
        <w:ind w:left="1146"/>
        <w:contextualSpacing/>
        <w:jc w:val="both"/>
        <w:rPr>
          <w:rFonts w:ascii="Times New Roman" w:hAnsi="Times New Roman"/>
          <w:sz w:val="20"/>
          <w:szCs w:val="20"/>
          <w:lang w:eastAsia="ru-RU"/>
        </w:rPr>
      </w:pPr>
    </w:p>
    <w:p w:rsidR="00152D93" w:rsidRPr="00152D93" w:rsidRDefault="00152D93" w:rsidP="00BF6492">
      <w:pPr>
        <w:numPr>
          <w:ilvl w:val="0"/>
          <w:numId w:val="41"/>
        </w:numPr>
        <w:spacing w:after="0" w:line="240" w:lineRule="auto"/>
        <w:jc w:val="both"/>
        <w:rPr>
          <w:rFonts w:ascii="Times New Roman" w:hAnsi="Times New Roman"/>
          <w:sz w:val="20"/>
          <w:szCs w:val="20"/>
        </w:rPr>
      </w:pPr>
      <w:r w:rsidRPr="00152D93">
        <w:rPr>
          <w:rFonts w:ascii="Times New Roman" w:hAnsi="Times New Roman"/>
          <w:sz w:val="20"/>
          <w:szCs w:val="20"/>
        </w:rPr>
        <w:t>Контроль за исполнением постановления возложить на заместителя Главы      Богучанского    района    по социальным вопросам И.М. Брюханова.</w:t>
      </w:r>
    </w:p>
    <w:p w:rsidR="00152D93" w:rsidRPr="00152D93" w:rsidRDefault="00152D93" w:rsidP="00BF6492">
      <w:pPr>
        <w:numPr>
          <w:ilvl w:val="0"/>
          <w:numId w:val="41"/>
        </w:numPr>
        <w:spacing w:after="0" w:line="240" w:lineRule="auto"/>
        <w:ind w:left="426" w:firstLine="709"/>
        <w:jc w:val="both"/>
        <w:rPr>
          <w:rFonts w:ascii="Times New Roman" w:hAnsi="Times New Roman"/>
          <w:sz w:val="20"/>
          <w:szCs w:val="20"/>
        </w:rPr>
      </w:pPr>
      <w:r w:rsidRPr="00152D93">
        <w:rPr>
          <w:rFonts w:ascii="Times New Roman" w:hAnsi="Times New Roman"/>
          <w:sz w:val="20"/>
          <w:szCs w:val="20"/>
        </w:rPr>
        <w:t>Постановление вступает в силу со дня, следующего за днём его опубликования в Официальном вестнике Богучанского района.</w:t>
      </w:r>
    </w:p>
    <w:p w:rsidR="00152D93" w:rsidRPr="005D6848" w:rsidRDefault="00152D93" w:rsidP="00152D93">
      <w:pPr>
        <w:autoSpaceDE w:val="0"/>
        <w:spacing w:after="0" w:line="240" w:lineRule="auto"/>
        <w:jc w:val="both"/>
        <w:rPr>
          <w:rFonts w:ascii="Times New Roman" w:hAnsi="Times New Roman"/>
          <w:sz w:val="20"/>
          <w:szCs w:val="20"/>
          <w:lang w:eastAsia="ru-RU"/>
        </w:rPr>
      </w:pPr>
    </w:p>
    <w:p w:rsidR="00152D93" w:rsidRPr="00152D93" w:rsidRDefault="00152D93" w:rsidP="00152D93">
      <w:pPr>
        <w:autoSpaceDE w:val="0"/>
        <w:spacing w:after="0" w:line="240" w:lineRule="auto"/>
        <w:jc w:val="both"/>
        <w:rPr>
          <w:rFonts w:ascii="Times New Roman" w:hAnsi="Times New Roman"/>
          <w:sz w:val="20"/>
          <w:szCs w:val="20"/>
          <w:lang w:eastAsia="ru-RU"/>
        </w:rPr>
      </w:pPr>
      <w:r w:rsidRPr="00152D93">
        <w:rPr>
          <w:rFonts w:ascii="Times New Roman" w:hAnsi="Times New Roman"/>
          <w:sz w:val="20"/>
          <w:szCs w:val="20"/>
          <w:lang w:eastAsia="ru-RU"/>
        </w:rPr>
        <w:t xml:space="preserve">Глава Богучанского района                                                        А.С. Медведев  </w:t>
      </w:r>
    </w:p>
    <w:tbl>
      <w:tblPr>
        <w:tblStyle w:val="650"/>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7"/>
      </w:tblGrid>
      <w:tr w:rsidR="00152D93" w:rsidRPr="00152D93" w:rsidTr="00152D93">
        <w:tc>
          <w:tcPr>
            <w:tcW w:w="4217" w:type="dxa"/>
          </w:tcPr>
          <w:p w:rsidR="00152D93" w:rsidRPr="005D6848" w:rsidRDefault="00152D93" w:rsidP="00D6056F">
            <w:pPr>
              <w:spacing w:after="0" w:line="240" w:lineRule="auto"/>
              <w:jc w:val="right"/>
              <w:rPr>
                <w:rFonts w:ascii="Times New Roman" w:hAnsi="Times New Roman"/>
                <w:color w:val="000000"/>
                <w:sz w:val="18"/>
                <w:szCs w:val="20"/>
                <w:lang w:eastAsia="ru-RU"/>
              </w:rPr>
            </w:pPr>
          </w:p>
          <w:p w:rsidR="00152D93" w:rsidRPr="00D6056F" w:rsidRDefault="00152D93" w:rsidP="00D6056F">
            <w:pPr>
              <w:spacing w:after="0" w:line="240" w:lineRule="auto"/>
              <w:jc w:val="right"/>
              <w:rPr>
                <w:rFonts w:ascii="Times New Roman" w:hAnsi="Times New Roman"/>
                <w:color w:val="000000"/>
                <w:sz w:val="18"/>
                <w:szCs w:val="20"/>
                <w:lang w:eastAsia="ru-RU"/>
              </w:rPr>
            </w:pPr>
          </w:p>
          <w:p w:rsidR="00152D93" w:rsidRPr="00D6056F" w:rsidRDefault="00152D93" w:rsidP="00D6056F">
            <w:pPr>
              <w:spacing w:after="0" w:line="240" w:lineRule="auto"/>
              <w:jc w:val="right"/>
              <w:rPr>
                <w:rFonts w:ascii="Times New Roman" w:hAnsi="Times New Roman"/>
                <w:color w:val="000000"/>
                <w:sz w:val="18"/>
                <w:szCs w:val="20"/>
                <w:lang w:eastAsia="ru-RU"/>
              </w:rPr>
            </w:pPr>
            <w:r w:rsidRPr="00D6056F">
              <w:rPr>
                <w:rFonts w:ascii="Times New Roman" w:hAnsi="Times New Roman"/>
                <w:color w:val="000000"/>
                <w:sz w:val="18"/>
                <w:szCs w:val="20"/>
                <w:lang w:eastAsia="ru-RU"/>
              </w:rPr>
              <w:t xml:space="preserve">Приложение  </w:t>
            </w:r>
          </w:p>
          <w:p w:rsidR="00152D93" w:rsidRPr="00D6056F" w:rsidRDefault="00152D93" w:rsidP="00D6056F">
            <w:pPr>
              <w:spacing w:after="0" w:line="240" w:lineRule="auto"/>
              <w:jc w:val="right"/>
              <w:rPr>
                <w:rFonts w:ascii="Times New Roman" w:hAnsi="Times New Roman"/>
                <w:color w:val="000000"/>
                <w:sz w:val="18"/>
                <w:szCs w:val="20"/>
                <w:lang w:eastAsia="ru-RU"/>
              </w:rPr>
            </w:pPr>
            <w:r w:rsidRPr="00D6056F">
              <w:rPr>
                <w:rFonts w:ascii="Times New Roman" w:hAnsi="Times New Roman"/>
                <w:color w:val="000000"/>
                <w:sz w:val="18"/>
                <w:szCs w:val="20"/>
                <w:lang w:eastAsia="ru-RU"/>
              </w:rPr>
              <w:t>к постановлению администрации Богучанского района</w:t>
            </w:r>
          </w:p>
          <w:p w:rsidR="00152D93" w:rsidRPr="00D6056F" w:rsidRDefault="00152D93" w:rsidP="00D6056F">
            <w:pPr>
              <w:spacing w:after="0" w:line="240" w:lineRule="auto"/>
              <w:jc w:val="right"/>
              <w:rPr>
                <w:rFonts w:ascii="Times New Roman" w:hAnsi="Times New Roman"/>
                <w:color w:val="000000"/>
                <w:sz w:val="18"/>
                <w:szCs w:val="20"/>
                <w:lang w:eastAsia="ru-RU"/>
              </w:rPr>
            </w:pPr>
            <w:r w:rsidRPr="00D6056F">
              <w:rPr>
                <w:rFonts w:ascii="Times New Roman" w:hAnsi="Times New Roman"/>
                <w:color w:val="000000"/>
                <w:sz w:val="18"/>
                <w:szCs w:val="20"/>
                <w:lang w:eastAsia="ru-RU"/>
              </w:rPr>
              <w:t xml:space="preserve">от  </w:t>
            </w:r>
            <w:r w:rsidR="00D6056F">
              <w:rPr>
                <w:rFonts w:ascii="Times New Roman" w:hAnsi="Times New Roman"/>
                <w:color w:val="000000"/>
                <w:sz w:val="18"/>
                <w:szCs w:val="20"/>
                <w:lang w:val="en-US" w:eastAsia="ru-RU"/>
              </w:rPr>
              <w:t>13.12.</w:t>
            </w:r>
            <w:r w:rsidRPr="00D6056F">
              <w:rPr>
                <w:rFonts w:ascii="Times New Roman" w:hAnsi="Times New Roman"/>
                <w:color w:val="000000"/>
                <w:sz w:val="18"/>
                <w:szCs w:val="20"/>
                <w:lang w:eastAsia="ru-RU"/>
              </w:rPr>
              <w:t xml:space="preserve">2023 № </w:t>
            </w:r>
            <w:r w:rsidR="00D6056F" w:rsidRPr="00152D93">
              <w:rPr>
                <w:rFonts w:ascii="Times New Roman" w:hAnsi="Times New Roman"/>
                <w:sz w:val="20"/>
                <w:szCs w:val="20"/>
                <w:lang w:eastAsia="ru-RU"/>
              </w:rPr>
              <w:t>1306-п</w:t>
            </w:r>
          </w:p>
        </w:tc>
      </w:tr>
    </w:tbl>
    <w:p w:rsidR="00152D93" w:rsidRPr="00D6056F" w:rsidRDefault="00152D93" w:rsidP="00152D93">
      <w:pPr>
        <w:spacing w:before="100" w:beforeAutospacing="1" w:after="100" w:afterAutospacing="1" w:line="240" w:lineRule="auto"/>
        <w:ind w:left="644" w:hanging="360"/>
        <w:jc w:val="center"/>
        <w:rPr>
          <w:rFonts w:ascii="Times New Roman" w:eastAsia="Times New Roman" w:hAnsi="Times New Roman"/>
          <w:sz w:val="20"/>
          <w:szCs w:val="20"/>
          <w:lang w:eastAsia="ru-RU"/>
        </w:rPr>
      </w:pPr>
      <w:r w:rsidRPr="00D6056F">
        <w:rPr>
          <w:rFonts w:ascii="Times New Roman" w:eastAsia="Times New Roman" w:hAnsi="Times New Roman"/>
          <w:sz w:val="20"/>
          <w:szCs w:val="20"/>
          <w:lang w:eastAsia="ru-RU"/>
        </w:rPr>
        <w:t>Межведомственная программа  «Профилактика правонарушений в Богучанском районе  на 2023-2025 годы» муниципального образования Богучанский район  Красноярского края</w:t>
      </w:r>
    </w:p>
    <w:p w:rsidR="00152D93" w:rsidRPr="00D6056F" w:rsidRDefault="00152D93" w:rsidP="00BF6492">
      <w:pPr>
        <w:numPr>
          <w:ilvl w:val="0"/>
          <w:numId w:val="12"/>
        </w:numPr>
        <w:spacing w:before="100" w:beforeAutospacing="1" w:after="100" w:afterAutospacing="1" w:line="240" w:lineRule="auto"/>
        <w:jc w:val="both"/>
        <w:rPr>
          <w:rFonts w:ascii="Times New Roman" w:eastAsia="Times New Roman" w:hAnsi="Times New Roman"/>
          <w:bCs/>
          <w:color w:val="000000"/>
          <w:sz w:val="20"/>
          <w:szCs w:val="20"/>
          <w:lang w:eastAsia="ru-RU"/>
        </w:rPr>
      </w:pPr>
      <w:r w:rsidRPr="00D6056F">
        <w:rPr>
          <w:rFonts w:ascii="Times New Roman" w:eastAsia="Times New Roman" w:hAnsi="Times New Roman"/>
          <w:sz w:val="20"/>
          <w:szCs w:val="20"/>
          <w:lang w:eastAsia="ru-RU"/>
        </w:rPr>
        <w:t>Паспорт межведомственной программы  «Профилактика правонарушений в Богучанском районе  на 2023-2025 годы» муниципального образования Богучанский район  Красноярского края</w:t>
      </w:r>
    </w:p>
    <w:tbl>
      <w:tblPr>
        <w:tblW w:w="5000" w:type="pct"/>
        <w:tblCellSpacing w:w="5" w:type="nil"/>
        <w:tblCellMar>
          <w:left w:w="75" w:type="dxa"/>
          <w:right w:w="75" w:type="dxa"/>
        </w:tblCellMar>
        <w:tblLook w:val="0000"/>
      </w:tblPr>
      <w:tblGrid>
        <w:gridCol w:w="2923"/>
        <w:gridCol w:w="6581"/>
      </w:tblGrid>
      <w:tr w:rsidR="00152D93" w:rsidRPr="00D6056F" w:rsidTr="00D6056F">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Наименование межведомственной программы</w:t>
            </w:r>
          </w:p>
        </w:tc>
        <w:tc>
          <w:tcPr>
            <w:tcW w:w="3462"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«Профилактика правонарушений в Богучанском районе на 2023 - 2025 годы» муниципального образования Богучанский район Красноярского края (далее – межведомственная программа)</w:t>
            </w:r>
          </w:p>
        </w:tc>
      </w:tr>
      <w:tr w:rsidR="00152D93" w:rsidRPr="00D6056F" w:rsidTr="00D6056F">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Основания для разработки межведомственной программы:</w:t>
            </w:r>
          </w:p>
        </w:tc>
        <w:tc>
          <w:tcPr>
            <w:tcW w:w="3462"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Федеральный закон от 06.10.2003 № 131-ФЗ «Об общих принципах организации местного самоуправления в Российской Федерации», Федеральный закон от 23.06.2016 № 182-ФЗ «Об основах системы профилактики правонарушений в Российской Федерации».</w:t>
            </w:r>
          </w:p>
        </w:tc>
      </w:tr>
      <w:tr w:rsidR="00152D93" w:rsidRPr="00D6056F" w:rsidTr="00D6056F">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Главные распорядители бюджетных средств</w:t>
            </w:r>
          </w:p>
        </w:tc>
        <w:tc>
          <w:tcPr>
            <w:tcW w:w="3462"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 xml:space="preserve">Администрация Богучанского района, Финансовое управление администрации Богучанского района, МКУ «Управление культуры, физической культуры, спорта и молодежной политики Богучанского района» Управление образования администрации Богучанского района; </w:t>
            </w:r>
          </w:p>
        </w:tc>
      </w:tr>
      <w:tr w:rsidR="00152D93" w:rsidRPr="00D6056F" w:rsidTr="00D6056F">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Цель межведомственной программы</w:t>
            </w:r>
          </w:p>
        </w:tc>
        <w:tc>
          <w:tcPr>
            <w:tcW w:w="3462"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jc w:val="both"/>
              <w:rPr>
                <w:rFonts w:ascii="Times New Roman" w:hAnsi="Times New Roman"/>
                <w:sz w:val="14"/>
                <w:szCs w:val="14"/>
                <w:lang w:eastAsia="ru-RU"/>
              </w:rPr>
            </w:pPr>
            <w:r w:rsidRPr="00D6056F">
              <w:rPr>
                <w:rFonts w:ascii="Times New Roman" w:hAnsi="Times New Roman"/>
                <w:sz w:val="14"/>
                <w:szCs w:val="14"/>
                <w:lang w:eastAsia="ru-RU"/>
              </w:rPr>
              <w:t xml:space="preserve">повышение эффективности профилактики правонарушений, охраны общественного порядка и обеспечения общественной безопасности </w:t>
            </w:r>
          </w:p>
        </w:tc>
      </w:tr>
      <w:tr w:rsidR="00152D93" w:rsidRPr="00D6056F" w:rsidTr="00D6056F">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Задачи межведомственной программы</w:t>
            </w:r>
          </w:p>
        </w:tc>
        <w:tc>
          <w:tcPr>
            <w:tcW w:w="3462" w:type="pct"/>
            <w:tcBorders>
              <w:top w:val="single" w:sz="4" w:space="0" w:color="auto"/>
              <w:left w:val="single" w:sz="4" w:space="0" w:color="auto"/>
              <w:bottom w:val="single" w:sz="4" w:space="0" w:color="auto"/>
              <w:right w:val="single" w:sz="4" w:space="0" w:color="auto"/>
            </w:tcBorders>
          </w:tcPr>
          <w:p w:rsidR="00152D93" w:rsidRPr="00D6056F" w:rsidRDefault="00152D93" w:rsidP="00BF6492">
            <w:pPr>
              <w:widowControl w:val="0"/>
              <w:numPr>
                <w:ilvl w:val="0"/>
                <w:numId w:val="15"/>
              </w:numPr>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 xml:space="preserve">Предупреждение совершения правонарушений. </w:t>
            </w:r>
          </w:p>
          <w:p w:rsidR="00152D93" w:rsidRPr="00D6056F" w:rsidRDefault="00152D93" w:rsidP="00152D93">
            <w:pPr>
              <w:widowControl w:val="0"/>
              <w:autoSpaceDE w:val="0"/>
              <w:autoSpaceDN w:val="0"/>
              <w:adjustRightInd w:val="0"/>
              <w:spacing w:after="0" w:line="240" w:lineRule="auto"/>
              <w:ind w:left="720"/>
              <w:contextualSpacing/>
              <w:jc w:val="both"/>
              <w:rPr>
                <w:rFonts w:ascii="Times New Roman" w:hAnsi="Times New Roman"/>
                <w:sz w:val="14"/>
                <w:szCs w:val="14"/>
                <w:lang w:eastAsia="ru-RU"/>
              </w:rPr>
            </w:pPr>
          </w:p>
          <w:p w:rsidR="00152D93" w:rsidRPr="00D6056F" w:rsidRDefault="00152D93" w:rsidP="00BF6492">
            <w:pPr>
              <w:widowControl w:val="0"/>
              <w:numPr>
                <w:ilvl w:val="0"/>
                <w:numId w:val="15"/>
              </w:numPr>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Противодействие распространению наркомании и алкоголизма.</w:t>
            </w:r>
          </w:p>
          <w:p w:rsidR="00152D93" w:rsidRPr="00D6056F" w:rsidRDefault="00152D93" w:rsidP="00152D93">
            <w:pPr>
              <w:widowControl w:val="0"/>
              <w:autoSpaceDE w:val="0"/>
              <w:autoSpaceDN w:val="0"/>
              <w:adjustRightInd w:val="0"/>
              <w:spacing w:after="0" w:line="240" w:lineRule="auto"/>
              <w:ind w:left="720"/>
              <w:contextualSpacing/>
              <w:jc w:val="both"/>
              <w:rPr>
                <w:rFonts w:ascii="Times New Roman" w:hAnsi="Times New Roman"/>
                <w:sz w:val="14"/>
                <w:szCs w:val="14"/>
                <w:lang w:eastAsia="ru-RU"/>
              </w:rPr>
            </w:pPr>
          </w:p>
          <w:p w:rsidR="00152D93" w:rsidRPr="00D6056F" w:rsidRDefault="00152D93" w:rsidP="00BF6492">
            <w:pPr>
              <w:widowControl w:val="0"/>
              <w:numPr>
                <w:ilvl w:val="0"/>
                <w:numId w:val="15"/>
              </w:numPr>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 xml:space="preserve">Предупреждение террористических и экстремистских проявлений. </w:t>
            </w:r>
          </w:p>
          <w:p w:rsidR="00152D93" w:rsidRPr="00D6056F" w:rsidRDefault="00152D93" w:rsidP="00152D93">
            <w:pPr>
              <w:widowControl w:val="0"/>
              <w:autoSpaceDE w:val="0"/>
              <w:autoSpaceDN w:val="0"/>
              <w:adjustRightInd w:val="0"/>
              <w:spacing w:after="0" w:line="240" w:lineRule="auto"/>
              <w:ind w:left="720"/>
              <w:contextualSpacing/>
              <w:jc w:val="both"/>
              <w:rPr>
                <w:rFonts w:ascii="Times New Roman" w:hAnsi="Times New Roman"/>
                <w:sz w:val="14"/>
                <w:szCs w:val="14"/>
                <w:lang w:eastAsia="ru-RU"/>
              </w:rPr>
            </w:pPr>
          </w:p>
          <w:p w:rsidR="00152D93" w:rsidRPr="00D6056F" w:rsidRDefault="00152D93" w:rsidP="00BF6492">
            <w:pPr>
              <w:widowControl w:val="0"/>
              <w:numPr>
                <w:ilvl w:val="0"/>
                <w:numId w:val="15"/>
              </w:numPr>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Обеспечение безопасности дорожного движения</w:t>
            </w:r>
          </w:p>
        </w:tc>
      </w:tr>
      <w:tr w:rsidR="00152D93" w:rsidRPr="00D6056F" w:rsidTr="00D6056F">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Сроки реализации межведомственной программы</w:t>
            </w:r>
          </w:p>
        </w:tc>
        <w:tc>
          <w:tcPr>
            <w:tcW w:w="3462"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2023 – 2025 годы</w:t>
            </w:r>
          </w:p>
        </w:tc>
      </w:tr>
      <w:tr w:rsidR="00152D93" w:rsidRPr="00D6056F" w:rsidTr="00D6056F">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Целевые показатели (индикаторы) межведомственной программы</w:t>
            </w:r>
          </w:p>
        </w:tc>
        <w:tc>
          <w:tcPr>
            <w:tcW w:w="3462"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jc w:val="both"/>
              <w:rPr>
                <w:rFonts w:ascii="Times New Roman" w:hAnsi="Times New Roman"/>
                <w:sz w:val="14"/>
                <w:szCs w:val="14"/>
                <w:lang w:eastAsia="ru-RU"/>
              </w:rPr>
            </w:pPr>
            <w:r w:rsidRPr="00D6056F">
              <w:rPr>
                <w:rFonts w:ascii="Times New Roman" w:hAnsi="Times New Roman"/>
                <w:sz w:val="14"/>
                <w:szCs w:val="14"/>
                <w:lang w:eastAsia="ru-RU"/>
              </w:rPr>
              <w:t>перечень целевых показателей (индикаторов)   представлен в приложении № 1 к паспорту межведомственной программы</w:t>
            </w:r>
          </w:p>
        </w:tc>
      </w:tr>
      <w:tr w:rsidR="00152D93" w:rsidRPr="00D6056F" w:rsidTr="00D6056F">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Объем и источники финансирования межведомственной программы</w:t>
            </w:r>
          </w:p>
        </w:tc>
        <w:tc>
          <w:tcPr>
            <w:tcW w:w="3462"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программа финансируется за счет средств районного бюджета муниципального образования.</w:t>
            </w:r>
          </w:p>
          <w:p w:rsidR="00152D93" w:rsidRPr="00D6056F" w:rsidRDefault="00152D93" w:rsidP="00152D93">
            <w:pPr>
              <w:widowControl w:val="0"/>
              <w:autoSpaceDE w:val="0"/>
              <w:autoSpaceDN w:val="0"/>
              <w:adjustRightInd w:val="0"/>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Общий объем финансирования программы составляет 19 586 668,00 рублей, в том числе по годам:</w:t>
            </w:r>
          </w:p>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lastRenderedPageBreak/>
              <w:t>2022 год – 3843834,00 руб.</w:t>
            </w:r>
          </w:p>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2023 год – 5941834,00 руб.</w:t>
            </w:r>
          </w:p>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2024 год – 4900500,00 руб.</w:t>
            </w:r>
          </w:p>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2025 год – 4900500,00 руб.</w:t>
            </w:r>
          </w:p>
        </w:tc>
      </w:tr>
      <w:tr w:rsidR="00152D93" w:rsidRPr="00D6056F" w:rsidTr="00D6056F">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rPr>
                <w:rFonts w:ascii="Times New Roman" w:hAnsi="Times New Roman"/>
                <w:sz w:val="14"/>
                <w:szCs w:val="14"/>
                <w:lang w:eastAsia="ru-RU"/>
              </w:rPr>
            </w:pPr>
            <w:r w:rsidRPr="00D6056F">
              <w:rPr>
                <w:rFonts w:ascii="Times New Roman" w:hAnsi="Times New Roman"/>
                <w:sz w:val="14"/>
                <w:szCs w:val="14"/>
                <w:lang w:eastAsia="ru-RU"/>
              </w:rPr>
              <w:lastRenderedPageBreak/>
              <w:t>Система организации контроля за исполнением межведомственной программы</w:t>
            </w:r>
          </w:p>
        </w:tc>
        <w:tc>
          <w:tcPr>
            <w:tcW w:w="3462" w:type="pct"/>
            <w:tcBorders>
              <w:top w:val="single" w:sz="4" w:space="0" w:color="auto"/>
              <w:left w:val="single" w:sz="4" w:space="0" w:color="auto"/>
              <w:bottom w:val="single" w:sz="4" w:space="0" w:color="auto"/>
              <w:right w:val="single" w:sz="4" w:space="0" w:color="auto"/>
            </w:tcBorders>
          </w:tcPr>
          <w:p w:rsidR="00152D93" w:rsidRPr="00D6056F" w:rsidRDefault="00152D93" w:rsidP="00152D93">
            <w:pPr>
              <w:widowControl w:val="0"/>
              <w:autoSpaceDE w:val="0"/>
              <w:autoSpaceDN w:val="0"/>
              <w:adjustRightInd w:val="0"/>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контроль за ходом реализации межведомственной программы осуществляют:</w:t>
            </w:r>
          </w:p>
          <w:p w:rsidR="00152D93" w:rsidRPr="00D6056F" w:rsidRDefault="00152D93" w:rsidP="00152D93">
            <w:pPr>
              <w:widowControl w:val="0"/>
              <w:suppressAutoHyphens/>
              <w:spacing w:after="0" w:line="240" w:lineRule="auto"/>
              <w:rPr>
                <w:rFonts w:ascii="Times New Roman" w:eastAsia="SimSun" w:hAnsi="Times New Roman"/>
                <w:kern w:val="1"/>
                <w:sz w:val="14"/>
                <w:szCs w:val="14"/>
                <w:lang w:eastAsia="ar-SA"/>
              </w:rPr>
            </w:pPr>
            <w:r w:rsidRPr="00D6056F">
              <w:rPr>
                <w:rFonts w:ascii="Times New Roman" w:eastAsia="SimSun" w:hAnsi="Times New Roman"/>
                <w:kern w:val="1"/>
                <w:sz w:val="14"/>
                <w:szCs w:val="14"/>
                <w:lang w:eastAsia="ar-SA"/>
              </w:rPr>
              <w:t>администрация Богучанского района;</w:t>
            </w:r>
          </w:p>
          <w:p w:rsidR="00152D93" w:rsidRPr="00D6056F" w:rsidRDefault="00152D93" w:rsidP="00152D93">
            <w:pPr>
              <w:widowControl w:val="0"/>
              <w:suppressAutoHyphens/>
              <w:spacing w:after="0" w:line="240" w:lineRule="auto"/>
              <w:rPr>
                <w:rFonts w:ascii="Times New Roman" w:eastAsia="SimSun" w:hAnsi="Times New Roman"/>
                <w:kern w:val="1"/>
                <w:sz w:val="14"/>
                <w:szCs w:val="14"/>
                <w:lang w:eastAsia="ar-SA"/>
              </w:rPr>
            </w:pPr>
            <w:r w:rsidRPr="00D6056F">
              <w:rPr>
                <w:rFonts w:ascii="Times New Roman" w:eastAsia="SimSun" w:hAnsi="Times New Roman"/>
                <w:kern w:val="1"/>
                <w:sz w:val="14"/>
                <w:szCs w:val="14"/>
                <w:lang w:eastAsia="ar-SA"/>
              </w:rPr>
              <w:t>финансовое управление администрации Богучанского района;</w:t>
            </w:r>
          </w:p>
          <w:p w:rsidR="00152D93" w:rsidRPr="00D6056F" w:rsidRDefault="00152D93" w:rsidP="00152D93">
            <w:pPr>
              <w:widowControl w:val="0"/>
              <w:autoSpaceDE w:val="0"/>
              <w:autoSpaceDN w:val="0"/>
              <w:adjustRightInd w:val="0"/>
              <w:spacing w:after="0" w:line="240" w:lineRule="auto"/>
              <w:rPr>
                <w:rFonts w:ascii="Times New Roman" w:hAnsi="Times New Roman"/>
                <w:color w:val="00B050"/>
                <w:sz w:val="14"/>
                <w:szCs w:val="14"/>
                <w:lang w:eastAsia="ru-RU"/>
              </w:rPr>
            </w:pPr>
            <w:r w:rsidRPr="00D6056F">
              <w:rPr>
                <w:rFonts w:ascii="Times New Roman" w:hAnsi="Times New Roman"/>
                <w:bCs/>
                <w:sz w:val="14"/>
                <w:szCs w:val="14"/>
                <w:lang w:eastAsia="ru-RU"/>
              </w:rPr>
              <w:t>контрольно-счетная комиссия муниципального образования Богучанский район.</w:t>
            </w:r>
          </w:p>
        </w:tc>
      </w:tr>
    </w:tbl>
    <w:p w:rsidR="00152D93" w:rsidRPr="00152D93" w:rsidRDefault="00152D93" w:rsidP="00BF6492">
      <w:pPr>
        <w:widowControl w:val="0"/>
        <w:numPr>
          <w:ilvl w:val="0"/>
          <w:numId w:val="12"/>
        </w:numPr>
        <w:autoSpaceDE w:val="0"/>
        <w:autoSpaceDN w:val="0"/>
        <w:adjustRightInd w:val="0"/>
        <w:spacing w:after="0" w:line="240" w:lineRule="auto"/>
        <w:contextualSpacing/>
        <w:jc w:val="both"/>
        <w:rPr>
          <w:rFonts w:ascii="Times New Roman" w:hAnsi="Times New Roman"/>
          <w:b/>
          <w:sz w:val="20"/>
          <w:szCs w:val="20"/>
          <w:lang w:eastAsia="ru-RU"/>
        </w:rPr>
      </w:pPr>
      <w:r w:rsidRPr="00152D93">
        <w:rPr>
          <w:rFonts w:ascii="Times New Roman" w:hAnsi="Times New Roman"/>
          <w:b/>
          <w:sz w:val="20"/>
          <w:szCs w:val="20"/>
          <w:lang w:eastAsia="ru-RU"/>
        </w:rPr>
        <w:t xml:space="preserve">Характеристика сферы реализации межведомственной программы и обоснование необходимости ее разработки. </w:t>
      </w:r>
    </w:p>
    <w:p w:rsidR="00152D93" w:rsidRPr="00152D93" w:rsidRDefault="00152D93" w:rsidP="00152D93">
      <w:pPr>
        <w:widowControl w:val="0"/>
        <w:autoSpaceDE w:val="0"/>
        <w:autoSpaceDN w:val="0"/>
        <w:adjustRightInd w:val="0"/>
        <w:spacing w:after="0" w:line="240" w:lineRule="auto"/>
        <w:ind w:left="644"/>
        <w:contextualSpacing/>
        <w:jc w:val="both"/>
        <w:rPr>
          <w:rFonts w:ascii="Times New Roman" w:hAnsi="Times New Roman"/>
          <w:sz w:val="20"/>
          <w:szCs w:val="20"/>
          <w:lang w:eastAsia="ru-RU"/>
        </w:rPr>
      </w:pP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ab/>
        <w:t xml:space="preserve">Состояние преступности в Богучанском районе многие годы является одним из главных факторов, вызывающих беспокойство граждан. По итогам 2022 года в сравнении с 2021 годом общее число зарегистрированных в Богучанском районе преступлений увеличилось на 23 и составило 533, удельный вес преступлений, совершенных в общественных местах и на улицах в состоянии алкогольного опьянения сократилось на 2,4%. Количество преступлений, совершенных несовершеннолетними, сократилось на 0,1%.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ab/>
        <w:t xml:space="preserve">Уровень преступности в Богучанском районе по итогам 2022 года в расчете на 1000 населения увеличился с 11,4 % до 11,9 % преступного проявления. Проведенный анализ преступлений, совершенных с применением оружия, взрывчатых веществ и взрывных устройств, показал, что основная доля преступлений совершается с применением незарегистрированного оружия. Мероприятия по принятию оружия от населения и поощрению граждан, оказавших содействие правоохранительным органам, проводятся на территории Богучанского района с 2007 года. Так, с 2007 года проводится оперативно профилактическое мероприятие "Оружие" по возмездному (за вознаграждение) приему у населения незаконно хранящегося оружия, боеприпасов, взрывчатых веществ и взрывных устройств. В течение 2021 года от граждан принято 3 ед. различного оружия. В 2021 году зарегистрировано 20 преступлений, связанных с незаконным оборотом оружия. Совершено 4 преступления с применением огнестрельного оружия, взрывчатых веществ и взрывных устройств. По итогам 2022 года в Богучанском районе отмечается рост числа преступлений, совершенных в общественных местах, однако количество преступлений, совершаемых на улицах снизилось и составило 2,9%. В 2022 году ситуация на дорогах Богучанского района имела отдельные периоды осложнения дорожно-транспортной обстановки, но в целом сохраняла тенденции к сокращению основных показателей аварийности. В 2022 году вынесено 7232 постановления по делам об административных правонарушениях (аналогичный период прошлого года – 3163). В отношении участников дорожного движения за различные нарушения правил дорожного движения возбуждено 62 (аналогичный период прошлого года - 71) административных материалов. Активно применяется мера административного наказания в виде административного ареста. Системно проводилась профилактическая работа среди несовершеннолетних и их родителей по предупреждению детского дорожно-транспортного травматизма. С этой целью совместно с Управлением образования администрации Богучанского района реализуется межведомственный план профилактических мероприятий. Особое внимание уделяется вовлечению детей и подростков в отряды юных инспекторов движения. В 2021 году в Богучанском районе организована работа 1 такого отряда, где участвуют 18 детей.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 xml:space="preserve">В результате принимаемых мер по итогам 12 месяцев 2021 года количество дорожно-транспортных происшествий сократилось на 50% (всего 6), а также на 100% (0) погибших.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ab/>
        <w:t>Современное состояние проблемы распространения наркомании характеризуется сохранением масштабов незаконного оборота и немедицинского потребления наркотиков опийной группы, стимуляторов амфетаминового ряда, лекарственных препаратов, обладающих психотропным воздействием, сопутствующим распространением ВИЧ-инфекции и вирусных гепатитов. Особую актуальность в прошедшие 5 лет приобрел вопрос распространения синтетических наркотических средств и психотропных веществ. Значительное внимание правоохранительными органами уделяется оперативной и профилактической деятельности по противодействию незаконному обороту наркотиков. С этой целью на постоянной основе осуществляется взаимодействие с органами государственной власти, учреждениями образования, здравоохранения, культуры, общественными и религиозными организациями. Организована и проведена межведомственная комплексная оперативно-профилактическая операция "Мак-2022".</w:t>
      </w:r>
      <w:r w:rsidRPr="00152D93">
        <w:rPr>
          <w:rFonts w:ascii="Times New Roman" w:hAnsi="Times New Roman"/>
          <w:sz w:val="20"/>
          <w:szCs w:val="20"/>
          <w:lang w:eastAsia="ru-RU"/>
        </w:rPr>
        <w:tab/>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 xml:space="preserve">При активном участии подразделений по делам несовершеннолетних и участковых уполномоченных полиции с привлечением представителей волонтерских движений и общественных организаций проведен ряд межведомственных комплексных оперативно-профилактических акций и операций ("Призывник", "Сообщи, где торгуют смертью!", "Дети России"), в ходе которых охвачено свыше 200 человек. В целом в ходе противодействия распространению наркомании на территории Богучанского района за 12 месяцев 2022 года выявлено 20 преступлений (аналогичный период прошлого года - 73).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ab/>
        <w:t xml:space="preserve">Деятельности на территории района этнических преступных сообществ не зафиксировано. Интенсивность миграционных потоков из стран с нестабильной общественно-политической и социально экономической обстановкой имеет устойчивую тенденцию к увеличению. </w:t>
      </w:r>
      <w:r w:rsidRPr="00152D93">
        <w:rPr>
          <w:rFonts w:ascii="Times New Roman" w:hAnsi="Times New Roman"/>
          <w:sz w:val="20"/>
          <w:szCs w:val="20"/>
          <w:lang w:eastAsia="ru-RU"/>
        </w:rPr>
        <w:tab/>
        <w:t xml:space="preserve">Правоохранительными органами в Богучанском районе проводится работа по борьбе с террористической угрозой. </w:t>
      </w:r>
      <w:r w:rsidRPr="00152D93">
        <w:rPr>
          <w:rFonts w:ascii="Times New Roman" w:hAnsi="Times New Roman"/>
          <w:sz w:val="20"/>
          <w:szCs w:val="20"/>
          <w:lang w:eastAsia="ru-RU"/>
        </w:rPr>
        <w:lastRenderedPageBreak/>
        <w:t xml:space="preserve">Террористических проявлений не допущено. В целях профилактики экстремистских и террористических проявлений в интернет-пространстве во взаимодействии с региональным управлением Роскомнадзора на постоянной основе проводится комплекс упредительных мероприятий, связанных с блокированием запрещенного интернет-контента.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 xml:space="preserve">Пунктом 6 статьи 7 Устава Красноярского края установлено, что укрепление правопорядка и борьба с правонарушениями является задачей государственной власти Красноярского края и местного самоуправления в Красноярском крае. Профилактическую работу в соответствии с федеральным законодательством, законодательством Красноярского края в пределах своей компетенции осуществляют территориальные органы федеральных органов государственной власти, органы государственной власти Красноярского края, органы местного самоуправления Красноярского края, учреждения.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В целях организации взаимодействия органов исполнительной власти Богучанского района, территориальных органов федеральных органов исполнительной власти, органов местного самоуправления и общественных объединений по вопросам профилактики правонарушений в Богучанском районе Постановлением администрации Богучанского района</w:t>
      </w:r>
      <w:r w:rsidRPr="00152D93">
        <w:rPr>
          <w:rFonts w:ascii="Times New Roman" w:eastAsia="Times New Roman" w:hAnsi="Times New Roman"/>
          <w:bCs/>
          <w:color w:val="000000"/>
          <w:sz w:val="20"/>
          <w:szCs w:val="20"/>
          <w:lang w:eastAsia="ru-RU"/>
        </w:rPr>
        <w:t xml:space="preserve"> №4-п от 10.01.2023г.</w:t>
      </w:r>
      <w:r w:rsidRPr="00152D93">
        <w:rPr>
          <w:rFonts w:ascii="Times New Roman" w:hAnsi="Times New Roman"/>
          <w:sz w:val="20"/>
          <w:szCs w:val="20"/>
          <w:lang w:eastAsia="ru-RU"/>
        </w:rPr>
        <w:t xml:space="preserve"> "О создании межведомственной программы Богучанского района по профилактике правонарушений" создана межведомственная программа по профилактике правонарушений в Богучанском районе.</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 xml:space="preserve">Ежегодно отделом МВД по Богучанскому району проводится более 30 мероприятий по охране общественного порядка, к которым планируется привлечение народных дружин. На сегодняшний день на территории Богучанского района создана одна добровольная народная дружина, которая в установленном порядке внесена в региональный реестр народных дружин. Выдано 7 удостоверений народного дружинника.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 xml:space="preserve">Максимального результата по обеспечению правопорядка и прав граждан в Богучанском районе можно достичь программно-целевым подходом, направленным на комплексное сдерживание криминальных процессов и недопущение роста криминальной напряженности путем организации мероприятий по реализации государственной политики в сфере профилактики правонарушений и привлечения граждан к охране общественного порядка. В соответствии с Федеральным законом от 23.06.2016 N 182-ФЗ "Об основах системы профилактики правонарушений в Российской Федерации" органы государственной власти субъектов Российской Федерации являются субъектом профилактики правонарушений, которые в пределах своей компетенции разрабатывают и принимают меры по реализации государственной политики в сфере профилактики правонарушений на территориях субъектов Российской Федерации. Механизм реализации межведомственной программы позволит обеспечить комплексность и системность решения проблемы по профилактике правонарушений, охране общественного порядка и общественной безопасности, тем самым достичь всех целей, сформированных в ее рамках. Прогнозируемыми результатами реализации межведомственной программы будут являться повышение эффективности профилактической деятельности органов исполнительной власти Богучанского района, снижение количества преступлений и правонарушений и, как следствие, уровня преступности в Богучанском районе.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BF6492">
      <w:pPr>
        <w:widowControl w:val="0"/>
        <w:numPr>
          <w:ilvl w:val="0"/>
          <w:numId w:val="12"/>
        </w:numPr>
        <w:autoSpaceDE w:val="0"/>
        <w:autoSpaceDN w:val="0"/>
        <w:adjustRightInd w:val="0"/>
        <w:spacing w:after="0" w:line="240" w:lineRule="auto"/>
        <w:contextualSpacing/>
        <w:jc w:val="both"/>
        <w:rPr>
          <w:rFonts w:ascii="Times New Roman" w:hAnsi="Times New Roman"/>
          <w:b/>
          <w:sz w:val="20"/>
          <w:szCs w:val="20"/>
          <w:lang w:eastAsia="ru-RU"/>
        </w:rPr>
      </w:pPr>
      <w:r w:rsidRPr="00152D93">
        <w:rPr>
          <w:rFonts w:ascii="Times New Roman" w:hAnsi="Times New Roman"/>
          <w:b/>
          <w:sz w:val="20"/>
          <w:szCs w:val="20"/>
          <w:lang w:eastAsia="ru-RU"/>
        </w:rPr>
        <w:t>Основная цель, задачи, сроки и этапы выполнения межведомственной программы, целевые показатели (индикаторы).</w:t>
      </w:r>
    </w:p>
    <w:p w:rsidR="00152D93" w:rsidRPr="005D6848" w:rsidRDefault="00152D93" w:rsidP="00152D93">
      <w:pPr>
        <w:widowControl w:val="0"/>
        <w:autoSpaceDE w:val="0"/>
        <w:autoSpaceDN w:val="0"/>
        <w:adjustRightInd w:val="0"/>
        <w:spacing w:after="0" w:line="240" w:lineRule="auto"/>
        <w:jc w:val="both"/>
        <w:rPr>
          <w:rFonts w:ascii="Times New Roman" w:hAnsi="Times New Roman"/>
          <w:b/>
          <w:sz w:val="20"/>
          <w:szCs w:val="20"/>
          <w:lang w:eastAsia="ru-RU"/>
        </w:rPr>
      </w:pP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ab/>
        <w:t xml:space="preserve">Поставленные цель и задачи межведомственной программы соответствуют социально-экономическим приоритетам Богучанского района. Целью межведомственной программы является повышение эффективности профилактики правонарушений, охраны общественного порядка и обеспечения общественной безопасности.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 xml:space="preserve">Для достижения заявленной цели необходимо решение следующих задач: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 xml:space="preserve">1. Предупреждение совершения правонарушений.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 xml:space="preserve">2. Противодействие распространению наркомании и алкоголизма.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 xml:space="preserve">3. Предупреждение террористических и экстремистских проявлений.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 xml:space="preserve">4. Обеспечение безопасности дорожного движения.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Реализация мероприятий межведомственной программы рассчитана на 3-летний период с 2023 по 2025 год. Перечень целевых показателей (индикаторов) государственной региональной программы представлен в приложении N 1 к государственной региональной программе.</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b/>
          <w:sz w:val="20"/>
          <w:szCs w:val="20"/>
          <w:lang w:eastAsia="ru-RU"/>
        </w:rPr>
      </w:pPr>
      <w:r w:rsidRPr="00152D93">
        <w:rPr>
          <w:rFonts w:ascii="Times New Roman" w:hAnsi="Times New Roman"/>
          <w:b/>
          <w:sz w:val="20"/>
          <w:szCs w:val="20"/>
          <w:lang w:eastAsia="ru-RU"/>
        </w:rPr>
        <w:t xml:space="preserve">4. Информация о механизме и ресурсном обеспечении межведомственной программы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Реализация межведомственной программы осуществляется за счет средств местного бюджета. Всего на реализацию мероприятий межведомственной программы требуется 19 586 668,00 рублей, в том числе по годам:</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lastRenderedPageBreak/>
        <w:t>2022 год – 3843834,00 руб.</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2023 год – 5941834,00 руб.</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2024 год – 4900500,00 руб.</w:t>
      </w:r>
    </w:p>
    <w:p w:rsidR="00152D93" w:rsidRPr="00152D93" w:rsidRDefault="00152D93" w:rsidP="00BF6492">
      <w:pPr>
        <w:widowControl w:val="0"/>
        <w:numPr>
          <w:ilvl w:val="0"/>
          <w:numId w:val="42"/>
        </w:numPr>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 xml:space="preserve"> – 4900500,00 руб.</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D6056F" w:rsidP="00D6056F">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D6056F">
        <w:rPr>
          <w:rFonts w:ascii="Times New Roman" w:hAnsi="Times New Roman"/>
          <w:sz w:val="20"/>
          <w:szCs w:val="20"/>
          <w:lang w:eastAsia="ru-RU"/>
        </w:rPr>
        <w:t xml:space="preserve">4.1. </w:t>
      </w:r>
      <w:r w:rsidR="00152D93" w:rsidRPr="00152D93">
        <w:rPr>
          <w:rFonts w:ascii="Times New Roman" w:hAnsi="Times New Roman"/>
          <w:sz w:val="20"/>
          <w:szCs w:val="20"/>
          <w:lang w:eastAsia="ru-RU"/>
        </w:rPr>
        <w:t xml:space="preserve">Главным распорядителем бюджетных средств по строке 1.4 – 1.6, 2.2, 2.4,  мероприятий межведомственной программы является МКУ «Управление культуры, физической культуры, спорта и молодежной политики» Богучанского района,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 xml:space="preserve">Комиссия по делам несовершеннолетних и защите их прав админиситрации Богучанского района. Мероприятия реализуются в рамках муниципальной программы Богучанского района "Молодежь Приангарья", объем финансирования составляет 17 352 000,00 рублей.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4.2. Главным распорядителем бюджетных средств по строкам 3.1, 3.2 мероприятий межведомственной программы является администрация Богучанского района. Мероприятия реализуются в рамках муниципальной подпрограммы «Профилактика терроризма, а также минимизация и ликвидация последствий его проявлений», объем финансирования составляет 860000,00 рублей</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4.3 Главным распорядителем бюджетных средств по строкам 4.1, 4.2 мероприятий межведомственной программы является финансовое управление администрации Богучанского района. Мероприятия реализуются в рамках муниципальной подпрограммы «Безопасность дорожного движения в Богучанском районе», объем финансирования составляет 1040000,00 рублей.</w:t>
      </w:r>
    </w:p>
    <w:p w:rsidR="00152D93" w:rsidRPr="005D6848"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4.4 Главным распорядителем бюджетных средств по строкам 4.1, 4.2 мероприятий межведомственной программы является управление образования администрации Богучанского района. Мероприятия реализуются в рамках муниципальной подпрограммы «Безопасность дорожного движения в Богучанском районе», объем финансирования составляет 334668,00 рублей.</w:t>
      </w:r>
    </w:p>
    <w:p w:rsidR="00152D93" w:rsidRPr="005D6848"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sz w:val="20"/>
          <w:szCs w:val="20"/>
          <w:lang w:eastAsia="ru-RU"/>
        </w:rPr>
        <w:t xml:space="preserve">Реализация мероприятий межведомственной программы осуществляется на основании государственных контрактов, заключенных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152D93">
      <w:pPr>
        <w:widowControl w:val="0"/>
        <w:autoSpaceDE w:val="0"/>
        <w:autoSpaceDN w:val="0"/>
        <w:adjustRightInd w:val="0"/>
        <w:spacing w:after="0" w:line="240" w:lineRule="auto"/>
        <w:ind w:left="284"/>
        <w:jc w:val="both"/>
        <w:rPr>
          <w:rFonts w:ascii="Times New Roman" w:hAnsi="Times New Roman"/>
          <w:b/>
          <w:sz w:val="20"/>
          <w:szCs w:val="20"/>
          <w:lang w:eastAsia="ru-RU"/>
        </w:rPr>
      </w:pPr>
      <w:r w:rsidRPr="00152D93">
        <w:rPr>
          <w:rFonts w:ascii="Times New Roman" w:hAnsi="Times New Roman"/>
          <w:b/>
          <w:sz w:val="20"/>
          <w:szCs w:val="20"/>
          <w:lang w:eastAsia="ru-RU"/>
        </w:rPr>
        <w:t xml:space="preserve">5. Перечень мероприятий межведомственной программы </w:t>
      </w:r>
    </w:p>
    <w:p w:rsidR="00152D93" w:rsidRPr="00152D93" w:rsidRDefault="00152D93" w:rsidP="00152D93">
      <w:pPr>
        <w:widowControl w:val="0"/>
        <w:autoSpaceDE w:val="0"/>
        <w:autoSpaceDN w:val="0"/>
        <w:adjustRightInd w:val="0"/>
        <w:spacing w:after="0" w:line="240" w:lineRule="auto"/>
        <w:ind w:left="644"/>
        <w:contextualSpacing/>
        <w:jc w:val="both"/>
        <w:rPr>
          <w:rFonts w:ascii="Times New Roman" w:hAnsi="Times New Roman"/>
          <w:sz w:val="20"/>
          <w:szCs w:val="20"/>
          <w:lang w:eastAsia="ru-RU"/>
        </w:rPr>
      </w:pPr>
    </w:p>
    <w:p w:rsidR="00152D93" w:rsidRPr="00152D93" w:rsidRDefault="00152D93" w:rsidP="00152D93">
      <w:pPr>
        <w:widowControl w:val="0"/>
        <w:autoSpaceDE w:val="0"/>
        <w:autoSpaceDN w:val="0"/>
        <w:adjustRightInd w:val="0"/>
        <w:spacing w:after="0" w:line="240" w:lineRule="auto"/>
        <w:ind w:firstLine="644"/>
        <w:contextualSpacing/>
        <w:jc w:val="both"/>
        <w:rPr>
          <w:rFonts w:ascii="Times New Roman" w:hAnsi="Times New Roman"/>
          <w:sz w:val="20"/>
          <w:szCs w:val="20"/>
          <w:lang w:eastAsia="ru-RU"/>
        </w:rPr>
      </w:pPr>
      <w:r w:rsidRPr="00152D93">
        <w:rPr>
          <w:rFonts w:ascii="Times New Roman" w:hAnsi="Times New Roman"/>
          <w:sz w:val="20"/>
          <w:szCs w:val="20"/>
          <w:lang w:eastAsia="ru-RU"/>
        </w:rPr>
        <w:t>Перечень программных мероприятий, сгруппированных в соответствии с задачами межведомственной программы, с указанием объемов финансирования и исполнителями мероприятий представлен в приложении N 2 к межведомственной программе.</w:t>
      </w:r>
    </w:p>
    <w:p w:rsidR="00152D93" w:rsidRPr="005D6848"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BF6492">
      <w:pPr>
        <w:widowControl w:val="0"/>
        <w:numPr>
          <w:ilvl w:val="0"/>
          <w:numId w:val="14"/>
        </w:numPr>
        <w:autoSpaceDE w:val="0"/>
        <w:autoSpaceDN w:val="0"/>
        <w:adjustRightInd w:val="0"/>
        <w:spacing w:after="0" w:line="240" w:lineRule="auto"/>
        <w:contextualSpacing/>
        <w:jc w:val="both"/>
        <w:rPr>
          <w:rFonts w:ascii="Times New Roman" w:hAnsi="Times New Roman"/>
          <w:b/>
          <w:sz w:val="20"/>
          <w:szCs w:val="20"/>
          <w:lang w:eastAsia="ru-RU"/>
        </w:rPr>
      </w:pPr>
      <w:r w:rsidRPr="00152D93">
        <w:rPr>
          <w:rFonts w:ascii="Times New Roman" w:hAnsi="Times New Roman"/>
          <w:b/>
          <w:sz w:val="20"/>
          <w:szCs w:val="20"/>
          <w:lang w:eastAsia="ru-RU"/>
        </w:rPr>
        <w:t xml:space="preserve">Управление реализацией межведомственной программы и контроль за ходом ее реализации </w:t>
      </w:r>
    </w:p>
    <w:p w:rsidR="00152D93" w:rsidRPr="00152D93" w:rsidRDefault="00152D93" w:rsidP="00152D93">
      <w:pPr>
        <w:widowControl w:val="0"/>
        <w:autoSpaceDE w:val="0"/>
        <w:autoSpaceDN w:val="0"/>
        <w:adjustRightInd w:val="0"/>
        <w:spacing w:after="0" w:line="240" w:lineRule="auto"/>
        <w:ind w:left="644"/>
        <w:contextualSpacing/>
        <w:jc w:val="both"/>
        <w:rPr>
          <w:rFonts w:ascii="Times New Roman" w:hAnsi="Times New Roman"/>
          <w:b/>
          <w:sz w:val="20"/>
          <w:szCs w:val="20"/>
          <w:lang w:eastAsia="ru-RU"/>
        </w:rPr>
      </w:pPr>
    </w:p>
    <w:p w:rsidR="00152D93" w:rsidRPr="00152D93" w:rsidRDefault="00152D93" w:rsidP="00152D93">
      <w:pPr>
        <w:widowControl w:val="0"/>
        <w:autoSpaceDE w:val="0"/>
        <w:autoSpaceDN w:val="0"/>
        <w:adjustRightInd w:val="0"/>
        <w:spacing w:after="0" w:line="240" w:lineRule="auto"/>
        <w:jc w:val="both"/>
        <w:rPr>
          <w:rFonts w:ascii="Times New Roman" w:hAnsi="Times New Roman"/>
          <w:sz w:val="20"/>
          <w:szCs w:val="20"/>
          <w:lang w:eastAsia="ru-RU"/>
        </w:rPr>
      </w:pPr>
      <w:r w:rsidRPr="00152D93">
        <w:rPr>
          <w:rFonts w:ascii="Times New Roman" w:hAnsi="Times New Roman"/>
          <w:sz w:val="20"/>
          <w:szCs w:val="20"/>
          <w:lang w:eastAsia="ru-RU"/>
        </w:rPr>
        <w:t>Контроль за ходом реализации межведомственной программы осуществляют:</w:t>
      </w:r>
    </w:p>
    <w:p w:rsidR="00152D93" w:rsidRPr="00152D93" w:rsidRDefault="00152D93" w:rsidP="00BF6492">
      <w:pPr>
        <w:widowControl w:val="0"/>
        <w:numPr>
          <w:ilvl w:val="0"/>
          <w:numId w:val="13"/>
        </w:numPr>
        <w:suppressAutoHyphens/>
        <w:spacing w:after="0" w:line="240" w:lineRule="auto"/>
        <w:contextualSpacing/>
        <w:jc w:val="both"/>
        <w:rPr>
          <w:rFonts w:ascii="Times New Roman" w:eastAsia="SimSun" w:hAnsi="Times New Roman"/>
          <w:kern w:val="1"/>
          <w:sz w:val="20"/>
          <w:szCs w:val="20"/>
          <w:lang w:eastAsia="ar-SA"/>
        </w:rPr>
      </w:pPr>
      <w:r w:rsidRPr="00152D93">
        <w:rPr>
          <w:rFonts w:ascii="Times New Roman" w:eastAsia="SimSun" w:hAnsi="Times New Roman"/>
          <w:kern w:val="1"/>
          <w:sz w:val="20"/>
          <w:szCs w:val="20"/>
          <w:lang w:eastAsia="ar-SA"/>
        </w:rPr>
        <w:t>Администрация Богучанского района;</w:t>
      </w:r>
    </w:p>
    <w:p w:rsidR="00152D93" w:rsidRPr="00152D93" w:rsidRDefault="00152D93" w:rsidP="00BF6492">
      <w:pPr>
        <w:widowControl w:val="0"/>
        <w:numPr>
          <w:ilvl w:val="0"/>
          <w:numId w:val="13"/>
        </w:numPr>
        <w:suppressAutoHyphens/>
        <w:spacing w:after="0" w:line="240" w:lineRule="auto"/>
        <w:contextualSpacing/>
        <w:jc w:val="both"/>
        <w:rPr>
          <w:rFonts w:ascii="Times New Roman" w:eastAsia="SimSun" w:hAnsi="Times New Roman"/>
          <w:kern w:val="1"/>
          <w:sz w:val="20"/>
          <w:szCs w:val="20"/>
          <w:lang w:eastAsia="ar-SA"/>
        </w:rPr>
      </w:pPr>
      <w:r w:rsidRPr="00152D93">
        <w:rPr>
          <w:rFonts w:ascii="Times New Roman" w:eastAsia="SimSun" w:hAnsi="Times New Roman"/>
          <w:kern w:val="1"/>
          <w:sz w:val="20"/>
          <w:szCs w:val="20"/>
          <w:lang w:eastAsia="ar-SA"/>
        </w:rPr>
        <w:t>Финансовое управление администрации Богучанского района;</w:t>
      </w:r>
    </w:p>
    <w:p w:rsidR="00152D93" w:rsidRPr="00D6056F" w:rsidRDefault="00152D93" w:rsidP="00BF6492">
      <w:pPr>
        <w:widowControl w:val="0"/>
        <w:numPr>
          <w:ilvl w:val="0"/>
          <w:numId w:val="13"/>
        </w:numPr>
        <w:autoSpaceDE w:val="0"/>
        <w:autoSpaceDN w:val="0"/>
        <w:adjustRightInd w:val="0"/>
        <w:spacing w:after="0" w:line="240" w:lineRule="auto"/>
        <w:contextualSpacing/>
        <w:jc w:val="both"/>
        <w:rPr>
          <w:rFonts w:ascii="Times New Roman" w:hAnsi="Times New Roman"/>
          <w:sz w:val="20"/>
          <w:szCs w:val="20"/>
          <w:lang w:eastAsia="ru-RU"/>
        </w:rPr>
      </w:pPr>
      <w:r w:rsidRPr="00152D93">
        <w:rPr>
          <w:rFonts w:ascii="Times New Roman" w:hAnsi="Times New Roman"/>
          <w:bCs/>
          <w:sz w:val="20"/>
          <w:szCs w:val="20"/>
          <w:lang w:eastAsia="ru-RU"/>
        </w:rPr>
        <w:t>Контрольно-счетная комиссия муниципального образования Богучанский район.</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152D93" w:rsidRDefault="00152D93" w:rsidP="00BF6492">
      <w:pPr>
        <w:widowControl w:val="0"/>
        <w:numPr>
          <w:ilvl w:val="0"/>
          <w:numId w:val="14"/>
        </w:numPr>
        <w:autoSpaceDE w:val="0"/>
        <w:autoSpaceDN w:val="0"/>
        <w:adjustRightInd w:val="0"/>
        <w:spacing w:after="0" w:line="240" w:lineRule="auto"/>
        <w:ind w:left="0" w:firstLine="644"/>
        <w:contextualSpacing/>
        <w:jc w:val="both"/>
        <w:rPr>
          <w:rFonts w:ascii="Times New Roman" w:hAnsi="Times New Roman"/>
          <w:b/>
          <w:sz w:val="20"/>
          <w:szCs w:val="20"/>
          <w:lang w:eastAsia="ru-RU"/>
        </w:rPr>
      </w:pPr>
      <w:r w:rsidRPr="00152D93">
        <w:rPr>
          <w:rFonts w:ascii="Times New Roman" w:hAnsi="Times New Roman"/>
          <w:b/>
          <w:sz w:val="20"/>
          <w:szCs w:val="20"/>
          <w:lang w:eastAsia="ru-RU"/>
        </w:rPr>
        <w:t>Ожидаемые конечные результаты от реализации межведомственной программы</w:t>
      </w:r>
    </w:p>
    <w:p w:rsidR="00152D93" w:rsidRPr="00152D93" w:rsidRDefault="00152D93" w:rsidP="00152D93">
      <w:pPr>
        <w:widowControl w:val="0"/>
        <w:autoSpaceDE w:val="0"/>
        <w:autoSpaceDN w:val="0"/>
        <w:adjustRightInd w:val="0"/>
        <w:spacing w:after="0" w:line="240" w:lineRule="auto"/>
        <w:ind w:firstLine="644"/>
        <w:contextualSpacing/>
        <w:jc w:val="both"/>
        <w:rPr>
          <w:rFonts w:ascii="Times New Roman" w:hAnsi="Times New Roman"/>
          <w:sz w:val="20"/>
          <w:szCs w:val="20"/>
          <w:lang w:eastAsia="ru-RU"/>
        </w:rPr>
      </w:pPr>
    </w:p>
    <w:p w:rsidR="00152D93" w:rsidRPr="00152D93" w:rsidRDefault="00152D93" w:rsidP="00D6056F">
      <w:pPr>
        <w:widowControl w:val="0"/>
        <w:autoSpaceDE w:val="0"/>
        <w:autoSpaceDN w:val="0"/>
        <w:adjustRightInd w:val="0"/>
        <w:spacing w:after="0" w:line="240" w:lineRule="auto"/>
        <w:ind w:firstLine="644"/>
        <w:contextualSpacing/>
        <w:jc w:val="both"/>
        <w:rPr>
          <w:rFonts w:ascii="Times New Roman" w:hAnsi="Times New Roman"/>
          <w:sz w:val="20"/>
          <w:szCs w:val="20"/>
          <w:lang w:eastAsia="ru-RU"/>
        </w:rPr>
      </w:pPr>
      <w:r w:rsidRPr="00152D93">
        <w:rPr>
          <w:rFonts w:ascii="Times New Roman" w:hAnsi="Times New Roman"/>
          <w:sz w:val="20"/>
          <w:szCs w:val="20"/>
          <w:lang w:eastAsia="ru-RU"/>
        </w:rPr>
        <w:t>В результате реализации межведомственной  программы ожидается, что к 2025 году количество зарегистрированных преступлений сократится до 515; количество лиц, ранее судимых и вновь совершивших преступления, снизится до 15; доля включенных в амбулаторные реабилитационные программы относительно общего числа больных, состоящих под диспансерным наблюдением у врача - психиатра-нарколога, увеличится до 1,5%; доля включенных в стационарные реабилитационные программы по отношению к общему числу больных, прошедших основной курс лечения, увеличится до 26%; отсутствие совершенных на территории Красноярского края террористических актов; доля муниципальных образований Красноярского края, подтвердивших наличие системы мер по противодействию терроризму и экстремизму, сохранится на уровне 100%; будут приобретены системы видеонаблюдения для обеспечения антитеррористической защищенности объектов управления образования.</w:t>
      </w:r>
    </w:p>
    <w:p w:rsidR="00152D93" w:rsidRPr="005D6848"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D6056F" w:rsidRDefault="00152D93" w:rsidP="00152D93">
      <w:pPr>
        <w:widowControl w:val="0"/>
        <w:autoSpaceDE w:val="0"/>
        <w:autoSpaceDN w:val="0"/>
        <w:adjustRightInd w:val="0"/>
        <w:spacing w:after="0" w:line="240" w:lineRule="auto"/>
        <w:contextualSpacing/>
        <w:jc w:val="right"/>
        <w:rPr>
          <w:rFonts w:ascii="Times New Roman" w:hAnsi="Times New Roman"/>
          <w:sz w:val="20"/>
          <w:szCs w:val="20"/>
          <w:lang w:eastAsia="ru-RU"/>
        </w:rPr>
      </w:pPr>
      <w:r w:rsidRPr="00D6056F">
        <w:rPr>
          <w:rFonts w:ascii="Times New Roman" w:hAnsi="Times New Roman"/>
          <w:sz w:val="20"/>
          <w:szCs w:val="20"/>
          <w:lang w:eastAsia="ru-RU"/>
        </w:rPr>
        <w:t xml:space="preserve">Приложение N 1 к межведомственной программе </w:t>
      </w:r>
    </w:p>
    <w:p w:rsidR="00152D93" w:rsidRPr="00D6056F" w:rsidRDefault="00152D93" w:rsidP="00152D93">
      <w:pPr>
        <w:widowControl w:val="0"/>
        <w:autoSpaceDE w:val="0"/>
        <w:autoSpaceDN w:val="0"/>
        <w:adjustRightInd w:val="0"/>
        <w:spacing w:after="0" w:line="240" w:lineRule="auto"/>
        <w:contextualSpacing/>
        <w:jc w:val="right"/>
        <w:rPr>
          <w:rFonts w:ascii="Times New Roman" w:hAnsi="Times New Roman"/>
          <w:sz w:val="20"/>
          <w:szCs w:val="20"/>
          <w:lang w:eastAsia="ru-RU"/>
        </w:rPr>
      </w:pPr>
      <w:r w:rsidRPr="00D6056F">
        <w:rPr>
          <w:rFonts w:ascii="Times New Roman" w:hAnsi="Times New Roman"/>
          <w:sz w:val="20"/>
          <w:szCs w:val="20"/>
          <w:lang w:eastAsia="ru-RU"/>
        </w:rPr>
        <w:t xml:space="preserve">Богучанского района "Профилактика правонарушений </w:t>
      </w:r>
    </w:p>
    <w:p w:rsidR="00152D93" w:rsidRPr="00D6056F" w:rsidRDefault="00152D93" w:rsidP="00152D93">
      <w:pPr>
        <w:widowControl w:val="0"/>
        <w:autoSpaceDE w:val="0"/>
        <w:autoSpaceDN w:val="0"/>
        <w:adjustRightInd w:val="0"/>
        <w:spacing w:after="0" w:line="240" w:lineRule="auto"/>
        <w:contextualSpacing/>
        <w:jc w:val="right"/>
        <w:rPr>
          <w:rFonts w:ascii="Times New Roman" w:hAnsi="Times New Roman"/>
          <w:sz w:val="20"/>
          <w:szCs w:val="20"/>
          <w:lang w:eastAsia="ru-RU"/>
        </w:rPr>
      </w:pPr>
      <w:r w:rsidRPr="00D6056F">
        <w:rPr>
          <w:rFonts w:ascii="Times New Roman" w:hAnsi="Times New Roman"/>
          <w:sz w:val="20"/>
          <w:szCs w:val="20"/>
          <w:lang w:eastAsia="ru-RU"/>
        </w:rPr>
        <w:lastRenderedPageBreak/>
        <w:t xml:space="preserve">в Богучанском районе на 2023-2025 годы" </w:t>
      </w:r>
    </w:p>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8"/>
          <w:szCs w:val="20"/>
          <w:lang w:eastAsia="ru-RU"/>
        </w:rPr>
      </w:pPr>
      <w:r w:rsidRPr="00D6056F">
        <w:rPr>
          <w:rFonts w:ascii="Times New Roman" w:hAnsi="Times New Roman"/>
          <w:sz w:val="18"/>
          <w:szCs w:val="20"/>
          <w:lang w:eastAsia="ru-RU"/>
        </w:rPr>
        <w:t xml:space="preserve">ПЕРЕЧЕНЬ ЦЕЛЕВЫХ ПОКАЗАТЕЛЕЙ (ИНДИКАТОРОВ) </w:t>
      </w:r>
    </w:p>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8"/>
          <w:szCs w:val="20"/>
          <w:lang w:eastAsia="ru-RU"/>
        </w:rPr>
      </w:pPr>
      <w:r w:rsidRPr="00D6056F">
        <w:rPr>
          <w:rFonts w:ascii="Times New Roman" w:hAnsi="Times New Roman"/>
          <w:sz w:val="18"/>
          <w:szCs w:val="20"/>
          <w:lang w:eastAsia="ru-RU"/>
        </w:rPr>
        <w:t>МЕЖВЕДОМСТВЕННОЙ ПРОГРАММЫ</w:t>
      </w: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tbl>
      <w:tblPr>
        <w:tblStyle w:val="650"/>
        <w:tblW w:w="5000" w:type="pct"/>
        <w:tblLook w:val="04A0"/>
      </w:tblPr>
      <w:tblGrid>
        <w:gridCol w:w="679"/>
        <w:gridCol w:w="2597"/>
        <w:gridCol w:w="1522"/>
        <w:gridCol w:w="2308"/>
        <w:gridCol w:w="616"/>
        <w:gridCol w:w="616"/>
        <w:gridCol w:w="616"/>
        <w:gridCol w:w="616"/>
      </w:tblGrid>
      <w:tr w:rsidR="00152D93" w:rsidRPr="00D6056F" w:rsidTr="00D6056F">
        <w:tc>
          <w:tcPr>
            <w:tcW w:w="354"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№п/п</w:t>
            </w:r>
          </w:p>
        </w:tc>
        <w:tc>
          <w:tcPr>
            <w:tcW w:w="1357"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Цели, задачи, показатели</w:t>
            </w:r>
          </w:p>
        </w:tc>
        <w:tc>
          <w:tcPr>
            <w:tcW w:w="79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Единица измерения</w:t>
            </w:r>
          </w:p>
        </w:tc>
        <w:tc>
          <w:tcPr>
            <w:tcW w:w="120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Источник информации</w:t>
            </w:r>
          </w:p>
        </w:tc>
        <w:tc>
          <w:tcPr>
            <w:tcW w:w="32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2022</w:t>
            </w:r>
          </w:p>
        </w:tc>
        <w:tc>
          <w:tcPr>
            <w:tcW w:w="32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2023</w:t>
            </w:r>
          </w:p>
        </w:tc>
        <w:tc>
          <w:tcPr>
            <w:tcW w:w="32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2024</w:t>
            </w:r>
          </w:p>
        </w:tc>
        <w:tc>
          <w:tcPr>
            <w:tcW w:w="32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2025</w:t>
            </w:r>
          </w:p>
        </w:tc>
      </w:tr>
      <w:tr w:rsidR="00152D93" w:rsidRPr="00D6056F" w:rsidTr="00D6056F">
        <w:tc>
          <w:tcPr>
            <w:tcW w:w="354"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1</w:t>
            </w:r>
          </w:p>
        </w:tc>
        <w:tc>
          <w:tcPr>
            <w:tcW w:w="1357"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2</w:t>
            </w:r>
          </w:p>
        </w:tc>
        <w:tc>
          <w:tcPr>
            <w:tcW w:w="795"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3</w:t>
            </w:r>
          </w:p>
        </w:tc>
        <w:tc>
          <w:tcPr>
            <w:tcW w:w="1206"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4</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5</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6</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7</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8</w:t>
            </w:r>
          </w:p>
        </w:tc>
      </w:tr>
      <w:tr w:rsidR="00152D93" w:rsidRPr="00D6056F" w:rsidTr="00D6056F">
        <w:tc>
          <w:tcPr>
            <w:tcW w:w="5000" w:type="pct"/>
            <w:gridSpan w:val="8"/>
          </w:tcPr>
          <w:p w:rsidR="00152D93" w:rsidRPr="00D6056F" w:rsidRDefault="00152D93" w:rsidP="00152D93">
            <w:pPr>
              <w:widowControl w:val="0"/>
              <w:autoSpaceDE w:val="0"/>
              <w:autoSpaceDN w:val="0"/>
              <w:adjustRightInd w:val="0"/>
              <w:spacing w:after="0" w:line="240" w:lineRule="auto"/>
              <w:contextualSpacing/>
              <w:rPr>
                <w:rFonts w:ascii="Times New Roman" w:hAnsi="Times New Roman"/>
                <w:sz w:val="14"/>
                <w:szCs w:val="14"/>
                <w:lang w:eastAsia="ru-RU"/>
              </w:rPr>
            </w:pPr>
            <w:r w:rsidRPr="00D6056F">
              <w:rPr>
                <w:rFonts w:ascii="Times New Roman" w:hAnsi="Times New Roman"/>
                <w:sz w:val="14"/>
                <w:szCs w:val="14"/>
                <w:lang w:eastAsia="ru-RU"/>
              </w:rPr>
              <w:t>Цель – повышение эффективности профилактики правонарушений, охраны общественного порядка и обеспечения общественной безопасности</w:t>
            </w:r>
          </w:p>
        </w:tc>
      </w:tr>
      <w:tr w:rsidR="00152D93" w:rsidRPr="00D6056F" w:rsidTr="00D6056F">
        <w:tc>
          <w:tcPr>
            <w:tcW w:w="5000" w:type="pct"/>
            <w:gridSpan w:val="8"/>
          </w:tcPr>
          <w:p w:rsidR="00152D93" w:rsidRPr="00D6056F" w:rsidRDefault="00152D93" w:rsidP="00152D93">
            <w:pPr>
              <w:widowControl w:val="0"/>
              <w:autoSpaceDE w:val="0"/>
              <w:autoSpaceDN w:val="0"/>
              <w:adjustRightInd w:val="0"/>
              <w:spacing w:after="0" w:line="240" w:lineRule="auto"/>
              <w:contextualSpacing/>
              <w:rPr>
                <w:rFonts w:ascii="Times New Roman" w:hAnsi="Times New Roman"/>
                <w:sz w:val="14"/>
                <w:szCs w:val="14"/>
                <w:lang w:eastAsia="ru-RU"/>
              </w:rPr>
            </w:pPr>
            <w:r w:rsidRPr="00D6056F">
              <w:rPr>
                <w:rFonts w:ascii="Times New Roman" w:hAnsi="Times New Roman"/>
                <w:sz w:val="14"/>
                <w:szCs w:val="14"/>
                <w:lang w:eastAsia="ru-RU"/>
              </w:rPr>
              <w:t>Задача 1: Предупреждение совершения правонарушений</w:t>
            </w:r>
          </w:p>
        </w:tc>
      </w:tr>
      <w:tr w:rsidR="00152D93" w:rsidRPr="00D6056F" w:rsidTr="00D6056F">
        <w:tc>
          <w:tcPr>
            <w:tcW w:w="354"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1.1</w:t>
            </w:r>
          </w:p>
        </w:tc>
        <w:tc>
          <w:tcPr>
            <w:tcW w:w="1357"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Количество зарегистрированных преступлений</w:t>
            </w:r>
          </w:p>
        </w:tc>
        <w:tc>
          <w:tcPr>
            <w:tcW w:w="795"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единиц</w:t>
            </w:r>
          </w:p>
        </w:tc>
        <w:tc>
          <w:tcPr>
            <w:tcW w:w="1206"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Отдел МВД России по Богучанскому району</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533</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529</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523</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515</w:t>
            </w:r>
          </w:p>
        </w:tc>
      </w:tr>
      <w:tr w:rsidR="00152D93" w:rsidRPr="00D6056F" w:rsidTr="00D6056F">
        <w:tc>
          <w:tcPr>
            <w:tcW w:w="354"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1.2</w:t>
            </w:r>
          </w:p>
        </w:tc>
        <w:tc>
          <w:tcPr>
            <w:tcW w:w="1357"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Количество преступлений, совершенных с применением оружия и взрывчатых веществ</w:t>
            </w:r>
          </w:p>
        </w:tc>
        <w:tc>
          <w:tcPr>
            <w:tcW w:w="795"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единиц</w:t>
            </w:r>
          </w:p>
        </w:tc>
        <w:tc>
          <w:tcPr>
            <w:tcW w:w="1206"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Отдел МВД России по Богучанскому району</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4</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4</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4</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4</w:t>
            </w:r>
          </w:p>
        </w:tc>
      </w:tr>
      <w:tr w:rsidR="00152D93" w:rsidRPr="00D6056F" w:rsidTr="00D6056F">
        <w:tc>
          <w:tcPr>
            <w:tcW w:w="354"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1.3</w:t>
            </w:r>
          </w:p>
        </w:tc>
        <w:tc>
          <w:tcPr>
            <w:tcW w:w="1357"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Количество лиц, ранее судимых и вновь совершивших преступления</w:t>
            </w:r>
          </w:p>
        </w:tc>
        <w:tc>
          <w:tcPr>
            <w:tcW w:w="795"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человек</w:t>
            </w:r>
          </w:p>
        </w:tc>
        <w:tc>
          <w:tcPr>
            <w:tcW w:w="1206"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Отдел МВД России по Богучанскому району</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25</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15</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17</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15</w:t>
            </w:r>
          </w:p>
        </w:tc>
      </w:tr>
      <w:tr w:rsidR="00152D93" w:rsidRPr="00D6056F" w:rsidTr="00D6056F">
        <w:tc>
          <w:tcPr>
            <w:tcW w:w="5000" w:type="pct"/>
            <w:gridSpan w:val="8"/>
          </w:tcPr>
          <w:p w:rsidR="00152D93" w:rsidRPr="00D6056F" w:rsidRDefault="00152D93" w:rsidP="00152D93">
            <w:pPr>
              <w:widowControl w:val="0"/>
              <w:autoSpaceDE w:val="0"/>
              <w:autoSpaceDN w:val="0"/>
              <w:adjustRightInd w:val="0"/>
              <w:spacing w:after="0" w:line="240" w:lineRule="auto"/>
              <w:contextualSpacing/>
              <w:rPr>
                <w:rFonts w:ascii="Times New Roman" w:hAnsi="Times New Roman"/>
                <w:sz w:val="14"/>
                <w:szCs w:val="14"/>
                <w:lang w:eastAsia="ru-RU"/>
              </w:rPr>
            </w:pPr>
            <w:r w:rsidRPr="00D6056F">
              <w:rPr>
                <w:rFonts w:ascii="Times New Roman" w:hAnsi="Times New Roman"/>
                <w:sz w:val="14"/>
                <w:szCs w:val="14"/>
                <w:lang w:eastAsia="ru-RU"/>
              </w:rPr>
              <w:t>Задача 2 Противодействие распространению наркомании и алкоголизма</w:t>
            </w:r>
          </w:p>
        </w:tc>
      </w:tr>
      <w:tr w:rsidR="00152D93" w:rsidRPr="00D6056F" w:rsidTr="00D6056F">
        <w:tc>
          <w:tcPr>
            <w:tcW w:w="354"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2.1</w:t>
            </w:r>
          </w:p>
        </w:tc>
        <w:tc>
          <w:tcPr>
            <w:tcW w:w="1357"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Доля включенных в амбулаторные реабилитационные программы относительно общего числа больных, состоящих под диспансерным наблюдением у врача психиатра-нарколога</w:t>
            </w:r>
          </w:p>
        </w:tc>
        <w:tc>
          <w:tcPr>
            <w:tcW w:w="795"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w:t>
            </w:r>
          </w:p>
        </w:tc>
        <w:tc>
          <w:tcPr>
            <w:tcW w:w="1206"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КГБУЗ «Богучанская районная больница»</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0,5</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1,0</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1,5</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1,5</w:t>
            </w:r>
          </w:p>
        </w:tc>
      </w:tr>
      <w:tr w:rsidR="00152D93" w:rsidRPr="00D6056F" w:rsidTr="00D6056F">
        <w:tc>
          <w:tcPr>
            <w:tcW w:w="354"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2.2</w:t>
            </w:r>
          </w:p>
        </w:tc>
        <w:tc>
          <w:tcPr>
            <w:tcW w:w="1357"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Доля включенных в амбулаторные реабилитационные программы по отношению к общему числу больных, прошедших основной курс лечения</w:t>
            </w:r>
          </w:p>
        </w:tc>
        <w:tc>
          <w:tcPr>
            <w:tcW w:w="795"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w:t>
            </w:r>
          </w:p>
        </w:tc>
        <w:tc>
          <w:tcPr>
            <w:tcW w:w="1206"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КГБУЗ «Богучанская районная больница»</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25%</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26%</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26%</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26%</w:t>
            </w:r>
          </w:p>
        </w:tc>
      </w:tr>
      <w:tr w:rsidR="00152D93" w:rsidRPr="00D6056F" w:rsidTr="00D6056F">
        <w:tc>
          <w:tcPr>
            <w:tcW w:w="354"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2.3</w:t>
            </w:r>
          </w:p>
        </w:tc>
        <w:tc>
          <w:tcPr>
            <w:tcW w:w="1357"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Доля молодежи в возрасте от 14 до 35 лет вовлеченных в профилактические мероприятия по отношению к общей численности указанной категории лиц</w:t>
            </w:r>
          </w:p>
        </w:tc>
        <w:tc>
          <w:tcPr>
            <w:tcW w:w="795"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w:t>
            </w:r>
          </w:p>
        </w:tc>
        <w:tc>
          <w:tcPr>
            <w:tcW w:w="1206"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МКУ «УКФКСиМП» Богучанского района</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20</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20</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20,5</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21</w:t>
            </w:r>
          </w:p>
        </w:tc>
      </w:tr>
      <w:tr w:rsidR="00152D93" w:rsidRPr="00D6056F" w:rsidTr="00D6056F">
        <w:tc>
          <w:tcPr>
            <w:tcW w:w="5000" w:type="pct"/>
            <w:gridSpan w:val="8"/>
          </w:tcPr>
          <w:p w:rsidR="00152D93" w:rsidRPr="00D6056F" w:rsidRDefault="00152D93" w:rsidP="00152D93">
            <w:pPr>
              <w:widowControl w:val="0"/>
              <w:autoSpaceDE w:val="0"/>
              <w:autoSpaceDN w:val="0"/>
              <w:adjustRightInd w:val="0"/>
              <w:spacing w:after="0" w:line="240" w:lineRule="auto"/>
              <w:contextualSpacing/>
              <w:rPr>
                <w:rFonts w:ascii="Times New Roman" w:hAnsi="Times New Roman"/>
                <w:sz w:val="14"/>
                <w:szCs w:val="14"/>
                <w:lang w:eastAsia="ru-RU"/>
              </w:rPr>
            </w:pPr>
            <w:r w:rsidRPr="00D6056F">
              <w:rPr>
                <w:rFonts w:ascii="Times New Roman" w:hAnsi="Times New Roman"/>
                <w:sz w:val="14"/>
                <w:szCs w:val="14"/>
                <w:lang w:eastAsia="ru-RU"/>
              </w:rPr>
              <w:t>Задача 3. Предупреждение террористических и экстремистских проявлений</w:t>
            </w:r>
          </w:p>
        </w:tc>
      </w:tr>
      <w:tr w:rsidR="00152D93" w:rsidRPr="00D6056F" w:rsidTr="00D6056F">
        <w:tc>
          <w:tcPr>
            <w:tcW w:w="354"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3.1</w:t>
            </w:r>
          </w:p>
        </w:tc>
        <w:tc>
          <w:tcPr>
            <w:tcW w:w="1357"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Количество совершенных террористических актов</w:t>
            </w:r>
          </w:p>
        </w:tc>
        <w:tc>
          <w:tcPr>
            <w:tcW w:w="795"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единиц</w:t>
            </w:r>
          </w:p>
        </w:tc>
        <w:tc>
          <w:tcPr>
            <w:tcW w:w="1206"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Антитеррористическая комиссия Богучанского района</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0</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0</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0</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0</w:t>
            </w:r>
          </w:p>
        </w:tc>
      </w:tr>
      <w:tr w:rsidR="00152D93" w:rsidRPr="00D6056F" w:rsidTr="00D6056F">
        <w:tc>
          <w:tcPr>
            <w:tcW w:w="354"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3.2</w:t>
            </w:r>
          </w:p>
        </w:tc>
        <w:tc>
          <w:tcPr>
            <w:tcW w:w="1357"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Доля муниципальных образований Богучанского района, подтвердивших наличие системы мер по противодействию терроризму и экстремизму</w:t>
            </w:r>
          </w:p>
        </w:tc>
        <w:tc>
          <w:tcPr>
            <w:tcW w:w="795"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p>
        </w:tc>
        <w:tc>
          <w:tcPr>
            <w:tcW w:w="1206"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Антитеррористическая комиссия Богучанского района</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100</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100</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100</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100</w:t>
            </w:r>
          </w:p>
        </w:tc>
      </w:tr>
      <w:tr w:rsidR="00152D93" w:rsidRPr="00D6056F" w:rsidTr="00D6056F">
        <w:tc>
          <w:tcPr>
            <w:tcW w:w="5000" w:type="pct"/>
            <w:gridSpan w:val="8"/>
          </w:tcPr>
          <w:p w:rsidR="00152D93" w:rsidRPr="00D6056F" w:rsidRDefault="00152D93" w:rsidP="00152D93">
            <w:pPr>
              <w:widowControl w:val="0"/>
              <w:autoSpaceDE w:val="0"/>
              <w:autoSpaceDN w:val="0"/>
              <w:adjustRightInd w:val="0"/>
              <w:spacing w:after="0" w:line="240" w:lineRule="auto"/>
              <w:contextualSpacing/>
              <w:rPr>
                <w:rFonts w:ascii="Times New Roman" w:hAnsi="Times New Roman"/>
                <w:sz w:val="14"/>
                <w:szCs w:val="14"/>
                <w:lang w:eastAsia="ru-RU"/>
              </w:rPr>
            </w:pPr>
            <w:r w:rsidRPr="00D6056F">
              <w:rPr>
                <w:rFonts w:ascii="Times New Roman" w:hAnsi="Times New Roman"/>
                <w:sz w:val="14"/>
                <w:szCs w:val="14"/>
                <w:lang w:eastAsia="ru-RU"/>
              </w:rPr>
              <w:t>Задача 4. Обеспечение безопасности дорожного движения</w:t>
            </w:r>
          </w:p>
        </w:tc>
      </w:tr>
      <w:tr w:rsidR="00152D93" w:rsidRPr="00D6056F" w:rsidTr="00D6056F">
        <w:tc>
          <w:tcPr>
            <w:tcW w:w="354"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4.1</w:t>
            </w:r>
          </w:p>
        </w:tc>
        <w:tc>
          <w:tcPr>
            <w:tcW w:w="1357"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Количество погибших в дорожно-транспортных происшествиях на 1000 населения (социальный риск)</w:t>
            </w:r>
          </w:p>
        </w:tc>
        <w:tc>
          <w:tcPr>
            <w:tcW w:w="795"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человек</w:t>
            </w:r>
          </w:p>
        </w:tc>
        <w:tc>
          <w:tcPr>
            <w:tcW w:w="1206"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Отдел МВД России по Богучанскому району</w:t>
            </w:r>
          </w:p>
        </w:tc>
        <w:tc>
          <w:tcPr>
            <w:tcW w:w="32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0</w:t>
            </w:r>
          </w:p>
        </w:tc>
        <w:tc>
          <w:tcPr>
            <w:tcW w:w="322"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0</w:t>
            </w:r>
          </w:p>
        </w:tc>
        <w:tc>
          <w:tcPr>
            <w:tcW w:w="322"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0</w:t>
            </w:r>
          </w:p>
        </w:tc>
        <w:tc>
          <w:tcPr>
            <w:tcW w:w="322"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0</w:t>
            </w:r>
          </w:p>
        </w:tc>
      </w:tr>
      <w:tr w:rsidR="00152D93" w:rsidRPr="00D6056F" w:rsidTr="00D6056F">
        <w:tc>
          <w:tcPr>
            <w:tcW w:w="354"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4.2</w:t>
            </w:r>
          </w:p>
        </w:tc>
        <w:tc>
          <w:tcPr>
            <w:tcW w:w="1357"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Количество погибших в дорожно-транспортных происшествиях на 1000 транспортных средств (транспортный ри ск)</w:t>
            </w:r>
          </w:p>
        </w:tc>
        <w:tc>
          <w:tcPr>
            <w:tcW w:w="795"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Человек на 1000 транспортных средств</w:t>
            </w:r>
          </w:p>
        </w:tc>
        <w:tc>
          <w:tcPr>
            <w:tcW w:w="1206"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Отдел МВД России по Богучанскому району</w:t>
            </w:r>
          </w:p>
        </w:tc>
        <w:tc>
          <w:tcPr>
            <w:tcW w:w="322"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0</w:t>
            </w:r>
          </w:p>
        </w:tc>
        <w:tc>
          <w:tcPr>
            <w:tcW w:w="322"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0</w:t>
            </w:r>
          </w:p>
        </w:tc>
        <w:tc>
          <w:tcPr>
            <w:tcW w:w="322"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0</w:t>
            </w:r>
          </w:p>
        </w:tc>
        <w:tc>
          <w:tcPr>
            <w:tcW w:w="322"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0</w:t>
            </w:r>
          </w:p>
        </w:tc>
      </w:tr>
    </w:tbl>
    <w:p w:rsidR="00152D93" w:rsidRPr="00C26E73" w:rsidRDefault="00152D93" w:rsidP="00C26E73">
      <w:pPr>
        <w:widowControl w:val="0"/>
        <w:autoSpaceDE w:val="0"/>
        <w:autoSpaceDN w:val="0"/>
        <w:adjustRightInd w:val="0"/>
        <w:spacing w:after="0" w:line="240" w:lineRule="auto"/>
        <w:contextualSpacing/>
        <w:rPr>
          <w:rFonts w:ascii="Times New Roman" w:hAnsi="Times New Roman"/>
          <w:b/>
          <w:sz w:val="20"/>
          <w:szCs w:val="20"/>
          <w:lang w:val="en-US" w:eastAsia="ru-RU"/>
        </w:rPr>
      </w:pPr>
    </w:p>
    <w:p w:rsidR="00152D93" w:rsidRPr="00D6056F" w:rsidRDefault="00152D93" w:rsidP="00152D93">
      <w:pPr>
        <w:widowControl w:val="0"/>
        <w:autoSpaceDE w:val="0"/>
        <w:autoSpaceDN w:val="0"/>
        <w:adjustRightInd w:val="0"/>
        <w:spacing w:after="0" w:line="240" w:lineRule="auto"/>
        <w:contextualSpacing/>
        <w:jc w:val="right"/>
        <w:rPr>
          <w:rFonts w:ascii="Times New Roman" w:hAnsi="Times New Roman"/>
          <w:sz w:val="18"/>
          <w:szCs w:val="20"/>
          <w:lang w:eastAsia="ru-RU"/>
        </w:rPr>
      </w:pPr>
      <w:r w:rsidRPr="00D6056F">
        <w:rPr>
          <w:rFonts w:ascii="Times New Roman" w:hAnsi="Times New Roman"/>
          <w:sz w:val="18"/>
          <w:szCs w:val="20"/>
          <w:lang w:eastAsia="ru-RU"/>
        </w:rPr>
        <w:t xml:space="preserve">Приложение N 2 к межведомственной программе </w:t>
      </w:r>
    </w:p>
    <w:p w:rsidR="00152D93" w:rsidRPr="00D6056F" w:rsidRDefault="00152D93" w:rsidP="00152D93">
      <w:pPr>
        <w:widowControl w:val="0"/>
        <w:autoSpaceDE w:val="0"/>
        <w:autoSpaceDN w:val="0"/>
        <w:adjustRightInd w:val="0"/>
        <w:spacing w:after="0" w:line="240" w:lineRule="auto"/>
        <w:contextualSpacing/>
        <w:jc w:val="right"/>
        <w:rPr>
          <w:rFonts w:ascii="Times New Roman" w:hAnsi="Times New Roman"/>
          <w:sz w:val="18"/>
          <w:szCs w:val="20"/>
          <w:lang w:eastAsia="ru-RU"/>
        </w:rPr>
      </w:pPr>
      <w:r w:rsidRPr="00D6056F">
        <w:rPr>
          <w:rFonts w:ascii="Times New Roman" w:hAnsi="Times New Roman"/>
          <w:sz w:val="18"/>
          <w:szCs w:val="20"/>
          <w:lang w:eastAsia="ru-RU"/>
        </w:rPr>
        <w:t xml:space="preserve">Богучанского района "Профилактика правонарушений </w:t>
      </w:r>
    </w:p>
    <w:p w:rsidR="00D6056F" w:rsidRPr="005D6848" w:rsidRDefault="00152D93" w:rsidP="00152D93">
      <w:pPr>
        <w:widowControl w:val="0"/>
        <w:autoSpaceDE w:val="0"/>
        <w:autoSpaceDN w:val="0"/>
        <w:adjustRightInd w:val="0"/>
        <w:spacing w:after="0" w:line="240" w:lineRule="auto"/>
        <w:contextualSpacing/>
        <w:jc w:val="right"/>
        <w:rPr>
          <w:rFonts w:ascii="Times New Roman" w:hAnsi="Times New Roman"/>
          <w:sz w:val="18"/>
          <w:szCs w:val="20"/>
          <w:lang w:eastAsia="ru-RU"/>
        </w:rPr>
      </w:pPr>
      <w:r w:rsidRPr="00D6056F">
        <w:rPr>
          <w:rFonts w:ascii="Times New Roman" w:hAnsi="Times New Roman"/>
          <w:sz w:val="18"/>
          <w:szCs w:val="20"/>
          <w:lang w:eastAsia="ru-RU"/>
        </w:rPr>
        <w:t>в Богучанском районе на 2023-2025 годы"</w:t>
      </w:r>
    </w:p>
    <w:p w:rsidR="00152D93" w:rsidRPr="00D6056F" w:rsidRDefault="00152D93" w:rsidP="00152D93">
      <w:pPr>
        <w:widowControl w:val="0"/>
        <w:autoSpaceDE w:val="0"/>
        <w:autoSpaceDN w:val="0"/>
        <w:adjustRightInd w:val="0"/>
        <w:spacing w:after="0" w:line="240" w:lineRule="auto"/>
        <w:contextualSpacing/>
        <w:jc w:val="right"/>
        <w:rPr>
          <w:rFonts w:ascii="Times New Roman" w:hAnsi="Times New Roman"/>
          <w:sz w:val="18"/>
          <w:szCs w:val="20"/>
          <w:lang w:eastAsia="ru-RU"/>
        </w:rPr>
      </w:pPr>
      <w:r w:rsidRPr="00D6056F">
        <w:rPr>
          <w:rFonts w:ascii="Times New Roman" w:hAnsi="Times New Roman"/>
          <w:sz w:val="18"/>
          <w:szCs w:val="20"/>
          <w:lang w:eastAsia="ru-RU"/>
        </w:rPr>
        <w:t xml:space="preserve"> </w:t>
      </w:r>
    </w:p>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8"/>
          <w:szCs w:val="20"/>
          <w:lang w:eastAsia="ru-RU"/>
        </w:rPr>
      </w:pPr>
      <w:r w:rsidRPr="00D6056F">
        <w:rPr>
          <w:rFonts w:ascii="Times New Roman" w:hAnsi="Times New Roman"/>
          <w:sz w:val="18"/>
          <w:szCs w:val="20"/>
          <w:lang w:eastAsia="ru-RU"/>
        </w:rPr>
        <w:t>ПЕРЕЧЕНЬ МЕРОПРИЯТИЙ МЕЖВЕДОМСТВЕННОЙ ПРОГРАММЫ «ПРОФИЛАКТИКА ПРАВОНАРУШЕНИЙ В БОГУЧАНСКОМ РАЙОНЕ»</w:t>
      </w:r>
    </w:p>
    <w:p w:rsidR="00152D93" w:rsidRPr="00152D93" w:rsidRDefault="00152D93" w:rsidP="00152D93">
      <w:pPr>
        <w:widowControl w:val="0"/>
        <w:autoSpaceDE w:val="0"/>
        <w:autoSpaceDN w:val="0"/>
        <w:adjustRightInd w:val="0"/>
        <w:spacing w:after="0" w:line="240" w:lineRule="auto"/>
        <w:contextualSpacing/>
        <w:jc w:val="center"/>
        <w:rPr>
          <w:rFonts w:ascii="Times New Roman" w:hAnsi="Times New Roman"/>
          <w:b/>
          <w:sz w:val="20"/>
          <w:szCs w:val="20"/>
          <w:lang w:eastAsia="ru-RU"/>
        </w:rPr>
      </w:pPr>
    </w:p>
    <w:p w:rsidR="00152D93" w:rsidRPr="00152D93"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eastAsia="ru-RU"/>
        </w:rPr>
      </w:pPr>
    </w:p>
    <w:tbl>
      <w:tblPr>
        <w:tblStyle w:val="650"/>
        <w:tblW w:w="5000" w:type="pct"/>
        <w:tblLook w:val="04A0"/>
      </w:tblPr>
      <w:tblGrid>
        <w:gridCol w:w="464"/>
        <w:gridCol w:w="1256"/>
        <w:gridCol w:w="1189"/>
        <w:gridCol w:w="725"/>
        <w:gridCol w:w="725"/>
        <w:gridCol w:w="725"/>
        <w:gridCol w:w="725"/>
        <w:gridCol w:w="832"/>
        <w:gridCol w:w="2929"/>
      </w:tblGrid>
      <w:tr w:rsidR="00152D93" w:rsidRPr="00D6056F" w:rsidTr="00D6056F">
        <w:trPr>
          <w:trHeight w:val="20"/>
        </w:trPr>
        <w:tc>
          <w:tcPr>
            <w:tcW w:w="242" w:type="pct"/>
            <w:vMerge w:val="restar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№п/п</w:t>
            </w:r>
          </w:p>
        </w:tc>
        <w:tc>
          <w:tcPr>
            <w:tcW w:w="656" w:type="pct"/>
            <w:vMerge w:val="restar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Наименование мероприятия</w:t>
            </w:r>
          </w:p>
        </w:tc>
        <w:tc>
          <w:tcPr>
            <w:tcW w:w="621" w:type="pct"/>
            <w:vMerge w:val="restar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ГРБС</w:t>
            </w:r>
          </w:p>
        </w:tc>
        <w:tc>
          <w:tcPr>
            <w:tcW w:w="1950" w:type="pct"/>
            <w:gridSpan w:val="5"/>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Расходы (тыс.руб.), годы</w:t>
            </w:r>
          </w:p>
        </w:tc>
        <w:tc>
          <w:tcPr>
            <w:tcW w:w="1530" w:type="pct"/>
            <w:vMerge w:val="restar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 xml:space="preserve">Ожидаемый результат от реализации программного мероприятия (в натуральном выражении) </w:t>
            </w:r>
          </w:p>
        </w:tc>
      </w:tr>
      <w:tr w:rsidR="00152D93" w:rsidRPr="00D6056F" w:rsidTr="00D6056F">
        <w:trPr>
          <w:trHeight w:val="20"/>
        </w:trPr>
        <w:tc>
          <w:tcPr>
            <w:tcW w:w="242" w:type="pct"/>
            <w:vMerge/>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656" w:type="pct"/>
            <w:vMerge/>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621" w:type="pct"/>
            <w:vMerge/>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2022</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2023</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2024</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2025</w:t>
            </w:r>
          </w:p>
        </w:tc>
        <w:tc>
          <w:tcPr>
            <w:tcW w:w="435"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Итого на период</w:t>
            </w:r>
          </w:p>
        </w:tc>
        <w:tc>
          <w:tcPr>
            <w:tcW w:w="1530" w:type="pct"/>
            <w:vMerge/>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1</w:t>
            </w:r>
          </w:p>
        </w:tc>
        <w:tc>
          <w:tcPr>
            <w:tcW w:w="656"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2</w:t>
            </w:r>
          </w:p>
        </w:tc>
        <w:tc>
          <w:tcPr>
            <w:tcW w:w="621"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3</w:t>
            </w:r>
          </w:p>
        </w:tc>
        <w:tc>
          <w:tcPr>
            <w:tcW w:w="379"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4</w:t>
            </w:r>
          </w:p>
        </w:tc>
        <w:tc>
          <w:tcPr>
            <w:tcW w:w="379"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5</w:t>
            </w:r>
          </w:p>
        </w:tc>
        <w:tc>
          <w:tcPr>
            <w:tcW w:w="379"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6</w:t>
            </w:r>
          </w:p>
        </w:tc>
        <w:tc>
          <w:tcPr>
            <w:tcW w:w="379"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7</w:t>
            </w:r>
          </w:p>
        </w:tc>
        <w:tc>
          <w:tcPr>
            <w:tcW w:w="435"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8</w:t>
            </w:r>
          </w:p>
        </w:tc>
        <w:tc>
          <w:tcPr>
            <w:tcW w:w="1530" w:type="pct"/>
          </w:tcPr>
          <w:p w:rsidR="00152D93" w:rsidRPr="00D6056F" w:rsidRDefault="00152D93" w:rsidP="00152D93">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D6056F">
              <w:rPr>
                <w:rFonts w:ascii="Times New Roman" w:hAnsi="Times New Roman"/>
                <w:sz w:val="14"/>
                <w:szCs w:val="14"/>
                <w:lang w:eastAsia="ru-RU"/>
              </w:rPr>
              <w:t>9</w:t>
            </w:r>
          </w:p>
        </w:tc>
      </w:tr>
      <w:tr w:rsidR="00152D93" w:rsidRPr="00D6056F" w:rsidTr="00D6056F">
        <w:trPr>
          <w:trHeight w:val="20"/>
        </w:trPr>
        <w:tc>
          <w:tcPr>
            <w:tcW w:w="5000" w:type="pct"/>
            <w:gridSpan w:val="9"/>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Цель – повышение эффективности профилактики правонарушений, охраны общественного порядка и обеспечения общественной безопасности</w:t>
            </w:r>
          </w:p>
        </w:tc>
      </w:tr>
      <w:tr w:rsidR="00152D93" w:rsidRPr="00D6056F" w:rsidTr="00D6056F">
        <w:trPr>
          <w:trHeight w:val="20"/>
        </w:trPr>
        <w:tc>
          <w:tcPr>
            <w:tcW w:w="5000" w:type="pct"/>
            <w:gridSpan w:val="9"/>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Задача 1. Предупреждение совершения преступлений</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1.1</w:t>
            </w: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Проведение информационной работы с гражданами, отбывающими наказание в виде лишения свободы</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КГКУ «Центр занятости населения Богучанского района»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Проведено восемь выездов в места лишения свободы, информационная работа проведена с 40 отбывающими наказание людьми.</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1.2</w:t>
            </w: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Проведение родительских собраний по вопросам профилактики безнадзорности и правонарушений несовершеннолетних</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Управление образования администрации Богучанского района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Проведение не менее двух родительских собраний в год с участием родителей всех муниципальных образований Богучанского района.</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1.3</w:t>
            </w: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 xml:space="preserve">Размещение </w:t>
            </w:r>
            <w:r w:rsidRPr="00D6056F">
              <w:rPr>
                <w:rFonts w:ascii="Times New Roman" w:hAnsi="Times New Roman"/>
                <w:sz w:val="14"/>
                <w:szCs w:val="14"/>
                <w:lang w:eastAsia="ru-RU"/>
              </w:rPr>
              <w:lastRenderedPageBreak/>
              <w:t>информационных профилактических материалов по предупреждению детского травматизма на дорогах</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lastRenderedPageBreak/>
              <w:t xml:space="preserve">КГАУ </w:t>
            </w:r>
            <w:r w:rsidRPr="00D6056F">
              <w:rPr>
                <w:rFonts w:ascii="Times New Roman" w:hAnsi="Times New Roman"/>
                <w:sz w:val="14"/>
                <w:szCs w:val="14"/>
                <w:lang w:eastAsia="ru-RU"/>
              </w:rPr>
              <w:lastRenderedPageBreak/>
              <w:t>«Редакция газеты «Ангарская правда»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 xml:space="preserve">Не менее шести информационных </w:t>
            </w:r>
            <w:r w:rsidRPr="00D6056F">
              <w:rPr>
                <w:rFonts w:ascii="Times New Roman" w:hAnsi="Times New Roman"/>
                <w:sz w:val="14"/>
                <w:szCs w:val="14"/>
                <w:lang w:eastAsia="ru-RU"/>
              </w:rPr>
              <w:lastRenderedPageBreak/>
              <w:t>профилактических материалов</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lastRenderedPageBreak/>
              <w:t>1.4</w:t>
            </w: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Обеспечение проведения комплекса мероприятий направленных на поддержание и защиту безопасного уровня жизни среди молодежи  Богучанского района</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45,5</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45,5</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45,5</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45,5</w:t>
            </w: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182,0</w:t>
            </w: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Ежегодное проведение конференций,семинаров,конкурсов,фестивалей,спартакиад направленных на пропаганду ЗОЖ</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1.5</w:t>
            </w: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Организация и проведение мероприятий направленных на  предотвращение правонарушений среди несовершеннолетних</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МКУ «Управление культуры, физической культуры, спорта и молодежной политики» Богучанского района, Комиссия по делам несовершеннолетних и защите их прав администрации Богучанского района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30,0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30,0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30,0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30,0</w:t>
            </w: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120,0</w:t>
            </w: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Проведение   лекций профилактических бесед</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1.6</w:t>
            </w: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Организация и проведение мероприятий направленных на  предотвращение правонарушений среди несовершеннолетних</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50,0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71,0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71,0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71,0</w:t>
            </w: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263,0</w:t>
            </w: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Проведение   лекций профилактических бесед</w:t>
            </w:r>
          </w:p>
        </w:tc>
      </w:tr>
      <w:tr w:rsidR="00152D93" w:rsidRPr="00D6056F" w:rsidTr="00D6056F">
        <w:trPr>
          <w:trHeight w:val="20"/>
        </w:trPr>
        <w:tc>
          <w:tcPr>
            <w:tcW w:w="1520" w:type="pct"/>
            <w:gridSpan w:val="3"/>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Итого по задаче 1</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125500,00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146500,00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146500,00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146500,00</w:t>
            </w: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565000,00</w:t>
            </w: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r>
      <w:tr w:rsidR="00152D93" w:rsidRPr="00D6056F" w:rsidTr="00D6056F">
        <w:trPr>
          <w:trHeight w:val="20"/>
        </w:trPr>
        <w:tc>
          <w:tcPr>
            <w:tcW w:w="5000" w:type="pct"/>
            <w:gridSpan w:val="9"/>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Задача 2. Противодействие распространению наркомании и алкоголизма</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2.1</w:t>
            </w: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Создание и размещение в сети Интернет профилактических видеороликов по противодействию распространения наркомании и алкоголизма в Богучанском районе</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КГАУ «Редакция газеты «Ангарская правда»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Не менее двух видеосюжетов в год</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2.2</w:t>
            </w: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Создание условий успешной социализации и эффективной самореализации молодежи Богучанского района</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3390,0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4439,0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4439,0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4439,0</w:t>
            </w: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16707,0</w:t>
            </w: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 xml:space="preserve">К 2025 году не менее 2070  молодых людей будет вовлечено в приоритетные направления молодежной полититки; Будет поддержано не менее 28 межпоселенческих (кустовых) молодежных событий с участием не менее 1500 человек на базе 8 ресурсных площадок; </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2.3</w:t>
            </w: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 xml:space="preserve">Проведение ежегодного социально-психологического тестирования обучающихся образовательных организаций на предмет раннего выявления незаконного потребления </w:t>
            </w:r>
            <w:r w:rsidRPr="00D6056F">
              <w:rPr>
                <w:rFonts w:ascii="Times New Roman" w:hAnsi="Times New Roman"/>
                <w:sz w:val="14"/>
                <w:szCs w:val="14"/>
                <w:lang w:eastAsia="ru-RU"/>
              </w:rPr>
              <w:lastRenderedPageBreak/>
              <w:t>наркотических средств и психотропных веществ</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lastRenderedPageBreak/>
              <w:t>Управление образования администрации Богучанского района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Вовлечение в процесс тестирования не менее 70% обучающихся в школах Богучанского района</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lastRenderedPageBreak/>
              <w:t>2.4</w:t>
            </w: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Проведение ежегодной антинаркотической профилактической акции, посвященной Международному дню борьбы со злоупотреблением наркотическими средствами и их незаконным оборотом.</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20,0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20,0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20,0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20,0</w:t>
            </w: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80,0</w:t>
            </w: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Вовлечение в проведение мероприятия ежегодно 18 муниципальных образований Богучанского района, с общим охватом молодежи не менее 100 человек</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2.5</w:t>
            </w: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Проведение обучающих семинаров для педагогов по вопросам «Выявление несовершеннолетних с высоким риском употребления психоактивных веществ»</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КГБУЗ «Богучанская районная больница»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Не менее одного семинара в год с привлечением социальных педагогов во всех образовательных организациях Богучанского района.</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2.6</w:t>
            </w: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Распространение полиграфических материалов о здоровом образе жизни и вреде употребления никотина, алкоголя, наркотических веществ, с целью распространения их среди несовершеннолетних молодежи и их родителей</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КГБУЗ «Богучанская районная больница»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Повышение медицинской и психологической грамотности населения, способствующей сохранению здорового образа жизни.</w:t>
            </w:r>
          </w:p>
        </w:tc>
      </w:tr>
      <w:tr w:rsidR="00152D93" w:rsidRPr="00D6056F" w:rsidTr="00D6056F">
        <w:trPr>
          <w:trHeight w:val="20"/>
        </w:trPr>
        <w:tc>
          <w:tcPr>
            <w:tcW w:w="1520" w:type="pct"/>
            <w:gridSpan w:val="3"/>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Итого по задаче 2</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3410000,00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4459020,00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4459020,00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4459020,00</w:t>
            </w: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16787060,00</w:t>
            </w: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r>
      <w:tr w:rsidR="00152D93" w:rsidRPr="00D6056F" w:rsidTr="00D6056F">
        <w:trPr>
          <w:trHeight w:val="20"/>
        </w:trPr>
        <w:tc>
          <w:tcPr>
            <w:tcW w:w="5000" w:type="pct"/>
            <w:gridSpan w:val="9"/>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Задача 3. Предупреждение террористических и экстремистских проявлений</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3.1</w:t>
            </w: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Создание и систематическое обновление информационных уголков по антитеррористической тематике в муниципальных учреждениях, предприятиях и организациях с массовым пребыванием людей</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Администрация Богучанского района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65,0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65,0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65,0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65,0</w:t>
            </w: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260,0</w:t>
            </w: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Приобретение и размещение баннеров в местах массового скопления людей по антитеррористической направленности</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3.2</w:t>
            </w: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 xml:space="preserve">Повышение уровня антитер-ой защищенности объектов, включенных в Перечень объектов, расположенных на территории МО Богучанский район и подлежащих антитеррористической защите (учреждений образования, культуры, социальной защиты населения, места массового пребывания людей, а именно </w:t>
            </w:r>
            <w:r w:rsidRPr="00D6056F">
              <w:rPr>
                <w:rFonts w:ascii="Times New Roman" w:hAnsi="Times New Roman"/>
                <w:sz w:val="14"/>
                <w:szCs w:val="14"/>
                <w:lang w:eastAsia="ru-RU"/>
              </w:rPr>
              <w:lastRenderedPageBreak/>
              <w:t>установка камер видеонаблюдения, средств обеспечивающих пропускной режим и иных специальных средств антитеррористической защищенности)</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lastRenderedPageBreak/>
              <w:t>Администрация Богучанского района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150,0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150,0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150,0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150,0</w:t>
            </w: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600,0</w:t>
            </w: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Приобретение видеонаблюдения для обеспечения антитеррористической защищенности объектов управления образования</w:t>
            </w:r>
          </w:p>
        </w:tc>
      </w:tr>
      <w:tr w:rsidR="00152D93" w:rsidRPr="00D6056F" w:rsidTr="00D6056F">
        <w:trPr>
          <w:trHeight w:val="20"/>
        </w:trPr>
        <w:tc>
          <w:tcPr>
            <w:tcW w:w="1520" w:type="pct"/>
            <w:gridSpan w:val="3"/>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lastRenderedPageBreak/>
              <w:t>Итого по задаче 3.</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215000,00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215000,00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215000,00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215000,00</w:t>
            </w: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860000,00</w:t>
            </w: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r>
      <w:tr w:rsidR="00152D93" w:rsidRPr="00D6056F" w:rsidTr="00D6056F">
        <w:trPr>
          <w:trHeight w:val="20"/>
        </w:trPr>
        <w:tc>
          <w:tcPr>
            <w:tcW w:w="5000" w:type="pct"/>
            <w:gridSpan w:val="9"/>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Задача 4. Обеспечение безопасности дорожного движения</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4.1</w:t>
            </w: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Межбюджетные трансферты бюджетам муниципальных образований на  обустройство пешеходных переходов  и нанесение дорожной разметки на автомобильных дорогах общего пользования местного значения</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Финансовое управление администрации Богучанского района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1000000,0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1000000,00</w:t>
            </w: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Шесть оборудованных участков</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4.2</w:t>
            </w: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Субсидии бюджетам муниципальных образований на обустройство участков улично - дорожной сети вблизи образовательных организаций для обеспечения безопасности дорожного движения</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Финансовое управление администрации Богучанского района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40,0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40000,00</w:t>
            </w: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Один обустроенный участок возле образовательной организации</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4.3</w:t>
            </w:r>
          </w:p>
        </w:tc>
        <w:tc>
          <w:tcPr>
            <w:tcW w:w="656" w:type="pct"/>
          </w:tcPr>
          <w:p w:rsidR="00152D93" w:rsidRPr="00D6056F" w:rsidRDefault="00152D93" w:rsidP="00152D93">
            <w:pPr>
              <w:spacing w:after="0" w:line="240" w:lineRule="auto"/>
              <w:jc w:val="both"/>
              <w:rPr>
                <w:rFonts w:ascii="Times New Roman" w:hAnsi="Times New Roman"/>
                <w:sz w:val="14"/>
                <w:szCs w:val="14"/>
                <w:lang w:eastAsia="ru-RU"/>
              </w:rPr>
            </w:pPr>
            <w:r w:rsidRPr="00D6056F">
              <w:rPr>
                <w:rFonts w:ascii="Times New Roman" w:hAnsi="Times New Roman"/>
                <w:sz w:val="14"/>
                <w:szCs w:val="14"/>
                <w:lang w:eastAsia="ru-RU"/>
              </w:rPr>
              <w:t xml:space="preserve">проведение районных конкурсов и соревнований, участие детей и подростков в зональных и краевых конкурсах и слетах, а именно: районный конкурс "Знатоки дорожных правил", районный конкурс "Безопасное колесо", конкурс по ПДД, конкурс плакатов "Дороги и дети" 5-11 классы, конкурс рисунков "Правила дорожного движения - наши верные друзья" 1-4 классы, районный конкурс "Знаток ПДД" 1-4 классы, районный конкурс "Я и улица моя" среди детей старших групп ДОУ, районный конкурс программ ДОУ по обучению </w:t>
            </w:r>
            <w:r w:rsidRPr="00D6056F">
              <w:rPr>
                <w:rFonts w:ascii="Times New Roman" w:hAnsi="Times New Roman"/>
                <w:sz w:val="14"/>
                <w:szCs w:val="14"/>
                <w:lang w:eastAsia="ru-RU"/>
              </w:rPr>
              <w:lastRenderedPageBreak/>
              <w:t>детей БДД "Зеленый огонек" конкурс уголков БДД среди школ района, участие в соревновании "Безопасное колесо" краевой этап, участие в краевом слете юных инспекторов движения, участие в зональном конкурсе юных инспекторов движения "Безопасное колесо", участие в зональном конкурсе "Знатоки дорожного движения";</w:t>
            </w:r>
            <w:r w:rsidRPr="00D6056F">
              <w:rPr>
                <w:rFonts w:ascii="Times New Roman" w:hAnsi="Times New Roman"/>
                <w:sz w:val="14"/>
                <w:szCs w:val="14"/>
                <w:lang w:eastAsia="ru-RU"/>
              </w:rPr>
              <w:br/>
              <w:t>б) выпуск печатной пропагандистской продукции по БДД (листовки, закладки, памятки, обращения, плакаты, календари) для проведения акций: "Велосипедисты", "Пешеход", "Внимание дети", "День памяти жертв ДТП", "Глобальная неделя безопасности";</w:t>
            </w:r>
            <w:r w:rsidRPr="00D6056F">
              <w:rPr>
                <w:rFonts w:ascii="Times New Roman" w:hAnsi="Times New Roman"/>
                <w:sz w:val="14"/>
                <w:szCs w:val="14"/>
                <w:lang w:eastAsia="ru-RU"/>
              </w:rPr>
              <w:br/>
              <w:t>в) приобретение базового класс-комплекта и интерактивной доски;                                                                                                                         г) приобретение мультимедийного проектора.</w:t>
            </w:r>
          </w:p>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lastRenderedPageBreak/>
              <w:t>Управление образования администрации Богучанского района</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80,0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80,0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80,0</w:t>
            </w:r>
          </w:p>
        </w:tc>
        <w:tc>
          <w:tcPr>
            <w:tcW w:w="379" w:type="pct"/>
          </w:tcPr>
          <w:p w:rsidR="00152D93" w:rsidRPr="00D6056F" w:rsidRDefault="00152D93" w:rsidP="00152D93">
            <w:pPr>
              <w:spacing w:after="0" w:line="240" w:lineRule="auto"/>
              <w:rPr>
                <w:rFonts w:ascii="Times New Roman" w:hAnsi="Times New Roman"/>
                <w:sz w:val="14"/>
                <w:szCs w:val="14"/>
                <w:lang w:eastAsia="ru-RU"/>
              </w:rPr>
            </w:pPr>
            <w:r w:rsidRPr="00D6056F">
              <w:rPr>
                <w:rFonts w:ascii="Times New Roman" w:hAnsi="Times New Roman"/>
                <w:sz w:val="14"/>
                <w:szCs w:val="14"/>
                <w:lang w:eastAsia="ru-RU"/>
              </w:rPr>
              <w:t>80,0</w:t>
            </w: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320,0</w:t>
            </w: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 xml:space="preserve">Количество задействованных детей и подростков всего 3 580 человек, в т.ч.: 2022г - 895 чел, 2023г - 895 чел, 2024г - 895 чел, 2025г - 895 чел.   Количество задействованных школ района, всего 24 учреждения.                                                                                                                                                                                                         </w:t>
            </w:r>
          </w:p>
        </w:tc>
      </w:tr>
      <w:tr w:rsidR="00152D93" w:rsidRPr="00D6056F" w:rsidTr="00D6056F">
        <w:trPr>
          <w:trHeight w:val="20"/>
        </w:trPr>
        <w:tc>
          <w:tcPr>
            <w:tcW w:w="242"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656"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проведен мероприятий, направленных на обеспечение безопасного участия детей в дорожном движении</w:t>
            </w:r>
          </w:p>
        </w:tc>
        <w:tc>
          <w:tcPr>
            <w:tcW w:w="621"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13334,0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1334,0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14668,0</w:t>
            </w: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Приобретение и распространение световозвращающих приспособлений среди учащихся первых классов муниципальных образовательных учреждений района, всего 600 чел, в том числе: 2022 - 600 чел; 2023-2025гг - 0 чел.</w:t>
            </w:r>
          </w:p>
        </w:tc>
      </w:tr>
      <w:tr w:rsidR="00152D93" w:rsidRPr="00D6056F" w:rsidTr="00D6056F">
        <w:trPr>
          <w:trHeight w:val="20"/>
        </w:trPr>
        <w:tc>
          <w:tcPr>
            <w:tcW w:w="1520" w:type="pct"/>
            <w:gridSpan w:val="3"/>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Итого по задаче 4.</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93334,00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1121334,00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80000,00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80000,00</w:t>
            </w: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1374668,00</w:t>
            </w: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r>
      <w:tr w:rsidR="00152D93" w:rsidRPr="00D6056F" w:rsidTr="00D6056F">
        <w:trPr>
          <w:trHeight w:val="20"/>
        </w:trPr>
        <w:tc>
          <w:tcPr>
            <w:tcW w:w="1520" w:type="pct"/>
            <w:gridSpan w:val="3"/>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Всего по межведомственной программе</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3843834,00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5941834,00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4900500,00</w:t>
            </w:r>
          </w:p>
        </w:tc>
        <w:tc>
          <w:tcPr>
            <w:tcW w:w="379"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4900500,00</w:t>
            </w:r>
          </w:p>
        </w:tc>
        <w:tc>
          <w:tcPr>
            <w:tcW w:w="435"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D6056F">
              <w:rPr>
                <w:rFonts w:ascii="Times New Roman" w:hAnsi="Times New Roman"/>
                <w:sz w:val="14"/>
                <w:szCs w:val="14"/>
                <w:lang w:eastAsia="ru-RU"/>
              </w:rPr>
              <w:t>19 586 668,00</w:t>
            </w:r>
          </w:p>
        </w:tc>
        <w:tc>
          <w:tcPr>
            <w:tcW w:w="1530" w:type="pct"/>
          </w:tcPr>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14"/>
                <w:szCs w:val="14"/>
                <w:lang w:eastAsia="ru-RU"/>
              </w:rPr>
            </w:pPr>
          </w:p>
        </w:tc>
      </w:tr>
    </w:tbl>
    <w:p w:rsidR="00152D93" w:rsidRPr="00D6056F" w:rsidRDefault="00152D93" w:rsidP="00152D93">
      <w:pPr>
        <w:widowControl w:val="0"/>
        <w:autoSpaceDE w:val="0"/>
        <w:autoSpaceDN w:val="0"/>
        <w:adjustRightInd w:val="0"/>
        <w:spacing w:after="0" w:line="240" w:lineRule="auto"/>
        <w:contextualSpacing/>
        <w:jc w:val="both"/>
        <w:rPr>
          <w:rFonts w:ascii="Times New Roman" w:hAnsi="Times New Roman"/>
          <w:sz w:val="20"/>
          <w:szCs w:val="20"/>
          <w:lang w:val="en-US" w:eastAsia="ru-RU"/>
        </w:rPr>
      </w:pPr>
    </w:p>
    <w:p w:rsidR="0088095F" w:rsidRPr="00152D93" w:rsidRDefault="00152D93" w:rsidP="00152D93">
      <w:pPr>
        <w:spacing w:after="0" w:line="240" w:lineRule="auto"/>
        <w:ind w:firstLine="360"/>
        <w:jc w:val="both"/>
        <w:rPr>
          <w:rFonts w:ascii="Times New Roman" w:eastAsia="Times New Roman" w:hAnsi="Times New Roman"/>
          <w:sz w:val="20"/>
          <w:szCs w:val="20"/>
          <w:lang w:eastAsia="ru-RU"/>
        </w:rPr>
      </w:pPr>
      <w:r w:rsidRPr="00152D93">
        <w:rPr>
          <w:rFonts w:ascii="Times New Roman" w:hAnsi="Times New Roman"/>
          <w:sz w:val="20"/>
          <w:szCs w:val="20"/>
          <w:lang w:eastAsia="ru-RU"/>
        </w:rPr>
        <w:t>Глава Богучанского района                                                             А.С. Медведев</w:t>
      </w:r>
    </w:p>
    <w:p w:rsidR="0088095F" w:rsidRPr="005D6848" w:rsidRDefault="0088095F" w:rsidP="00C94954">
      <w:pPr>
        <w:spacing w:after="0" w:line="240" w:lineRule="auto"/>
        <w:ind w:firstLine="360"/>
        <w:jc w:val="both"/>
        <w:rPr>
          <w:rFonts w:ascii="Times New Roman" w:eastAsia="Times New Roman" w:hAnsi="Times New Roman"/>
          <w:sz w:val="20"/>
          <w:szCs w:val="20"/>
          <w:lang w:eastAsia="ru-RU"/>
        </w:rPr>
      </w:pPr>
    </w:p>
    <w:p w:rsidR="009D0C61" w:rsidRPr="005D6848" w:rsidRDefault="009D0C61" w:rsidP="00C94954">
      <w:pPr>
        <w:spacing w:after="0" w:line="240" w:lineRule="auto"/>
        <w:ind w:firstLine="360"/>
        <w:jc w:val="both"/>
        <w:rPr>
          <w:rFonts w:ascii="Times New Roman" w:eastAsia="Times New Roman" w:hAnsi="Times New Roman"/>
          <w:sz w:val="20"/>
          <w:szCs w:val="20"/>
          <w:lang w:eastAsia="ru-RU"/>
        </w:rPr>
      </w:pPr>
    </w:p>
    <w:p w:rsidR="009D0C61" w:rsidRPr="009D0C61" w:rsidRDefault="009D0C61" w:rsidP="009D0C61">
      <w:pPr>
        <w:spacing w:after="0" w:line="240" w:lineRule="auto"/>
        <w:ind w:firstLine="709"/>
        <w:jc w:val="center"/>
        <w:rPr>
          <w:rFonts w:ascii="Times New Roman" w:eastAsia="Times New Roman" w:hAnsi="Times New Roman"/>
          <w:b/>
          <w:bCs/>
          <w:sz w:val="20"/>
          <w:szCs w:val="20"/>
          <w:lang w:eastAsia="ru-RU"/>
        </w:rPr>
      </w:pPr>
      <w:r w:rsidRPr="009D0C61">
        <w:rPr>
          <w:rFonts w:ascii="Times New Roman" w:eastAsia="Times New Roman" w:hAnsi="Times New Roman"/>
          <w:b/>
          <w:noProof/>
          <w:sz w:val="20"/>
          <w:szCs w:val="20"/>
          <w:lang w:eastAsia="ru-RU"/>
        </w:rPr>
        <w:drawing>
          <wp:inline distT="0" distB="0" distL="0" distR="0">
            <wp:extent cx="533400" cy="673100"/>
            <wp:effectExtent l="19050" t="0" r="0" b="0"/>
            <wp:docPr id="6"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41"/>
                    <a:srcRect/>
                    <a:stretch>
                      <a:fillRect/>
                    </a:stretch>
                  </pic:blipFill>
                  <pic:spPr bwMode="auto">
                    <a:xfrm>
                      <a:off x="0" y="0"/>
                      <a:ext cx="533400" cy="673100"/>
                    </a:xfrm>
                    <a:prstGeom prst="rect">
                      <a:avLst/>
                    </a:prstGeom>
                    <a:noFill/>
                    <a:ln w="9525">
                      <a:noFill/>
                      <a:miter lim="800000"/>
                      <a:headEnd/>
                      <a:tailEnd/>
                    </a:ln>
                  </pic:spPr>
                </pic:pic>
              </a:graphicData>
            </a:graphic>
          </wp:inline>
        </w:drawing>
      </w:r>
    </w:p>
    <w:p w:rsidR="009D0C61" w:rsidRPr="009D0C61" w:rsidRDefault="009D0C61" w:rsidP="009D0C61">
      <w:pPr>
        <w:spacing w:after="0" w:line="240" w:lineRule="auto"/>
        <w:ind w:firstLine="709"/>
        <w:jc w:val="center"/>
        <w:rPr>
          <w:rFonts w:ascii="Times New Roman" w:eastAsia="Times New Roman" w:hAnsi="Times New Roman"/>
          <w:bCs/>
          <w:sz w:val="20"/>
          <w:szCs w:val="20"/>
          <w:lang w:eastAsia="ru-RU"/>
        </w:rPr>
      </w:pPr>
    </w:p>
    <w:p w:rsidR="009D0C61" w:rsidRPr="005D6848" w:rsidRDefault="009D0C61" w:rsidP="00740DFE">
      <w:pPr>
        <w:spacing w:after="0" w:line="240" w:lineRule="auto"/>
        <w:ind w:firstLine="709"/>
        <w:jc w:val="center"/>
        <w:rPr>
          <w:rFonts w:ascii="Times New Roman" w:eastAsia="Times New Roman" w:hAnsi="Times New Roman"/>
          <w:bCs/>
          <w:sz w:val="18"/>
          <w:szCs w:val="20"/>
          <w:lang w:eastAsia="ru-RU"/>
        </w:rPr>
      </w:pPr>
      <w:r w:rsidRPr="009D0C61">
        <w:rPr>
          <w:rFonts w:ascii="Times New Roman" w:eastAsia="Times New Roman" w:hAnsi="Times New Roman"/>
          <w:bCs/>
          <w:sz w:val="18"/>
          <w:szCs w:val="20"/>
          <w:lang w:eastAsia="ru-RU"/>
        </w:rPr>
        <w:t>АДМИНИСТРАЦИЯ БОГУЧАНСКОГО РАЙОНА</w:t>
      </w:r>
    </w:p>
    <w:p w:rsidR="009D0C61" w:rsidRPr="005D6848" w:rsidRDefault="009D0C61" w:rsidP="00740DFE">
      <w:pPr>
        <w:keepNext/>
        <w:spacing w:after="0" w:line="240" w:lineRule="auto"/>
        <w:ind w:firstLine="709"/>
        <w:jc w:val="center"/>
        <w:outlineLvl w:val="0"/>
        <w:rPr>
          <w:rFonts w:ascii="Times New Roman" w:eastAsia="Times New Roman" w:hAnsi="Times New Roman"/>
          <w:bCs/>
          <w:sz w:val="20"/>
          <w:szCs w:val="20"/>
          <w:lang w:eastAsia="ru-RU"/>
        </w:rPr>
      </w:pPr>
      <w:r w:rsidRPr="009D0C61">
        <w:rPr>
          <w:rFonts w:ascii="Times New Roman" w:eastAsia="Times New Roman" w:hAnsi="Times New Roman"/>
          <w:bCs/>
          <w:sz w:val="18"/>
          <w:szCs w:val="20"/>
          <w:lang w:eastAsia="ru-RU"/>
        </w:rPr>
        <w:t>ПОСТАНОВЛЕНИЕ</w:t>
      </w:r>
    </w:p>
    <w:p w:rsidR="009D0C61" w:rsidRPr="009D0C61" w:rsidRDefault="009D0C61" w:rsidP="00740DFE">
      <w:pPr>
        <w:spacing w:after="0" w:line="240" w:lineRule="auto"/>
        <w:ind w:firstLine="709"/>
        <w:jc w:val="center"/>
        <w:rPr>
          <w:rFonts w:ascii="Times New Roman" w:eastAsia="Times New Roman" w:hAnsi="Times New Roman"/>
          <w:bCs/>
          <w:sz w:val="20"/>
          <w:szCs w:val="20"/>
          <w:lang w:eastAsia="ru-RU"/>
        </w:rPr>
      </w:pPr>
      <w:r w:rsidRPr="009D0C61">
        <w:rPr>
          <w:rFonts w:ascii="Times New Roman" w:eastAsia="Times New Roman" w:hAnsi="Times New Roman"/>
          <w:bCs/>
          <w:sz w:val="20"/>
          <w:szCs w:val="20"/>
          <w:lang w:eastAsia="ru-RU"/>
        </w:rPr>
        <w:t>13.12.2023                                    с. Богучаны                                            № 1326-п</w:t>
      </w:r>
    </w:p>
    <w:p w:rsidR="009D0C61" w:rsidRPr="009D0C61" w:rsidRDefault="009D0C61" w:rsidP="00740DFE">
      <w:pPr>
        <w:spacing w:after="0" w:line="240" w:lineRule="auto"/>
        <w:ind w:firstLine="709"/>
        <w:jc w:val="center"/>
        <w:rPr>
          <w:rFonts w:ascii="Times New Roman" w:eastAsia="Times New Roman" w:hAnsi="Times New Roman"/>
          <w:sz w:val="20"/>
          <w:szCs w:val="20"/>
          <w:lang w:eastAsia="ru-RU"/>
        </w:rPr>
      </w:pPr>
    </w:p>
    <w:p w:rsidR="009D0C61" w:rsidRPr="009D0C61" w:rsidRDefault="009D0C61" w:rsidP="00740DFE">
      <w:pPr>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9D0C61" w:rsidRPr="009D0C61" w:rsidRDefault="009D0C61" w:rsidP="00740DFE">
      <w:pPr>
        <w:tabs>
          <w:tab w:val="left" w:pos="9639"/>
        </w:tabs>
        <w:spacing w:after="0" w:line="240" w:lineRule="auto"/>
        <w:ind w:right="-93" w:firstLine="709"/>
        <w:jc w:val="center"/>
        <w:rPr>
          <w:rFonts w:ascii="Times New Roman" w:eastAsia="Times New Roman" w:hAnsi="Times New Roman"/>
          <w:sz w:val="20"/>
          <w:szCs w:val="20"/>
          <w:lang w:eastAsia="ru-RU"/>
        </w:rPr>
      </w:pPr>
      <w:r w:rsidRPr="009D0C61">
        <w:rPr>
          <w:rFonts w:ascii="Times New Roman" w:eastAsia="Times New Roman" w:hAnsi="Times New Roman"/>
          <w:sz w:val="20"/>
          <w:szCs w:val="20"/>
          <w:lang w:eastAsia="ru-RU"/>
        </w:rPr>
        <w:t>О внесении изменений в постановление администрации Богучанского района от 16.12.2022 № 1301-п «Об утверждении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на 2023 год»</w:t>
      </w:r>
    </w:p>
    <w:p w:rsidR="009D0C61" w:rsidRPr="009D0C61" w:rsidRDefault="009D0C61" w:rsidP="00740DFE">
      <w:pPr>
        <w:spacing w:after="0" w:line="240" w:lineRule="auto"/>
        <w:ind w:firstLine="709"/>
        <w:jc w:val="center"/>
        <w:rPr>
          <w:rFonts w:ascii="Times New Roman" w:eastAsia="Times New Roman" w:hAnsi="Times New Roman"/>
          <w:sz w:val="20"/>
          <w:szCs w:val="20"/>
          <w:lang w:eastAsia="ru-RU"/>
        </w:rPr>
      </w:pPr>
    </w:p>
    <w:p w:rsidR="009D0C61" w:rsidRPr="009D0C61" w:rsidRDefault="009D0C61" w:rsidP="009D0C61">
      <w:pPr>
        <w:tabs>
          <w:tab w:val="left" w:pos="9639"/>
        </w:tabs>
        <w:spacing w:after="0" w:line="240" w:lineRule="auto"/>
        <w:ind w:right="-93" w:firstLine="709"/>
        <w:jc w:val="both"/>
        <w:rPr>
          <w:rFonts w:ascii="Times New Roman" w:eastAsia="Times New Roman" w:hAnsi="Times New Roman"/>
          <w:sz w:val="20"/>
          <w:szCs w:val="20"/>
          <w:lang w:eastAsia="ru-RU"/>
        </w:rPr>
      </w:pPr>
      <w:r w:rsidRPr="009D0C61">
        <w:rPr>
          <w:rFonts w:ascii="Times New Roman" w:eastAsia="Times New Roman" w:hAnsi="Times New Roman"/>
          <w:sz w:val="20"/>
          <w:szCs w:val="20"/>
          <w:lang w:eastAsia="ru-RU"/>
        </w:rPr>
        <w:t>В соответствии со ст. 15 Федерального закона от 06.10.2003 № 131-ФЗ «Об общих принципах организации местного самоуправления в Российской Федерации», решения Богучанского районного Совета депутатов «О районном бюджете на 2023 год и плановый период 2024-2025 годов», постановления  администрации  Богучанского  района  от 15.11.2016 № 819-п «Об утверждении Порядка и условий предоставления и возврата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постановления администрации Богучанского района от 09.02.2021 № 86-п «Об утверждении Порядка формирования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ст. 7, 43, 47 Устава Богучанского района Красноярского края,  ПОСТАНОВЛЯЮ:</w:t>
      </w:r>
    </w:p>
    <w:p w:rsidR="009D0C61" w:rsidRPr="009D0C61" w:rsidRDefault="009D0C61" w:rsidP="009D0C61">
      <w:pPr>
        <w:tabs>
          <w:tab w:val="left" w:pos="9639"/>
        </w:tabs>
        <w:spacing w:after="0" w:line="240" w:lineRule="auto"/>
        <w:ind w:right="-93" w:firstLine="709"/>
        <w:jc w:val="both"/>
        <w:rPr>
          <w:rFonts w:ascii="Times New Roman" w:eastAsia="Times New Roman" w:hAnsi="Times New Roman"/>
          <w:sz w:val="20"/>
          <w:szCs w:val="20"/>
          <w:lang w:eastAsia="ru-RU"/>
        </w:rPr>
      </w:pPr>
      <w:r w:rsidRPr="009D0C61">
        <w:rPr>
          <w:rFonts w:ascii="Times New Roman" w:eastAsia="Times New Roman" w:hAnsi="Times New Roman"/>
          <w:sz w:val="20"/>
          <w:szCs w:val="20"/>
          <w:lang w:eastAsia="ru-RU"/>
        </w:rPr>
        <w:t>1. Внести изменения в постановление администрации Богучанского района от 16.12.2022 № 1301-п «Об утверждении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на 2023 год» (далее – Постановление) следующего содержания:</w:t>
      </w:r>
    </w:p>
    <w:p w:rsidR="009D0C61" w:rsidRPr="009D0C61" w:rsidRDefault="009D0C61" w:rsidP="009D0C61">
      <w:pPr>
        <w:tabs>
          <w:tab w:val="left" w:pos="851"/>
        </w:tabs>
        <w:spacing w:after="0" w:line="240" w:lineRule="auto"/>
        <w:ind w:firstLine="709"/>
        <w:jc w:val="both"/>
        <w:rPr>
          <w:rFonts w:ascii="Times New Roman" w:eastAsia="Times New Roman" w:hAnsi="Times New Roman"/>
          <w:sz w:val="20"/>
          <w:szCs w:val="20"/>
          <w:lang w:eastAsia="ru-RU"/>
        </w:rPr>
      </w:pPr>
      <w:r w:rsidRPr="009D0C61">
        <w:rPr>
          <w:rFonts w:ascii="Times New Roman" w:eastAsia="Times New Roman" w:hAnsi="Times New Roman"/>
          <w:sz w:val="20"/>
          <w:szCs w:val="20"/>
          <w:lang w:eastAsia="ru-RU"/>
        </w:rPr>
        <w:t>- приложение к Постановлению читать в новой редакции, согласно приложению к данному Постановлению.</w:t>
      </w:r>
    </w:p>
    <w:p w:rsidR="009D0C61" w:rsidRPr="009D0C61" w:rsidRDefault="009D0C61" w:rsidP="009D0C6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9D0C61">
        <w:rPr>
          <w:rFonts w:ascii="Times New Roman" w:eastAsia="Times New Roman" w:hAnsi="Times New Roman"/>
          <w:sz w:val="20"/>
          <w:szCs w:val="20"/>
          <w:lang w:eastAsia="ru-RU"/>
        </w:rPr>
        <w:t>2.  Контроль за исполнением данного постановления возложить на первого заместителя Главы Богучанского района В.М. Любима.</w:t>
      </w:r>
    </w:p>
    <w:p w:rsidR="009D0C61" w:rsidRPr="009D0C61" w:rsidRDefault="009D0C61" w:rsidP="009D0C6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9D0C61">
        <w:rPr>
          <w:rFonts w:ascii="Times New Roman" w:eastAsia="Times New Roman" w:hAnsi="Times New Roman"/>
          <w:sz w:val="20"/>
          <w:szCs w:val="20"/>
          <w:lang w:eastAsia="ru-RU"/>
        </w:rPr>
        <w:t>3. Настоящее постановление вступает в силу в день, следующий за днем опубликования в Официальном вестнике Богучанского района.</w:t>
      </w:r>
    </w:p>
    <w:p w:rsidR="009D0C61" w:rsidRPr="005D6848" w:rsidRDefault="009D0C61" w:rsidP="00740DFE">
      <w:pPr>
        <w:autoSpaceDE w:val="0"/>
        <w:autoSpaceDN w:val="0"/>
        <w:adjustRightInd w:val="0"/>
        <w:spacing w:after="0" w:line="240" w:lineRule="auto"/>
        <w:jc w:val="both"/>
        <w:rPr>
          <w:rFonts w:ascii="Times New Roman" w:eastAsia="Times New Roman" w:hAnsi="Times New Roman"/>
          <w:sz w:val="20"/>
          <w:szCs w:val="20"/>
          <w:lang w:eastAsia="ru-RU"/>
        </w:rPr>
      </w:pPr>
    </w:p>
    <w:tbl>
      <w:tblPr>
        <w:tblW w:w="0" w:type="auto"/>
        <w:tblLook w:val="01E0"/>
      </w:tblPr>
      <w:tblGrid>
        <w:gridCol w:w="4792"/>
        <w:gridCol w:w="4778"/>
      </w:tblGrid>
      <w:tr w:rsidR="009D0C61" w:rsidRPr="009D0C61" w:rsidTr="00740DFE">
        <w:tc>
          <w:tcPr>
            <w:tcW w:w="4792" w:type="dxa"/>
          </w:tcPr>
          <w:p w:rsidR="009D0C61" w:rsidRPr="009D0C61" w:rsidRDefault="009D0C61" w:rsidP="009D0C6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9D0C61">
              <w:rPr>
                <w:rFonts w:ascii="Times New Roman" w:eastAsia="Times New Roman" w:hAnsi="Times New Roman"/>
                <w:sz w:val="20"/>
                <w:szCs w:val="20"/>
                <w:lang w:eastAsia="ru-RU"/>
              </w:rPr>
              <w:t xml:space="preserve">Глава Богучанского района </w:t>
            </w:r>
          </w:p>
        </w:tc>
        <w:tc>
          <w:tcPr>
            <w:tcW w:w="4778" w:type="dxa"/>
          </w:tcPr>
          <w:p w:rsidR="009D0C61" w:rsidRPr="009D0C61" w:rsidRDefault="009D0C61" w:rsidP="009D0C6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9D0C61">
              <w:rPr>
                <w:rFonts w:ascii="Times New Roman" w:eastAsia="Times New Roman" w:hAnsi="Times New Roman"/>
                <w:sz w:val="20"/>
                <w:szCs w:val="20"/>
                <w:lang w:eastAsia="ru-RU"/>
              </w:rPr>
              <w:t xml:space="preserve">                                 А.С. Медведев</w:t>
            </w:r>
          </w:p>
        </w:tc>
      </w:tr>
      <w:tr w:rsidR="009D0C61" w:rsidRPr="009D0C61" w:rsidTr="00740DFE">
        <w:trPr>
          <w:trHeight w:val="80"/>
        </w:trPr>
        <w:tc>
          <w:tcPr>
            <w:tcW w:w="4792" w:type="dxa"/>
          </w:tcPr>
          <w:p w:rsidR="009D0C61" w:rsidRPr="009D0C61" w:rsidRDefault="009D0C61" w:rsidP="009D0C6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tc>
        <w:tc>
          <w:tcPr>
            <w:tcW w:w="4778" w:type="dxa"/>
          </w:tcPr>
          <w:p w:rsidR="009D0C61" w:rsidRPr="009D0C61" w:rsidRDefault="009D0C61" w:rsidP="009D0C6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tc>
      </w:tr>
    </w:tbl>
    <w:p w:rsidR="00740DFE" w:rsidRPr="00740DFE" w:rsidRDefault="00740DFE" w:rsidP="00740DFE">
      <w:pPr>
        <w:pStyle w:val="ConsNormal"/>
        <w:ind w:right="0" w:firstLine="709"/>
        <w:jc w:val="right"/>
        <w:rPr>
          <w:rFonts w:ascii="Times New Roman" w:hAnsi="Times New Roman" w:cs="Times New Roman"/>
          <w:sz w:val="18"/>
        </w:rPr>
      </w:pPr>
      <w:r w:rsidRPr="00740DFE">
        <w:rPr>
          <w:rFonts w:ascii="Times New Roman" w:hAnsi="Times New Roman" w:cs="Times New Roman"/>
          <w:sz w:val="18"/>
        </w:rPr>
        <w:t xml:space="preserve">Приложение к постановлению администрации </w:t>
      </w:r>
    </w:p>
    <w:p w:rsidR="00740DFE" w:rsidRPr="00740DFE" w:rsidRDefault="00740DFE" w:rsidP="00740DFE">
      <w:pPr>
        <w:pStyle w:val="ConsNormal"/>
        <w:ind w:right="0" w:firstLine="709"/>
        <w:jc w:val="right"/>
        <w:rPr>
          <w:rFonts w:ascii="Times New Roman" w:hAnsi="Times New Roman" w:cs="Times New Roman"/>
          <w:sz w:val="18"/>
          <w:lang w:val="en-US"/>
        </w:rPr>
      </w:pPr>
      <w:r w:rsidRPr="00740DFE">
        <w:rPr>
          <w:rFonts w:ascii="Times New Roman" w:hAnsi="Times New Roman" w:cs="Times New Roman"/>
          <w:sz w:val="18"/>
        </w:rPr>
        <w:t xml:space="preserve">Богучанского района от 13.12.2023 № 1326-п </w:t>
      </w:r>
    </w:p>
    <w:p w:rsidR="00740DFE" w:rsidRPr="00740DFE" w:rsidRDefault="00740DFE" w:rsidP="00740DFE">
      <w:pPr>
        <w:pStyle w:val="ConsNormal"/>
        <w:ind w:right="0" w:firstLine="709"/>
        <w:jc w:val="right"/>
        <w:rPr>
          <w:rFonts w:ascii="Times New Roman" w:hAnsi="Times New Roman" w:cs="Times New Roman"/>
          <w:sz w:val="18"/>
        </w:rPr>
      </w:pPr>
      <w:r w:rsidRPr="00740DFE">
        <w:rPr>
          <w:rFonts w:ascii="Times New Roman" w:hAnsi="Times New Roman" w:cs="Times New Roman"/>
          <w:sz w:val="18"/>
        </w:rPr>
        <w:t xml:space="preserve">Приложение к постановлению администрации </w:t>
      </w:r>
    </w:p>
    <w:p w:rsidR="00740DFE" w:rsidRPr="00740DFE" w:rsidRDefault="00740DFE" w:rsidP="00740DFE">
      <w:pPr>
        <w:pStyle w:val="ConsNormal"/>
        <w:ind w:right="0" w:firstLine="709"/>
        <w:jc w:val="right"/>
        <w:rPr>
          <w:rFonts w:ascii="Times New Roman" w:hAnsi="Times New Roman" w:cs="Times New Roman"/>
          <w:sz w:val="18"/>
        </w:rPr>
      </w:pPr>
      <w:r w:rsidRPr="00740DFE">
        <w:rPr>
          <w:rFonts w:ascii="Times New Roman" w:hAnsi="Times New Roman" w:cs="Times New Roman"/>
          <w:sz w:val="18"/>
        </w:rPr>
        <w:t>Богучанского района от 16.12.2022 № 1301-п</w:t>
      </w:r>
    </w:p>
    <w:p w:rsidR="00740DFE" w:rsidRPr="00740DFE" w:rsidRDefault="00740DFE" w:rsidP="00740DFE">
      <w:pPr>
        <w:pStyle w:val="ConsNormal"/>
        <w:ind w:right="0" w:firstLine="0"/>
        <w:jc w:val="both"/>
        <w:rPr>
          <w:rFonts w:ascii="Times New Roman" w:hAnsi="Times New Roman" w:cs="Times New Roman"/>
          <w:lang w:val="en-US"/>
        </w:rPr>
      </w:pPr>
    </w:p>
    <w:p w:rsidR="00740DFE" w:rsidRPr="00740DFE" w:rsidRDefault="00740DFE" w:rsidP="00740DFE">
      <w:pPr>
        <w:pStyle w:val="ConsNormal"/>
        <w:ind w:right="0" w:firstLine="709"/>
        <w:jc w:val="both"/>
        <w:rPr>
          <w:rFonts w:ascii="Times New Roman" w:hAnsi="Times New Roman" w:cs="Times New Roman"/>
        </w:rPr>
      </w:pPr>
      <w:r w:rsidRPr="00740DFE">
        <w:rPr>
          <w:rFonts w:ascii="Times New Roman" w:hAnsi="Times New Roman" w:cs="Times New Roman"/>
        </w:rPr>
        <w:t>Программа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на 2023 год</w:t>
      </w:r>
    </w:p>
    <w:p w:rsidR="00740DFE" w:rsidRPr="00740DFE" w:rsidRDefault="00740DFE" w:rsidP="00740DFE">
      <w:pPr>
        <w:pStyle w:val="ConsNormal"/>
        <w:ind w:right="0" w:firstLine="709"/>
        <w:jc w:val="both"/>
        <w:rPr>
          <w:rFonts w:ascii="Times New Roman" w:hAnsi="Times New Roman" w:cs="Times New Roman"/>
        </w:rPr>
      </w:pPr>
    </w:p>
    <w:tbl>
      <w:tblPr>
        <w:tblW w:w="5000" w:type="pct"/>
        <w:tblLayout w:type="fixed"/>
        <w:tblLook w:val="04A0"/>
      </w:tblPr>
      <w:tblGrid>
        <w:gridCol w:w="328"/>
        <w:gridCol w:w="357"/>
        <w:gridCol w:w="1962"/>
        <w:gridCol w:w="760"/>
        <w:gridCol w:w="358"/>
        <w:gridCol w:w="168"/>
        <w:gridCol w:w="831"/>
        <w:gridCol w:w="429"/>
        <w:gridCol w:w="429"/>
        <w:gridCol w:w="429"/>
        <w:gridCol w:w="479"/>
        <w:gridCol w:w="760"/>
        <w:gridCol w:w="760"/>
        <w:gridCol w:w="760"/>
        <w:gridCol w:w="760"/>
      </w:tblGrid>
      <w:tr w:rsidR="00740DFE" w:rsidRPr="00740DFE" w:rsidTr="00740DFE">
        <w:trPr>
          <w:trHeight w:val="795"/>
        </w:trPr>
        <w:tc>
          <w:tcPr>
            <w:tcW w:w="17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40DFE" w:rsidRPr="00740DFE" w:rsidRDefault="00740DFE" w:rsidP="00740DFE">
            <w:pPr>
              <w:spacing w:after="0" w:line="240" w:lineRule="auto"/>
              <w:ind w:left="113" w:right="113"/>
              <w:jc w:val="center"/>
              <w:rPr>
                <w:rFonts w:ascii="Times New Roman" w:hAnsi="Times New Roman"/>
                <w:color w:val="000000"/>
                <w:sz w:val="14"/>
                <w:szCs w:val="14"/>
              </w:rPr>
            </w:pPr>
            <w:r w:rsidRPr="00740DFE">
              <w:rPr>
                <w:rFonts w:ascii="Times New Roman" w:hAnsi="Times New Roman"/>
                <w:color w:val="000000"/>
                <w:sz w:val="14"/>
                <w:szCs w:val="14"/>
              </w:rPr>
              <w:t>№ п/п</w:t>
            </w:r>
          </w:p>
        </w:tc>
        <w:tc>
          <w:tcPr>
            <w:tcW w:w="18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40DFE" w:rsidRPr="00740DFE" w:rsidRDefault="00740DFE" w:rsidP="00740DFE">
            <w:pPr>
              <w:spacing w:after="0" w:line="240" w:lineRule="auto"/>
              <w:ind w:left="113" w:right="113"/>
              <w:jc w:val="center"/>
              <w:rPr>
                <w:rFonts w:ascii="Times New Roman" w:hAnsi="Times New Roman"/>
                <w:color w:val="000000"/>
                <w:sz w:val="14"/>
                <w:szCs w:val="14"/>
              </w:rPr>
            </w:pPr>
            <w:r w:rsidRPr="00740DFE">
              <w:rPr>
                <w:rFonts w:ascii="Times New Roman" w:hAnsi="Times New Roman"/>
                <w:color w:val="000000"/>
                <w:sz w:val="14"/>
                <w:szCs w:val="14"/>
              </w:rPr>
              <w:t>Номер маршрута</w:t>
            </w:r>
          </w:p>
        </w:tc>
        <w:tc>
          <w:tcPr>
            <w:tcW w:w="102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40DFE" w:rsidRPr="00740DFE" w:rsidRDefault="00740DFE" w:rsidP="00740DFE">
            <w:pPr>
              <w:spacing w:after="0" w:line="240" w:lineRule="auto"/>
              <w:ind w:left="113" w:right="113"/>
              <w:jc w:val="center"/>
              <w:rPr>
                <w:rFonts w:ascii="Times New Roman" w:hAnsi="Times New Roman"/>
                <w:color w:val="000000"/>
                <w:sz w:val="14"/>
                <w:szCs w:val="14"/>
              </w:rPr>
            </w:pPr>
            <w:r w:rsidRPr="00740DFE">
              <w:rPr>
                <w:rFonts w:ascii="Times New Roman" w:hAnsi="Times New Roman"/>
                <w:color w:val="000000"/>
                <w:sz w:val="14"/>
                <w:szCs w:val="14"/>
              </w:rPr>
              <w:t>Наименование маршрута</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40DFE" w:rsidRPr="00740DFE" w:rsidRDefault="00740DFE" w:rsidP="00740DFE">
            <w:pPr>
              <w:spacing w:after="0" w:line="240" w:lineRule="auto"/>
              <w:ind w:left="113" w:right="113"/>
              <w:jc w:val="center"/>
              <w:rPr>
                <w:rFonts w:ascii="Times New Roman" w:hAnsi="Times New Roman"/>
                <w:color w:val="000000"/>
                <w:sz w:val="14"/>
                <w:szCs w:val="14"/>
              </w:rPr>
            </w:pPr>
            <w:r w:rsidRPr="00740DFE">
              <w:rPr>
                <w:rFonts w:ascii="Times New Roman" w:hAnsi="Times New Roman"/>
                <w:color w:val="000000"/>
                <w:sz w:val="14"/>
                <w:szCs w:val="14"/>
              </w:rPr>
              <w:t>Протяженность маршрута, км</w:t>
            </w:r>
          </w:p>
        </w:tc>
        <w:tc>
          <w:tcPr>
            <w:tcW w:w="275"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40DFE" w:rsidRPr="00740DFE" w:rsidRDefault="00740DFE" w:rsidP="00740DFE">
            <w:pPr>
              <w:spacing w:after="0" w:line="240" w:lineRule="auto"/>
              <w:ind w:left="113" w:right="113"/>
              <w:jc w:val="center"/>
              <w:rPr>
                <w:rFonts w:ascii="Times New Roman" w:hAnsi="Times New Roman"/>
                <w:color w:val="000000"/>
                <w:sz w:val="14"/>
                <w:szCs w:val="14"/>
              </w:rPr>
            </w:pPr>
            <w:r w:rsidRPr="00740DFE">
              <w:rPr>
                <w:rFonts w:ascii="Times New Roman" w:hAnsi="Times New Roman"/>
                <w:color w:val="000000"/>
                <w:sz w:val="14"/>
                <w:szCs w:val="14"/>
              </w:rPr>
              <w:t>Минимальная вместимость автобуса приоритетной марки на маршруте</w:t>
            </w:r>
          </w:p>
        </w:tc>
        <w:tc>
          <w:tcPr>
            <w:tcW w:w="43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40DFE" w:rsidRPr="00740DFE" w:rsidRDefault="00740DFE" w:rsidP="00740DFE">
            <w:pPr>
              <w:spacing w:after="0" w:line="240" w:lineRule="auto"/>
              <w:ind w:left="113" w:right="113"/>
              <w:jc w:val="center"/>
              <w:rPr>
                <w:rFonts w:ascii="Times New Roman" w:hAnsi="Times New Roman"/>
                <w:color w:val="000000"/>
                <w:sz w:val="14"/>
                <w:szCs w:val="14"/>
              </w:rPr>
            </w:pPr>
            <w:r w:rsidRPr="00740DFE">
              <w:rPr>
                <w:rFonts w:ascii="Times New Roman" w:hAnsi="Times New Roman"/>
                <w:color w:val="000000"/>
                <w:sz w:val="14"/>
                <w:szCs w:val="14"/>
              </w:rPr>
              <w:t>Дни работы</w:t>
            </w:r>
          </w:p>
        </w:tc>
        <w:tc>
          <w:tcPr>
            <w:tcW w:w="922" w:type="pct"/>
            <w:gridSpan w:val="4"/>
            <w:tcBorders>
              <w:top w:val="single" w:sz="4" w:space="0" w:color="auto"/>
              <w:left w:val="nil"/>
              <w:bottom w:val="single" w:sz="4" w:space="0" w:color="auto"/>
              <w:right w:val="single" w:sz="4" w:space="0" w:color="auto"/>
            </w:tcBorders>
            <w:shd w:val="clear" w:color="auto" w:fill="auto"/>
            <w:vAlign w:val="center"/>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Количество рейсов, шт.</w:t>
            </w:r>
          </w:p>
        </w:tc>
        <w:tc>
          <w:tcPr>
            <w:tcW w:w="1588" w:type="pct"/>
            <w:gridSpan w:val="4"/>
            <w:tcBorders>
              <w:top w:val="single" w:sz="4" w:space="0" w:color="auto"/>
              <w:left w:val="nil"/>
              <w:bottom w:val="single" w:sz="4" w:space="0" w:color="auto"/>
              <w:right w:val="single" w:sz="4" w:space="0" w:color="auto"/>
            </w:tcBorders>
            <w:shd w:val="clear" w:color="auto" w:fill="auto"/>
            <w:vAlign w:val="center"/>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Пробег с пассажирами, км</w:t>
            </w:r>
          </w:p>
        </w:tc>
      </w:tr>
      <w:tr w:rsidR="00740DFE" w:rsidRPr="00740DFE" w:rsidTr="00740DFE">
        <w:trPr>
          <w:cantSplit/>
          <w:trHeight w:val="1134"/>
        </w:trPr>
        <w:tc>
          <w:tcPr>
            <w:tcW w:w="172" w:type="pct"/>
            <w:vMerge/>
            <w:tcBorders>
              <w:top w:val="single" w:sz="4" w:space="0" w:color="auto"/>
              <w:left w:val="single" w:sz="4" w:space="0" w:color="auto"/>
              <w:bottom w:val="single" w:sz="4" w:space="0" w:color="auto"/>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187" w:type="pct"/>
            <w:vMerge/>
            <w:tcBorders>
              <w:top w:val="single" w:sz="4" w:space="0" w:color="auto"/>
              <w:left w:val="single" w:sz="4" w:space="0" w:color="auto"/>
              <w:bottom w:val="single" w:sz="4" w:space="0" w:color="auto"/>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1025" w:type="pct"/>
            <w:vMerge/>
            <w:tcBorders>
              <w:top w:val="single" w:sz="4" w:space="0" w:color="auto"/>
              <w:left w:val="single" w:sz="4" w:space="0" w:color="auto"/>
              <w:bottom w:val="single" w:sz="4" w:space="0" w:color="auto"/>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275" w:type="pct"/>
            <w:gridSpan w:val="2"/>
            <w:vMerge/>
            <w:tcBorders>
              <w:top w:val="single" w:sz="4" w:space="0" w:color="auto"/>
              <w:left w:val="single" w:sz="4" w:space="0" w:color="auto"/>
              <w:bottom w:val="single" w:sz="4" w:space="0" w:color="auto"/>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224" w:type="pct"/>
            <w:tcBorders>
              <w:top w:val="nil"/>
              <w:left w:val="nil"/>
              <w:bottom w:val="single" w:sz="4" w:space="0" w:color="auto"/>
              <w:right w:val="single" w:sz="4" w:space="0" w:color="auto"/>
            </w:tcBorders>
            <w:shd w:val="clear" w:color="auto" w:fill="auto"/>
            <w:textDirection w:val="btLr"/>
            <w:vAlign w:val="center"/>
            <w:hideMark/>
          </w:tcPr>
          <w:p w:rsidR="00740DFE" w:rsidRPr="00740DFE" w:rsidRDefault="00740DFE" w:rsidP="00740DFE">
            <w:pPr>
              <w:spacing w:after="0" w:line="240" w:lineRule="auto"/>
              <w:ind w:left="113" w:right="113"/>
              <w:jc w:val="center"/>
              <w:rPr>
                <w:rFonts w:ascii="Times New Roman" w:hAnsi="Times New Roman"/>
                <w:color w:val="000000"/>
                <w:sz w:val="14"/>
                <w:szCs w:val="14"/>
              </w:rPr>
            </w:pPr>
            <w:r w:rsidRPr="00740DFE">
              <w:rPr>
                <w:rFonts w:ascii="Times New Roman" w:hAnsi="Times New Roman"/>
                <w:color w:val="000000"/>
                <w:sz w:val="14"/>
                <w:szCs w:val="14"/>
              </w:rPr>
              <w:t>1-й квартал</w:t>
            </w:r>
          </w:p>
        </w:tc>
        <w:tc>
          <w:tcPr>
            <w:tcW w:w="224" w:type="pct"/>
            <w:tcBorders>
              <w:top w:val="nil"/>
              <w:left w:val="nil"/>
              <w:bottom w:val="single" w:sz="4" w:space="0" w:color="auto"/>
              <w:right w:val="single" w:sz="4" w:space="0" w:color="auto"/>
            </w:tcBorders>
            <w:shd w:val="clear" w:color="auto" w:fill="auto"/>
            <w:textDirection w:val="btLr"/>
            <w:vAlign w:val="center"/>
            <w:hideMark/>
          </w:tcPr>
          <w:p w:rsidR="00740DFE" w:rsidRPr="00740DFE" w:rsidRDefault="00740DFE" w:rsidP="00740DFE">
            <w:pPr>
              <w:spacing w:after="0" w:line="240" w:lineRule="auto"/>
              <w:ind w:left="113" w:right="113"/>
              <w:jc w:val="center"/>
              <w:rPr>
                <w:rFonts w:ascii="Times New Roman" w:hAnsi="Times New Roman"/>
                <w:color w:val="000000"/>
                <w:sz w:val="14"/>
                <w:szCs w:val="14"/>
              </w:rPr>
            </w:pPr>
            <w:r w:rsidRPr="00740DFE">
              <w:rPr>
                <w:rFonts w:ascii="Times New Roman" w:hAnsi="Times New Roman"/>
                <w:color w:val="000000"/>
                <w:sz w:val="14"/>
                <w:szCs w:val="14"/>
              </w:rPr>
              <w:t>2-й квартал</w:t>
            </w:r>
          </w:p>
        </w:tc>
        <w:tc>
          <w:tcPr>
            <w:tcW w:w="224" w:type="pct"/>
            <w:tcBorders>
              <w:top w:val="nil"/>
              <w:left w:val="nil"/>
              <w:bottom w:val="single" w:sz="4" w:space="0" w:color="auto"/>
              <w:right w:val="single" w:sz="4" w:space="0" w:color="auto"/>
            </w:tcBorders>
            <w:shd w:val="clear" w:color="auto" w:fill="auto"/>
            <w:textDirection w:val="btLr"/>
            <w:vAlign w:val="center"/>
            <w:hideMark/>
          </w:tcPr>
          <w:p w:rsidR="00740DFE" w:rsidRPr="00740DFE" w:rsidRDefault="00740DFE" w:rsidP="00740DFE">
            <w:pPr>
              <w:spacing w:after="0" w:line="240" w:lineRule="auto"/>
              <w:ind w:left="113" w:right="113"/>
              <w:jc w:val="center"/>
              <w:rPr>
                <w:rFonts w:ascii="Times New Roman" w:hAnsi="Times New Roman"/>
                <w:color w:val="000000"/>
                <w:sz w:val="14"/>
                <w:szCs w:val="14"/>
              </w:rPr>
            </w:pPr>
            <w:r w:rsidRPr="00740DFE">
              <w:rPr>
                <w:rFonts w:ascii="Times New Roman" w:hAnsi="Times New Roman"/>
                <w:color w:val="000000"/>
                <w:sz w:val="14"/>
                <w:szCs w:val="14"/>
              </w:rPr>
              <w:t>3-й квартал</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740DFE" w:rsidRPr="00740DFE" w:rsidRDefault="00740DFE" w:rsidP="00740DFE">
            <w:pPr>
              <w:spacing w:after="0" w:line="240" w:lineRule="auto"/>
              <w:ind w:left="113" w:right="113"/>
              <w:jc w:val="center"/>
              <w:rPr>
                <w:rFonts w:ascii="Times New Roman" w:hAnsi="Times New Roman"/>
                <w:color w:val="000000"/>
                <w:sz w:val="14"/>
                <w:szCs w:val="14"/>
              </w:rPr>
            </w:pPr>
            <w:r w:rsidRPr="00740DFE">
              <w:rPr>
                <w:rFonts w:ascii="Times New Roman" w:hAnsi="Times New Roman"/>
                <w:color w:val="000000"/>
                <w:sz w:val="14"/>
                <w:szCs w:val="14"/>
              </w:rPr>
              <w:t>4-й квартал</w:t>
            </w:r>
          </w:p>
        </w:tc>
        <w:tc>
          <w:tcPr>
            <w:tcW w:w="397" w:type="pct"/>
            <w:tcBorders>
              <w:top w:val="nil"/>
              <w:left w:val="nil"/>
              <w:bottom w:val="single" w:sz="4" w:space="0" w:color="auto"/>
              <w:right w:val="single" w:sz="4" w:space="0" w:color="auto"/>
            </w:tcBorders>
            <w:shd w:val="clear" w:color="auto" w:fill="auto"/>
            <w:textDirection w:val="btLr"/>
            <w:vAlign w:val="center"/>
            <w:hideMark/>
          </w:tcPr>
          <w:p w:rsidR="00740DFE" w:rsidRPr="00740DFE" w:rsidRDefault="00740DFE" w:rsidP="00740DFE">
            <w:pPr>
              <w:spacing w:after="0" w:line="240" w:lineRule="auto"/>
              <w:ind w:left="113" w:right="113"/>
              <w:jc w:val="center"/>
              <w:rPr>
                <w:rFonts w:ascii="Times New Roman" w:hAnsi="Times New Roman"/>
                <w:color w:val="000000"/>
                <w:sz w:val="14"/>
                <w:szCs w:val="14"/>
              </w:rPr>
            </w:pPr>
            <w:r w:rsidRPr="00740DFE">
              <w:rPr>
                <w:rFonts w:ascii="Times New Roman" w:hAnsi="Times New Roman"/>
                <w:color w:val="000000"/>
                <w:sz w:val="14"/>
                <w:szCs w:val="14"/>
              </w:rPr>
              <w:t>1-й квартал</w:t>
            </w:r>
          </w:p>
        </w:tc>
        <w:tc>
          <w:tcPr>
            <w:tcW w:w="397" w:type="pct"/>
            <w:tcBorders>
              <w:top w:val="nil"/>
              <w:left w:val="nil"/>
              <w:bottom w:val="single" w:sz="4" w:space="0" w:color="auto"/>
              <w:right w:val="single" w:sz="4" w:space="0" w:color="auto"/>
            </w:tcBorders>
            <w:shd w:val="clear" w:color="auto" w:fill="auto"/>
            <w:textDirection w:val="btLr"/>
            <w:vAlign w:val="center"/>
            <w:hideMark/>
          </w:tcPr>
          <w:p w:rsidR="00740DFE" w:rsidRPr="00740DFE" w:rsidRDefault="00740DFE" w:rsidP="00740DFE">
            <w:pPr>
              <w:spacing w:after="0" w:line="240" w:lineRule="auto"/>
              <w:ind w:left="113" w:right="113"/>
              <w:jc w:val="center"/>
              <w:rPr>
                <w:rFonts w:ascii="Times New Roman" w:hAnsi="Times New Roman"/>
                <w:color w:val="000000"/>
                <w:sz w:val="14"/>
                <w:szCs w:val="14"/>
              </w:rPr>
            </w:pPr>
            <w:r w:rsidRPr="00740DFE">
              <w:rPr>
                <w:rFonts w:ascii="Times New Roman" w:hAnsi="Times New Roman"/>
                <w:color w:val="000000"/>
                <w:sz w:val="14"/>
                <w:szCs w:val="14"/>
              </w:rPr>
              <w:t>2-й квартал</w:t>
            </w:r>
          </w:p>
        </w:tc>
        <w:tc>
          <w:tcPr>
            <w:tcW w:w="397" w:type="pct"/>
            <w:tcBorders>
              <w:top w:val="nil"/>
              <w:left w:val="nil"/>
              <w:bottom w:val="single" w:sz="4" w:space="0" w:color="auto"/>
              <w:right w:val="single" w:sz="4" w:space="0" w:color="auto"/>
            </w:tcBorders>
            <w:shd w:val="clear" w:color="auto" w:fill="auto"/>
            <w:textDirection w:val="btLr"/>
            <w:vAlign w:val="center"/>
            <w:hideMark/>
          </w:tcPr>
          <w:p w:rsidR="00740DFE" w:rsidRPr="00740DFE" w:rsidRDefault="00740DFE" w:rsidP="00740DFE">
            <w:pPr>
              <w:spacing w:after="0" w:line="240" w:lineRule="auto"/>
              <w:ind w:left="113" w:right="113"/>
              <w:jc w:val="center"/>
              <w:rPr>
                <w:rFonts w:ascii="Times New Roman" w:hAnsi="Times New Roman"/>
                <w:color w:val="000000"/>
                <w:sz w:val="14"/>
                <w:szCs w:val="14"/>
              </w:rPr>
            </w:pPr>
            <w:r w:rsidRPr="00740DFE">
              <w:rPr>
                <w:rFonts w:ascii="Times New Roman" w:hAnsi="Times New Roman"/>
                <w:color w:val="000000"/>
                <w:sz w:val="14"/>
                <w:szCs w:val="14"/>
              </w:rPr>
              <w:t>3-й квартал</w:t>
            </w:r>
          </w:p>
        </w:tc>
        <w:tc>
          <w:tcPr>
            <w:tcW w:w="397" w:type="pct"/>
            <w:tcBorders>
              <w:top w:val="nil"/>
              <w:left w:val="nil"/>
              <w:bottom w:val="single" w:sz="4" w:space="0" w:color="auto"/>
              <w:right w:val="single" w:sz="4" w:space="0" w:color="auto"/>
            </w:tcBorders>
            <w:shd w:val="clear" w:color="auto" w:fill="auto"/>
            <w:textDirection w:val="btLr"/>
            <w:vAlign w:val="center"/>
            <w:hideMark/>
          </w:tcPr>
          <w:p w:rsidR="00740DFE" w:rsidRPr="00740DFE" w:rsidRDefault="00740DFE" w:rsidP="00740DFE">
            <w:pPr>
              <w:spacing w:after="0" w:line="240" w:lineRule="auto"/>
              <w:ind w:left="113" w:right="113"/>
              <w:jc w:val="center"/>
              <w:rPr>
                <w:rFonts w:ascii="Times New Roman" w:hAnsi="Times New Roman"/>
                <w:color w:val="000000"/>
                <w:sz w:val="14"/>
                <w:szCs w:val="14"/>
              </w:rPr>
            </w:pPr>
            <w:r w:rsidRPr="00740DFE">
              <w:rPr>
                <w:rFonts w:ascii="Times New Roman" w:hAnsi="Times New Roman"/>
                <w:color w:val="000000"/>
                <w:sz w:val="14"/>
                <w:szCs w:val="14"/>
              </w:rPr>
              <w:t>4-й квартал</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w:t>
            </w:r>
          </w:p>
        </w:tc>
        <w:tc>
          <w:tcPr>
            <w:tcW w:w="187" w:type="pct"/>
            <w:tcBorders>
              <w:top w:val="nil"/>
              <w:left w:val="nil"/>
              <w:bottom w:val="single" w:sz="4" w:space="0" w:color="auto"/>
              <w:right w:val="single" w:sz="4" w:space="0" w:color="auto"/>
            </w:tcBorders>
            <w:shd w:val="clear" w:color="auto" w:fill="auto"/>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w:t>
            </w:r>
          </w:p>
        </w:tc>
        <w:tc>
          <w:tcPr>
            <w:tcW w:w="1025" w:type="pct"/>
            <w:tcBorders>
              <w:top w:val="nil"/>
              <w:left w:val="nil"/>
              <w:bottom w:val="single" w:sz="4" w:space="0" w:color="auto"/>
              <w:right w:val="single" w:sz="4" w:space="0" w:color="auto"/>
            </w:tcBorders>
            <w:shd w:val="clear" w:color="auto" w:fill="auto"/>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3</w:t>
            </w:r>
          </w:p>
        </w:tc>
        <w:tc>
          <w:tcPr>
            <w:tcW w:w="397" w:type="pct"/>
            <w:tcBorders>
              <w:top w:val="nil"/>
              <w:left w:val="nil"/>
              <w:bottom w:val="single" w:sz="4" w:space="0" w:color="auto"/>
              <w:right w:val="single" w:sz="4" w:space="0" w:color="auto"/>
            </w:tcBorders>
            <w:shd w:val="clear" w:color="auto" w:fill="auto"/>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w:t>
            </w:r>
          </w:p>
        </w:tc>
        <w:tc>
          <w:tcPr>
            <w:tcW w:w="275" w:type="pct"/>
            <w:gridSpan w:val="2"/>
            <w:tcBorders>
              <w:top w:val="nil"/>
              <w:left w:val="nil"/>
              <w:bottom w:val="single" w:sz="4" w:space="0" w:color="auto"/>
              <w:right w:val="single" w:sz="4" w:space="0" w:color="auto"/>
            </w:tcBorders>
            <w:shd w:val="clear" w:color="auto" w:fill="auto"/>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5</w:t>
            </w:r>
          </w:p>
        </w:tc>
        <w:tc>
          <w:tcPr>
            <w:tcW w:w="434" w:type="pct"/>
            <w:tcBorders>
              <w:top w:val="nil"/>
              <w:left w:val="nil"/>
              <w:bottom w:val="single" w:sz="4" w:space="0" w:color="auto"/>
              <w:right w:val="single" w:sz="4" w:space="0" w:color="auto"/>
            </w:tcBorders>
            <w:shd w:val="clear" w:color="auto" w:fill="auto"/>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6</w:t>
            </w:r>
          </w:p>
        </w:tc>
        <w:tc>
          <w:tcPr>
            <w:tcW w:w="224" w:type="pct"/>
            <w:tcBorders>
              <w:top w:val="nil"/>
              <w:left w:val="nil"/>
              <w:bottom w:val="single" w:sz="4" w:space="0" w:color="auto"/>
              <w:right w:val="single" w:sz="4" w:space="0" w:color="auto"/>
            </w:tcBorders>
            <w:shd w:val="clear" w:color="auto" w:fill="auto"/>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7</w:t>
            </w:r>
          </w:p>
        </w:tc>
        <w:tc>
          <w:tcPr>
            <w:tcW w:w="224" w:type="pct"/>
            <w:tcBorders>
              <w:top w:val="nil"/>
              <w:left w:val="nil"/>
              <w:bottom w:val="single" w:sz="4" w:space="0" w:color="auto"/>
              <w:right w:val="single" w:sz="4" w:space="0" w:color="auto"/>
            </w:tcBorders>
            <w:shd w:val="clear" w:color="auto" w:fill="auto"/>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8</w:t>
            </w:r>
          </w:p>
        </w:tc>
        <w:tc>
          <w:tcPr>
            <w:tcW w:w="224" w:type="pct"/>
            <w:tcBorders>
              <w:top w:val="nil"/>
              <w:left w:val="nil"/>
              <w:bottom w:val="single" w:sz="4" w:space="0" w:color="auto"/>
              <w:right w:val="single" w:sz="4" w:space="0" w:color="auto"/>
            </w:tcBorders>
            <w:shd w:val="clear" w:color="auto" w:fill="auto"/>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9</w:t>
            </w:r>
          </w:p>
        </w:tc>
        <w:tc>
          <w:tcPr>
            <w:tcW w:w="249" w:type="pct"/>
            <w:tcBorders>
              <w:top w:val="nil"/>
              <w:left w:val="nil"/>
              <w:bottom w:val="single" w:sz="4" w:space="0" w:color="auto"/>
              <w:right w:val="single" w:sz="4" w:space="0" w:color="auto"/>
            </w:tcBorders>
            <w:shd w:val="clear" w:color="auto" w:fill="auto"/>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10</w:t>
            </w:r>
          </w:p>
        </w:tc>
        <w:tc>
          <w:tcPr>
            <w:tcW w:w="397" w:type="pct"/>
            <w:tcBorders>
              <w:top w:val="nil"/>
              <w:left w:val="nil"/>
              <w:bottom w:val="single" w:sz="4" w:space="0" w:color="auto"/>
              <w:right w:val="single" w:sz="4" w:space="0" w:color="auto"/>
            </w:tcBorders>
            <w:shd w:val="clear" w:color="auto" w:fill="auto"/>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w:t>
            </w:r>
          </w:p>
        </w:tc>
        <w:tc>
          <w:tcPr>
            <w:tcW w:w="397" w:type="pct"/>
            <w:tcBorders>
              <w:top w:val="nil"/>
              <w:left w:val="nil"/>
              <w:bottom w:val="single" w:sz="4" w:space="0" w:color="auto"/>
              <w:right w:val="single" w:sz="4" w:space="0" w:color="auto"/>
            </w:tcBorders>
            <w:shd w:val="clear" w:color="auto" w:fill="auto"/>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12</w:t>
            </w:r>
          </w:p>
        </w:tc>
        <w:tc>
          <w:tcPr>
            <w:tcW w:w="397" w:type="pct"/>
            <w:tcBorders>
              <w:top w:val="nil"/>
              <w:left w:val="nil"/>
              <w:bottom w:val="single" w:sz="4" w:space="0" w:color="auto"/>
              <w:right w:val="single" w:sz="4" w:space="0" w:color="auto"/>
            </w:tcBorders>
            <w:shd w:val="clear" w:color="auto" w:fill="auto"/>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13</w:t>
            </w:r>
          </w:p>
        </w:tc>
        <w:tc>
          <w:tcPr>
            <w:tcW w:w="397" w:type="pct"/>
            <w:tcBorders>
              <w:top w:val="nil"/>
              <w:left w:val="nil"/>
              <w:bottom w:val="single" w:sz="4" w:space="0" w:color="auto"/>
              <w:right w:val="single" w:sz="4" w:space="0" w:color="auto"/>
            </w:tcBorders>
            <w:shd w:val="clear" w:color="auto" w:fill="auto"/>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14</w:t>
            </w:r>
          </w:p>
        </w:tc>
      </w:tr>
      <w:tr w:rsidR="00740DFE" w:rsidRPr="00740DFE" w:rsidTr="00740DFE">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МУНИЦИПАЛЬНЫЕ (междугородные внутрирайонные) МАРШРУТЫ</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200</w:t>
            </w:r>
          </w:p>
        </w:tc>
        <w:tc>
          <w:tcPr>
            <w:tcW w:w="1025"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п. Такучет - п. Октябрьский</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71,00   </w:t>
            </w:r>
          </w:p>
        </w:tc>
        <w:tc>
          <w:tcPr>
            <w:tcW w:w="275"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23</w:t>
            </w:r>
          </w:p>
        </w:tc>
        <w:tc>
          <w:tcPr>
            <w:tcW w:w="43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пн, ср, пт, вс</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184</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181</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176</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192</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13 064,00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12 851,00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12 496,00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13 632,00   </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201</w:t>
            </w:r>
          </w:p>
        </w:tc>
        <w:tc>
          <w:tcPr>
            <w:tcW w:w="1025"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с. Богучаны -п. Манзя</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92,40   </w:t>
            </w:r>
          </w:p>
        </w:tc>
        <w:tc>
          <w:tcPr>
            <w:tcW w:w="275"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30</w:t>
            </w:r>
          </w:p>
        </w:tc>
        <w:tc>
          <w:tcPr>
            <w:tcW w:w="43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пн, вт, ср, чт, пт</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108</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120</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130</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119</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9 979,20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11 088,00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12 012,00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10 995,60   </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3</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204</w:t>
            </w:r>
          </w:p>
        </w:tc>
        <w:tc>
          <w:tcPr>
            <w:tcW w:w="1025"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с. Богучаны - п. Чунояр</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158,20   </w:t>
            </w:r>
          </w:p>
        </w:tc>
        <w:tc>
          <w:tcPr>
            <w:tcW w:w="275"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25</w:t>
            </w:r>
          </w:p>
        </w:tc>
        <w:tc>
          <w:tcPr>
            <w:tcW w:w="43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пн, чт, пт</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64</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70</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78</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76</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10 124,80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11 074,00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12 339,60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12 023,20   </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205</w:t>
            </w:r>
          </w:p>
        </w:tc>
        <w:tc>
          <w:tcPr>
            <w:tcW w:w="1025"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с. Богучаны - п. Говорково</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126,00   </w:t>
            </w:r>
          </w:p>
        </w:tc>
        <w:tc>
          <w:tcPr>
            <w:tcW w:w="275"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13</w:t>
            </w:r>
          </w:p>
        </w:tc>
        <w:tc>
          <w:tcPr>
            <w:tcW w:w="43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ср</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20</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20</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26</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24</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2 520,00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2 520,00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3 276,00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3 024,00   </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5</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207</w:t>
            </w:r>
          </w:p>
        </w:tc>
        <w:tc>
          <w:tcPr>
            <w:tcW w:w="1025"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с. Богучаны - п. Невонка</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83,00   </w:t>
            </w:r>
          </w:p>
        </w:tc>
        <w:tc>
          <w:tcPr>
            <w:tcW w:w="275"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23</w:t>
            </w:r>
          </w:p>
        </w:tc>
        <w:tc>
          <w:tcPr>
            <w:tcW w:w="43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пн, вт, чт, пт</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84</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94</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104</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97</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6 972,00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7 802,00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8 632,00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8 051,00   </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6</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208</w:t>
            </w:r>
          </w:p>
        </w:tc>
        <w:tc>
          <w:tcPr>
            <w:tcW w:w="1025"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с. Богучаны - п. Осиновый Мыс</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161,00   </w:t>
            </w:r>
          </w:p>
        </w:tc>
        <w:tc>
          <w:tcPr>
            <w:tcW w:w="275"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25</w:t>
            </w:r>
          </w:p>
        </w:tc>
        <w:tc>
          <w:tcPr>
            <w:tcW w:w="43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вт, ср</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46</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50</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52</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46</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7 406,00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8 050,00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8 372,00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7 406,00   </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7</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209</w:t>
            </w:r>
          </w:p>
        </w:tc>
        <w:tc>
          <w:tcPr>
            <w:tcW w:w="1025"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с. Богучаны - п. Хребтовый</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334,00   </w:t>
            </w:r>
          </w:p>
        </w:tc>
        <w:tc>
          <w:tcPr>
            <w:tcW w:w="275"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25</w:t>
            </w:r>
          </w:p>
        </w:tc>
        <w:tc>
          <w:tcPr>
            <w:tcW w:w="43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ежедневно</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165</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177,5</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152</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171,5</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55 110,00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59 285,00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50 768,00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57 281,00   </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8</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213</w:t>
            </w:r>
          </w:p>
        </w:tc>
        <w:tc>
          <w:tcPr>
            <w:tcW w:w="1025"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с. Богучаны - п. Такучет</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184,00   </w:t>
            </w:r>
          </w:p>
        </w:tc>
        <w:tc>
          <w:tcPr>
            <w:tcW w:w="275"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23</w:t>
            </w:r>
          </w:p>
        </w:tc>
        <w:tc>
          <w:tcPr>
            <w:tcW w:w="43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чт</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22</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24</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24</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26</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4 048,00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4 416,00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4 416,00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4 784,00   </w:t>
            </w:r>
          </w:p>
        </w:tc>
      </w:tr>
      <w:tr w:rsidR="00740DFE" w:rsidRPr="00740DFE" w:rsidTr="00740DFE">
        <w:trPr>
          <w:trHeight w:val="300"/>
        </w:trPr>
        <w:tc>
          <w:tcPr>
            <w:tcW w:w="172" w:type="pct"/>
            <w:tcBorders>
              <w:top w:val="nil"/>
              <w:left w:val="single" w:sz="4" w:space="0" w:color="auto"/>
              <w:bottom w:val="nil"/>
              <w:right w:val="single" w:sz="4" w:space="0" w:color="auto"/>
            </w:tcBorders>
            <w:shd w:val="clear" w:color="auto" w:fill="auto"/>
            <w:noWrap/>
            <w:vAlign w:val="center"/>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lastRenderedPageBreak/>
              <w:t>9</w:t>
            </w:r>
          </w:p>
        </w:tc>
        <w:tc>
          <w:tcPr>
            <w:tcW w:w="187" w:type="pct"/>
            <w:tcBorders>
              <w:top w:val="nil"/>
              <w:left w:val="nil"/>
              <w:bottom w:val="nil"/>
              <w:right w:val="single" w:sz="4" w:space="0" w:color="auto"/>
            </w:tcBorders>
            <w:shd w:val="clear" w:color="auto" w:fill="auto"/>
            <w:noWrap/>
            <w:vAlign w:val="center"/>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216</w:t>
            </w:r>
          </w:p>
        </w:tc>
        <w:tc>
          <w:tcPr>
            <w:tcW w:w="1025" w:type="pct"/>
            <w:tcBorders>
              <w:top w:val="nil"/>
              <w:left w:val="nil"/>
              <w:bottom w:val="nil"/>
              <w:right w:val="single" w:sz="4" w:space="0" w:color="auto"/>
            </w:tcBorders>
            <w:shd w:val="clear" w:color="auto" w:fill="auto"/>
            <w:noWrap/>
            <w:vAlign w:val="center"/>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с. Богучаны - д. Карабула - п. Новохайский</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118,00   </w:t>
            </w:r>
          </w:p>
        </w:tc>
        <w:tc>
          <w:tcPr>
            <w:tcW w:w="275"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25</w:t>
            </w:r>
          </w:p>
        </w:tc>
        <w:tc>
          <w:tcPr>
            <w:tcW w:w="43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2,4 чт</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20</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19</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20</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17</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2 360,00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2 242,00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2 360,00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2 006,00   </w:t>
            </w:r>
          </w:p>
        </w:tc>
      </w:tr>
      <w:tr w:rsidR="00740DFE" w:rsidRPr="00740DFE" w:rsidTr="00740DFE">
        <w:trPr>
          <w:trHeight w:val="300"/>
        </w:trPr>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10</w:t>
            </w:r>
          </w:p>
        </w:tc>
        <w:tc>
          <w:tcPr>
            <w:tcW w:w="187" w:type="pct"/>
            <w:tcBorders>
              <w:top w:val="single" w:sz="4" w:space="0" w:color="auto"/>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221</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с. Богучаны - мост - д Бедоба - п. Беляки</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123,30   </w:t>
            </w:r>
          </w:p>
        </w:tc>
        <w:tc>
          <w:tcPr>
            <w:tcW w:w="275"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25</w:t>
            </w:r>
          </w:p>
        </w:tc>
        <w:tc>
          <w:tcPr>
            <w:tcW w:w="43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2,4,5 вт</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19</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19</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19</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12</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2 342,70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2 342,70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2 342,70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1 479,60   </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223</w:t>
            </w:r>
          </w:p>
        </w:tc>
        <w:tc>
          <w:tcPr>
            <w:tcW w:w="1025"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с. Богучаны - мост - п. Беляки</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99,30   </w:t>
            </w:r>
          </w:p>
        </w:tc>
        <w:tc>
          <w:tcPr>
            <w:tcW w:w="275"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25</w:t>
            </w:r>
          </w:p>
        </w:tc>
        <w:tc>
          <w:tcPr>
            <w:tcW w:w="43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ср</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39</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33</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39</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40</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3 872,70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3 276,90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3 872,70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3 972,00   </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12</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226</w:t>
            </w:r>
          </w:p>
        </w:tc>
        <w:tc>
          <w:tcPr>
            <w:tcW w:w="1025"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п. Ангарский - п. Шиверский</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67,00   </w:t>
            </w:r>
          </w:p>
        </w:tc>
        <w:tc>
          <w:tcPr>
            <w:tcW w:w="275"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25</w:t>
            </w:r>
          </w:p>
        </w:tc>
        <w:tc>
          <w:tcPr>
            <w:tcW w:w="43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пн, вт, ср, чт, пт</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110</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119</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10</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64</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7 370,00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7 973,00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670,00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4 288,00   </w:t>
            </w:r>
          </w:p>
        </w:tc>
      </w:tr>
      <w:tr w:rsidR="00740DFE" w:rsidRPr="00740DFE" w:rsidTr="00740DFE">
        <w:trPr>
          <w:trHeight w:val="300"/>
        </w:trPr>
        <w:tc>
          <w:tcPr>
            <w:tcW w:w="1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13</w:t>
            </w:r>
          </w:p>
        </w:tc>
        <w:tc>
          <w:tcPr>
            <w:tcW w:w="1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227</w:t>
            </w:r>
          </w:p>
        </w:tc>
        <w:tc>
          <w:tcPr>
            <w:tcW w:w="10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п.Артюгино - п.Нижнетерянск - д.Каменка</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81,00   </w:t>
            </w:r>
          </w:p>
        </w:tc>
        <w:tc>
          <w:tcPr>
            <w:tcW w:w="275"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25</w:t>
            </w:r>
          </w:p>
        </w:tc>
        <w:tc>
          <w:tcPr>
            <w:tcW w:w="43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1,3 вт, ср</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76</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72</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96</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90</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6 156,00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5 832,00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7 776,00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7 290,00   </w:t>
            </w:r>
          </w:p>
        </w:tc>
      </w:tr>
      <w:tr w:rsidR="00740DFE" w:rsidRPr="00740DFE" w:rsidTr="00740DFE">
        <w:trPr>
          <w:trHeight w:val="300"/>
        </w:trPr>
        <w:tc>
          <w:tcPr>
            <w:tcW w:w="172" w:type="pct"/>
            <w:vMerge/>
            <w:tcBorders>
              <w:top w:val="nil"/>
              <w:left w:val="single" w:sz="4" w:space="0" w:color="auto"/>
              <w:bottom w:val="single" w:sz="4" w:space="0" w:color="auto"/>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187" w:type="pct"/>
            <w:vMerge/>
            <w:tcBorders>
              <w:top w:val="nil"/>
              <w:left w:val="single" w:sz="4" w:space="0" w:color="auto"/>
              <w:bottom w:val="single" w:sz="4" w:space="0" w:color="auto"/>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1025" w:type="pct"/>
            <w:vMerge/>
            <w:tcBorders>
              <w:top w:val="nil"/>
              <w:left w:val="single" w:sz="4" w:space="0" w:color="auto"/>
              <w:bottom w:val="single" w:sz="4" w:space="0" w:color="auto"/>
              <w:right w:val="single" w:sz="4" w:space="0" w:color="auto"/>
            </w:tcBorders>
            <w:vAlign w:val="center"/>
            <w:hideMark/>
          </w:tcPr>
          <w:p w:rsidR="00740DFE" w:rsidRPr="00740DFE" w:rsidRDefault="00740DFE" w:rsidP="00740DFE">
            <w:pPr>
              <w:spacing w:after="0" w:line="240" w:lineRule="auto"/>
              <w:rPr>
                <w:rFonts w:ascii="Times New Roman" w:hAnsi="Times New Roman"/>
                <w:sz w:val="14"/>
                <w:szCs w:val="14"/>
              </w:rPr>
            </w:pP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108,00   </w:t>
            </w:r>
          </w:p>
        </w:tc>
        <w:tc>
          <w:tcPr>
            <w:tcW w:w="275"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25</w:t>
            </w:r>
          </w:p>
        </w:tc>
        <w:tc>
          <w:tcPr>
            <w:tcW w:w="43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2,4 вт</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0</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0</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0</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0</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     </w:t>
            </w:r>
          </w:p>
        </w:tc>
      </w:tr>
      <w:tr w:rsidR="00740DFE" w:rsidRPr="00740DFE" w:rsidTr="00740DFE">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МУНИЦИПАЛЬНЫЕ (пригородные) МАРШРУТЫ</w:t>
            </w:r>
          </w:p>
        </w:tc>
      </w:tr>
      <w:tr w:rsidR="00740DFE" w:rsidRPr="00740DFE" w:rsidTr="00740DFE">
        <w:trPr>
          <w:trHeight w:val="300"/>
        </w:trPr>
        <w:tc>
          <w:tcPr>
            <w:tcW w:w="1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14</w:t>
            </w:r>
          </w:p>
        </w:tc>
        <w:tc>
          <w:tcPr>
            <w:tcW w:w="1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102</w:t>
            </w:r>
          </w:p>
        </w:tc>
        <w:tc>
          <w:tcPr>
            <w:tcW w:w="10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с. Богучаны - ст.Карабула</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49,00   </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41</w:t>
            </w:r>
          </w:p>
        </w:tc>
        <w:tc>
          <w:tcPr>
            <w:tcW w:w="522"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ежедневно</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359</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362</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368</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360</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17 591,00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17 738,00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18 032,00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17 640,00   </w:t>
            </w:r>
          </w:p>
        </w:tc>
      </w:tr>
      <w:tr w:rsidR="00740DFE" w:rsidRPr="00740DFE" w:rsidTr="00740DFE">
        <w:trPr>
          <w:trHeight w:val="300"/>
        </w:trPr>
        <w:tc>
          <w:tcPr>
            <w:tcW w:w="172" w:type="pct"/>
            <w:vMerge/>
            <w:tcBorders>
              <w:top w:val="nil"/>
              <w:left w:val="single" w:sz="4" w:space="0" w:color="auto"/>
              <w:bottom w:val="single" w:sz="4" w:space="0" w:color="000000"/>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187" w:type="pct"/>
            <w:vMerge/>
            <w:tcBorders>
              <w:top w:val="nil"/>
              <w:left w:val="single" w:sz="4" w:space="0" w:color="auto"/>
              <w:bottom w:val="single" w:sz="4" w:space="0" w:color="000000"/>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1025" w:type="pct"/>
            <w:vMerge/>
            <w:tcBorders>
              <w:top w:val="nil"/>
              <w:left w:val="single" w:sz="4" w:space="0" w:color="auto"/>
              <w:bottom w:val="single" w:sz="4" w:space="0" w:color="auto"/>
              <w:right w:val="single" w:sz="4" w:space="0" w:color="auto"/>
            </w:tcBorders>
            <w:vAlign w:val="center"/>
            <w:hideMark/>
          </w:tcPr>
          <w:p w:rsidR="00740DFE" w:rsidRPr="00740DFE" w:rsidRDefault="00740DFE" w:rsidP="00740DFE">
            <w:pPr>
              <w:spacing w:after="0" w:line="240" w:lineRule="auto"/>
              <w:rPr>
                <w:rFonts w:ascii="Times New Roman" w:hAnsi="Times New Roman"/>
                <w:sz w:val="14"/>
                <w:szCs w:val="14"/>
              </w:rPr>
            </w:pP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49,00   </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88</w:t>
            </w:r>
          </w:p>
        </w:tc>
        <w:tc>
          <w:tcPr>
            <w:tcW w:w="522"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ежедневно</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0</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0</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0</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0</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     </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15</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104</w:t>
            </w:r>
          </w:p>
        </w:tc>
        <w:tc>
          <w:tcPr>
            <w:tcW w:w="1025"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с. Богучаны - мост - п. Ангарский</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26,30   </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41</w:t>
            </w:r>
          </w:p>
        </w:tc>
        <w:tc>
          <w:tcPr>
            <w:tcW w:w="522"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пн, вт, ср, чт, пт</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225</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226</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257</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245</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5 917,50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5 943,80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6 759,10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6 443,50   </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16</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107</w:t>
            </w:r>
          </w:p>
        </w:tc>
        <w:tc>
          <w:tcPr>
            <w:tcW w:w="1025"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с. Богучаны - п. Пинчуга</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38,30   </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50</w:t>
            </w:r>
          </w:p>
        </w:tc>
        <w:tc>
          <w:tcPr>
            <w:tcW w:w="522"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пн, вт, ср, чт, пт</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114</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118</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129</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118</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4 366,20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4 519,40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4 940,70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4 519,40   </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17</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113</w:t>
            </w:r>
          </w:p>
        </w:tc>
        <w:tc>
          <w:tcPr>
            <w:tcW w:w="1025"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п. Ангарский - п. Артюгино</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30,00   </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41</w:t>
            </w:r>
          </w:p>
        </w:tc>
        <w:tc>
          <w:tcPr>
            <w:tcW w:w="522"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пн, вт, ср, чт, пт</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112</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122</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120</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116</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3 360,00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3 660,00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3 600,00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3 480,00   </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18</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115</w:t>
            </w:r>
          </w:p>
        </w:tc>
        <w:tc>
          <w:tcPr>
            <w:tcW w:w="1025"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с.Богучаны - п.Шиверский</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40,00   </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41</w:t>
            </w:r>
          </w:p>
        </w:tc>
        <w:tc>
          <w:tcPr>
            <w:tcW w:w="522"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пн, вт, ср, чт, пт</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0</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0</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120</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52</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4 800,00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2 080,00   </w:t>
            </w:r>
          </w:p>
        </w:tc>
      </w:tr>
      <w:tr w:rsidR="00740DFE" w:rsidRPr="00740DFE" w:rsidTr="00740DFE">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МУНИЦИПАЛЬНЫЕ (пригородные) МАРШРУТЫ между поселениями сельсовета</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19</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103</w:t>
            </w:r>
          </w:p>
        </w:tc>
        <w:tc>
          <w:tcPr>
            <w:tcW w:w="1025" w:type="pct"/>
            <w:tcBorders>
              <w:top w:val="nil"/>
              <w:left w:val="nil"/>
              <w:bottom w:val="single" w:sz="4" w:space="0" w:color="auto"/>
              <w:right w:val="single" w:sz="4" w:space="0" w:color="auto"/>
            </w:tcBorders>
            <w:shd w:val="clear" w:color="auto" w:fill="auto"/>
            <w:vAlign w:val="center"/>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с. Богучаны - д. Ярки</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28,30   </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41</w:t>
            </w:r>
          </w:p>
        </w:tc>
        <w:tc>
          <w:tcPr>
            <w:tcW w:w="522"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пн, вт, чт, пт</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87</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94</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130</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116</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2 462,10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2 660,20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3 679,00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3 282,80   </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20</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105</w:t>
            </w:r>
          </w:p>
        </w:tc>
        <w:tc>
          <w:tcPr>
            <w:tcW w:w="1025" w:type="pct"/>
            <w:tcBorders>
              <w:top w:val="nil"/>
              <w:left w:val="nil"/>
              <w:bottom w:val="single" w:sz="4" w:space="0" w:color="auto"/>
              <w:right w:val="single" w:sz="4" w:space="0" w:color="auto"/>
            </w:tcBorders>
            <w:shd w:val="clear" w:color="auto" w:fill="auto"/>
            <w:vAlign w:val="center"/>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п. Таежный - д. Карабула</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14,50   </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13</w:t>
            </w:r>
          </w:p>
        </w:tc>
        <w:tc>
          <w:tcPr>
            <w:tcW w:w="522"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пн, вт, ср, чт, пт, сб</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263</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288</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278</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268</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3 813,50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4 176,00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4 031,00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3 886,00   </w:t>
            </w:r>
          </w:p>
        </w:tc>
      </w:tr>
      <w:tr w:rsidR="00740DFE" w:rsidRPr="00740DFE" w:rsidTr="00740DFE">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 xml:space="preserve">МУНИЦИПАЛЬНЫЕ (городские) МАРШРУТЫ </w:t>
            </w:r>
          </w:p>
        </w:tc>
      </w:tr>
      <w:tr w:rsidR="00740DFE" w:rsidRPr="00740DFE" w:rsidTr="00740DFE">
        <w:trPr>
          <w:trHeight w:val="300"/>
        </w:trPr>
        <w:tc>
          <w:tcPr>
            <w:tcW w:w="1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21</w:t>
            </w:r>
          </w:p>
        </w:tc>
        <w:tc>
          <w:tcPr>
            <w:tcW w:w="1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8</w:t>
            </w:r>
          </w:p>
        </w:tc>
        <w:tc>
          <w:tcPr>
            <w:tcW w:w="10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мкр. Западный - мкр. Восточный</w:t>
            </w:r>
          </w:p>
        </w:tc>
        <w:tc>
          <w:tcPr>
            <w:tcW w:w="397" w:type="pct"/>
            <w:tcBorders>
              <w:top w:val="nil"/>
              <w:left w:val="nil"/>
              <w:bottom w:val="single" w:sz="4" w:space="0" w:color="auto"/>
              <w:right w:val="single" w:sz="4" w:space="0" w:color="auto"/>
            </w:tcBorders>
            <w:shd w:val="clear" w:color="auto" w:fill="auto"/>
            <w:noWrap/>
            <w:vAlign w:val="center"/>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11,80   </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110</w:t>
            </w:r>
          </w:p>
        </w:tc>
        <w:tc>
          <w:tcPr>
            <w:tcW w:w="522"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ежедневно</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1385</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1390</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1400</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1355,5</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16 343,00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16 402,00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16 520,00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15 994,90   </w:t>
            </w:r>
          </w:p>
        </w:tc>
      </w:tr>
      <w:tr w:rsidR="00740DFE" w:rsidRPr="00740DFE" w:rsidTr="00740DFE">
        <w:trPr>
          <w:trHeight w:val="300"/>
        </w:trPr>
        <w:tc>
          <w:tcPr>
            <w:tcW w:w="172" w:type="pct"/>
            <w:vMerge/>
            <w:tcBorders>
              <w:top w:val="nil"/>
              <w:left w:val="single" w:sz="4" w:space="0" w:color="auto"/>
              <w:bottom w:val="single" w:sz="4" w:space="0" w:color="000000"/>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187" w:type="pct"/>
            <w:vMerge/>
            <w:tcBorders>
              <w:top w:val="nil"/>
              <w:left w:val="single" w:sz="4" w:space="0" w:color="auto"/>
              <w:bottom w:val="single" w:sz="4" w:space="0" w:color="000000"/>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1025" w:type="pct"/>
            <w:vMerge/>
            <w:tcBorders>
              <w:top w:val="nil"/>
              <w:left w:val="single" w:sz="4" w:space="0" w:color="auto"/>
              <w:bottom w:val="single" w:sz="4" w:space="0" w:color="auto"/>
              <w:right w:val="single" w:sz="4" w:space="0" w:color="auto"/>
            </w:tcBorders>
            <w:vAlign w:val="center"/>
            <w:hideMark/>
          </w:tcPr>
          <w:p w:rsidR="00740DFE" w:rsidRPr="00740DFE" w:rsidRDefault="00740DFE" w:rsidP="00740DFE">
            <w:pPr>
              <w:spacing w:after="0" w:line="240" w:lineRule="auto"/>
              <w:rPr>
                <w:rFonts w:ascii="Times New Roman" w:hAnsi="Times New Roman"/>
                <w:sz w:val="14"/>
                <w:szCs w:val="14"/>
              </w:rPr>
            </w:pPr>
          </w:p>
        </w:tc>
        <w:tc>
          <w:tcPr>
            <w:tcW w:w="397" w:type="pct"/>
            <w:tcBorders>
              <w:top w:val="nil"/>
              <w:left w:val="nil"/>
              <w:bottom w:val="single" w:sz="4" w:space="0" w:color="auto"/>
              <w:right w:val="single" w:sz="4" w:space="0" w:color="auto"/>
            </w:tcBorders>
            <w:shd w:val="clear" w:color="auto" w:fill="auto"/>
            <w:noWrap/>
            <w:vAlign w:val="center"/>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11,80   </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41</w:t>
            </w:r>
          </w:p>
        </w:tc>
        <w:tc>
          <w:tcPr>
            <w:tcW w:w="522"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ежедневно</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454,5</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452</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435</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467</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5 363,10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5 333,60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5 133,00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5 510,60   </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22</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8 а</w:t>
            </w:r>
          </w:p>
        </w:tc>
        <w:tc>
          <w:tcPr>
            <w:tcW w:w="1025"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мкр. Западный - мкр. Восточный</w:t>
            </w:r>
          </w:p>
        </w:tc>
        <w:tc>
          <w:tcPr>
            <w:tcW w:w="397" w:type="pct"/>
            <w:tcBorders>
              <w:top w:val="nil"/>
              <w:left w:val="nil"/>
              <w:bottom w:val="single" w:sz="4" w:space="0" w:color="auto"/>
              <w:right w:val="single" w:sz="4" w:space="0" w:color="auto"/>
            </w:tcBorders>
            <w:shd w:val="clear" w:color="auto" w:fill="auto"/>
            <w:noWrap/>
            <w:vAlign w:val="center"/>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13,40   </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41</w:t>
            </w:r>
          </w:p>
        </w:tc>
        <w:tc>
          <w:tcPr>
            <w:tcW w:w="522"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пн, вт, ср, чт, пт, сб</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721</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751</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765,5</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741,5</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9 661,40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10 063,40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10 257,70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9 936,10   </w:t>
            </w:r>
          </w:p>
        </w:tc>
      </w:tr>
      <w:tr w:rsidR="00740DFE" w:rsidRPr="00740DFE" w:rsidTr="00740DFE">
        <w:trPr>
          <w:trHeight w:val="300"/>
        </w:trPr>
        <w:tc>
          <w:tcPr>
            <w:tcW w:w="1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23</w:t>
            </w:r>
          </w:p>
        </w:tc>
        <w:tc>
          <w:tcPr>
            <w:tcW w:w="1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9</w:t>
            </w:r>
          </w:p>
        </w:tc>
        <w:tc>
          <w:tcPr>
            <w:tcW w:w="10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40DFE" w:rsidRPr="00740DFE" w:rsidRDefault="00740DFE" w:rsidP="00740DFE">
            <w:pPr>
              <w:spacing w:after="0" w:line="240" w:lineRule="auto"/>
              <w:rPr>
                <w:rFonts w:ascii="Times New Roman" w:hAnsi="Times New Roman"/>
                <w:sz w:val="14"/>
                <w:szCs w:val="14"/>
              </w:rPr>
            </w:pPr>
            <w:r w:rsidRPr="00740DFE">
              <w:rPr>
                <w:rFonts w:ascii="Times New Roman" w:hAnsi="Times New Roman"/>
                <w:sz w:val="14"/>
                <w:szCs w:val="14"/>
              </w:rPr>
              <w:t>БЭГ - мкр. Восточный</w:t>
            </w:r>
          </w:p>
        </w:tc>
        <w:tc>
          <w:tcPr>
            <w:tcW w:w="397" w:type="pct"/>
            <w:tcBorders>
              <w:top w:val="nil"/>
              <w:left w:val="nil"/>
              <w:bottom w:val="single" w:sz="4" w:space="0" w:color="auto"/>
              <w:right w:val="single" w:sz="4" w:space="0" w:color="auto"/>
            </w:tcBorders>
            <w:shd w:val="clear" w:color="auto" w:fill="auto"/>
            <w:noWrap/>
            <w:vAlign w:val="center"/>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13,10   </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110</w:t>
            </w:r>
          </w:p>
        </w:tc>
        <w:tc>
          <w:tcPr>
            <w:tcW w:w="522"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ежедневно</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1395</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1390</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1400</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1355,5</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18 274,50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18 209,00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18 340,00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17 757,05   </w:t>
            </w:r>
          </w:p>
        </w:tc>
      </w:tr>
      <w:tr w:rsidR="00740DFE" w:rsidRPr="00740DFE" w:rsidTr="00740DFE">
        <w:trPr>
          <w:trHeight w:val="300"/>
        </w:trPr>
        <w:tc>
          <w:tcPr>
            <w:tcW w:w="172" w:type="pct"/>
            <w:vMerge/>
            <w:tcBorders>
              <w:top w:val="nil"/>
              <w:left w:val="single" w:sz="4" w:space="0" w:color="auto"/>
              <w:bottom w:val="single" w:sz="4" w:space="0" w:color="000000"/>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187" w:type="pct"/>
            <w:vMerge/>
            <w:tcBorders>
              <w:top w:val="nil"/>
              <w:left w:val="single" w:sz="4" w:space="0" w:color="auto"/>
              <w:bottom w:val="single" w:sz="4" w:space="0" w:color="000000"/>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1025" w:type="pct"/>
            <w:vMerge/>
            <w:tcBorders>
              <w:top w:val="nil"/>
              <w:left w:val="single" w:sz="4" w:space="0" w:color="auto"/>
              <w:bottom w:val="single" w:sz="4" w:space="0" w:color="auto"/>
              <w:right w:val="single" w:sz="4" w:space="0" w:color="auto"/>
            </w:tcBorders>
            <w:vAlign w:val="center"/>
            <w:hideMark/>
          </w:tcPr>
          <w:p w:rsidR="00740DFE" w:rsidRPr="00740DFE" w:rsidRDefault="00740DFE" w:rsidP="00740DFE">
            <w:pPr>
              <w:spacing w:after="0" w:line="240" w:lineRule="auto"/>
              <w:rPr>
                <w:rFonts w:ascii="Times New Roman" w:hAnsi="Times New Roman"/>
                <w:sz w:val="14"/>
                <w:szCs w:val="14"/>
              </w:rPr>
            </w:pPr>
          </w:p>
        </w:tc>
        <w:tc>
          <w:tcPr>
            <w:tcW w:w="397" w:type="pct"/>
            <w:tcBorders>
              <w:top w:val="nil"/>
              <w:left w:val="nil"/>
              <w:bottom w:val="single" w:sz="4" w:space="0" w:color="auto"/>
              <w:right w:val="single" w:sz="4" w:space="0" w:color="auto"/>
            </w:tcBorders>
            <w:shd w:val="clear" w:color="auto" w:fill="auto"/>
            <w:noWrap/>
            <w:vAlign w:val="center"/>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13,10   </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50</w:t>
            </w:r>
          </w:p>
        </w:tc>
        <w:tc>
          <w:tcPr>
            <w:tcW w:w="522"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ежедневно</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441</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445,5</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428,5</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467</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5 777,10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5 836,05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5 613,35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6 117,70   </w:t>
            </w:r>
          </w:p>
        </w:tc>
      </w:tr>
      <w:tr w:rsidR="00740DFE" w:rsidRPr="00740DFE" w:rsidTr="00740DFE">
        <w:trPr>
          <w:trHeight w:val="300"/>
        </w:trPr>
        <w:tc>
          <w:tcPr>
            <w:tcW w:w="1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24</w:t>
            </w:r>
          </w:p>
        </w:tc>
        <w:tc>
          <w:tcPr>
            <w:tcW w:w="1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9 а</w:t>
            </w:r>
          </w:p>
        </w:tc>
        <w:tc>
          <w:tcPr>
            <w:tcW w:w="10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БЭГ - мкр. Восточный</w:t>
            </w:r>
          </w:p>
        </w:tc>
        <w:tc>
          <w:tcPr>
            <w:tcW w:w="397" w:type="pct"/>
            <w:tcBorders>
              <w:top w:val="nil"/>
              <w:left w:val="nil"/>
              <w:bottom w:val="single" w:sz="4" w:space="0" w:color="auto"/>
              <w:right w:val="single" w:sz="4" w:space="0" w:color="auto"/>
            </w:tcBorders>
            <w:shd w:val="clear" w:color="auto" w:fill="auto"/>
            <w:noWrap/>
            <w:vAlign w:val="center"/>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13,10   </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110</w:t>
            </w:r>
          </w:p>
        </w:tc>
        <w:tc>
          <w:tcPr>
            <w:tcW w:w="522"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пн, вт, ср, чт, пт, сб</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359,5</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402</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400,5</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401,5</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4 709,45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5 266,20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5 246,55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5 259,65   </w:t>
            </w:r>
          </w:p>
        </w:tc>
      </w:tr>
      <w:tr w:rsidR="00740DFE" w:rsidRPr="00740DFE" w:rsidTr="00740DFE">
        <w:trPr>
          <w:trHeight w:val="300"/>
        </w:trPr>
        <w:tc>
          <w:tcPr>
            <w:tcW w:w="172" w:type="pct"/>
            <w:vMerge/>
            <w:tcBorders>
              <w:top w:val="nil"/>
              <w:left w:val="single" w:sz="4" w:space="0" w:color="auto"/>
              <w:bottom w:val="single" w:sz="4" w:space="0" w:color="000000"/>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187" w:type="pct"/>
            <w:vMerge/>
            <w:tcBorders>
              <w:top w:val="nil"/>
              <w:left w:val="single" w:sz="4" w:space="0" w:color="auto"/>
              <w:bottom w:val="single" w:sz="4" w:space="0" w:color="000000"/>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1025" w:type="pct"/>
            <w:vMerge/>
            <w:tcBorders>
              <w:top w:val="nil"/>
              <w:left w:val="single" w:sz="4" w:space="0" w:color="auto"/>
              <w:bottom w:val="single" w:sz="4" w:space="0" w:color="auto"/>
              <w:right w:val="single" w:sz="4" w:space="0" w:color="auto"/>
            </w:tcBorders>
            <w:vAlign w:val="center"/>
            <w:hideMark/>
          </w:tcPr>
          <w:p w:rsidR="00740DFE" w:rsidRPr="00740DFE" w:rsidRDefault="00740DFE" w:rsidP="00740DFE">
            <w:pPr>
              <w:spacing w:after="0" w:line="240" w:lineRule="auto"/>
              <w:rPr>
                <w:rFonts w:ascii="Times New Roman" w:hAnsi="Times New Roman"/>
                <w:color w:val="000000"/>
                <w:sz w:val="14"/>
                <w:szCs w:val="14"/>
              </w:rPr>
            </w:pPr>
          </w:p>
        </w:tc>
        <w:tc>
          <w:tcPr>
            <w:tcW w:w="397" w:type="pct"/>
            <w:tcBorders>
              <w:top w:val="nil"/>
              <w:left w:val="nil"/>
              <w:bottom w:val="single" w:sz="4" w:space="0" w:color="auto"/>
              <w:right w:val="single" w:sz="4" w:space="0" w:color="auto"/>
            </w:tcBorders>
            <w:shd w:val="clear" w:color="auto" w:fill="auto"/>
            <w:noWrap/>
            <w:vAlign w:val="center"/>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13,10   </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50</w:t>
            </w:r>
          </w:p>
        </w:tc>
        <w:tc>
          <w:tcPr>
            <w:tcW w:w="522"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пн, вт, ср, чт, пт, сб</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369</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397</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435</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424</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4 833,90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5 200,70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5 698,50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5 554,40   </w:t>
            </w:r>
          </w:p>
        </w:tc>
      </w:tr>
      <w:tr w:rsidR="00740DFE" w:rsidRPr="00740DFE" w:rsidTr="00740DFE">
        <w:trPr>
          <w:trHeight w:val="300"/>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25</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11</w:t>
            </w:r>
          </w:p>
        </w:tc>
        <w:tc>
          <w:tcPr>
            <w:tcW w:w="1025"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БЭГ - Прокуратура</w:t>
            </w:r>
          </w:p>
        </w:tc>
        <w:tc>
          <w:tcPr>
            <w:tcW w:w="397" w:type="pct"/>
            <w:tcBorders>
              <w:top w:val="nil"/>
              <w:left w:val="nil"/>
              <w:bottom w:val="single" w:sz="4" w:space="0" w:color="auto"/>
              <w:right w:val="single" w:sz="4" w:space="0" w:color="auto"/>
            </w:tcBorders>
            <w:shd w:val="clear" w:color="auto" w:fill="auto"/>
            <w:noWrap/>
            <w:vAlign w:val="center"/>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13,25   </w:t>
            </w:r>
          </w:p>
        </w:tc>
        <w:tc>
          <w:tcPr>
            <w:tcW w:w="18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60</w:t>
            </w:r>
          </w:p>
        </w:tc>
        <w:tc>
          <w:tcPr>
            <w:tcW w:w="522" w:type="pct"/>
            <w:gridSpan w:val="2"/>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пн, вт, ср, чт, пт</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692</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635</w:t>
            </w:r>
          </w:p>
        </w:tc>
        <w:tc>
          <w:tcPr>
            <w:tcW w:w="224"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489</w:t>
            </w:r>
          </w:p>
        </w:tc>
        <w:tc>
          <w:tcPr>
            <w:tcW w:w="249"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jc w:val="center"/>
              <w:rPr>
                <w:rFonts w:ascii="Times New Roman" w:hAnsi="Times New Roman"/>
                <w:color w:val="000000"/>
                <w:sz w:val="14"/>
                <w:szCs w:val="14"/>
              </w:rPr>
            </w:pPr>
            <w:r w:rsidRPr="00740DFE">
              <w:rPr>
                <w:rFonts w:ascii="Times New Roman" w:hAnsi="Times New Roman"/>
                <w:color w:val="000000"/>
                <w:sz w:val="14"/>
                <w:szCs w:val="14"/>
              </w:rPr>
              <w:t>528</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9 169,00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8 413,75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6 479,25   </w:t>
            </w:r>
          </w:p>
        </w:tc>
        <w:tc>
          <w:tcPr>
            <w:tcW w:w="397" w:type="pct"/>
            <w:tcBorders>
              <w:top w:val="nil"/>
              <w:left w:val="nil"/>
              <w:bottom w:val="single" w:sz="4" w:space="0" w:color="auto"/>
              <w:right w:val="single" w:sz="4" w:space="0" w:color="auto"/>
            </w:tcBorders>
            <w:shd w:val="clear" w:color="auto" w:fill="auto"/>
            <w:noWrap/>
            <w:vAlign w:val="bottom"/>
            <w:hideMark/>
          </w:tcPr>
          <w:p w:rsidR="00740DFE" w:rsidRPr="00740DFE" w:rsidRDefault="00740DFE" w:rsidP="00740DFE">
            <w:pPr>
              <w:spacing w:after="0" w:line="240" w:lineRule="auto"/>
              <w:rPr>
                <w:rFonts w:ascii="Times New Roman" w:hAnsi="Times New Roman"/>
                <w:color w:val="000000"/>
                <w:sz w:val="14"/>
                <w:szCs w:val="14"/>
              </w:rPr>
            </w:pPr>
            <w:r w:rsidRPr="00740DFE">
              <w:rPr>
                <w:rFonts w:ascii="Times New Roman" w:hAnsi="Times New Roman"/>
                <w:color w:val="000000"/>
                <w:sz w:val="14"/>
                <w:szCs w:val="14"/>
              </w:rPr>
              <w:t xml:space="preserve">        6 996,00   </w:t>
            </w:r>
          </w:p>
        </w:tc>
      </w:tr>
    </w:tbl>
    <w:p w:rsidR="009B76B5" w:rsidRDefault="009B76B5" w:rsidP="009B76B5">
      <w:pPr>
        <w:spacing w:after="0" w:line="240" w:lineRule="auto"/>
        <w:outlineLvl w:val="3"/>
        <w:rPr>
          <w:rFonts w:ascii="Times New Roman" w:eastAsia="Times New Roman" w:hAnsi="Times New Roman"/>
          <w:sz w:val="20"/>
          <w:szCs w:val="20"/>
          <w:lang w:val="en-US" w:eastAsia="ru-RU"/>
        </w:rPr>
      </w:pPr>
    </w:p>
    <w:p w:rsidR="009B76B5" w:rsidRPr="009B76B5" w:rsidRDefault="009B76B5" w:rsidP="009B76B5">
      <w:pPr>
        <w:spacing w:after="0" w:line="240" w:lineRule="auto"/>
        <w:outlineLvl w:val="3"/>
        <w:rPr>
          <w:rFonts w:ascii="Times New Roman" w:eastAsia="Times New Roman" w:hAnsi="Times New Roman"/>
          <w:sz w:val="20"/>
          <w:szCs w:val="20"/>
          <w:lang w:val="en-US" w:eastAsia="ru-RU"/>
        </w:rPr>
      </w:pPr>
    </w:p>
    <w:p w:rsidR="009B76B5" w:rsidRDefault="009B76B5" w:rsidP="009B76B5">
      <w:pPr>
        <w:spacing w:after="0" w:line="240" w:lineRule="auto"/>
        <w:ind w:firstLine="709"/>
        <w:jc w:val="center"/>
        <w:outlineLvl w:val="3"/>
        <w:rPr>
          <w:rFonts w:ascii="Times New Roman" w:eastAsia="Times New Roman" w:hAnsi="Times New Roman"/>
          <w:sz w:val="20"/>
          <w:szCs w:val="20"/>
          <w:lang w:val="en-US" w:eastAsia="ru-RU"/>
        </w:rPr>
      </w:pPr>
      <w:r w:rsidRPr="009B76B5">
        <w:rPr>
          <w:rFonts w:ascii="Times New Roman" w:eastAsia="Times New Roman" w:hAnsi="Times New Roman"/>
          <w:noProof/>
          <w:sz w:val="20"/>
          <w:szCs w:val="20"/>
          <w:lang w:eastAsia="ru-RU"/>
        </w:rPr>
        <w:drawing>
          <wp:inline distT="0" distB="0" distL="0" distR="0">
            <wp:extent cx="533400" cy="673100"/>
            <wp:effectExtent l="19050" t="0" r="0" b="0"/>
            <wp:docPr id="8"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41"/>
                    <a:srcRect/>
                    <a:stretch>
                      <a:fillRect/>
                    </a:stretch>
                  </pic:blipFill>
                  <pic:spPr bwMode="auto">
                    <a:xfrm>
                      <a:off x="0" y="0"/>
                      <a:ext cx="533400" cy="673100"/>
                    </a:xfrm>
                    <a:prstGeom prst="rect">
                      <a:avLst/>
                    </a:prstGeom>
                    <a:noFill/>
                    <a:ln w="9525">
                      <a:noFill/>
                      <a:miter lim="800000"/>
                      <a:headEnd/>
                      <a:tailEnd/>
                    </a:ln>
                  </pic:spPr>
                </pic:pic>
              </a:graphicData>
            </a:graphic>
          </wp:inline>
        </w:drawing>
      </w:r>
    </w:p>
    <w:p w:rsidR="009B76B5" w:rsidRDefault="009B76B5" w:rsidP="009B76B5">
      <w:pPr>
        <w:spacing w:after="0" w:line="240" w:lineRule="auto"/>
        <w:ind w:firstLine="709"/>
        <w:jc w:val="center"/>
        <w:outlineLvl w:val="3"/>
        <w:rPr>
          <w:rFonts w:ascii="Times New Roman" w:eastAsia="Times New Roman" w:hAnsi="Times New Roman"/>
          <w:sz w:val="20"/>
          <w:szCs w:val="20"/>
          <w:lang w:val="en-US" w:eastAsia="ru-RU"/>
        </w:rPr>
      </w:pPr>
    </w:p>
    <w:p w:rsidR="009B76B5" w:rsidRPr="009B76B5" w:rsidRDefault="009B76B5" w:rsidP="009B76B5">
      <w:pPr>
        <w:spacing w:after="0" w:line="240" w:lineRule="auto"/>
        <w:ind w:firstLine="709"/>
        <w:jc w:val="center"/>
        <w:outlineLvl w:val="3"/>
        <w:rPr>
          <w:rFonts w:ascii="Times New Roman" w:eastAsia="Times New Roman" w:hAnsi="Times New Roman"/>
          <w:sz w:val="18"/>
          <w:szCs w:val="20"/>
          <w:lang w:eastAsia="ru-RU"/>
        </w:rPr>
      </w:pPr>
      <w:r w:rsidRPr="009B76B5">
        <w:rPr>
          <w:rFonts w:ascii="Times New Roman" w:eastAsia="Times New Roman" w:hAnsi="Times New Roman"/>
          <w:sz w:val="18"/>
          <w:szCs w:val="20"/>
          <w:lang w:eastAsia="ru-RU"/>
        </w:rPr>
        <w:t>АДМИНИСТРАЦИЯ  БОГУЧАНСКОГО  РАЙОНА</w:t>
      </w:r>
    </w:p>
    <w:p w:rsidR="009B76B5" w:rsidRPr="009B76B5" w:rsidRDefault="009B76B5" w:rsidP="009B76B5">
      <w:pPr>
        <w:spacing w:after="0" w:line="240" w:lineRule="auto"/>
        <w:ind w:firstLine="709"/>
        <w:jc w:val="center"/>
        <w:rPr>
          <w:rFonts w:ascii="Times New Roman" w:eastAsia="Times New Roman" w:hAnsi="Times New Roman"/>
          <w:sz w:val="18"/>
          <w:szCs w:val="20"/>
          <w:lang w:eastAsia="ru-RU"/>
        </w:rPr>
      </w:pPr>
      <w:r w:rsidRPr="009B76B5">
        <w:rPr>
          <w:rFonts w:ascii="Times New Roman" w:eastAsia="Times New Roman" w:hAnsi="Times New Roman"/>
          <w:sz w:val="18"/>
          <w:szCs w:val="20"/>
          <w:lang w:eastAsia="ru-RU"/>
        </w:rPr>
        <w:t>ПОСТАНОВЛЕНИЕ</w:t>
      </w:r>
    </w:p>
    <w:p w:rsidR="009B76B5" w:rsidRPr="009B76B5" w:rsidRDefault="009B76B5" w:rsidP="009B76B5">
      <w:pPr>
        <w:spacing w:after="0" w:line="240" w:lineRule="auto"/>
        <w:ind w:firstLine="709"/>
        <w:jc w:val="center"/>
        <w:rPr>
          <w:rFonts w:ascii="Times New Roman" w:eastAsia="Times New Roman" w:hAnsi="Times New Roman"/>
          <w:sz w:val="20"/>
          <w:szCs w:val="20"/>
          <w:lang w:eastAsia="ru-RU"/>
        </w:rPr>
      </w:pPr>
      <w:r w:rsidRPr="009B76B5">
        <w:rPr>
          <w:rFonts w:ascii="Times New Roman" w:eastAsia="Times New Roman" w:hAnsi="Times New Roman"/>
          <w:sz w:val="20"/>
          <w:szCs w:val="20"/>
          <w:lang w:eastAsia="ru-RU"/>
        </w:rPr>
        <w:t>13.12.2023                                    с.Богучаны                                      №  1327-п</w:t>
      </w:r>
    </w:p>
    <w:p w:rsidR="009B76B5" w:rsidRPr="009B76B5" w:rsidRDefault="009B76B5" w:rsidP="009B76B5">
      <w:pPr>
        <w:spacing w:after="0" w:line="240" w:lineRule="auto"/>
        <w:ind w:firstLine="709"/>
        <w:jc w:val="center"/>
        <w:rPr>
          <w:rFonts w:ascii="Times New Roman" w:eastAsia="Times New Roman" w:hAnsi="Times New Roman"/>
          <w:sz w:val="20"/>
          <w:szCs w:val="20"/>
          <w:lang w:eastAsia="ru-RU"/>
        </w:rPr>
      </w:pPr>
    </w:p>
    <w:p w:rsidR="009B76B5" w:rsidRPr="009B76B5" w:rsidRDefault="009B76B5" w:rsidP="009B76B5">
      <w:pPr>
        <w:spacing w:after="0" w:line="240" w:lineRule="auto"/>
        <w:ind w:firstLine="709"/>
        <w:jc w:val="center"/>
        <w:rPr>
          <w:rFonts w:ascii="Times New Roman" w:eastAsia="Times New Roman" w:hAnsi="Times New Roman"/>
          <w:sz w:val="20"/>
          <w:szCs w:val="20"/>
          <w:lang w:eastAsia="ru-RU"/>
        </w:rPr>
      </w:pPr>
      <w:r w:rsidRPr="009B76B5">
        <w:rPr>
          <w:rFonts w:ascii="Times New Roman" w:eastAsia="Times New Roman" w:hAnsi="Times New Roman"/>
          <w:sz w:val="20"/>
          <w:szCs w:val="20"/>
          <w:lang w:eastAsia="ru-RU"/>
        </w:rPr>
        <w:t>Об утверждении перечня главных администраторов</w:t>
      </w:r>
    </w:p>
    <w:p w:rsidR="009B76B5" w:rsidRPr="009B76B5" w:rsidRDefault="009B76B5" w:rsidP="009B76B5">
      <w:pPr>
        <w:spacing w:after="0" w:line="240" w:lineRule="auto"/>
        <w:ind w:firstLine="709"/>
        <w:jc w:val="center"/>
        <w:rPr>
          <w:rFonts w:ascii="Times New Roman" w:eastAsia="Times New Roman" w:hAnsi="Times New Roman"/>
          <w:sz w:val="20"/>
          <w:szCs w:val="20"/>
          <w:lang w:eastAsia="ru-RU"/>
        </w:rPr>
      </w:pPr>
      <w:r w:rsidRPr="009B76B5">
        <w:rPr>
          <w:rFonts w:ascii="Times New Roman" w:eastAsia="Times New Roman" w:hAnsi="Times New Roman"/>
          <w:sz w:val="20"/>
          <w:szCs w:val="20"/>
          <w:lang w:eastAsia="ru-RU"/>
        </w:rPr>
        <w:t>доходов районного бюджета</w:t>
      </w:r>
    </w:p>
    <w:p w:rsidR="009B76B5" w:rsidRPr="009B76B5" w:rsidRDefault="009B76B5" w:rsidP="009B76B5">
      <w:pPr>
        <w:spacing w:after="0" w:line="240" w:lineRule="auto"/>
        <w:ind w:firstLine="709"/>
        <w:rPr>
          <w:rFonts w:ascii="Times New Roman" w:eastAsia="Times New Roman" w:hAnsi="Times New Roman"/>
          <w:sz w:val="20"/>
          <w:szCs w:val="20"/>
          <w:lang w:eastAsia="ru-RU"/>
        </w:rPr>
      </w:pPr>
    </w:p>
    <w:p w:rsidR="009B76B5" w:rsidRPr="009B76B5" w:rsidRDefault="009B76B5" w:rsidP="009B76B5">
      <w:pPr>
        <w:spacing w:after="0" w:line="240" w:lineRule="auto"/>
        <w:ind w:firstLine="709"/>
        <w:jc w:val="both"/>
        <w:rPr>
          <w:rFonts w:ascii="Times New Roman" w:eastAsia="Times New Roman" w:hAnsi="Times New Roman"/>
          <w:sz w:val="20"/>
          <w:szCs w:val="20"/>
          <w:lang w:eastAsia="ru-RU"/>
        </w:rPr>
      </w:pPr>
      <w:r w:rsidRPr="009B76B5">
        <w:rPr>
          <w:rFonts w:ascii="Times New Roman" w:eastAsia="Times New Roman" w:hAnsi="Times New Roman"/>
          <w:sz w:val="20"/>
          <w:szCs w:val="20"/>
          <w:lang w:eastAsia="ru-RU"/>
        </w:rPr>
        <w:t xml:space="preserve">В соответствии с пунктом 3.2 статьи 160.1 Бюджетного кодекса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статьями 7,43,47 Устава Богучанского района Красноярского края, статьей 7 решения Богучанского районного Совета депутатов от 29.10.2012 № 23/1-230 «О бюджетном процессе в муниципальном образовании Богучанский район», постановлением администрации Богучанского района от </w:t>
      </w:r>
      <w:r w:rsidRPr="009B76B5">
        <w:rPr>
          <w:rFonts w:ascii="Times New Roman" w:eastAsia="Times New Roman" w:hAnsi="Times New Roman"/>
          <w:sz w:val="20"/>
          <w:szCs w:val="20"/>
          <w:lang w:eastAsia="ru-RU"/>
        </w:rPr>
        <w:lastRenderedPageBreak/>
        <w:t xml:space="preserve">06.06.2022 № 487-п «Об утверждении Порядка и сроков внесения изменений в перечень главных администраторов доходов районного бюджета» </w:t>
      </w:r>
    </w:p>
    <w:p w:rsidR="009B76B5" w:rsidRPr="009B76B5" w:rsidRDefault="009B76B5" w:rsidP="009B76B5">
      <w:pPr>
        <w:spacing w:after="0" w:line="240" w:lineRule="auto"/>
        <w:ind w:firstLine="709"/>
        <w:jc w:val="both"/>
        <w:rPr>
          <w:rFonts w:ascii="Times New Roman" w:eastAsia="Times New Roman" w:hAnsi="Times New Roman"/>
          <w:sz w:val="20"/>
          <w:szCs w:val="20"/>
          <w:lang w:eastAsia="ru-RU"/>
        </w:rPr>
      </w:pPr>
      <w:r w:rsidRPr="009B76B5">
        <w:rPr>
          <w:rFonts w:ascii="Times New Roman" w:eastAsia="Times New Roman" w:hAnsi="Times New Roman"/>
          <w:sz w:val="20"/>
          <w:szCs w:val="20"/>
          <w:lang w:eastAsia="ru-RU"/>
        </w:rPr>
        <w:t xml:space="preserve"> ПОСТАНОВЛЯЮ:</w:t>
      </w:r>
    </w:p>
    <w:p w:rsidR="009B76B5" w:rsidRPr="009B76B5" w:rsidRDefault="009B76B5" w:rsidP="009B76B5">
      <w:pPr>
        <w:spacing w:after="0" w:line="240" w:lineRule="auto"/>
        <w:ind w:firstLine="709"/>
        <w:jc w:val="both"/>
        <w:rPr>
          <w:rFonts w:ascii="Times New Roman" w:eastAsia="Times New Roman" w:hAnsi="Times New Roman"/>
          <w:sz w:val="20"/>
          <w:szCs w:val="20"/>
          <w:lang w:eastAsia="ru-RU"/>
        </w:rPr>
      </w:pPr>
      <w:r w:rsidRPr="009B76B5">
        <w:rPr>
          <w:rFonts w:ascii="Times New Roman" w:eastAsia="Times New Roman" w:hAnsi="Times New Roman"/>
          <w:sz w:val="20"/>
          <w:szCs w:val="20"/>
          <w:lang w:eastAsia="ru-RU"/>
        </w:rPr>
        <w:t>1. Утвердить перечень главных администраторов доходов районного бюджета согласно приложению.</w:t>
      </w:r>
    </w:p>
    <w:p w:rsidR="009B76B5" w:rsidRPr="009B76B5" w:rsidRDefault="009B76B5" w:rsidP="009B76B5">
      <w:pPr>
        <w:spacing w:after="0" w:line="240" w:lineRule="auto"/>
        <w:ind w:firstLine="709"/>
        <w:jc w:val="both"/>
        <w:rPr>
          <w:rFonts w:ascii="Times New Roman" w:eastAsia="Times New Roman" w:hAnsi="Times New Roman"/>
          <w:sz w:val="20"/>
          <w:szCs w:val="20"/>
          <w:lang w:eastAsia="ru-RU"/>
        </w:rPr>
      </w:pPr>
      <w:r w:rsidRPr="009B76B5">
        <w:rPr>
          <w:rFonts w:ascii="Times New Roman" w:eastAsia="Times New Roman" w:hAnsi="Times New Roman"/>
          <w:sz w:val="20"/>
          <w:szCs w:val="20"/>
          <w:lang w:eastAsia="ru-RU"/>
        </w:rPr>
        <w:t>2.  Контроль за исполнением настоящего постановления возложить на заместителя Главы Богучанского района по экономике и финансам А.С.Арсеньеву.</w:t>
      </w:r>
    </w:p>
    <w:p w:rsidR="009B76B5" w:rsidRPr="009B76B5" w:rsidRDefault="009B76B5" w:rsidP="009B76B5">
      <w:pPr>
        <w:spacing w:after="0" w:line="240" w:lineRule="auto"/>
        <w:ind w:firstLine="709"/>
        <w:jc w:val="both"/>
        <w:rPr>
          <w:rFonts w:ascii="Times New Roman" w:eastAsia="Times New Roman" w:hAnsi="Times New Roman"/>
          <w:sz w:val="20"/>
          <w:szCs w:val="20"/>
          <w:lang w:eastAsia="ru-RU"/>
        </w:rPr>
      </w:pPr>
      <w:r w:rsidRPr="009B76B5">
        <w:rPr>
          <w:rFonts w:ascii="Times New Roman" w:eastAsia="Times New Roman" w:hAnsi="Times New Roman"/>
          <w:sz w:val="20"/>
          <w:szCs w:val="20"/>
          <w:lang w:eastAsia="ru-RU"/>
        </w:rPr>
        <w:t>3. Опубликовать постановление в Официальном вестнике   Богучанского района.</w:t>
      </w:r>
    </w:p>
    <w:p w:rsidR="009B76B5" w:rsidRPr="009B76B5" w:rsidRDefault="009B76B5" w:rsidP="009B76B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9B76B5">
        <w:rPr>
          <w:rFonts w:ascii="Times New Roman" w:eastAsia="Times New Roman" w:hAnsi="Times New Roman"/>
          <w:sz w:val="20"/>
          <w:szCs w:val="20"/>
          <w:lang w:eastAsia="ru-RU"/>
        </w:rPr>
        <w:t>4. Установить, что перечень главных администраторов доходов районного бюджета применяется к правоотношениям, возникающим при составлении и исполнении районного бюджета, начиная с бюджета на 2024 год  плановый период 2025 и 2026 годов.</w:t>
      </w:r>
    </w:p>
    <w:p w:rsidR="009B76B5" w:rsidRPr="009B76B5" w:rsidRDefault="009B76B5" w:rsidP="009B76B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9B76B5">
        <w:rPr>
          <w:rFonts w:ascii="Times New Roman" w:eastAsia="Times New Roman" w:hAnsi="Times New Roman"/>
          <w:sz w:val="20"/>
          <w:szCs w:val="20"/>
          <w:lang w:eastAsia="ru-RU"/>
        </w:rPr>
        <w:t>5. Признать утратившими силу с 1 января 2024 года  постановления администрации Богучанского района:</w:t>
      </w:r>
    </w:p>
    <w:p w:rsidR="009B76B5" w:rsidRPr="009B76B5" w:rsidRDefault="009B76B5" w:rsidP="009B76B5">
      <w:pPr>
        <w:spacing w:after="0" w:line="240" w:lineRule="auto"/>
        <w:ind w:firstLine="709"/>
        <w:jc w:val="both"/>
        <w:rPr>
          <w:rFonts w:ascii="Times New Roman" w:eastAsia="Times New Roman" w:hAnsi="Times New Roman"/>
          <w:sz w:val="20"/>
          <w:szCs w:val="20"/>
          <w:lang w:eastAsia="ru-RU"/>
        </w:rPr>
      </w:pPr>
      <w:r w:rsidRPr="009B76B5">
        <w:rPr>
          <w:rFonts w:ascii="Times New Roman" w:eastAsia="Times New Roman" w:hAnsi="Times New Roman"/>
          <w:sz w:val="20"/>
          <w:szCs w:val="20"/>
          <w:lang w:eastAsia="ru-RU"/>
        </w:rPr>
        <w:t>от 09.12.2022 № 1277-п «Об утверждении перечня главных администраторов доходов районного бюджета»;</w:t>
      </w:r>
    </w:p>
    <w:p w:rsidR="009B76B5" w:rsidRPr="009B76B5" w:rsidRDefault="009B76B5" w:rsidP="009B76B5">
      <w:pPr>
        <w:spacing w:after="0" w:line="240" w:lineRule="auto"/>
        <w:ind w:firstLine="709"/>
        <w:jc w:val="both"/>
        <w:rPr>
          <w:rFonts w:ascii="Times New Roman" w:eastAsia="Times New Roman" w:hAnsi="Times New Roman"/>
          <w:sz w:val="20"/>
          <w:szCs w:val="20"/>
          <w:lang w:eastAsia="ru-RU"/>
        </w:rPr>
      </w:pPr>
      <w:r w:rsidRPr="009B76B5">
        <w:rPr>
          <w:rFonts w:ascii="Times New Roman" w:eastAsia="Times New Roman" w:hAnsi="Times New Roman"/>
          <w:sz w:val="20"/>
          <w:szCs w:val="20"/>
          <w:lang w:eastAsia="ru-RU"/>
        </w:rPr>
        <w:t>от 22.11.2023 № 1190-п «О внесении изменения в постановление администрации Богучанского района от 09.12.2022 № 1277-п «Об утверждении перечня главных администраторов доходов районного бюджета».</w:t>
      </w:r>
    </w:p>
    <w:p w:rsidR="009B76B5" w:rsidRPr="009B76B5" w:rsidRDefault="009B76B5" w:rsidP="009B76B5">
      <w:pPr>
        <w:spacing w:after="0" w:line="240" w:lineRule="auto"/>
        <w:ind w:firstLine="709"/>
        <w:jc w:val="both"/>
        <w:rPr>
          <w:rFonts w:ascii="Times New Roman" w:eastAsia="Times New Roman" w:hAnsi="Times New Roman"/>
          <w:sz w:val="20"/>
          <w:szCs w:val="20"/>
          <w:lang w:eastAsia="ru-RU"/>
        </w:rPr>
      </w:pPr>
    </w:p>
    <w:p w:rsidR="009B76B5" w:rsidRPr="009B76B5" w:rsidRDefault="009B76B5" w:rsidP="009B76B5">
      <w:pPr>
        <w:spacing w:after="0" w:line="240" w:lineRule="auto"/>
        <w:ind w:firstLine="709"/>
        <w:jc w:val="both"/>
        <w:rPr>
          <w:rFonts w:ascii="Times New Roman" w:eastAsia="Times New Roman" w:hAnsi="Times New Roman"/>
          <w:sz w:val="20"/>
          <w:szCs w:val="20"/>
          <w:lang w:eastAsia="ru-RU"/>
        </w:rPr>
      </w:pPr>
      <w:r w:rsidRPr="009B76B5">
        <w:rPr>
          <w:rFonts w:ascii="Times New Roman" w:eastAsia="Times New Roman" w:hAnsi="Times New Roman"/>
          <w:sz w:val="20"/>
          <w:szCs w:val="20"/>
          <w:lang w:eastAsia="ru-RU"/>
        </w:rPr>
        <w:t xml:space="preserve">Глава Богучанского района                                                          А.С.Медведев  </w:t>
      </w:r>
    </w:p>
    <w:p w:rsidR="0088095F" w:rsidRPr="00D15EEB" w:rsidRDefault="0088095F" w:rsidP="00D15EEB">
      <w:pPr>
        <w:spacing w:after="0" w:line="240" w:lineRule="auto"/>
        <w:ind w:firstLine="360"/>
        <w:jc w:val="both"/>
        <w:rPr>
          <w:rFonts w:ascii="Times New Roman" w:eastAsia="Times New Roman" w:hAnsi="Times New Roman"/>
          <w:sz w:val="20"/>
          <w:szCs w:val="20"/>
          <w:lang w:eastAsia="ru-RU"/>
        </w:rPr>
      </w:pPr>
    </w:p>
    <w:p w:rsidR="0088095F" w:rsidRPr="00D15EEB" w:rsidRDefault="0088095F" w:rsidP="00D15EEB">
      <w:pPr>
        <w:spacing w:after="0" w:line="240" w:lineRule="auto"/>
        <w:ind w:firstLine="360"/>
        <w:jc w:val="both"/>
        <w:rPr>
          <w:rFonts w:ascii="Times New Roman" w:eastAsia="Times New Roman" w:hAnsi="Times New Roman"/>
          <w:sz w:val="20"/>
          <w:szCs w:val="20"/>
          <w:lang w:eastAsia="ru-RU"/>
        </w:rPr>
      </w:pPr>
    </w:p>
    <w:p w:rsidR="00D15EEB" w:rsidRPr="005D6848" w:rsidRDefault="00D15EEB" w:rsidP="00D15EEB">
      <w:pPr>
        <w:spacing w:after="0" w:line="240" w:lineRule="auto"/>
        <w:jc w:val="right"/>
        <w:rPr>
          <w:rFonts w:ascii="Times New Roman" w:eastAsia="Times New Roman" w:hAnsi="Times New Roman"/>
          <w:sz w:val="18"/>
          <w:szCs w:val="20"/>
          <w:lang w:eastAsia="ru-RU"/>
        </w:rPr>
      </w:pPr>
      <w:r w:rsidRPr="00D15EEB">
        <w:rPr>
          <w:rFonts w:ascii="Times New Roman" w:eastAsia="Times New Roman" w:hAnsi="Times New Roman"/>
          <w:sz w:val="18"/>
          <w:szCs w:val="20"/>
          <w:lang w:eastAsia="ru-RU"/>
        </w:rPr>
        <w:t>Приложение  к Постановлению</w:t>
      </w:r>
      <w:r w:rsidRPr="00D15EEB">
        <w:rPr>
          <w:rFonts w:ascii="Times New Roman" w:eastAsia="Times New Roman" w:hAnsi="Times New Roman"/>
          <w:sz w:val="18"/>
          <w:szCs w:val="20"/>
          <w:lang w:eastAsia="ru-RU"/>
        </w:rPr>
        <w:br/>
        <w:t>администрации Богучанского района</w:t>
      </w:r>
      <w:r w:rsidRPr="00D15EEB">
        <w:rPr>
          <w:rFonts w:ascii="Times New Roman" w:eastAsia="Times New Roman" w:hAnsi="Times New Roman"/>
          <w:sz w:val="18"/>
          <w:szCs w:val="20"/>
          <w:lang w:eastAsia="ru-RU"/>
        </w:rPr>
        <w:br/>
        <w:t>от 13.12.2023  года № 1327-п</w:t>
      </w:r>
    </w:p>
    <w:p w:rsidR="00D15EEB" w:rsidRPr="005D6848" w:rsidRDefault="00D15EEB" w:rsidP="00D15EEB">
      <w:pPr>
        <w:spacing w:after="0" w:line="240" w:lineRule="auto"/>
        <w:jc w:val="right"/>
        <w:rPr>
          <w:rFonts w:ascii="Times New Roman" w:eastAsia="Times New Roman" w:hAnsi="Times New Roman"/>
          <w:sz w:val="18"/>
          <w:szCs w:val="20"/>
          <w:lang w:eastAsia="ru-RU"/>
        </w:rPr>
      </w:pPr>
    </w:p>
    <w:p w:rsidR="00D15EEB" w:rsidRPr="005D6848" w:rsidRDefault="00D15EEB" w:rsidP="00D15EEB">
      <w:pPr>
        <w:spacing w:after="0" w:line="240" w:lineRule="auto"/>
        <w:jc w:val="center"/>
        <w:rPr>
          <w:rFonts w:ascii="Times New Roman" w:eastAsia="Times New Roman" w:hAnsi="Times New Roman"/>
          <w:sz w:val="20"/>
          <w:szCs w:val="20"/>
          <w:lang w:eastAsia="ru-RU"/>
        </w:rPr>
      </w:pPr>
      <w:r w:rsidRPr="00D15EEB">
        <w:rPr>
          <w:rFonts w:ascii="Times New Roman" w:eastAsia="Times New Roman" w:hAnsi="Times New Roman"/>
          <w:sz w:val="20"/>
          <w:szCs w:val="20"/>
          <w:lang w:eastAsia="ru-RU"/>
        </w:rPr>
        <w:t>Перечень главных администраторов доходов бюджета Богучанского района на 2024 год</w:t>
      </w:r>
    </w:p>
    <w:p w:rsidR="00D15EEB" w:rsidRPr="005D6848" w:rsidRDefault="00D15EEB" w:rsidP="00D15EEB">
      <w:pPr>
        <w:spacing w:after="0" w:line="240" w:lineRule="auto"/>
        <w:jc w:val="center"/>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1182"/>
        <w:gridCol w:w="2738"/>
        <w:gridCol w:w="5027"/>
      </w:tblGrid>
      <w:tr w:rsidR="00D15EEB" w:rsidRPr="00D15EEB" w:rsidTr="00D15EEB">
        <w:trPr>
          <w:trHeight w:val="20"/>
        </w:trPr>
        <w:tc>
          <w:tcPr>
            <w:tcW w:w="379" w:type="pct"/>
            <w:vMerge w:val="restar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строки</w:t>
            </w:r>
          </w:p>
        </w:tc>
        <w:tc>
          <w:tcPr>
            <w:tcW w:w="1938" w:type="pct"/>
            <w:gridSpan w:val="2"/>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Код бюджетной классификации РФ</w:t>
            </w:r>
          </w:p>
        </w:tc>
        <w:tc>
          <w:tcPr>
            <w:tcW w:w="2683" w:type="pct"/>
            <w:vMerge w:val="restar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xml:space="preserve">Наименование главного администратора доходов бюджета, наименование кода  вида (подвида) доходов бюджета </w:t>
            </w:r>
          </w:p>
        </w:tc>
      </w:tr>
      <w:tr w:rsidR="00D15EEB" w:rsidRPr="00D15EEB" w:rsidTr="00D15EEB">
        <w:trPr>
          <w:trHeight w:val="20"/>
        </w:trPr>
        <w:tc>
          <w:tcPr>
            <w:tcW w:w="379" w:type="pct"/>
            <w:vMerge/>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главного администратора доходов</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вида (подвида) доходов бюджета</w:t>
            </w:r>
          </w:p>
        </w:tc>
        <w:tc>
          <w:tcPr>
            <w:tcW w:w="2683" w:type="pct"/>
            <w:vMerge/>
            <w:vAlign w:val="center"/>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w:t>
            </w:r>
          </w:p>
        </w:tc>
        <w:tc>
          <w:tcPr>
            <w:tcW w:w="2683"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w:t>
            </w:r>
          </w:p>
        </w:tc>
        <w:tc>
          <w:tcPr>
            <w:tcW w:w="447" w:type="pct"/>
            <w:shd w:val="clear" w:color="auto" w:fill="auto"/>
            <w:noWrap/>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4174" w:type="pct"/>
            <w:gridSpan w:val="2"/>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Управление делами Губернатора и Правительства Красноярского края</w:t>
            </w:r>
          </w:p>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1 16 01053 01 0000 140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1 16 01063 01 0000 140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4</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1 16 01073 01 0000 140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5</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1 16 01083 01 0000 140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6</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1 16 01093 01 0000 140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7</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1 16 01103 01 0000 140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1 16 01113 01 0000 140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9</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1 16 01123 01 0001 140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нарушение Правил дорожного движения, правил эксплуатации транспортного средства)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10</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1 16 01133 01 0000 140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xml:space="preserve">Административные штрафы, установленные главой 13 Кодекса Российской </w:t>
            </w:r>
            <w:r w:rsidRPr="00D15EEB">
              <w:rPr>
                <w:rFonts w:ascii="Times New Roman" w:eastAsia="Times New Roman" w:hAnsi="Times New Roman"/>
                <w:color w:val="000000"/>
                <w:sz w:val="14"/>
                <w:szCs w:val="14"/>
                <w:lang w:eastAsia="ru-RU"/>
              </w:rPr>
              <w:lastRenderedPageBreak/>
              <w:t>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lastRenderedPageBreak/>
              <w:t>11</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1 16 01143 01 0000 140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12</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1 16 01153 01 0000 140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13</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1 16 01163 01 0000 140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16 Кодекса Российской Федерации об административных правонарушениях, за административные правонарушения в области таможенного дела (нарушение таможенных правил),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14</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1 16 01173 01 0000 140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15</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1 16 01183 01 0000 140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16</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1 16 01193 01 0000 140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17</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1 16 01203 01 0000 140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18</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1 16 01213 01 0000 140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21 Кодекса Российской Федерации об административных правонарушениях, за административные правонарушения в области воинского учета,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19</w:t>
            </w:r>
          </w:p>
        </w:tc>
        <w:tc>
          <w:tcPr>
            <w:tcW w:w="447" w:type="pct"/>
            <w:shd w:val="clear" w:color="auto" w:fill="auto"/>
            <w:noWrap/>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031</w:t>
            </w:r>
          </w:p>
        </w:tc>
        <w:tc>
          <w:tcPr>
            <w:tcW w:w="4174" w:type="pct"/>
            <w:gridSpan w:val="2"/>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Министерство лесного хозяйства Красноярского края</w:t>
            </w:r>
          </w:p>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20</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031</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1 16 01073 01 0000 140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21</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031</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1 16 01083 01 0000 140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22</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031</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1 16 01193 01 0000 140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23</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031</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1 16 01203 01 0000 140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24</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031</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1 16 10123 01 0000 140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25</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031</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1 16 11050 01 0000 140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26</w:t>
            </w:r>
          </w:p>
        </w:tc>
        <w:tc>
          <w:tcPr>
            <w:tcW w:w="447" w:type="pct"/>
            <w:shd w:val="clear" w:color="auto" w:fill="auto"/>
            <w:noWrap/>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032</w:t>
            </w:r>
          </w:p>
        </w:tc>
        <w:tc>
          <w:tcPr>
            <w:tcW w:w="4174" w:type="pct"/>
            <w:gridSpan w:val="2"/>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Министерство экологии и рационального природопользования Красноярского края</w:t>
            </w:r>
          </w:p>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27</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032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1 16 01073 01 0000 140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28</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032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1 16 01083 01 0000 140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29</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032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1 16 01193 01 0000 140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xml:space="preserve">Административные штрафы, установленные главой 19 Кодекса Российской Федерации об административных правонарушениях, за административные </w:t>
            </w:r>
            <w:r w:rsidRPr="00D15EEB">
              <w:rPr>
                <w:rFonts w:ascii="Times New Roman" w:eastAsia="Times New Roman" w:hAnsi="Times New Roman"/>
                <w:color w:val="000000"/>
                <w:sz w:val="14"/>
                <w:szCs w:val="14"/>
                <w:lang w:eastAsia="ru-RU"/>
              </w:rPr>
              <w:lastRenderedPageBreak/>
              <w:t>правонарушения против порядка управления,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lastRenderedPageBreak/>
              <w:t>30</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032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1 16 01203 01 0000 140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31</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032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1 16 10123 01 0000 140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32</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032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1 16 11050 01 0000 140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33</w:t>
            </w:r>
          </w:p>
        </w:tc>
        <w:tc>
          <w:tcPr>
            <w:tcW w:w="447" w:type="pct"/>
            <w:shd w:val="clear" w:color="auto" w:fill="auto"/>
            <w:noWrap/>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048</w:t>
            </w:r>
          </w:p>
        </w:tc>
        <w:tc>
          <w:tcPr>
            <w:tcW w:w="4174" w:type="pct"/>
            <w:gridSpan w:val="2"/>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Енисейское межрегиональное управление Федеральной службы по надзору в сфере природопользования</w:t>
            </w:r>
          </w:p>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34</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048</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1 12 01010 01 0000 120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Плата за выбросы загрязняющих веществ в атмосферный воздух стационарными объектами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35</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048</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1 12 01030 01 0000 120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Плата за сбросы загрязняющих веществ в водные объекты</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36</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048</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1 12 01041 01 0000 120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Плата за размещение отходов производства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37</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048</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1 12 01042 01 0000 120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Плата за размещение твердых коммунальных отходов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38</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048</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1 16 10123 01 0000 140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39</w:t>
            </w:r>
          </w:p>
        </w:tc>
        <w:tc>
          <w:tcPr>
            <w:tcW w:w="447" w:type="pct"/>
            <w:shd w:val="clear" w:color="auto" w:fill="auto"/>
            <w:noWrap/>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069</w:t>
            </w:r>
          </w:p>
        </w:tc>
        <w:tc>
          <w:tcPr>
            <w:tcW w:w="4174" w:type="pct"/>
            <w:gridSpan w:val="2"/>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Служба по надзору за техническим состоянием самоходных машин и других видов техники Красноярского края</w:t>
            </w:r>
          </w:p>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40</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069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1 16 01093 01 0000 140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41</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069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1 16 01193 01 0000 140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42</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069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1 16 01203 01 0000 140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43</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069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1 16 10123 01 0000 140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44</w:t>
            </w:r>
          </w:p>
        </w:tc>
        <w:tc>
          <w:tcPr>
            <w:tcW w:w="447" w:type="pct"/>
            <w:shd w:val="clear" w:color="auto" w:fill="auto"/>
            <w:noWrap/>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076</w:t>
            </w:r>
          </w:p>
        </w:tc>
        <w:tc>
          <w:tcPr>
            <w:tcW w:w="4174" w:type="pct"/>
            <w:gridSpan w:val="2"/>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Енисейское территориальное управление Федерального агентства по рыболовству</w:t>
            </w:r>
          </w:p>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45</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076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1 16 10123 01 0000 140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46</w:t>
            </w:r>
          </w:p>
        </w:tc>
        <w:tc>
          <w:tcPr>
            <w:tcW w:w="447" w:type="pct"/>
            <w:shd w:val="clear" w:color="auto" w:fill="auto"/>
            <w:noWrap/>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120</w:t>
            </w:r>
          </w:p>
        </w:tc>
        <w:tc>
          <w:tcPr>
            <w:tcW w:w="4174" w:type="pct"/>
            <w:gridSpan w:val="2"/>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Служба по ветеринарному надзору Красноярского края</w:t>
            </w:r>
          </w:p>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47</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120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1 16 01193 01 0000 140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48</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120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1 16 01203 01 0000 140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49</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120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1 16 10123 01 0000 140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50</w:t>
            </w:r>
          </w:p>
        </w:tc>
        <w:tc>
          <w:tcPr>
            <w:tcW w:w="447" w:type="pct"/>
            <w:shd w:val="clear" w:color="auto" w:fill="auto"/>
            <w:noWrap/>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141</w:t>
            </w:r>
          </w:p>
        </w:tc>
        <w:tc>
          <w:tcPr>
            <w:tcW w:w="4174" w:type="pct"/>
            <w:gridSpan w:val="2"/>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Управление Федеральной службы по надзору в сфере защиты прав потребителей и благополучия человека по Красноярскому краю</w:t>
            </w:r>
          </w:p>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51</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141</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1 16 10123 01 0000 140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52</w:t>
            </w:r>
          </w:p>
        </w:tc>
        <w:tc>
          <w:tcPr>
            <w:tcW w:w="447" w:type="pct"/>
            <w:shd w:val="clear" w:color="auto" w:fill="auto"/>
            <w:noWrap/>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4174" w:type="pct"/>
            <w:gridSpan w:val="2"/>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Управление Федеральной налоговой службы по Красноярскому краю</w:t>
            </w:r>
          </w:p>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53</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1 01 01012 02 0000 110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xml:space="preserve">Налог на прибыль организаций, кроме налога, уплаченного налогоплательщиками, осуществляющими деятельность по производству сжиженного природного газа и до 31 декабря 2022 года включительно осуществившими экспорт хотя бы одной партии сжиженного природного газа на основании лицензии на осуществление исключительного права на экспорт газа (за исключением налога, уплаченного налогоплательщиками, которые до 1 января 2023 года являлись участниками консолидированной группы налогоплательщиков), зачисляемый в бюджеты субъектов Российской </w:t>
            </w:r>
            <w:r w:rsidRPr="00D15EEB">
              <w:rPr>
                <w:rFonts w:ascii="Times New Roman" w:eastAsia="Times New Roman" w:hAnsi="Times New Roman"/>
                <w:color w:val="000000"/>
                <w:sz w:val="14"/>
                <w:szCs w:val="14"/>
                <w:lang w:eastAsia="ru-RU"/>
              </w:rPr>
              <w:lastRenderedPageBreak/>
              <w:t>Федерации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lastRenderedPageBreak/>
              <w:t>54</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1 01 01014 02 0000 110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Налог на прибыль организаций, уплаченный налогоплательщиками, которые до 1 января 2023 года являлись участниками консолидированной группы налогоплательщиков, за налоговые периоды до 1 января 2023 года (в том числе перерасчеты, недоимка и задолженность), зачисляемый в бюджеты субъектов Российской Федерации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55</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1 01 01130 01 0000 110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Налог на прибыль организаций, уплаченный налогоплательщиками, которые до 1 января 2023 года являлись участниками консолидированной группы налогоплательщиков, зачисляемый в бюджеты субъектов Российской Федерации в соответствии с нормативом, установленным абзацем вторым пункта 2 статьи 56 Бюджетного кодекса Российской Федерации, распределяемый уполномоченным органом Федерального казначейства между бюджетами субъектов Российской Федерации и местными бюджетами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56</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1 01 02010 01 0000 110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57</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1 01 02020 01 0000 110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58</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1 01 02030 01 0000 110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59</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1 01 02040 01 0000 110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60</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1 01 02080 01 0000 110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в виде дивидендов)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61</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1 01 02130 01 0000 110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62</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1 01 02140 01 0000 110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63</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1 03 02231 01 0000 110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64</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1 03 02241 01 0000 110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65</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1 03 02251 01 0000 110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66</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1 03 02261 01 0000 110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67</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1 05 01011 01 0000 110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Налог, взимаемый с налогоплательщиков, выбравших в качестве объекта налогообложения доходы</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68</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1 05 01012 01 0000 110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Налог, взимаемый с налогоплательщиков, выбравших в качестве объекта налогообложения доходы (за налоговые периоды, истекшие до 1 января 2011 года)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69</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1 05 01021 01 0000 110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70</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1 05 01022 01 0000 110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Налог, взимаемый с налогоплательщиков, выбравших в качестве объекта налогообложения доходы, уменьшенные на величину расходов (за налоговые периоды, истекшие до 1 января 2011 года)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71</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1 05 01050 01 0000 110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Минимальный налог, зачисляемый в бюджеты субъектов Российской Федерации (за налоговые периоды, истекшие до 1 января 2016 года)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72</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1 05 02010 02 0000 110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Единый налог на вмененный доход для отдельных видов деятельности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73</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1 05 02020 02 0000 110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Единый налог на вмененный доход для отдельных видов деятельности (за налоговые периоды истекшие до 1 января 2011 года)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lastRenderedPageBreak/>
              <w:t>74</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1 05 03010 01 0000 110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Единый сельскохозяйственный налог</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75</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1 05 03020 01 0000 110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Единый сельскохозяйственный налог (за налоговые периоды, истекшие до 1 января 2011 года)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76</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1 05 04020 02 0000 110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Налог, взимаемый в связи с применением патентной системы налогообложения, зачисляемый в бюджеты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77</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1 06 01030 05 0000 110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Налог на имущество физических лиц, взимаемый по ставкам, применяемым к объектам налогообложения, расположенным в границах межселенных территорий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78</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1 06 06033 05 0000 110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Земельный налог с организаций, обладающих земельным участком, расположенным в границах межселенных территорий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79</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1 06 06043 05 0000 110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Земельный налог с физических лиц, обладающих земельным участком, расположенным в границах межселенных территорий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1 08 03010 01 0000 110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81</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1 16 10123 01 0000 140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82</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1 16 10129 01 0000 140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83</w:t>
            </w:r>
          </w:p>
        </w:tc>
        <w:tc>
          <w:tcPr>
            <w:tcW w:w="447" w:type="pct"/>
            <w:shd w:val="clear" w:color="auto" w:fill="auto"/>
            <w:noWrap/>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188</w:t>
            </w:r>
          </w:p>
        </w:tc>
        <w:tc>
          <w:tcPr>
            <w:tcW w:w="4174" w:type="pct"/>
            <w:gridSpan w:val="2"/>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Главное управление Министерства внутренних дел Российской Федерации по Красноярскому краю</w:t>
            </w:r>
          </w:p>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84</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188</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1 16 10123 01 0000 140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85</w:t>
            </w:r>
          </w:p>
        </w:tc>
        <w:tc>
          <w:tcPr>
            <w:tcW w:w="447" w:type="pct"/>
            <w:shd w:val="clear" w:color="auto" w:fill="auto"/>
            <w:noWrap/>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321</w:t>
            </w:r>
          </w:p>
        </w:tc>
        <w:tc>
          <w:tcPr>
            <w:tcW w:w="4174" w:type="pct"/>
            <w:gridSpan w:val="2"/>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Управление Федеральной службы государственной регистрации, кадастра и картографии по Красноярскому краю</w:t>
            </w:r>
          </w:p>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321</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1 16 10123 01 0000 140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w:t>
            </w:r>
          </w:p>
        </w:tc>
        <w:tc>
          <w:tcPr>
            <w:tcW w:w="447" w:type="pct"/>
            <w:shd w:val="clear" w:color="auto" w:fill="auto"/>
            <w:noWrap/>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322</w:t>
            </w:r>
          </w:p>
        </w:tc>
        <w:tc>
          <w:tcPr>
            <w:tcW w:w="4174" w:type="pct"/>
            <w:gridSpan w:val="2"/>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Управление Федеральной службы судебных приставов по Красноярскому краю</w:t>
            </w:r>
          </w:p>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88</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322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1 16 10123 01 0000 140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w:t>
            </w:r>
          </w:p>
        </w:tc>
        <w:tc>
          <w:tcPr>
            <w:tcW w:w="447" w:type="pct"/>
            <w:shd w:val="clear" w:color="auto" w:fill="auto"/>
            <w:noWrap/>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415</w:t>
            </w:r>
          </w:p>
        </w:tc>
        <w:tc>
          <w:tcPr>
            <w:tcW w:w="4174" w:type="pct"/>
            <w:gridSpan w:val="2"/>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Прокуратура Красноярского края</w:t>
            </w:r>
          </w:p>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90</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415</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1 16 10123 01 0000 140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91</w:t>
            </w:r>
          </w:p>
        </w:tc>
        <w:tc>
          <w:tcPr>
            <w:tcW w:w="447" w:type="pct"/>
            <w:shd w:val="clear" w:color="auto" w:fill="auto"/>
            <w:noWrap/>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4174" w:type="pct"/>
            <w:gridSpan w:val="2"/>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Агентство по обеспечению деятельности мировых судей Красноярского края</w:t>
            </w:r>
          </w:p>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92</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1 16 01053 01 0000 140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93</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1 16 01063 01 0000 140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94</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1 16 01073 01 0000 140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95</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1 16 01083 01 0000 140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96</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1 16 01093 01 0000 140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97</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1 16 01103 01 0000 140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98</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1 16 01113 01 0000 140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99</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1 16 01123 01 0002 140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 xml:space="preserve">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w:t>
            </w:r>
            <w:r w:rsidRPr="00D15EEB">
              <w:rPr>
                <w:rFonts w:ascii="Times New Roman" w:eastAsia="Times New Roman" w:hAnsi="Times New Roman"/>
                <w:color w:val="000000"/>
                <w:sz w:val="14"/>
                <w:szCs w:val="14"/>
                <w:lang w:eastAsia="ru-RU"/>
              </w:rPr>
              <w:lastRenderedPageBreak/>
              <w:t>за незаконное ограничение прав на управление транспортным средством и его эксплуатацию)</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lastRenderedPageBreak/>
              <w:t>100</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1 16 01123 01 0003 140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нарушения правил движения тяжеловесного и (или) крупногабаритного транспортного средства, выявленные при осуществлении весового и габаритного контроля)</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101</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1 16 01123 01 0004 140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нарушение правил перевозки опасных грузов)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102</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1 16 01133 01 0000 140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103</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1 16 01143 01 0000 140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104</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1 16 01153 01 0000 140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105</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1 16 01163 01 0000 140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16 Кодекса Российской Федерации об административных правонарушениях, за административные правонарушения в области таможенного дела (нарушение таможенных правил),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106</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1 16 01173 01 0000 140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107</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1 16 01183 01 0000 140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108</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1 16 01193 01 0000 140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109</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1 16 01203 01 0000 140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110</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439</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1 16 01213 01 0000 140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color w:val="000000"/>
                <w:sz w:val="14"/>
                <w:szCs w:val="14"/>
                <w:lang w:eastAsia="ru-RU"/>
              </w:rPr>
            </w:pPr>
            <w:r w:rsidRPr="00D15EEB">
              <w:rPr>
                <w:rFonts w:ascii="Times New Roman" w:eastAsia="Times New Roman" w:hAnsi="Times New Roman"/>
                <w:color w:val="000000"/>
                <w:sz w:val="14"/>
                <w:szCs w:val="14"/>
                <w:lang w:eastAsia="ru-RU"/>
              </w:rPr>
              <w:t>Административные штрафы, установленные главой 21 Кодекса Российской Федерации об административных правонарушениях, за административные правонарушения в области воинского учета, налагаемые мировыми судьями, комиссиями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111</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801</w:t>
            </w:r>
          </w:p>
        </w:tc>
        <w:tc>
          <w:tcPr>
            <w:tcW w:w="4174" w:type="pct"/>
            <w:gridSpan w:val="2"/>
            <w:shd w:val="clear" w:color="auto" w:fill="auto"/>
            <w:noWrap/>
            <w:vAlign w:val="center"/>
            <w:hideMark/>
          </w:tcPr>
          <w:p w:rsidR="00D15EEB" w:rsidRPr="00D15EEB" w:rsidRDefault="00D15EEB" w:rsidP="00D15EEB">
            <w:pPr>
              <w:spacing w:after="0" w:line="240" w:lineRule="auto"/>
              <w:rPr>
                <w:rFonts w:ascii="Times New Roman" w:eastAsia="Times New Roman" w:hAnsi="Times New Roman"/>
                <w:bCs/>
                <w:sz w:val="14"/>
                <w:szCs w:val="14"/>
                <w:lang w:eastAsia="ru-RU"/>
              </w:rPr>
            </w:pPr>
            <w:r w:rsidRPr="00D15EEB">
              <w:rPr>
                <w:rFonts w:ascii="Times New Roman" w:eastAsia="Times New Roman" w:hAnsi="Times New Roman"/>
                <w:sz w:val="14"/>
                <w:szCs w:val="14"/>
                <w:lang w:eastAsia="ru-RU"/>
              </w:rPr>
              <w:t>Богучанский районный Совет депутатов</w:t>
            </w:r>
            <w:r w:rsidRPr="00D15EEB">
              <w:rPr>
                <w:rFonts w:ascii="Times New Roman" w:eastAsia="Times New Roman" w:hAnsi="Times New Roman"/>
                <w:bCs/>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112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801</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1 17 01050 05 0000 180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113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801</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1 17 05050 05 0000 180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Прочие неналоговые доходы бюджетов муниципальных районов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114</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802</w:t>
            </w:r>
          </w:p>
        </w:tc>
        <w:tc>
          <w:tcPr>
            <w:tcW w:w="4174" w:type="pct"/>
            <w:gridSpan w:val="2"/>
            <w:shd w:val="clear" w:color="auto" w:fill="auto"/>
            <w:noWrap/>
            <w:vAlign w:val="center"/>
            <w:hideMark/>
          </w:tcPr>
          <w:p w:rsidR="00D15EEB" w:rsidRPr="00D15EEB" w:rsidRDefault="00D15EEB" w:rsidP="00D15EEB">
            <w:pPr>
              <w:spacing w:after="0" w:line="240" w:lineRule="auto"/>
              <w:rPr>
                <w:rFonts w:ascii="Times New Roman" w:eastAsia="Times New Roman" w:hAnsi="Times New Roman"/>
                <w:bCs/>
                <w:sz w:val="14"/>
                <w:szCs w:val="14"/>
                <w:lang w:eastAsia="ru-RU"/>
              </w:rPr>
            </w:pPr>
            <w:r w:rsidRPr="00D15EEB">
              <w:rPr>
                <w:rFonts w:ascii="Times New Roman" w:eastAsia="Times New Roman" w:hAnsi="Times New Roman"/>
                <w:sz w:val="14"/>
                <w:szCs w:val="14"/>
                <w:lang w:eastAsia="ru-RU"/>
              </w:rPr>
              <w:t>Контрольно-счетная комиссия муниципального образования Богучанский район</w:t>
            </w:r>
            <w:r w:rsidRPr="00D15EEB">
              <w:rPr>
                <w:rFonts w:ascii="Times New Roman" w:eastAsia="Times New Roman" w:hAnsi="Times New Roman"/>
                <w:bCs/>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115</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802</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1 16 10100 05 0000 140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116</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802</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1 17 01050 05 0000 180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117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4174" w:type="pct"/>
            <w:gridSpan w:val="2"/>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Администрация Богучанского района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118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1 08 07150 01 1000 110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Государственная пошлина за выдачу разрешения на установку рекламной конструкции (основной платеж)</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119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1 08 07174 01 0000 110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120</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1 11 05035 05 0000 120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121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1 13 01995 05 9995 130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доходы от оказания платных услуг получателями средств бюджетов муниципальных районов (на предоставление информационных услуг в системе ГИС ОГД)</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122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1 13 02065 05 9991 130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поступающие в порядке возмещения расходов, понесенных в связи с эксплуатацией имущества муниципальных районов (возмещение коммунальных услуг)</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123</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1 13 02995 05 0000 130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124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1 16 10031 05 0000 140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Возмещение ущерба при возникновении страховых случаев, когда выгодоприобретателями выступают получатели средств бюджета </w:t>
            </w:r>
            <w:r w:rsidRPr="00D15EEB">
              <w:rPr>
                <w:rFonts w:ascii="Times New Roman" w:eastAsia="Times New Roman" w:hAnsi="Times New Roman"/>
                <w:sz w:val="14"/>
                <w:szCs w:val="14"/>
                <w:lang w:eastAsia="ru-RU"/>
              </w:rPr>
              <w:lastRenderedPageBreak/>
              <w:t>муниципального района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lastRenderedPageBreak/>
              <w:t>125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1 16 10032 05 0000 140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126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1 16 07010 05 0000 140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127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1 16 07090 05 0000 140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128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116 10061 05 0000 140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129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116 10081 05 0000 140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130</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116 10123 01 0000 140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131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1 17 01050 05 0000 180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132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1 17 05050 05 1000 180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неналоговые доходы бюджетов муниципальных районов (по основному платежу)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133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2  04 05099 05 9904 150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безвозмездные поступления от негосударственных организаций в бюджеты муниципальных районов (добровольные пожертвования муниципальным учреждениям, находящимся в ведении органов местного самоуправления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134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2 18 05030 05 9009 150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(за счет средств местного бюджета)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135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2 18 05030 05 9964 150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(по целевым средствам прошлых лет на реализацию отдельных мер по обеспечению ограничения платы граждан за коммунальные услуги)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136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806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2 18 05030 05 9972 150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(по целевым средствам прошлых лет на компенсацию выпадающих доходов энергоснабжающих организаций)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137</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810</w:t>
            </w:r>
          </w:p>
        </w:tc>
        <w:tc>
          <w:tcPr>
            <w:tcW w:w="4174" w:type="pct"/>
            <w:gridSpan w:val="2"/>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Муниципальное казенное учреждение "Централизованная бухгалтерия"</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138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810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1 17 01050 05 0000 180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139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810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1 17 05050 05 0000 180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Прочие неналоговые доходы бюджетов муниципальных районов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140</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830</w:t>
            </w:r>
          </w:p>
        </w:tc>
        <w:tc>
          <w:tcPr>
            <w:tcW w:w="4174" w:type="pct"/>
            <w:gridSpan w:val="2"/>
            <w:shd w:val="clear" w:color="auto" w:fill="auto"/>
            <w:noWrap/>
            <w:vAlign w:val="center"/>
            <w:hideMark/>
          </w:tcPr>
          <w:p w:rsidR="00D15EEB" w:rsidRPr="00D15EEB" w:rsidRDefault="00D15EEB" w:rsidP="00D15EEB">
            <w:pPr>
              <w:spacing w:after="0" w:line="240" w:lineRule="auto"/>
              <w:rPr>
                <w:rFonts w:ascii="Times New Roman" w:eastAsia="Times New Roman" w:hAnsi="Times New Roman"/>
                <w:bCs/>
                <w:sz w:val="14"/>
                <w:szCs w:val="14"/>
                <w:lang w:eastAsia="ru-RU"/>
              </w:rPr>
            </w:pPr>
            <w:r w:rsidRPr="00D15EEB">
              <w:rPr>
                <w:rFonts w:ascii="Times New Roman" w:eastAsia="Times New Roman" w:hAnsi="Times New Roman"/>
                <w:sz w:val="14"/>
                <w:szCs w:val="14"/>
                <w:lang w:eastAsia="ru-RU"/>
              </w:rPr>
              <w:t>Муниципальное казенное учреждение "Муниципальная служба Заказчика"</w:t>
            </w:r>
            <w:r w:rsidRPr="00D15EEB">
              <w:rPr>
                <w:rFonts w:ascii="Times New Roman" w:eastAsia="Times New Roman" w:hAnsi="Times New Roman"/>
                <w:bCs/>
                <w:sz w:val="14"/>
                <w:szCs w:val="14"/>
                <w:lang w:eastAsia="ru-RU"/>
              </w:rPr>
              <w:t>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141</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830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1 13 02995 05 0000 130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142</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830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1 13 02995 05 9910 130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доходы от компенсации затрат бюджетов муниципальных районов (возмещение судебных расходов)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143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830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1 16 10061 05 0000 140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144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830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1 16 07010 05 0000 140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145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830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1 17 01050 05 0000 180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146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830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1 17 05050 05 0000 180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Прочие неналоговые доходы бюджетов муниципальных районов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147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830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2 18 05030 05 9012 150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(за счет средств регионального бюджета)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148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830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2 18 05030 05 9009 150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(за счет средств местного бюджета)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149</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856</w:t>
            </w:r>
          </w:p>
        </w:tc>
        <w:tc>
          <w:tcPr>
            <w:tcW w:w="4174" w:type="pct"/>
            <w:gridSpan w:val="2"/>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150</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856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1 13 02995 05 0000 130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151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856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1 17 01050 05 0000 180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152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856</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1 17 05050 05 1000 180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неналоговые доходы бюджетов муниципальных районов (по основному платежу)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153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856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2 18 05010 05 9009 150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бюджетными учреждениями остатков субсидий прошлых лет (за счет средств местного бюджета)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154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856</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2 18 05010 05 9012 150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бюджетными учреждениями остатков субсидий прошлых лет (по целевым средствам из регионального бюджета))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155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4174" w:type="pct"/>
            <w:gridSpan w:val="2"/>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Управление муниципальной собственностью Богучанского района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156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1 11 05013 05 1000 120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Доходы, получаемые в виде арендной платы за земельные участки, </w:t>
            </w:r>
            <w:r w:rsidRPr="00D15EEB">
              <w:rPr>
                <w:rFonts w:ascii="Times New Roman" w:eastAsia="Times New Roman" w:hAnsi="Times New Roman"/>
                <w:sz w:val="14"/>
                <w:szCs w:val="14"/>
                <w:lang w:eastAsia="ru-RU"/>
              </w:rPr>
              <w:lastRenderedPageBreak/>
              <w:t>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(по основному платежу)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lastRenderedPageBreak/>
              <w:t>157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1 11 05013 05 2000 120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(по пени)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158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1 11 05013 05 3000 120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(по штрафам)</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159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1 11 05025 05 1000 120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(по основному платежу)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160</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1 11 05025 05 2000 120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(по пени)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161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1 11 05025 05 3000 120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(по штрафам)</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162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1 11 05035 05 1000 120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 (по основному платежу)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163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1 11 05035 05 2000 120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 (по пени)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164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1 11 05035 05 3000 120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 (по штрафам)</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165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1 11 05075 05 1000 120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от сдачи в аренду имущества, составляющего казну муниципальных районов (за исключением земельных участков)(по основному платежу)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166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1 11 05075 05 2000 120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от сдачи в аренду имущества, составляющего казну муниципальных районов (за исключением земельных участков)(по пени)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167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1 11 05075 05 3000 120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от сдачи в аренду имущества, составляющего казну муниципальных районов (за исключением земельных участков)(по штрафам)</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168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1 11 07015 05 1000 120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 (по основному платежу)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169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1 11 07015 05 2000 120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 (по пени)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170</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1 11 09045 05 9960 120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казенных)(от социального найма жилых помещений)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171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1 11 09080 05 0000 120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Плата, поступившая в рамках договора за предоставления права на размещение и эксплуатацию нестационаргого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172</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1 13 02995 05 0000 130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173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1 14 01050 05 0000 410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от продажи квартир, находящихся в собственности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174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1 14 02053 05 1000 440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 (по основному платежу)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175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1 14 02053 05 1000 410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(по основному платежу)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176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1 14 06013 05 1000 430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(по основному платежу)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177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1 14 06025 05 1000 430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 (по основному платежу)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178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1 16 07090 05 0000 140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179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1 17 01050 05 0000 180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180</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1 17 05050 05 0000 180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Прочие неналоговые доходы бюджетов муниципальных районов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181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noWrap/>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2 04 05099 05 9904 150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Прочие безвозмездные поступления от негосударственных организаций в </w:t>
            </w:r>
            <w:r w:rsidRPr="00D15EEB">
              <w:rPr>
                <w:rFonts w:ascii="Times New Roman" w:eastAsia="Times New Roman" w:hAnsi="Times New Roman"/>
                <w:sz w:val="14"/>
                <w:szCs w:val="14"/>
                <w:lang w:eastAsia="ru-RU"/>
              </w:rPr>
              <w:lastRenderedPageBreak/>
              <w:t>бюджеты муниципальных районов (добровольные пожертвования муниципальным учреждениям, находящимся в ведении органов местного самоуправления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lastRenderedPageBreak/>
              <w:t>182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2 18 05030 05 9009 150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(за счет средств местного бюджета)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183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863</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2 18 05030 05 9012 150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(за счет средств регионального бюджета)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184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875</w:t>
            </w:r>
          </w:p>
        </w:tc>
        <w:tc>
          <w:tcPr>
            <w:tcW w:w="4174" w:type="pct"/>
            <w:gridSpan w:val="2"/>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Управление образования администрации Богучанского района Красноярского края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185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875</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1 13 01995 05 9901 130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доходы от оказания платных услуг получателями средств бюджетов муниципальных районов (платные услуги муниципальных учреждений, находящимся в ведении органов местного самоуправления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186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875</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1 13 01995 05 9902 130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доходы от оказания платных услуг получателями средств бюджетов муниципальных районов (родительская плата в дошкольных муниципальных учреждениях, находящимся в ведении органов местного самоуправления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187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875</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1 13 01995 05 9992 130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доходы от оказания платных услуг получателями средств бюджетов муниципальных районов (плата в общеобразовательных учреждениях, находящимся в ведении органов местного самоуправления муниципальных районов за питание в школьных столовых)</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188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875</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1 13 02065 05 9991 130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поступающие в порядке возмещения расходов, понесенных в связи с эксплуатацией имущества муниципальных районов (возмещение коммунальных услуг)</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189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875</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1 13 02995 05 0000 130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190</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875</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1 16 07010 05 0000 140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191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875</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1 16 10032 05 0000 140</w:t>
            </w:r>
          </w:p>
        </w:tc>
        <w:tc>
          <w:tcPr>
            <w:tcW w:w="2683" w:type="pct"/>
            <w:shd w:val="clear" w:color="auto" w:fill="auto"/>
            <w:vAlign w:val="bottom"/>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192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875</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1 17 01050 05 0000 180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193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875</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1 17 05050 05 1000 180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неналоговые доходы бюджетов муниципальных районов ( по основному платежу)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194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875</w:t>
            </w:r>
          </w:p>
        </w:tc>
        <w:tc>
          <w:tcPr>
            <w:tcW w:w="1491" w:type="pct"/>
            <w:shd w:val="clear" w:color="auto" w:fill="auto"/>
            <w:noWrap/>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2 04 05099 05 9904 150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безвозмездные поступления от негосударственных организаций в бюджеты муниципальных районов (добровольные пожертвования муниципальным учреждениям, находящимся в ведении органов местного самоуправления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195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875</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2 07 05020 05 9904 150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Поступления от денежных пожертвований, предоставляемых физическими лицами получателям средств бюджетов муниципальных районов (добровольные пожертвования муниципальным учреждениям, находящимся в ведении органов местного самоуправления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196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875</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2 07 05030 05 9903 150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безвозмездные поступления в бюджеты муниципальных районов (гранты, премии муниципальным учреждениям, находящимся в ведении органов местного самоуправления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197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875</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2 07 05030 05 9904 150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безвозмездные поступления в бюджеты муниципальных районов (добровольные пожертвования муниципальным учреждениям, находящимся в ведении органов местного самоуправления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198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875</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2 18 05010 05 9009 150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бюджетными учреждениями остатков субсидий прошлых лет (за счет средств местного бюджета)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199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875</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2 18 05010 05 9012 150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бюджетными учреждениями остатков субсидий прошлых лет (за счет средств регионального бюджета)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200</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880</w:t>
            </w:r>
          </w:p>
        </w:tc>
        <w:tc>
          <w:tcPr>
            <w:tcW w:w="4174" w:type="pct"/>
            <w:gridSpan w:val="2"/>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Муниципальное казенное учреждение "Муниципальная пожарная часть №1"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201</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880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1 13 02995 05 0000 130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202</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880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1 16 10032 05 0000 140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203</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880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1 16 07010 05 0000 140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204</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880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1 17 01050 05 0000 180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205</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880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1 17 05050 05 0000 180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Прочие неналоговые доходы бюджетов муниципальных районов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206</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4174" w:type="pct"/>
            <w:gridSpan w:val="2"/>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финансовое управление администрации Богучанского района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207</w:t>
            </w:r>
          </w:p>
        </w:tc>
        <w:tc>
          <w:tcPr>
            <w:tcW w:w="447"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1 13 02995 05 9009 130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доходы от компенсации затрат бюджетов муниципальных районов (за счет средств местного бюджета)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208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1 16 10031 05 0000 140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209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1 16 10100 05 0000 140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210</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1 16 10100 10 0000 140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сельских поселений)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211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1 18 01510 05 0000 150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Поступления в бюджеты муниципальных районов по решениям о взыскании средств из иных бюджетов бюджетной системы Российской Федерации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212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1 18 01520 05 0000 150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Перечисления из бюджетов муниципальных районов по решениям о взыскании средств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213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1 18 02500 05 0000 150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Поступления в бюджеты муниципальных районов (перечисления из бюджетов муниципальных районов) по урегулированию расчетов между бюджетами </w:t>
            </w:r>
            <w:r w:rsidRPr="00D15EEB">
              <w:rPr>
                <w:rFonts w:ascii="Times New Roman" w:eastAsia="Times New Roman" w:hAnsi="Times New Roman"/>
                <w:sz w:val="14"/>
                <w:szCs w:val="14"/>
                <w:lang w:eastAsia="ru-RU"/>
              </w:rPr>
              <w:lastRenderedPageBreak/>
              <w:t>бюджетной системы Российской Федерации по распределенным доходам</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lastRenderedPageBreak/>
              <w:t>214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1 17 01050 05 0000 180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215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1 17 05050 05 1000 180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неналоговые доходы бюджетов муниципальных районов( по основному платежу)</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216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2 02 15001 05 0000 150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Дотации бюджетам муниципальных районов на выравнивание бюджетной обеспеченности из бюджета субъекта Российской Федерации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217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2 02 15002 05 0000 150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Дотации бюджетам муниципальных районов на поддержку мер по обеспечению сбалансированности бюджетов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218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2 02 19999 05 0000 150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дотации бюджетам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219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2 02 19999 05 2724 150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Прочие дотации бюджетам муниципальных районов (на частичную компенсацию расходов на повышение оплаты труда отдельным категориям работников бюджетной сферы Красноярского края)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220</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2 02 25172 05 0000 150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Субсидии бюджетам муниципальных районов на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221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2 02 25304 05 0000 150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222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2 02 25467 05 0000 150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223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2 02 25497 05 0000 150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Субсидии бюджетам муниципальных районов на реализацию мероприятий по обеспечению жильем молодых семей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224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2 02 25519 05 0000 150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Субсидии бюджетам муниципальных районов на поддержку отрасли культуры</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225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2 02 29999 05 1060 150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Прочие субсидии бюджетам муниципальных районов (на реализацию мероприятий, направленных на повышение безопасности дорожного движения, за счет средств дорожного фонда Красноярского края)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226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2 02 29999 05 1521 150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создание условий для оснащения (обновления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227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2 02 29999 05 2650 150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выполнение требований федеральных стандартов спортивной подготовки)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228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2 02 29999 05 7397 150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частичное финансирование (возмещение) расходов муниципальных образований края на выплаты врачам (включая санитарных врачей), медицинским сестрам диетическим, шеф-поварам, старшим воспитателям муниципальных загородных оздоровительных лагерей, оплату услуг по санитарно-эпидемиологической оценке обстановки муниципальных загородных оздоровительных лагерей, оказанных на договорной основе, в случае отсутствия в муниципальных загородных оздоровительных лагерях санитарных врачей)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229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2 02 29999 05 7413 150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районам (на частичное финансирование (возмещение) расходов на содержание единых дежурно-диспетчерских служб муниципальных образований Красноярского края)</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230</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2 02 29999 05 7437 150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модернизацию и укрепление материально-технической базы муниципальных физкультурно-спортивных организаций и муниципальных образовательных организаций, осуществляющих деятельность в области физической культуры и спорта)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231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2 02 29999 05 7456 150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поддержку деятельности муниципальных молодежных центров в рамках подпрограммы «Вовлечение молодежи в социальную практику» государственной программы Красноярского края «Молодежь Красноярского края в XXI веке»)</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232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2 02 29999 05 7475 150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обеспечение деятельности муниципальных архивов)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233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2 02 29999 05 7470 150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создание условий для предоставления горячего питания обучающимся общеобразовательных организаций)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234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2 02 29999 05 7476 150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приобретение специального оборудования, сырья и расходных материалов для муниципальных домов ремесел и муниципальных клубных формирований по ремеслам, а также на обеспечение их участия в региональных, федеральных, международных фестивалях (мероприятиях), выставках, ярмарках, смотрах, конкурсах по художественным народным ремеслам)</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235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2 02 29999 05 7482 150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(для постоянно действующих коллективов самодеятельного художественного творчества Красноярского края (любительским творческим коллективам) на поддержку творческих фестивалей и конкурсов, в том числе для детей и молодежи)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236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2 02 29999 05 7488 150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комплектование книжных фондов библиотек муниципальных образований Красноярского края)</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237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2 02 29999 05 7505 150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подготовку описаний местоположения границ населенных пунктов и территориальных зон по Красноярскому краю)</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238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2 02 29999 05 7553 150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финансирование (возмещение) расходов, направленных на сохранение и развитие материально-технической базы муниципальных загородных оздоровительных лагерей)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239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2 02 29999 05 7559 150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проведение мероприятий по обеспечению антитеррористической защищенности объектов образования)</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240</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2 02 29999 05 7563 150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проведение работ в общеобразовательных организациях с целью приведения зданий и сооружений в соответствие требованиям надзорных органов)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lastRenderedPageBreak/>
              <w:t>241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2 02 29999 05 7568 150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увеличение охвата детей, обучающихся по дополнительным общеразвивающим программам)</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242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2 02 29999 05 7582 150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приведение зданий и сооружений общеобразовательных организаций в соответствие с требованиями законодательства)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243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2 02 29999 05 7607 150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реализацию муниципальных программ развития субъектов малого и среднего предпринимательства)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244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2 02 29999 05 7661 150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реализацию инвестиционных проектов субъектами малого и среднего предпринимательства в приоритетных отраслях)</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245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2 02 29999 05 7668 150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реализацию муниципальных программ развития субъектов малого и среднего предпринимательства в целях предоставления грантовой поддержки на начало ведения предпринимательской деятельности)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246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2 02 29999 05 7840 150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субсидии бюджетам муниципальных районов (на осуществление (возмещение) расходов, направленных на развитие и повышение качества работы муниципальных учреждений, предоставление новых муниципальных услуг, повышение их качества)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247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2 02 30024 05 0289 150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организацию и осуществление деятельности по опеке и попечительству в отношении совершеннолетних граждан, а также в сфере патронажа (в соответствии с Законом края от 11 июля 2019 года № 7-2988))</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248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 2 02 30024 05 7408 150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образования в муниципальных общеобразовательных организациях в части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249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2 02 30024 05 7409 150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250</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2 02 30024 05 7429 150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Субвенции бюджетам муниципальных районов на выполнение передаваемых полномочий субъектов Российской Федерации (осуществление уведомительной регистрации коллективных договоров и территориальных соглашений и контроля за их выполнением)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251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2 02 30024 05 7446 150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(для реализации отдельных государственных полномочий по осуществлению мониторинга состояния и развития лесной промышленности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252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2 02 30024 05 7467 150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обеспечение деятельности специалистов, осуществляющих переданные государственные полномочия по переселению граждан из районов Крайнего Севера и приравненных к ним местностей)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253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2 02 30024 05 7514 150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созданию и обеспечению деятельности административных комиссий в соответствии с Законом края от 23 апреля 2009 года № 8-3170)</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254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2 02 30024 05 7517 150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Субвенции бюджетам муниципальных районов на выполнение передаваемых полномочий субъектов Российской Федерации (решение вопросов поддержки сельскохозяйственного производства)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255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2 02 30024 05 7518 150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 по организации мероприятий при осуществлении деятельности по обращению с животными без владельцев)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256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2 02 30024 05 7519 150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(в области архивного дела, переданных органам местного самоуправления Красноярского края)</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257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2 02 30024 05 7552 150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 в отношении несовершеннолетних)</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258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2 02 30024 05 7554 150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осуществлению присмотра и ухода за детьми-инвалидами, детьми-сиротами и детьми, оставшимися без попечения родителей, а также детьми с туберкулезной интоксикацией, обучающимися в муниципальных образовательных организациях, реализующих образовательную программу дошкольного образования, без взимания родительской платы)</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259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2 02 30024 05 7564 150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Субвенции бюджетам муниципальных районов на выполнение передаваемых полномочий субъектов Российской Федерации (на получение общедоступного и бесплатного начального общего, основного общего, среднего общего </w:t>
            </w:r>
            <w:r w:rsidRPr="00D15EEB">
              <w:rPr>
                <w:rFonts w:ascii="Times New Roman" w:eastAsia="Times New Roman" w:hAnsi="Times New Roman"/>
                <w:sz w:val="14"/>
                <w:szCs w:val="14"/>
                <w:lang w:eastAsia="ru-RU"/>
              </w:rPr>
              <w:lastRenderedPageBreak/>
              <w:t>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 исключением обеспечения деятельности административного и учебно-вспомогательного персонала муниципальных общеобразовательных организаций)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lastRenderedPageBreak/>
              <w:t>260</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2 02 30024 05 7566 150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обеспечение питанием обучающихся в муниципальных и частных общеобразовательных организациях по имеющим государственную аккредитацию основным общеобразовательным программам без взимания платы)</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261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2 02 30024 05 7570 150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реализацию отдельных мер по обеспечению ограничения платы граждан за коммунальные услуги)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262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2 02 30024 05 7577 150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компенсацию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263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2 02 30024 05 7587 150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264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2 02 30024 05 7588 150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образования в муниципальных общеобразовательных организациях, находящихся на территории края, за исключением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265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2 02 30024 05 7601 150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расчету и предоставлению дотаций поселениям, входящим в состав муниципального района края)</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266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2 02 30024 05 7604 150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созданию и обеспечению деятельности комиссий по делам несовершеннолетних и защите их прав)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267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2 02 30024 05 7649 150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обеспечению отдыха и оздоровления детей)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268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2 02 30024 05 7685 150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осуществление отдельных государственных полномочий в области охраны труда по государственному управлению охраной труда)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269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2 02 30024 05 7846 150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обеспечению предоставления меры социальной поддержки гражданам, достигшим возраста 23 лет и старше, имевшим в соответствии с федеральным законодательством статус детей-сирот, детей, оставшихся без попечения родителей, лиц из числа детей-сирот и детей, оставшихся без попечения родителей)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270</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2 02 30029 05 0000 150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271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2 02 35082 05 0000 150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272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2 02 35118 05 0000 150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273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2 02 35120 05 0000 150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274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2 02 40014 05 9009 150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(за счет средств местного бюджета)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275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2 02 40014 05 9012 150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(за счет средств регионального бюджета)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276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2 02 45179 05 0000 150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277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2 02 45303 05 0000 150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278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2 02 45519 05 0000 150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Межбюджетные трансферты, передаваемые бюджетам муниципальных </w:t>
            </w:r>
            <w:r w:rsidRPr="00D15EEB">
              <w:rPr>
                <w:rFonts w:ascii="Times New Roman" w:eastAsia="Times New Roman" w:hAnsi="Times New Roman"/>
                <w:sz w:val="14"/>
                <w:szCs w:val="14"/>
                <w:lang w:eastAsia="ru-RU"/>
              </w:rPr>
              <w:lastRenderedPageBreak/>
              <w:t>районов на поддержку отрасли культуры</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lastRenderedPageBreak/>
              <w:t>279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2 02 49999 05 0853 150</w:t>
            </w:r>
          </w:p>
        </w:tc>
        <w:tc>
          <w:tcPr>
            <w:tcW w:w="2683" w:type="pct"/>
            <w:shd w:val="clear" w:color="auto" w:fill="auto"/>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финансовое обеспечение (возмещение) расходов, связанных с предоставлением мер социальной поддержки в сфере дошкольного и общего образования детям из семей лиц, принимающих участие в специальной военной операции)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280</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2 02 49999 05 1011 150</w:t>
            </w:r>
          </w:p>
        </w:tc>
        <w:tc>
          <w:tcPr>
            <w:tcW w:w="2683" w:type="pct"/>
            <w:shd w:val="clear" w:color="auto" w:fill="auto"/>
            <w:vAlign w:val="bottom"/>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Прочие межбюджетные трансферты, передаваемые бюджетам муниципальных районов (Резервный фонд Правительства Красноярского края  в рамках непрограммных расходов отдельных органов исполнительной власти)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281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2 02 49999 05 5299 150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Прочие межбюджетные трансферты, передаваемые бюджетам муниципальных районов ( на обустройство и восстановление воинских захоронений)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282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2 02 49999 05 7412 150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Прочие межбюджетные трансферты, передаваемые бюджетам муниципальных районов (на обеспечение первичных мер пожарной безопасности)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283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2 02 49999 05 7418 150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поддержку физкультурно-спортивных клубов по месту жительства)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284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2 02 49999 05 7463 150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Прочие межбюджетные трансферты, передаваемые бюджетам муниципальных районов (на организацию (строительство) мест (площадок) накопления отходов потребления и приобретение контейнерного оборудования)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285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2 02 49999 05 7484 150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Прочие межбюджетные трансферты, передаваемые бюджетам муниципальных районов  (на создание (реконструкцию) и капитальный ремонт культурно-досуговых учреждений в сельской местности)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286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2 02 49999 05 7508 150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содержание автомобильных дорог общего пользования местного значения)</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287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2 02 49999 05 7555 150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Прочие межбюджетные трансферты, передаваемые бюджетам муниципальных районов (на организацию и проведение акарицидных обработок мест массового отдыха населения)  </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288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2 02 49999 05 7596 150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финансовое обеспечение (возмещение)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учтенной в тарифах на тепловую и электрическую энергию на 2022 год)</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289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2 02 49999 05 7641 150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осуществление расходов, направленных на реализацию мероприятий по поддержке местных инициатив)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290</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2 02 49999 05 7666 150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благоустройство кладбищ в рамках подпрограммы «Поддержка муниципальных проектов по благоустройству территорий и повышению активности населения в решении вопросов местного значения»)</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291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2 02 49999 05 7745 150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межбюджетные трансферты, передаваемые бюджетам муниципальных районов (за содействие развитию налогового потенциала)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292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2 02 49999 05 7749 150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реализацию проектов по решению вопросов местного значения, осуществляемых непосредственно населением на территории населенного пункта)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293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2 02 49999 05 9711 150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софинансирования расходных обязательств, возникающих при реализации мероприятий по капитальному ремонту тепловых сетей)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294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2 08 05000 05 0000 150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295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2 08 10000 05 0000 150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Перечисления из бюджетов муниципальных районов (в бюджеты муниципальных районов) для осуществления взыскания</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296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2 18 35118 05 0000 150 </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остатков субвенций на осуществление первичного воинского учета органами местного самоуправления поселений, муниципальных и городских округов из бюджетов поселений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297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2 18 60010 05 0000 150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298</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2 18 60010 05 7514 150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 (на выполнение государственных полномочий по созданию и обеспечению деятельности административных комиссий)</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299</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2 18 60010 05 7412 150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 (на обеспечение первичных мер пожарной безопасности)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300</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2 18 60010 05 7745 150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 (за содействие развитию налогового потенциала)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301</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2 18 60010 05 9961 150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 (на реализацию мероприятий по трудовому воспитанию несовершеннолетних)</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302</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2 18 60010 05 9930 150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 (на содержание автомобильных дорог общего пользования местного значения из районного бюджета)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303</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2 19 25304 05 0000 150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 xml:space="preserve">Возврат остатков субсидий на организацию бесплатного горячего питания </w:t>
            </w:r>
            <w:r w:rsidRPr="00D15EEB">
              <w:rPr>
                <w:rFonts w:ascii="Times New Roman" w:eastAsia="Times New Roman" w:hAnsi="Times New Roman"/>
                <w:sz w:val="14"/>
                <w:szCs w:val="14"/>
                <w:lang w:eastAsia="ru-RU"/>
              </w:rPr>
              <w:lastRenderedPageBreak/>
              <w:t>обучающихся, получающих начальное общее образование в государственных и муниципальных образовательных организациях, из бюджетов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lastRenderedPageBreak/>
              <w:t>304</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2 19 35118 05 0000 150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Возврат остатков субвенций на осуществление первичного воинского учета органами местного самоуправления поселений, муниципальных и городских округов из бюджетов муниципальных районов</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305</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2 19 60010 05 9012 150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 (за счет средств регионального бюджета)</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306</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2 19 60010 05 9911 150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D15EEB" w:rsidRPr="00D15EEB" w:rsidTr="00D15EEB">
        <w:trPr>
          <w:trHeight w:val="20"/>
        </w:trPr>
        <w:tc>
          <w:tcPr>
            <w:tcW w:w="379"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307</w:t>
            </w:r>
          </w:p>
        </w:tc>
        <w:tc>
          <w:tcPr>
            <w:tcW w:w="447" w:type="pct"/>
            <w:shd w:val="clear" w:color="auto" w:fill="auto"/>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890</w:t>
            </w:r>
          </w:p>
        </w:tc>
        <w:tc>
          <w:tcPr>
            <w:tcW w:w="1491" w:type="pct"/>
            <w:shd w:val="clear" w:color="auto" w:fill="auto"/>
            <w:noWrap/>
            <w:vAlign w:val="center"/>
            <w:hideMark/>
          </w:tcPr>
          <w:p w:rsidR="00D15EEB" w:rsidRPr="00D15EEB" w:rsidRDefault="00D15EEB" w:rsidP="00D15EEB">
            <w:pPr>
              <w:spacing w:after="0" w:line="240" w:lineRule="auto"/>
              <w:jc w:val="center"/>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2 19 60010 05 9912 150</w:t>
            </w:r>
          </w:p>
        </w:tc>
        <w:tc>
          <w:tcPr>
            <w:tcW w:w="2683" w:type="pct"/>
            <w:shd w:val="clear" w:color="auto" w:fill="auto"/>
            <w:vAlign w:val="center"/>
            <w:hideMark/>
          </w:tcPr>
          <w:p w:rsidR="00D15EEB" w:rsidRPr="00D15EEB" w:rsidRDefault="00D15EEB" w:rsidP="00D15EEB">
            <w:pPr>
              <w:spacing w:after="0" w:line="240" w:lineRule="auto"/>
              <w:rPr>
                <w:rFonts w:ascii="Times New Roman" w:eastAsia="Times New Roman" w:hAnsi="Times New Roman"/>
                <w:sz w:val="14"/>
                <w:szCs w:val="14"/>
                <w:lang w:eastAsia="ru-RU"/>
              </w:rPr>
            </w:pPr>
            <w:r w:rsidRPr="00D15EEB">
              <w:rPr>
                <w:rFonts w:ascii="Times New Roman" w:eastAsia="Times New Roman" w:hAnsi="Times New Roman"/>
                <w:sz w:val="14"/>
                <w:szCs w:val="1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за счет краевого бюджета)</w:t>
            </w:r>
          </w:p>
        </w:tc>
      </w:tr>
    </w:tbl>
    <w:p w:rsidR="00B365AA" w:rsidRPr="005D6848" w:rsidRDefault="00B365AA" w:rsidP="00D15EEB"/>
    <w:p w:rsidR="00B365AA" w:rsidRPr="00D15EEB" w:rsidRDefault="00B365AA" w:rsidP="00B365AA">
      <w:pPr>
        <w:jc w:val="center"/>
        <w:rPr>
          <w:lang w:val="en-US"/>
        </w:rPr>
      </w:pPr>
      <w:r w:rsidRPr="00B365AA">
        <w:rPr>
          <w:noProof/>
          <w:lang w:eastAsia="ru-RU"/>
        </w:rPr>
        <w:drawing>
          <wp:inline distT="0" distB="0" distL="0" distR="0">
            <wp:extent cx="533400" cy="673100"/>
            <wp:effectExtent l="19050" t="0" r="0" b="0"/>
            <wp:docPr id="11"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41"/>
                    <a:srcRect/>
                    <a:stretch>
                      <a:fillRect/>
                    </a:stretch>
                  </pic:blipFill>
                  <pic:spPr bwMode="auto">
                    <a:xfrm>
                      <a:off x="0" y="0"/>
                      <a:ext cx="533400" cy="673100"/>
                    </a:xfrm>
                    <a:prstGeom prst="rect">
                      <a:avLst/>
                    </a:prstGeom>
                    <a:noFill/>
                    <a:ln w="9525">
                      <a:noFill/>
                      <a:miter lim="800000"/>
                      <a:headEnd/>
                      <a:tailEnd/>
                    </a:ln>
                  </pic:spPr>
                </pic:pic>
              </a:graphicData>
            </a:graphic>
          </wp:inline>
        </w:drawing>
      </w:r>
    </w:p>
    <w:p w:rsidR="00B365AA" w:rsidRPr="00B365AA" w:rsidRDefault="00B365AA" w:rsidP="00B365AA">
      <w:pPr>
        <w:spacing w:after="0" w:line="240" w:lineRule="auto"/>
        <w:ind w:firstLine="709"/>
        <w:jc w:val="center"/>
        <w:outlineLvl w:val="3"/>
        <w:rPr>
          <w:rFonts w:ascii="Times New Roman" w:eastAsia="Times New Roman" w:hAnsi="Times New Roman"/>
          <w:sz w:val="18"/>
          <w:szCs w:val="20"/>
          <w:lang w:eastAsia="ru-RU"/>
        </w:rPr>
      </w:pPr>
      <w:r w:rsidRPr="00B365AA">
        <w:rPr>
          <w:rFonts w:ascii="Times New Roman" w:eastAsia="Times New Roman" w:hAnsi="Times New Roman"/>
          <w:sz w:val="18"/>
          <w:szCs w:val="20"/>
          <w:lang w:eastAsia="ru-RU"/>
        </w:rPr>
        <w:t>АДМИНИСТРАЦИЯ  БОГУЧАНСКОГО  РАЙОНА</w:t>
      </w:r>
    </w:p>
    <w:p w:rsidR="00B365AA" w:rsidRPr="00B365AA" w:rsidRDefault="00B365AA" w:rsidP="00B365AA">
      <w:pPr>
        <w:spacing w:after="0" w:line="240" w:lineRule="auto"/>
        <w:ind w:firstLine="709"/>
        <w:outlineLvl w:val="3"/>
        <w:rPr>
          <w:rFonts w:ascii="Times New Roman" w:eastAsia="Times New Roman" w:hAnsi="Times New Roman"/>
          <w:sz w:val="20"/>
          <w:szCs w:val="20"/>
          <w:lang w:eastAsia="ru-RU"/>
        </w:rPr>
      </w:pPr>
      <w:r w:rsidRPr="00B365AA">
        <w:rPr>
          <w:rFonts w:ascii="Times New Roman" w:eastAsia="Times New Roman" w:hAnsi="Times New Roman"/>
          <w:sz w:val="18"/>
          <w:szCs w:val="20"/>
          <w:lang w:eastAsia="ru-RU"/>
        </w:rPr>
        <w:t xml:space="preserve">                                                                       ПОСТАНОВЛЕНИЕ</w:t>
      </w:r>
    </w:p>
    <w:p w:rsidR="00B365AA" w:rsidRPr="00B365AA" w:rsidRDefault="00B365AA" w:rsidP="00B365AA">
      <w:pPr>
        <w:spacing w:after="0" w:line="240" w:lineRule="auto"/>
        <w:ind w:firstLine="709"/>
        <w:jc w:val="center"/>
        <w:rPr>
          <w:rFonts w:ascii="Times New Roman" w:eastAsia="Times New Roman" w:hAnsi="Times New Roman"/>
          <w:sz w:val="20"/>
          <w:szCs w:val="20"/>
          <w:lang w:eastAsia="ru-RU"/>
        </w:rPr>
      </w:pPr>
      <w:r w:rsidRPr="00B365AA">
        <w:rPr>
          <w:rFonts w:ascii="Times New Roman" w:eastAsia="Times New Roman" w:hAnsi="Times New Roman"/>
          <w:sz w:val="20"/>
          <w:szCs w:val="20"/>
          <w:lang w:eastAsia="ru-RU"/>
        </w:rPr>
        <w:t xml:space="preserve">13.12.2023                 </w:t>
      </w:r>
      <w:r w:rsidR="009A05C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B365AA">
        <w:rPr>
          <w:rFonts w:ascii="Times New Roman" w:eastAsia="Times New Roman" w:hAnsi="Times New Roman"/>
          <w:sz w:val="20"/>
          <w:szCs w:val="20"/>
          <w:lang w:eastAsia="ru-RU"/>
        </w:rPr>
        <w:t xml:space="preserve">  с.Богучаны                                   №  1328-п</w:t>
      </w:r>
    </w:p>
    <w:p w:rsidR="00B365AA" w:rsidRPr="00B365AA" w:rsidRDefault="00B365AA" w:rsidP="00B365AA">
      <w:pPr>
        <w:spacing w:after="0" w:line="240" w:lineRule="auto"/>
        <w:ind w:firstLine="709"/>
        <w:jc w:val="center"/>
        <w:rPr>
          <w:rFonts w:ascii="Times New Roman" w:eastAsia="Times New Roman" w:hAnsi="Times New Roman"/>
          <w:sz w:val="20"/>
          <w:szCs w:val="20"/>
          <w:lang w:eastAsia="ru-RU"/>
        </w:rPr>
      </w:pPr>
    </w:p>
    <w:p w:rsidR="00B365AA" w:rsidRPr="00B365AA" w:rsidRDefault="00B365AA" w:rsidP="00B365AA">
      <w:pPr>
        <w:spacing w:after="0" w:line="240" w:lineRule="auto"/>
        <w:ind w:firstLine="709"/>
        <w:jc w:val="center"/>
        <w:rPr>
          <w:rFonts w:ascii="Times New Roman" w:eastAsia="Times New Roman" w:hAnsi="Times New Roman"/>
          <w:sz w:val="20"/>
          <w:szCs w:val="20"/>
          <w:lang w:eastAsia="ru-RU"/>
        </w:rPr>
      </w:pPr>
      <w:r w:rsidRPr="00B365AA">
        <w:rPr>
          <w:rFonts w:ascii="Times New Roman" w:eastAsia="Times New Roman" w:hAnsi="Times New Roman"/>
          <w:sz w:val="20"/>
          <w:szCs w:val="20"/>
          <w:lang w:eastAsia="ru-RU"/>
        </w:rPr>
        <w:t>Об утверждении перечня главных администраторов источников финансирования дефицита районного бюджета</w:t>
      </w:r>
    </w:p>
    <w:p w:rsidR="00B365AA" w:rsidRPr="00B365AA" w:rsidRDefault="00B365AA" w:rsidP="00B365AA">
      <w:pPr>
        <w:spacing w:after="0" w:line="240" w:lineRule="auto"/>
        <w:ind w:firstLine="709"/>
        <w:rPr>
          <w:rFonts w:ascii="Times New Roman" w:eastAsia="Times New Roman" w:hAnsi="Times New Roman"/>
          <w:sz w:val="20"/>
          <w:szCs w:val="20"/>
          <w:lang w:eastAsia="ru-RU"/>
        </w:rPr>
      </w:pPr>
    </w:p>
    <w:p w:rsidR="00B365AA" w:rsidRPr="00B365AA" w:rsidRDefault="00B365AA" w:rsidP="00B365AA">
      <w:pPr>
        <w:spacing w:after="0" w:line="240" w:lineRule="auto"/>
        <w:ind w:firstLine="709"/>
        <w:jc w:val="both"/>
        <w:rPr>
          <w:rFonts w:ascii="Times New Roman" w:eastAsia="Times New Roman" w:hAnsi="Times New Roman"/>
          <w:sz w:val="20"/>
          <w:szCs w:val="20"/>
          <w:lang w:eastAsia="ru-RU"/>
        </w:rPr>
      </w:pPr>
      <w:r w:rsidRPr="00B365AA">
        <w:rPr>
          <w:rFonts w:ascii="Times New Roman" w:eastAsia="Times New Roman" w:hAnsi="Times New Roman"/>
          <w:sz w:val="20"/>
          <w:szCs w:val="20"/>
          <w:lang w:eastAsia="ru-RU"/>
        </w:rPr>
        <w:t>В соответствии с пунктом 3.2 статьи 160.1 Бюджетного кодекса Российской Федерации, постановлением Правительства Российской Федерации от 16.09.2021 № 1568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финансирования дефицита бюджета субъекта Российской Федерации, бюджета территориального фонда обязательного медицинского страхования, местного бюджета», статьями 7,43,47 Устава Богучанского района Красноярского края, статьей 7 решения Богучанского районного Совета депутатов от 29.10.2012 № 23/1-230 «О бюджетном процессе в муниципальном образовании Богучанский район» ПОСТАНОВЛЯЮ:</w:t>
      </w:r>
    </w:p>
    <w:p w:rsidR="00B365AA" w:rsidRPr="00B365AA" w:rsidRDefault="00B365AA" w:rsidP="00B365AA">
      <w:pPr>
        <w:spacing w:after="0" w:line="240" w:lineRule="auto"/>
        <w:ind w:firstLine="709"/>
        <w:jc w:val="both"/>
        <w:rPr>
          <w:rFonts w:ascii="Times New Roman" w:eastAsia="Times New Roman" w:hAnsi="Times New Roman"/>
          <w:sz w:val="20"/>
          <w:szCs w:val="20"/>
          <w:lang w:eastAsia="ru-RU"/>
        </w:rPr>
      </w:pPr>
      <w:r w:rsidRPr="00B365AA">
        <w:rPr>
          <w:rFonts w:ascii="Times New Roman" w:eastAsia="Times New Roman" w:hAnsi="Times New Roman"/>
          <w:sz w:val="20"/>
          <w:szCs w:val="20"/>
          <w:lang w:eastAsia="ru-RU"/>
        </w:rPr>
        <w:t>1. Утвердить перечень главных администраторов  источников финансирования дефицита районного бюджета согласно приложению.</w:t>
      </w:r>
    </w:p>
    <w:p w:rsidR="00B365AA" w:rsidRPr="00B365AA" w:rsidRDefault="00B365AA" w:rsidP="00B365AA">
      <w:pPr>
        <w:spacing w:after="0" w:line="240" w:lineRule="auto"/>
        <w:ind w:firstLine="709"/>
        <w:jc w:val="both"/>
        <w:rPr>
          <w:rFonts w:ascii="Times New Roman" w:eastAsia="Times New Roman" w:hAnsi="Times New Roman"/>
          <w:sz w:val="20"/>
          <w:szCs w:val="20"/>
          <w:lang w:eastAsia="ru-RU"/>
        </w:rPr>
      </w:pPr>
      <w:r w:rsidRPr="00B365AA">
        <w:rPr>
          <w:rFonts w:ascii="Times New Roman" w:eastAsia="Times New Roman" w:hAnsi="Times New Roman"/>
          <w:sz w:val="20"/>
          <w:szCs w:val="20"/>
          <w:lang w:eastAsia="ru-RU"/>
        </w:rPr>
        <w:t>2.  Контроль за исполнением настоящего постановления возложить на заместителя Главы Богучанского района по экономике и финансам А.С.Арсеньеву.</w:t>
      </w:r>
    </w:p>
    <w:p w:rsidR="00B365AA" w:rsidRPr="00B365AA" w:rsidRDefault="00B365AA" w:rsidP="00B365AA">
      <w:pPr>
        <w:spacing w:after="0" w:line="240" w:lineRule="auto"/>
        <w:ind w:firstLine="709"/>
        <w:jc w:val="both"/>
        <w:rPr>
          <w:rFonts w:ascii="Times New Roman" w:eastAsia="Times New Roman" w:hAnsi="Times New Roman"/>
          <w:sz w:val="20"/>
          <w:szCs w:val="20"/>
          <w:lang w:eastAsia="ru-RU"/>
        </w:rPr>
      </w:pPr>
      <w:r w:rsidRPr="00B365AA">
        <w:rPr>
          <w:rFonts w:ascii="Times New Roman" w:eastAsia="Times New Roman" w:hAnsi="Times New Roman"/>
          <w:sz w:val="20"/>
          <w:szCs w:val="20"/>
          <w:lang w:eastAsia="ru-RU"/>
        </w:rPr>
        <w:t>3. Опубликовать постановление в Официальном вестнике   Богучанского района.</w:t>
      </w:r>
    </w:p>
    <w:p w:rsidR="00B365AA" w:rsidRPr="00B365AA" w:rsidRDefault="00B365AA" w:rsidP="00B365AA">
      <w:pPr>
        <w:spacing w:after="0" w:line="240" w:lineRule="auto"/>
        <w:ind w:firstLine="709"/>
        <w:jc w:val="both"/>
        <w:rPr>
          <w:rFonts w:ascii="Times New Roman" w:eastAsia="Times New Roman" w:hAnsi="Times New Roman"/>
          <w:sz w:val="20"/>
          <w:szCs w:val="20"/>
          <w:lang w:eastAsia="ru-RU"/>
        </w:rPr>
      </w:pPr>
      <w:r w:rsidRPr="00B365AA">
        <w:rPr>
          <w:rFonts w:ascii="Times New Roman" w:eastAsia="Times New Roman" w:hAnsi="Times New Roman"/>
          <w:sz w:val="20"/>
          <w:szCs w:val="20"/>
          <w:lang w:eastAsia="ru-RU"/>
        </w:rPr>
        <w:t>4. Постановление вступает в силу в день, следующий  за днем его  опубликования, и применяется к правоотношениям, возникающим при составлении и исполнении районного бюджета, начиная с бюджета на 2024 год и плановый период 2025-2026 годов.</w:t>
      </w:r>
    </w:p>
    <w:p w:rsidR="00B365AA" w:rsidRPr="00B365AA" w:rsidRDefault="00B365AA" w:rsidP="00B365AA">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365AA">
        <w:rPr>
          <w:rFonts w:ascii="Times New Roman" w:eastAsia="Times New Roman" w:hAnsi="Times New Roman"/>
          <w:sz w:val="20"/>
          <w:szCs w:val="20"/>
          <w:lang w:eastAsia="ru-RU"/>
        </w:rPr>
        <w:t>5. Признать утратившими силу с 1 января 2024 года  постановление администрации Богучанского района от  09.12.2022 № 1278-п «Об утверждении перечня главных администраторов источников финансирования дефицита районного бюджета».</w:t>
      </w:r>
    </w:p>
    <w:p w:rsidR="00B365AA" w:rsidRPr="00B365AA" w:rsidRDefault="00B365AA" w:rsidP="00B365AA">
      <w:pPr>
        <w:spacing w:after="0" w:line="240" w:lineRule="auto"/>
        <w:ind w:firstLine="709"/>
        <w:jc w:val="both"/>
        <w:rPr>
          <w:rFonts w:ascii="Times New Roman" w:eastAsia="Times New Roman" w:hAnsi="Times New Roman"/>
          <w:sz w:val="20"/>
          <w:szCs w:val="20"/>
          <w:lang w:eastAsia="ru-RU"/>
        </w:rPr>
      </w:pPr>
    </w:p>
    <w:p w:rsidR="00B365AA" w:rsidRPr="00B365AA" w:rsidRDefault="00B365AA" w:rsidP="00B365AA">
      <w:pPr>
        <w:spacing w:after="0" w:line="240" w:lineRule="auto"/>
        <w:ind w:firstLine="709"/>
        <w:jc w:val="both"/>
        <w:rPr>
          <w:rFonts w:ascii="Times New Roman" w:eastAsia="Times New Roman" w:hAnsi="Times New Roman"/>
          <w:sz w:val="20"/>
          <w:szCs w:val="20"/>
          <w:lang w:eastAsia="ru-RU"/>
        </w:rPr>
      </w:pPr>
      <w:r w:rsidRPr="00B365AA">
        <w:rPr>
          <w:rFonts w:ascii="Times New Roman" w:eastAsia="Times New Roman" w:hAnsi="Times New Roman"/>
          <w:sz w:val="20"/>
          <w:szCs w:val="20"/>
          <w:lang w:eastAsia="ru-RU"/>
        </w:rPr>
        <w:t xml:space="preserve">Глава Богучанского района                                                           А.С.Медведев  </w:t>
      </w:r>
    </w:p>
    <w:p w:rsidR="00B365AA" w:rsidRPr="005D6848" w:rsidRDefault="00B365AA" w:rsidP="00B365AA">
      <w:pPr>
        <w:spacing w:after="0" w:line="240" w:lineRule="auto"/>
        <w:rPr>
          <w:rFonts w:ascii="Times New Roman" w:eastAsia="Times New Roman" w:hAnsi="Times New Roman"/>
          <w:sz w:val="24"/>
          <w:szCs w:val="24"/>
          <w:lang w:eastAsia="ru-RU"/>
        </w:rPr>
      </w:pPr>
    </w:p>
    <w:p w:rsidR="00E6449D" w:rsidRPr="00E6449D" w:rsidRDefault="00E6449D" w:rsidP="00E6449D">
      <w:pPr>
        <w:spacing w:after="0" w:line="240" w:lineRule="auto"/>
        <w:ind w:firstLine="709"/>
        <w:jc w:val="right"/>
        <w:rPr>
          <w:rFonts w:ascii="Times New Roman" w:hAnsi="Times New Roman"/>
          <w:sz w:val="18"/>
          <w:szCs w:val="20"/>
        </w:rPr>
      </w:pPr>
      <w:r w:rsidRPr="00E6449D">
        <w:rPr>
          <w:rFonts w:ascii="Times New Roman" w:hAnsi="Times New Roman"/>
          <w:sz w:val="18"/>
          <w:szCs w:val="20"/>
        </w:rPr>
        <w:t xml:space="preserve">Приложение </w:t>
      </w:r>
    </w:p>
    <w:p w:rsidR="00E6449D" w:rsidRPr="00E6449D" w:rsidRDefault="00E6449D" w:rsidP="00E6449D">
      <w:pPr>
        <w:spacing w:after="0" w:line="240" w:lineRule="auto"/>
        <w:ind w:firstLine="709"/>
        <w:jc w:val="right"/>
        <w:rPr>
          <w:rFonts w:ascii="Times New Roman" w:hAnsi="Times New Roman"/>
          <w:sz w:val="18"/>
          <w:szCs w:val="20"/>
        </w:rPr>
      </w:pPr>
      <w:r w:rsidRPr="00E6449D">
        <w:rPr>
          <w:rFonts w:ascii="Times New Roman" w:hAnsi="Times New Roman"/>
          <w:sz w:val="18"/>
          <w:szCs w:val="20"/>
        </w:rPr>
        <w:t xml:space="preserve"> к Постановлению Администрации </w:t>
      </w:r>
    </w:p>
    <w:p w:rsidR="00E6449D" w:rsidRPr="00E6449D" w:rsidRDefault="00E6449D" w:rsidP="00E6449D">
      <w:pPr>
        <w:spacing w:after="0" w:line="240" w:lineRule="auto"/>
        <w:ind w:firstLine="709"/>
        <w:jc w:val="right"/>
        <w:rPr>
          <w:rFonts w:ascii="Times New Roman" w:hAnsi="Times New Roman"/>
          <w:sz w:val="18"/>
          <w:szCs w:val="20"/>
        </w:rPr>
      </w:pPr>
      <w:r w:rsidRPr="00E6449D">
        <w:rPr>
          <w:rFonts w:ascii="Times New Roman" w:hAnsi="Times New Roman"/>
          <w:sz w:val="18"/>
          <w:szCs w:val="20"/>
        </w:rPr>
        <w:t xml:space="preserve">Богучанского района </w:t>
      </w:r>
    </w:p>
    <w:p w:rsidR="00E6449D" w:rsidRPr="00E6449D" w:rsidRDefault="00E6449D" w:rsidP="00E6449D">
      <w:pPr>
        <w:spacing w:after="0" w:line="240" w:lineRule="auto"/>
        <w:ind w:firstLine="709"/>
        <w:jc w:val="right"/>
        <w:rPr>
          <w:rFonts w:ascii="Times New Roman" w:hAnsi="Times New Roman"/>
          <w:sz w:val="18"/>
          <w:szCs w:val="20"/>
        </w:rPr>
      </w:pPr>
      <w:r w:rsidRPr="00E6449D">
        <w:rPr>
          <w:rFonts w:ascii="Times New Roman" w:hAnsi="Times New Roman"/>
          <w:sz w:val="18"/>
          <w:szCs w:val="20"/>
        </w:rPr>
        <w:t>от  13.12.2023 года №1328-п</w:t>
      </w:r>
    </w:p>
    <w:p w:rsidR="00E6449D" w:rsidRPr="00E6449D" w:rsidRDefault="00E6449D" w:rsidP="00E6449D">
      <w:pPr>
        <w:spacing w:after="0" w:line="240" w:lineRule="auto"/>
        <w:ind w:firstLine="709"/>
        <w:jc w:val="right"/>
        <w:rPr>
          <w:rFonts w:ascii="Times New Roman" w:hAnsi="Times New Roman"/>
          <w:sz w:val="18"/>
          <w:szCs w:val="20"/>
        </w:rPr>
      </w:pPr>
      <w:r w:rsidRPr="00E6449D">
        <w:rPr>
          <w:rFonts w:ascii="Times New Roman" w:hAnsi="Times New Roman"/>
          <w:sz w:val="18"/>
          <w:szCs w:val="20"/>
        </w:rPr>
        <w:t xml:space="preserve">   </w:t>
      </w:r>
    </w:p>
    <w:p w:rsidR="00E6449D" w:rsidRPr="005D6848" w:rsidRDefault="00E6449D" w:rsidP="00E6449D">
      <w:pPr>
        <w:spacing w:after="0" w:line="240" w:lineRule="auto"/>
        <w:ind w:firstLine="709"/>
        <w:jc w:val="center"/>
        <w:rPr>
          <w:rFonts w:ascii="Times New Roman" w:hAnsi="Times New Roman"/>
          <w:sz w:val="20"/>
          <w:szCs w:val="20"/>
        </w:rPr>
      </w:pPr>
      <w:r w:rsidRPr="00E6449D">
        <w:rPr>
          <w:rFonts w:ascii="Times New Roman" w:hAnsi="Times New Roman"/>
          <w:sz w:val="20"/>
          <w:szCs w:val="20"/>
        </w:rPr>
        <w:t>Перечень главных администраторов источников финансирования дефицита  бюджета Богучанского района</w:t>
      </w:r>
    </w:p>
    <w:p w:rsidR="00E6449D" w:rsidRPr="005D6848" w:rsidRDefault="00E6449D" w:rsidP="00E6449D">
      <w:pPr>
        <w:spacing w:after="0" w:line="240" w:lineRule="auto"/>
        <w:ind w:firstLine="709"/>
        <w:jc w:val="center"/>
        <w:rPr>
          <w:rFonts w:ascii="Times New Roman" w:hAnsi="Times New Roman"/>
          <w:sz w:val="20"/>
          <w:szCs w:val="20"/>
        </w:rPr>
      </w:pPr>
    </w:p>
    <w:tbl>
      <w:tblPr>
        <w:tblW w:w="5000" w:type="pct"/>
        <w:tblLook w:val="04A0"/>
      </w:tblPr>
      <w:tblGrid>
        <w:gridCol w:w="623"/>
        <w:gridCol w:w="1182"/>
        <w:gridCol w:w="3014"/>
        <w:gridCol w:w="4751"/>
      </w:tblGrid>
      <w:tr w:rsidR="00E6449D" w:rsidRPr="00E6449D" w:rsidTr="00E6449D">
        <w:trPr>
          <w:trHeight w:val="20"/>
        </w:trPr>
        <w:tc>
          <w:tcPr>
            <w:tcW w:w="2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49D" w:rsidRPr="00E6449D" w:rsidRDefault="00E6449D" w:rsidP="00E6449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 xml:space="preserve">№ </w:t>
            </w:r>
            <w:r w:rsidRPr="00E6449D">
              <w:rPr>
                <w:rFonts w:ascii="Times New Roman" w:eastAsia="Times New Roman" w:hAnsi="Times New Roman"/>
                <w:sz w:val="14"/>
                <w:szCs w:val="14"/>
                <w:lang w:eastAsia="ru-RU"/>
              </w:rPr>
              <w:lastRenderedPageBreak/>
              <w:t>строки</w:t>
            </w:r>
          </w:p>
        </w:tc>
        <w:tc>
          <w:tcPr>
            <w:tcW w:w="2194" w:type="pct"/>
            <w:gridSpan w:val="2"/>
            <w:tcBorders>
              <w:top w:val="single" w:sz="4" w:space="0" w:color="auto"/>
              <w:left w:val="nil"/>
              <w:bottom w:val="single" w:sz="4" w:space="0" w:color="auto"/>
              <w:right w:val="single" w:sz="4" w:space="0" w:color="auto"/>
            </w:tcBorders>
            <w:shd w:val="clear" w:color="auto" w:fill="auto"/>
            <w:vAlign w:val="center"/>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lastRenderedPageBreak/>
              <w:t>Код бюджетной классификации РФ</w:t>
            </w:r>
          </w:p>
        </w:tc>
        <w:tc>
          <w:tcPr>
            <w:tcW w:w="25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 xml:space="preserve">Наименование главного администратора источников финансирования </w:t>
            </w:r>
            <w:r w:rsidRPr="00E6449D">
              <w:rPr>
                <w:rFonts w:ascii="Times New Roman" w:eastAsia="Times New Roman" w:hAnsi="Times New Roman"/>
                <w:sz w:val="14"/>
                <w:szCs w:val="14"/>
                <w:lang w:eastAsia="ru-RU"/>
              </w:rPr>
              <w:lastRenderedPageBreak/>
              <w:t xml:space="preserve">дефицита/наименование кода группы, подгруппы, статьи и вида источников </w:t>
            </w:r>
          </w:p>
        </w:tc>
      </w:tr>
      <w:tr w:rsidR="00E6449D" w:rsidRPr="00E6449D" w:rsidTr="00E6449D">
        <w:trPr>
          <w:trHeight w:val="20"/>
        </w:trPr>
        <w:tc>
          <w:tcPr>
            <w:tcW w:w="234" w:type="pct"/>
            <w:vMerge/>
            <w:tcBorders>
              <w:top w:val="single" w:sz="4" w:space="0" w:color="auto"/>
              <w:left w:val="single" w:sz="4" w:space="0" w:color="auto"/>
              <w:bottom w:val="single" w:sz="4" w:space="0" w:color="auto"/>
              <w:right w:val="single" w:sz="4" w:space="0" w:color="auto"/>
            </w:tcBorders>
            <w:vAlign w:val="center"/>
            <w:hideMark/>
          </w:tcPr>
          <w:p w:rsidR="00E6449D" w:rsidRPr="00E6449D" w:rsidRDefault="00E6449D" w:rsidP="00122BCD">
            <w:pPr>
              <w:spacing w:after="0" w:line="240" w:lineRule="auto"/>
              <w:rPr>
                <w:rFonts w:ascii="Times New Roman" w:eastAsia="Times New Roman" w:hAnsi="Times New Roman"/>
                <w:sz w:val="14"/>
                <w:szCs w:val="14"/>
                <w:lang w:eastAsia="ru-RU"/>
              </w:rPr>
            </w:pPr>
          </w:p>
        </w:tc>
        <w:tc>
          <w:tcPr>
            <w:tcW w:w="529" w:type="pct"/>
            <w:tcBorders>
              <w:top w:val="nil"/>
              <w:left w:val="nil"/>
              <w:bottom w:val="single" w:sz="4" w:space="0" w:color="auto"/>
              <w:right w:val="single" w:sz="4" w:space="0" w:color="auto"/>
            </w:tcBorders>
            <w:shd w:val="clear" w:color="auto" w:fill="auto"/>
            <w:vAlign w:val="center"/>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главного администратора доходов</w:t>
            </w:r>
          </w:p>
        </w:tc>
        <w:tc>
          <w:tcPr>
            <w:tcW w:w="1664" w:type="pct"/>
            <w:tcBorders>
              <w:top w:val="nil"/>
              <w:left w:val="nil"/>
              <w:bottom w:val="single" w:sz="4" w:space="0" w:color="auto"/>
              <w:right w:val="single" w:sz="4" w:space="0" w:color="auto"/>
            </w:tcBorders>
            <w:shd w:val="clear" w:color="auto" w:fill="auto"/>
            <w:vAlign w:val="center"/>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Код группы, подгруппы, статьи и вида источников</w:t>
            </w:r>
          </w:p>
        </w:tc>
        <w:tc>
          <w:tcPr>
            <w:tcW w:w="2573" w:type="pct"/>
            <w:vMerge/>
            <w:tcBorders>
              <w:top w:val="single" w:sz="4" w:space="0" w:color="auto"/>
              <w:left w:val="single" w:sz="4" w:space="0" w:color="auto"/>
              <w:bottom w:val="single" w:sz="4" w:space="0" w:color="auto"/>
              <w:right w:val="single" w:sz="4" w:space="0" w:color="auto"/>
            </w:tcBorders>
            <w:vAlign w:val="center"/>
            <w:hideMark/>
          </w:tcPr>
          <w:p w:rsidR="00E6449D" w:rsidRPr="00E6449D" w:rsidRDefault="00E6449D" w:rsidP="00122BCD">
            <w:pPr>
              <w:spacing w:after="0" w:line="240" w:lineRule="auto"/>
              <w:rPr>
                <w:rFonts w:ascii="Times New Roman" w:eastAsia="Times New Roman" w:hAnsi="Times New Roman"/>
                <w:sz w:val="14"/>
                <w:szCs w:val="14"/>
                <w:lang w:eastAsia="ru-RU"/>
              </w:rPr>
            </w:pPr>
          </w:p>
        </w:tc>
      </w:tr>
      <w:tr w:rsidR="00E6449D" w:rsidRPr="00E6449D" w:rsidTr="00E6449D">
        <w:trPr>
          <w:trHeight w:val="20"/>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lastRenderedPageBreak/>
              <w:t>1</w:t>
            </w:r>
          </w:p>
        </w:tc>
        <w:tc>
          <w:tcPr>
            <w:tcW w:w="529" w:type="pct"/>
            <w:tcBorders>
              <w:top w:val="nil"/>
              <w:left w:val="nil"/>
              <w:bottom w:val="single" w:sz="4" w:space="0" w:color="auto"/>
              <w:right w:val="single" w:sz="4" w:space="0" w:color="auto"/>
            </w:tcBorders>
            <w:shd w:val="clear" w:color="auto" w:fill="auto"/>
            <w:vAlign w:val="center"/>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2</w:t>
            </w:r>
          </w:p>
        </w:tc>
        <w:tc>
          <w:tcPr>
            <w:tcW w:w="1664" w:type="pct"/>
            <w:tcBorders>
              <w:top w:val="nil"/>
              <w:left w:val="nil"/>
              <w:bottom w:val="single" w:sz="4" w:space="0" w:color="auto"/>
              <w:right w:val="single" w:sz="4" w:space="0" w:color="auto"/>
            </w:tcBorders>
            <w:shd w:val="clear" w:color="auto" w:fill="auto"/>
            <w:vAlign w:val="center"/>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3</w:t>
            </w:r>
          </w:p>
        </w:tc>
        <w:tc>
          <w:tcPr>
            <w:tcW w:w="2573" w:type="pct"/>
            <w:tcBorders>
              <w:top w:val="nil"/>
              <w:left w:val="nil"/>
              <w:bottom w:val="single" w:sz="4" w:space="0" w:color="auto"/>
              <w:right w:val="single" w:sz="4" w:space="0" w:color="auto"/>
            </w:tcBorders>
            <w:shd w:val="clear" w:color="auto" w:fill="auto"/>
            <w:vAlign w:val="center"/>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4</w:t>
            </w:r>
          </w:p>
        </w:tc>
      </w:tr>
      <w:tr w:rsidR="00E6449D" w:rsidRPr="00E6449D" w:rsidTr="00E6449D">
        <w:trPr>
          <w:trHeight w:val="20"/>
        </w:trPr>
        <w:tc>
          <w:tcPr>
            <w:tcW w:w="234" w:type="pct"/>
            <w:tcBorders>
              <w:top w:val="nil"/>
              <w:left w:val="single" w:sz="4" w:space="0" w:color="auto"/>
              <w:bottom w:val="single" w:sz="4" w:space="0" w:color="auto"/>
              <w:right w:val="single" w:sz="4" w:space="0" w:color="auto"/>
            </w:tcBorders>
            <w:shd w:val="clear" w:color="auto" w:fill="auto"/>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1</w:t>
            </w:r>
          </w:p>
        </w:tc>
        <w:tc>
          <w:tcPr>
            <w:tcW w:w="529" w:type="pct"/>
            <w:tcBorders>
              <w:top w:val="nil"/>
              <w:left w:val="nil"/>
              <w:bottom w:val="single" w:sz="4" w:space="0" w:color="auto"/>
              <w:right w:val="single" w:sz="4" w:space="0" w:color="auto"/>
            </w:tcBorders>
            <w:shd w:val="clear" w:color="auto" w:fill="auto"/>
            <w:noWrap/>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890</w:t>
            </w:r>
          </w:p>
        </w:tc>
        <w:tc>
          <w:tcPr>
            <w:tcW w:w="4237" w:type="pct"/>
            <w:gridSpan w:val="2"/>
            <w:tcBorders>
              <w:top w:val="single" w:sz="4" w:space="0" w:color="auto"/>
              <w:left w:val="nil"/>
              <w:bottom w:val="single" w:sz="4" w:space="0" w:color="auto"/>
              <w:right w:val="single" w:sz="4" w:space="0" w:color="000000"/>
            </w:tcBorders>
            <w:shd w:val="clear" w:color="auto" w:fill="auto"/>
            <w:hideMark/>
          </w:tcPr>
          <w:p w:rsidR="00E6449D" w:rsidRPr="00E6449D" w:rsidRDefault="00E6449D" w:rsidP="00122BCD">
            <w:pPr>
              <w:spacing w:after="0" w:line="240" w:lineRule="auto"/>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Финансовое управление администрации Богучанского района</w:t>
            </w:r>
          </w:p>
        </w:tc>
      </w:tr>
      <w:tr w:rsidR="00E6449D" w:rsidRPr="00E6449D" w:rsidTr="00E6449D">
        <w:trPr>
          <w:trHeight w:val="20"/>
        </w:trPr>
        <w:tc>
          <w:tcPr>
            <w:tcW w:w="234" w:type="pct"/>
            <w:tcBorders>
              <w:top w:val="nil"/>
              <w:left w:val="single" w:sz="4" w:space="0" w:color="auto"/>
              <w:bottom w:val="single" w:sz="4" w:space="0" w:color="auto"/>
              <w:right w:val="single" w:sz="4" w:space="0" w:color="auto"/>
            </w:tcBorders>
            <w:shd w:val="clear" w:color="auto" w:fill="auto"/>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2</w:t>
            </w:r>
          </w:p>
        </w:tc>
        <w:tc>
          <w:tcPr>
            <w:tcW w:w="529" w:type="pct"/>
            <w:tcBorders>
              <w:top w:val="nil"/>
              <w:left w:val="nil"/>
              <w:bottom w:val="single" w:sz="4" w:space="0" w:color="auto"/>
              <w:right w:val="single" w:sz="4" w:space="0" w:color="auto"/>
            </w:tcBorders>
            <w:shd w:val="clear" w:color="auto" w:fill="auto"/>
            <w:noWrap/>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890</w:t>
            </w:r>
          </w:p>
        </w:tc>
        <w:tc>
          <w:tcPr>
            <w:tcW w:w="1664" w:type="pct"/>
            <w:tcBorders>
              <w:top w:val="nil"/>
              <w:left w:val="nil"/>
              <w:bottom w:val="single" w:sz="4" w:space="0" w:color="auto"/>
              <w:right w:val="single" w:sz="4" w:space="0" w:color="auto"/>
            </w:tcBorders>
            <w:shd w:val="clear" w:color="auto" w:fill="auto"/>
            <w:noWrap/>
            <w:hideMark/>
          </w:tcPr>
          <w:p w:rsidR="00E6449D" w:rsidRPr="00E6449D" w:rsidRDefault="00E6449D" w:rsidP="00122BCD">
            <w:pPr>
              <w:spacing w:after="0" w:line="240" w:lineRule="auto"/>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01 02 00 00 05 0000 710</w:t>
            </w:r>
          </w:p>
        </w:tc>
        <w:tc>
          <w:tcPr>
            <w:tcW w:w="2573" w:type="pct"/>
            <w:tcBorders>
              <w:top w:val="nil"/>
              <w:left w:val="nil"/>
              <w:bottom w:val="single" w:sz="4" w:space="0" w:color="auto"/>
              <w:right w:val="single" w:sz="4" w:space="0" w:color="auto"/>
            </w:tcBorders>
            <w:shd w:val="clear" w:color="auto" w:fill="auto"/>
            <w:hideMark/>
          </w:tcPr>
          <w:p w:rsidR="00E6449D" w:rsidRPr="00E6449D" w:rsidRDefault="00E6449D" w:rsidP="00122BCD">
            <w:pPr>
              <w:spacing w:after="0" w:line="240" w:lineRule="auto"/>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Получение кредитов от кредитных организаций бюджетами муниципальных районов в валюте Российской Федерации</w:t>
            </w:r>
          </w:p>
        </w:tc>
      </w:tr>
      <w:tr w:rsidR="00E6449D" w:rsidRPr="00E6449D" w:rsidTr="00E6449D">
        <w:trPr>
          <w:trHeight w:val="20"/>
        </w:trPr>
        <w:tc>
          <w:tcPr>
            <w:tcW w:w="234" w:type="pct"/>
            <w:tcBorders>
              <w:top w:val="nil"/>
              <w:left w:val="single" w:sz="4" w:space="0" w:color="auto"/>
              <w:bottom w:val="single" w:sz="4" w:space="0" w:color="auto"/>
              <w:right w:val="single" w:sz="4" w:space="0" w:color="auto"/>
            </w:tcBorders>
            <w:shd w:val="clear" w:color="auto" w:fill="auto"/>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3</w:t>
            </w:r>
          </w:p>
        </w:tc>
        <w:tc>
          <w:tcPr>
            <w:tcW w:w="529" w:type="pct"/>
            <w:tcBorders>
              <w:top w:val="nil"/>
              <w:left w:val="nil"/>
              <w:bottom w:val="single" w:sz="4" w:space="0" w:color="auto"/>
              <w:right w:val="single" w:sz="4" w:space="0" w:color="auto"/>
            </w:tcBorders>
            <w:shd w:val="clear" w:color="auto" w:fill="auto"/>
            <w:noWrap/>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890</w:t>
            </w:r>
          </w:p>
        </w:tc>
        <w:tc>
          <w:tcPr>
            <w:tcW w:w="1664" w:type="pct"/>
            <w:tcBorders>
              <w:top w:val="nil"/>
              <w:left w:val="nil"/>
              <w:bottom w:val="single" w:sz="4" w:space="0" w:color="auto"/>
              <w:right w:val="single" w:sz="4" w:space="0" w:color="auto"/>
            </w:tcBorders>
            <w:shd w:val="clear" w:color="auto" w:fill="auto"/>
            <w:noWrap/>
            <w:hideMark/>
          </w:tcPr>
          <w:p w:rsidR="00E6449D" w:rsidRPr="00E6449D" w:rsidRDefault="00E6449D" w:rsidP="00122BCD">
            <w:pPr>
              <w:spacing w:after="0" w:line="240" w:lineRule="auto"/>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01 02 00 00 05 0000 810</w:t>
            </w:r>
          </w:p>
        </w:tc>
        <w:tc>
          <w:tcPr>
            <w:tcW w:w="2573" w:type="pct"/>
            <w:tcBorders>
              <w:top w:val="nil"/>
              <w:left w:val="nil"/>
              <w:bottom w:val="single" w:sz="4" w:space="0" w:color="auto"/>
              <w:right w:val="single" w:sz="4" w:space="0" w:color="auto"/>
            </w:tcBorders>
            <w:shd w:val="clear" w:color="auto" w:fill="auto"/>
            <w:hideMark/>
          </w:tcPr>
          <w:p w:rsidR="00E6449D" w:rsidRPr="00E6449D" w:rsidRDefault="00E6449D" w:rsidP="00122BCD">
            <w:pPr>
              <w:spacing w:after="0" w:line="240" w:lineRule="auto"/>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Погашение бюджетами муниципальных районов кредитов от кредитных организаций в валюте Российской Федерации</w:t>
            </w:r>
          </w:p>
        </w:tc>
      </w:tr>
      <w:tr w:rsidR="00E6449D" w:rsidRPr="00E6449D" w:rsidTr="00E6449D">
        <w:trPr>
          <w:trHeight w:val="20"/>
        </w:trPr>
        <w:tc>
          <w:tcPr>
            <w:tcW w:w="234" w:type="pct"/>
            <w:tcBorders>
              <w:top w:val="nil"/>
              <w:left w:val="single" w:sz="4" w:space="0" w:color="auto"/>
              <w:bottom w:val="single" w:sz="4" w:space="0" w:color="auto"/>
              <w:right w:val="single" w:sz="4" w:space="0" w:color="auto"/>
            </w:tcBorders>
            <w:shd w:val="clear" w:color="auto" w:fill="auto"/>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4</w:t>
            </w:r>
          </w:p>
        </w:tc>
        <w:tc>
          <w:tcPr>
            <w:tcW w:w="529" w:type="pct"/>
            <w:tcBorders>
              <w:top w:val="nil"/>
              <w:left w:val="nil"/>
              <w:bottom w:val="single" w:sz="4" w:space="0" w:color="auto"/>
              <w:right w:val="single" w:sz="4" w:space="0" w:color="auto"/>
            </w:tcBorders>
            <w:shd w:val="clear" w:color="auto" w:fill="auto"/>
            <w:noWrap/>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890</w:t>
            </w:r>
          </w:p>
        </w:tc>
        <w:tc>
          <w:tcPr>
            <w:tcW w:w="1664" w:type="pct"/>
            <w:tcBorders>
              <w:top w:val="nil"/>
              <w:left w:val="nil"/>
              <w:bottom w:val="single" w:sz="4" w:space="0" w:color="auto"/>
              <w:right w:val="single" w:sz="4" w:space="0" w:color="auto"/>
            </w:tcBorders>
            <w:shd w:val="clear" w:color="auto" w:fill="auto"/>
            <w:noWrap/>
            <w:hideMark/>
          </w:tcPr>
          <w:p w:rsidR="00E6449D" w:rsidRPr="00E6449D" w:rsidRDefault="00E6449D" w:rsidP="00122BCD">
            <w:pPr>
              <w:spacing w:after="0" w:line="240" w:lineRule="auto"/>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01 03 01 00 05 0000 710</w:t>
            </w:r>
          </w:p>
        </w:tc>
        <w:tc>
          <w:tcPr>
            <w:tcW w:w="2573" w:type="pct"/>
            <w:tcBorders>
              <w:top w:val="nil"/>
              <w:left w:val="nil"/>
              <w:bottom w:val="single" w:sz="4" w:space="0" w:color="auto"/>
              <w:right w:val="single" w:sz="4" w:space="0" w:color="auto"/>
            </w:tcBorders>
            <w:shd w:val="clear" w:color="auto" w:fill="auto"/>
            <w:hideMark/>
          </w:tcPr>
          <w:p w:rsidR="00E6449D" w:rsidRPr="00E6449D" w:rsidRDefault="00E6449D" w:rsidP="00122BCD">
            <w:pPr>
              <w:spacing w:after="0" w:line="240" w:lineRule="auto"/>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r>
      <w:tr w:rsidR="00E6449D" w:rsidRPr="00E6449D" w:rsidTr="00E6449D">
        <w:trPr>
          <w:trHeight w:val="20"/>
        </w:trPr>
        <w:tc>
          <w:tcPr>
            <w:tcW w:w="234" w:type="pct"/>
            <w:tcBorders>
              <w:top w:val="nil"/>
              <w:left w:val="single" w:sz="4" w:space="0" w:color="auto"/>
              <w:bottom w:val="single" w:sz="4" w:space="0" w:color="auto"/>
              <w:right w:val="single" w:sz="4" w:space="0" w:color="auto"/>
            </w:tcBorders>
            <w:shd w:val="clear" w:color="auto" w:fill="auto"/>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5</w:t>
            </w:r>
          </w:p>
        </w:tc>
        <w:tc>
          <w:tcPr>
            <w:tcW w:w="529" w:type="pct"/>
            <w:tcBorders>
              <w:top w:val="nil"/>
              <w:left w:val="nil"/>
              <w:bottom w:val="single" w:sz="4" w:space="0" w:color="auto"/>
              <w:right w:val="single" w:sz="4" w:space="0" w:color="auto"/>
            </w:tcBorders>
            <w:shd w:val="clear" w:color="auto" w:fill="auto"/>
            <w:noWrap/>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890</w:t>
            </w:r>
          </w:p>
        </w:tc>
        <w:tc>
          <w:tcPr>
            <w:tcW w:w="1664" w:type="pct"/>
            <w:tcBorders>
              <w:top w:val="nil"/>
              <w:left w:val="nil"/>
              <w:bottom w:val="single" w:sz="4" w:space="0" w:color="auto"/>
              <w:right w:val="single" w:sz="4" w:space="0" w:color="auto"/>
            </w:tcBorders>
            <w:shd w:val="clear" w:color="auto" w:fill="auto"/>
            <w:noWrap/>
            <w:hideMark/>
          </w:tcPr>
          <w:p w:rsidR="00E6449D" w:rsidRPr="00E6449D" w:rsidRDefault="00E6449D" w:rsidP="00122BCD">
            <w:pPr>
              <w:spacing w:after="0" w:line="240" w:lineRule="auto"/>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01 03 01 00 05 0000 810</w:t>
            </w:r>
          </w:p>
        </w:tc>
        <w:tc>
          <w:tcPr>
            <w:tcW w:w="2573" w:type="pct"/>
            <w:tcBorders>
              <w:top w:val="nil"/>
              <w:left w:val="nil"/>
              <w:bottom w:val="single" w:sz="4" w:space="0" w:color="auto"/>
              <w:right w:val="single" w:sz="4" w:space="0" w:color="auto"/>
            </w:tcBorders>
            <w:shd w:val="clear" w:color="auto" w:fill="auto"/>
            <w:hideMark/>
          </w:tcPr>
          <w:p w:rsidR="00E6449D" w:rsidRPr="00E6449D" w:rsidRDefault="00E6449D" w:rsidP="00122BCD">
            <w:pPr>
              <w:spacing w:after="0" w:line="240" w:lineRule="auto"/>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r>
      <w:tr w:rsidR="00E6449D" w:rsidRPr="00E6449D" w:rsidTr="00E6449D">
        <w:trPr>
          <w:trHeight w:val="20"/>
        </w:trPr>
        <w:tc>
          <w:tcPr>
            <w:tcW w:w="234" w:type="pct"/>
            <w:tcBorders>
              <w:top w:val="nil"/>
              <w:left w:val="single" w:sz="4" w:space="0" w:color="auto"/>
              <w:bottom w:val="single" w:sz="4" w:space="0" w:color="auto"/>
              <w:right w:val="single" w:sz="4" w:space="0" w:color="auto"/>
            </w:tcBorders>
            <w:shd w:val="clear" w:color="auto" w:fill="auto"/>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6</w:t>
            </w:r>
          </w:p>
        </w:tc>
        <w:tc>
          <w:tcPr>
            <w:tcW w:w="529" w:type="pct"/>
            <w:tcBorders>
              <w:top w:val="nil"/>
              <w:left w:val="nil"/>
              <w:bottom w:val="single" w:sz="4" w:space="0" w:color="auto"/>
              <w:right w:val="single" w:sz="4" w:space="0" w:color="auto"/>
            </w:tcBorders>
            <w:shd w:val="clear" w:color="auto" w:fill="auto"/>
            <w:noWrap/>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890</w:t>
            </w:r>
          </w:p>
        </w:tc>
        <w:tc>
          <w:tcPr>
            <w:tcW w:w="1664" w:type="pct"/>
            <w:tcBorders>
              <w:top w:val="nil"/>
              <w:left w:val="nil"/>
              <w:bottom w:val="single" w:sz="4" w:space="0" w:color="auto"/>
              <w:right w:val="single" w:sz="4" w:space="0" w:color="auto"/>
            </w:tcBorders>
            <w:shd w:val="clear" w:color="auto" w:fill="auto"/>
            <w:noWrap/>
            <w:hideMark/>
          </w:tcPr>
          <w:p w:rsidR="00E6449D" w:rsidRPr="00E6449D" w:rsidRDefault="00E6449D" w:rsidP="00122BCD">
            <w:pPr>
              <w:spacing w:after="0" w:line="240" w:lineRule="auto"/>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01 05 02 01 05 0000 510</w:t>
            </w:r>
          </w:p>
        </w:tc>
        <w:tc>
          <w:tcPr>
            <w:tcW w:w="2573" w:type="pct"/>
            <w:tcBorders>
              <w:top w:val="nil"/>
              <w:left w:val="nil"/>
              <w:bottom w:val="single" w:sz="4" w:space="0" w:color="auto"/>
              <w:right w:val="single" w:sz="4" w:space="0" w:color="auto"/>
            </w:tcBorders>
            <w:shd w:val="clear" w:color="auto" w:fill="auto"/>
            <w:hideMark/>
          </w:tcPr>
          <w:p w:rsidR="00E6449D" w:rsidRPr="00E6449D" w:rsidRDefault="00E6449D" w:rsidP="00122BCD">
            <w:pPr>
              <w:spacing w:after="0" w:line="240" w:lineRule="auto"/>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Увеличение прочих остатков денежных средств бюджетов муниципальных районов</w:t>
            </w:r>
          </w:p>
        </w:tc>
      </w:tr>
      <w:tr w:rsidR="00E6449D" w:rsidRPr="00E6449D" w:rsidTr="00E6449D">
        <w:trPr>
          <w:trHeight w:val="20"/>
        </w:trPr>
        <w:tc>
          <w:tcPr>
            <w:tcW w:w="234" w:type="pct"/>
            <w:tcBorders>
              <w:top w:val="nil"/>
              <w:left w:val="single" w:sz="4" w:space="0" w:color="auto"/>
              <w:bottom w:val="single" w:sz="4" w:space="0" w:color="auto"/>
              <w:right w:val="single" w:sz="4" w:space="0" w:color="auto"/>
            </w:tcBorders>
            <w:shd w:val="clear" w:color="auto" w:fill="auto"/>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7</w:t>
            </w:r>
          </w:p>
        </w:tc>
        <w:tc>
          <w:tcPr>
            <w:tcW w:w="529" w:type="pct"/>
            <w:tcBorders>
              <w:top w:val="nil"/>
              <w:left w:val="nil"/>
              <w:bottom w:val="single" w:sz="4" w:space="0" w:color="auto"/>
              <w:right w:val="single" w:sz="4" w:space="0" w:color="auto"/>
            </w:tcBorders>
            <w:shd w:val="clear" w:color="auto" w:fill="auto"/>
            <w:noWrap/>
            <w:hideMark/>
          </w:tcPr>
          <w:p w:rsidR="00E6449D" w:rsidRPr="00E6449D" w:rsidRDefault="00E6449D" w:rsidP="00122BCD">
            <w:pPr>
              <w:spacing w:after="0" w:line="240" w:lineRule="auto"/>
              <w:jc w:val="center"/>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890</w:t>
            </w:r>
          </w:p>
        </w:tc>
        <w:tc>
          <w:tcPr>
            <w:tcW w:w="1664" w:type="pct"/>
            <w:tcBorders>
              <w:top w:val="nil"/>
              <w:left w:val="nil"/>
              <w:bottom w:val="single" w:sz="4" w:space="0" w:color="auto"/>
              <w:right w:val="single" w:sz="4" w:space="0" w:color="auto"/>
            </w:tcBorders>
            <w:shd w:val="clear" w:color="auto" w:fill="auto"/>
            <w:noWrap/>
            <w:hideMark/>
          </w:tcPr>
          <w:p w:rsidR="00E6449D" w:rsidRPr="00E6449D" w:rsidRDefault="00E6449D" w:rsidP="00122BCD">
            <w:pPr>
              <w:spacing w:after="0" w:line="240" w:lineRule="auto"/>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01 05 02 01 05 0000 610</w:t>
            </w:r>
          </w:p>
        </w:tc>
        <w:tc>
          <w:tcPr>
            <w:tcW w:w="2573" w:type="pct"/>
            <w:tcBorders>
              <w:top w:val="nil"/>
              <w:left w:val="nil"/>
              <w:bottom w:val="single" w:sz="4" w:space="0" w:color="auto"/>
              <w:right w:val="single" w:sz="4" w:space="0" w:color="auto"/>
            </w:tcBorders>
            <w:shd w:val="clear" w:color="auto" w:fill="auto"/>
            <w:hideMark/>
          </w:tcPr>
          <w:p w:rsidR="00E6449D" w:rsidRPr="00E6449D" w:rsidRDefault="00E6449D" w:rsidP="00122BCD">
            <w:pPr>
              <w:spacing w:after="0" w:line="240" w:lineRule="auto"/>
              <w:rPr>
                <w:rFonts w:ascii="Times New Roman" w:eastAsia="Times New Roman" w:hAnsi="Times New Roman"/>
                <w:sz w:val="14"/>
                <w:szCs w:val="14"/>
                <w:lang w:eastAsia="ru-RU"/>
              </w:rPr>
            </w:pPr>
            <w:r w:rsidRPr="00E6449D">
              <w:rPr>
                <w:rFonts w:ascii="Times New Roman" w:eastAsia="Times New Roman" w:hAnsi="Times New Roman"/>
                <w:sz w:val="14"/>
                <w:szCs w:val="14"/>
                <w:lang w:eastAsia="ru-RU"/>
              </w:rPr>
              <w:t>Уменьшение прочих остатков денежных средств бюджетов муниципальных районов</w:t>
            </w:r>
          </w:p>
        </w:tc>
      </w:tr>
    </w:tbl>
    <w:p w:rsidR="00E6449D" w:rsidRPr="005D6848" w:rsidRDefault="00E6449D" w:rsidP="00E6449D">
      <w:pPr>
        <w:rPr>
          <w:rFonts w:ascii="Times New Roman" w:hAnsi="Times New Roman"/>
          <w:sz w:val="20"/>
          <w:szCs w:val="20"/>
        </w:rPr>
      </w:pPr>
    </w:p>
    <w:p w:rsidR="009A05C7" w:rsidRPr="009A05C7" w:rsidRDefault="009A05C7" w:rsidP="009A05C7">
      <w:pPr>
        <w:jc w:val="center"/>
        <w:rPr>
          <w:rFonts w:ascii="Times New Roman" w:hAnsi="Times New Roman"/>
          <w:sz w:val="20"/>
          <w:szCs w:val="20"/>
          <w:lang w:val="en-US"/>
        </w:rPr>
      </w:pPr>
      <w:r w:rsidRPr="005D6848">
        <w:rPr>
          <w:rFonts w:ascii="Times New Roman" w:hAnsi="Times New Roman"/>
          <w:sz w:val="20"/>
          <w:szCs w:val="20"/>
        </w:rPr>
        <w:t xml:space="preserve">              </w:t>
      </w:r>
      <w:r w:rsidRPr="009A05C7">
        <w:rPr>
          <w:rFonts w:ascii="Times New Roman" w:hAnsi="Times New Roman"/>
          <w:noProof/>
          <w:sz w:val="20"/>
          <w:szCs w:val="20"/>
          <w:lang w:eastAsia="ru-RU"/>
        </w:rPr>
        <w:drawing>
          <wp:inline distT="0" distB="0" distL="0" distR="0">
            <wp:extent cx="533400" cy="673100"/>
            <wp:effectExtent l="19050" t="0" r="0" b="0"/>
            <wp:docPr id="13"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41"/>
                    <a:srcRect/>
                    <a:stretch>
                      <a:fillRect/>
                    </a:stretch>
                  </pic:blipFill>
                  <pic:spPr bwMode="auto">
                    <a:xfrm>
                      <a:off x="0" y="0"/>
                      <a:ext cx="533400" cy="673100"/>
                    </a:xfrm>
                    <a:prstGeom prst="rect">
                      <a:avLst/>
                    </a:prstGeom>
                    <a:noFill/>
                    <a:ln w="9525">
                      <a:noFill/>
                      <a:miter lim="800000"/>
                      <a:headEnd/>
                      <a:tailEnd/>
                    </a:ln>
                  </pic:spPr>
                </pic:pic>
              </a:graphicData>
            </a:graphic>
          </wp:inline>
        </w:drawing>
      </w:r>
    </w:p>
    <w:p w:rsidR="009A05C7" w:rsidRPr="009A05C7" w:rsidRDefault="009A05C7" w:rsidP="009A05C7">
      <w:pPr>
        <w:spacing w:after="0" w:line="240" w:lineRule="auto"/>
        <w:ind w:firstLine="709"/>
        <w:jc w:val="center"/>
        <w:outlineLvl w:val="3"/>
        <w:rPr>
          <w:rFonts w:ascii="Times New Roman" w:eastAsia="Times New Roman" w:hAnsi="Times New Roman"/>
          <w:sz w:val="18"/>
          <w:szCs w:val="20"/>
          <w:lang w:eastAsia="ru-RU"/>
        </w:rPr>
      </w:pPr>
      <w:r w:rsidRPr="009A05C7">
        <w:rPr>
          <w:rFonts w:ascii="Times New Roman" w:eastAsia="Times New Roman" w:hAnsi="Times New Roman"/>
          <w:sz w:val="18"/>
          <w:szCs w:val="20"/>
          <w:lang w:eastAsia="ru-RU"/>
        </w:rPr>
        <w:t>АДМИНИСТРАЦИЯ  БОГУЧАНСКОГО  РАЙОНА</w:t>
      </w:r>
    </w:p>
    <w:p w:rsidR="009A05C7" w:rsidRPr="009A05C7" w:rsidRDefault="009A05C7" w:rsidP="009A05C7">
      <w:pPr>
        <w:spacing w:after="0" w:line="240" w:lineRule="auto"/>
        <w:ind w:firstLine="709"/>
        <w:jc w:val="center"/>
        <w:rPr>
          <w:rFonts w:ascii="Times New Roman" w:eastAsia="Times New Roman" w:hAnsi="Times New Roman"/>
          <w:sz w:val="18"/>
          <w:szCs w:val="20"/>
          <w:lang w:eastAsia="ru-RU"/>
        </w:rPr>
      </w:pPr>
      <w:r w:rsidRPr="009A05C7">
        <w:rPr>
          <w:rFonts w:ascii="Times New Roman" w:eastAsia="Times New Roman" w:hAnsi="Times New Roman"/>
          <w:sz w:val="18"/>
          <w:szCs w:val="20"/>
          <w:lang w:eastAsia="ru-RU"/>
        </w:rPr>
        <w:t>ПОСТАНОВЛЕНИЕ</w:t>
      </w:r>
    </w:p>
    <w:p w:rsidR="009A05C7" w:rsidRPr="009A05C7" w:rsidRDefault="009A05C7" w:rsidP="009A05C7">
      <w:pPr>
        <w:spacing w:after="0" w:line="240" w:lineRule="auto"/>
        <w:ind w:firstLine="709"/>
        <w:jc w:val="center"/>
        <w:rPr>
          <w:rFonts w:ascii="Times New Roman" w:eastAsia="Times New Roman" w:hAnsi="Times New Roman"/>
          <w:sz w:val="20"/>
          <w:szCs w:val="20"/>
          <w:lang w:eastAsia="ru-RU"/>
        </w:rPr>
      </w:pPr>
      <w:r w:rsidRPr="009A05C7">
        <w:rPr>
          <w:rFonts w:ascii="Times New Roman" w:eastAsia="Times New Roman" w:hAnsi="Times New Roman"/>
          <w:sz w:val="20"/>
          <w:szCs w:val="20"/>
          <w:lang w:eastAsia="ru-RU"/>
        </w:rPr>
        <w:t>13.12.2023                                    с.</w:t>
      </w:r>
      <w:r w:rsidRPr="005D6848">
        <w:rPr>
          <w:rFonts w:ascii="Times New Roman" w:eastAsia="Times New Roman" w:hAnsi="Times New Roman"/>
          <w:sz w:val="20"/>
          <w:szCs w:val="20"/>
          <w:lang w:eastAsia="ru-RU"/>
        </w:rPr>
        <w:t xml:space="preserve"> </w:t>
      </w:r>
      <w:r w:rsidRPr="009A05C7">
        <w:rPr>
          <w:rFonts w:ascii="Times New Roman" w:eastAsia="Times New Roman" w:hAnsi="Times New Roman"/>
          <w:sz w:val="20"/>
          <w:szCs w:val="20"/>
          <w:lang w:eastAsia="ru-RU"/>
        </w:rPr>
        <w:t>Богучаны                                     № 1329-п</w:t>
      </w:r>
    </w:p>
    <w:p w:rsidR="009A05C7" w:rsidRPr="009A05C7" w:rsidRDefault="009A05C7" w:rsidP="009A05C7">
      <w:pPr>
        <w:spacing w:after="0" w:line="240" w:lineRule="auto"/>
        <w:ind w:firstLine="709"/>
        <w:jc w:val="center"/>
        <w:rPr>
          <w:rFonts w:ascii="Times New Roman" w:eastAsia="Times New Roman" w:hAnsi="Times New Roman"/>
          <w:sz w:val="20"/>
          <w:szCs w:val="20"/>
          <w:lang w:eastAsia="ru-RU"/>
        </w:rPr>
      </w:pPr>
    </w:p>
    <w:p w:rsidR="009A05C7" w:rsidRPr="009A05C7" w:rsidRDefault="009A05C7" w:rsidP="009A05C7">
      <w:pPr>
        <w:spacing w:after="0" w:line="240" w:lineRule="auto"/>
        <w:ind w:firstLine="709"/>
        <w:jc w:val="center"/>
        <w:rPr>
          <w:rFonts w:ascii="Times New Roman" w:eastAsia="Times New Roman" w:hAnsi="Times New Roman"/>
          <w:sz w:val="20"/>
          <w:szCs w:val="20"/>
          <w:lang w:eastAsia="ru-RU" w:bidi="ru-RU"/>
        </w:rPr>
      </w:pPr>
      <w:r w:rsidRPr="009A05C7">
        <w:rPr>
          <w:rFonts w:ascii="Times New Roman" w:eastAsia="Times New Roman" w:hAnsi="Times New Roman"/>
          <w:sz w:val="20"/>
          <w:szCs w:val="20"/>
          <w:lang w:eastAsia="ru-RU"/>
        </w:rPr>
        <w:t>Об отмене постановления администрации Богучанского района от 06.07.2023 № 659-п «</w:t>
      </w:r>
      <w:r w:rsidRPr="009A05C7">
        <w:rPr>
          <w:rFonts w:ascii="Times New Roman" w:eastAsia="Times New Roman" w:hAnsi="Times New Roman"/>
          <w:sz w:val="20"/>
          <w:szCs w:val="20"/>
          <w:lang w:eastAsia="ru-RU" w:bidi="ru-RU"/>
        </w:rPr>
        <w:t>Об утверждении Регламента реализации полномочий главными администраторами (администраторами) доходов бюджета Богучанского района по взысканию дебиторской задолженности по платежам в бюджет, пеням и штрафам по ним»</w:t>
      </w:r>
    </w:p>
    <w:p w:rsidR="009A05C7" w:rsidRPr="009A05C7" w:rsidRDefault="009A05C7" w:rsidP="009A05C7">
      <w:pPr>
        <w:spacing w:after="0" w:line="240" w:lineRule="auto"/>
        <w:ind w:firstLine="709"/>
        <w:rPr>
          <w:rFonts w:ascii="Times New Roman" w:eastAsia="Times New Roman" w:hAnsi="Times New Roman"/>
          <w:sz w:val="20"/>
          <w:szCs w:val="20"/>
          <w:lang w:eastAsia="ru-RU"/>
        </w:rPr>
      </w:pPr>
    </w:p>
    <w:p w:rsidR="009A05C7" w:rsidRPr="009A05C7" w:rsidRDefault="009A05C7" w:rsidP="009A05C7">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9A05C7">
        <w:rPr>
          <w:rFonts w:ascii="Times New Roman" w:eastAsia="Times New Roman" w:hAnsi="Times New Roman"/>
          <w:sz w:val="20"/>
          <w:szCs w:val="20"/>
          <w:lang w:eastAsia="ru-RU"/>
        </w:rPr>
        <w:t>В соответствии со статьей 160.1 Бюджетного кодекса Российской Федерации, Приказом Министерства финансов Российской Федерации от 18 ноября 2022 №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руководствуясь  статьями 7,8,47 Устава Богучанского района Красноярского края ПОСТАНОВЛЯЮ:</w:t>
      </w:r>
    </w:p>
    <w:p w:rsidR="009A05C7" w:rsidRPr="009A05C7" w:rsidRDefault="009A05C7" w:rsidP="009A05C7">
      <w:pPr>
        <w:spacing w:after="0" w:line="240" w:lineRule="auto"/>
        <w:jc w:val="both"/>
        <w:rPr>
          <w:rFonts w:ascii="Times New Roman" w:eastAsia="Times New Roman" w:hAnsi="Times New Roman"/>
          <w:sz w:val="20"/>
          <w:szCs w:val="20"/>
          <w:lang w:eastAsia="ru-RU" w:bidi="ru-RU"/>
        </w:rPr>
      </w:pPr>
      <w:r w:rsidRPr="009A05C7">
        <w:rPr>
          <w:rFonts w:ascii="Times New Roman" w:eastAsia="Times New Roman" w:hAnsi="Times New Roman"/>
          <w:sz w:val="20"/>
          <w:szCs w:val="20"/>
          <w:lang w:eastAsia="ru-RU"/>
        </w:rPr>
        <w:t xml:space="preserve">          1. Считать утратившим силу постановления администрации Богучанского района от 06.07.2023 № 659-п «</w:t>
      </w:r>
      <w:r w:rsidRPr="009A05C7">
        <w:rPr>
          <w:rFonts w:ascii="Times New Roman" w:eastAsia="Times New Roman" w:hAnsi="Times New Roman"/>
          <w:sz w:val="20"/>
          <w:szCs w:val="20"/>
          <w:lang w:eastAsia="ru-RU" w:bidi="ru-RU"/>
        </w:rPr>
        <w:t>Об утверждении Регламента реализации полномочий главными администраторами (администраторами) доходов бюджета Богучанского района по взысканию дебиторской задолженности по платежам в бюджет, пеням и штрафам по ним»</w:t>
      </w:r>
    </w:p>
    <w:p w:rsidR="009A05C7" w:rsidRPr="009A05C7" w:rsidRDefault="009A05C7" w:rsidP="009A05C7">
      <w:pPr>
        <w:spacing w:after="0" w:line="240" w:lineRule="auto"/>
        <w:ind w:firstLine="709"/>
        <w:jc w:val="both"/>
        <w:rPr>
          <w:rFonts w:ascii="Times New Roman" w:eastAsia="Times New Roman" w:hAnsi="Times New Roman"/>
          <w:i/>
          <w:sz w:val="20"/>
          <w:szCs w:val="20"/>
          <w:lang w:eastAsia="ru-RU"/>
        </w:rPr>
      </w:pPr>
      <w:r w:rsidRPr="009A05C7">
        <w:rPr>
          <w:rFonts w:ascii="Times New Roman" w:eastAsia="Times New Roman" w:hAnsi="Times New Roman"/>
          <w:sz w:val="20"/>
          <w:szCs w:val="20"/>
          <w:lang w:eastAsia="ru-RU"/>
        </w:rPr>
        <w:t>2. Контроль за исполнением настоящего постановления возложить на заместителя Главы Богучанского района по экономике и финансам А.С.Арсеньеву.</w:t>
      </w:r>
    </w:p>
    <w:p w:rsidR="009A05C7" w:rsidRPr="009A05C7" w:rsidRDefault="009A05C7" w:rsidP="009A05C7">
      <w:pPr>
        <w:tabs>
          <w:tab w:val="left" w:pos="1134"/>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9A05C7">
        <w:rPr>
          <w:rFonts w:ascii="Times New Roman" w:eastAsia="Times New Roman" w:hAnsi="Times New Roman"/>
          <w:bCs/>
          <w:sz w:val="20"/>
          <w:szCs w:val="20"/>
          <w:lang w:eastAsia="ru-RU"/>
        </w:rPr>
        <w:t>3. Опубликовать постановление  в Официальном вестнике Богучанского района.</w:t>
      </w:r>
    </w:p>
    <w:p w:rsidR="009A05C7" w:rsidRPr="009A05C7" w:rsidRDefault="009A05C7" w:rsidP="009A05C7">
      <w:pPr>
        <w:spacing w:after="0" w:line="240" w:lineRule="auto"/>
        <w:ind w:firstLine="709"/>
        <w:jc w:val="both"/>
        <w:rPr>
          <w:rFonts w:ascii="Times New Roman" w:eastAsia="Times New Roman" w:hAnsi="Times New Roman"/>
          <w:i/>
          <w:sz w:val="20"/>
          <w:szCs w:val="20"/>
          <w:lang w:eastAsia="ru-RU"/>
        </w:rPr>
      </w:pPr>
      <w:r w:rsidRPr="009A05C7">
        <w:rPr>
          <w:rFonts w:ascii="Times New Roman" w:eastAsia="Times New Roman" w:hAnsi="Times New Roman"/>
          <w:sz w:val="20"/>
          <w:szCs w:val="20"/>
          <w:lang w:eastAsia="ru-RU"/>
        </w:rPr>
        <w:t xml:space="preserve">4. Постановление вступает в силу </w:t>
      </w:r>
      <w:r w:rsidRPr="009A05C7">
        <w:rPr>
          <w:rFonts w:ascii="Times New Roman" w:eastAsia="Times New Roman" w:hAnsi="Times New Roman"/>
          <w:sz w:val="20"/>
          <w:szCs w:val="20"/>
          <w:shd w:val="clear" w:color="auto" w:fill="FFFFFF"/>
          <w:lang w:eastAsia="ru-RU"/>
        </w:rPr>
        <w:t>в день,</w:t>
      </w:r>
      <w:r w:rsidRPr="009A05C7">
        <w:rPr>
          <w:rFonts w:ascii="Times New Roman" w:eastAsia="Times New Roman" w:hAnsi="Times New Roman"/>
          <w:sz w:val="20"/>
          <w:szCs w:val="20"/>
          <w:lang w:eastAsia="ru-RU"/>
        </w:rPr>
        <w:t xml:space="preserve"> следующий за днем его официального опубликования  в Официальном вестнике Богучанского района и распространяется на правоотношения, возникшие с 1 января 2023 года.</w:t>
      </w:r>
    </w:p>
    <w:p w:rsidR="009A05C7" w:rsidRPr="009A05C7" w:rsidRDefault="009A05C7" w:rsidP="009A05C7">
      <w:pPr>
        <w:spacing w:after="0" w:line="240" w:lineRule="auto"/>
        <w:ind w:firstLine="709"/>
        <w:jc w:val="both"/>
        <w:rPr>
          <w:rFonts w:ascii="Times New Roman" w:eastAsia="Times New Roman" w:hAnsi="Times New Roman"/>
          <w:i/>
          <w:sz w:val="20"/>
          <w:szCs w:val="20"/>
          <w:lang w:eastAsia="ru-RU"/>
        </w:rPr>
      </w:pPr>
    </w:p>
    <w:p w:rsidR="009A05C7" w:rsidRPr="009A05C7" w:rsidRDefault="009A05C7" w:rsidP="009A05C7">
      <w:pPr>
        <w:spacing w:after="0" w:line="240" w:lineRule="auto"/>
        <w:ind w:firstLine="709"/>
        <w:rPr>
          <w:rFonts w:ascii="Times New Roman" w:eastAsia="Times New Roman" w:hAnsi="Times New Roman"/>
          <w:sz w:val="20"/>
          <w:szCs w:val="20"/>
          <w:lang w:eastAsia="ru-RU"/>
        </w:rPr>
      </w:pPr>
      <w:r w:rsidRPr="009A05C7">
        <w:rPr>
          <w:rFonts w:ascii="Times New Roman" w:eastAsia="Times New Roman" w:hAnsi="Times New Roman"/>
          <w:sz w:val="20"/>
          <w:szCs w:val="20"/>
          <w:lang w:eastAsia="ru-RU"/>
        </w:rPr>
        <w:t>Глава Богучанского района                                                           А.С.Медведев</w:t>
      </w:r>
    </w:p>
    <w:p w:rsidR="00366664" w:rsidRPr="005D6848" w:rsidRDefault="00366664" w:rsidP="00E6449D">
      <w:pPr>
        <w:rPr>
          <w:rFonts w:ascii="Times New Roman" w:hAnsi="Times New Roman"/>
          <w:sz w:val="20"/>
          <w:szCs w:val="20"/>
        </w:rPr>
      </w:pPr>
    </w:p>
    <w:p w:rsidR="002A4EAC" w:rsidRPr="002A4EAC" w:rsidRDefault="002A4EAC" w:rsidP="002A4EA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A4EAC">
        <w:rPr>
          <w:rFonts w:ascii="Times New Roman" w:eastAsia="Times New Roman" w:hAnsi="Times New Roman"/>
          <w:noProof/>
          <w:sz w:val="20"/>
          <w:szCs w:val="20"/>
          <w:lang w:eastAsia="ru-RU"/>
        </w:rPr>
        <w:drawing>
          <wp:inline distT="0" distB="0" distL="0" distR="0">
            <wp:extent cx="495300" cy="619125"/>
            <wp:effectExtent l="19050" t="0" r="0" b="0"/>
            <wp:docPr id="15"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42" cstate="print"/>
                    <a:srcRect/>
                    <a:stretch>
                      <a:fillRect/>
                    </a:stretch>
                  </pic:blipFill>
                  <pic:spPr bwMode="auto">
                    <a:xfrm>
                      <a:off x="0" y="0"/>
                      <a:ext cx="495300" cy="619125"/>
                    </a:xfrm>
                    <a:prstGeom prst="rect">
                      <a:avLst/>
                    </a:prstGeom>
                    <a:noFill/>
                    <a:ln w="9525">
                      <a:noFill/>
                      <a:miter lim="800000"/>
                      <a:headEnd/>
                      <a:tailEnd/>
                    </a:ln>
                  </pic:spPr>
                </pic:pic>
              </a:graphicData>
            </a:graphic>
          </wp:inline>
        </w:drawing>
      </w:r>
    </w:p>
    <w:p w:rsidR="002A4EAC" w:rsidRPr="002A4EAC" w:rsidRDefault="002A4EAC" w:rsidP="002A4EAC">
      <w:pPr>
        <w:widowControl w:val="0"/>
        <w:autoSpaceDE w:val="0"/>
        <w:autoSpaceDN w:val="0"/>
        <w:adjustRightInd w:val="0"/>
        <w:spacing w:after="0" w:line="240" w:lineRule="auto"/>
        <w:rPr>
          <w:rFonts w:ascii="Times New Roman" w:eastAsia="Times New Roman" w:hAnsi="Times New Roman"/>
          <w:sz w:val="20"/>
          <w:szCs w:val="20"/>
          <w:lang w:eastAsia="ru-RU"/>
        </w:rPr>
      </w:pPr>
    </w:p>
    <w:p w:rsidR="002A4EAC" w:rsidRPr="002A4EAC" w:rsidRDefault="002A4EAC" w:rsidP="002A4EAC">
      <w:pPr>
        <w:widowControl w:val="0"/>
        <w:autoSpaceDE w:val="0"/>
        <w:autoSpaceDN w:val="0"/>
        <w:adjustRightInd w:val="0"/>
        <w:spacing w:after="0" w:line="240" w:lineRule="auto"/>
        <w:ind w:right="283"/>
        <w:jc w:val="center"/>
        <w:rPr>
          <w:rFonts w:ascii="Times New Roman" w:eastAsia="Times New Roman" w:hAnsi="Times New Roman"/>
          <w:spacing w:val="20"/>
          <w:sz w:val="18"/>
          <w:szCs w:val="20"/>
          <w:lang w:eastAsia="ru-RU"/>
        </w:rPr>
      </w:pPr>
      <w:r w:rsidRPr="002A4EAC">
        <w:rPr>
          <w:rFonts w:ascii="Times New Roman" w:eastAsia="Times New Roman" w:hAnsi="Times New Roman"/>
          <w:spacing w:val="20"/>
          <w:sz w:val="18"/>
          <w:szCs w:val="20"/>
          <w:lang w:eastAsia="ru-RU"/>
        </w:rPr>
        <w:t>АДМИНИСТРАЦИЯ БОГУЧАНСКОГО РАЙОНА</w:t>
      </w:r>
    </w:p>
    <w:p w:rsidR="002A4EAC" w:rsidRPr="005D6848" w:rsidRDefault="002A4EAC" w:rsidP="002A4EAC">
      <w:pPr>
        <w:widowControl w:val="0"/>
        <w:autoSpaceDE w:val="0"/>
        <w:autoSpaceDN w:val="0"/>
        <w:adjustRightInd w:val="0"/>
        <w:spacing w:after="0" w:line="240" w:lineRule="auto"/>
        <w:ind w:right="283"/>
        <w:jc w:val="center"/>
        <w:rPr>
          <w:rFonts w:ascii="Times New Roman" w:eastAsia="Times New Roman" w:hAnsi="Times New Roman"/>
          <w:spacing w:val="20"/>
          <w:sz w:val="20"/>
          <w:szCs w:val="20"/>
          <w:lang w:eastAsia="ru-RU"/>
        </w:rPr>
      </w:pPr>
      <w:r w:rsidRPr="002A4EAC">
        <w:rPr>
          <w:rFonts w:ascii="Times New Roman" w:eastAsia="Times New Roman" w:hAnsi="Times New Roman"/>
          <w:spacing w:val="20"/>
          <w:sz w:val="18"/>
          <w:szCs w:val="20"/>
          <w:lang w:eastAsia="ru-RU"/>
        </w:rPr>
        <w:t>ПОСТАНОВЛЕНИЕ</w:t>
      </w:r>
    </w:p>
    <w:p w:rsidR="002A4EAC" w:rsidRPr="002A4EAC" w:rsidRDefault="002A4EAC" w:rsidP="002A4EAC">
      <w:pPr>
        <w:widowControl w:val="0"/>
        <w:autoSpaceDE w:val="0"/>
        <w:autoSpaceDN w:val="0"/>
        <w:adjustRightInd w:val="0"/>
        <w:spacing w:after="0" w:line="240" w:lineRule="auto"/>
        <w:ind w:right="283"/>
        <w:jc w:val="center"/>
        <w:rPr>
          <w:rFonts w:ascii="Times New Roman" w:eastAsia="Times New Roman" w:hAnsi="Times New Roman"/>
          <w:sz w:val="20"/>
          <w:szCs w:val="20"/>
          <w:lang w:eastAsia="ru-RU"/>
        </w:rPr>
      </w:pPr>
      <w:r w:rsidRPr="002A4EAC">
        <w:rPr>
          <w:rFonts w:ascii="Times New Roman" w:eastAsia="Times New Roman" w:hAnsi="Times New Roman"/>
          <w:spacing w:val="-16"/>
          <w:sz w:val="20"/>
          <w:szCs w:val="20"/>
          <w:lang w:eastAsia="ru-RU"/>
        </w:rPr>
        <w:t>14.12. 2023</w:t>
      </w:r>
      <w:r w:rsidRPr="002A4EAC">
        <w:rPr>
          <w:rFonts w:ascii="Times New Roman" w:eastAsia="Times New Roman" w:hAnsi="Times New Roman"/>
          <w:spacing w:val="-16"/>
          <w:sz w:val="20"/>
          <w:szCs w:val="20"/>
          <w:lang w:eastAsia="ru-RU"/>
        </w:rPr>
        <w:tab/>
      </w:r>
      <w:r w:rsidRPr="002A4EAC">
        <w:rPr>
          <w:rFonts w:ascii="Times New Roman" w:eastAsia="Times New Roman" w:hAnsi="Times New Roman"/>
          <w:spacing w:val="-16"/>
          <w:sz w:val="20"/>
          <w:szCs w:val="20"/>
          <w:lang w:eastAsia="ru-RU"/>
        </w:rPr>
        <w:tab/>
        <w:t xml:space="preserve">      </w:t>
      </w:r>
      <w:r w:rsidRPr="002A4EAC">
        <w:rPr>
          <w:rFonts w:ascii="Times New Roman" w:eastAsia="Times New Roman" w:hAnsi="Times New Roman"/>
          <w:spacing w:val="-16"/>
          <w:sz w:val="20"/>
          <w:szCs w:val="20"/>
          <w:lang w:eastAsia="ru-RU"/>
        </w:rPr>
        <w:tab/>
        <w:t xml:space="preserve">                     </w:t>
      </w:r>
      <w:r w:rsidRPr="002A4EAC">
        <w:rPr>
          <w:rFonts w:ascii="Times New Roman" w:eastAsia="Times New Roman" w:hAnsi="Times New Roman"/>
          <w:spacing w:val="-6"/>
          <w:sz w:val="20"/>
          <w:szCs w:val="20"/>
          <w:lang w:eastAsia="ru-RU"/>
        </w:rPr>
        <w:t>с. Богучаны</w:t>
      </w:r>
      <w:r w:rsidRPr="002A4EAC">
        <w:rPr>
          <w:rFonts w:ascii="Times New Roman" w:eastAsia="Times New Roman" w:hAnsi="Times New Roman"/>
          <w:spacing w:val="-6"/>
          <w:sz w:val="20"/>
          <w:szCs w:val="20"/>
          <w:lang w:eastAsia="ru-RU"/>
        </w:rPr>
        <w:tab/>
      </w:r>
      <w:r w:rsidRPr="002A4EAC">
        <w:rPr>
          <w:rFonts w:ascii="Times New Roman" w:eastAsia="Times New Roman" w:hAnsi="Times New Roman"/>
          <w:spacing w:val="-6"/>
          <w:sz w:val="20"/>
          <w:szCs w:val="20"/>
          <w:lang w:eastAsia="ru-RU"/>
        </w:rPr>
        <w:tab/>
      </w:r>
      <w:r w:rsidRPr="002A4EAC">
        <w:rPr>
          <w:rFonts w:ascii="Times New Roman" w:eastAsia="Times New Roman" w:hAnsi="Times New Roman"/>
          <w:spacing w:val="-6"/>
          <w:sz w:val="20"/>
          <w:szCs w:val="20"/>
          <w:lang w:eastAsia="ru-RU"/>
        </w:rPr>
        <w:tab/>
        <w:t xml:space="preserve">  </w:t>
      </w:r>
      <w:r w:rsidRPr="002A4EAC">
        <w:rPr>
          <w:rFonts w:ascii="Times New Roman" w:eastAsia="Times New Roman" w:hAnsi="Times New Roman"/>
          <w:spacing w:val="-6"/>
          <w:sz w:val="20"/>
          <w:szCs w:val="20"/>
          <w:lang w:eastAsia="ru-RU"/>
        </w:rPr>
        <w:tab/>
        <w:t xml:space="preserve"> </w:t>
      </w:r>
      <w:r w:rsidRPr="002A4EAC">
        <w:rPr>
          <w:rFonts w:ascii="Times New Roman" w:eastAsia="Times New Roman" w:hAnsi="Times New Roman"/>
          <w:sz w:val="20"/>
          <w:szCs w:val="20"/>
          <w:lang w:eastAsia="ru-RU"/>
        </w:rPr>
        <w:t>№ 1341 -п</w:t>
      </w:r>
    </w:p>
    <w:p w:rsidR="002A4EAC" w:rsidRPr="002A4EAC" w:rsidRDefault="002A4EAC" w:rsidP="002A4EAC">
      <w:pPr>
        <w:widowControl w:val="0"/>
        <w:autoSpaceDE w:val="0"/>
        <w:autoSpaceDN w:val="0"/>
        <w:adjustRightInd w:val="0"/>
        <w:spacing w:after="0" w:line="240" w:lineRule="auto"/>
        <w:ind w:right="283"/>
        <w:jc w:val="center"/>
        <w:rPr>
          <w:rFonts w:ascii="Times New Roman" w:eastAsia="Times New Roman" w:hAnsi="Times New Roman"/>
          <w:sz w:val="20"/>
          <w:szCs w:val="20"/>
          <w:lang w:eastAsia="ru-RU"/>
        </w:rPr>
      </w:pPr>
    </w:p>
    <w:p w:rsidR="002A4EAC" w:rsidRPr="002A4EAC" w:rsidRDefault="002A4EAC" w:rsidP="002A4EAC">
      <w:pPr>
        <w:widowControl w:val="0"/>
        <w:autoSpaceDE w:val="0"/>
        <w:autoSpaceDN w:val="0"/>
        <w:adjustRightInd w:val="0"/>
        <w:spacing w:after="0" w:line="240" w:lineRule="auto"/>
        <w:ind w:right="283"/>
        <w:jc w:val="center"/>
        <w:rPr>
          <w:rFonts w:ascii="Times New Roman" w:eastAsia="Times New Roman" w:hAnsi="Times New Roman"/>
          <w:sz w:val="20"/>
          <w:szCs w:val="20"/>
          <w:lang w:eastAsia="ru-RU"/>
        </w:rPr>
      </w:pPr>
      <w:r w:rsidRPr="002A4EAC">
        <w:rPr>
          <w:rFonts w:ascii="Times New Roman" w:eastAsia="Times New Roman" w:hAnsi="Times New Roman"/>
          <w:sz w:val="20"/>
          <w:szCs w:val="20"/>
          <w:lang w:eastAsia="ru-RU"/>
        </w:rPr>
        <w:t>О внесении изменений в постановление администрации Богучанского района от 11.10.2017 № 1132-п «Об утверждении Положения об оплате труда работников Муниципального казенного учреждения «Управление культуры, физической культуры, спорта и молодежной политики Богучанского района»</w:t>
      </w:r>
    </w:p>
    <w:p w:rsidR="002A4EAC" w:rsidRPr="002A4EAC" w:rsidRDefault="002A4EAC" w:rsidP="002A4EAC">
      <w:pPr>
        <w:widowControl w:val="0"/>
        <w:autoSpaceDE w:val="0"/>
        <w:autoSpaceDN w:val="0"/>
        <w:adjustRightInd w:val="0"/>
        <w:spacing w:after="0" w:line="240" w:lineRule="auto"/>
        <w:ind w:right="283"/>
        <w:jc w:val="both"/>
        <w:rPr>
          <w:rFonts w:ascii="Times New Roman" w:eastAsia="Times New Roman" w:hAnsi="Times New Roman"/>
          <w:spacing w:val="20"/>
          <w:sz w:val="20"/>
          <w:szCs w:val="20"/>
          <w:lang w:eastAsia="ru-RU"/>
        </w:rPr>
      </w:pPr>
    </w:p>
    <w:p w:rsidR="002A4EAC" w:rsidRPr="002A4EAC" w:rsidRDefault="002A4EAC" w:rsidP="002A4EAC">
      <w:pPr>
        <w:widowControl w:val="0"/>
        <w:autoSpaceDE w:val="0"/>
        <w:autoSpaceDN w:val="0"/>
        <w:adjustRightInd w:val="0"/>
        <w:spacing w:after="0" w:line="240" w:lineRule="auto"/>
        <w:ind w:right="283" w:firstLine="708"/>
        <w:jc w:val="both"/>
        <w:outlineLvl w:val="0"/>
        <w:rPr>
          <w:rFonts w:ascii="Times New Roman" w:eastAsia="Times New Roman" w:hAnsi="Times New Roman"/>
          <w:bCs/>
          <w:color w:val="000000"/>
          <w:sz w:val="20"/>
          <w:szCs w:val="20"/>
          <w:shd w:val="clear" w:color="auto" w:fill="FFFFFF"/>
          <w:lang w:eastAsia="ru-RU"/>
        </w:rPr>
      </w:pPr>
      <w:r w:rsidRPr="002A4EAC">
        <w:rPr>
          <w:rFonts w:ascii="Times New Roman" w:eastAsia="Times New Roman" w:hAnsi="Times New Roman"/>
          <w:sz w:val="20"/>
          <w:szCs w:val="20"/>
          <w:lang w:eastAsia="ru-RU"/>
        </w:rPr>
        <w:t>В соответствии с Трудовым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и казенных учреждений», постановлением администрации Богучанского района от 18.05.2012 № 651-п «Об утверждении  Положения о системе оплаты труда работников муниципальных бюджетных и казенных учреждений», постановлением администрации Богучанского района от 11.10.2017 № 1130-п  «Об утверждении Примерного положения об оплате труда работников муниципальных бюджетных и казенных учреждений культуры», руководствуясь статьями 7, 8, 43, 47 Устава Богучанского района Красноярского края,</w:t>
      </w:r>
    </w:p>
    <w:p w:rsidR="002A4EAC" w:rsidRPr="002A4EAC" w:rsidRDefault="002A4EAC" w:rsidP="002A4EAC">
      <w:pPr>
        <w:widowControl w:val="0"/>
        <w:autoSpaceDE w:val="0"/>
        <w:autoSpaceDN w:val="0"/>
        <w:adjustRightInd w:val="0"/>
        <w:spacing w:after="0" w:line="240" w:lineRule="auto"/>
        <w:ind w:right="283"/>
        <w:jc w:val="both"/>
        <w:outlineLvl w:val="0"/>
        <w:rPr>
          <w:rFonts w:ascii="Times New Roman" w:eastAsia="Times New Roman" w:hAnsi="Times New Roman"/>
          <w:sz w:val="20"/>
          <w:szCs w:val="20"/>
          <w:lang w:eastAsia="ru-RU"/>
        </w:rPr>
      </w:pPr>
      <w:r w:rsidRPr="002A4EAC">
        <w:rPr>
          <w:rFonts w:ascii="Times New Roman" w:eastAsia="Times New Roman" w:hAnsi="Times New Roman"/>
          <w:sz w:val="20"/>
          <w:szCs w:val="20"/>
          <w:lang w:eastAsia="ru-RU"/>
        </w:rPr>
        <w:t>ПОСТАНОВЛЯЮ:</w:t>
      </w:r>
    </w:p>
    <w:p w:rsidR="002A4EAC" w:rsidRPr="002A4EAC" w:rsidRDefault="002A4EAC" w:rsidP="002A4EAC">
      <w:pPr>
        <w:widowControl w:val="0"/>
        <w:autoSpaceDE w:val="0"/>
        <w:autoSpaceDN w:val="0"/>
        <w:adjustRightInd w:val="0"/>
        <w:spacing w:after="0" w:line="240" w:lineRule="auto"/>
        <w:ind w:right="283" w:firstLine="708"/>
        <w:jc w:val="both"/>
        <w:rPr>
          <w:rFonts w:ascii="Times New Roman" w:eastAsia="Times New Roman" w:hAnsi="Times New Roman"/>
          <w:sz w:val="20"/>
          <w:szCs w:val="20"/>
          <w:lang w:eastAsia="ru-RU"/>
        </w:rPr>
      </w:pPr>
      <w:r w:rsidRPr="002A4EAC">
        <w:rPr>
          <w:rFonts w:ascii="Times New Roman" w:eastAsia="Times New Roman" w:hAnsi="Times New Roman"/>
          <w:bCs/>
          <w:sz w:val="20"/>
          <w:szCs w:val="20"/>
          <w:lang w:eastAsia="ru-RU"/>
        </w:rPr>
        <w:t xml:space="preserve">1. </w:t>
      </w:r>
      <w:r w:rsidRPr="002A4EAC">
        <w:rPr>
          <w:rFonts w:ascii="Times New Roman" w:eastAsia="Times New Roman" w:hAnsi="Times New Roman"/>
          <w:sz w:val="20"/>
          <w:szCs w:val="20"/>
          <w:lang w:eastAsia="ru-RU"/>
        </w:rPr>
        <w:t>Внести изменения в постановление администрации Богучанского района от 11.10.2017 № 1132-п  «Об утверждении Положения об оплате труда работников Муниципального казенного учреждения «Управление культуры, физической культуры, спорта и молодежной политики Богучанского района» (далее – Положение).</w:t>
      </w:r>
    </w:p>
    <w:p w:rsidR="002A4EAC" w:rsidRPr="002A4EAC" w:rsidRDefault="002A4EAC" w:rsidP="002A4EAC">
      <w:pPr>
        <w:spacing w:after="0" w:line="240" w:lineRule="auto"/>
        <w:ind w:right="283" w:firstLine="709"/>
        <w:jc w:val="both"/>
        <w:rPr>
          <w:rFonts w:ascii="Times New Roman" w:hAnsi="Times New Roman"/>
          <w:sz w:val="20"/>
          <w:szCs w:val="20"/>
          <w:lang w:eastAsia="ar-SA"/>
        </w:rPr>
      </w:pPr>
      <w:r w:rsidRPr="002A4EAC">
        <w:rPr>
          <w:rFonts w:ascii="Times New Roman" w:hAnsi="Times New Roman"/>
          <w:bCs/>
          <w:sz w:val="20"/>
          <w:szCs w:val="20"/>
          <w:lang w:eastAsia="ar-SA"/>
        </w:rPr>
        <w:t xml:space="preserve">1.1. Пункт </w:t>
      </w:r>
      <w:r w:rsidRPr="002A4EAC">
        <w:rPr>
          <w:rFonts w:ascii="Times New Roman" w:hAnsi="Times New Roman"/>
          <w:sz w:val="20"/>
          <w:szCs w:val="20"/>
          <w:lang w:eastAsia="ar-SA"/>
        </w:rPr>
        <w:t>3.5. Положения изложить в новой редакции: «Надбавка за продолжительность непрерывной работы (далее – по тексту настоящего пункта - надбавка) выплачивается следующим специалистам: начальник, заместитель начальника, начальник отдела кадров, начальник технологического отдела, специалист (главный, ведущий), специалист по кадрам (ведущий), бухгалтер (главный, заместитель главного, ведущий, бухгалтер-ревизор), экономист (главный, ведущий), программист (ведущий), юрисконсульт (ведущий), специалист по охране труда, секретарь руководителя, главный специалист по социокультурным проектам, в зависимости от стажа работы. В стаж работы, дающий право на получение надбавки, засчитывается время работы в учреждениях бюджетной сферы, независимо от перерыва в работе.».</w:t>
      </w:r>
    </w:p>
    <w:p w:rsidR="002A4EAC" w:rsidRPr="002A4EAC" w:rsidRDefault="002A4EAC" w:rsidP="002A4EAC">
      <w:pPr>
        <w:widowControl w:val="0"/>
        <w:autoSpaceDE w:val="0"/>
        <w:autoSpaceDN w:val="0"/>
        <w:adjustRightInd w:val="0"/>
        <w:spacing w:after="0" w:line="240" w:lineRule="auto"/>
        <w:ind w:right="283" w:firstLine="708"/>
        <w:jc w:val="both"/>
        <w:rPr>
          <w:rFonts w:ascii="Times New Roman" w:eastAsia="Times New Roman" w:hAnsi="Times New Roman"/>
          <w:bCs/>
          <w:sz w:val="20"/>
          <w:szCs w:val="20"/>
          <w:lang w:eastAsia="ru-RU"/>
        </w:rPr>
      </w:pPr>
      <w:r w:rsidRPr="002A4EAC">
        <w:rPr>
          <w:rFonts w:ascii="Times New Roman" w:eastAsia="Times New Roman" w:hAnsi="Times New Roman"/>
          <w:bCs/>
          <w:sz w:val="20"/>
          <w:szCs w:val="20"/>
          <w:lang w:eastAsia="ru-RU"/>
        </w:rPr>
        <w:t>1.2. В пункте 4.12. Положения после слов «</w:t>
      </w:r>
      <w:r w:rsidRPr="002A4EAC">
        <w:rPr>
          <w:rFonts w:ascii="Times New Roman" w:eastAsia="Times New Roman" w:hAnsi="Times New Roman"/>
          <w:sz w:val="20"/>
          <w:szCs w:val="20"/>
          <w:lang w:eastAsia="ru-RU"/>
        </w:rPr>
        <w:t>заместителю начальника</w:t>
      </w:r>
      <w:r w:rsidRPr="002A4EAC">
        <w:rPr>
          <w:rFonts w:ascii="Times New Roman" w:eastAsia="Times New Roman" w:hAnsi="Times New Roman"/>
          <w:bCs/>
          <w:sz w:val="20"/>
          <w:szCs w:val="20"/>
          <w:lang w:eastAsia="ru-RU"/>
        </w:rPr>
        <w:t>» слово «главному» исключить; после слова «специалисту» добавить слова в скобках «(главному, ведущему)».</w:t>
      </w:r>
    </w:p>
    <w:p w:rsidR="002A4EAC" w:rsidRPr="002A4EAC" w:rsidRDefault="002A4EAC" w:rsidP="002A4EAC">
      <w:pPr>
        <w:widowControl w:val="0"/>
        <w:autoSpaceDE w:val="0"/>
        <w:autoSpaceDN w:val="0"/>
        <w:adjustRightInd w:val="0"/>
        <w:spacing w:after="0" w:line="240" w:lineRule="auto"/>
        <w:ind w:right="283" w:firstLine="708"/>
        <w:jc w:val="both"/>
        <w:rPr>
          <w:rFonts w:ascii="Times New Roman" w:eastAsia="Times New Roman" w:hAnsi="Times New Roman"/>
          <w:bCs/>
          <w:sz w:val="20"/>
          <w:szCs w:val="20"/>
          <w:lang w:eastAsia="ru-RU"/>
        </w:rPr>
      </w:pPr>
      <w:r w:rsidRPr="002A4EAC">
        <w:rPr>
          <w:rFonts w:ascii="Times New Roman" w:eastAsia="Times New Roman" w:hAnsi="Times New Roman"/>
          <w:bCs/>
          <w:sz w:val="20"/>
          <w:szCs w:val="20"/>
          <w:lang w:eastAsia="ru-RU"/>
        </w:rPr>
        <w:t xml:space="preserve">1.3. Таблицу в разделе 3 Приложения № 1 к </w:t>
      </w:r>
      <w:r w:rsidRPr="002A4EAC">
        <w:rPr>
          <w:rFonts w:ascii="Times New Roman" w:eastAsia="Times New Roman" w:hAnsi="Times New Roman"/>
          <w:sz w:val="20"/>
          <w:szCs w:val="20"/>
          <w:lang w:eastAsia="ru-RU"/>
        </w:rPr>
        <w:t xml:space="preserve">Положению </w:t>
      </w:r>
      <w:r w:rsidRPr="002A4EAC">
        <w:rPr>
          <w:rFonts w:ascii="Times New Roman" w:eastAsia="Times New Roman" w:hAnsi="Times New Roman"/>
          <w:bCs/>
          <w:sz w:val="20"/>
          <w:szCs w:val="20"/>
          <w:lang w:eastAsia="ru-RU"/>
        </w:rPr>
        <w:t>дополнить строчкой следующего содержания:</w:t>
      </w:r>
    </w:p>
    <w:tbl>
      <w:tblPr>
        <w:tblStyle w:val="660"/>
        <w:tblW w:w="0" w:type="auto"/>
        <w:tblInd w:w="108" w:type="dxa"/>
        <w:tblLook w:val="04A0"/>
      </w:tblPr>
      <w:tblGrid>
        <w:gridCol w:w="5432"/>
        <w:gridCol w:w="3640"/>
      </w:tblGrid>
      <w:tr w:rsidR="002A4EAC" w:rsidRPr="002A4EAC" w:rsidTr="00122BCD">
        <w:tc>
          <w:tcPr>
            <w:tcW w:w="5432" w:type="dxa"/>
          </w:tcPr>
          <w:p w:rsidR="002A4EAC" w:rsidRPr="002A4EAC" w:rsidRDefault="002A4EAC" w:rsidP="002A4EAC">
            <w:pPr>
              <w:spacing w:after="0" w:line="240" w:lineRule="auto"/>
              <w:ind w:right="283"/>
              <w:jc w:val="both"/>
              <w:rPr>
                <w:sz w:val="20"/>
                <w:szCs w:val="20"/>
                <w:lang w:eastAsia="ru-RU"/>
              </w:rPr>
            </w:pPr>
            <w:r w:rsidRPr="002A4EAC">
              <w:rPr>
                <w:sz w:val="20"/>
                <w:szCs w:val="20"/>
                <w:lang w:eastAsia="ru-RU"/>
              </w:rPr>
              <w:t>Специалист</w:t>
            </w:r>
          </w:p>
        </w:tc>
        <w:tc>
          <w:tcPr>
            <w:tcW w:w="3640" w:type="dxa"/>
          </w:tcPr>
          <w:p w:rsidR="002A4EAC" w:rsidRPr="002A4EAC" w:rsidRDefault="002A4EAC" w:rsidP="002A4EAC">
            <w:pPr>
              <w:spacing w:after="0" w:line="240" w:lineRule="auto"/>
              <w:ind w:right="283"/>
              <w:jc w:val="both"/>
              <w:rPr>
                <w:sz w:val="20"/>
                <w:szCs w:val="20"/>
                <w:lang w:eastAsia="ru-RU"/>
              </w:rPr>
            </w:pPr>
            <w:r w:rsidRPr="002A4EAC">
              <w:rPr>
                <w:sz w:val="20"/>
                <w:szCs w:val="20"/>
                <w:lang w:eastAsia="ru-RU"/>
              </w:rPr>
              <w:t>5 608</w:t>
            </w:r>
          </w:p>
        </w:tc>
      </w:tr>
    </w:tbl>
    <w:p w:rsidR="002A4EAC" w:rsidRPr="002A4EAC" w:rsidRDefault="002A4EAC" w:rsidP="002A4EAC">
      <w:pPr>
        <w:widowControl w:val="0"/>
        <w:autoSpaceDE w:val="0"/>
        <w:autoSpaceDN w:val="0"/>
        <w:adjustRightInd w:val="0"/>
        <w:spacing w:after="0" w:line="240" w:lineRule="auto"/>
        <w:ind w:right="283" w:firstLine="708"/>
        <w:jc w:val="both"/>
        <w:rPr>
          <w:rFonts w:ascii="Times New Roman" w:eastAsia="Times New Roman" w:hAnsi="Times New Roman"/>
          <w:bCs/>
          <w:sz w:val="20"/>
          <w:szCs w:val="20"/>
          <w:lang w:eastAsia="ru-RU"/>
        </w:rPr>
      </w:pPr>
      <w:r w:rsidRPr="002A4EAC">
        <w:rPr>
          <w:rFonts w:ascii="Times New Roman" w:eastAsia="Times New Roman" w:hAnsi="Times New Roman"/>
          <w:bCs/>
          <w:sz w:val="20"/>
          <w:szCs w:val="20"/>
          <w:lang w:eastAsia="ru-RU"/>
        </w:rPr>
        <w:t xml:space="preserve">1.4. Таблицу в Приложении № 2 к </w:t>
      </w:r>
      <w:r w:rsidRPr="002A4EAC">
        <w:rPr>
          <w:rFonts w:ascii="Times New Roman" w:eastAsia="Times New Roman" w:hAnsi="Times New Roman"/>
          <w:sz w:val="20"/>
          <w:szCs w:val="20"/>
          <w:lang w:eastAsia="ru-RU"/>
        </w:rPr>
        <w:t xml:space="preserve">Положению </w:t>
      </w:r>
      <w:r w:rsidRPr="002A4EAC">
        <w:rPr>
          <w:rFonts w:ascii="Times New Roman" w:eastAsia="Times New Roman" w:hAnsi="Times New Roman"/>
          <w:bCs/>
          <w:sz w:val="20"/>
          <w:szCs w:val="20"/>
          <w:lang w:eastAsia="ru-RU"/>
        </w:rPr>
        <w:t>дополнить строчкой следующего содержания:</w:t>
      </w:r>
    </w:p>
    <w:tbl>
      <w:tblPr>
        <w:tblStyle w:val="660"/>
        <w:tblW w:w="0" w:type="auto"/>
        <w:tblInd w:w="108" w:type="dxa"/>
        <w:tblLook w:val="04A0"/>
      </w:tblPr>
      <w:tblGrid>
        <w:gridCol w:w="9072"/>
      </w:tblGrid>
      <w:tr w:rsidR="002A4EAC" w:rsidRPr="002A4EAC" w:rsidTr="00122BCD">
        <w:tc>
          <w:tcPr>
            <w:tcW w:w="9072" w:type="dxa"/>
          </w:tcPr>
          <w:p w:rsidR="002A4EAC" w:rsidRPr="002A4EAC" w:rsidRDefault="002A4EAC" w:rsidP="002A4EAC">
            <w:pPr>
              <w:spacing w:after="0" w:line="240" w:lineRule="auto"/>
              <w:ind w:right="283"/>
              <w:jc w:val="both"/>
              <w:rPr>
                <w:sz w:val="20"/>
                <w:szCs w:val="20"/>
                <w:lang w:eastAsia="ru-RU"/>
              </w:rPr>
            </w:pPr>
            <w:r w:rsidRPr="002A4EAC">
              <w:rPr>
                <w:sz w:val="20"/>
                <w:szCs w:val="20"/>
                <w:lang w:eastAsia="ru-RU"/>
              </w:rPr>
              <w:t>Специалист</w:t>
            </w:r>
          </w:p>
        </w:tc>
      </w:tr>
    </w:tbl>
    <w:p w:rsidR="002A4EAC" w:rsidRPr="002A4EAC" w:rsidRDefault="002A4EAC" w:rsidP="002A4EAC">
      <w:pPr>
        <w:widowControl w:val="0"/>
        <w:autoSpaceDE w:val="0"/>
        <w:autoSpaceDN w:val="0"/>
        <w:adjustRightInd w:val="0"/>
        <w:spacing w:after="0" w:line="240" w:lineRule="auto"/>
        <w:ind w:right="283" w:firstLine="708"/>
        <w:jc w:val="both"/>
        <w:rPr>
          <w:rFonts w:ascii="Times New Roman" w:eastAsia="Times New Roman" w:hAnsi="Times New Roman"/>
          <w:sz w:val="20"/>
          <w:szCs w:val="20"/>
          <w:lang w:eastAsia="ru-RU"/>
        </w:rPr>
      </w:pPr>
      <w:r w:rsidRPr="002A4EAC">
        <w:rPr>
          <w:rFonts w:ascii="Times New Roman" w:eastAsia="Times New Roman" w:hAnsi="Times New Roman"/>
          <w:bCs/>
          <w:sz w:val="20"/>
          <w:szCs w:val="20"/>
          <w:lang w:eastAsia="ru-RU"/>
        </w:rPr>
        <w:t xml:space="preserve">1.5. Таблицу в Приложении № 8 к </w:t>
      </w:r>
      <w:r w:rsidRPr="002A4EAC">
        <w:rPr>
          <w:rFonts w:ascii="Times New Roman" w:eastAsia="Times New Roman" w:hAnsi="Times New Roman"/>
          <w:sz w:val="20"/>
          <w:szCs w:val="20"/>
          <w:lang w:eastAsia="ru-RU"/>
        </w:rPr>
        <w:t xml:space="preserve">Положению </w:t>
      </w:r>
      <w:r w:rsidRPr="002A4EAC">
        <w:rPr>
          <w:rFonts w:ascii="Times New Roman" w:eastAsia="Times New Roman" w:hAnsi="Times New Roman"/>
          <w:bCs/>
          <w:sz w:val="20"/>
          <w:szCs w:val="20"/>
          <w:lang w:eastAsia="ru-RU"/>
        </w:rPr>
        <w:t>дополнить строчками  следующего содержания:</w:t>
      </w:r>
    </w:p>
    <w:tbl>
      <w:tblPr>
        <w:tblStyle w:val="660"/>
        <w:tblW w:w="0" w:type="auto"/>
        <w:tblInd w:w="108" w:type="dxa"/>
        <w:tblLayout w:type="fixed"/>
        <w:tblLook w:val="04A0"/>
      </w:tblPr>
      <w:tblGrid>
        <w:gridCol w:w="1843"/>
        <w:gridCol w:w="2410"/>
        <w:gridCol w:w="3827"/>
        <w:gridCol w:w="992"/>
      </w:tblGrid>
      <w:tr w:rsidR="002A4EAC" w:rsidRPr="002A4EAC" w:rsidTr="00122BCD">
        <w:tc>
          <w:tcPr>
            <w:tcW w:w="1843" w:type="dxa"/>
            <w:vMerge w:val="restart"/>
          </w:tcPr>
          <w:p w:rsidR="002A4EAC" w:rsidRPr="002A4EAC" w:rsidRDefault="002A4EAC" w:rsidP="002A4EAC">
            <w:pPr>
              <w:spacing w:after="0" w:line="240" w:lineRule="auto"/>
              <w:ind w:right="283"/>
              <w:jc w:val="both"/>
              <w:rPr>
                <w:sz w:val="20"/>
                <w:szCs w:val="20"/>
                <w:lang w:eastAsia="ru-RU"/>
              </w:rPr>
            </w:pPr>
            <w:r w:rsidRPr="002A4EAC">
              <w:rPr>
                <w:sz w:val="20"/>
                <w:szCs w:val="20"/>
                <w:lang w:eastAsia="ru-RU"/>
              </w:rPr>
              <w:t>Специалист (ведущий)</w:t>
            </w:r>
          </w:p>
        </w:tc>
        <w:tc>
          <w:tcPr>
            <w:tcW w:w="2410" w:type="dxa"/>
            <w:vMerge w:val="restart"/>
          </w:tcPr>
          <w:p w:rsidR="002A4EAC" w:rsidRPr="002A4EAC" w:rsidRDefault="002A4EAC" w:rsidP="002A4EAC">
            <w:pPr>
              <w:spacing w:after="0" w:line="240" w:lineRule="auto"/>
              <w:ind w:right="283"/>
              <w:rPr>
                <w:sz w:val="20"/>
                <w:szCs w:val="20"/>
                <w:lang w:eastAsia="ru-RU"/>
              </w:rPr>
            </w:pPr>
            <w:r w:rsidRPr="002A4EAC">
              <w:rPr>
                <w:sz w:val="20"/>
                <w:szCs w:val="20"/>
                <w:lang w:eastAsia="ru-RU"/>
              </w:rPr>
              <w:t>24. Стабильное и качественное</w:t>
            </w:r>
          </w:p>
          <w:p w:rsidR="002A4EAC" w:rsidRPr="002A4EAC" w:rsidRDefault="002A4EAC" w:rsidP="002A4EAC">
            <w:pPr>
              <w:spacing w:after="0" w:line="240" w:lineRule="auto"/>
              <w:ind w:right="283"/>
              <w:jc w:val="both"/>
              <w:rPr>
                <w:sz w:val="20"/>
                <w:szCs w:val="20"/>
                <w:lang w:eastAsia="ru-RU"/>
              </w:rPr>
            </w:pPr>
            <w:r w:rsidRPr="002A4EAC">
              <w:rPr>
                <w:sz w:val="20"/>
                <w:szCs w:val="20"/>
                <w:lang w:eastAsia="ru-RU"/>
              </w:rPr>
              <w:t>выполнение функциональных обязанностей</w:t>
            </w:r>
          </w:p>
        </w:tc>
        <w:tc>
          <w:tcPr>
            <w:tcW w:w="3827" w:type="dxa"/>
          </w:tcPr>
          <w:p w:rsidR="002A4EAC" w:rsidRPr="002A4EAC" w:rsidRDefault="002A4EAC" w:rsidP="002A4EAC">
            <w:pPr>
              <w:spacing w:after="0" w:line="240" w:lineRule="auto"/>
              <w:ind w:right="283"/>
              <w:rPr>
                <w:sz w:val="20"/>
                <w:szCs w:val="20"/>
                <w:lang w:eastAsia="ru-RU"/>
              </w:rPr>
            </w:pPr>
            <w:r w:rsidRPr="002A4EAC">
              <w:rPr>
                <w:spacing w:val="-2"/>
                <w:sz w:val="20"/>
                <w:szCs w:val="20"/>
                <w:lang w:eastAsia="ru-RU"/>
              </w:rPr>
              <w:t>24.1. Своевременное,  полное и достоверное  представление отчетности, информации</w:t>
            </w:r>
          </w:p>
        </w:tc>
        <w:tc>
          <w:tcPr>
            <w:tcW w:w="992" w:type="dxa"/>
            <w:vAlign w:val="center"/>
          </w:tcPr>
          <w:p w:rsidR="002A4EAC" w:rsidRPr="002A4EAC" w:rsidRDefault="002A4EAC" w:rsidP="002A4EAC">
            <w:pPr>
              <w:spacing w:after="0" w:line="240" w:lineRule="auto"/>
              <w:ind w:right="283"/>
              <w:rPr>
                <w:sz w:val="20"/>
                <w:szCs w:val="20"/>
                <w:lang w:eastAsia="ru-RU"/>
              </w:rPr>
            </w:pPr>
            <w:r w:rsidRPr="002A4EAC">
              <w:rPr>
                <w:sz w:val="20"/>
                <w:szCs w:val="20"/>
                <w:lang w:eastAsia="ru-RU"/>
              </w:rPr>
              <w:t>до 30</w:t>
            </w:r>
          </w:p>
        </w:tc>
      </w:tr>
      <w:tr w:rsidR="002A4EAC" w:rsidRPr="002A4EAC" w:rsidTr="00122BCD">
        <w:tc>
          <w:tcPr>
            <w:tcW w:w="1843" w:type="dxa"/>
            <w:vMerge/>
          </w:tcPr>
          <w:p w:rsidR="002A4EAC" w:rsidRPr="002A4EAC" w:rsidRDefault="002A4EAC" w:rsidP="002A4EAC">
            <w:pPr>
              <w:spacing w:after="0" w:line="240" w:lineRule="auto"/>
              <w:ind w:right="283"/>
              <w:jc w:val="both"/>
              <w:rPr>
                <w:sz w:val="20"/>
                <w:szCs w:val="20"/>
                <w:lang w:eastAsia="ru-RU"/>
              </w:rPr>
            </w:pPr>
          </w:p>
        </w:tc>
        <w:tc>
          <w:tcPr>
            <w:tcW w:w="2410" w:type="dxa"/>
            <w:vMerge/>
          </w:tcPr>
          <w:p w:rsidR="002A4EAC" w:rsidRPr="002A4EAC" w:rsidRDefault="002A4EAC" w:rsidP="002A4EAC">
            <w:pPr>
              <w:spacing w:after="0" w:line="240" w:lineRule="auto"/>
              <w:ind w:right="283"/>
              <w:jc w:val="both"/>
              <w:rPr>
                <w:sz w:val="20"/>
                <w:szCs w:val="20"/>
                <w:lang w:eastAsia="ru-RU"/>
              </w:rPr>
            </w:pPr>
          </w:p>
        </w:tc>
        <w:tc>
          <w:tcPr>
            <w:tcW w:w="3827" w:type="dxa"/>
          </w:tcPr>
          <w:p w:rsidR="002A4EAC" w:rsidRPr="002A4EAC" w:rsidRDefault="002A4EAC" w:rsidP="002A4EAC">
            <w:pPr>
              <w:spacing w:after="0" w:line="240" w:lineRule="auto"/>
              <w:ind w:right="283"/>
              <w:rPr>
                <w:sz w:val="20"/>
                <w:szCs w:val="20"/>
                <w:lang w:eastAsia="ru-RU"/>
              </w:rPr>
            </w:pPr>
            <w:r w:rsidRPr="002A4EAC">
              <w:rPr>
                <w:sz w:val="20"/>
                <w:szCs w:val="20"/>
                <w:lang w:eastAsia="ru-RU"/>
              </w:rPr>
              <w:t xml:space="preserve">24.2. Достижение установленных показателей результатов труда </w:t>
            </w:r>
          </w:p>
        </w:tc>
        <w:tc>
          <w:tcPr>
            <w:tcW w:w="992" w:type="dxa"/>
            <w:vAlign w:val="center"/>
          </w:tcPr>
          <w:p w:rsidR="002A4EAC" w:rsidRPr="002A4EAC" w:rsidRDefault="002A4EAC" w:rsidP="002A4EAC">
            <w:pPr>
              <w:spacing w:after="0" w:line="240" w:lineRule="auto"/>
              <w:ind w:right="283"/>
              <w:rPr>
                <w:spacing w:val="-2"/>
                <w:sz w:val="20"/>
                <w:szCs w:val="20"/>
                <w:lang w:eastAsia="ru-RU"/>
              </w:rPr>
            </w:pPr>
            <w:r w:rsidRPr="002A4EAC">
              <w:rPr>
                <w:spacing w:val="-2"/>
                <w:sz w:val="20"/>
                <w:szCs w:val="20"/>
                <w:lang w:eastAsia="ru-RU"/>
              </w:rPr>
              <w:t>до 20</w:t>
            </w:r>
          </w:p>
        </w:tc>
      </w:tr>
      <w:tr w:rsidR="002A4EAC" w:rsidRPr="002A4EAC" w:rsidTr="00122BCD">
        <w:tc>
          <w:tcPr>
            <w:tcW w:w="1843" w:type="dxa"/>
            <w:vMerge/>
          </w:tcPr>
          <w:p w:rsidR="002A4EAC" w:rsidRPr="002A4EAC" w:rsidRDefault="002A4EAC" w:rsidP="002A4EAC">
            <w:pPr>
              <w:spacing w:after="0" w:line="240" w:lineRule="auto"/>
              <w:ind w:right="283"/>
              <w:jc w:val="both"/>
              <w:rPr>
                <w:sz w:val="20"/>
                <w:szCs w:val="20"/>
                <w:lang w:eastAsia="ru-RU"/>
              </w:rPr>
            </w:pPr>
          </w:p>
        </w:tc>
        <w:tc>
          <w:tcPr>
            <w:tcW w:w="2410" w:type="dxa"/>
            <w:vMerge/>
          </w:tcPr>
          <w:p w:rsidR="002A4EAC" w:rsidRPr="002A4EAC" w:rsidRDefault="002A4EAC" w:rsidP="002A4EAC">
            <w:pPr>
              <w:spacing w:after="0" w:line="240" w:lineRule="auto"/>
              <w:ind w:right="283"/>
              <w:jc w:val="both"/>
              <w:rPr>
                <w:sz w:val="20"/>
                <w:szCs w:val="20"/>
                <w:lang w:eastAsia="ru-RU"/>
              </w:rPr>
            </w:pPr>
          </w:p>
        </w:tc>
        <w:tc>
          <w:tcPr>
            <w:tcW w:w="3827" w:type="dxa"/>
          </w:tcPr>
          <w:p w:rsidR="002A4EAC" w:rsidRPr="002A4EAC" w:rsidRDefault="002A4EAC" w:rsidP="002A4EAC">
            <w:pPr>
              <w:spacing w:after="0" w:line="240" w:lineRule="auto"/>
              <w:ind w:right="283"/>
              <w:rPr>
                <w:sz w:val="20"/>
                <w:szCs w:val="20"/>
                <w:lang w:eastAsia="ru-RU"/>
              </w:rPr>
            </w:pPr>
            <w:r w:rsidRPr="002A4EAC">
              <w:rPr>
                <w:sz w:val="20"/>
                <w:szCs w:val="20"/>
                <w:lang w:eastAsia="ru-RU"/>
              </w:rPr>
              <w:t>24.3. Отсутствие замечаний специалисту со стороны администрации учреждения</w:t>
            </w:r>
          </w:p>
        </w:tc>
        <w:tc>
          <w:tcPr>
            <w:tcW w:w="992" w:type="dxa"/>
            <w:vAlign w:val="center"/>
          </w:tcPr>
          <w:p w:rsidR="002A4EAC" w:rsidRPr="002A4EAC" w:rsidRDefault="002A4EAC" w:rsidP="002A4EAC">
            <w:pPr>
              <w:spacing w:after="0" w:line="240" w:lineRule="auto"/>
              <w:ind w:right="283"/>
              <w:rPr>
                <w:sz w:val="20"/>
                <w:szCs w:val="20"/>
                <w:lang w:eastAsia="ru-RU"/>
              </w:rPr>
            </w:pPr>
            <w:r w:rsidRPr="002A4EAC">
              <w:rPr>
                <w:sz w:val="20"/>
                <w:szCs w:val="20"/>
                <w:lang w:eastAsia="ru-RU"/>
              </w:rPr>
              <w:t>до 40</w:t>
            </w:r>
          </w:p>
        </w:tc>
      </w:tr>
    </w:tbl>
    <w:p w:rsidR="002A4EAC" w:rsidRPr="002A4EAC" w:rsidRDefault="002A4EAC" w:rsidP="002A4EAC">
      <w:pPr>
        <w:widowControl w:val="0"/>
        <w:autoSpaceDE w:val="0"/>
        <w:autoSpaceDN w:val="0"/>
        <w:adjustRightInd w:val="0"/>
        <w:spacing w:after="0" w:line="240" w:lineRule="auto"/>
        <w:ind w:right="283" w:firstLine="708"/>
        <w:jc w:val="both"/>
        <w:rPr>
          <w:rFonts w:ascii="Times New Roman" w:eastAsia="Times New Roman" w:hAnsi="Times New Roman"/>
          <w:sz w:val="20"/>
          <w:szCs w:val="20"/>
          <w:lang w:eastAsia="ru-RU"/>
        </w:rPr>
      </w:pPr>
    </w:p>
    <w:p w:rsidR="002A4EAC" w:rsidRPr="002A4EAC" w:rsidRDefault="002A4EAC" w:rsidP="002A4EAC">
      <w:pPr>
        <w:widowControl w:val="0"/>
        <w:autoSpaceDE w:val="0"/>
        <w:autoSpaceDN w:val="0"/>
        <w:adjustRightInd w:val="0"/>
        <w:spacing w:after="0" w:line="240" w:lineRule="auto"/>
        <w:ind w:right="283" w:firstLine="708"/>
        <w:jc w:val="both"/>
        <w:rPr>
          <w:rFonts w:ascii="Times New Roman" w:eastAsia="Times New Roman" w:hAnsi="Times New Roman"/>
          <w:bCs/>
          <w:sz w:val="20"/>
          <w:szCs w:val="20"/>
          <w:lang w:eastAsia="ru-RU"/>
        </w:rPr>
      </w:pPr>
      <w:r w:rsidRPr="002A4EAC">
        <w:rPr>
          <w:rFonts w:ascii="Times New Roman" w:eastAsia="Times New Roman" w:hAnsi="Times New Roman"/>
          <w:bCs/>
          <w:sz w:val="20"/>
          <w:szCs w:val="20"/>
          <w:lang w:eastAsia="ru-RU"/>
        </w:rPr>
        <w:t>2. Контроль за исполнением настоящего постановления возложить на заместителя Главы Богучанского района по экономике и финансам              Арсеньеву А.С.</w:t>
      </w:r>
    </w:p>
    <w:p w:rsidR="002A4EAC" w:rsidRPr="002A4EAC" w:rsidRDefault="002A4EAC" w:rsidP="002A4EAC">
      <w:pPr>
        <w:widowControl w:val="0"/>
        <w:autoSpaceDE w:val="0"/>
        <w:autoSpaceDN w:val="0"/>
        <w:adjustRightInd w:val="0"/>
        <w:spacing w:after="0" w:line="240" w:lineRule="auto"/>
        <w:ind w:right="283" w:firstLine="709"/>
        <w:jc w:val="both"/>
        <w:rPr>
          <w:rFonts w:ascii="Times New Roman" w:eastAsia="Times New Roman" w:hAnsi="Times New Roman"/>
          <w:bCs/>
          <w:sz w:val="20"/>
          <w:szCs w:val="20"/>
          <w:lang w:eastAsia="ru-RU"/>
        </w:rPr>
      </w:pPr>
      <w:r w:rsidRPr="002A4EAC">
        <w:rPr>
          <w:rFonts w:ascii="Times New Roman" w:eastAsia="Times New Roman" w:hAnsi="Times New Roman"/>
          <w:bCs/>
          <w:sz w:val="20"/>
          <w:szCs w:val="20"/>
          <w:lang w:eastAsia="ru-RU"/>
        </w:rPr>
        <w:t>3. Постановление вступает в силу со дня, следующего за днем опубликования его в Официальном вестнике Богучанского района, и распространяется на правоотношения, возникшие с 18 апреля 2023 года.</w:t>
      </w:r>
    </w:p>
    <w:p w:rsidR="002A4EAC" w:rsidRPr="002A4EAC" w:rsidRDefault="002A4EAC" w:rsidP="002A4EAC">
      <w:pPr>
        <w:spacing w:after="0" w:line="240" w:lineRule="auto"/>
        <w:ind w:right="283"/>
        <w:jc w:val="both"/>
        <w:rPr>
          <w:rFonts w:ascii="Times New Roman" w:eastAsia="Times New Roman" w:hAnsi="Times New Roman"/>
          <w:spacing w:val="20"/>
          <w:sz w:val="20"/>
          <w:szCs w:val="20"/>
          <w:lang w:eastAsia="ru-RU"/>
        </w:rPr>
      </w:pPr>
    </w:p>
    <w:p w:rsidR="002A4EAC" w:rsidRPr="002A4EAC" w:rsidRDefault="002A4EAC" w:rsidP="002A4EAC">
      <w:pPr>
        <w:spacing w:after="0" w:line="240" w:lineRule="auto"/>
        <w:ind w:right="283"/>
        <w:jc w:val="both"/>
        <w:rPr>
          <w:rFonts w:ascii="Times New Roman" w:eastAsia="Times New Roman" w:hAnsi="Times New Roman"/>
          <w:bCs/>
          <w:sz w:val="20"/>
          <w:szCs w:val="20"/>
          <w:lang w:eastAsia="ru-RU"/>
        </w:rPr>
      </w:pPr>
      <w:r w:rsidRPr="002A4EAC">
        <w:rPr>
          <w:rFonts w:ascii="Times New Roman" w:eastAsia="Times New Roman" w:hAnsi="Times New Roman"/>
          <w:bCs/>
          <w:sz w:val="20"/>
          <w:szCs w:val="20"/>
          <w:lang w:eastAsia="ru-RU"/>
        </w:rPr>
        <w:t>Глава Богучанского района</w:t>
      </w:r>
      <w:r w:rsidRPr="002A4EAC">
        <w:rPr>
          <w:rFonts w:ascii="Times New Roman" w:eastAsia="Times New Roman" w:hAnsi="Times New Roman"/>
          <w:bCs/>
          <w:sz w:val="20"/>
          <w:szCs w:val="20"/>
          <w:lang w:eastAsia="ru-RU"/>
        </w:rPr>
        <w:tab/>
      </w:r>
      <w:r w:rsidRPr="002A4EAC">
        <w:rPr>
          <w:rFonts w:ascii="Times New Roman" w:eastAsia="Times New Roman" w:hAnsi="Times New Roman"/>
          <w:bCs/>
          <w:sz w:val="20"/>
          <w:szCs w:val="20"/>
          <w:lang w:eastAsia="ru-RU"/>
        </w:rPr>
        <w:tab/>
      </w:r>
      <w:r w:rsidRPr="002A4EAC">
        <w:rPr>
          <w:rFonts w:ascii="Times New Roman" w:eastAsia="Times New Roman" w:hAnsi="Times New Roman"/>
          <w:bCs/>
          <w:sz w:val="20"/>
          <w:szCs w:val="20"/>
          <w:lang w:eastAsia="ru-RU"/>
        </w:rPr>
        <w:tab/>
        <w:t xml:space="preserve">                                   А.С. Медведев</w:t>
      </w:r>
    </w:p>
    <w:p w:rsidR="002A4EAC" w:rsidRPr="002A4EAC" w:rsidRDefault="002A4EAC" w:rsidP="002A4EAC">
      <w:pPr>
        <w:spacing w:after="0" w:line="240" w:lineRule="auto"/>
        <w:jc w:val="both"/>
        <w:rPr>
          <w:rFonts w:ascii="Times New Roman" w:eastAsia="Times New Roman" w:hAnsi="Times New Roman"/>
          <w:bCs/>
          <w:sz w:val="20"/>
          <w:szCs w:val="20"/>
          <w:lang w:eastAsia="ru-RU"/>
        </w:rPr>
      </w:pPr>
    </w:p>
    <w:p w:rsidR="003C78ED" w:rsidRPr="003C78ED" w:rsidRDefault="003C78ED" w:rsidP="003C78ED">
      <w:pPr>
        <w:widowControl w:val="0"/>
        <w:autoSpaceDE w:val="0"/>
        <w:autoSpaceDN w:val="0"/>
        <w:adjustRightInd w:val="0"/>
        <w:spacing w:after="0" w:line="240" w:lineRule="auto"/>
        <w:ind w:right="282"/>
        <w:jc w:val="center"/>
        <w:rPr>
          <w:rFonts w:ascii="Times New Roman" w:eastAsia="Times New Roman" w:hAnsi="Times New Roman"/>
          <w:sz w:val="20"/>
          <w:szCs w:val="20"/>
          <w:lang w:eastAsia="ru-RU"/>
        </w:rPr>
      </w:pPr>
      <w:r w:rsidRPr="003C78ED">
        <w:rPr>
          <w:rFonts w:ascii="Times New Roman" w:eastAsia="Times New Roman" w:hAnsi="Times New Roman"/>
          <w:noProof/>
          <w:sz w:val="20"/>
          <w:szCs w:val="20"/>
          <w:lang w:eastAsia="ru-RU"/>
        </w:rPr>
        <w:drawing>
          <wp:inline distT="0" distB="0" distL="0" distR="0">
            <wp:extent cx="495300" cy="619125"/>
            <wp:effectExtent l="19050" t="0" r="0" b="0"/>
            <wp:docPr id="17"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42" cstate="print"/>
                    <a:srcRect/>
                    <a:stretch>
                      <a:fillRect/>
                    </a:stretch>
                  </pic:blipFill>
                  <pic:spPr bwMode="auto">
                    <a:xfrm>
                      <a:off x="0" y="0"/>
                      <a:ext cx="495300" cy="619125"/>
                    </a:xfrm>
                    <a:prstGeom prst="rect">
                      <a:avLst/>
                    </a:prstGeom>
                    <a:noFill/>
                    <a:ln w="9525">
                      <a:noFill/>
                      <a:miter lim="800000"/>
                      <a:headEnd/>
                      <a:tailEnd/>
                    </a:ln>
                  </pic:spPr>
                </pic:pic>
              </a:graphicData>
            </a:graphic>
          </wp:inline>
        </w:drawing>
      </w:r>
    </w:p>
    <w:p w:rsidR="003C78ED" w:rsidRPr="003C78ED" w:rsidRDefault="003C78ED" w:rsidP="003C78ED">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3C78ED" w:rsidRPr="003C78ED" w:rsidRDefault="003C78ED" w:rsidP="003C78ED">
      <w:pPr>
        <w:widowControl w:val="0"/>
        <w:autoSpaceDE w:val="0"/>
        <w:autoSpaceDN w:val="0"/>
        <w:adjustRightInd w:val="0"/>
        <w:spacing w:after="0" w:line="240" w:lineRule="auto"/>
        <w:jc w:val="center"/>
        <w:rPr>
          <w:rFonts w:ascii="Times New Roman" w:eastAsia="Times New Roman" w:hAnsi="Times New Roman"/>
          <w:spacing w:val="20"/>
          <w:sz w:val="18"/>
          <w:szCs w:val="20"/>
          <w:lang w:eastAsia="ru-RU"/>
        </w:rPr>
      </w:pPr>
      <w:r w:rsidRPr="003C78ED">
        <w:rPr>
          <w:rFonts w:ascii="Times New Roman" w:eastAsia="Times New Roman" w:hAnsi="Times New Roman"/>
          <w:spacing w:val="20"/>
          <w:sz w:val="18"/>
          <w:szCs w:val="20"/>
          <w:lang w:eastAsia="ru-RU"/>
        </w:rPr>
        <w:t>АДМИНИСТРАЦИЯ БОГУЧАНСКОГО РАЙОНА</w:t>
      </w:r>
    </w:p>
    <w:p w:rsidR="003C78ED" w:rsidRPr="003C78ED" w:rsidRDefault="003C78ED" w:rsidP="003C78ED">
      <w:pPr>
        <w:widowControl w:val="0"/>
        <w:autoSpaceDE w:val="0"/>
        <w:autoSpaceDN w:val="0"/>
        <w:adjustRightInd w:val="0"/>
        <w:spacing w:after="0" w:line="240" w:lineRule="auto"/>
        <w:jc w:val="center"/>
        <w:rPr>
          <w:rFonts w:ascii="Times New Roman" w:eastAsia="Times New Roman" w:hAnsi="Times New Roman"/>
          <w:spacing w:val="20"/>
          <w:sz w:val="18"/>
          <w:szCs w:val="20"/>
          <w:lang w:eastAsia="ru-RU"/>
        </w:rPr>
      </w:pPr>
      <w:r w:rsidRPr="003C78ED">
        <w:rPr>
          <w:rFonts w:ascii="Times New Roman" w:eastAsia="Times New Roman" w:hAnsi="Times New Roman"/>
          <w:spacing w:val="20"/>
          <w:sz w:val="18"/>
          <w:szCs w:val="20"/>
          <w:lang w:eastAsia="ru-RU"/>
        </w:rPr>
        <w:t>ПОСТАНОВЛЕНИЕ</w:t>
      </w:r>
    </w:p>
    <w:p w:rsidR="003C78ED" w:rsidRPr="003C78ED" w:rsidRDefault="003C78ED" w:rsidP="003C78ED">
      <w:pPr>
        <w:widowControl w:val="0"/>
        <w:autoSpaceDE w:val="0"/>
        <w:autoSpaceDN w:val="0"/>
        <w:adjustRightInd w:val="0"/>
        <w:spacing w:after="0" w:line="240" w:lineRule="auto"/>
        <w:ind w:right="-1"/>
        <w:jc w:val="center"/>
        <w:rPr>
          <w:rFonts w:ascii="Times New Roman" w:eastAsia="Times New Roman" w:hAnsi="Times New Roman"/>
          <w:spacing w:val="-16"/>
          <w:sz w:val="20"/>
          <w:szCs w:val="20"/>
          <w:lang w:eastAsia="ru-RU"/>
        </w:rPr>
      </w:pPr>
      <w:r w:rsidRPr="003C78ED">
        <w:rPr>
          <w:rFonts w:ascii="Times New Roman" w:eastAsia="Times New Roman" w:hAnsi="Times New Roman"/>
          <w:spacing w:val="-16"/>
          <w:sz w:val="20"/>
          <w:szCs w:val="20"/>
          <w:lang w:eastAsia="ru-RU"/>
        </w:rPr>
        <w:t>14.12. 2023</w:t>
      </w:r>
      <w:r>
        <w:rPr>
          <w:rFonts w:ascii="Times New Roman" w:eastAsia="Times New Roman" w:hAnsi="Times New Roman"/>
          <w:spacing w:val="-16"/>
          <w:sz w:val="20"/>
          <w:szCs w:val="20"/>
          <w:lang w:eastAsia="ru-RU"/>
        </w:rPr>
        <w:tab/>
      </w:r>
      <w:r w:rsidRPr="005D6848">
        <w:rPr>
          <w:rFonts w:ascii="Times New Roman" w:eastAsia="Times New Roman" w:hAnsi="Times New Roman"/>
          <w:spacing w:val="-16"/>
          <w:sz w:val="20"/>
          <w:szCs w:val="20"/>
          <w:lang w:eastAsia="ru-RU"/>
        </w:rPr>
        <w:t xml:space="preserve">                             </w:t>
      </w:r>
      <w:r w:rsidRPr="003C78ED">
        <w:rPr>
          <w:rFonts w:ascii="Times New Roman" w:eastAsia="Times New Roman" w:hAnsi="Times New Roman"/>
          <w:spacing w:val="-16"/>
          <w:sz w:val="20"/>
          <w:szCs w:val="20"/>
          <w:lang w:eastAsia="ru-RU"/>
        </w:rPr>
        <w:t xml:space="preserve">     </w:t>
      </w:r>
      <w:r w:rsidRPr="003C78ED">
        <w:rPr>
          <w:rFonts w:ascii="Times New Roman" w:eastAsia="Times New Roman" w:hAnsi="Times New Roman"/>
          <w:spacing w:val="-6"/>
          <w:sz w:val="20"/>
          <w:szCs w:val="20"/>
          <w:lang w:eastAsia="ru-RU"/>
        </w:rPr>
        <w:t>с. Богучаны</w:t>
      </w:r>
      <w:r w:rsidRPr="003C78ED">
        <w:rPr>
          <w:rFonts w:ascii="Times New Roman" w:eastAsia="Times New Roman" w:hAnsi="Times New Roman"/>
          <w:spacing w:val="-6"/>
          <w:sz w:val="20"/>
          <w:szCs w:val="20"/>
          <w:lang w:eastAsia="ru-RU"/>
        </w:rPr>
        <w:tab/>
      </w:r>
      <w:r w:rsidRPr="003C78ED">
        <w:rPr>
          <w:rFonts w:ascii="Times New Roman" w:eastAsia="Times New Roman" w:hAnsi="Times New Roman"/>
          <w:spacing w:val="-6"/>
          <w:sz w:val="20"/>
          <w:szCs w:val="20"/>
          <w:lang w:eastAsia="ru-RU"/>
        </w:rPr>
        <w:tab/>
      </w:r>
      <w:r w:rsidRPr="003C78ED">
        <w:rPr>
          <w:rFonts w:ascii="Times New Roman" w:eastAsia="Times New Roman" w:hAnsi="Times New Roman"/>
          <w:spacing w:val="-6"/>
          <w:sz w:val="20"/>
          <w:szCs w:val="20"/>
          <w:lang w:eastAsia="ru-RU"/>
        </w:rPr>
        <w:tab/>
        <w:t xml:space="preserve">            </w:t>
      </w:r>
      <w:r w:rsidRPr="003C78ED">
        <w:rPr>
          <w:rFonts w:ascii="Times New Roman" w:eastAsia="Times New Roman" w:hAnsi="Times New Roman"/>
          <w:sz w:val="20"/>
          <w:szCs w:val="20"/>
          <w:lang w:eastAsia="ru-RU"/>
        </w:rPr>
        <w:t>№1342-п</w:t>
      </w:r>
    </w:p>
    <w:p w:rsidR="003C78ED" w:rsidRPr="003C78ED" w:rsidRDefault="003C78ED" w:rsidP="003C78ED">
      <w:pPr>
        <w:widowControl w:val="0"/>
        <w:autoSpaceDE w:val="0"/>
        <w:autoSpaceDN w:val="0"/>
        <w:adjustRightInd w:val="0"/>
        <w:spacing w:after="0" w:line="240" w:lineRule="auto"/>
        <w:ind w:right="-1"/>
        <w:jc w:val="center"/>
        <w:rPr>
          <w:rFonts w:ascii="Times New Roman" w:eastAsia="Times New Roman" w:hAnsi="Times New Roman"/>
          <w:sz w:val="20"/>
          <w:szCs w:val="20"/>
          <w:lang w:eastAsia="ru-RU"/>
        </w:rPr>
      </w:pPr>
    </w:p>
    <w:p w:rsidR="003C78ED" w:rsidRPr="003C78ED" w:rsidRDefault="003C78ED" w:rsidP="003C78ED">
      <w:pPr>
        <w:widowControl w:val="0"/>
        <w:autoSpaceDE w:val="0"/>
        <w:autoSpaceDN w:val="0"/>
        <w:adjustRightInd w:val="0"/>
        <w:spacing w:after="0" w:line="240" w:lineRule="auto"/>
        <w:ind w:right="-1"/>
        <w:jc w:val="center"/>
        <w:rPr>
          <w:rFonts w:ascii="Times New Roman" w:eastAsia="Times New Roman" w:hAnsi="Times New Roman"/>
          <w:sz w:val="20"/>
          <w:szCs w:val="20"/>
          <w:lang w:eastAsia="ru-RU"/>
        </w:rPr>
      </w:pPr>
      <w:r w:rsidRPr="003C78ED">
        <w:rPr>
          <w:rFonts w:ascii="Times New Roman" w:eastAsia="Times New Roman" w:hAnsi="Times New Roman"/>
          <w:sz w:val="20"/>
          <w:szCs w:val="20"/>
          <w:lang w:eastAsia="ru-RU"/>
        </w:rPr>
        <w:t>О внесении изменений в постановление администрации Богучанского района от 11.10.2017 № 1130-п «Об утверждении Примерного положения об оплате труда работников муниципальных  бюджетных и казенных учреждений культуры»</w:t>
      </w:r>
    </w:p>
    <w:p w:rsidR="003C78ED" w:rsidRPr="003C78ED" w:rsidRDefault="003C78ED" w:rsidP="003C78ED">
      <w:pPr>
        <w:widowControl w:val="0"/>
        <w:autoSpaceDE w:val="0"/>
        <w:autoSpaceDN w:val="0"/>
        <w:adjustRightInd w:val="0"/>
        <w:spacing w:after="0" w:line="240" w:lineRule="auto"/>
        <w:ind w:right="-1"/>
        <w:jc w:val="both"/>
        <w:outlineLvl w:val="0"/>
        <w:rPr>
          <w:rFonts w:ascii="Times New Roman" w:eastAsia="Times New Roman" w:hAnsi="Times New Roman"/>
          <w:spacing w:val="20"/>
          <w:sz w:val="20"/>
          <w:szCs w:val="20"/>
          <w:lang w:eastAsia="ru-RU"/>
        </w:rPr>
      </w:pPr>
    </w:p>
    <w:p w:rsidR="003C78ED" w:rsidRPr="003C78ED" w:rsidRDefault="003C78ED" w:rsidP="003C78ED">
      <w:pPr>
        <w:widowControl w:val="0"/>
        <w:autoSpaceDE w:val="0"/>
        <w:autoSpaceDN w:val="0"/>
        <w:adjustRightInd w:val="0"/>
        <w:spacing w:after="0" w:line="240" w:lineRule="auto"/>
        <w:ind w:right="-1" w:firstLine="708"/>
        <w:jc w:val="both"/>
        <w:outlineLvl w:val="0"/>
        <w:rPr>
          <w:rFonts w:ascii="Times New Roman" w:eastAsia="Times New Roman" w:hAnsi="Times New Roman"/>
          <w:sz w:val="20"/>
          <w:szCs w:val="20"/>
          <w:lang w:eastAsia="ru-RU"/>
        </w:rPr>
      </w:pPr>
      <w:r w:rsidRPr="003C78ED">
        <w:rPr>
          <w:rFonts w:ascii="Times New Roman" w:eastAsia="Times New Roman" w:hAnsi="Times New Roman"/>
          <w:sz w:val="20"/>
          <w:szCs w:val="20"/>
          <w:lang w:eastAsia="ru-RU"/>
        </w:rPr>
        <w:t>В соответствии с  Трудовым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и казенных учреждений», постановлением администрации Богучанского района от 18.05.2012 № 651-п «Об утверждении Положения о системе оплаты труда работников муниципальных бюджетных и казенных учреждений», руководствуясь статьями 7, 8, 43, 47 Устава Богучанского района Красноярского края, ПОСТАНОВЛЯЮ:</w:t>
      </w:r>
    </w:p>
    <w:p w:rsidR="003C78ED" w:rsidRPr="003C78ED" w:rsidRDefault="003C78ED" w:rsidP="003C78ED">
      <w:pPr>
        <w:widowControl w:val="0"/>
        <w:autoSpaceDE w:val="0"/>
        <w:autoSpaceDN w:val="0"/>
        <w:adjustRightInd w:val="0"/>
        <w:spacing w:after="0" w:line="240" w:lineRule="auto"/>
        <w:ind w:right="-1" w:firstLine="708"/>
        <w:jc w:val="both"/>
        <w:outlineLvl w:val="0"/>
        <w:rPr>
          <w:rFonts w:ascii="Times New Roman" w:eastAsia="Times New Roman" w:hAnsi="Times New Roman"/>
          <w:bCs/>
          <w:color w:val="000000"/>
          <w:sz w:val="20"/>
          <w:szCs w:val="20"/>
          <w:shd w:val="clear" w:color="auto" w:fill="FFFFFF"/>
          <w:lang w:eastAsia="ru-RU"/>
        </w:rPr>
      </w:pPr>
      <w:r w:rsidRPr="003C78ED">
        <w:rPr>
          <w:rFonts w:ascii="Times New Roman" w:eastAsia="Times New Roman" w:hAnsi="Times New Roman"/>
          <w:bCs/>
          <w:sz w:val="20"/>
          <w:szCs w:val="20"/>
          <w:lang w:eastAsia="ru-RU"/>
        </w:rPr>
        <w:t xml:space="preserve">1. </w:t>
      </w:r>
      <w:r w:rsidRPr="003C78ED">
        <w:rPr>
          <w:rFonts w:ascii="Times New Roman" w:eastAsia="Times New Roman" w:hAnsi="Times New Roman"/>
          <w:sz w:val="20"/>
          <w:szCs w:val="20"/>
          <w:lang w:eastAsia="ru-RU"/>
        </w:rPr>
        <w:t>Внести изменения в постановление администрации Богучанского района от 11.10.2017 № 1130-п «Об утверждении Примерного положения об оплате труда работников муниципальных  бюджетных и казенных учреждений культуры» (далее – Положение).</w:t>
      </w:r>
    </w:p>
    <w:p w:rsidR="003C78ED" w:rsidRPr="003C78ED" w:rsidRDefault="003C78ED" w:rsidP="003C78ED">
      <w:pPr>
        <w:widowControl w:val="0"/>
        <w:autoSpaceDE w:val="0"/>
        <w:autoSpaceDN w:val="0"/>
        <w:adjustRightInd w:val="0"/>
        <w:spacing w:after="0" w:line="240" w:lineRule="auto"/>
        <w:ind w:right="-1" w:firstLine="708"/>
        <w:jc w:val="both"/>
        <w:rPr>
          <w:rFonts w:ascii="Times New Roman" w:eastAsia="Times New Roman" w:hAnsi="Times New Roman"/>
          <w:bCs/>
          <w:sz w:val="20"/>
          <w:szCs w:val="20"/>
          <w:lang w:eastAsia="ru-RU"/>
        </w:rPr>
      </w:pPr>
      <w:r w:rsidRPr="003C78ED">
        <w:rPr>
          <w:rFonts w:ascii="Times New Roman" w:eastAsia="Times New Roman" w:hAnsi="Times New Roman"/>
          <w:sz w:val="20"/>
          <w:szCs w:val="20"/>
          <w:lang w:eastAsia="ru-RU"/>
        </w:rPr>
        <w:t xml:space="preserve">1.1. Раздел «Управление культуры» в таблице в </w:t>
      </w:r>
      <w:r w:rsidRPr="003C78ED">
        <w:rPr>
          <w:rFonts w:ascii="Times New Roman" w:eastAsia="Times New Roman" w:hAnsi="Times New Roman"/>
          <w:bCs/>
          <w:sz w:val="20"/>
          <w:szCs w:val="20"/>
          <w:lang w:eastAsia="ru-RU"/>
        </w:rPr>
        <w:t xml:space="preserve">приложении № 8 к </w:t>
      </w:r>
      <w:r w:rsidRPr="003C78ED">
        <w:rPr>
          <w:rFonts w:ascii="Times New Roman" w:eastAsia="Times New Roman" w:hAnsi="Times New Roman"/>
          <w:sz w:val="20"/>
          <w:szCs w:val="20"/>
          <w:lang w:eastAsia="ru-RU"/>
        </w:rPr>
        <w:t xml:space="preserve">Положению </w:t>
      </w:r>
      <w:r w:rsidRPr="003C78ED">
        <w:rPr>
          <w:rFonts w:ascii="Times New Roman" w:eastAsia="Times New Roman" w:hAnsi="Times New Roman"/>
          <w:bCs/>
          <w:sz w:val="20"/>
          <w:szCs w:val="20"/>
          <w:lang w:eastAsia="ru-RU"/>
        </w:rPr>
        <w:t>дополнить строчкой следующего содержания:</w:t>
      </w:r>
    </w:p>
    <w:tbl>
      <w:tblPr>
        <w:tblStyle w:val="670"/>
        <w:tblW w:w="0" w:type="auto"/>
        <w:tblInd w:w="108" w:type="dxa"/>
        <w:tblLook w:val="04A0"/>
      </w:tblPr>
      <w:tblGrid>
        <w:gridCol w:w="9072"/>
      </w:tblGrid>
      <w:tr w:rsidR="003C78ED" w:rsidRPr="003C78ED" w:rsidTr="00122BCD">
        <w:tc>
          <w:tcPr>
            <w:tcW w:w="9072" w:type="dxa"/>
          </w:tcPr>
          <w:p w:rsidR="003C78ED" w:rsidRPr="003C78ED" w:rsidRDefault="003C78ED" w:rsidP="003C78ED">
            <w:pPr>
              <w:spacing w:after="0" w:line="240" w:lineRule="auto"/>
              <w:ind w:right="-1"/>
              <w:jc w:val="both"/>
              <w:rPr>
                <w:sz w:val="20"/>
                <w:szCs w:val="20"/>
                <w:lang w:eastAsia="ru-RU"/>
              </w:rPr>
            </w:pPr>
            <w:r w:rsidRPr="003C78ED">
              <w:rPr>
                <w:sz w:val="20"/>
                <w:szCs w:val="20"/>
                <w:lang w:eastAsia="ru-RU"/>
              </w:rPr>
              <w:t>Специалист</w:t>
            </w:r>
          </w:p>
        </w:tc>
      </w:tr>
    </w:tbl>
    <w:p w:rsidR="003C78ED" w:rsidRPr="003C78ED" w:rsidRDefault="003C78ED" w:rsidP="003C78ED">
      <w:pPr>
        <w:widowControl w:val="0"/>
        <w:autoSpaceDE w:val="0"/>
        <w:autoSpaceDN w:val="0"/>
        <w:adjustRightInd w:val="0"/>
        <w:spacing w:after="0" w:line="240" w:lineRule="auto"/>
        <w:ind w:right="-1" w:firstLine="709"/>
        <w:jc w:val="both"/>
        <w:rPr>
          <w:rFonts w:ascii="Times New Roman" w:eastAsia="Times New Roman" w:hAnsi="Times New Roman"/>
          <w:bCs/>
          <w:sz w:val="20"/>
          <w:szCs w:val="20"/>
          <w:lang w:eastAsia="ru-RU"/>
        </w:rPr>
      </w:pPr>
      <w:r w:rsidRPr="003C78ED">
        <w:rPr>
          <w:rFonts w:ascii="Times New Roman" w:eastAsia="Times New Roman" w:hAnsi="Times New Roman"/>
          <w:bCs/>
          <w:sz w:val="20"/>
          <w:szCs w:val="20"/>
          <w:lang w:eastAsia="ru-RU"/>
        </w:rPr>
        <w:t>2. Контроль за исполнением настоящего постановления возложить на заместителя Главы Богучанского района по экономике и финансам Арсеньеву А.С.</w:t>
      </w:r>
    </w:p>
    <w:p w:rsidR="003C78ED" w:rsidRPr="003C78ED" w:rsidRDefault="003C78ED" w:rsidP="003C78ED">
      <w:pPr>
        <w:widowControl w:val="0"/>
        <w:autoSpaceDE w:val="0"/>
        <w:autoSpaceDN w:val="0"/>
        <w:adjustRightInd w:val="0"/>
        <w:spacing w:after="0" w:line="240" w:lineRule="auto"/>
        <w:ind w:right="-1" w:firstLine="709"/>
        <w:jc w:val="both"/>
        <w:rPr>
          <w:rFonts w:ascii="Times New Roman" w:eastAsia="Times New Roman" w:hAnsi="Times New Roman"/>
          <w:bCs/>
          <w:sz w:val="20"/>
          <w:szCs w:val="20"/>
          <w:lang w:eastAsia="ru-RU"/>
        </w:rPr>
      </w:pPr>
      <w:r w:rsidRPr="003C78ED">
        <w:rPr>
          <w:rFonts w:ascii="Times New Roman" w:eastAsia="Times New Roman" w:hAnsi="Times New Roman"/>
          <w:bCs/>
          <w:sz w:val="20"/>
          <w:szCs w:val="20"/>
          <w:lang w:eastAsia="ru-RU"/>
        </w:rPr>
        <w:t>3. Постановление вступает в силу со дня, следующего за днем опубликования его в Официальном вестнике Богучанского района, и распространяется на правоотношения, возникшие с 18 апреля 2023 года.</w:t>
      </w:r>
    </w:p>
    <w:p w:rsidR="003C78ED" w:rsidRPr="003C78ED" w:rsidRDefault="003C78ED" w:rsidP="003C78ED">
      <w:pPr>
        <w:widowControl w:val="0"/>
        <w:autoSpaceDE w:val="0"/>
        <w:autoSpaceDN w:val="0"/>
        <w:adjustRightInd w:val="0"/>
        <w:spacing w:after="0" w:line="240" w:lineRule="auto"/>
        <w:ind w:right="-1"/>
        <w:jc w:val="both"/>
        <w:rPr>
          <w:rFonts w:ascii="Times New Roman" w:eastAsia="Times New Roman" w:hAnsi="Times New Roman"/>
          <w:bCs/>
          <w:sz w:val="20"/>
          <w:szCs w:val="20"/>
          <w:lang w:eastAsia="ru-RU"/>
        </w:rPr>
      </w:pPr>
    </w:p>
    <w:p w:rsidR="003C78ED" w:rsidRPr="003C78ED" w:rsidRDefault="003C78ED" w:rsidP="003C78ED">
      <w:pPr>
        <w:spacing w:after="0" w:line="240" w:lineRule="auto"/>
        <w:ind w:right="-1"/>
        <w:jc w:val="both"/>
        <w:rPr>
          <w:rFonts w:ascii="Times New Roman" w:eastAsia="Times New Roman" w:hAnsi="Times New Roman"/>
          <w:bCs/>
          <w:sz w:val="20"/>
          <w:szCs w:val="20"/>
          <w:lang w:eastAsia="ru-RU"/>
        </w:rPr>
      </w:pPr>
      <w:r w:rsidRPr="003C78ED">
        <w:rPr>
          <w:rFonts w:ascii="Times New Roman" w:eastAsia="Times New Roman" w:hAnsi="Times New Roman"/>
          <w:bCs/>
          <w:sz w:val="20"/>
          <w:szCs w:val="20"/>
          <w:lang w:eastAsia="ru-RU"/>
        </w:rPr>
        <w:t>Глава Богучанского района</w:t>
      </w:r>
      <w:r w:rsidRPr="003C78ED">
        <w:rPr>
          <w:rFonts w:ascii="Times New Roman" w:eastAsia="Times New Roman" w:hAnsi="Times New Roman"/>
          <w:bCs/>
          <w:sz w:val="20"/>
          <w:szCs w:val="20"/>
          <w:lang w:eastAsia="ru-RU"/>
        </w:rPr>
        <w:tab/>
      </w:r>
      <w:r w:rsidRPr="003C78ED">
        <w:rPr>
          <w:rFonts w:ascii="Times New Roman" w:eastAsia="Times New Roman" w:hAnsi="Times New Roman"/>
          <w:bCs/>
          <w:sz w:val="20"/>
          <w:szCs w:val="20"/>
          <w:lang w:eastAsia="ru-RU"/>
        </w:rPr>
        <w:tab/>
      </w:r>
      <w:r w:rsidRPr="003C78ED">
        <w:rPr>
          <w:rFonts w:ascii="Times New Roman" w:eastAsia="Times New Roman" w:hAnsi="Times New Roman"/>
          <w:bCs/>
          <w:sz w:val="20"/>
          <w:szCs w:val="20"/>
          <w:lang w:eastAsia="ru-RU"/>
        </w:rPr>
        <w:tab/>
        <w:t xml:space="preserve">                                        А.С. Медведев</w:t>
      </w:r>
    </w:p>
    <w:p w:rsidR="003C78ED" w:rsidRPr="003C78ED" w:rsidRDefault="003C78ED" w:rsidP="003C78ED">
      <w:pPr>
        <w:spacing w:after="0" w:line="240" w:lineRule="auto"/>
        <w:jc w:val="both"/>
        <w:rPr>
          <w:rFonts w:ascii="Times New Roman" w:eastAsia="Times New Roman" w:hAnsi="Times New Roman"/>
          <w:bCs/>
          <w:sz w:val="20"/>
          <w:szCs w:val="20"/>
          <w:lang w:eastAsia="ru-RU"/>
        </w:rPr>
      </w:pPr>
    </w:p>
    <w:p w:rsidR="00D62111" w:rsidRPr="00D62111" w:rsidRDefault="00D62111" w:rsidP="00D62111">
      <w:pPr>
        <w:spacing w:after="0" w:line="240" w:lineRule="auto"/>
        <w:ind w:firstLine="709"/>
        <w:jc w:val="center"/>
        <w:rPr>
          <w:rFonts w:ascii="Times New Roman" w:hAnsi="Times New Roman"/>
          <w:sz w:val="20"/>
          <w:szCs w:val="20"/>
        </w:rPr>
      </w:pPr>
      <w:r w:rsidRPr="00D62111">
        <w:rPr>
          <w:rFonts w:ascii="Arial" w:hAnsi="Arial" w:cs="Arial"/>
          <w:noProof/>
          <w:sz w:val="24"/>
          <w:szCs w:val="24"/>
          <w:lang w:eastAsia="ru-RU"/>
        </w:rPr>
        <w:drawing>
          <wp:anchor distT="0" distB="0" distL="114300" distR="114300" simplePos="0" relativeHeight="251664384" behindDoc="0" locked="0" layoutInCell="1" allowOverlap="1">
            <wp:simplePos x="0" y="0"/>
            <wp:positionH relativeFrom="margin">
              <wp:posOffset>2825115</wp:posOffset>
            </wp:positionH>
            <wp:positionV relativeFrom="paragraph">
              <wp:posOffset>22860</wp:posOffset>
            </wp:positionV>
            <wp:extent cx="543560" cy="679450"/>
            <wp:effectExtent l="19050" t="0" r="8890" b="0"/>
            <wp:wrapNone/>
            <wp:docPr id="19" name="Рисунок 5"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гучанский МР_ПП-2019-01"/>
                    <pic:cNvPicPr>
                      <a:picLocks noChangeAspect="1" noChangeArrowheads="1"/>
                    </pic:cNvPicPr>
                  </pic:nvPicPr>
                  <pic:blipFill>
                    <a:blip r:embed="rId43" cstate="print"/>
                    <a:srcRect/>
                    <a:stretch>
                      <a:fillRect/>
                    </a:stretch>
                  </pic:blipFill>
                  <pic:spPr bwMode="auto">
                    <a:xfrm>
                      <a:off x="0" y="0"/>
                      <a:ext cx="543560" cy="679450"/>
                    </a:xfrm>
                    <a:prstGeom prst="rect">
                      <a:avLst/>
                    </a:prstGeom>
                    <a:noFill/>
                    <a:ln w="9525">
                      <a:noFill/>
                      <a:miter lim="800000"/>
                      <a:headEnd/>
                      <a:tailEnd/>
                    </a:ln>
                  </pic:spPr>
                </pic:pic>
              </a:graphicData>
            </a:graphic>
          </wp:anchor>
        </w:drawing>
      </w:r>
    </w:p>
    <w:p w:rsidR="00D62111" w:rsidRPr="005D6848" w:rsidRDefault="00D62111" w:rsidP="00D62111">
      <w:pPr>
        <w:spacing w:after="0" w:line="240" w:lineRule="auto"/>
        <w:ind w:firstLine="709"/>
        <w:jc w:val="center"/>
        <w:rPr>
          <w:rFonts w:ascii="Times New Roman" w:hAnsi="Times New Roman"/>
          <w:sz w:val="20"/>
          <w:szCs w:val="20"/>
        </w:rPr>
      </w:pPr>
    </w:p>
    <w:p w:rsidR="00D62111" w:rsidRPr="005D6848" w:rsidRDefault="00D62111" w:rsidP="00D62111">
      <w:pPr>
        <w:spacing w:after="0" w:line="240" w:lineRule="auto"/>
        <w:ind w:firstLine="709"/>
        <w:jc w:val="center"/>
        <w:rPr>
          <w:rFonts w:ascii="Times New Roman" w:hAnsi="Times New Roman"/>
          <w:sz w:val="20"/>
          <w:szCs w:val="20"/>
        </w:rPr>
      </w:pPr>
    </w:p>
    <w:p w:rsidR="00D62111" w:rsidRPr="005D6848" w:rsidRDefault="00D62111" w:rsidP="00D62111">
      <w:pPr>
        <w:spacing w:after="0" w:line="240" w:lineRule="auto"/>
        <w:ind w:firstLine="709"/>
        <w:jc w:val="center"/>
        <w:rPr>
          <w:rFonts w:ascii="Times New Roman" w:hAnsi="Times New Roman"/>
          <w:sz w:val="20"/>
          <w:szCs w:val="20"/>
        </w:rPr>
      </w:pPr>
    </w:p>
    <w:p w:rsidR="00D62111" w:rsidRPr="005D6848" w:rsidRDefault="00D62111" w:rsidP="00D62111">
      <w:pPr>
        <w:spacing w:after="0" w:line="240" w:lineRule="auto"/>
        <w:ind w:firstLine="709"/>
        <w:jc w:val="center"/>
        <w:rPr>
          <w:rFonts w:ascii="Times New Roman" w:hAnsi="Times New Roman"/>
          <w:sz w:val="20"/>
          <w:szCs w:val="20"/>
        </w:rPr>
      </w:pPr>
    </w:p>
    <w:p w:rsidR="00D62111" w:rsidRPr="00D62111" w:rsidRDefault="00D62111" w:rsidP="00D62111">
      <w:pPr>
        <w:spacing w:after="0" w:line="240" w:lineRule="auto"/>
        <w:ind w:firstLine="709"/>
        <w:jc w:val="center"/>
        <w:rPr>
          <w:rFonts w:ascii="Times New Roman" w:hAnsi="Times New Roman"/>
          <w:sz w:val="20"/>
          <w:szCs w:val="20"/>
        </w:rPr>
      </w:pPr>
    </w:p>
    <w:p w:rsidR="00D62111" w:rsidRPr="00D62111" w:rsidRDefault="00D62111" w:rsidP="00D62111">
      <w:pPr>
        <w:spacing w:after="0" w:line="240" w:lineRule="auto"/>
        <w:ind w:firstLine="709"/>
        <w:jc w:val="center"/>
        <w:rPr>
          <w:rFonts w:ascii="Times New Roman" w:hAnsi="Times New Roman"/>
          <w:sz w:val="18"/>
          <w:szCs w:val="20"/>
        </w:rPr>
      </w:pPr>
      <w:r w:rsidRPr="00D62111">
        <w:rPr>
          <w:rFonts w:ascii="Times New Roman" w:hAnsi="Times New Roman"/>
          <w:sz w:val="18"/>
          <w:szCs w:val="20"/>
        </w:rPr>
        <w:t>АДМИНИСТРАЦИЯ БОГУЧАНСКОГО РАЙОНА</w:t>
      </w:r>
    </w:p>
    <w:p w:rsidR="00D62111" w:rsidRPr="00D62111" w:rsidRDefault="00D62111" w:rsidP="00D62111">
      <w:pPr>
        <w:keepNext/>
        <w:spacing w:after="0" w:line="240" w:lineRule="auto"/>
        <w:ind w:firstLine="709"/>
        <w:jc w:val="center"/>
        <w:outlineLvl w:val="2"/>
        <w:rPr>
          <w:rFonts w:ascii="Times New Roman" w:eastAsia="Times New Roman" w:hAnsi="Times New Roman"/>
          <w:sz w:val="18"/>
          <w:szCs w:val="20"/>
          <w:lang w:eastAsia="ru-RU"/>
        </w:rPr>
      </w:pPr>
      <w:r w:rsidRPr="00D62111">
        <w:rPr>
          <w:rFonts w:ascii="Times New Roman" w:eastAsia="Times New Roman" w:hAnsi="Times New Roman"/>
          <w:sz w:val="18"/>
          <w:szCs w:val="20"/>
          <w:lang w:eastAsia="ru-RU"/>
        </w:rPr>
        <w:t>П О С Т А Н О В Л Е Н И Е</w:t>
      </w:r>
    </w:p>
    <w:p w:rsidR="00D62111" w:rsidRPr="00D62111" w:rsidRDefault="00D62111" w:rsidP="00D62111">
      <w:pPr>
        <w:spacing w:after="0" w:line="240" w:lineRule="auto"/>
        <w:ind w:firstLine="709"/>
        <w:jc w:val="center"/>
        <w:rPr>
          <w:rFonts w:ascii="Times New Roman" w:hAnsi="Times New Roman"/>
          <w:sz w:val="20"/>
          <w:szCs w:val="20"/>
        </w:rPr>
      </w:pPr>
      <w:r w:rsidRPr="00D62111">
        <w:rPr>
          <w:rFonts w:ascii="Times New Roman" w:hAnsi="Times New Roman"/>
          <w:sz w:val="20"/>
          <w:szCs w:val="20"/>
        </w:rPr>
        <w:t xml:space="preserve">15.12.2023                                     с. Богучаны                             </w:t>
      </w:r>
      <w:r w:rsidRPr="00D62111">
        <w:rPr>
          <w:rFonts w:ascii="Times New Roman" w:hAnsi="Times New Roman"/>
          <w:sz w:val="20"/>
          <w:szCs w:val="20"/>
        </w:rPr>
        <w:tab/>
        <w:t xml:space="preserve">    № 1344 – п</w:t>
      </w:r>
    </w:p>
    <w:p w:rsidR="00D62111" w:rsidRPr="00D62111" w:rsidRDefault="00D62111" w:rsidP="00D62111">
      <w:pPr>
        <w:spacing w:after="0" w:line="240" w:lineRule="auto"/>
        <w:ind w:firstLine="709"/>
        <w:jc w:val="center"/>
        <w:rPr>
          <w:rFonts w:ascii="Times New Roman" w:hAnsi="Times New Roman"/>
          <w:sz w:val="20"/>
          <w:szCs w:val="20"/>
        </w:rPr>
      </w:pPr>
    </w:p>
    <w:p w:rsidR="00D62111" w:rsidRPr="00D62111" w:rsidRDefault="00D62111" w:rsidP="00D62111">
      <w:pPr>
        <w:widowControl w:val="0"/>
        <w:spacing w:after="0" w:line="240" w:lineRule="auto"/>
        <w:ind w:left="20" w:right="20" w:firstLine="709"/>
        <w:jc w:val="center"/>
        <w:rPr>
          <w:rFonts w:ascii="Times New Roman" w:eastAsia="Times New Roman" w:hAnsi="Times New Roman"/>
          <w:color w:val="000000"/>
          <w:spacing w:val="1"/>
          <w:sz w:val="20"/>
          <w:szCs w:val="20"/>
        </w:rPr>
      </w:pPr>
      <w:r w:rsidRPr="00D62111">
        <w:rPr>
          <w:rFonts w:ascii="Times New Roman" w:eastAsia="Times New Roman" w:hAnsi="Times New Roman"/>
          <w:color w:val="000000"/>
          <w:spacing w:val="1"/>
          <w:sz w:val="20"/>
          <w:szCs w:val="20"/>
        </w:rPr>
        <w:t>О внесении изменений в постановление администрации Богучанского района от 13.05.2022 №390-п «Об утверждении Положения о порядке проведения отбора на выполнение работ, связанных с осуществлением перевозок пассажиров внутренним водным транспортом в местном сообщении и на переправах в Богучанском районе»</w:t>
      </w:r>
    </w:p>
    <w:p w:rsidR="00D62111" w:rsidRPr="00D62111" w:rsidRDefault="00D62111" w:rsidP="00D62111">
      <w:pPr>
        <w:widowControl w:val="0"/>
        <w:spacing w:after="0" w:line="240" w:lineRule="auto"/>
        <w:ind w:left="20" w:right="20" w:firstLine="709"/>
        <w:jc w:val="both"/>
        <w:rPr>
          <w:rFonts w:ascii="Times New Roman" w:eastAsia="Times New Roman" w:hAnsi="Times New Roman"/>
          <w:spacing w:val="1"/>
          <w:sz w:val="20"/>
          <w:szCs w:val="20"/>
        </w:rPr>
      </w:pPr>
    </w:p>
    <w:p w:rsidR="00D62111" w:rsidRPr="00D62111" w:rsidRDefault="00D62111" w:rsidP="00D62111">
      <w:pPr>
        <w:widowControl w:val="0"/>
        <w:spacing w:after="0" w:line="240" w:lineRule="auto"/>
        <w:ind w:left="20" w:right="20" w:firstLine="709"/>
        <w:jc w:val="both"/>
        <w:rPr>
          <w:rFonts w:ascii="Times New Roman" w:eastAsia="Times New Roman" w:hAnsi="Times New Roman"/>
          <w:spacing w:val="1"/>
          <w:sz w:val="20"/>
          <w:szCs w:val="20"/>
        </w:rPr>
      </w:pPr>
      <w:r w:rsidRPr="00D62111">
        <w:rPr>
          <w:rFonts w:ascii="Times New Roman" w:eastAsia="Times New Roman" w:hAnsi="Times New Roman"/>
          <w:color w:val="000000"/>
          <w:spacing w:val="1"/>
          <w:sz w:val="20"/>
          <w:szCs w:val="20"/>
        </w:rPr>
        <w:t>В соответствии с Водным кодексом Российской Федерации от 03.06.2006 №74-ФЗ, ст. 15 Федерального Закона от 06.10.2003 № 131-Ф3 «Об общих принципах организации местного самоуправления в Российской Федерации», постановлением Правительства Российской 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Законом Красноярского края от 16.03.2017 № 3-502 «Об организации транспортного обслуживания населения в Красноярском крае», постановлением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районе», руководствуясь ст. ст. 7,43,47 Устава Богучанского района Красноярского края,</w:t>
      </w:r>
    </w:p>
    <w:p w:rsidR="00D62111" w:rsidRPr="00D62111" w:rsidRDefault="00D62111" w:rsidP="00D62111">
      <w:pPr>
        <w:widowControl w:val="0"/>
        <w:spacing w:after="0" w:line="240" w:lineRule="auto"/>
        <w:ind w:left="20" w:firstLine="709"/>
        <w:jc w:val="both"/>
        <w:rPr>
          <w:rFonts w:ascii="Times New Roman" w:eastAsia="Times New Roman" w:hAnsi="Times New Roman"/>
          <w:spacing w:val="1"/>
          <w:sz w:val="20"/>
          <w:szCs w:val="20"/>
        </w:rPr>
      </w:pPr>
      <w:r w:rsidRPr="00D62111">
        <w:rPr>
          <w:rFonts w:ascii="Times New Roman" w:eastAsia="Times New Roman" w:hAnsi="Times New Roman"/>
          <w:color w:val="000000"/>
          <w:spacing w:val="1"/>
          <w:sz w:val="20"/>
          <w:szCs w:val="20"/>
        </w:rPr>
        <w:t>ПОСТАНОВЛЯЮ:</w:t>
      </w:r>
    </w:p>
    <w:p w:rsidR="00D62111" w:rsidRPr="00D62111" w:rsidRDefault="00D62111" w:rsidP="00BF6492">
      <w:pPr>
        <w:widowControl w:val="0"/>
        <w:numPr>
          <w:ilvl w:val="0"/>
          <w:numId w:val="43"/>
        </w:numPr>
        <w:tabs>
          <w:tab w:val="left" w:pos="1225"/>
        </w:tabs>
        <w:spacing w:after="0" w:line="240" w:lineRule="auto"/>
        <w:ind w:left="20" w:right="20" w:firstLine="709"/>
        <w:jc w:val="both"/>
        <w:rPr>
          <w:rFonts w:ascii="Times New Roman" w:eastAsia="Times New Roman" w:hAnsi="Times New Roman"/>
          <w:spacing w:val="1"/>
          <w:sz w:val="20"/>
          <w:szCs w:val="20"/>
        </w:rPr>
      </w:pPr>
      <w:r w:rsidRPr="00D62111">
        <w:rPr>
          <w:rFonts w:ascii="Times New Roman" w:eastAsia="Times New Roman" w:hAnsi="Times New Roman"/>
          <w:spacing w:val="1"/>
          <w:sz w:val="20"/>
          <w:szCs w:val="20"/>
        </w:rPr>
        <w:t xml:space="preserve"> </w:t>
      </w:r>
      <w:r w:rsidRPr="00D62111">
        <w:rPr>
          <w:rFonts w:ascii="Times New Roman" w:eastAsia="Times New Roman" w:hAnsi="Times New Roman"/>
          <w:color w:val="000000"/>
          <w:spacing w:val="1"/>
          <w:sz w:val="20"/>
          <w:szCs w:val="20"/>
        </w:rPr>
        <w:t>Внести в постановление администрации Богучанского района от 13.05.2022 №390-п «Об утверждении Положения о порядке проведения отбора на выполнение работ, связанных с осуществлением перевозок пассажиров внутренним водным транспортом в местном сообщении и на переправах в Богучанском районе» (далее - постановление) следующие изменения:</w:t>
      </w:r>
    </w:p>
    <w:p w:rsidR="00D62111" w:rsidRPr="00D62111" w:rsidRDefault="00D62111" w:rsidP="00D62111">
      <w:pPr>
        <w:widowControl w:val="0"/>
        <w:spacing w:after="0" w:line="240" w:lineRule="auto"/>
        <w:ind w:left="20" w:right="20" w:firstLine="709"/>
        <w:jc w:val="both"/>
        <w:rPr>
          <w:rFonts w:ascii="Times New Roman" w:eastAsia="Times New Roman" w:hAnsi="Times New Roman"/>
          <w:spacing w:val="1"/>
          <w:sz w:val="20"/>
          <w:szCs w:val="20"/>
        </w:rPr>
      </w:pPr>
      <w:r w:rsidRPr="00D62111">
        <w:rPr>
          <w:rFonts w:ascii="Times New Roman" w:eastAsia="Times New Roman" w:hAnsi="Times New Roman"/>
          <w:color w:val="000000"/>
          <w:spacing w:val="1"/>
          <w:sz w:val="20"/>
          <w:szCs w:val="20"/>
        </w:rPr>
        <w:t>п.п. 2 пункта 2.4. приложения к постановлению изложить в следующей редакции:</w:t>
      </w:r>
    </w:p>
    <w:p w:rsidR="00D62111" w:rsidRPr="00D62111" w:rsidRDefault="00D62111" w:rsidP="00D62111">
      <w:pPr>
        <w:widowControl w:val="0"/>
        <w:spacing w:after="0" w:line="240" w:lineRule="auto"/>
        <w:ind w:left="20" w:right="20" w:firstLine="709"/>
        <w:jc w:val="both"/>
        <w:rPr>
          <w:rFonts w:ascii="Times New Roman" w:eastAsia="Times New Roman" w:hAnsi="Times New Roman"/>
          <w:spacing w:val="1"/>
          <w:sz w:val="20"/>
          <w:szCs w:val="20"/>
        </w:rPr>
      </w:pPr>
      <w:r w:rsidRPr="00D62111">
        <w:rPr>
          <w:rFonts w:ascii="Times New Roman" w:eastAsia="Times New Roman" w:hAnsi="Times New Roman"/>
          <w:color w:val="000000"/>
          <w:spacing w:val="1"/>
          <w:sz w:val="20"/>
          <w:szCs w:val="20"/>
        </w:rPr>
        <w:t>«2.4. К участию допускаются юридические лица (за исключением государственных и муниципальных учреждений) или индивидуальные предприниматели, отвечающие следующим требованиям:</w:t>
      </w:r>
    </w:p>
    <w:p w:rsidR="00D62111" w:rsidRPr="00D62111" w:rsidRDefault="00D62111" w:rsidP="00BF6492">
      <w:pPr>
        <w:widowControl w:val="0"/>
        <w:numPr>
          <w:ilvl w:val="0"/>
          <w:numId w:val="44"/>
        </w:numPr>
        <w:tabs>
          <w:tab w:val="left" w:pos="1234"/>
        </w:tabs>
        <w:spacing w:after="0" w:line="240" w:lineRule="auto"/>
        <w:ind w:right="20" w:firstLine="709"/>
        <w:jc w:val="both"/>
        <w:rPr>
          <w:rFonts w:ascii="Times New Roman" w:eastAsia="Times New Roman" w:hAnsi="Times New Roman"/>
          <w:spacing w:val="1"/>
          <w:sz w:val="20"/>
          <w:szCs w:val="20"/>
        </w:rPr>
      </w:pPr>
      <w:r w:rsidRPr="00D62111">
        <w:rPr>
          <w:rFonts w:ascii="Times New Roman" w:eastAsia="Times New Roman" w:hAnsi="Times New Roman"/>
          <w:color w:val="000000"/>
          <w:spacing w:val="1"/>
          <w:sz w:val="20"/>
          <w:szCs w:val="20"/>
        </w:rPr>
        <w:t>участник на дату подачи заявки не должен получать средства из районного бюджета на цели, указанную в пункте 2.1 Порядка;</w:t>
      </w:r>
    </w:p>
    <w:p w:rsidR="00D62111" w:rsidRPr="00D62111" w:rsidRDefault="00D62111" w:rsidP="00BF6492">
      <w:pPr>
        <w:widowControl w:val="0"/>
        <w:numPr>
          <w:ilvl w:val="0"/>
          <w:numId w:val="44"/>
        </w:numPr>
        <w:tabs>
          <w:tab w:val="left" w:pos="1446"/>
        </w:tabs>
        <w:spacing w:after="0" w:line="240" w:lineRule="auto"/>
        <w:ind w:right="20" w:firstLine="709"/>
        <w:jc w:val="both"/>
        <w:rPr>
          <w:rFonts w:ascii="Times New Roman" w:eastAsia="Times New Roman" w:hAnsi="Times New Roman"/>
          <w:spacing w:val="1"/>
          <w:sz w:val="20"/>
          <w:szCs w:val="20"/>
        </w:rPr>
      </w:pPr>
      <w:r w:rsidRPr="00D62111">
        <w:rPr>
          <w:rFonts w:ascii="Times New Roman" w:eastAsia="Times New Roman" w:hAnsi="Times New Roman"/>
          <w:color w:val="000000"/>
          <w:spacing w:val="1"/>
          <w:sz w:val="20"/>
          <w:szCs w:val="20"/>
        </w:rPr>
        <w:t xml:space="preserve">участник на дату формирования выписки из Единого государственного реестра юридических лиц, Единого государственного реестра индивидуальных предпринимателей должен </w:t>
      </w:r>
      <w:r w:rsidRPr="00D62111">
        <w:rPr>
          <w:rFonts w:ascii="Times New Roman" w:eastAsia="Times New Roman" w:hAnsi="Times New Roman"/>
          <w:color w:val="000000"/>
          <w:spacing w:val="1"/>
          <w:sz w:val="20"/>
          <w:szCs w:val="20"/>
        </w:rPr>
        <w:lastRenderedPageBreak/>
        <w:t>соответствовать следующим требованиям:</w:t>
      </w:r>
    </w:p>
    <w:p w:rsidR="00D62111" w:rsidRPr="00D62111" w:rsidRDefault="00D62111" w:rsidP="00D62111">
      <w:pPr>
        <w:widowControl w:val="0"/>
        <w:spacing w:after="0" w:line="240" w:lineRule="auto"/>
        <w:ind w:right="20" w:firstLine="709"/>
        <w:jc w:val="both"/>
        <w:rPr>
          <w:rFonts w:ascii="Times New Roman" w:eastAsia="Times New Roman" w:hAnsi="Times New Roman"/>
          <w:spacing w:val="1"/>
          <w:sz w:val="20"/>
          <w:szCs w:val="20"/>
        </w:rPr>
      </w:pPr>
      <w:r w:rsidRPr="00D62111">
        <w:rPr>
          <w:rFonts w:ascii="Times New Roman" w:eastAsia="Times New Roman" w:hAnsi="Times New Roman"/>
          <w:color w:val="000000"/>
          <w:spacing w:val="1"/>
          <w:sz w:val="20"/>
          <w:szCs w:val="20"/>
        </w:rPr>
        <w:t>участник - юридическое лицо не должен находиться в процессе реорганизации (за исключением реорганизации в форме присоединения к юридическому лицу, являющемуся участником конкурса, другого юридического лица), ликвидации, в отношении него не введена процедура банкротства, деятельность участника конкурса не приостановлена в порядке, предусмотренном законодательством Российской Федерации, а участник конкурса - индивидуальный предприниматель не должен прекратить деятельность в качестве индивидуального предпринимателя;</w:t>
      </w:r>
    </w:p>
    <w:p w:rsidR="00D62111" w:rsidRPr="00D62111" w:rsidRDefault="00D62111" w:rsidP="00D62111">
      <w:pPr>
        <w:widowControl w:val="0"/>
        <w:spacing w:after="0" w:line="240" w:lineRule="auto"/>
        <w:ind w:right="20" w:firstLine="709"/>
        <w:jc w:val="both"/>
        <w:rPr>
          <w:rFonts w:ascii="Times New Roman" w:eastAsia="Times New Roman" w:hAnsi="Times New Roman"/>
          <w:color w:val="000000"/>
          <w:spacing w:val="1"/>
          <w:sz w:val="20"/>
          <w:szCs w:val="20"/>
        </w:rPr>
      </w:pPr>
      <w:r w:rsidRPr="00D62111">
        <w:rPr>
          <w:rFonts w:ascii="Times New Roman" w:eastAsia="Times New Roman" w:hAnsi="Times New Roman"/>
          <w:color w:val="000000"/>
          <w:spacing w:val="1"/>
          <w:sz w:val="20"/>
          <w:szCs w:val="20"/>
        </w:rPr>
        <w:t>участник конкурса не должен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представления информации при проведении финансовых операций (офшорные зоны), в совокупности превышает 25 процентов;</w:t>
      </w:r>
    </w:p>
    <w:p w:rsidR="00D62111" w:rsidRPr="00D62111" w:rsidRDefault="00D62111" w:rsidP="00BF6492">
      <w:pPr>
        <w:widowControl w:val="0"/>
        <w:numPr>
          <w:ilvl w:val="0"/>
          <w:numId w:val="44"/>
        </w:numPr>
        <w:tabs>
          <w:tab w:val="left" w:pos="1162"/>
        </w:tabs>
        <w:spacing w:after="0" w:line="240" w:lineRule="auto"/>
        <w:ind w:right="20" w:firstLine="709"/>
        <w:jc w:val="both"/>
        <w:rPr>
          <w:rFonts w:ascii="Times New Roman" w:eastAsia="Times New Roman" w:hAnsi="Times New Roman"/>
          <w:spacing w:val="1"/>
          <w:sz w:val="20"/>
          <w:szCs w:val="20"/>
        </w:rPr>
      </w:pPr>
      <w:r w:rsidRPr="00D62111">
        <w:rPr>
          <w:rFonts w:ascii="Times New Roman" w:eastAsia="Times New Roman" w:hAnsi="Times New Roman"/>
          <w:color w:val="000000"/>
          <w:spacing w:val="1"/>
          <w:sz w:val="20"/>
          <w:szCs w:val="20"/>
        </w:rPr>
        <w:t>у участника на дату формирования справки территориального органа Федеральной налоговой службы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
    <w:p w:rsidR="00D62111" w:rsidRPr="00D62111" w:rsidRDefault="00D62111" w:rsidP="00D62111">
      <w:pPr>
        <w:widowControl w:val="0"/>
        <w:spacing w:after="0" w:line="240" w:lineRule="auto"/>
        <w:ind w:right="20" w:firstLine="709"/>
        <w:jc w:val="both"/>
        <w:rPr>
          <w:rFonts w:ascii="Times New Roman" w:eastAsia="Times New Roman" w:hAnsi="Times New Roman"/>
          <w:color w:val="000000"/>
          <w:spacing w:val="1"/>
          <w:sz w:val="20"/>
          <w:szCs w:val="20"/>
        </w:rPr>
      </w:pPr>
      <w:r w:rsidRPr="00D62111">
        <w:rPr>
          <w:rFonts w:ascii="Times New Roman" w:eastAsia="Times New Roman" w:hAnsi="Times New Roman"/>
          <w:color w:val="000000"/>
          <w:spacing w:val="1"/>
          <w:sz w:val="20"/>
          <w:szCs w:val="20"/>
        </w:rPr>
        <w:t>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D62111" w:rsidRPr="00D62111" w:rsidRDefault="00D62111" w:rsidP="00BF6492">
      <w:pPr>
        <w:widowControl w:val="0"/>
        <w:numPr>
          <w:ilvl w:val="0"/>
          <w:numId w:val="44"/>
        </w:numPr>
        <w:tabs>
          <w:tab w:val="left" w:pos="1340"/>
        </w:tabs>
        <w:spacing w:after="0" w:line="240" w:lineRule="auto"/>
        <w:ind w:right="20" w:firstLine="709"/>
        <w:jc w:val="both"/>
        <w:rPr>
          <w:rFonts w:ascii="Times New Roman" w:eastAsia="Times New Roman" w:hAnsi="Times New Roman"/>
          <w:spacing w:val="1"/>
          <w:sz w:val="20"/>
          <w:szCs w:val="20"/>
        </w:rPr>
      </w:pPr>
      <w:r w:rsidRPr="00D62111">
        <w:rPr>
          <w:rFonts w:ascii="Times New Roman" w:eastAsia="Times New Roman" w:hAnsi="Times New Roman"/>
          <w:color w:val="000000"/>
          <w:spacing w:val="1"/>
          <w:sz w:val="20"/>
          <w:szCs w:val="20"/>
        </w:rPr>
        <w:t>участник должен иметь лицензию на право осуществления деятельности по перевозке пассажиров внутренним водным транспортом.»</w:t>
      </w:r>
    </w:p>
    <w:p w:rsidR="00D62111" w:rsidRPr="00D62111" w:rsidRDefault="00D62111" w:rsidP="00D62111">
      <w:pPr>
        <w:widowControl w:val="0"/>
        <w:tabs>
          <w:tab w:val="left" w:pos="1234"/>
        </w:tabs>
        <w:spacing w:after="0" w:line="240" w:lineRule="auto"/>
        <w:ind w:left="880" w:right="20"/>
        <w:jc w:val="both"/>
        <w:rPr>
          <w:rFonts w:ascii="Times New Roman" w:eastAsia="Times New Roman" w:hAnsi="Times New Roman"/>
          <w:color w:val="000000"/>
          <w:spacing w:val="1"/>
          <w:sz w:val="20"/>
          <w:szCs w:val="20"/>
        </w:rPr>
      </w:pPr>
      <w:r w:rsidRPr="00D62111">
        <w:rPr>
          <w:rFonts w:ascii="Times New Roman" w:eastAsia="Times New Roman" w:hAnsi="Times New Roman"/>
          <w:color w:val="000000"/>
          <w:spacing w:val="1"/>
          <w:sz w:val="20"/>
          <w:szCs w:val="20"/>
        </w:rPr>
        <w:t>2. Контроль за выполнением данного постановления возложить на первого заместителя Главы Богучанского района В.М. Любима.</w:t>
      </w:r>
    </w:p>
    <w:p w:rsidR="00D62111" w:rsidRPr="00D62111" w:rsidRDefault="00D62111" w:rsidP="00D62111">
      <w:pPr>
        <w:widowControl w:val="0"/>
        <w:tabs>
          <w:tab w:val="left" w:pos="1273"/>
        </w:tabs>
        <w:spacing w:after="0" w:line="240" w:lineRule="auto"/>
        <w:ind w:right="20" w:firstLine="709"/>
        <w:jc w:val="both"/>
        <w:rPr>
          <w:rFonts w:ascii="Times New Roman" w:eastAsia="Times New Roman" w:hAnsi="Times New Roman"/>
          <w:spacing w:val="1"/>
          <w:sz w:val="20"/>
          <w:szCs w:val="20"/>
        </w:rPr>
      </w:pPr>
      <w:r w:rsidRPr="00D62111">
        <w:rPr>
          <w:rFonts w:ascii="Times New Roman" w:eastAsia="Times New Roman" w:hAnsi="Times New Roman"/>
          <w:color w:val="000000"/>
          <w:spacing w:val="1"/>
          <w:sz w:val="20"/>
          <w:szCs w:val="20"/>
        </w:rPr>
        <w:t>3. Постановление вступает в силу в день, следующий за днем опубликования в «Официальном вестнике района».</w:t>
      </w:r>
    </w:p>
    <w:p w:rsidR="00D62111" w:rsidRPr="005D6848" w:rsidRDefault="00D62111" w:rsidP="00D62111">
      <w:pPr>
        <w:widowControl w:val="0"/>
        <w:spacing w:after="0" w:line="240" w:lineRule="auto"/>
        <w:ind w:right="20"/>
        <w:jc w:val="both"/>
        <w:rPr>
          <w:rFonts w:ascii="Times New Roman" w:eastAsia="Times New Roman" w:hAnsi="Times New Roman"/>
          <w:spacing w:val="1"/>
          <w:sz w:val="20"/>
          <w:szCs w:val="20"/>
        </w:rPr>
      </w:pPr>
    </w:p>
    <w:p w:rsidR="00D62111" w:rsidRPr="00D62111" w:rsidRDefault="00D62111" w:rsidP="00D62111">
      <w:pPr>
        <w:spacing w:after="0" w:line="240" w:lineRule="auto"/>
        <w:ind w:firstLine="709"/>
        <w:rPr>
          <w:rFonts w:ascii="Times New Roman" w:hAnsi="Times New Roman"/>
          <w:sz w:val="20"/>
          <w:szCs w:val="20"/>
        </w:rPr>
      </w:pPr>
      <w:r w:rsidRPr="00D62111">
        <w:rPr>
          <w:rFonts w:ascii="Times New Roman" w:hAnsi="Times New Roman"/>
          <w:sz w:val="20"/>
          <w:szCs w:val="20"/>
        </w:rPr>
        <w:t>Глава Богучанского района                                                         А.С. Медведев</w:t>
      </w:r>
    </w:p>
    <w:p w:rsidR="009A05C7" w:rsidRPr="006F57AA" w:rsidRDefault="009A05C7" w:rsidP="003C78ED">
      <w:pPr>
        <w:spacing w:line="240" w:lineRule="auto"/>
        <w:rPr>
          <w:rFonts w:ascii="Times New Roman" w:hAnsi="Times New Roman"/>
          <w:sz w:val="20"/>
          <w:szCs w:val="20"/>
        </w:rPr>
      </w:pPr>
    </w:p>
    <w:p w:rsidR="006F57AA" w:rsidRPr="006F57AA" w:rsidRDefault="006F57AA" w:rsidP="006F57AA">
      <w:pPr>
        <w:spacing w:after="0" w:line="240" w:lineRule="auto"/>
        <w:ind w:firstLine="709"/>
        <w:jc w:val="center"/>
        <w:rPr>
          <w:rFonts w:ascii="Times New Roman" w:eastAsia="Times New Roman" w:hAnsi="Times New Roman"/>
          <w:b/>
          <w:bCs/>
          <w:sz w:val="20"/>
          <w:szCs w:val="20"/>
          <w:lang w:eastAsia="ru-RU"/>
        </w:rPr>
      </w:pPr>
      <w:r w:rsidRPr="006F57AA">
        <w:rPr>
          <w:rFonts w:ascii="Times New Roman" w:eastAsia="Times New Roman" w:hAnsi="Times New Roman"/>
          <w:b/>
          <w:noProof/>
          <w:sz w:val="20"/>
          <w:szCs w:val="20"/>
          <w:lang w:eastAsia="ru-RU"/>
        </w:rPr>
        <w:drawing>
          <wp:inline distT="0" distB="0" distL="0" distR="0">
            <wp:extent cx="533400" cy="673100"/>
            <wp:effectExtent l="19050" t="0" r="0" b="0"/>
            <wp:docPr id="21"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41"/>
                    <a:srcRect/>
                    <a:stretch>
                      <a:fillRect/>
                    </a:stretch>
                  </pic:blipFill>
                  <pic:spPr bwMode="auto">
                    <a:xfrm>
                      <a:off x="0" y="0"/>
                      <a:ext cx="533400" cy="673100"/>
                    </a:xfrm>
                    <a:prstGeom prst="rect">
                      <a:avLst/>
                    </a:prstGeom>
                    <a:noFill/>
                    <a:ln w="9525">
                      <a:noFill/>
                      <a:miter lim="800000"/>
                      <a:headEnd/>
                      <a:tailEnd/>
                    </a:ln>
                  </pic:spPr>
                </pic:pic>
              </a:graphicData>
            </a:graphic>
          </wp:inline>
        </w:drawing>
      </w:r>
    </w:p>
    <w:p w:rsidR="006F57AA" w:rsidRPr="006F57AA" w:rsidRDefault="006F57AA" w:rsidP="006F57AA">
      <w:pPr>
        <w:spacing w:after="0" w:line="240" w:lineRule="auto"/>
        <w:ind w:firstLine="709"/>
        <w:jc w:val="center"/>
        <w:rPr>
          <w:rFonts w:ascii="Times New Roman" w:eastAsia="Times New Roman" w:hAnsi="Times New Roman"/>
          <w:bCs/>
          <w:sz w:val="20"/>
          <w:szCs w:val="20"/>
          <w:lang w:eastAsia="ru-RU"/>
        </w:rPr>
      </w:pPr>
    </w:p>
    <w:p w:rsidR="006F57AA" w:rsidRPr="006F57AA" w:rsidRDefault="006F57AA" w:rsidP="006F57AA">
      <w:pPr>
        <w:spacing w:after="0" w:line="240" w:lineRule="auto"/>
        <w:ind w:firstLine="709"/>
        <w:jc w:val="center"/>
        <w:rPr>
          <w:rFonts w:ascii="Times New Roman" w:eastAsia="Times New Roman" w:hAnsi="Times New Roman"/>
          <w:bCs/>
          <w:sz w:val="20"/>
          <w:szCs w:val="20"/>
          <w:lang w:eastAsia="ru-RU"/>
        </w:rPr>
      </w:pPr>
      <w:r w:rsidRPr="006F57AA">
        <w:rPr>
          <w:rFonts w:ascii="Times New Roman" w:eastAsia="Times New Roman" w:hAnsi="Times New Roman"/>
          <w:bCs/>
          <w:sz w:val="20"/>
          <w:szCs w:val="20"/>
          <w:lang w:eastAsia="ru-RU"/>
        </w:rPr>
        <w:t>АДМИНИСТРАЦИЯ БОГУЧАНСКОГО РАЙОНА</w:t>
      </w:r>
    </w:p>
    <w:p w:rsidR="006F57AA" w:rsidRPr="006F57AA" w:rsidRDefault="006F57AA" w:rsidP="006F57AA">
      <w:pPr>
        <w:keepNext/>
        <w:spacing w:after="0" w:line="240" w:lineRule="auto"/>
        <w:ind w:firstLine="709"/>
        <w:jc w:val="center"/>
        <w:outlineLvl w:val="0"/>
        <w:rPr>
          <w:rFonts w:ascii="Times New Roman" w:eastAsia="Times New Roman" w:hAnsi="Times New Roman"/>
          <w:bCs/>
          <w:sz w:val="20"/>
          <w:szCs w:val="20"/>
          <w:lang w:eastAsia="ru-RU"/>
        </w:rPr>
      </w:pPr>
      <w:r w:rsidRPr="006F57AA">
        <w:rPr>
          <w:rFonts w:ascii="Times New Roman" w:eastAsia="Times New Roman" w:hAnsi="Times New Roman"/>
          <w:bCs/>
          <w:sz w:val="20"/>
          <w:szCs w:val="20"/>
          <w:lang w:eastAsia="ru-RU"/>
        </w:rPr>
        <w:t>ПОСТАНОВЛЕНИЕ</w:t>
      </w:r>
    </w:p>
    <w:p w:rsidR="006F57AA" w:rsidRPr="006F57AA" w:rsidRDefault="006F57AA" w:rsidP="006F57AA">
      <w:pPr>
        <w:spacing w:after="0" w:line="240" w:lineRule="auto"/>
        <w:ind w:firstLine="709"/>
        <w:jc w:val="center"/>
        <w:rPr>
          <w:rFonts w:ascii="Times New Roman" w:eastAsia="Times New Roman" w:hAnsi="Times New Roman"/>
          <w:bCs/>
          <w:sz w:val="20"/>
          <w:szCs w:val="20"/>
          <w:lang w:eastAsia="ru-RU"/>
        </w:rPr>
      </w:pPr>
      <w:r w:rsidRPr="006F57AA">
        <w:rPr>
          <w:rFonts w:ascii="Times New Roman" w:eastAsia="Times New Roman" w:hAnsi="Times New Roman"/>
          <w:bCs/>
          <w:sz w:val="20"/>
          <w:szCs w:val="20"/>
          <w:lang w:eastAsia="ru-RU"/>
        </w:rPr>
        <w:t>15.12.2023                                          с. Богучаны                                            № 1345-п</w:t>
      </w:r>
    </w:p>
    <w:p w:rsidR="006F57AA" w:rsidRPr="006F57AA" w:rsidRDefault="006F57AA" w:rsidP="006F57AA">
      <w:pPr>
        <w:autoSpaceDE w:val="0"/>
        <w:autoSpaceDN w:val="0"/>
        <w:adjustRightInd w:val="0"/>
        <w:spacing w:after="0" w:line="240" w:lineRule="auto"/>
        <w:jc w:val="center"/>
        <w:rPr>
          <w:rFonts w:ascii="Times New Roman" w:eastAsia="Times New Roman" w:hAnsi="Times New Roman"/>
          <w:sz w:val="20"/>
          <w:szCs w:val="20"/>
          <w:lang w:eastAsia="ru-RU"/>
        </w:rPr>
      </w:pPr>
    </w:p>
    <w:p w:rsidR="006F57AA" w:rsidRPr="006F57AA" w:rsidRDefault="006F57AA" w:rsidP="006F57AA">
      <w:pPr>
        <w:tabs>
          <w:tab w:val="left" w:pos="9639"/>
        </w:tabs>
        <w:spacing w:after="0" w:line="240" w:lineRule="auto"/>
        <w:ind w:right="-93" w:firstLine="709"/>
        <w:jc w:val="center"/>
        <w:rPr>
          <w:rFonts w:ascii="Times New Roman" w:eastAsia="Times New Roman" w:hAnsi="Times New Roman"/>
          <w:sz w:val="20"/>
          <w:szCs w:val="20"/>
          <w:lang w:eastAsia="ru-RU"/>
        </w:rPr>
      </w:pPr>
      <w:r w:rsidRPr="006F57AA">
        <w:rPr>
          <w:rFonts w:ascii="Times New Roman" w:eastAsia="Times New Roman" w:hAnsi="Times New Roman"/>
          <w:sz w:val="20"/>
          <w:szCs w:val="20"/>
          <w:lang w:eastAsia="ru-RU"/>
        </w:rPr>
        <w:t>Об утверждении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на 2024 год</w:t>
      </w:r>
    </w:p>
    <w:p w:rsidR="006F57AA" w:rsidRPr="006F57AA" w:rsidRDefault="006F57AA" w:rsidP="006F57AA">
      <w:pPr>
        <w:spacing w:after="0" w:line="240" w:lineRule="auto"/>
        <w:ind w:firstLine="709"/>
        <w:rPr>
          <w:rFonts w:ascii="Times New Roman" w:eastAsia="Times New Roman" w:hAnsi="Times New Roman"/>
          <w:sz w:val="20"/>
          <w:szCs w:val="20"/>
          <w:lang w:eastAsia="ru-RU"/>
        </w:rPr>
      </w:pPr>
    </w:p>
    <w:p w:rsidR="006F57AA" w:rsidRPr="006F57AA" w:rsidRDefault="006F57AA" w:rsidP="006F57AA">
      <w:pPr>
        <w:tabs>
          <w:tab w:val="left" w:pos="9639"/>
        </w:tabs>
        <w:spacing w:after="0" w:line="240" w:lineRule="auto"/>
        <w:ind w:right="-93" w:firstLine="709"/>
        <w:jc w:val="both"/>
        <w:rPr>
          <w:rFonts w:ascii="Times New Roman" w:eastAsia="Times New Roman" w:hAnsi="Times New Roman"/>
          <w:sz w:val="20"/>
          <w:szCs w:val="20"/>
          <w:lang w:eastAsia="ru-RU"/>
        </w:rPr>
      </w:pPr>
      <w:r w:rsidRPr="006F57AA">
        <w:rPr>
          <w:rFonts w:ascii="Times New Roman" w:eastAsia="Times New Roman" w:hAnsi="Times New Roman"/>
          <w:sz w:val="20"/>
          <w:szCs w:val="20"/>
          <w:lang w:eastAsia="ru-RU"/>
        </w:rPr>
        <w:t>В соответствии со ст. 15 Федерального закона от 06.10.2003 № 131-ФЗ «Об общих принципах организации местного самоуправления в Российской Федерации», решения Богучанского районного Совета депутатов «О районном бюджете на 2024 год и плановый период 2025-2026 годов», постановления  администрации  Богучанского  района  от 15.11.2016 № 819-п «Об утверждении Порядка и условий предоставления и возврата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постановления администрации Богучанского района от 09.02.2021 № 86-п «Об утверждении Порядка формирования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ст. 7, 43, 47 Устава Богучанского района Красноярского края,  ПОСТАНОВЛЯЮ:</w:t>
      </w:r>
    </w:p>
    <w:p w:rsidR="006F57AA" w:rsidRPr="006F57AA" w:rsidRDefault="006F57AA" w:rsidP="006F57AA">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F57AA">
        <w:rPr>
          <w:rFonts w:ascii="Times New Roman" w:eastAsia="Times New Roman" w:hAnsi="Times New Roman"/>
          <w:sz w:val="20"/>
          <w:szCs w:val="20"/>
          <w:lang w:eastAsia="ru-RU"/>
        </w:rPr>
        <w:t>1. Утвердить муниципальную программу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на 2024 год согласно приложению.</w:t>
      </w:r>
    </w:p>
    <w:p w:rsidR="006F57AA" w:rsidRPr="006F57AA" w:rsidRDefault="006F57AA" w:rsidP="006F57AA">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F57AA">
        <w:rPr>
          <w:rFonts w:ascii="Times New Roman" w:eastAsia="Times New Roman" w:hAnsi="Times New Roman"/>
          <w:sz w:val="20"/>
          <w:szCs w:val="20"/>
          <w:lang w:eastAsia="ru-RU"/>
        </w:rPr>
        <w:t xml:space="preserve"> 2.  Контроль за исполнением данного постановления возложить на первого заместителя Главы Богучанского района В.М. Любима.</w:t>
      </w:r>
    </w:p>
    <w:p w:rsidR="006F57AA" w:rsidRPr="006F57AA" w:rsidRDefault="006F57AA" w:rsidP="006F57AA">
      <w:pPr>
        <w:spacing w:after="0" w:line="240" w:lineRule="auto"/>
        <w:ind w:firstLine="709"/>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   </w:t>
      </w:r>
      <w:r w:rsidRPr="006F57AA">
        <w:rPr>
          <w:rFonts w:ascii="Times New Roman" w:eastAsia="Times New Roman" w:hAnsi="Times New Roman"/>
          <w:sz w:val="20"/>
          <w:szCs w:val="20"/>
          <w:lang w:eastAsia="ru-RU"/>
        </w:rPr>
        <w:t>3. Настоящее постановление вступает в силу в день, следующий за днем опубликования в Официальном вестнике Богучанского района, и распространяется на правоотношения, возникшие 01.01.2024 года.</w:t>
      </w:r>
    </w:p>
    <w:p w:rsidR="006F57AA" w:rsidRPr="005D6848" w:rsidRDefault="006F57AA" w:rsidP="006F57A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0" w:type="auto"/>
        <w:tblLook w:val="01E0"/>
      </w:tblPr>
      <w:tblGrid>
        <w:gridCol w:w="4792"/>
        <w:gridCol w:w="4778"/>
      </w:tblGrid>
      <w:tr w:rsidR="006F57AA" w:rsidRPr="006F57AA" w:rsidTr="00122BCD">
        <w:tc>
          <w:tcPr>
            <w:tcW w:w="4952" w:type="dxa"/>
          </w:tcPr>
          <w:p w:rsidR="006F57AA" w:rsidRPr="006F57AA" w:rsidRDefault="006F57AA" w:rsidP="006F57AA">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F57AA">
              <w:rPr>
                <w:rFonts w:ascii="Times New Roman" w:eastAsia="Times New Roman" w:hAnsi="Times New Roman"/>
                <w:sz w:val="20"/>
                <w:szCs w:val="20"/>
                <w:lang w:eastAsia="ru-RU"/>
              </w:rPr>
              <w:t xml:space="preserve">Глава Богучанского района  </w:t>
            </w:r>
          </w:p>
        </w:tc>
        <w:tc>
          <w:tcPr>
            <w:tcW w:w="4952" w:type="dxa"/>
          </w:tcPr>
          <w:p w:rsidR="006F57AA" w:rsidRPr="006F57AA" w:rsidRDefault="006F57AA" w:rsidP="006F57AA">
            <w:pPr>
              <w:widowControl w:val="0"/>
              <w:autoSpaceDE w:val="0"/>
              <w:autoSpaceDN w:val="0"/>
              <w:adjustRightInd w:val="0"/>
              <w:spacing w:after="0" w:line="240" w:lineRule="auto"/>
              <w:ind w:firstLine="709"/>
              <w:rPr>
                <w:rFonts w:ascii="Times New Roman" w:eastAsia="Times New Roman" w:hAnsi="Times New Roman"/>
                <w:sz w:val="20"/>
                <w:szCs w:val="20"/>
                <w:lang w:eastAsia="ru-RU"/>
              </w:rPr>
            </w:pPr>
            <w:r w:rsidRPr="006F57AA">
              <w:rPr>
                <w:rFonts w:ascii="Times New Roman" w:eastAsia="Times New Roman" w:hAnsi="Times New Roman"/>
                <w:sz w:val="20"/>
                <w:szCs w:val="20"/>
                <w:lang w:eastAsia="ru-RU"/>
              </w:rPr>
              <w:t xml:space="preserve">                                   А.С. Медведев</w:t>
            </w:r>
          </w:p>
        </w:tc>
      </w:tr>
    </w:tbl>
    <w:p w:rsidR="00B365AA" w:rsidRDefault="00B365AA" w:rsidP="003C78ED">
      <w:pPr>
        <w:spacing w:after="0" w:line="240" w:lineRule="auto"/>
        <w:rPr>
          <w:rFonts w:ascii="Times New Roman" w:eastAsia="Times New Roman" w:hAnsi="Times New Roman"/>
          <w:sz w:val="20"/>
          <w:szCs w:val="20"/>
          <w:lang w:val="en-US" w:eastAsia="ru-RU"/>
        </w:rPr>
      </w:pPr>
    </w:p>
    <w:p w:rsidR="009033E6" w:rsidRPr="009033E6" w:rsidRDefault="009033E6" w:rsidP="009033E6">
      <w:pPr>
        <w:pStyle w:val="ConsNormal"/>
        <w:ind w:right="0" w:firstLine="709"/>
        <w:jc w:val="right"/>
        <w:rPr>
          <w:rFonts w:ascii="Times New Roman" w:hAnsi="Times New Roman" w:cs="Times New Roman"/>
          <w:sz w:val="18"/>
          <w:szCs w:val="18"/>
        </w:rPr>
      </w:pPr>
      <w:r w:rsidRPr="009033E6">
        <w:rPr>
          <w:rFonts w:ascii="Times New Roman" w:hAnsi="Times New Roman" w:cs="Times New Roman"/>
          <w:sz w:val="18"/>
          <w:szCs w:val="18"/>
        </w:rPr>
        <w:t xml:space="preserve">               Приложение к постановлению администрации</w:t>
      </w:r>
    </w:p>
    <w:p w:rsidR="009033E6" w:rsidRPr="009033E6" w:rsidRDefault="009033E6" w:rsidP="009033E6">
      <w:pPr>
        <w:pStyle w:val="ConsNormal"/>
        <w:ind w:right="0" w:firstLine="709"/>
        <w:jc w:val="right"/>
        <w:rPr>
          <w:rFonts w:ascii="Times New Roman" w:hAnsi="Times New Roman" w:cs="Times New Roman"/>
          <w:sz w:val="18"/>
          <w:szCs w:val="18"/>
        </w:rPr>
      </w:pPr>
      <w:r w:rsidRPr="009033E6">
        <w:rPr>
          <w:rFonts w:ascii="Times New Roman" w:hAnsi="Times New Roman" w:cs="Times New Roman"/>
          <w:sz w:val="18"/>
          <w:szCs w:val="18"/>
        </w:rPr>
        <w:t>Богучанского района от 15.12.2023 № 1345-п</w:t>
      </w:r>
    </w:p>
    <w:p w:rsidR="009033E6" w:rsidRPr="009033E6" w:rsidRDefault="009033E6" w:rsidP="009033E6">
      <w:pPr>
        <w:pStyle w:val="ConsNormal"/>
        <w:ind w:right="0" w:firstLine="709"/>
        <w:jc w:val="right"/>
        <w:rPr>
          <w:rFonts w:ascii="Times New Roman" w:hAnsi="Times New Roman" w:cs="Times New Roman"/>
          <w:sz w:val="18"/>
          <w:szCs w:val="18"/>
        </w:rPr>
      </w:pPr>
    </w:p>
    <w:p w:rsidR="009033E6" w:rsidRPr="009033E6" w:rsidRDefault="009033E6" w:rsidP="009033E6">
      <w:pPr>
        <w:pStyle w:val="ConsNormal"/>
        <w:ind w:right="0" w:firstLine="709"/>
        <w:jc w:val="center"/>
        <w:rPr>
          <w:rFonts w:ascii="Times New Roman" w:hAnsi="Times New Roman" w:cs="Times New Roman"/>
          <w:szCs w:val="18"/>
        </w:rPr>
      </w:pPr>
      <w:r w:rsidRPr="009033E6">
        <w:rPr>
          <w:rFonts w:ascii="Times New Roman" w:hAnsi="Times New Roman" w:cs="Times New Roman"/>
          <w:szCs w:val="18"/>
        </w:rPr>
        <w:t>Программа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на 2024 год</w:t>
      </w:r>
    </w:p>
    <w:p w:rsidR="006F57AA" w:rsidRPr="00B365AA" w:rsidRDefault="006F57AA" w:rsidP="003C78ED">
      <w:pPr>
        <w:spacing w:after="0" w:line="240" w:lineRule="auto"/>
        <w:rPr>
          <w:rFonts w:ascii="Times New Roman" w:eastAsia="Times New Roman" w:hAnsi="Times New Roman"/>
          <w:sz w:val="18"/>
          <w:szCs w:val="18"/>
          <w:lang w:eastAsia="ru-RU"/>
        </w:rPr>
      </w:pPr>
    </w:p>
    <w:tbl>
      <w:tblPr>
        <w:tblW w:w="5000" w:type="pct"/>
        <w:tblLook w:val="04A0"/>
      </w:tblPr>
      <w:tblGrid>
        <w:gridCol w:w="324"/>
        <w:gridCol w:w="557"/>
        <w:gridCol w:w="1706"/>
        <w:gridCol w:w="754"/>
        <w:gridCol w:w="700"/>
        <w:gridCol w:w="885"/>
        <w:gridCol w:w="481"/>
        <w:gridCol w:w="481"/>
        <w:gridCol w:w="481"/>
        <w:gridCol w:w="481"/>
        <w:gridCol w:w="680"/>
        <w:gridCol w:w="680"/>
        <w:gridCol w:w="680"/>
        <w:gridCol w:w="680"/>
      </w:tblGrid>
      <w:tr w:rsidR="004413E1" w:rsidRPr="004413E1" w:rsidTr="004413E1">
        <w:trPr>
          <w:trHeight w:val="20"/>
        </w:trPr>
        <w:tc>
          <w:tcPr>
            <w:tcW w:w="2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п/п</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Номер маршрута</w:t>
            </w:r>
          </w:p>
        </w:tc>
        <w:tc>
          <w:tcPr>
            <w:tcW w:w="8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Наименование маршрута</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Протяженность маршрута, км</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Минимальная вместимость автобуса приоритетной марки на маршруте</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Дни работы</w:t>
            </w:r>
          </w:p>
        </w:tc>
        <w:tc>
          <w:tcPr>
            <w:tcW w:w="928" w:type="pct"/>
            <w:gridSpan w:val="4"/>
            <w:tcBorders>
              <w:top w:val="single" w:sz="4" w:space="0" w:color="auto"/>
              <w:left w:val="nil"/>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Количество рейсов, шт.</w:t>
            </w:r>
          </w:p>
        </w:tc>
        <w:tc>
          <w:tcPr>
            <w:tcW w:w="1134" w:type="pct"/>
            <w:gridSpan w:val="4"/>
            <w:tcBorders>
              <w:top w:val="single" w:sz="4" w:space="0" w:color="auto"/>
              <w:left w:val="nil"/>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Пробег с пассажирами, км</w:t>
            </w:r>
          </w:p>
        </w:tc>
      </w:tr>
      <w:tr w:rsidR="004413E1" w:rsidRPr="004413E1" w:rsidTr="004413E1">
        <w:trPr>
          <w:trHeight w:val="20"/>
        </w:trPr>
        <w:tc>
          <w:tcPr>
            <w:tcW w:w="204" w:type="pct"/>
            <w:vMerge/>
            <w:tcBorders>
              <w:top w:val="single" w:sz="4" w:space="0" w:color="auto"/>
              <w:left w:val="single" w:sz="4" w:space="0" w:color="auto"/>
              <w:bottom w:val="single" w:sz="4" w:space="0" w:color="auto"/>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872" w:type="pct"/>
            <w:vMerge/>
            <w:tcBorders>
              <w:top w:val="single" w:sz="4" w:space="0" w:color="auto"/>
              <w:left w:val="single" w:sz="4" w:space="0" w:color="auto"/>
              <w:bottom w:val="single" w:sz="4" w:space="0" w:color="auto"/>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258" w:type="pct"/>
            <w:tcBorders>
              <w:top w:val="nil"/>
              <w:left w:val="nil"/>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1-й квартал</w:t>
            </w:r>
          </w:p>
        </w:tc>
        <w:tc>
          <w:tcPr>
            <w:tcW w:w="206" w:type="pct"/>
            <w:tcBorders>
              <w:top w:val="nil"/>
              <w:left w:val="nil"/>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2-й квартал</w:t>
            </w:r>
          </w:p>
        </w:tc>
        <w:tc>
          <w:tcPr>
            <w:tcW w:w="258" w:type="pct"/>
            <w:tcBorders>
              <w:top w:val="nil"/>
              <w:left w:val="nil"/>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3-й квартал</w:t>
            </w:r>
          </w:p>
        </w:tc>
        <w:tc>
          <w:tcPr>
            <w:tcW w:w="206" w:type="pct"/>
            <w:tcBorders>
              <w:top w:val="nil"/>
              <w:left w:val="nil"/>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4-й квартал</w:t>
            </w:r>
          </w:p>
        </w:tc>
        <w:tc>
          <w:tcPr>
            <w:tcW w:w="206" w:type="pct"/>
            <w:tcBorders>
              <w:top w:val="nil"/>
              <w:left w:val="nil"/>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1-й квартал</w:t>
            </w:r>
          </w:p>
        </w:tc>
        <w:tc>
          <w:tcPr>
            <w:tcW w:w="258" w:type="pct"/>
            <w:tcBorders>
              <w:top w:val="nil"/>
              <w:left w:val="nil"/>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2-й квартал</w:t>
            </w:r>
          </w:p>
        </w:tc>
        <w:tc>
          <w:tcPr>
            <w:tcW w:w="310" w:type="pct"/>
            <w:tcBorders>
              <w:top w:val="nil"/>
              <w:left w:val="nil"/>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3-й квартал</w:t>
            </w:r>
          </w:p>
        </w:tc>
        <w:tc>
          <w:tcPr>
            <w:tcW w:w="361" w:type="pct"/>
            <w:tcBorders>
              <w:top w:val="nil"/>
              <w:left w:val="nil"/>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4-й квартал</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w:t>
            </w:r>
          </w:p>
        </w:tc>
        <w:tc>
          <w:tcPr>
            <w:tcW w:w="417" w:type="pct"/>
            <w:tcBorders>
              <w:top w:val="nil"/>
              <w:left w:val="nil"/>
              <w:bottom w:val="single" w:sz="4" w:space="0" w:color="auto"/>
              <w:right w:val="single" w:sz="4" w:space="0" w:color="auto"/>
            </w:tcBorders>
            <w:shd w:val="clear" w:color="auto" w:fill="auto"/>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w:t>
            </w:r>
          </w:p>
        </w:tc>
        <w:tc>
          <w:tcPr>
            <w:tcW w:w="872" w:type="pct"/>
            <w:tcBorders>
              <w:top w:val="nil"/>
              <w:left w:val="nil"/>
              <w:bottom w:val="single" w:sz="4" w:space="0" w:color="auto"/>
              <w:right w:val="single" w:sz="4" w:space="0" w:color="auto"/>
            </w:tcBorders>
            <w:shd w:val="clear" w:color="auto" w:fill="auto"/>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3</w:t>
            </w:r>
          </w:p>
        </w:tc>
        <w:tc>
          <w:tcPr>
            <w:tcW w:w="612" w:type="pct"/>
            <w:tcBorders>
              <w:top w:val="nil"/>
              <w:left w:val="nil"/>
              <w:bottom w:val="single" w:sz="4" w:space="0" w:color="auto"/>
              <w:right w:val="single" w:sz="4" w:space="0" w:color="auto"/>
            </w:tcBorders>
            <w:shd w:val="clear" w:color="auto" w:fill="auto"/>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w:t>
            </w:r>
          </w:p>
        </w:tc>
        <w:tc>
          <w:tcPr>
            <w:tcW w:w="419" w:type="pct"/>
            <w:tcBorders>
              <w:top w:val="nil"/>
              <w:left w:val="nil"/>
              <w:bottom w:val="single" w:sz="4" w:space="0" w:color="auto"/>
              <w:right w:val="single" w:sz="4" w:space="0" w:color="auto"/>
            </w:tcBorders>
            <w:shd w:val="clear" w:color="auto" w:fill="auto"/>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5</w:t>
            </w:r>
          </w:p>
        </w:tc>
        <w:tc>
          <w:tcPr>
            <w:tcW w:w="413" w:type="pct"/>
            <w:tcBorders>
              <w:top w:val="nil"/>
              <w:left w:val="nil"/>
              <w:bottom w:val="single" w:sz="4" w:space="0" w:color="auto"/>
              <w:right w:val="single" w:sz="4" w:space="0" w:color="auto"/>
            </w:tcBorders>
            <w:shd w:val="clear" w:color="auto" w:fill="auto"/>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6</w:t>
            </w:r>
          </w:p>
        </w:tc>
        <w:tc>
          <w:tcPr>
            <w:tcW w:w="258" w:type="pct"/>
            <w:tcBorders>
              <w:top w:val="nil"/>
              <w:left w:val="nil"/>
              <w:bottom w:val="single" w:sz="4" w:space="0" w:color="auto"/>
              <w:right w:val="single" w:sz="4" w:space="0" w:color="auto"/>
            </w:tcBorders>
            <w:shd w:val="clear" w:color="auto" w:fill="auto"/>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7</w:t>
            </w:r>
          </w:p>
        </w:tc>
        <w:tc>
          <w:tcPr>
            <w:tcW w:w="206" w:type="pct"/>
            <w:tcBorders>
              <w:top w:val="nil"/>
              <w:left w:val="nil"/>
              <w:bottom w:val="single" w:sz="4" w:space="0" w:color="auto"/>
              <w:right w:val="single" w:sz="4" w:space="0" w:color="auto"/>
            </w:tcBorders>
            <w:shd w:val="clear" w:color="auto" w:fill="auto"/>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8</w:t>
            </w:r>
          </w:p>
        </w:tc>
        <w:tc>
          <w:tcPr>
            <w:tcW w:w="258" w:type="pct"/>
            <w:tcBorders>
              <w:top w:val="nil"/>
              <w:left w:val="nil"/>
              <w:bottom w:val="single" w:sz="4" w:space="0" w:color="auto"/>
              <w:right w:val="single" w:sz="4" w:space="0" w:color="auto"/>
            </w:tcBorders>
            <w:shd w:val="clear" w:color="auto" w:fill="auto"/>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9</w:t>
            </w:r>
          </w:p>
        </w:tc>
        <w:tc>
          <w:tcPr>
            <w:tcW w:w="206" w:type="pct"/>
            <w:tcBorders>
              <w:top w:val="nil"/>
              <w:left w:val="nil"/>
              <w:bottom w:val="single" w:sz="4" w:space="0" w:color="auto"/>
              <w:right w:val="single" w:sz="4" w:space="0" w:color="auto"/>
            </w:tcBorders>
            <w:shd w:val="clear" w:color="auto" w:fill="auto"/>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10</w:t>
            </w:r>
          </w:p>
        </w:tc>
        <w:tc>
          <w:tcPr>
            <w:tcW w:w="206" w:type="pct"/>
            <w:tcBorders>
              <w:top w:val="nil"/>
              <w:left w:val="nil"/>
              <w:bottom w:val="single" w:sz="4" w:space="0" w:color="auto"/>
              <w:right w:val="single" w:sz="4" w:space="0" w:color="auto"/>
            </w:tcBorders>
            <w:shd w:val="clear" w:color="auto" w:fill="auto"/>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11</w:t>
            </w:r>
          </w:p>
        </w:tc>
        <w:tc>
          <w:tcPr>
            <w:tcW w:w="258" w:type="pct"/>
            <w:tcBorders>
              <w:top w:val="nil"/>
              <w:left w:val="nil"/>
              <w:bottom w:val="single" w:sz="4" w:space="0" w:color="auto"/>
              <w:right w:val="single" w:sz="4" w:space="0" w:color="auto"/>
            </w:tcBorders>
            <w:shd w:val="clear" w:color="auto" w:fill="auto"/>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12</w:t>
            </w:r>
          </w:p>
        </w:tc>
        <w:tc>
          <w:tcPr>
            <w:tcW w:w="310" w:type="pct"/>
            <w:tcBorders>
              <w:top w:val="nil"/>
              <w:left w:val="nil"/>
              <w:bottom w:val="single" w:sz="4" w:space="0" w:color="auto"/>
              <w:right w:val="single" w:sz="4" w:space="0" w:color="auto"/>
            </w:tcBorders>
            <w:shd w:val="clear" w:color="auto" w:fill="auto"/>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13</w:t>
            </w:r>
          </w:p>
        </w:tc>
        <w:tc>
          <w:tcPr>
            <w:tcW w:w="361" w:type="pct"/>
            <w:tcBorders>
              <w:top w:val="nil"/>
              <w:left w:val="nil"/>
              <w:bottom w:val="single" w:sz="4" w:space="0" w:color="auto"/>
              <w:right w:val="single" w:sz="4" w:space="0" w:color="auto"/>
            </w:tcBorders>
            <w:shd w:val="clear" w:color="auto" w:fill="auto"/>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14</w:t>
            </w:r>
          </w:p>
        </w:tc>
      </w:tr>
      <w:tr w:rsidR="004413E1" w:rsidRPr="004413E1" w:rsidTr="004413E1">
        <w:trPr>
          <w:trHeight w:val="2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МУНИЦИПАЛЬНЫЕ (междугородные внутрирайонные) МАРШРУТЫ</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200</w:t>
            </w:r>
          </w:p>
        </w:tc>
        <w:tc>
          <w:tcPr>
            <w:tcW w:w="87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п. Такучет - п. Октябрьский</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71,00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21</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пн, ср, пт, вс</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172</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188</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212</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200</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12 212,00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13 348,00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15 052,00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14 200,00   </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201</w:t>
            </w:r>
          </w:p>
        </w:tc>
        <w:tc>
          <w:tcPr>
            <w:tcW w:w="87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с. Богучаны -п. Манзя</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92,40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30</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пн, вт, ср, чт, пт</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114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120</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132</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130</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10 533,60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11 088,00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12 196,80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12 012,00   </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3</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204</w:t>
            </w:r>
          </w:p>
        </w:tc>
        <w:tc>
          <w:tcPr>
            <w:tcW w:w="87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с. Богучаны - п. Чунояр</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158,20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25</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пн, чт, пт</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66</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74</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80</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78</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10 441,20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11 706,80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12 656,00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12 339,60   </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205</w:t>
            </w:r>
          </w:p>
        </w:tc>
        <w:tc>
          <w:tcPr>
            <w:tcW w:w="87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с. Богучаны - п. Говорково</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126,00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19</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ср</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22</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26</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26</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3 024,00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2 772,00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3 276,00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3 276,00   </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5</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207</w:t>
            </w:r>
          </w:p>
        </w:tc>
        <w:tc>
          <w:tcPr>
            <w:tcW w:w="87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с. Богучаны - п. Невонка</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83,00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21</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пн, вт, чт, пт</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90</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98</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106</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104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7 470,00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8 134,00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8 798,00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8 632,00   </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6</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208</w:t>
            </w:r>
          </w:p>
        </w:tc>
        <w:tc>
          <w:tcPr>
            <w:tcW w:w="87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с. Богучаны - п. Осиновый Мыс</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161,00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25</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вт, ср</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48</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46</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52</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52</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7 728,00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7 406,00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8 372,00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8 372,00   </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7</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209</w:t>
            </w:r>
          </w:p>
        </w:tc>
        <w:tc>
          <w:tcPr>
            <w:tcW w:w="87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с. Богучаны - п. Хребтовый</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334,00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25</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ежедневно</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174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182</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184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184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58 116,00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60 788,00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61 456,00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61 456,00   </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8</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213</w:t>
            </w:r>
          </w:p>
        </w:tc>
        <w:tc>
          <w:tcPr>
            <w:tcW w:w="87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с. Богучаны - п. Такучет</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184,00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21</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чт</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24</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26</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26</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4 416,00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4 416,00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4 784,00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4 784,00   </w:t>
            </w:r>
          </w:p>
        </w:tc>
      </w:tr>
      <w:tr w:rsidR="004413E1" w:rsidRPr="004413E1" w:rsidTr="004413E1">
        <w:trPr>
          <w:trHeight w:val="20"/>
        </w:trPr>
        <w:tc>
          <w:tcPr>
            <w:tcW w:w="204" w:type="pct"/>
            <w:tcBorders>
              <w:top w:val="nil"/>
              <w:left w:val="single" w:sz="4" w:space="0" w:color="auto"/>
              <w:bottom w:val="nil"/>
              <w:right w:val="single" w:sz="4" w:space="0" w:color="auto"/>
            </w:tcBorders>
            <w:shd w:val="clear" w:color="auto" w:fill="auto"/>
            <w:noWrap/>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9</w:t>
            </w:r>
          </w:p>
        </w:tc>
        <w:tc>
          <w:tcPr>
            <w:tcW w:w="417" w:type="pct"/>
            <w:tcBorders>
              <w:top w:val="nil"/>
              <w:left w:val="nil"/>
              <w:bottom w:val="nil"/>
              <w:right w:val="single" w:sz="4" w:space="0" w:color="auto"/>
            </w:tcBorders>
            <w:shd w:val="clear" w:color="auto" w:fill="auto"/>
            <w:noWrap/>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216</w:t>
            </w:r>
          </w:p>
        </w:tc>
        <w:tc>
          <w:tcPr>
            <w:tcW w:w="872" w:type="pct"/>
            <w:tcBorders>
              <w:top w:val="nil"/>
              <w:left w:val="nil"/>
              <w:bottom w:val="nil"/>
              <w:right w:val="single" w:sz="4" w:space="0" w:color="auto"/>
            </w:tcBorders>
            <w:shd w:val="clear" w:color="auto" w:fill="auto"/>
            <w:noWrap/>
            <w:vAlign w:val="center"/>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с. Богучаны - д. Карабула - п. Новохайский</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118,00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25 / 30</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2,4 чт</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20</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2 832,00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2 360,00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2 832,00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2 832,00   </w:t>
            </w:r>
          </w:p>
        </w:tc>
      </w:tr>
      <w:tr w:rsidR="004413E1" w:rsidRPr="004413E1" w:rsidTr="004413E1">
        <w:trPr>
          <w:trHeight w:val="20"/>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10</w:t>
            </w:r>
          </w:p>
        </w:tc>
        <w:tc>
          <w:tcPr>
            <w:tcW w:w="417" w:type="pct"/>
            <w:tcBorders>
              <w:top w:val="single" w:sz="4" w:space="0" w:color="auto"/>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221</w:t>
            </w:r>
          </w:p>
        </w:tc>
        <w:tc>
          <w:tcPr>
            <w:tcW w:w="872" w:type="pct"/>
            <w:tcBorders>
              <w:top w:val="single" w:sz="4" w:space="0" w:color="auto"/>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с. Богучаны - мост - д Бедоба - п. Беляки</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123,30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25 / 30</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2,4,5 вт</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18</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19</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18</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18</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2 219,40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2 342,70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2 219,40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2 219,40   </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11</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223</w:t>
            </w:r>
          </w:p>
        </w:tc>
        <w:tc>
          <w:tcPr>
            <w:tcW w:w="87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с. Богучаны - мост - п. Беляки</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99,30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25 / 30</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ср</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42</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39</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46</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46</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4 170,60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3 872,70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4 567,80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4 567,80   </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12</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226</w:t>
            </w:r>
          </w:p>
        </w:tc>
        <w:tc>
          <w:tcPr>
            <w:tcW w:w="87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п. Ангарский - п. Шиверский</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67,00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25</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пн, вт, ср, чт, пт</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114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42</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0</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84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7 638,00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2 814,00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5 628,00   </w:t>
            </w:r>
          </w:p>
        </w:tc>
      </w:tr>
      <w:tr w:rsidR="004413E1" w:rsidRPr="004413E1" w:rsidTr="004413E1">
        <w:trPr>
          <w:trHeight w:val="20"/>
        </w:trPr>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13</w:t>
            </w:r>
          </w:p>
        </w:tc>
        <w:tc>
          <w:tcPr>
            <w:tcW w:w="4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227</w:t>
            </w:r>
          </w:p>
        </w:tc>
        <w:tc>
          <w:tcPr>
            <w:tcW w:w="8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п.Артюгино - п.Нижнетерянск - д.Каменка</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81,00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25</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1,3 вт, ср</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64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72</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80</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80</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5 184,00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5 832,00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6 480,00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6 480,00   </w:t>
            </w:r>
          </w:p>
        </w:tc>
      </w:tr>
      <w:tr w:rsidR="004413E1" w:rsidRPr="004413E1" w:rsidTr="004413E1">
        <w:trPr>
          <w:trHeight w:val="20"/>
        </w:trPr>
        <w:tc>
          <w:tcPr>
            <w:tcW w:w="204" w:type="pct"/>
            <w:vMerge/>
            <w:tcBorders>
              <w:top w:val="nil"/>
              <w:left w:val="single" w:sz="4" w:space="0" w:color="auto"/>
              <w:bottom w:val="single" w:sz="4" w:space="0" w:color="auto"/>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417" w:type="pct"/>
            <w:vMerge/>
            <w:tcBorders>
              <w:top w:val="nil"/>
              <w:left w:val="single" w:sz="4" w:space="0" w:color="auto"/>
              <w:bottom w:val="single" w:sz="4" w:space="0" w:color="auto"/>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872" w:type="pct"/>
            <w:vMerge/>
            <w:tcBorders>
              <w:top w:val="nil"/>
              <w:left w:val="single" w:sz="4" w:space="0" w:color="auto"/>
              <w:bottom w:val="single" w:sz="4" w:space="0" w:color="auto"/>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sz w:val="14"/>
                <w:szCs w:val="14"/>
                <w:lang w:eastAsia="ru-RU"/>
              </w:rPr>
            </w:pP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108,00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25</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2,4 вт</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24</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2 592,00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2 592,00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2 592,00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2 592,00   </w:t>
            </w:r>
          </w:p>
        </w:tc>
      </w:tr>
      <w:tr w:rsidR="004413E1" w:rsidRPr="004413E1" w:rsidTr="004413E1">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МУНИЦИПАЛЬНЫЕ (пригородные) МАРШРУТЫ</w:t>
            </w:r>
          </w:p>
        </w:tc>
      </w:tr>
      <w:tr w:rsidR="004413E1" w:rsidRPr="004413E1" w:rsidTr="004413E1">
        <w:trPr>
          <w:trHeight w:val="20"/>
        </w:trPr>
        <w:tc>
          <w:tcPr>
            <w:tcW w:w="20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14</w:t>
            </w:r>
          </w:p>
        </w:tc>
        <w:tc>
          <w:tcPr>
            <w:tcW w:w="41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102</w:t>
            </w:r>
          </w:p>
        </w:tc>
        <w:tc>
          <w:tcPr>
            <w:tcW w:w="8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с. Богучаны - ст.Карабула</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49,00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50</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ежедневно</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136</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124</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104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112</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6 664,00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6 076,00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5 096,00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5 488,00   </w:t>
            </w:r>
          </w:p>
        </w:tc>
      </w:tr>
      <w:tr w:rsidR="004413E1" w:rsidRPr="004413E1" w:rsidTr="004413E1">
        <w:trPr>
          <w:trHeight w:val="20"/>
        </w:trPr>
        <w:tc>
          <w:tcPr>
            <w:tcW w:w="204" w:type="pct"/>
            <w:vMerge/>
            <w:tcBorders>
              <w:top w:val="nil"/>
              <w:left w:val="single" w:sz="4" w:space="0" w:color="auto"/>
              <w:bottom w:val="single" w:sz="4" w:space="0" w:color="000000"/>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417" w:type="pct"/>
            <w:vMerge/>
            <w:tcBorders>
              <w:top w:val="nil"/>
              <w:left w:val="single" w:sz="4" w:space="0" w:color="auto"/>
              <w:bottom w:val="single" w:sz="4" w:space="0" w:color="000000"/>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872" w:type="pct"/>
            <w:vMerge/>
            <w:tcBorders>
              <w:top w:val="nil"/>
              <w:left w:val="single" w:sz="4" w:space="0" w:color="auto"/>
              <w:bottom w:val="single" w:sz="4" w:space="0" w:color="auto"/>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sz w:val="14"/>
                <w:szCs w:val="14"/>
                <w:lang w:eastAsia="ru-RU"/>
              </w:rPr>
            </w:pP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49,00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88</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ежедневно</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228</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240</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264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256</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11 172,00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11 760,00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12 936,00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12 544,00   </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15</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104</w:t>
            </w:r>
          </w:p>
        </w:tc>
        <w:tc>
          <w:tcPr>
            <w:tcW w:w="87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с. Богучаны - мост - п. Ангарский</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26,30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50</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пн, вт, ср, чт, пт</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228</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240</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264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260</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5 996,40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6 312,00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6 943,20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6 838,00   </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16</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107</w:t>
            </w:r>
          </w:p>
        </w:tc>
        <w:tc>
          <w:tcPr>
            <w:tcW w:w="87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с. Богучаны - п. Пинчуга</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38,30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50</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пн, вт, ср, чт, пт</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114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120</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132</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130</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4 366,20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4 596,00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5 055,60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4 979,00   </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17</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113</w:t>
            </w:r>
          </w:p>
        </w:tc>
        <w:tc>
          <w:tcPr>
            <w:tcW w:w="87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п. Ангарский - п. Артюгино</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30,00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41</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пн, вт, ср, чт, пт</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114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120</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132</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130</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3 420,00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3 600,00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3 960,00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3 900,00   </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18</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115</w:t>
            </w:r>
          </w:p>
        </w:tc>
        <w:tc>
          <w:tcPr>
            <w:tcW w:w="87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с. Богучаны - п. Шиверский</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40,00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41</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пн, вт, ср, чт, пт</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0</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78</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132</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46</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3 120,00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5 280,00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1 840,00   </w:t>
            </w:r>
          </w:p>
        </w:tc>
      </w:tr>
      <w:tr w:rsidR="004413E1" w:rsidRPr="004413E1" w:rsidTr="004413E1">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МУНИЦИПАЛЬНЫЕ (пригородные) МАРШРУТЫ между поселениями сельсовета</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19</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103</w:t>
            </w:r>
          </w:p>
        </w:tc>
        <w:tc>
          <w:tcPr>
            <w:tcW w:w="872" w:type="pct"/>
            <w:tcBorders>
              <w:top w:val="nil"/>
              <w:left w:val="nil"/>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с. Богучаны - д. Ярки</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28,30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41</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пн, вт, чт, пт</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114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120</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132</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130</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3 226,20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3 396,00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3 735,60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3 679,00   </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20</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105</w:t>
            </w:r>
          </w:p>
        </w:tc>
        <w:tc>
          <w:tcPr>
            <w:tcW w:w="872" w:type="pct"/>
            <w:tcBorders>
              <w:top w:val="nil"/>
              <w:left w:val="nil"/>
              <w:bottom w:val="single" w:sz="4" w:space="0" w:color="auto"/>
              <w:right w:val="single" w:sz="4" w:space="0" w:color="auto"/>
            </w:tcBorders>
            <w:shd w:val="clear" w:color="auto" w:fill="auto"/>
            <w:vAlign w:val="center"/>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п. Таежный - д. Карабула</w:t>
            </w:r>
          </w:p>
        </w:tc>
        <w:tc>
          <w:tcPr>
            <w:tcW w:w="61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14,50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19</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пн, вт, ср, чт, пт, сб</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268</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284</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316</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304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3 886,00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4 118,00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4 582,00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4 408,00   </w:t>
            </w:r>
          </w:p>
        </w:tc>
      </w:tr>
      <w:tr w:rsidR="004413E1" w:rsidRPr="004413E1" w:rsidTr="004413E1">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МУНИЦИПАЛЬНЫЕ (городские) МАРШРУТЫ </w:t>
            </w:r>
          </w:p>
        </w:tc>
      </w:tr>
      <w:tr w:rsidR="004413E1" w:rsidRPr="004413E1" w:rsidTr="004413E1">
        <w:trPr>
          <w:trHeight w:val="20"/>
        </w:trPr>
        <w:tc>
          <w:tcPr>
            <w:tcW w:w="20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21</w:t>
            </w:r>
          </w:p>
        </w:tc>
        <w:tc>
          <w:tcPr>
            <w:tcW w:w="41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8</w:t>
            </w:r>
          </w:p>
        </w:tc>
        <w:tc>
          <w:tcPr>
            <w:tcW w:w="8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мкр. Западный - мкр. Восточный</w:t>
            </w:r>
          </w:p>
        </w:tc>
        <w:tc>
          <w:tcPr>
            <w:tcW w:w="612" w:type="pct"/>
            <w:tcBorders>
              <w:top w:val="nil"/>
              <w:left w:val="nil"/>
              <w:bottom w:val="single" w:sz="4" w:space="0" w:color="auto"/>
              <w:right w:val="single" w:sz="4" w:space="0" w:color="auto"/>
            </w:tcBorders>
            <w:shd w:val="clear" w:color="auto" w:fill="auto"/>
            <w:noWrap/>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11,80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110</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ежедневно</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1407</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1396</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1400</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1405</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16 602,60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16 472,80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16 520,00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16 579,00   </w:t>
            </w:r>
          </w:p>
        </w:tc>
      </w:tr>
      <w:tr w:rsidR="004413E1" w:rsidRPr="004413E1" w:rsidTr="004413E1">
        <w:trPr>
          <w:trHeight w:val="20"/>
        </w:trPr>
        <w:tc>
          <w:tcPr>
            <w:tcW w:w="204" w:type="pct"/>
            <w:vMerge/>
            <w:tcBorders>
              <w:top w:val="nil"/>
              <w:left w:val="single" w:sz="4" w:space="0" w:color="auto"/>
              <w:bottom w:val="single" w:sz="4" w:space="0" w:color="000000"/>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417" w:type="pct"/>
            <w:vMerge/>
            <w:tcBorders>
              <w:top w:val="nil"/>
              <w:left w:val="single" w:sz="4" w:space="0" w:color="auto"/>
              <w:bottom w:val="single" w:sz="4" w:space="0" w:color="000000"/>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872" w:type="pct"/>
            <w:vMerge/>
            <w:tcBorders>
              <w:top w:val="nil"/>
              <w:left w:val="single" w:sz="4" w:space="0" w:color="auto"/>
              <w:bottom w:val="single" w:sz="4" w:space="0" w:color="auto"/>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sz w:val="14"/>
                <w:szCs w:val="14"/>
                <w:lang w:eastAsia="ru-RU"/>
              </w:rPr>
            </w:pPr>
          </w:p>
        </w:tc>
        <w:tc>
          <w:tcPr>
            <w:tcW w:w="612" w:type="pct"/>
            <w:tcBorders>
              <w:top w:val="nil"/>
              <w:left w:val="nil"/>
              <w:bottom w:val="single" w:sz="4" w:space="0" w:color="auto"/>
              <w:right w:val="single" w:sz="4" w:space="0" w:color="auto"/>
            </w:tcBorders>
            <w:shd w:val="clear" w:color="auto" w:fill="auto"/>
            <w:noWrap/>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11,80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50</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ежедневно</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461</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464</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466</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467</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5 439,80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5 475,20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5 498,80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5 510,60   </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22</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8 а</w:t>
            </w:r>
          </w:p>
        </w:tc>
        <w:tc>
          <w:tcPr>
            <w:tcW w:w="87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мкр. Западный - мкр. Восточный</w:t>
            </w:r>
          </w:p>
        </w:tc>
        <w:tc>
          <w:tcPr>
            <w:tcW w:w="612" w:type="pct"/>
            <w:tcBorders>
              <w:top w:val="nil"/>
              <w:left w:val="nil"/>
              <w:bottom w:val="single" w:sz="4" w:space="0" w:color="auto"/>
              <w:right w:val="single" w:sz="4" w:space="0" w:color="auto"/>
            </w:tcBorders>
            <w:shd w:val="clear" w:color="auto" w:fill="auto"/>
            <w:noWrap/>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13,40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50</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пн, вт, ср, чт, пт, сб</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737</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781</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869</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836</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9 875,80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10 465,40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11 644,60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11 202,40   </w:t>
            </w:r>
          </w:p>
        </w:tc>
      </w:tr>
      <w:tr w:rsidR="004413E1" w:rsidRPr="004413E1" w:rsidTr="004413E1">
        <w:trPr>
          <w:trHeight w:val="20"/>
        </w:trPr>
        <w:tc>
          <w:tcPr>
            <w:tcW w:w="20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w:t>
            </w:r>
            <w:r w:rsidRPr="004413E1">
              <w:rPr>
                <w:rFonts w:ascii="Times New Roman" w:eastAsia="Times New Roman" w:hAnsi="Times New Roman"/>
                <w:color w:val="000000"/>
                <w:sz w:val="14"/>
                <w:szCs w:val="14"/>
                <w:lang w:eastAsia="ru-RU"/>
              </w:rPr>
              <w:lastRenderedPageBreak/>
              <w:t>3</w:t>
            </w:r>
          </w:p>
        </w:tc>
        <w:tc>
          <w:tcPr>
            <w:tcW w:w="41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lastRenderedPageBreak/>
              <w:t>9</w:t>
            </w:r>
          </w:p>
        </w:tc>
        <w:tc>
          <w:tcPr>
            <w:tcW w:w="8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413E1" w:rsidRPr="004413E1" w:rsidRDefault="004413E1" w:rsidP="004413E1">
            <w:pPr>
              <w:spacing w:after="0" w:line="240" w:lineRule="auto"/>
              <w:rPr>
                <w:rFonts w:ascii="Times New Roman" w:eastAsia="Times New Roman" w:hAnsi="Times New Roman"/>
                <w:sz w:val="14"/>
                <w:szCs w:val="14"/>
                <w:lang w:eastAsia="ru-RU"/>
              </w:rPr>
            </w:pPr>
            <w:r w:rsidRPr="004413E1">
              <w:rPr>
                <w:rFonts w:ascii="Times New Roman" w:eastAsia="Times New Roman" w:hAnsi="Times New Roman"/>
                <w:sz w:val="14"/>
                <w:szCs w:val="14"/>
                <w:lang w:eastAsia="ru-RU"/>
              </w:rPr>
              <w:t>БЭГ - мкр. Восточный</w:t>
            </w:r>
          </w:p>
        </w:tc>
        <w:tc>
          <w:tcPr>
            <w:tcW w:w="612" w:type="pct"/>
            <w:tcBorders>
              <w:top w:val="nil"/>
              <w:left w:val="nil"/>
              <w:bottom w:val="single" w:sz="4" w:space="0" w:color="auto"/>
              <w:right w:val="single" w:sz="4" w:space="0" w:color="auto"/>
            </w:tcBorders>
            <w:shd w:val="clear" w:color="auto" w:fill="auto"/>
            <w:noWrap/>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w:t>
            </w:r>
            <w:r w:rsidRPr="004413E1">
              <w:rPr>
                <w:rFonts w:ascii="Times New Roman" w:eastAsia="Times New Roman" w:hAnsi="Times New Roman"/>
                <w:color w:val="000000"/>
                <w:sz w:val="14"/>
                <w:szCs w:val="14"/>
                <w:lang w:eastAsia="ru-RU"/>
              </w:rPr>
              <w:lastRenderedPageBreak/>
              <w:t xml:space="preserve">13,10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lastRenderedPageBreak/>
              <w:t>110</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ежедневно</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140</w:t>
            </w:r>
            <w:r w:rsidRPr="004413E1">
              <w:rPr>
                <w:rFonts w:ascii="Times New Roman" w:eastAsia="Times New Roman" w:hAnsi="Times New Roman"/>
                <w:color w:val="000000"/>
                <w:sz w:val="14"/>
                <w:szCs w:val="14"/>
                <w:lang w:eastAsia="ru-RU"/>
              </w:rPr>
              <w:lastRenderedPageBreak/>
              <w:t>7</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lastRenderedPageBreak/>
              <w:t>139</w:t>
            </w:r>
            <w:r w:rsidRPr="004413E1">
              <w:rPr>
                <w:rFonts w:ascii="Times New Roman" w:eastAsia="Times New Roman" w:hAnsi="Times New Roman"/>
                <w:color w:val="000000"/>
                <w:sz w:val="14"/>
                <w:szCs w:val="14"/>
                <w:lang w:eastAsia="ru-RU"/>
              </w:rPr>
              <w:lastRenderedPageBreak/>
              <w:t>6</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lastRenderedPageBreak/>
              <w:t>140</w:t>
            </w:r>
            <w:r w:rsidRPr="004413E1">
              <w:rPr>
                <w:rFonts w:ascii="Times New Roman" w:eastAsia="Times New Roman" w:hAnsi="Times New Roman"/>
                <w:color w:val="000000"/>
                <w:sz w:val="14"/>
                <w:szCs w:val="14"/>
                <w:lang w:eastAsia="ru-RU"/>
              </w:rPr>
              <w:lastRenderedPageBreak/>
              <w:t>0</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lastRenderedPageBreak/>
              <w:t>140</w:t>
            </w:r>
            <w:r w:rsidRPr="004413E1">
              <w:rPr>
                <w:rFonts w:ascii="Times New Roman" w:eastAsia="Times New Roman" w:hAnsi="Times New Roman"/>
                <w:color w:val="000000"/>
                <w:sz w:val="14"/>
                <w:szCs w:val="14"/>
                <w:lang w:eastAsia="ru-RU"/>
              </w:rPr>
              <w:lastRenderedPageBreak/>
              <w:t>5</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lastRenderedPageBreak/>
              <w:t xml:space="preserve">       18 </w:t>
            </w:r>
            <w:r w:rsidRPr="004413E1">
              <w:rPr>
                <w:rFonts w:ascii="Times New Roman" w:eastAsia="Times New Roman" w:hAnsi="Times New Roman"/>
                <w:color w:val="000000"/>
                <w:sz w:val="14"/>
                <w:szCs w:val="14"/>
                <w:lang w:eastAsia="ru-RU"/>
              </w:rPr>
              <w:lastRenderedPageBreak/>
              <w:t xml:space="preserve">431,70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lastRenderedPageBreak/>
              <w:t xml:space="preserve">       18 </w:t>
            </w:r>
            <w:r w:rsidRPr="004413E1">
              <w:rPr>
                <w:rFonts w:ascii="Times New Roman" w:eastAsia="Times New Roman" w:hAnsi="Times New Roman"/>
                <w:color w:val="000000"/>
                <w:sz w:val="14"/>
                <w:szCs w:val="14"/>
                <w:lang w:eastAsia="ru-RU"/>
              </w:rPr>
              <w:lastRenderedPageBreak/>
              <w:t xml:space="preserve">287,60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lastRenderedPageBreak/>
              <w:t xml:space="preserve">       18 </w:t>
            </w:r>
            <w:r w:rsidRPr="004413E1">
              <w:rPr>
                <w:rFonts w:ascii="Times New Roman" w:eastAsia="Times New Roman" w:hAnsi="Times New Roman"/>
                <w:color w:val="000000"/>
                <w:sz w:val="14"/>
                <w:szCs w:val="14"/>
                <w:lang w:eastAsia="ru-RU"/>
              </w:rPr>
              <w:lastRenderedPageBreak/>
              <w:t xml:space="preserve">340,00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lastRenderedPageBreak/>
              <w:t xml:space="preserve">       18 </w:t>
            </w:r>
            <w:r w:rsidRPr="004413E1">
              <w:rPr>
                <w:rFonts w:ascii="Times New Roman" w:eastAsia="Times New Roman" w:hAnsi="Times New Roman"/>
                <w:color w:val="000000"/>
                <w:sz w:val="14"/>
                <w:szCs w:val="14"/>
                <w:lang w:eastAsia="ru-RU"/>
              </w:rPr>
              <w:lastRenderedPageBreak/>
              <w:t xml:space="preserve">405,50   </w:t>
            </w:r>
          </w:p>
        </w:tc>
      </w:tr>
      <w:tr w:rsidR="004413E1" w:rsidRPr="004413E1" w:rsidTr="004413E1">
        <w:trPr>
          <w:trHeight w:val="20"/>
        </w:trPr>
        <w:tc>
          <w:tcPr>
            <w:tcW w:w="204" w:type="pct"/>
            <w:vMerge/>
            <w:tcBorders>
              <w:top w:val="nil"/>
              <w:left w:val="single" w:sz="4" w:space="0" w:color="auto"/>
              <w:bottom w:val="single" w:sz="4" w:space="0" w:color="000000"/>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417" w:type="pct"/>
            <w:vMerge/>
            <w:tcBorders>
              <w:top w:val="nil"/>
              <w:left w:val="single" w:sz="4" w:space="0" w:color="auto"/>
              <w:bottom w:val="single" w:sz="4" w:space="0" w:color="000000"/>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872" w:type="pct"/>
            <w:vMerge/>
            <w:tcBorders>
              <w:top w:val="nil"/>
              <w:left w:val="single" w:sz="4" w:space="0" w:color="auto"/>
              <w:bottom w:val="single" w:sz="4" w:space="0" w:color="auto"/>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sz w:val="14"/>
                <w:szCs w:val="14"/>
                <w:lang w:eastAsia="ru-RU"/>
              </w:rPr>
            </w:pPr>
          </w:p>
        </w:tc>
        <w:tc>
          <w:tcPr>
            <w:tcW w:w="612" w:type="pct"/>
            <w:tcBorders>
              <w:top w:val="nil"/>
              <w:left w:val="nil"/>
              <w:bottom w:val="single" w:sz="4" w:space="0" w:color="auto"/>
              <w:right w:val="single" w:sz="4" w:space="0" w:color="auto"/>
            </w:tcBorders>
            <w:shd w:val="clear" w:color="auto" w:fill="auto"/>
            <w:noWrap/>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13,10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50</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ежедневно</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461</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464</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466</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467</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6 039,10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6 078,40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6 104,60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6 117,70   </w:t>
            </w:r>
          </w:p>
        </w:tc>
      </w:tr>
      <w:tr w:rsidR="004413E1" w:rsidRPr="004413E1" w:rsidTr="004413E1">
        <w:trPr>
          <w:trHeight w:val="20"/>
        </w:trPr>
        <w:tc>
          <w:tcPr>
            <w:tcW w:w="20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24</w:t>
            </w:r>
          </w:p>
        </w:tc>
        <w:tc>
          <w:tcPr>
            <w:tcW w:w="41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9 а</w:t>
            </w:r>
          </w:p>
        </w:tc>
        <w:tc>
          <w:tcPr>
            <w:tcW w:w="8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БЭГ - мкр. Восточный</w:t>
            </w:r>
          </w:p>
        </w:tc>
        <w:tc>
          <w:tcPr>
            <w:tcW w:w="612" w:type="pct"/>
            <w:tcBorders>
              <w:top w:val="nil"/>
              <w:left w:val="nil"/>
              <w:bottom w:val="single" w:sz="4" w:space="0" w:color="auto"/>
              <w:right w:val="single" w:sz="4" w:space="0" w:color="auto"/>
            </w:tcBorders>
            <w:shd w:val="clear" w:color="auto" w:fill="auto"/>
            <w:noWrap/>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13,10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110</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пн, вт, ср, чт, пт, сб</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368</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384</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434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412</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4 820,80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5 030,40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5 685,40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5 397,20   </w:t>
            </w:r>
          </w:p>
        </w:tc>
      </w:tr>
      <w:tr w:rsidR="004413E1" w:rsidRPr="004413E1" w:rsidTr="004413E1">
        <w:trPr>
          <w:trHeight w:val="20"/>
        </w:trPr>
        <w:tc>
          <w:tcPr>
            <w:tcW w:w="204" w:type="pct"/>
            <w:vMerge/>
            <w:tcBorders>
              <w:top w:val="nil"/>
              <w:left w:val="single" w:sz="4" w:space="0" w:color="auto"/>
              <w:bottom w:val="single" w:sz="4" w:space="0" w:color="000000"/>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417" w:type="pct"/>
            <w:vMerge/>
            <w:tcBorders>
              <w:top w:val="nil"/>
              <w:left w:val="single" w:sz="4" w:space="0" w:color="auto"/>
              <w:bottom w:val="single" w:sz="4" w:space="0" w:color="000000"/>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872" w:type="pct"/>
            <w:vMerge/>
            <w:tcBorders>
              <w:top w:val="nil"/>
              <w:left w:val="single" w:sz="4" w:space="0" w:color="auto"/>
              <w:bottom w:val="single" w:sz="4" w:space="0" w:color="auto"/>
              <w:right w:val="single" w:sz="4" w:space="0" w:color="auto"/>
            </w:tcBorders>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p>
        </w:tc>
        <w:tc>
          <w:tcPr>
            <w:tcW w:w="612" w:type="pct"/>
            <w:tcBorders>
              <w:top w:val="nil"/>
              <w:left w:val="nil"/>
              <w:bottom w:val="single" w:sz="4" w:space="0" w:color="auto"/>
              <w:right w:val="single" w:sz="4" w:space="0" w:color="auto"/>
            </w:tcBorders>
            <w:shd w:val="clear" w:color="auto" w:fill="auto"/>
            <w:noWrap/>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13,10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50</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пн, вт, ср, чт, пт, сб</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369</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397</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435</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424</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4 833,90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5 200,70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5 698,50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5 554,40   </w:t>
            </w:r>
          </w:p>
        </w:tc>
      </w:tr>
      <w:tr w:rsidR="004413E1" w:rsidRPr="004413E1" w:rsidTr="004413E1">
        <w:trPr>
          <w:trHeight w:val="2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25</w:t>
            </w:r>
          </w:p>
        </w:tc>
        <w:tc>
          <w:tcPr>
            <w:tcW w:w="417"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11</w:t>
            </w:r>
          </w:p>
        </w:tc>
        <w:tc>
          <w:tcPr>
            <w:tcW w:w="872"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БЭГ - Прокуратура</w:t>
            </w:r>
          </w:p>
        </w:tc>
        <w:tc>
          <w:tcPr>
            <w:tcW w:w="612" w:type="pct"/>
            <w:tcBorders>
              <w:top w:val="nil"/>
              <w:left w:val="nil"/>
              <w:bottom w:val="single" w:sz="4" w:space="0" w:color="auto"/>
              <w:right w:val="single" w:sz="4" w:space="0" w:color="auto"/>
            </w:tcBorders>
            <w:shd w:val="clear" w:color="auto" w:fill="auto"/>
            <w:noWrap/>
            <w:vAlign w:val="center"/>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13,25   </w:t>
            </w:r>
          </w:p>
        </w:tc>
        <w:tc>
          <w:tcPr>
            <w:tcW w:w="419"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50</w:t>
            </w:r>
          </w:p>
        </w:tc>
        <w:tc>
          <w:tcPr>
            <w:tcW w:w="413"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пн, вт, ср, чт, пт</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741</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780</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858</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jc w:val="center"/>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845</w:t>
            </w:r>
          </w:p>
        </w:tc>
        <w:tc>
          <w:tcPr>
            <w:tcW w:w="206"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9 818,25   </w:t>
            </w:r>
          </w:p>
        </w:tc>
        <w:tc>
          <w:tcPr>
            <w:tcW w:w="258"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10 335,00   </w:t>
            </w:r>
          </w:p>
        </w:tc>
        <w:tc>
          <w:tcPr>
            <w:tcW w:w="310"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11 368,50   </w:t>
            </w:r>
          </w:p>
        </w:tc>
        <w:tc>
          <w:tcPr>
            <w:tcW w:w="361" w:type="pct"/>
            <w:tcBorders>
              <w:top w:val="nil"/>
              <w:left w:val="nil"/>
              <w:bottom w:val="single" w:sz="4" w:space="0" w:color="auto"/>
              <w:right w:val="single" w:sz="4" w:space="0" w:color="auto"/>
            </w:tcBorders>
            <w:shd w:val="clear" w:color="auto" w:fill="auto"/>
            <w:noWrap/>
            <w:vAlign w:val="bottom"/>
            <w:hideMark/>
          </w:tcPr>
          <w:p w:rsidR="004413E1" w:rsidRPr="004413E1" w:rsidRDefault="004413E1" w:rsidP="004413E1">
            <w:pPr>
              <w:spacing w:after="0" w:line="240" w:lineRule="auto"/>
              <w:rPr>
                <w:rFonts w:ascii="Times New Roman" w:eastAsia="Times New Roman" w:hAnsi="Times New Roman"/>
                <w:color w:val="000000"/>
                <w:sz w:val="14"/>
                <w:szCs w:val="14"/>
                <w:lang w:eastAsia="ru-RU"/>
              </w:rPr>
            </w:pPr>
            <w:r w:rsidRPr="004413E1">
              <w:rPr>
                <w:rFonts w:ascii="Times New Roman" w:eastAsia="Times New Roman" w:hAnsi="Times New Roman"/>
                <w:color w:val="000000"/>
                <w:sz w:val="14"/>
                <w:szCs w:val="14"/>
                <w:lang w:eastAsia="ru-RU"/>
              </w:rPr>
              <w:t xml:space="preserve">       11 196,25   </w:t>
            </w:r>
          </w:p>
        </w:tc>
      </w:tr>
    </w:tbl>
    <w:p w:rsidR="00B365AA" w:rsidRPr="00B365AA" w:rsidRDefault="00B365AA" w:rsidP="00B365AA">
      <w:pPr>
        <w:spacing w:after="0" w:line="240" w:lineRule="auto"/>
        <w:rPr>
          <w:rFonts w:ascii="Times New Roman" w:eastAsia="Times New Roman" w:hAnsi="Times New Roman"/>
          <w:sz w:val="20"/>
          <w:szCs w:val="20"/>
          <w:lang w:eastAsia="ru-RU"/>
        </w:rPr>
      </w:pPr>
    </w:p>
    <w:p w:rsidR="0088095F" w:rsidRPr="00E6449D" w:rsidRDefault="0088095F" w:rsidP="00C94954">
      <w:pPr>
        <w:spacing w:after="0" w:line="240" w:lineRule="auto"/>
        <w:ind w:firstLine="360"/>
        <w:jc w:val="both"/>
        <w:rPr>
          <w:rFonts w:ascii="Times New Roman" w:eastAsia="Times New Roman" w:hAnsi="Times New Roman"/>
          <w:sz w:val="20"/>
          <w:szCs w:val="20"/>
          <w:lang w:eastAsia="ru-RU"/>
        </w:rPr>
      </w:pPr>
    </w:p>
    <w:p w:rsidR="007A7AA9" w:rsidRPr="007A7AA9" w:rsidRDefault="007A7AA9" w:rsidP="007A7AA9">
      <w:pPr>
        <w:spacing w:after="0" w:line="240" w:lineRule="auto"/>
        <w:jc w:val="center"/>
        <w:rPr>
          <w:rFonts w:ascii="Times New Roman" w:hAnsi="Times New Roman"/>
          <w:b/>
          <w:sz w:val="20"/>
          <w:szCs w:val="20"/>
        </w:rPr>
      </w:pPr>
      <w:r w:rsidRPr="007A7AA9">
        <w:rPr>
          <w:rFonts w:ascii="Times New Roman" w:hAnsi="Times New Roman"/>
          <w:b/>
          <w:sz w:val="20"/>
          <w:szCs w:val="20"/>
        </w:rPr>
        <w:t>Сообщение о возможном установлении</w:t>
      </w:r>
    </w:p>
    <w:p w:rsidR="007A7AA9" w:rsidRPr="007A7AA9" w:rsidRDefault="007A7AA9" w:rsidP="007A7AA9">
      <w:pPr>
        <w:spacing w:after="0" w:line="240" w:lineRule="auto"/>
        <w:jc w:val="center"/>
        <w:rPr>
          <w:rFonts w:ascii="Times New Roman" w:hAnsi="Times New Roman"/>
          <w:b/>
          <w:sz w:val="20"/>
          <w:szCs w:val="20"/>
        </w:rPr>
      </w:pPr>
      <w:r w:rsidRPr="007A7AA9">
        <w:rPr>
          <w:rFonts w:ascii="Times New Roman" w:hAnsi="Times New Roman"/>
          <w:b/>
          <w:sz w:val="20"/>
          <w:szCs w:val="20"/>
        </w:rPr>
        <w:t>публичного сервитута</w:t>
      </w:r>
    </w:p>
    <w:p w:rsidR="007A7AA9" w:rsidRPr="007A7AA9" w:rsidRDefault="007A7AA9" w:rsidP="007A7AA9">
      <w:pPr>
        <w:spacing w:after="0" w:line="240" w:lineRule="auto"/>
        <w:jc w:val="center"/>
        <w:rPr>
          <w:rFonts w:ascii="Times New Roman" w:hAnsi="Times New Roman"/>
          <w:b/>
          <w:sz w:val="20"/>
          <w:szCs w:val="20"/>
        </w:rPr>
      </w:pPr>
    </w:p>
    <w:p w:rsidR="007A7AA9" w:rsidRPr="007A7AA9" w:rsidRDefault="007A7AA9" w:rsidP="007A7AA9">
      <w:pPr>
        <w:spacing w:after="0" w:line="240" w:lineRule="auto"/>
        <w:ind w:firstLine="567"/>
        <w:jc w:val="both"/>
        <w:rPr>
          <w:rFonts w:ascii="Times New Roman" w:hAnsi="Times New Roman"/>
          <w:sz w:val="20"/>
          <w:szCs w:val="20"/>
        </w:rPr>
      </w:pPr>
      <w:r w:rsidRPr="007A7AA9">
        <w:rPr>
          <w:rFonts w:ascii="Times New Roman" w:hAnsi="Times New Roman"/>
          <w:sz w:val="20"/>
          <w:szCs w:val="20"/>
        </w:rPr>
        <w:t>Управление Муниципальной собственности Богучанского района рассматривает ходатайство об установлении публичного сервитута в целях эксплуатации сооружений связи и их неотъемлемых технологических частей телекоммуникационного узла доступа контейнерного типа.</w:t>
      </w:r>
    </w:p>
    <w:p w:rsidR="007A7AA9" w:rsidRPr="007A7AA9" w:rsidRDefault="007A7AA9" w:rsidP="007A7AA9">
      <w:pPr>
        <w:spacing w:after="0" w:line="240" w:lineRule="auto"/>
        <w:ind w:firstLine="567"/>
        <w:jc w:val="both"/>
        <w:rPr>
          <w:rFonts w:ascii="Times New Roman" w:hAnsi="Times New Roman"/>
          <w:sz w:val="20"/>
          <w:szCs w:val="20"/>
        </w:rPr>
      </w:pPr>
      <w:r w:rsidRPr="007A7AA9">
        <w:rPr>
          <w:rFonts w:ascii="Times New Roman" w:hAnsi="Times New Roman"/>
          <w:sz w:val="20"/>
          <w:szCs w:val="20"/>
        </w:rPr>
        <w:t xml:space="preserve">Публичный сервитут устанавливается в отношении земельного участка, государственная собственность на которые не разграничена расположенного в пределах кадастрового квартала </w:t>
      </w:r>
      <w:bookmarkStart w:id="30" w:name="_Hlk124161469"/>
      <w:r w:rsidRPr="007A7AA9">
        <w:rPr>
          <w:rFonts w:ascii="Times New Roman" w:hAnsi="Times New Roman"/>
          <w:sz w:val="20"/>
          <w:szCs w:val="20"/>
        </w:rPr>
        <w:t>24:07:</w:t>
      </w:r>
      <w:bookmarkEnd w:id="30"/>
      <w:r w:rsidRPr="007A7AA9">
        <w:rPr>
          <w:rFonts w:ascii="Times New Roman" w:hAnsi="Times New Roman"/>
          <w:sz w:val="20"/>
          <w:szCs w:val="20"/>
        </w:rPr>
        <w:t>1201007, расположенного по адресу: Красноярский край, Богучанский район, с. Богучаны, ул. Строителей.</w:t>
      </w:r>
    </w:p>
    <w:p w:rsidR="007A7AA9" w:rsidRPr="007A7AA9" w:rsidRDefault="007A7AA9" w:rsidP="007A7AA9">
      <w:pPr>
        <w:spacing w:after="0" w:line="240" w:lineRule="auto"/>
        <w:ind w:firstLine="567"/>
        <w:jc w:val="both"/>
        <w:rPr>
          <w:rFonts w:ascii="Times New Roman" w:hAnsi="Times New Roman"/>
          <w:sz w:val="20"/>
          <w:szCs w:val="20"/>
        </w:rPr>
      </w:pPr>
      <w:r w:rsidRPr="007A7AA9">
        <w:rPr>
          <w:rFonts w:ascii="Times New Roman" w:hAnsi="Times New Roman"/>
          <w:sz w:val="20"/>
          <w:szCs w:val="20"/>
        </w:rPr>
        <w:t>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в Управление Муниципальной собственности Богучанского района по адресу: Красноярский край, Богучанский район, с. Богучаны, ул. Октябрьская, 72, каб. 13, тел. 21-906.</w:t>
      </w:r>
    </w:p>
    <w:p w:rsidR="007A7AA9" w:rsidRPr="007A7AA9" w:rsidRDefault="007A7AA9" w:rsidP="007A7AA9">
      <w:pPr>
        <w:spacing w:after="0" w:line="240" w:lineRule="auto"/>
        <w:ind w:firstLine="567"/>
        <w:jc w:val="both"/>
        <w:rPr>
          <w:rFonts w:ascii="Times New Roman" w:hAnsi="Times New Roman"/>
          <w:sz w:val="20"/>
          <w:szCs w:val="20"/>
        </w:rPr>
      </w:pPr>
      <w:r w:rsidRPr="007A7AA9">
        <w:rPr>
          <w:rFonts w:ascii="Times New Roman" w:hAnsi="Times New Roman"/>
          <w:sz w:val="20"/>
          <w:szCs w:val="20"/>
        </w:rPr>
        <w:t>Срок подачи заявлений - по 18.01.2024.</w:t>
      </w:r>
    </w:p>
    <w:p w:rsidR="007A7AA9" w:rsidRPr="007A7AA9" w:rsidRDefault="007A7AA9" w:rsidP="007A7AA9">
      <w:pPr>
        <w:spacing w:after="0" w:line="240" w:lineRule="auto"/>
        <w:ind w:firstLine="567"/>
        <w:jc w:val="both"/>
        <w:rPr>
          <w:rFonts w:ascii="Times New Roman" w:hAnsi="Times New Roman"/>
          <w:sz w:val="20"/>
          <w:szCs w:val="20"/>
        </w:rPr>
      </w:pPr>
      <w:r w:rsidRPr="007A7AA9">
        <w:rPr>
          <w:rFonts w:ascii="Times New Roman" w:hAnsi="Times New Roman"/>
          <w:sz w:val="20"/>
          <w:szCs w:val="20"/>
        </w:rPr>
        <w:t>Сообщение о поступившем ходатайстве об установлении публичного сервитута размещено на официальном сайте администрации Богучанского района по адресу: «</w:t>
      </w:r>
      <w:hyperlink r:id="rId44" w:history="1">
        <w:r w:rsidRPr="007A7AA9">
          <w:rPr>
            <w:rStyle w:val="afa"/>
            <w:rFonts w:ascii="Times New Roman" w:eastAsia="Times New Roman" w:hAnsi="Times New Roman"/>
            <w:sz w:val="20"/>
            <w:szCs w:val="20"/>
            <w:lang w:val="en-US"/>
          </w:rPr>
          <w:t>http</w:t>
        </w:r>
        <w:r w:rsidRPr="007A7AA9">
          <w:rPr>
            <w:rStyle w:val="afa"/>
            <w:rFonts w:ascii="Times New Roman" w:eastAsia="Times New Roman" w:hAnsi="Times New Roman"/>
            <w:sz w:val="20"/>
            <w:szCs w:val="20"/>
          </w:rPr>
          <w:t>//</w:t>
        </w:r>
        <w:r w:rsidRPr="007A7AA9">
          <w:rPr>
            <w:rStyle w:val="afa"/>
            <w:rFonts w:ascii="Times New Roman" w:eastAsia="Times New Roman" w:hAnsi="Times New Roman"/>
            <w:sz w:val="20"/>
            <w:szCs w:val="20"/>
            <w:lang w:val="en-US"/>
          </w:rPr>
          <w:t>boguchansky</w:t>
        </w:r>
        <w:r w:rsidRPr="007A7AA9">
          <w:rPr>
            <w:rStyle w:val="afa"/>
            <w:rFonts w:ascii="Times New Roman" w:eastAsia="Times New Roman" w:hAnsi="Times New Roman"/>
            <w:sz w:val="20"/>
            <w:szCs w:val="20"/>
          </w:rPr>
          <w:t>-</w:t>
        </w:r>
        <w:r w:rsidRPr="007A7AA9">
          <w:rPr>
            <w:rStyle w:val="afa"/>
            <w:rFonts w:ascii="Times New Roman" w:eastAsia="Times New Roman" w:hAnsi="Times New Roman"/>
            <w:sz w:val="20"/>
            <w:szCs w:val="20"/>
            <w:lang w:val="en-US"/>
          </w:rPr>
          <w:t>raion</w:t>
        </w:r>
        <w:r w:rsidRPr="007A7AA9">
          <w:rPr>
            <w:rStyle w:val="afa"/>
            <w:rFonts w:ascii="Times New Roman" w:eastAsia="Times New Roman" w:hAnsi="Times New Roman"/>
            <w:sz w:val="20"/>
            <w:szCs w:val="20"/>
          </w:rPr>
          <w:t>.</w:t>
        </w:r>
        <w:r w:rsidRPr="007A7AA9">
          <w:rPr>
            <w:rStyle w:val="afa"/>
            <w:rFonts w:ascii="Times New Roman" w:eastAsia="Times New Roman" w:hAnsi="Times New Roman"/>
            <w:sz w:val="20"/>
            <w:szCs w:val="20"/>
            <w:lang w:val="en-US"/>
          </w:rPr>
          <w:t>ru</w:t>
        </w:r>
        <w:r w:rsidRPr="007A7AA9">
          <w:rPr>
            <w:rStyle w:val="afa"/>
            <w:rFonts w:ascii="Times New Roman" w:eastAsia="Times New Roman" w:hAnsi="Times New Roman"/>
            <w:sz w:val="20"/>
            <w:szCs w:val="20"/>
          </w:rPr>
          <w:t>\</w:t>
        </w:r>
        <w:r w:rsidRPr="007A7AA9">
          <w:rPr>
            <w:rStyle w:val="afa"/>
            <w:rFonts w:ascii="Times New Roman" w:eastAsia="Times New Roman" w:hAnsi="Times New Roman"/>
            <w:sz w:val="20"/>
            <w:szCs w:val="20"/>
            <w:lang w:val="en-US"/>
          </w:rPr>
          <w:t>property</w:t>
        </w:r>
        <w:r w:rsidRPr="007A7AA9">
          <w:rPr>
            <w:rStyle w:val="afa"/>
            <w:rFonts w:ascii="Times New Roman" w:eastAsia="Times New Roman" w:hAnsi="Times New Roman"/>
            <w:sz w:val="20"/>
            <w:szCs w:val="20"/>
          </w:rPr>
          <w:t>\</w:t>
        </w:r>
        <w:r w:rsidRPr="007A7AA9">
          <w:rPr>
            <w:rStyle w:val="afa"/>
            <w:rFonts w:ascii="Times New Roman" w:eastAsia="Times New Roman" w:hAnsi="Times New Roman"/>
            <w:sz w:val="20"/>
            <w:szCs w:val="20"/>
            <w:lang w:val="en-US"/>
          </w:rPr>
          <w:t>otdel</w:t>
        </w:r>
        <w:r w:rsidRPr="007A7AA9">
          <w:rPr>
            <w:rStyle w:val="afa"/>
            <w:rFonts w:ascii="Times New Roman" w:eastAsia="Times New Roman" w:hAnsi="Times New Roman"/>
            <w:sz w:val="20"/>
            <w:szCs w:val="20"/>
          </w:rPr>
          <w:t>-</w:t>
        </w:r>
        <w:r w:rsidRPr="007A7AA9">
          <w:rPr>
            <w:rStyle w:val="afa"/>
            <w:rFonts w:ascii="Times New Roman" w:eastAsia="Times New Roman" w:hAnsi="Times New Roman"/>
            <w:sz w:val="20"/>
            <w:szCs w:val="20"/>
            <w:lang w:val="en-US"/>
          </w:rPr>
          <w:t>po</w:t>
        </w:r>
        <w:r w:rsidRPr="007A7AA9">
          <w:rPr>
            <w:rStyle w:val="afa"/>
            <w:rFonts w:ascii="Times New Roman" w:eastAsia="Times New Roman" w:hAnsi="Times New Roman"/>
            <w:sz w:val="20"/>
            <w:szCs w:val="20"/>
          </w:rPr>
          <w:t>-</w:t>
        </w:r>
        <w:r w:rsidRPr="007A7AA9">
          <w:rPr>
            <w:rStyle w:val="afa"/>
            <w:rFonts w:ascii="Times New Roman" w:eastAsia="Times New Roman" w:hAnsi="Times New Roman"/>
            <w:sz w:val="20"/>
            <w:szCs w:val="20"/>
            <w:lang w:val="en-US"/>
          </w:rPr>
          <w:t>zemelnyim</w:t>
        </w:r>
        <w:r w:rsidRPr="007A7AA9">
          <w:rPr>
            <w:rStyle w:val="afa"/>
            <w:rFonts w:ascii="Times New Roman" w:eastAsia="Times New Roman" w:hAnsi="Times New Roman"/>
            <w:sz w:val="20"/>
            <w:szCs w:val="20"/>
          </w:rPr>
          <w:t>-</w:t>
        </w:r>
        <w:r w:rsidRPr="007A7AA9">
          <w:rPr>
            <w:rStyle w:val="afa"/>
            <w:rFonts w:ascii="Times New Roman" w:eastAsia="Times New Roman" w:hAnsi="Times New Roman"/>
            <w:sz w:val="20"/>
            <w:szCs w:val="20"/>
            <w:lang w:val="en-US"/>
          </w:rPr>
          <w:t>resursam</w:t>
        </w:r>
        <w:r w:rsidRPr="007A7AA9">
          <w:rPr>
            <w:rStyle w:val="afa"/>
            <w:rFonts w:ascii="Times New Roman" w:eastAsia="Times New Roman" w:hAnsi="Times New Roman"/>
            <w:sz w:val="20"/>
            <w:szCs w:val="20"/>
          </w:rPr>
          <w:t>\</w:t>
        </w:r>
        <w:r w:rsidRPr="007A7AA9">
          <w:rPr>
            <w:rStyle w:val="afa"/>
            <w:rFonts w:ascii="Times New Roman" w:eastAsia="Times New Roman" w:hAnsi="Times New Roman"/>
            <w:sz w:val="20"/>
            <w:szCs w:val="20"/>
            <w:lang w:val="en-US"/>
          </w:rPr>
          <w:t>publichnyie</w:t>
        </w:r>
        <w:r w:rsidRPr="007A7AA9">
          <w:rPr>
            <w:rStyle w:val="afa"/>
            <w:rFonts w:ascii="Times New Roman" w:eastAsia="Times New Roman" w:hAnsi="Times New Roman"/>
            <w:sz w:val="20"/>
            <w:szCs w:val="20"/>
          </w:rPr>
          <w:t>-</w:t>
        </w:r>
        <w:r w:rsidRPr="007A7AA9">
          <w:rPr>
            <w:rStyle w:val="afa"/>
            <w:rFonts w:ascii="Times New Roman" w:eastAsia="Times New Roman" w:hAnsi="Times New Roman"/>
            <w:sz w:val="20"/>
            <w:szCs w:val="20"/>
            <w:lang w:val="en-US"/>
          </w:rPr>
          <w:t>servitutyi</w:t>
        </w:r>
        <w:r w:rsidRPr="007A7AA9">
          <w:rPr>
            <w:rStyle w:val="afa"/>
            <w:rFonts w:ascii="Times New Roman" w:eastAsia="Times New Roman" w:hAnsi="Times New Roman"/>
            <w:sz w:val="20"/>
            <w:szCs w:val="20"/>
          </w:rPr>
          <w:t>\</w:t>
        </w:r>
      </w:hyperlink>
      <w:r w:rsidRPr="007A7AA9">
        <w:rPr>
          <w:rFonts w:ascii="Times New Roman" w:hAnsi="Times New Roman"/>
          <w:sz w:val="20"/>
          <w:szCs w:val="20"/>
        </w:rPr>
        <w:t>» в сети Интернет и опубликовано в официальном Вестнике Богучанского района.</w:t>
      </w:r>
    </w:p>
    <w:p w:rsidR="007A7AA9" w:rsidRPr="007A7AA9" w:rsidRDefault="007A7AA9" w:rsidP="007A7AA9">
      <w:pPr>
        <w:spacing w:after="0" w:line="240" w:lineRule="auto"/>
        <w:ind w:firstLine="567"/>
        <w:jc w:val="both"/>
        <w:rPr>
          <w:rFonts w:ascii="Times New Roman" w:hAnsi="Times New Roman"/>
          <w:sz w:val="20"/>
          <w:szCs w:val="20"/>
        </w:rPr>
      </w:pPr>
      <w:r w:rsidRPr="007A7AA9">
        <w:rPr>
          <w:rFonts w:ascii="Times New Roman" w:hAnsi="Times New Roman"/>
          <w:sz w:val="20"/>
          <w:szCs w:val="20"/>
        </w:rPr>
        <w:t>Приложение: План границ объекта.</w:t>
      </w:r>
    </w:p>
    <w:p w:rsidR="007A7AA9" w:rsidRPr="007A7AA9" w:rsidRDefault="007A7AA9" w:rsidP="007A7AA9">
      <w:pPr>
        <w:spacing w:after="0" w:line="240" w:lineRule="auto"/>
        <w:ind w:firstLine="567"/>
        <w:jc w:val="both"/>
        <w:rPr>
          <w:rFonts w:ascii="Times New Roman" w:hAnsi="Times New Roman"/>
          <w:sz w:val="28"/>
          <w:szCs w:val="28"/>
        </w:rPr>
      </w:pPr>
    </w:p>
    <w:p w:rsidR="0088095F" w:rsidRPr="00E6449D" w:rsidRDefault="007A7AA9" w:rsidP="00C94954">
      <w:pPr>
        <w:spacing w:after="0" w:line="240" w:lineRule="auto"/>
        <w:ind w:firstLine="360"/>
        <w:jc w:val="both"/>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drawing>
          <wp:inline distT="0" distB="0" distL="0" distR="0">
            <wp:extent cx="5939790" cy="7802245"/>
            <wp:effectExtent l="19050" t="0" r="3810" b="0"/>
            <wp:docPr id="18" name="Рисунок 17" descr="описание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Страница_1.jpg"/>
                    <pic:cNvPicPr/>
                  </pic:nvPicPr>
                  <pic:blipFill>
                    <a:blip r:embed="rId45" cstate="print"/>
                    <a:stretch>
                      <a:fillRect/>
                    </a:stretch>
                  </pic:blipFill>
                  <pic:spPr>
                    <a:xfrm>
                      <a:off x="0" y="0"/>
                      <a:ext cx="5939790" cy="7802245"/>
                    </a:xfrm>
                    <a:prstGeom prst="rect">
                      <a:avLst/>
                    </a:prstGeom>
                  </pic:spPr>
                </pic:pic>
              </a:graphicData>
            </a:graphic>
          </wp:inline>
        </w:drawing>
      </w:r>
      <w:r>
        <w:rPr>
          <w:rFonts w:ascii="Times New Roman" w:eastAsia="Times New Roman" w:hAnsi="Times New Roman"/>
          <w:noProof/>
          <w:sz w:val="20"/>
          <w:szCs w:val="20"/>
          <w:lang w:eastAsia="ru-RU"/>
        </w:rPr>
        <w:lastRenderedPageBreak/>
        <w:drawing>
          <wp:inline distT="0" distB="0" distL="0" distR="0">
            <wp:extent cx="5939790" cy="3509010"/>
            <wp:effectExtent l="19050" t="0" r="3810" b="0"/>
            <wp:docPr id="20" name="Рисунок 19" descr="описание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Страница_2.jpg"/>
                    <pic:cNvPicPr/>
                  </pic:nvPicPr>
                  <pic:blipFill>
                    <a:blip r:embed="rId46" cstate="print"/>
                    <a:stretch>
                      <a:fillRect/>
                    </a:stretch>
                  </pic:blipFill>
                  <pic:spPr>
                    <a:xfrm>
                      <a:off x="0" y="0"/>
                      <a:ext cx="5939790" cy="3509010"/>
                    </a:xfrm>
                    <a:prstGeom prst="rect">
                      <a:avLst/>
                    </a:prstGeom>
                  </pic:spPr>
                </pic:pic>
              </a:graphicData>
            </a:graphic>
          </wp:inline>
        </w:drawing>
      </w:r>
      <w:r>
        <w:rPr>
          <w:rFonts w:ascii="Times New Roman" w:eastAsia="Times New Roman" w:hAnsi="Times New Roman"/>
          <w:noProof/>
          <w:sz w:val="20"/>
          <w:szCs w:val="20"/>
          <w:lang w:eastAsia="ru-RU"/>
        </w:rPr>
        <w:lastRenderedPageBreak/>
        <w:drawing>
          <wp:inline distT="0" distB="0" distL="0" distR="0">
            <wp:extent cx="5939790" cy="8884920"/>
            <wp:effectExtent l="19050" t="0" r="3810" b="0"/>
            <wp:docPr id="22" name="Рисунок 21" descr="описание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Страница_3.jpg"/>
                    <pic:cNvPicPr/>
                  </pic:nvPicPr>
                  <pic:blipFill>
                    <a:blip r:embed="rId47" cstate="print"/>
                    <a:stretch>
                      <a:fillRect/>
                    </a:stretch>
                  </pic:blipFill>
                  <pic:spPr>
                    <a:xfrm>
                      <a:off x="0" y="0"/>
                      <a:ext cx="5939790" cy="8884920"/>
                    </a:xfrm>
                    <a:prstGeom prst="rect">
                      <a:avLst/>
                    </a:prstGeom>
                  </pic:spPr>
                </pic:pic>
              </a:graphicData>
            </a:graphic>
          </wp:inline>
        </w:drawing>
      </w:r>
      <w:r>
        <w:rPr>
          <w:rFonts w:ascii="Times New Roman" w:eastAsia="Times New Roman" w:hAnsi="Times New Roman"/>
          <w:noProof/>
          <w:sz w:val="20"/>
          <w:szCs w:val="20"/>
          <w:lang w:eastAsia="ru-RU"/>
        </w:rPr>
        <w:lastRenderedPageBreak/>
        <w:drawing>
          <wp:inline distT="0" distB="0" distL="0" distR="0">
            <wp:extent cx="5939790" cy="1719580"/>
            <wp:effectExtent l="19050" t="0" r="3810" b="0"/>
            <wp:docPr id="23" name="Рисунок 22" descr="описание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Страница_4.jpg"/>
                    <pic:cNvPicPr/>
                  </pic:nvPicPr>
                  <pic:blipFill>
                    <a:blip r:embed="rId48" cstate="print"/>
                    <a:stretch>
                      <a:fillRect/>
                    </a:stretch>
                  </pic:blipFill>
                  <pic:spPr>
                    <a:xfrm>
                      <a:off x="0" y="0"/>
                      <a:ext cx="5939790" cy="1719580"/>
                    </a:xfrm>
                    <a:prstGeom prst="rect">
                      <a:avLst/>
                    </a:prstGeom>
                  </pic:spPr>
                </pic:pic>
              </a:graphicData>
            </a:graphic>
          </wp:inline>
        </w:drawing>
      </w:r>
    </w:p>
    <w:p w:rsidR="0088095F" w:rsidRPr="00E6449D" w:rsidRDefault="0088095F" w:rsidP="00C94954">
      <w:pPr>
        <w:spacing w:after="0" w:line="240" w:lineRule="auto"/>
        <w:ind w:firstLine="360"/>
        <w:jc w:val="both"/>
        <w:rPr>
          <w:rFonts w:ascii="Times New Roman" w:eastAsia="Times New Roman" w:hAnsi="Times New Roman"/>
          <w:sz w:val="20"/>
          <w:szCs w:val="20"/>
          <w:lang w:eastAsia="ru-RU"/>
        </w:rPr>
      </w:pPr>
    </w:p>
    <w:p w:rsidR="0088095F" w:rsidRPr="00E6449D" w:rsidRDefault="0088095F" w:rsidP="00C94954">
      <w:pPr>
        <w:spacing w:after="0" w:line="240" w:lineRule="auto"/>
        <w:ind w:firstLine="360"/>
        <w:jc w:val="both"/>
        <w:rPr>
          <w:rFonts w:ascii="Times New Roman" w:eastAsia="Times New Roman" w:hAnsi="Times New Roman"/>
          <w:sz w:val="20"/>
          <w:szCs w:val="20"/>
          <w:lang w:eastAsia="ru-RU"/>
        </w:rPr>
      </w:pPr>
    </w:p>
    <w:p w:rsidR="0088095F" w:rsidRPr="00E6449D" w:rsidRDefault="0088095F" w:rsidP="00C94954">
      <w:pPr>
        <w:spacing w:after="0" w:line="240" w:lineRule="auto"/>
        <w:ind w:firstLine="360"/>
        <w:jc w:val="both"/>
        <w:rPr>
          <w:rFonts w:ascii="Times New Roman" w:eastAsia="Times New Roman" w:hAnsi="Times New Roman"/>
          <w:sz w:val="20"/>
          <w:szCs w:val="20"/>
          <w:lang w:eastAsia="ru-RU"/>
        </w:rPr>
      </w:pPr>
    </w:p>
    <w:p w:rsidR="0088095F" w:rsidRPr="00E6449D"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eastAsia="ru-RU"/>
        </w:rPr>
      </w:pPr>
    </w:p>
    <w:p w:rsidR="0088095F" w:rsidRDefault="0088095F" w:rsidP="00C94954">
      <w:pPr>
        <w:spacing w:after="0" w:line="240" w:lineRule="auto"/>
        <w:ind w:firstLine="360"/>
        <w:jc w:val="both"/>
        <w:rPr>
          <w:rFonts w:ascii="Times New Roman" w:eastAsia="Times New Roman" w:hAnsi="Times New Roman"/>
          <w:sz w:val="20"/>
          <w:szCs w:val="20"/>
          <w:lang w:val="en-US" w:eastAsia="ru-RU"/>
        </w:rPr>
      </w:pPr>
    </w:p>
    <w:p w:rsidR="00226F9F" w:rsidRDefault="00226F9F" w:rsidP="00C94954">
      <w:pPr>
        <w:spacing w:after="0" w:line="240" w:lineRule="auto"/>
        <w:ind w:firstLine="360"/>
        <w:jc w:val="both"/>
        <w:rPr>
          <w:rFonts w:ascii="Times New Roman" w:eastAsia="Times New Roman" w:hAnsi="Times New Roman"/>
          <w:sz w:val="20"/>
          <w:szCs w:val="20"/>
          <w:lang w:val="en-US" w:eastAsia="ru-RU"/>
        </w:rPr>
      </w:pPr>
    </w:p>
    <w:p w:rsidR="00226F9F" w:rsidRDefault="00226F9F" w:rsidP="00C94954">
      <w:pPr>
        <w:spacing w:after="0" w:line="240" w:lineRule="auto"/>
        <w:ind w:firstLine="360"/>
        <w:jc w:val="both"/>
        <w:rPr>
          <w:rFonts w:ascii="Times New Roman" w:eastAsia="Times New Roman" w:hAnsi="Times New Roman"/>
          <w:sz w:val="20"/>
          <w:szCs w:val="20"/>
          <w:lang w:val="en-US" w:eastAsia="ru-RU"/>
        </w:rPr>
      </w:pPr>
    </w:p>
    <w:p w:rsidR="00226F9F" w:rsidRDefault="00226F9F" w:rsidP="00C94954">
      <w:pPr>
        <w:spacing w:after="0" w:line="240" w:lineRule="auto"/>
        <w:ind w:firstLine="360"/>
        <w:jc w:val="both"/>
        <w:rPr>
          <w:rFonts w:ascii="Times New Roman" w:eastAsia="Times New Roman" w:hAnsi="Times New Roman"/>
          <w:sz w:val="20"/>
          <w:szCs w:val="20"/>
          <w:lang w:val="en-US" w:eastAsia="ru-RU"/>
        </w:rPr>
      </w:pPr>
    </w:p>
    <w:p w:rsidR="00226F9F" w:rsidRDefault="00226F9F" w:rsidP="00C94954">
      <w:pPr>
        <w:spacing w:after="0" w:line="240" w:lineRule="auto"/>
        <w:ind w:firstLine="360"/>
        <w:jc w:val="both"/>
        <w:rPr>
          <w:rFonts w:ascii="Times New Roman" w:eastAsia="Times New Roman" w:hAnsi="Times New Roman"/>
          <w:sz w:val="20"/>
          <w:szCs w:val="20"/>
          <w:lang w:val="en-US" w:eastAsia="ru-RU"/>
        </w:rPr>
      </w:pPr>
    </w:p>
    <w:p w:rsidR="00226F9F" w:rsidRDefault="00226F9F" w:rsidP="002A6BFE">
      <w:pPr>
        <w:spacing w:after="0" w:line="240" w:lineRule="auto"/>
        <w:jc w:val="both"/>
        <w:rPr>
          <w:rFonts w:ascii="Times New Roman" w:eastAsia="Times New Roman" w:hAnsi="Times New Roman"/>
          <w:sz w:val="20"/>
          <w:szCs w:val="20"/>
          <w:lang w:val="en-US" w:eastAsia="ru-RU"/>
        </w:rPr>
      </w:pPr>
    </w:p>
    <w:p w:rsidR="00226F9F" w:rsidRDefault="00226F9F" w:rsidP="00C94954">
      <w:pPr>
        <w:spacing w:after="0" w:line="240" w:lineRule="auto"/>
        <w:ind w:firstLine="360"/>
        <w:jc w:val="both"/>
        <w:rPr>
          <w:rFonts w:ascii="Times New Roman" w:eastAsia="Times New Roman" w:hAnsi="Times New Roman"/>
          <w:sz w:val="20"/>
          <w:szCs w:val="20"/>
          <w:lang w:val="en-US" w:eastAsia="ru-RU"/>
        </w:rPr>
      </w:pPr>
    </w:p>
    <w:p w:rsidR="00226F9F" w:rsidRDefault="00226F9F" w:rsidP="00C94954">
      <w:pPr>
        <w:spacing w:after="0" w:line="240" w:lineRule="auto"/>
        <w:ind w:firstLine="360"/>
        <w:jc w:val="both"/>
        <w:rPr>
          <w:rFonts w:ascii="Times New Roman" w:eastAsia="Times New Roman" w:hAnsi="Times New Roman"/>
          <w:sz w:val="20"/>
          <w:szCs w:val="20"/>
          <w:lang w:val="en-US" w:eastAsia="ru-RU"/>
        </w:rPr>
      </w:pPr>
    </w:p>
    <w:p w:rsidR="00226F9F" w:rsidRDefault="00226F9F" w:rsidP="00C94954">
      <w:pPr>
        <w:spacing w:after="0" w:line="240" w:lineRule="auto"/>
        <w:ind w:firstLine="360"/>
        <w:jc w:val="both"/>
        <w:rPr>
          <w:rFonts w:ascii="Times New Roman" w:eastAsia="Times New Roman" w:hAnsi="Times New Roman"/>
          <w:sz w:val="20"/>
          <w:szCs w:val="20"/>
          <w:lang w:val="en-US" w:eastAsia="ru-RU"/>
        </w:rPr>
      </w:pPr>
    </w:p>
    <w:p w:rsidR="00226F9F" w:rsidRDefault="00226F9F" w:rsidP="00C94954">
      <w:pPr>
        <w:spacing w:after="0" w:line="240" w:lineRule="auto"/>
        <w:ind w:firstLine="360"/>
        <w:jc w:val="both"/>
        <w:rPr>
          <w:rFonts w:ascii="Times New Roman" w:eastAsia="Times New Roman" w:hAnsi="Times New Roman"/>
          <w:sz w:val="20"/>
          <w:szCs w:val="20"/>
          <w:lang w:val="en-US" w:eastAsia="ru-RU"/>
        </w:rPr>
      </w:pPr>
    </w:p>
    <w:p w:rsidR="00226F9F" w:rsidRDefault="00226F9F" w:rsidP="00C94954">
      <w:pPr>
        <w:spacing w:after="0" w:line="240" w:lineRule="auto"/>
        <w:ind w:firstLine="360"/>
        <w:jc w:val="both"/>
        <w:rPr>
          <w:rFonts w:ascii="Times New Roman" w:eastAsia="Times New Roman" w:hAnsi="Times New Roman"/>
          <w:sz w:val="20"/>
          <w:szCs w:val="20"/>
          <w:lang w:val="en-US" w:eastAsia="ru-RU"/>
        </w:rPr>
      </w:pPr>
    </w:p>
    <w:p w:rsidR="00226F9F" w:rsidRDefault="00226F9F" w:rsidP="00C94954">
      <w:pPr>
        <w:spacing w:after="0" w:line="240" w:lineRule="auto"/>
        <w:ind w:firstLine="360"/>
        <w:jc w:val="both"/>
        <w:rPr>
          <w:rFonts w:ascii="Times New Roman" w:eastAsia="Times New Roman" w:hAnsi="Times New Roman"/>
          <w:sz w:val="20"/>
          <w:szCs w:val="20"/>
          <w:lang w:val="en-US" w:eastAsia="ru-RU"/>
        </w:rPr>
      </w:pPr>
    </w:p>
    <w:p w:rsidR="00226F9F" w:rsidRDefault="00226F9F" w:rsidP="00C94954">
      <w:pPr>
        <w:spacing w:after="0" w:line="240" w:lineRule="auto"/>
        <w:ind w:firstLine="360"/>
        <w:jc w:val="both"/>
        <w:rPr>
          <w:rFonts w:ascii="Times New Roman" w:eastAsia="Times New Roman" w:hAnsi="Times New Roman"/>
          <w:sz w:val="20"/>
          <w:szCs w:val="20"/>
          <w:lang w:val="en-US" w:eastAsia="ru-RU"/>
        </w:rPr>
      </w:pPr>
    </w:p>
    <w:p w:rsidR="00226F9F" w:rsidRDefault="00226F9F" w:rsidP="00C94954">
      <w:pPr>
        <w:spacing w:after="0" w:line="240" w:lineRule="auto"/>
        <w:ind w:firstLine="360"/>
        <w:jc w:val="both"/>
        <w:rPr>
          <w:rFonts w:ascii="Times New Roman" w:eastAsia="Times New Roman" w:hAnsi="Times New Roman"/>
          <w:sz w:val="20"/>
          <w:szCs w:val="20"/>
          <w:lang w:val="en-US" w:eastAsia="ru-RU"/>
        </w:rPr>
      </w:pPr>
    </w:p>
    <w:p w:rsidR="00226F9F" w:rsidRPr="00226F9F" w:rsidRDefault="00226F9F" w:rsidP="00C94954">
      <w:pPr>
        <w:spacing w:after="0" w:line="240" w:lineRule="auto"/>
        <w:ind w:firstLine="360"/>
        <w:jc w:val="both"/>
        <w:rPr>
          <w:rFonts w:ascii="Times New Roman" w:eastAsia="Times New Roman" w:hAnsi="Times New Roman"/>
          <w:sz w:val="20"/>
          <w:szCs w:val="20"/>
          <w:lang w:val="en-US" w:eastAsia="ru-RU"/>
        </w:rPr>
      </w:pPr>
    </w:p>
    <w:p w:rsidR="00D85A3F" w:rsidRDefault="00D85A3F" w:rsidP="00C94954">
      <w:pPr>
        <w:spacing w:after="0" w:line="240" w:lineRule="auto"/>
        <w:ind w:firstLine="360"/>
        <w:jc w:val="both"/>
        <w:rPr>
          <w:rFonts w:ascii="Times New Roman" w:eastAsia="Times New Roman" w:hAnsi="Times New Roman"/>
          <w:sz w:val="20"/>
          <w:szCs w:val="20"/>
          <w:lang w:eastAsia="ru-RU"/>
        </w:rPr>
      </w:pPr>
    </w:p>
    <w:p w:rsidR="00C26B38" w:rsidRPr="00827F0C" w:rsidRDefault="00C26B38" w:rsidP="00C94954">
      <w:pPr>
        <w:spacing w:after="0" w:line="240" w:lineRule="auto"/>
        <w:ind w:firstLine="360"/>
        <w:jc w:val="both"/>
        <w:rPr>
          <w:rFonts w:ascii="Times New Roman" w:eastAsia="Times New Roman" w:hAnsi="Times New Roman"/>
          <w:sz w:val="24"/>
          <w:szCs w:val="20"/>
          <w:lang w:eastAsia="ru-RU"/>
        </w:rPr>
      </w:pPr>
    </w:p>
    <w:tbl>
      <w:tblPr>
        <w:tblStyle w:val="ab"/>
        <w:tblpPr w:leftFromText="180" w:rightFromText="180" w:vertAnchor="text" w:horzAnchor="margin" w:tblpY="49"/>
        <w:tblW w:w="5000" w:type="pct"/>
        <w:tblLook w:val="04A0"/>
      </w:tblPr>
      <w:tblGrid>
        <w:gridCol w:w="4425"/>
        <w:gridCol w:w="3639"/>
        <w:gridCol w:w="1506"/>
      </w:tblGrid>
      <w:tr w:rsidR="00342E12" w:rsidRPr="00EA270E" w:rsidTr="00342E12">
        <w:tc>
          <w:tcPr>
            <w:tcW w:w="2312"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342E12" w:rsidRPr="00EA270E" w:rsidRDefault="007C1505" w:rsidP="00BC37F1">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r w:rsidR="00BC37F1">
              <w:rPr>
                <w:rFonts w:ascii="Times New Roman" w:eastAsia="Times New Roman" w:hAnsi="Times New Roman"/>
                <w:sz w:val="18"/>
                <w:szCs w:val="18"/>
              </w:rPr>
              <w:t>Брюханов И.М</w:t>
            </w:r>
            <w:r w:rsidR="00342E12" w:rsidRPr="00EA270E">
              <w:rPr>
                <w:rFonts w:ascii="Times New Roman" w:eastAsia="Times New Roman" w:hAnsi="Times New Roman"/>
                <w:sz w:val="18"/>
                <w:szCs w:val="18"/>
              </w:rPr>
              <w:t>.</w:t>
            </w:r>
          </w:p>
        </w:tc>
        <w:tc>
          <w:tcPr>
            <w:tcW w:w="787"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342E12" w:rsidRPr="00EA270E" w:rsidTr="00342E12">
        <w:tc>
          <w:tcPr>
            <w:tcW w:w="5000" w:type="pct"/>
            <w:gridSpan w:val="3"/>
          </w:tcPr>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с.Богучаны, ул.Октябрьская, д.72</w:t>
            </w:r>
          </w:p>
        </w:tc>
      </w:tr>
    </w:tbl>
    <w:p w:rsidR="00B4050B" w:rsidRDefault="00B4050B" w:rsidP="006072C2">
      <w:pPr>
        <w:spacing w:after="0" w:line="240" w:lineRule="auto"/>
        <w:jc w:val="both"/>
        <w:rPr>
          <w:rFonts w:ascii="Times New Roman" w:hAnsi="Times New Roman"/>
        </w:rPr>
      </w:pPr>
    </w:p>
    <w:sectPr w:rsidR="00B4050B" w:rsidSect="0045420F">
      <w:footerReference w:type="default" r:id="rId49"/>
      <w:footerReference w:type="first" r:id="rId50"/>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2D0E" w:rsidRDefault="00BD2D0E" w:rsidP="00F3397A">
      <w:pPr>
        <w:spacing w:after="0" w:line="240" w:lineRule="auto"/>
      </w:pPr>
      <w:r>
        <w:separator/>
      </w:r>
    </w:p>
  </w:endnote>
  <w:endnote w:type="continuationSeparator" w:id="1">
    <w:p w:rsidR="00BD2D0E" w:rsidRDefault="00BD2D0E"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80000001" w:csb1="00000000"/>
  </w:font>
  <w:font w:name="Andale Sans UI">
    <w:altName w:val="Times New Roman"/>
    <w:panose1 w:val="020B0604020202020204"/>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FE6" w:rsidRPr="00D634EC" w:rsidRDefault="00A31FE6" w:rsidP="008A0D8D">
    <w:pPr>
      <w:pStyle w:val="af4"/>
      <w:tabs>
        <w:tab w:val="clear" w:pos="4677"/>
        <w:tab w:val="clear" w:pos="9355"/>
        <w:tab w:val="left" w:pos="8640"/>
      </w:tabs>
    </w:pPr>
    <w:r>
      <w:rPr>
        <w:noProof/>
        <w:lang w:eastAsia="zh-TW"/>
      </w:rPr>
      <w:pict>
        <v:group id="_x0000_s10271" style="position:absolute;margin-left:0;margin-top:0;width:611.15pt;height:15pt;z-index:251665408;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10272" type="#_x0000_t202" style="position:absolute;left:782;top:14990;width:659;height:288" filled="f" stroked="f">
            <v:textbox style="mso-next-textbox:#_x0000_s10272" inset="0,0,0,0">
              <w:txbxContent>
                <w:p w:rsidR="00A31FE6" w:rsidRDefault="00A31FE6">
                  <w:pPr>
                    <w:jc w:val="center"/>
                  </w:pPr>
                  <w:fldSimple w:instr=" PAGE    \* MERGEFORMAT ">
                    <w:r w:rsidR="007A7AA9" w:rsidRPr="007A7AA9">
                      <w:rPr>
                        <w:noProof/>
                        <w:color w:val="8C8C8C" w:themeColor="background1" w:themeShade="8C"/>
                      </w:rPr>
                      <w:t>1</w:t>
                    </w:r>
                  </w:fldSimple>
                </w:p>
              </w:txbxContent>
            </v:textbox>
          </v:shape>
          <v:group id="_x0000_s10273"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74" type="#_x0000_t34" style="position:absolute;left:-8;top:14978;width:1260;height:230;flip:y" o:connectortype="elbow" adj=",1024457,257" strokecolor="#a5a5a5 [2092]"/>
            <v:shape id="_x0000_s10275" type="#_x0000_t34" style="position:absolute;left:1252;top:14978;width:10995;height:230;rotation:180" o:connectortype="elbow" adj="20904,-1024457,-24046" strokecolor="#a5a5a5 [2092]"/>
          </v:group>
          <w10:wrap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FE6" w:rsidRDefault="00A31FE6">
    <w:pPr>
      <w:pStyle w:val="af4"/>
    </w:pPr>
    <w:r>
      <w:rPr>
        <w:noProof/>
        <w:lang w:eastAsia="ru-RU"/>
      </w:rPr>
      <w:pict>
        <v:group id="Group 31" o:spid="_x0000_s10241" style="position:absolute;margin-left:-35.25pt;margin-top:11pt;width:610.5pt;height:11.5pt;flip:x;z-index:251661312"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43"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" strokecolor="#a5a5a5"/>
          <v:shape id="AutoShape 28" o:spid="_x0000_s10242"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" adj="20904" strokecolor="#a5a5a5"/>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2D0E" w:rsidRDefault="00BD2D0E" w:rsidP="00F3397A">
      <w:pPr>
        <w:spacing w:after="0" w:line="240" w:lineRule="auto"/>
      </w:pPr>
      <w:r>
        <w:separator/>
      </w:r>
    </w:p>
  </w:footnote>
  <w:footnote w:type="continuationSeparator" w:id="1">
    <w:p w:rsidR="00BD2D0E" w:rsidRDefault="00BD2D0E" w:rsidP="00F3397A">
      <w:pPr>
        <w:spacing w:after="0" w:line="240" w:lineRule="auto"/>
      </w:pPr>
      <w:r>
        <w:continuationSeparator/>
      </w:r>
    </w:p>
  </w:footnote>
  <w:footnote w:id="2">
    <w:p w:rsidR="00A31FE6" w:rsidRPr="009462DA" w:rsidRDefault="00A31FE6" w:rsidP="00511CA2">
      <w:pPr>
        <w:pStyle w:val="a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F3A6EB68"/>
    <w:lvl w:ilvl="0">
      <w:start w:val="1"/>
      <w:numFmt w:val="decimal"/>
      <w:pStyle w:val="4"/>
      <w:lvlText w:val="%1."/>
      <w:lvlJc w:val="left"/>
      <w:pPr>
        <w:tabs>
          <w:tab w:val="num" w:pos="1209"/>
        </w:tabs>
        <w:ind w:left="1209" w:hanging="360"/>
      </w:pPr>
    </w:lvl>
  </w:abstractNum>
  <w:abstractNum w:abstractNumId="1">
    <w:nsid w:val="FFFFFF82"/>
    <w:multiLevelType w:val="singleLevel"/>
    <w:tmpl w:val="9A764586"/>
    <w:lvl w:ilvl="0">
      <w:start w:val="1"/>
      <w:numFmt w:val="bullet"/>
      <w:pStyle w:val="3"/>
      <w:lvlText w:val=""/>
      <w:lvlJc w:val="left"/>
      <w:pPr>
        <w:tabs>
          <w:tab w:val="num" w:pos="926"/>
        </w:tabs>
        <w:ind w:left="926" w:hanging="360"/>
      </w:pPr>
      <w:rPr>
        <w:rFonts w:ascii="Symbol" w:hAnsi="Symbol" w:hint="default"/>
      </w:rPr>
    </w:lvl>
  </w:abstractNum>
  <w:abstractNum w:abstractNumId="2">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3">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4">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00F721AA"/>
    <w:multiLevelType w:val="singleLevel"/>
    <w:tmpl w:val="616CC8C2"/>
    <w:lvl w:ilvl="0">
      <w:start w:val="1"/>
      <w:numFmt w:val="decimal"/>
      <w:pStyle w:val="2"/>
      <w:lvlText w:val="%1."/>
      <w:lvlJc w:val="left"/>
      <w:pPr>
        <w:tabs>
          <w:tab w:val="num" w:pos="927"/>
        </w:tabs>
        <w:ind w:firstLine="567"/>
      </w:pPr>
    </w:lvl>
  </w:abstractNum>
  <w:abstractNum w:abstractNumId="10">
    <w:nsid w:val="08A1339D"/>
    <w:multiLevelType w:val="multilevel"/>
    <w:tmpl w:val="C84A63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2">
    <w:nsid w:val="0A963CEA"/>
    <w:multiLevelType w:val="hybridMultilevel"/>
    <w:tmpl w:val="422053E8"/>
    <w:styleLink w:val="84211"/>
    <w:lvl w:ilvl="0" w:tplc="FFFFFFFF">
      <w:start w:val="1"/>
      <w:numFmt w:val="bullet"/>
      <w:lvlText w:val=""/>
      <w:lvlJc w:val="left"/>
      <w:pPr>
        <w:tabs>
          <w:tab w:val="num" w:pos="1060"/>
        </w:tabs>
        <w:ind w:left="1060" w:hanging="340"/>
      </w:pPr>
      <w:rPr>
        <w:rFonts w:ascii="Symbol" w:hAnsi="Symbol" w:hint="default"/>
      </w:rPr>
    </w:lvl>
    <w:lvl w:ilvl="1" w:tplc="FFFFFFFF" w:tentative="1">
      <w:start w:val="1"/>
      <w:numFmt w:val="bullet"/>
      <w:lvlText w:val="o"/>
      <w:lvlJc w:val="left"/>
      <w:pPr>
        <w:tabs>
          <w:tab w:val="num" w:pos="1559"/>
        </w:tabs>
        <w:ind w:left="1559" w:hanging="360"/>
      </w:pPr>
      <w:rPr>
        <w:rFonts w:ascii="Courier New" w:hAnsi="Courier New" w:cs="Courier New" w:hint="default"/>
      </w:rPr>
    </w:lvl>
    <w:lvl w:ilvl="2" w:tplc="FFFFFFFF" w:tentative="1">
      <w:start w:val="1"/>
      <w:numFmt w:val="bullet"/>
      <w:lvlText w:val=""/>
      <w:lvlJc w:val="left"/>
      <w:pPr>
        <w:tabs>
          <w:tab w:val="num" w:pos="2279"/>
        </w:tabs>
        <w:ind w:left="2279" w:hanging="360"/>
      </w:pPr>
      <w:rPr>
        <w:rFonts w:ascii="Wingdings" w:hAnsi="Wingdings" w:hint="default"/>
      </w:rPr>
    </w:lvl>
    <w:lvl w:ilvl="3" w:tplc="FFFFFFFF" w:tentative="1">
      <w:start w:val="1"/>
      <w:numFmt w:val="bullet"/>
      <w:lvlText w:val=""/>
      <w:lvlJc w:val="left"/>
      <w:pPr>
        <w:tabs>
          <w:tab w:val="num" w:pos="2999"/>
        </w:tabs>
        <w:ind w:left="2999" w:hanging="360"/>
      </w:pPr>
      <w:rPr>
        <w:rFonts w:ascii="Symbol" w:hAnsi="Symbol" w:hint="default"/>
      </w:rPr>
    </w:lvl>
    <w:lvl w:ilvl="4" w:tplc="FFFFFFFF" w:tentative="1">
      <w:start w:val="1"/>
      <w:numFmt w:val="bullet"/>
      <w:lvlText w:val="o"/>
      <w:lvlJc w:val="left"/>
      <w:pPr>
        <w:tabs>
          <w:tab w:val="num" w:pos="3719"/>
        </w:tabs>
        <w:ind w:left="3719" w:hanging="360"/>
      </w:pPr>
      <w:rPr>
        <w:rFonts w:ascii="Courier New" w:hAnsi="Courier New" w:cs="Courier New" w:hint="default"/>
      </w:rPr>
    </w:lvl>
    <w:lvl w:ilvl="5" w:tplc="FFFFFFFF" w:tentative="1">
      <w:start w:val="1"/>
      <w:numFmt w:val="bullet"/>
      <w:lvlText w:val=""/>
      <w:lvlJc w:val="left"/>
      <w:pPr>
        <w:tabs>
          <w:tab w:val="num" w:pos="4439"/>
        </w:tabs>
        <w:ind w:left="4439" w:hanging="360"/>
      </w:pPr>
      <w:rPr>
        <w:rFonts w:ascii="Wingdings" w:hAnsi="Wingdings" w:hint="default"/>
      </w:rPr>
    </w:lvl>
    <w:lvl w:ilvl="6" w:tplc="FFFFFFFF" w:tentative="1">
      <w:start w:val="1"/>
      <w:numFmt w:val="bullet"/>
      <w:lvlText w:val=""/>
      <w:lvlJc w:val="left"/>
      <w:pPr>
        <w:tabs>
          <w:tab w:val="num" w:pos="5159"/>
        </w:tabs>
        <w:ind w:left="5159" w:hanging="360"/>
      </w:pPr>
      <w:rPr>
        <w:rFonts w:ascii="Symbol" w:hAnsi="Symbol" w:hint="default"/>
      </w:rPr>
    </w:lvl>
    <w:lvl w:ilvl="7" w:tplc="FFFFFFFF" w:tentative="1">
      <w:start w:val="1"/>
      <w:numFmt w:val="bullet"/>
      <w:lvlText w:val="o"/>
      <w:lvlJc w:val="left"/>
      <w:pPr>
        <w:tabs>
          <w:tab w:val="num" w:pos="5879"/>
        </w:tabs>
        <w:ind w:left="5879" w:hanging="360"/>
      </w:pPr>
      <w:rPr>
        <w:rFonts w:ascii="Courier New" w:hAnsi="Courier New" w:cs="Courier New" w:hint="default"/>
      </w:rPr>
    </w:lvl>
    <w:lvl w:ilvl="8" w:tplc="FFFFFFFF" w:tentative="1">
      <w:start w:val="1"/>
      <w:numFmt w:val="bullet"/>
      <w:lvlText w:val=""/>
      <w:lvlJc w:val="left"/>
      <w:pPr>
        <w:tabs>
          <w:tab w:val="num" w:pos="6599"/>
        </w:tabs>
        <w:ind w:left="6599" w:hanging="360"/>
      </w:pPr>
      <w:rPr>
        <w:rFonts w:ascii="Wingdings" w:hAnsi="Wingdings" w:hint="default"/>
      </w:rPr>
    </w:lvl>
  </w:abstractNum>
  <w:abstractNum w:abstractNumId="13">
    <w:nsid w:val="0AB27998"/>
    <w:multiLevelType w:val="multilevel"/>
    <w:tmpl w:val="5FC22F92"/>
    <w:lvl w:ilvl="0">
      <w:start w:val="1"/>
      <w:numFmt w:val="decimal"/>
      <w:pStyle w:val="a0"/>
      <w:lvlText w:val="%1."/>
      <w:lvlJc w:val="left"/>
      <w:pPr>
        <w:tabs>
          <w:tab w:val="num" w:pos="1800"/>
        </w:tabs>
        <w:ind w:left="720" w:firstLine="720"/>
      </w:pPr>
      <w:rPr>
        <w:rFonts w:hint="default"/>
      </w:rPr>
    </w:lvl>
    <w:lvl w:ilvl="1">
      <w:start w:val="1"/>
      <w:numFmt w:val="decimal"/>
      <w:lvlText w:val="%1.%2."/>
      <w:lvlJc w:val="left"/>
      <w:pPr>
        <w:tabs>
          <w:tab w:val="num" w:pos="1080"/>
        </w:tabs>
        <w:ind w:left="0" w:firstLine="720"/>
      </w:pPr>
      <w:rPr>
        <w:rFonts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464"/>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14">
    <w:nsid w:val="0DF05130"/>
    <w:multiLevelType w:val="hybridMultilevel"/>
    <w:tmpl w:val="D0DAE6A0"/>
    <w:lvl w:ilvl="0" w:tplc="B6E2743E">
      <w:start w:val="1"/>
      <w:numFmt w:val="decimal"/>
      <w:lvlText w:val="%1."/>
      <w:lvlJc w:val="left"/>
      <w:pPr>
        <w:ind w:left="1271" w:hanging="4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0FF900F8"/>
    <w:multiLevelType w:val="hybridMultilevel"/>
    <w:tmpl w:val="C0306E16"/>
    <w:styleLink w:val="12132"/>
    <w:lvl w:ilvl="0" w:tplc="FFFFFFFF">
      <w:start w:val="1"/>
      <w:numFmt w:val="bullet"/>
      <w:lvlText w:val=""/>
      <w:lvlJc w:val="left"/>
      <w:pPr>
        <w:tabs>
          <w:tab w:val="num" w:pos="1068"/>
        </w:tabs>
        <w:ind w:left="1068"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nsid w:val="122000A5"/>
    <w:multiLevelType w:val="hybridMultilevel"/>
    <w:tmpl w:val="EB4A0DCA"/>
    <w:styleLink w:val="10412"/>
    <w:lvl w:ilvl="0" w:tplc="5ED220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5919A1"/>
    <w:multiLevelType w:val="hybridMultilevel"/>
    <w:tmpl w:val="261EB312"/>
    <w:lvl w:ilvl="0" w:tplc="0419000F">
      <w:start w:val="1"/>
      <w:numFmt w:val="decimal"/>
      <w:lvlText w:val="%1."/>
      <w:lvlJc w:val="left"/>
      <w:pPr>
        <w:ind w:left="720" w:hanging="360"/>
      </w:pPr>
      <w:rPr>
        <w:rFonts w:hint="default"/>
      </w:rPr>
    </w:lvl>
    <w:lvl w:ilvl="1" w:tplc="2842D40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092017"/>
    <w:multiLevelType w:val="hybridMultilevel"/>
    <w:tmpl w:val="F6281464"/>
    <w:styleLink w:val="21121"/>
    <w:lvl w:ilvl="0" w:tplc="5ED220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94C3DC8"/>
    <w:multiLevelType w:val="hybridMultilevel"/>
    <w:tmpl w:val="90E428CC"/>
    <w:lvl w:ilvl="0" w:tplc="BFC446BA">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1A6556EC"/>
    <w:multiLevelType w:val="hybridMultilevel"/>
    <w:tmpl w:val="AED84A06"/>
    <w:styleLink w:val="111111"/>
    <w:lvl w:ilvl="0" w:tplc="D4DC91C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1">
    <w:nsid w:val="1F0A0282"/>
    <w:multiLevelType w:val="hybridMultilevel"/>
    <w:tmpl w:val="BD92363C"/>
    <w:lvl w:ilvl="0" w:tplc="6E60DCB6">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1F897D77"/>
    <w:multiLevelType w:val="hybridMultilevel"/>
    <w:tmpl w:val="2F58BABE"/>
    <w:styleLink w:val="129"/>
    <w:lvl w:ilvl="0" w:tplc="98961988">
      <w:start w:val="1"/>
      <w:numFmt w:val="bullet"/>
      <w:lvlText w:val="-"/>
      <w:lvlJc w:val="left"/>
      <w:pPr>
        <w:tabs>
          <w:tab w:val="num" w:pos="1080"/>
        </w:tabs>
        <w:ind w:left="1080" w:hanging="360"/>
      </w:pPr>
      <w:rPr>
        <w:rFonts w:ascii="Arial" w:hAnsi="Aria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3">
    <w:nsid w:val="254F7534"/>
    <w:multiLevelType w:val="hybridMultilevel"/>
    <w:tmpl w:val="D6AAC5E8"/>
    <w:styleLink w:val="1ai191"/>
    <w:lvl w:ilvl="0" w:tplc="FFFFFFFF">
      <w:start w:val="1"/>
      <w:numFmt w:val="bullet"/>
      <w:lvlText w:val="­"/>
      <w:lvlJc w:val="left"/>
      <w:pPr>
        <w:tabs>
          <w:tab w:val="num" w:pos="1068"/>
        </w:tabs>
        <w:ind w:left="1068" w:hanging="360"/>
      </w:pPr>
      <w:rPr>
        <w:rFonts w:ascii="Courier New" w:hAnsi="Courier New" w:hint="default"/>
        <w:spacing w:val="0"/>
        <w:sz w:val="24"/>
        <w:szCs w:val="24"/>
      </w:rPr>
    </w:lvl>
    <w:lvl w:ilvl="1" w:tplc="FFFFFFFF" w:tentative="1">
      <w:start w:val="1"/>
      <w:numFmt w:val="bullet"/>
      <w:lvlText w:val="o"/>
      <w:lvlJc w:val="left"/>
      <w:pPr>
        <w:tabs>
          <w:tab w:val="num" w:pos="1734"/>
        </w:tabs>
        <w:ind w:left="1734" w:hanging="360"/>
      </w:pPr>
      <w:rPr>
        <w:rFonts w:ascii="Courier New" w:hAnsi="Courier New" w:cs="Courier New" w:hint="default"/>
      </w:rPr>
    </w:lvl>
    <w:lvl w:ilvl="2" w:tplc="FFFFFFFF" w:tentative="1">
      <w:start w:val="1"/>
      <w:numFmt w:val="bullet"/>
      <w:lvlText w:val=""/>
      <w:lvlJc w:val="left"/>
      <w:pPr>
        <w:tabs>
          <w:tab w:val="num" w:pos="2454"/>
        </w:tabs>
        <w:ind w:left="2454" w:hanging="360"/>
      </w:pPr>
      <w:rPr>
        <w:rFonts w:ascii="Wingdings" w:hAnsi="Wingdings" w:hint="default"/>
      </w:rPr>
    </w:lvl>
    <w:lvl w:ilvl="3" w:tplc="FFFFFFFF" w:tentative="1">
      <w:start w:val="1"/>
      <w:numFmt w:val="bullet"/>
      <w:lvlText w:val=""/>
      <w:lvlJc w:val="left"/>
      <w:pPr>
        <w:tabs>
          <w:tab w:val="num" w:pos="3174"/>
        </w:tabs>
        <w:ind w:left="3174" w:hanging="360"/>
      </w:pPr>
      <w:rPr>
        <w:rFonts w:ascii="Symbol" w:hAnsi="Symbol" w:hint="default"/>
      </w:rPr>
    </w:lvl>
    <w:lvl w:ilvl="4" w:tplc="FFFFFFFF" w:tentative="1">
      <w:start w:val="1"/>
      <w:numFmt w:val="bullet"/>
      <w:lvlText w:val="o"/>
      <w:lvlJc w:val="left"/>
      <w:pPr>
        <w:tabs>
          <w:tab w:val="num" w:pos="3894"/>
        </w:tabs>
        <w:ind w:left="3894" w:hanging="360"/>
      </w:pPr>
      <w:rPr>
        <w:rFonts w:ascii="Courier New" w:hAnsi="Courier New" w:cs="Courier New" w:hint="default"/>
      </w:rPr>
    </w:lvl>
    <w:lvl w:ilvl="5" w:tplc="FFFFFFFF" w:tentative="1">
      <w:start w:val="1"/>
      <w:numFmt w:val="bullet"/>
      <w:lvlText w:val=""/>
      <w:lvlJc w:val="left"/>
      <w:pPr>
        <w:tabs>
          <w:tab w:val="num" w:pos="4614"/>
        </w:tabs>
        <w:ind w:left="4614" w:hanging="360"/>
      </w:pPr>
      <w:rPr>
        <w:rFonts w:ascii="Wingdings" w:hAnsi="Wingdings" w:hint="default"/>
      </w:rPr>
    </w:lvl>
    <w:lvl w:ilvl="6" w:tplc="FFFFFFFF" w:tentative="1">
      <w:start w:val="1"/>
      <w:numFmt w:val="bullet"/>
      <w:lvlText w:val=""/>
      <w:lvlJc w:val="left"/>
      <w:pPr>
        <w:tabs>
          <w:tab w:val="num" w:pos="5334"/>
        </w:tabs>
        <w:ind w:left="5334" w:hanging="360"/>
      </w:pPr>
      <w:rPr>
        <w:rFonts w:ascii="Symbol" w:hAnsi="Symbol" w:hint="default"/>
      </w:rPr>
    </w:lvl>
    <w:lvl w:ilvl="7" w:tplc="FFFFFFFF" w:tentative="1">
      <w:start w:val="1"/>
      <w:numFmt w:val="bullet"/>
      <w:lvlText w:val="o"/>
      <w:lvlJc w:val="left"/>
      <w:pPr>
        <w:tabs>
          <w:tab w:val="num" w:pos="6054"/>
        </w:tabs>
        <w:ind w:left="6054" w:hanging="360"/>
      </w:pPr>
      <w:rPr>
        <w:rFonts w:ascii="Courier New" w:hAnsi="Courier New" w:cs="Courier New" w:hint="default"/>
      </w:rPr>
    </w:lvl>
    <w:lvl w:ilvl="8" w:tplc="FFFFFFFF" w:tentative="1">
      <w:start w:val="1"/>
      <w:numFmt w:val="bullet"/>
      <w:lvlText w:val=""/>
      <w:lvlJc w:val="left"/>
      <w:pPr>
        <w:tabs>
          <w:tab w:val="num" w:pos="6774"/>
        </w:tabs>
        <w:ind w:left="6774" w:hanging="360"/>
      </w:pPr>
      <w:rPr>
        <w:rFonts w:ascii="Wingdings" w:hAnsi="Wingdings" w:hint="default"/>
      </w:rPr>
    </w:lvl>
  </w:abstractNum>
  <w:abstractNum w:abstractNumId="24">
    <w:nsid w:val="2EF10124"/>
    <w:multiLevelType w:val="multilevel"/>
    <w:tmpl w:val="605AC81C"/>
    <w:lvl w:ilvl="0">
      <w:start w:val="1"/>
      <w:numFmt w:val="decimal"/>
      <w:lvlText w:val="%1."/>
      <w:lvlJc w:val="left"/>
      <w:pPr>
        <w:ind w:left="720" w:hanging="360"/>
      </w:pPr>
      <w:rPr>
        <w:rFonts w:cs="Times New Roman" w:hint="default"/>
      </w:rPr>
    </w:lvl>
    <w:lvl w:ilvl="1">
      <w:start w:val="3"/>
      <w:numFmt w:val="decimal"/>
      <w:isLgl/>
      <w:lvlText w:val="%1.%2"/>
      <w:lvlJc w:val="left"/>
      <w:pPr>
        <w:ind w:left="1248" w:hanging="408"/>
      </w:pPr>
      <w:rPr>
        <w:rFonts w:cs="Times New Roman" w:hint="default"/>
      </w:rPr>
    </w:lvl>
    <w:lvl w:ilvl="2">
      <w:start w:val="1"/>
      <w:numFmt w:val="decimal"/>
      <w:isLgl/>
      <w:lvlText w:val="%1.%2.%3"/>
      <w:lvlJc w:val="left"/>
      <w:pPr>
        <w:ind w:left="2040" w:hanging="720"/>
      </w:pPr>
      <w:rPr>
        <w:rFonts w:cs="Times New Roman" w:hint="default"/>
      </w:rPr>
    </w:lvl>
    <w:lvl w:ilvl="3">
      <w:start w:val="1"/>
      <w:numFmt w:val="decimal"/>
      <w:isLgl/>
      <w:lvlText w:val="%1.%2.%3.%4"/>
      <w:lvlJc w:val="left"/>
      <w:pPr>
        <w:ind w:left="2880" w:hanging="1080"/>
      </w:pPr>
      <w:rPr>
        <w:rFonts w:cs="Times New Roman" w:hint="default"/>
      </w:rPr>
    </w:lvl>
    <w:lvl w:ilvl="4">
      <w:start w:val="1"/>
      <w:numFmt w:val="decimal"/>
      <w:isLgl/>
      <w:lvlText w:val="%1.%2.%3.%4.%5"/>
      <w:lvlJc w:val="left"/>
      <w:pPr>
        <w:ind w:left="3360" w:hanging="1080"/>
      </w:pPr>
      <w:rPr>
        <w:rFonts w:cs="Times New Roman" w:hint="default"/>
      </w:rPr>
    </w:lvl>
    <w:lvl w:ilvl="5">
      <w:start w:val="1"/>
      <w:numFmt w:val="decimal"/>
      <w:isLgl/>
      <w:lvlText w:val="%1.%2.%3.%4.%5.%6"/>
      <w:lvlJc w:val="left"/>
      <w:pPr>
        <w:ind w:left="4200" w:hanging="1440"/>
      </w:pPr>
      <w:rPr>
        <w:rFonts w:cs="Times New Roman" w:hint="default"/>
      </w:rPr>
    </w:lvl>
    <w:lvl w:ilvl="6">
      <w:start w:val="1"/>
      <w:numFmt w:val="decimal"/>
      <w:isLgl/>
      <w:lvlText w:val="%1.%2.%3.%4.%5.%6.%7"/>
      <w:lvlJc w:val="left"/>
      <w:pPr>
        <w:ind w:left="4680" w:hanging="1440"/>
      </w:pPr>
      <w:rPr>
        <w:rFonts w:cs="Times New Roman" w:hint="default"/>
      </w:rPr>
    </w:lvl>
    <w:lvl w:ilvl="7">
      <w:start w:val="1"/>
      <w:numFmt w:val="decimal"/>
      <w:isLgl/>
      <w:lvlText w:val="%1.%2.%3.%4.%5.%6.%7.%8"/>
      <w:lvlJc w:val="left"/>
      <w:pPr>
        <w:ind w:left="5520" w:hanging="1800"/>
      </w:pPr>
      <w:rPr>
        <w:rFonts w:cs="Times New Roman" w:hint="default"/>
      </w:rPr>
    </w:lvl>
    <w:lvl w:ilvl="8">
      <w:start w:val="1"/>
      <w:numFmt w:val="decimal"/>
      <w:isLgl/>
      <w:lvlText w:val="%1.%2.%3.%4.%5.%6.%7.%8.%9"/>
      <w:lvlJc w:val="left"/>
      <w:pPr>
        <w:ind w:left="6360" w:hanging="2160"/>
      </w:pPr>
      <w:rPr>
        <w:rFonts w:cs="Times New Roman" w:hint="default"/>
      </w:rPr>
    </w:lvl>
  </w:abstractNum>
  <w:abstractNum w:abstractNumId="25">
    <w:nsid w:val="2FD0063B"/>
    <w:multiLevelType w:val="multilevel"/>
    <w:tmpl w:val="8A22E552"/>
    <w:styleLink w:val="25221"/>
    <w:lvl w:ilvl="0">
      <w:start w:val="1"/>
      <w:numFmt w:val="bullet"/>
      <w:lvlText w:val=""/>
      <w:lvlJc w:val="left"/>
      <w:pPr>
        <w:ind w:left="9290" w:hanging="360"/>
      </w:pPr>
      <w:rPr>
        <w:rFonts w:ascii="Symbol" w:hAnsi="Symbol" w:hint="default"/>
      </w:rPr>
    </w:lvl>
    <w:lvl w:ilvl="1">
      <w:start w:val="1"/>
      <w:numFmt w:val="upperRoman"/>
      <w:lvlText w:val="Статья %1."/>
      <w:lvlJc w:val="left"/>
      <w:pPr>
        <w:tabs>
          <w:tab w:val="num" w:pos="1800"/>
        </w:tabs>
        <w:ind w:left="0" w:firstLine="0"/>
      </w:pPr>
    </w:lvl>
    <w:lvl w:ilvl="2">
      <w:start w:val="1"/>
      <w:numFmt w:val="decimalZero"/>
      <w:isLgl/>
      <w:lvlText w:val="Раздел %1.%2"/>
      <w:lvlJc w:val="left"/>
      <w:pPr>
        <w:tabs>
          <w:tab w:val="num" w:pos="1440"/>
        </w:tabs>
        <w:ind w:left="0" w:firstLine="0"/>
      </w:pPr>
    </w:lvl>
    <w:lvl w:ilvl="3">
      <w:start w:val="1"/>
      <w:numFmt w:val="lowerLetter"/>
      <w:lvlText w:val="(%3)"/>
      <w:lvlJc w:val="left"/>
      <w:pPr>
        <w:tabs>
          <w:tab w:val="num" w:pos="720"/>
        </w:tabs>
        <w:ind w:left="720" w:hanging="432"/>
      </w:pPr>
    </w:lvl>
    <w:lvl w:ilvl="4">
      <w:start w:val="1"/>
      <w:numFmt w:val="lowerRoman"/>
      <w:lvlText w:val="(%4)"/>
      <w:lvlJc w:val="right"/>
      <w:pPr>
        <w:tabs>
          <w:tab w:val="num" w:pos="864"/>
        </w:tabs>
        <w:ind w:left="864" w:hanging="144"/>
      </w:pPr>
    </w:lvl>
    <w:lvl w:ilvl="5">
      <w:start w:val="1"/>
      <w:numFmt w:val="decimal"/>
      <w:lvlText w:val="%5)"/>
      <w:lvlJc w:val="left"/>
      <w:pPr>
        <w:tabs>
          <w:tab w:val="num" w:pos="1008"/>
        </w:tabs>
        <w:ind w:left="1008" w:hanging="432"/>
      </w:pPr>
    </w:lvl>
    <w:lvl w:ilvl="6">
      <w:start w:val="1"/>
      <w:numFmt w:val="lowerLetter"/>
      <w:lvlText w:val="%6)"/>
      <w:lvlJc w:val="left"/>
      <w:pPr>
        <w:tabs>
          <w:tab w:val="num" w:pos="1152"/>
        </w:tabs>
        <w:ind w:left="1152" w:hanging="432"/>
      </w:pPr>
    </w:lvl>
    <w:lvl w:ilvl="7">
      <w:start w:val="1"/>
      <w:numFmt w:val="lowerRoman"/>
      <w:lvlText w:val="%7)"/>
      <w:lvlJc w:val="right"/>
      <w:pPr>
        <w:tabs>
          <w:tab w:val="num" w:pos="1296"/>
        </w:tabs>
        <w:ind w:left="1296" w:hanging="288"/>
      </w:pPr>
    </w:lvl>
    <w:lvl w:ilvl="8">
      <w:start w:val="1"/>
      <w:numFmt w:val="lowerLetter"/>
      <w:lvlText w:val="%8."/>
      <w:lvlJc w:val="left"/>
      <w:pPr>
        <w:tabs>
          <w:tab w:val="num" w:pos="1440"/>
        </w:tabs>
        <w:ind w:left="1440" w:hanging="432"/>
      </w:pPr>
    </w:lvl>
  </w:abstractNum>
  <w:abstractNum w:abstractNumId="26">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0"/>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28">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pStyle w:val="S2"/>
      <w:lvlText w:val="%1.%2"/>
      <w:lvlJc w:val="left"/>
      <w:pPr>
        <w:tabs>
          <w:tab w:val="num" w:pos="3065"/>
        </w:tabs>
        <w:ind w:left="3065" w:hanging="360"/>
      </w:pPr>
      <w:rPr>
        <w:rFonts w:hint="default"/>
        <w:b/>
      </w:rPr>
    </w:lvl>
    <w:lvl w:ilvl="2">
      <w:start w:val="1"/>
      <w:numFmt w:val="decimal"/>
      <w:pStyle w:val="S3"/>
      <w:lvlText w:val="%1.%2.%3"/>
      <w:lvlJc w:val="left"/>
      <w:pPr>
        <w:tabs>
          <w:tab w:val="num" w:pos="3425"/>
        </w:tabs>
        <w:ind w:left="3425" w:hanging="720"/>
      </w:pPr>
      <w:rPr>
        <w:rFonts w:hint="default"/>
      </w:rPr>
    </w:lvl>
    <w:lvl w:ilvl="3">
      <w:start w:val="1"/>
      <w:numFmt w:val="decimal"/>
      <w:pStyle w:val="S4"/>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29">
    <w:nsid w:val="3BF30F10"/>
    <w:multiLevelType w:val="hybridMultilevel"/>
    <w:tmpl w:val="25BE5B32"/>
    <w:lvl w:ilvl="0" w:tplc="D0560514">
      <w:start w:val="6"/>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3E463195"/>
    <w:multiLevelType w:val="hybridMultilevel"/>
    <w:tmpl w:val="A122149A"/>
    <w:styleLink w:val="42211"/>
    <w:lvl w:ilvl="0" w:tplc="5ED220C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EEF0E88"/>
    <w:multiLevelType w:val="hybridMultilevel"/>
    <w:tmpl w:val="C46854B2"/>
    <w:lvl w:ilvl="0" w:tplc="CCEC3998">
      <w:start w:val="2"/>
      <w:numFmt w:val="decimal"/>
      <w:lvlText w:val="%1."/>
      <w:lvlJc w:val="left"/>
      <w:pPr>
        <w:tabs>
          <w:tab w:val="num" w:pos="1798"/>
        </w:tabs>
        <w:ind w:left="1798" w:hanging="1230"/>
      </w:pPr>
      <w:rPr>
        <w:rFonts w:ascii="Times New Roman CYR" w:hAnsi="Times New Roman CYR" w:cs="Times New Roman CYR"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nsid w:val="472F20D3"/>
    <w:multiLevelType w:val="multilevel"/>
    <w:tmpl w:val="D21E7276"/>
    <w:lvl w:ilvl="0">
      <w:start w:val="1"/>
      <w:numFmt w:val="decimal"/>
      <w:pStyle w:val="a1"/>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3">
    <w:nsid w:val="4C8B2AD5"/>
    <w:multiLevelType w:val="hybridMultilevel"/>
    <w:tmpl w:val="C0840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EA71CB9"/>
    <w:multiLevelType w:val="hybridMultilevel"/>
    <w:tmpl w:val="F7E80364"/>
    <w:styleLink w:val="2811011"/>
    <w:lvl w:ilvl="0" w:tplc="53D443F8">
      <w:start w:val="1"/>
      <w:numFmt w:val="bullet"/>
      <w:lvlText w:val="−"/>
      <w:lvlJc w:val="left"/>
      <w:pPr>
        <w:ind w:left="1070"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36">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7">
    <w:nsid w:val="57202DF9"/>
    <w:multiLevelType w:val="hybridMultilevel"/>
    <w:tmpl w:val="DAD0DFE4"/>
    <w:lvl w:ilvl="0" w:tplc="DDAED96E">
      <w:start w:val="1"/>
      <w:numFmt w:val="decimal"/>
      <w:lvlText w:val="%1."/>
      <w:lvlJc w:val="left"/>
      <w:pPr>
        <w:ind w:left="720" w:hanging="360"/>
      </w:pPr>
      <w:rPr>
        <w:rFonts w:eastAsia="Calibri"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80D4174"/>
    <w:multiLevelType w:val="hybridMultilevel"/>
    <w:tmpl w:val="5344BB26"/>
    <w:lvl w:ilvl="0" w:tplc="10AAC3E0">
      <w:start w:val="1"/>
      <w:numFmt w:val="bullet"/>
      <w:pStyle w:val="a2"/>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58805CD5"/>
    <w:multiLevelType w:val="hybridMultilevel"/>
    <w:tmpl w:val="44AC0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BA75A07"/>
    <w:multiLevelType w:val="hybridMultilevel"/>
    <w:tmpl w:val="E4A2B05E"/>
    <w:lvl w:ilvl="0" w:tplc="820EDABC">
      <w:start w:val="2025"/>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09176E2"/>
    <w:multiLevelType w:val="hybridMultilevel"/>
    <w:tmpl w:val="C12A224A"/>
    <w:lvl w:ilvl="0" w:tplc="F6DE3D16">
      <w:start w:val="1"/>
      <w:numFmt w:val="bullet"/>
      <w:pStyle w:val="-"/>
      <w:lvlText w:val="–"/>
      <w:lvlJc w:val="left"/>
      <w:pPr>
        <w:ind w:left="1069" w:hanging="360"/>
      </w:pPr>
      <w:rPr>
        <w:rFonts w:ascii="Arial" w:hAnsi="Arial" w:cs="Times New Roman" w:hint="default"/>
        <w:b w:val="0"/>
        <w:i w:val="0"/>
        <w:spacing w:val="0"/>
        <w:w w:val="100"/>
        <w:sz w:val="22"/>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69F76516"/>
    <w:multiLevelType w:val="hybridMultilevel"/>
    <w:tmpl w:val="7C80A59A"/>
    <w:styleLink w:val="610"/>
    <w:lvl w:ilvl="0" w:tplc="014E6E1C">
      <w:start w:val="1"/>
      <w:numFmt w:val="bullet"/>
      <w:lvlText w:val=""/>
      <w:lvlJc w:val="left"/>
      <w:pPr>
        <w:tabs>
          <w:tab w:val="num" w:pos="1048"/>
        </w:tabs>
        <w:ind w:left="1048" w:hanging="340"/>
      </w:pPr>
      <w:rPr>
        <w:rFonts w:ascii="Symbol" w:hAnsi="Symbol" w:hint="default"/>
      </w:rPr>
    </w:lvl>
    <w:lvl w:ilvl="1" w:tplc="7D4EB69E">
      <w:numFmt w:val="bullet"/>
      <w:lvlText w:val="•"/>
      <w:lvlJc w:val="left"/>
      <w:pPr>
        <w:ind w:left="1788" w:hanging="708"/>
      </w:pPr>
      <w:rPr>
        <w:rFonts w:ascii="Arial" w:eastAsia="Calibri" w:hAnsi="Arial" w:cs="Arial" w:hint="default"/>
      </w:rPr>
    </w:lvl>
    <w:lvl w:ilvl="2" w:tplc="04190001"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ED82F74"/>
    <w:multiLevelType w:val="hybridMultilevel"/>
    <w:tmpl w:val="7A3E2718"/>
    <w:styleLink w:val="62111"/>
    <w:lvl w:ilvl="0" w:tplc="FFFFFFFF">
      <w:start w:val="1"/>
      <w:numFmt w:val="bullet"/>
      <w:lvlText w:val=""/>
      <w:lvlJc w:val="left"/>
      <w:pPr>
        <w:tabs>
          <w:tab w:val="num" w:pos="940"/>
        </w:tabs>
        <w:ind w:left="940" w:hanging="3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70942980"/>
    <w:multiLevelType w:val="hybridMultilevel"/>
    <w:tmpl w:val="B8063546"/>
    <w:styleLink w:val="74212"/>
    <w:lvl w:ilvl="0" w:tplc="FFFFFFFF">
      <w:start w:val="1"/>
      <w:numFmt w:val="decimal"/>
      <w:lvlText w:val="%1"/>
      <w:lvlJc w:val="left"/>
      <w:pPr>
        <w:tabs>
          <w:tab w:val="num" w:pos="1080"/>
        </w:tabs>
        <w:ind w:left="108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73FF43E9"/>
    <w:multiLevelType w:val="multilevel"/>
    <w:tmpl w:val="4AC0F8D8"/>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Zero"/>
      <w:isLgl/>
      <w:lvlText w:val="%1.%2.%3.%4."/>
      <w:lvlJc w:val="left"/>
      <w:pPr>
        <w:ind w:left="1638" w:hanging="1080"/>
      </w:pPr>
      <w:rPr>
        <w:rFonts w:hint="default"/>
      </w:rPr>
    </w:lvl>
    <w:lvl w:ilvl="4">
      <w:start w:val="1"/>
      <w:numFmt w:val="decimalZero"/>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46">
    <w:nsid w:val="73FF4839"/>
    <w:multiLevelType w:val="multilevel"/>
    <w:tmpl w:val="EA009D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455426B"/>
    <w:multiLevelType w:val="hybridMultilevel"/>
    <w:tmpl w:val="D45C635A"/>
    <w:styleLink w:val="121322"/>
    <w:lvl w:ilvl="0" w:tplc="AD80B9E2">
      <w:start w:val="1"/>
      <w:numFmt w:val="bullet"/>
      <w:lvlText w:val=""/>
      <w:lvlJc w:val="left"/>
      <w:pPr>
        <w:tabs>
          <w:tab w:val="num" w:pos="1060"/>
        </w:tabs>
        <w:ind w:left="106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51C116C"/>
    <w:multiLevelType w:val="hybridMultilevel"/>
    <w:tmpl w:val="89B8F4D0"/>
    <w:styleLink w:val="12"/>
    <w:lvl w:ilvl="0" w:tplc="88F6C224">
      <w:start w:val="1"/>
      <w:numFmt w:val="bullet"/>
      <w:lvlText w:val=""/>
      <w:lvlJc w:val="left"/>
      <w:pPr>
        <w:tabs>
          <w:tab w:val="num" w:pos="1069"/>
        </w:tabs>
        <w:ind w:left="1069" w:hanging="360"/>
      </w:pPr>
      <w:rPr>
        <w:rFonts w:ascii="Symbol" w:hAnsi="Symbol" w:hint="default"/>
      </w:rPr>
    </w:lvl>
    <w:lvl w:ilvl="1" w:tplc="04190003">
      <w:start w:val="1"/>
      <w:numFmt w:val="lowerLetter"/>
      <w:lvlText w:val="%2."/>
      <w:lvlJc w:val="left"/>
      <w:pPr>
        <w:tabs>
          <w:tab w:val="num" w:pos="1789"/>
        </w:tabs>
        <w:ind w:left="1789" w:hanging="360"/>
      </w:pPr>
    </w:lvl>
    <w:lvl w:ilvl="2" w:tplc="04190005">
      <w:start w:val="1"/>
      <w:numFmt w:val="lowerRoman"/>
      <w:lvlText w:val="%3."/>
      <w:lvlJc w:val="right"/>
      <w:pPr>
        <w:tabs>
          <w:tab w:val="num" w:pos="2509"/>
        </w:tabs>
        <w:ind w:left="2509" w:hanging="180"/>
      </w:pPr>
    </w:lvl>
    <w:lvl w:ilvl="3" w:tplc="04190001">
      <w:start w:val="1"/>
      <w:numFmt w:val="decimal"/>
      <w:lvlText w:val="%4."/>
      <w:lvlJc w:val="left"/>
      <w:pPr>
        <w:tabs>
          <w:tab w:val="num" w:pos="3229"/>
        </w:tabs>
        <w:ind w:left="3229" w:hanging="360"/>
      </w:pPr>
    </w:lvl>
    <w:lvl w:ilvl="4" w:tplc="04190003">
      <w:start w:val="1"/>
      <w:numFmt w:val="lowerLetter"/>
      <w:lvlText w:val="%5."/>
      <w:lvlJc w:val="left"/>
      <w:pPr>
        <w:tabs>
          <w:tab w:val="num" w:pos="3949"/>
        </w:tabs>
        <w:ind w:left="3949" w:hanging="360"/>
      </w:pPr>
    </w:lvl>
    <w:lvl w:ilvl="5" w:tplc="04190005">
      <w:start w:val="1"/>
      <w:numFmt w:val="lowerRoman"/>
      <w:lvlText w:val="%6."/>
      <w:lvlJc w:val="right"/>
      <w:pPr>
        <w:tabs>
          <w:tab w:val="num" w:pos="4669"/>
        </w:tabs>
        <w:ind w:left="4669" w:hanging="180"/>
      </w:pPr>
    </w:lvl>
    <w:lvl w:ilvl="6" w:tplc="04190001">
      <w:start w:val="1"/>
      <w:numFmt w:val="decimal"/>
      <w:lvlText w:val="%7."/>
      <w:lvlJc w:val="left"/>
      <w:pPr>
        <w:tabs>
          <w:tab w:val="num" w:pos="5389"/>
        </w:tabs>
        <w:ind w:left="5389" w:hanging="360"/>
      </w:pPr>
    </w:lvl>
    <w:lvl w:ilvl="7" w:tplc="04190003">
      <w:start w:val="1"/>
      <w:numFmt w:val="lowerLetter"/>
      <w:lvlText w:val="%8."/>
      <w:lvlJc w:val="left"/>
      <w:pPr>
        <w:tabs>
          <w:tab w:val="num" w:pos="6109"/>
        </w:tabs>
        <w:ind w:left="6109" w:hanging="360"/>
      </w:pPr>
    </w:lvl>
    <w:lvl w:ilvl="8" w:tplc="04190005">
      <w:start w:val="1"/>
      <w:numFmt w:val="lowerRoman"/>
      <w:lvlText w:val="%9."/>
      <w:lvlJc w:val="right"/>
      <w:pPr>
        <w:tabs>
          <w:tab w:val="num" w:pos="6829"/>
        </w:tabs>
        <w:ind w:left="6829" w:hanging="180"/>
      </w:pPr>
    </w:lvl>
  </w:abstractNum>
  <w:abstractNum w:abstractNumId="49">
    <w:nsid w:val="7CAD47FD"/>
    <w:multiLevelType w:val="singleLevel"/>
    <w:tmpl w:val="0EAE86DA"/>
    <w:lvl w:ilvl="0">
      <w:start w:val="1"/>
      <w:numFmt w:val="decimal"/>
      <w:pStyle w:val="a3"/>
      <w:lvlText w:val="Таблица %1  "/>
      <w:lvlJc w:val="left"/>
      <w:pPr>
        <w:tabs>
          <w:tab w:val="num" w:pos="4843"/>
        </w:tabs>
        <w:ind w:left="3763" w:hanging="360"/>
      </w:pPr>
      <w:rPr>
        <w:rFonts w:ascii="Times New Roman" w:hAnsi="Times New Roman" w:cs="Times New Roman" w:hint="default"/>
        <w:b w:val="0"/>
        <w:i w:val="0"/>
        <w:vanish w:val="0"/>
        <w:sz w:val="24"/>
        <w:szCs w:val="22"/>
        <w:u w:val="none"/>
      </w:rPr>
    </w:lvl>
  </w:abstractNum>
  <w:abstractNum w:abstractNumId="50">
    <w:nsid w:val="7CEE1D31"/>
    <w:multiLevelType w:val="hybridMultilevel"/>
    <w:tmpl w:val="90FC9F94"/>
    <w:lvl w:ilvl="0" w:tplc="5FBC0AB0">
      <w:start w:val="1"/>
      <w:numFmt w:val="bullet"/>
      <w:pStyle w:val="a4"/>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2"/>
  </w:num>
  <w:num w:numId="2">
    <w:abstractNumId w:val="9"/>
  </w:num>
  <w:num w:numId="3">
    <w:abstractNumId w:val="50"/>
  </w:num>
  <w:num w:numId="4">
    <w:abstractNumId w:val="11"/>
  </w:num>
  <w:num w:numId="5">
    <w:abstractNumId w:val="38"/>
  </w:num>
  <w:num w:numId="6">
    <w:abstractNumId w:val="35"/>
  </w:num>
  <w:num w:numId="7">
    <w:abstractNumId w:val="36"/>
  </w:num>
  <w:num w:numId="8">
    <w:abstractNumId w:val="26"/>
  </w:num>
  <w:num w:numId="9">
    <w:abstractNumId w:val="32"/>
  </w:num>
  <w:num w:numId="10">
    <w:abstractNumId w:val="37"/>
  </w:num>
  <w:num w:numId="11">
    <w:abstractNumId w:val="13"/>
  </w:num>
  <w:num w:numId="12">
    <w:abstractNumId w:val="21"/>
  </w:num>
  <w:num w:numId="13">
    <w:abstractNumId w:val="39"/>
  </w:num>
  <w:num w:numId="14">
    <w:abstractNumId w:val="29"/>
  </w:num>
  <w:num w:numId="15">
    <w:abstractNumId w:val="17"/>
  </w:num>
  <w:num w:numId="16">
    <w:abstractNumId w:val="28"/>
  </w:num>
  <w:num w:numId="17">
    <w:abstractNumId w:val="27"/>
  </w:num>
  <w:num w:numId="18">
    <w:abstractNumId w:val="49"/>
  </w:num>
  <w:num w:numId="19">
    <w:abstractNumId w:val="47"/>
  </w:num>
  <w:num w:numId="20">
    <w:abstractNumId w:val="25"/>
  </w:num>
  <w:num w:numId="21">
    <w:abstractNumId w:val="20"/>
  </w:num>
  <w:num w:numId="22">
    <w:abstractNumId w:val="41"/>
  </w:num>
  <w:num w:numId="23">
    <w:abstractNumId w:val="48"/>
  </w:num>
  <w:num w:numId="24">
    <w:abstractNumId w:val="0"/>
  </w:num>
  <w:num w:numId="25">
    <w:abstractNumId w:val="42"/>
  </w:num>
  <w:num w:numId="26">
    <w:abstractNumId w:val="43"/>
  </w:num>
  <w:num w:numId="27">
    <w:abstractNumId w:val="15"/>
  </w:num>
  <w:num w:numId="28">
    <w:abstractNumId w:val="22"/>
  </w:num>
  <w:num w:numId="29">
    <w:abstractNumId w:val="23"/>
  </w:num>
  <w:num w:numId="30">
    <w:abstractNumId w:val="44"/>
  </w:num>
  <w:num w:numId="31">
    <w:abstractNumId w:val="16"/>
  </w:num>
  <w:num w:numId="32">
    <w:abstractNumId w:val="12"/>
  </w:num>
  <w:num w:numId="33">
    <w:abstractNumId w:val="18"/>
  </w:num>
  <w:num w:numId="34">
    <w:abstractNumId w:val="30"/>
  </w:num>
  <w:num w:numId="35">
    <w:abstractNumId w:val="34"/>
  </w:num>
  <w:num w:numId="36">
    <w:abstractNumId w:val="1"/>
  </w:num>
  <w:num w:numId="37">
    <w:abstractNumId w:val="14"/>
  </w:num>
  <w:num w:numId="38">
    <w:abstractNumId w:val="19"/>
  </w:num>
  <w:num w:numId="39">
    <w:abstractNumId w:val="24"/>
  </w:num>
  <w:num w:numId="40">
    <w:abstractNumId w:val="33"/>
  </w:num>
  <w:num w:numId="41">
    <w:abstractNumId w:val="45"/>
  </w:num>
  <w:num w:numId="42">
    <w:abstractNumId w:val="40"/>
  </w:num>
  <w:num w:numId="43">
    <w:abstractNumId w:val="46"/>
  </w:num>
  <w:num w:numId="44">
    <w:abstractNumId w:val="10"/>
  </w:num>
  <w:num w:numId="45">
    <w:abstractNumId w:val="31"/>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08"/>
  <w:drawingGridHorizontalSpacing w:val="110"/>
  <w:displayHorizontalDrawingGridEvery w:val="2"/>
  <w:characterSpacingControl w:val="doNotCompress"/>
  <w:hdrShapeDefaults>
    <o:shapedefaults v:ext="edit" spidmax="62466"/>
    <o:shapelayout v:ext="edit">
      <o:idmap v:ext="edit" data="10"/>
      <o:rules v:ext="edit">
        <o:r id="V:Rule5" type="connector" idref="#_x0000_s10275"/>
        <o:r id="V:Rule6" type="connector" idref="#AutoShape 28"/>
        <o:r id="V:Rule7" type="connector" idref="#_x0000_s10274"/>
        <o:r id="V:Rule8" type="connector" idref="#AutoShape 27"/>
      </o:rules>
    </o:shapelayout>
  </w:hdrShapeDefaults>
  <w:footnotePr>
    <w:footnote w:id="0"/>
    <w:footnote w:id="1"/>
  </w:footnotePr>
  <w:endnotePr>
    <w:endnote w:id="0"/>
    <w:endnote w:id="1"/>
  </w:endnotePr>
  <w:compat/>
  <w:rsids>
    <w:rsidRoot w:val="008804A3"/>
    <w:rsid w:val="0000098C"/>
    <w:rsid w:val="00000A8D"/>
    <w:rsid w:val="0000148D"/>
    <w:rsid w:val="000014A0"/>
    <w:rsid w:val="00001596"/>
    <w:rsid w:val="00001D02"/>
    <w:rsid w:val="00002235"/>
    <w:rsid w:val="00002414"/>
    <w:rsid w:val="00002B66"/>
    <w:rsid w:val="00002B78"/>
    <w:rsid w:val="00002CB4"/>
    <w:rsid w:val="0000324C"/>
    <w:rsid w:val="000035A2"/>
    <w:rsid w:val="00003637"/>
    <w:rsid w:val="00003FE3"/>
    <w:rsid w:val="00004859"/>
    <w:rsid w:val="000056CF"/>
    <w:rsid w:val="00006588"/>
    <w:rsid w:val="00006B00"/>
    <w:rsid w:val="00006D3F"/>
    <w:rsid w:val="00006DDC"/>
    <w:rsid w:val="00007203"/>
    <w:rsid w:val="00007779"/>
    <w:rsid w:val="0000787D"/>
    <w:rsid w:val="000102C2"/>
    <w:rsid w:val="0001154F"/>
    <w:rsid w:val="000115D3"/>
    <w:rsid w:val="00012088"/>
    <w:rsid w:val="00012A11"/>
    <w:rsid w:val="0001326E"/>
    <w:rsid w:val="00013A60"/>
    <w:rsid w:val="000142CC"/>
    <w:rsid w:val="00014D74"/>
    <w:rsid w:val="000150E6"/>
    <w:rsid w:val="000155D1"/>
    <w:rsid w:val="00015861"/>
    <w:rsid w:val="00015D72"/>
    <w:rsid w:val="00016619"/>
    <w:rsid w:val="0001673D"/>
    <w:rsid w:val="00016974"/>
    <w:rsid w:val="00016F5F"/>
    <w:rsid w:val="00017BB3"/>
    <w:rsid w:val="000200E4"/>
    <w:rsid w:val="00020312"/>
    <w:rsid w:val="000206B7"/>
    <w:rsid w:val="00020926"/>
    <w:rsid w:val="00021132"/>
    <w:rsid w:val="0002117D"/>
    <w:rsid w:val="00021864"/>
    <w:rsid w:val="000219BB"/>
    <w:rsid w:val="00021E43"/>
    <w:rsid w:val="000224EF"/>
    <w:rsid w:val="000224F4"/>
    <w:rsid w:val="00022A39"/>
    <w:rsid w:val="00022D26"/>
    <w:rsid w:val="000231DF"/>
    <w:rsid w:val="000242F8"/>
    <w:rsid w:val="0002476A"/>
    <w:rsid w:val="00024CDC"/>
    <w:rsid w:val="00024CF3"/>
    <w:rsid w:val="00024D6D"/>
    <w:rsid w:val="00024F00"/>
    <w:rsid w:val="0002502B"/>
    <w:rsid w:val="0002530E"/>
    <w:rsid w:val="00025407"/>
    <w:rsid w:val="0002543C"/>
    <w:rsid w:val="00025556"/>
    <w:rsid w:val="000257E9"/>
    <w:rsid w:val="00025F33"/>
    <w:rsid w:val="000262AA"/>
    <w:rsid w:val="000262B0"/>
    <w:rsid w:val="00026768"/>
    <w:rsid w:val="00026C2C"/>
    <w:rsid w:val="00026D30"/>
    <w:rsid w:val="00026EC9"/>
    <w:rsid w:val="00027266"/>
    <w:rsid w:val="00027737"/>
    <w:rsid w:val="00027B70"/>
    <w:rsid w:val="000302A6"/>
    <w:rsid w:val="00030412"/>
    <w:rsid w:val="000304AB"/>
    <w:rsid w:val="00031050"/>
    <w:rsid w:val="000311A8"/>
    <w:rsid w:val="000313D3"/>
    <w:rsid w:val="0003147C"/>
    <w:rsid w:val="000316D0"/>
    <w:rsid w:val="00031E9F"/>
    <w:rsid w:val="000320FD"/>
    <w:rsid w:val="0003311C"/>
    <w:rsid w:val="000337CC"/>
    <w:rsid w:val="00033D3E"/>
    <w:rsid w:val="00034DF4"/>
    <w:rsid w:val="00034F7D"/>
    <w:rsid w:val="00035313"/>
    <w:rsid w:val="00036632"/>
    <w:rsid w:val="00036E2C"/>
    <w:rsid w:val="00036EB9"/>
    <w:rsid w:val="00036F38"/>
    <w:rsid w:val="00036FB2"/>
    <w:rsid w:val="00037213"/>
    <w:rsid w:val="000374A1"/>
    <w:rsid w:val="0004018F"/>
    <w:rsid w:val="00040987"/>
    <w:rsid w:val="00040A8A"/>
    <w:rsid w:val="00040CC5"/>
    <w:rsid w:val="0004145F"/>
    <w:rsid w:val="000415A1"/>
    <w:rsid w:val="00041B15"/>
    <w:rsid w:val="00041E0F"/>
    <w:rsid w:val="00041F9F"/>
    <w:rsid w:val="000420BD"/>
    <w:rsid w:val="00042248"/>
    <w:rsid w:val="000422F2"/>
    <w:rsid w:val="0004246B"/>
    <w:rsid w:val="00042795"/>
    <w:rsid w:val="000429C8"/>
    <w:rsid w:val="000432A5"/>
    <w:rsid w:val="00043A4A"/>
    <w:rsid w:val="00044492"/>
    <w:rsid w:val="0004495F"/>
    <w:rsid w:val="00044C76"/>
    <w:rsid w:val="00045598"/>
    <w:rsid w:val="0004597D"/>
    <w:rsid w:val="00045C55"/>
    <w:rsid w:val="00045C8A"/>
    <w:rsid w:val="000464B3"/>
    <w:rsid w:val="00046552"/>
    <w:rsid w:val="000472AD"/>
    <w:rsid w:val="0004780E"/>
    <w:rsid w:val="000509B5"/>
    <w:rsid w:val="0005122F"/>
    <w:rsid w:val="00051574"/>
    <w:rsid w:val="00051856"/>
    <w:rsid w:val="00053220"/>
    <w:rsid w:val="00053EE9"/>
    <w:rsid w:val="0005449F"/>
    <w:rsid w:val="000548B2"/>
    <w:rsid w:val="00054938"/>
    <w:rsid w:val="0005502B"/>
    <w:rsid w:val="00055663"/>
    <w:rsid w:val="00055AFE"/>
    <w:rsid w:val="00055C28"/>
    <w:rsid w:val="000561BE"/>
    <w:rsid w:val="00056577"/>
    <w:rsid w:val="000567FB"/>
    <w:rsid w:val="00056BB7"/>
    <w:rsid w:val="00056F0C"/>
    <w:rsid w:val="00056FD6"/>
    <w:rsid w:val="0005799C"/>
    <w:rsid w:val="00057C8B"/>
    <w:rsid w:val="00057D62"/>
    <w:rsid w:val="000604C8"/>
    <w:rsid w:val="0006100D"/>
    <w:rsid w:val="000619CF"/>
    <w:rsid w:val="00061BEE"/>
    <w:rsid w:val="00062542"/>
    <w:rsid w:val="00062D16"/>
    <w:rsid w:val="00063424"/>
    <w:rsid w:val="00063985"/>
    <w:rsid w:val="00063C65"/>
    <w:rsid w:val="000641C7"/>
    <w:rsid w:val="00064AAC"/>
    <w:rsid w:val="00064B58"/>
    <w:rsid w:val="0006501E"/>
    <w:rsid w:val="000650A0"/>
    <w:rsid w:val="00065AC7"/>
    <w:rsid w:val="00065E72"/>
    <w:rsid w:val="00065F76"/>
    <w:rsid w:val="00067560"/>
    <w:rsid w:val="0006770B"/>
    <w:rsid w:val="00070084"/>
    <w:rsid w:val="00070D7A"/>
    <w:rsid w:val="00071FE5"/>
    <w:rsid w:val="000726BF"/>
    <w:rsid w:val="000726D6"/>
    <w:rsid w:val="00072A40"/>
    <w:rsid w:val="00072D0D"/>
    <w:rsid w:val="00072D96"/>
    <w:rsid w:val="000733B2"/>
    <w:rsid w:val="000737A2"/>
    <w:rsid w:val="000739C3"/>
    <w:rsid w:val="00073E1F"/>
    <w:rsid w:val="00073E31"/>
    <w:rsid w:val="00074FAD"/>
    <w:rsid w:val="000758BA"/>
    <w:rsid w:val="000761B5"/>
    <w:rsid w:val="0007643E"/>
    <w:rsid w:val="00076A04"/>
    <w:rsid w:val="000772C2"/>
    <w:rsid w:val="00077674"/>
    <w:rsid w:val="0007782D"/>
    <w:rsid w:val="00080065"/>
    <w:rsid w:val="00081165"/>
    <w:rsid w:val="00081BC6"/>
    <w:rsid w:val="00081CF9"/>
    <w:rsid w:val="00082A6A"/>
    <w:rsid w:val="0008335C"/>
    <w:rsid w:val="00083727"/>
    <w:rsid w:val="000839CE"/>
    <w:rsid w:val="000840B5"/>
    <w:rsid w:val="00084197"/>
    <w:rsid w:val="0008435B"/>
    <w:rsid w:val="00084366"/>
    <w:rsid w:val="000844BA"/>
    <w:rsid w:val="000845BD"/>
    <w:rsid w:val="00084675"/>
    <w:rsid w:val="0008471E"/>
    <w:rsid w:val="00084858"/>
    <w:rsid w:val="00084992"/>
    <w:rsid w:val="000849AC"/>
    <w:rsid w:val="00084A9D"/>
    <w:rsid w:val="00084DA7"/>
    <w:rsid w:val="0008514C"/>
    <w:rsid w:val="000852AE"/>
    <w:rsid w:val="00085575"/>
    <w:rsid w:val="00085714"/>
    <w:rsid w:val="000859E8"/>
    <w:rsid w:val="00086216"/>
    <w:rsid w:val="00086EDA"/>
    <w:rsid w:val="00087042"/>
    <w:rsid w:val="000873A9"/>
    <w:rsid w:val="0008741C"/>
    <w:rsid w:val="000878CC"/>
    <w:rsid w:val="00087A08"/>
    <w:rsid w:val="00087A61"/>
    <w:rsid w:val="00087C24"/>
    <w:rsid w:val="00087CF2"/>
    <w:rsid w:val="00090769"/>
    <w:rsid w:val="00090F23"/>
    <w:rsid w:val="000911BD"/>
    <w:rsid w:val="000913AB"/>
    <w:rsid w:val="000913BB"/>
    <w:rsid w:val="000919A4"/>
    <w:rsid w:val="00091C96"/>
    <w:rsid w:val="00091CAF"/>
    <w:rsid w:val="00091D76"/>
    <w:rsid w:val="00091F26"/>
    <w:rsid w:val="00092276"/>
    <w:rsid w:val="00092803"/>
    <w:rsid w:val="00092BD1"/>
    <w:rsid w:val="00092F51"/>
    <w:rsid w:val="000933BE"/>
    <w:rsid w:val="00093719"/>
    <w:rsid w:val="000938A0"/>
    <w:rsid w:val="0009446E"/>
    <w:rsid w:val="00094677"/>
    <w:rsid w:val="000949F1"/>
    <w:rsid w:val="00094ADF"/>
    <w:rsid w:val="00095881"/>
    <w:rsid w:val="00095947"/>
    <w:rsid w:val="00095A37"/>
    <w:rsid w:val="00095B21"/>
    <w:rsid w:val="00095D6C"/>
    <w:rsid w:val="000966C9"/>
    <w:rsid w:val="000966DF"/>
    <w:rsid w:val="00096A28"/>
    <w:rsid w:val="00096ECC"/>
    <w:rsid w:val="00097ACD"/>
    <w:rsid w:val="000A0436"/>
    <w:rsid w:val="000A0BED"/>
    <w:rsid w:val="000A0F1F"/>
    <w:rsid w:val="000A12CD"/>
    <w:rsid w:val="000A1545"/>
    <w:rsid w:val="000A179D"/>
    <w:rsid w:val="000A2D06"/>
    <w:rsid w:val="000A3064"/>
    <w:rsid w:val="000A30E8"/>
    <w:rsid w:val="000A31D7"/>
    <w:rsid w:val="000A3F7F"/>
    <w:rsid w:val="000A445C"/>
    <w:rsid w:val="000A5B19"/>
    <w:rsid w:val="000A5BAD"/>
    <w:rsid w:val="000A63D8"/>
    <w:rsid w:val="000A6BDB"/>
    <w:rsid w:val="000A71F7"/>
    <w:rsid w:val="000A739D"/>
    <w:rsid w:val="000A7523"/>
    <w:rsid w:val="000A7F79"/>
    <w:rsid w:val="000B03B6"/>
    <w:rsid w:val="000B0566"/>
    <w:rsid w:val="000B0775"/>
    <w:rsid w:val="000B10AA"/>
    <w:rsid w:val="000B1688"/>
    <w:rsid w:val="000B198F"/>
    <w:rsid w:val="000B1A28"/>
    <w:rsid w:val="000B2073"/>
    <w:rsid w:val="000B23F3"/>
    <w:rsid w:val="000B2933"/>
    <w:rsid w:val="000B3450"/>
    <w:rsid w:val="000B3524"/>
    <w:rsid w:val="000B368B"/>
    <w:rsid w:val="000B4675"/>
    <w:rsid w:val="000B4F0E"/>
    <w:rsid w:val="000B5182"/>
    <w:rsid w:val="000B58E7"/>
    <w:rsid w:val="000B5AFC"/>
    <w:rsid w:val="000B5C74"/>
    <w:rsid w:val="000B5C99"/>
    <w:rsid w:val="000B5FE1"/>
    <w:rsid w:val="000B6C8D"/>
    <w:rsid w:val="000B6D54"/>
    <w:rsid w:val="000B7181"/>
    <w:rsid w:val="000B7381"/>
    <w:rsid w:val="000B7C9E"/>
    <w:rsid w:val="000B7CBC"/>
    <w:rsid w:val="000C0595"/>
    <w:rsid w:val="000C0CC0"/>
    <w:rsid w:val="000C0CC9"/>
    <w:rsid w:val="000C0D4A"/>
    <w:rsid w:val="000C160B"/>
    <w:rsid w:val="000C1D79"/>
    <w:rsid w:val="000C2C01"/>
    <w:rsid w:val="000C2DEE"/>
    <w:rsid w:val="000C2FE3"/>
    <w:rsid w:val="000C360C"/>
    <w:rsid w:val="000C387B"/>
    <w:rsid w:val="000C39C1"/>
    <w:rsid w:val="000C4094"/>
    <w:rsid w:val="000C44C6"/>
    <w:rsid w:val="000C479D"/>
    <w:rsid w:val="000C48D4"/>
    <w:rsid w:val="000C50A6"/>
    <w:rsid w:val="000C5589"/>
    <w:rsid w:val="000C5B82"/>
    <w:rsid w:val="000C5ECF"/>
    <w:rsid w:val="000C60F8"/>
    <w:rsid w:val="000C6171"/>
    <w:rsid w:val="000C6818"/>
    <w:rsid w:val="000C685D"/>
    <w:rsid w:val="000C6B50"/>
    <w:rsid w:val="000C71D0"/>
    <w:rsid w:val="000D031F"/>
    <w:rsid w:val="000D06F2"/>
    <w:rsid w:val="000D0DC6"/>
    <w:rsid w:val="000D0F74"/>
    <w:rsid w:val="000D12EB"/>
    <w:rsid w:val="000D12F0"/>
    <w:rsid w:val="000D1C50"/>
    <w:rsid w:val="000D2538"/>
    <w:rsid w:val="000D255E"/>
    <w:rsid w:val="000D294C"/>
    <w:rsid w:val="000D2C0A"/>
    <w:rsid w:val="000D2F51"/>
    <w:rsid w:val="000D3149"/>
    <w:rsid w:val="000D3B24"/>
    <w:rsid w:val="000D3BDF"/>
    <w:rsid w:val="000D3CE6"/>
    <w:rsid w:val="000D3FB8"/>
    <w:rsid w:val="000D40A8"/>
    <w:rsid w:val="000D41C5"/>
    <w:rsid w:val="000D4748"/>
    <w:rsid w:val="000D482A"/>
    <w:rsid w:val="000D63BF"/>
    <w:rsid w:val="000D64FB"/>
    <w:rsid w:val="000D65F9"/>
    <w:rsid w:val="000D6A61"/>
    <w:rsid w:val="000D6AA1"/>
    <w:rsid w:val="000D6C96"/>
    <w:rsid w:val="000D731A"/>
    <w:rsid w:val="000D77EE"/>
    <w:rsid w:val="000D79E7"/>
    <w:rsid w:val="000D7A16"/>
    <w:rsid w:val="000D7F59"/>
    <w:rsid w:val="000E0479"/>
    <w:rsid w:val="000E07A7"/>
    <w:rsid w:val="000E134D"/>
    <w:rsid w:val="000E1C3A"/>
    <w:rsid w:val="000E2373"/>
    <w:rsid w:val="000E2541"/>
    <w:rsid w:val="000E2C38"/>
    <w:rsid w:val="000E2DF7"/>
    <w:rsid w:val="000E31D5"/>
    <w:rsid w:val="000E34EB"/>
    <w:rsid w:val="000E3520"/>
    <w:rsid w:val="000E3B4A"/>
    <w:rsid w:val="000E3E97"/>
    <w:rsid w:val="000E4510"/>
    <w:rsid w:val="000E5934"/>
    <w:rsid w:val="000E596B"/>
    <w:rsid w:val="000E6284"/>
    <w:rsid w:val="000E644C"/>
    <w:rsid w:val="000E6CFD"/>
    <w:rsid w:val="000E78E7"/>
    <w:rsid w:val="000E7BA7"/>
    <w:rsid w:val="000F08EE"/>
    <w:rsid w:val="000F0A9B"/>
    <w:rsid w:val="000F0B0E"/>
    <w:rsid w:val="000F0CE4"/>
    <w:rsid w:val="000F103E"/>
    <w:rsid w:val="000F1675"/>
    <w:rsid w:val="000F26FA"/>
    <w:rsid w:val="000F2A3F"/>
    <w:rsid w:val="000F2CD6"/>
    <w:rsid w:val="000F3238"/>
    <w:rsid w:val="000F39AC"/>
    <w:rsid w:val="000F3A1E"/>
    <w:rsid w:val="000F3A3A"/>
    <w:rsid w:val="000F3D79"/>
    <w:rsid w:val="000F4447"/>
    <w:rsid w:val="000F4D62"/>
    <w:rsid w:val="000F4FEB"/>
    <w:rsid w:val="000F5186"/>
    <w:rsid w:val="000F59AD"/>
    <w:rsid w:val="000F5E29"/>
    <w:rsid w:val="000F5E32"/>
    <w:rsid w:val="000F672F"/>
    <w:rsid w:val="000F6767"/>
    <w:rsid w:val="000F7319"/>
    <w:rsid w:val="000F76A2"/>
    <w:rsid w:val="0010008D"/>
    <w:rsid w:val="00100814"/>
    <w:rsid w:val="00100AB1"/>
    <w:rsid w:val="00100BD2"/>
    <w:rsid w:val="00101271"/>
    <w:rsid w:val="00101BCC"/>
    <w:rsid w:val="00102D3E"/>
    <w:rsid w:val="00102D59"/>
    <w:rsid w:val="0010340D"/>
    <w:rsid w:val="00103DAC"/>
    <w:rsid w:val="0010443B"/>
    <w:rsid w:val="00104746"/>
    <w:rsid w:val="001047C2"/>
    <w:rsid w:val="00104D6C"/>
    <w:rsid w:val="001059DB"/>
    <w:rsid w:val="0010613D"/>
    <w:rsid w:val="0010621E"/>
    <w:rsid w:val="00106406"/>
    <w:rsid w:val="00106408"/>
    <w:rsid w:val="00106AF5"/>
    <w:rsid w:val="00106DEE"/>
    <w:rsid w:val="00106DFF"/>
    <w:rsid w:val="00106E75"/>
    <w:rsid w:val="00107740"/>
    <w:rsid w:val="00107CC0"/>
    <w:rsid w:val="001107D8"/>
    <w:rsid w:val="00111122"/>
    <w:rsid w:val="0011114E"/>
    <w:rsid w:val="00112100"/>
    <w:rsid w:val="001124F5"/>
    <w:rsid w:val="0011392E"/>
    <w:rsid w:val="0011448B"/>
    <w:rsid w:val="00115A2A"/>
    <w:rsid w:val="001163E4"/>
    <w:rsid w:val="0011652E"/>
    <w:rsid w:val="0011669F"/>
    <w:rsid w:val="00117292"/>
    <w:rsid w:val="00117C90"/>
    <w:rsid w:val="00120A57"/>
    <w:rsid w:val="00121157"/>
    <w:rsid w:val="00121751"/>
    <w:rsid w:val="0012238E"/>
    <w:rsid w:val="00122487"/>
    <w:rsid w:val="001225F7"/>
    <w:rsid w:val="00122BCD"/>
    <w:rsid w:val="00122CE7"/>
    <w:rsid w:val="001232AE"/>
    <w:rsid w:val="001237B1"/>
    <w:rsid w:val="00123F9C"/>
    <w:rsid w:val="001246C7"/>
    <w:rsid w:val="00124B36"/>
    <w:rsid w:val="00124D5E"/>
    <w:rsid w:val="001256AB"/>
    <w:rsid w:val="001261D7"/>
    <w:rsid w:val="00126983"/>
    <w:rsid w:val="001271E2"/>
    <w:rsid w:val="0012774E"/>
    <w:rsid w:val="00127E3C"/>
    <w:rsid w:val="001309B5"/>
    <w:rsid w:val="0013288E"/>
    <w:rsid w:val="0013327F"/>
    <w:rsid w:val="0013332C"/>
    <w:rsid w:val="00133735"/>
    <w:rsid w:val="00133C0B"/>
    <w:rsid w:val="00133E98"/>
    <w:rsid w:val="001348D8"/>
    <w:rsid w:val="001367E0"/>
    <w:rsid w:val="00137694"/>
    <w:rsid w:val="00137B9F"/>
    <w:rsid w:val="0014065D"/>
    <w:rsid w:val="00141221"/>
    <w:rsid w:val="00141F03"/>
    <w:rsid w:val="00141FCC"/>
    <w:rsid w:val="00142C16"/>
    <w:rsid w:val="00142D1D"/>
    <w:rsid w:val="00142FB1"/>
    <w:rsid w:val="001430F3"/>
    <w:rsid w:val="0014375A"/>
    <w:rsid w:val="00143BF5"/>
    <w:rsid w:val="00143F9B"/>
    <w:rsid w:val="0014470E"/>
    <w:rsid w:val="001448AE"/>
    <w:rsid w:val="0014577E"/>
    <w:rsid w:val="00145EEA"/>
    <w:rsid w:val="00145F9E"/>
    <w:rsid w:val="001473DB"/>
    <w:rsid w:val="0014770B"/>
    <w:rsid w:val="001479A1"/>
    <w:rsid w:val="00147A06"/>
    <w:rsid w:val="00147BD8"/>
    <w:rsid w:val="00147C1C"/>
    <w:rsid w:val="00147CD1"/>
    <w:rsid w:val="0015074E"/>
    <w:rsid w:val="0015141C"/>
    <w:rsid w:val="00151C4F"/>
    <w:rsid w:val="00151E10"/>
    <w:rsid w:val="001523F1"/>
    <w:rsid w:val="001524F8"/>
    <w:rsid w:val="00152D5F"/>
    <w:rsid w:val="00152D93"/>
    <w:rsid w:val="00152DA6"/>
    <w:rsid w:val="0015323C"/>
    <w:rsid w:val="00153758"/>
    <w:rsid w:val="00153BF8"/>
    <w:rsid w:val="001541B0"/>
    <w:rsid w:val="00154229"/>
    <w:rsid w:val="001549E1"/>
    <w:rsid w:val="00154A53"/>
    <w:rsid w:val="00154BFD"/>
    <w:rsid w:val="001553DE"/>
    <w:rsid w:val="0015552B"/>
    <w:rsid w:val="00155C35"/>
    <w:rsid w:val="00156179"/>
    <w:rsid w:val="00156247"/>
    <w:rsid w:val="00156307"/>
    <w:rsid w:val="00156CF1"/>
    <w:rsid w:val="00160445"/>
    <w:rsid w:val="00160C05"/>
    <w:rsid w:val="00160C08"/>
    <w:rsid w:val="00160F22"/>
    <w:rsid w:val="001613DF"/>
    <w:rsid w:val="00161E01"/>
    <w:rsid w:val="00162572"/>
    <w:rsid w:val="001625BF"/>
    <w:rsid w:val="0016271E"/>
    <w:rsid w:val="00162EB9"/>
    <w:rsid w:val="00163043"/>
    <w:rsid w:val="001633C7"/>
    <w:rsid w:val="001636A4"/>
    <w:rsid w:val="00163B4E"/>
    <w:rsid w:val="00163BD1"/>
    <w:rsid w:val="001645B6"/>
    <w:rsid w:val="001645C4"/>
    <w:rsid w:val="0016497C"/>
    <w:rsid w:val="00164B5F"/>
    <w:rsid w:val="00164C07"/>
    <w:rsid w:val="00164DA7"/>
    <w:rsid w:val="00164DB7"/>
    <w:rsid w:val="00165C95"/>
    <w:rsid w:val="00165D08"/>
    <w:rsid w:val="001662CA"/>
    <w:rsid w:val="00166619"/>
    <w:rsid w:val="00166699"/>
    <w:rsid w:val="00166771"/>
    <w:rsid w:val="001668EC"/>
    <w:rsid w:val="00166ACA"/>
    <w:rsid w:val="00166DC5"/>
    <w:rsid w:val="00166F46"/>
    <w:rsid w:val="001673E5"/>
    <w:rsid w:val="001677AB"/>
    <w:rsid w:val="001677F3"/>
    <w:rsid w:val="001713C0"/>
    <w:rsid w:val="001715E7"/>
    <w:rsid w:val="001725FE"/>
    <w:rsid w:val="001734D2"/>
    <w:rsid w:val="001739E5"/>
    <w:rsid w:val="00173F15"/>
    <w:rsid w:val="00174242"/>
    <w:rsid w:val="0017483E"/>
    <w:rsid w:val="00175BBC"/>
    <w:rsid w:val="0017612D"/>
    <w:rsid w:val="001761B4"/>
    <w:rsid w:val="0018008F"/>
    <w:rsid w:val="001804DB"/>
    <w:rsid w:val="0018055F"/>
    <w:rsid w:val="0018075B"/>
    <w:rsid w:val="00180ADA"/>
    <w:rsid w:val="00180C5B"/>
    <w:rsid w:val="00180F1C"/>
    <w:rsid w:val="001817FE"/>
    <w:rsid w:val="001821C2"/>
    <w:rsid w:val="001823FB"/>
    <w:rsid w:val="00182822"/>
    <w:rsid w:val="00182A0A"/>
    <w:rsid w:val="00182C7B"/>
    <w:rsid w:val="00183845"/>
    <w:rsid w:val="00183CC5"/>
    <w:rsid w:val="001844A3"/>
    <w:rsid w:val="00184777"/>
    <w:rsid w:val="00184914"/>
    <w:rsid w:val="00184ABC"/>
    <w:rsid w:val="0018502E"/>
    <w:rsid w:val="0018504C"/>
    <w:rsid w:val="00185BCF"/>
    <w:rsid w:val="001864DA"/>
    <w:rsid w:val="001869C8"/>
    <w:rsid w:val="00186BA6"/>
    <w:rsid w:val="001871B8"/>
    <w:rsid w:val="00187249"/>
    <w:rsid w:val="001874C7"/>
    <w:rsid w:val="00187605"/>
    <w:rsid w:val="00187CD5"/>
    <w:rsid w:val="001900F7"/>
    <w:rsid w:val="00190B6F"/>
    <w:rsid w:val="00190FD7"/>
    <w:rsid w:val="00191181"/>
    <w:rsid w:val="00191274"/>
    <w:rsid w:val="001914B7"/>
    <w:rsid w:val="001917CA"/>
    <w:rsid w:val="001920A5"/>
    <w:rsid w:val="00193060"/>
    <w:rsid w:val="0019326F"/>
    <w:rsid w:val="0019356B"/>
    <w:rsid w:val="0019374D"/>
    <w:rsid w:val="00193CCC"/>
    <w:rsid w:val="00193FAE"/>
    <w:rsid w:val="0019432D"/>
    <w:rsid w:val="00194861"/>
    <w:rsid w:val="00195420"/>
    <w:rsid w:val="00195DE2"/>
    <w:rsid w:val="00196A20"/>
    <w:rsid w:val="0019703D"/>
    <w:rsid w:val="00197A3A"/>
    <w:rsid w:val="00197A94"/>
    <w:rsid w:val="001A09C9"/>
    <w:rsid w:val="001A1390"/>
    <w:rsid w:val="001A13E6"/>
    <w:rsid w:val="001A146A"/>
    <w:rsid w:val="001A185D"/>
    <w:rsid w:val="001A2D92"/>
    <w:rsid w:val="001A3693"/>
    <w:rsid w:val="001A3CDE"/>
    <w:rsid w:val="001A423A"/>
    <w:rsid w:val="001A48AE"/>
    <w:rsid w:val="001A57FF"/>
    <w:rsid w:val="001A5DA9"/>
    <w:rsid w:val="001A61C7"/>
    <w:rsid w:val="001A6C37"/>
    <w:rsid w:val="001A6C9B"/>
    <w:rsid w:val="001A76BB"/>
    <w:rsid w:val="001A79EF"/>
    <w:rsid w:val="001B0547"/>
    <w:rsid w:val="001B0BC7"/>
    <w:rsid w:val="001B0BE9"/>
    <w:rsid w:val="001B192D"/>
    <w:rsid w:val="001B1B47"/>
    <w:rsid w:val="001B1DB8"/>
    <w:rsid w:val="001B22B0"/>
    <w:rsid w:val="001B2B2C"/>
    <w:rsid w:val="001B2F45"/>
    <w:rsid w:val="001B322B"/>
    <w:rsid w:val="001B360F"/>
    <w:rsid w:val="001B3BCD"/>
    <w:rsid w:val="001B3FF8"/>
    <w:rsid w:val="001B4BEE"/>
    <w:rsid w:val="001B5CC6"/>
    <w:rsid w:val="001B60AF"/>
    <w:rsid w:val="001B66CA"/>
    <w:rsid w:val="001B6E4B"/>
    <w:rsid w:val="001B6F4E"/>
    <w:rsid w:val="001B7090"/>
    <w:rsid w:val="001B70A5"/>
    <w:rsid w:val="001B7B06"/>
    <w:rsid w:val="001B7BF6"/>
    <w:rsid w:val="001C04FB"/>
    <w:rsid w:val="001C07C4"/>
    <w:rsid w:val="001C0D9C"/>
    <w:rsid w:val="001C0EA2"/>
    <w:rsid w:val="001C1091"/>
    <w:rsid w:val="001C1A5A"/>
    <w:rsid w:val="001C1B3B"/>
    <w:rsid w:val="001C203F"/>
    <w:rsid w:val="001C259E"/>
    <w:rsid w:val="001C2B56"/>
    <w:rsid w:val="001C3053"/>
    <w:rsid w:val="001C3111"/>
    <w:rsid w:val="001C3551"/>
    <w:rsid w:val="001C4007"/>
    <w:rsid w:val="001C40B9"/>
    <w:rsid w:val="001C4348"/>
    <w:rsid w:val="001C4E64"/>
    <w:rsid w:val="001C56E2"/>
    <w:rsid w:val="001C5963"/>
    <w:rsid w:val="001C5F42"/>
    <w:rsid w:val="001C64B0"/>
    <w:rsid w:val="001C750A"/>
    <w:rsid w:val="001D01EA"/>
    <w:rsid w:val="001D066F"/>
    <w:rsid w:val="001D088E"/>
    <w:rsid w:val="001D0B0F"/>
    <w:rsid w:val="001D0B51"/>
    <w:rsid w:val="001D0BE9"/>
    <w:rsid w:val="001D0C34"/>
    <w:rsid w:val="001D0D20"/>
    <w:rsid w:val="001D1638"/>
    <w:rsid w:val="001D1A0F"/>
    <w:rsid w:val="001D20B3"/>
    <w:rsid w:val="001D21FF"/>
    <w:rsid w:val="001D25FB"/>
    <w:rsid w:val="001D2799"/>
    <w:rsid w:val="001D2A9E"/>
    <w:rsid w:val="001D32C7"/>
    <w:rsid w:val="001D3498"/>
    <w:rsid w:val="001D4744"/>
    <w:rsid w:val="001D54C5"/>
    <w:rsid w:val="001D554F"/>
    <w:rsid w:val="001D57E3"/>
    <w:rsid w:val="001D5EB2"/>
    <w:rsid w:val="001D65C6"/>
    <w:rsid w:val="001D7213"/>
    <w:rsid w:val="001D78FB"/>
    <w:rsid w:val="001E00EA"/>
    <w:rsid w:val="001E02FE"/>
    <w:rsid w:val="001E0C3C"/>
    <w:rsid w:val="001E15AF"/>
    <w:rsid w:val="001E181A"/>
    <w:rsid w:val="001E1B3B"/>
    <w:rsid w:val="001E1B81"/>
    <w:rsid w:val="001E2636"/>
    <w:rsid w:val="001E2712"/>
    <w:rsid w:val="001E275A"/>
    <w:rsid w:val="001E387A"/>
    <w:rsid w:val="001E38A7"/>
    <w:rsid w:val="001E3D74"/>
    <w:rsid w:val="001E415F"/>
    <w:rsid w:val="001E43E7"/>
    <w:rsid w:val="001E4536"/>
    <w:rsid w:val="001E559E"/>
    <w:rsid w:val="001E563C"/>
    <w:rsid w:val="001E5978"/>
    <w:rsid w:val="001E630B"/>
    <w:rsid w:val="001E674C"/>
    <w:rsid w:val="001E6D24"/>
    <w:rsid w:val="001E745F"/>
    <w:rsid w:val="001E7AF5"/>
    <w:rsid w:val="001E7DC1"/>
    <w:rsid w:val="001F0CDA"/>
    <w:rsid w:val="001F11B4"/>
    <w:rsid w:val="001F11BB"/>
    <w:rsid w:val="001F1C58"/>
    <w:rsid w:val="001F24BC"/>
    <w:rsid w:val="001F2770"/>
    <w:rsid w:val="001F2A79"/>
    <w:rsid w:val="001F2E4C"/>
    <w:rsid w:val="001F38B6"/>
    <w:rsid w:val="001F3E59"/>
    <w:rsid w:val="001F46CE"/>
    <w:rsid w:val="001F4BE8"/>
    <w:rsid w:val="001F4D44"/>
    <w:rsid w:val="001F50E0"/>
    <w:rsid w:val="001F5240"/>
    <w:rsid w:val="001F5BE6"/>
    <w:rsid w:val="001F5F23"/>
    <w:rsid w:val="001F5F5A"/>
    <w:rsid w:val="001F6C81"/>
    <w:rsid w:val="001F6ED4"/>
    <w:rsid w:val="001F70C2"/>
    <w:rsid w:val="001F714E"/>
    <w:rsid w:val="001F7540"/>
    <w:rsid w:val="001F758A"/>
    <w:rsid w:val="001F7A42"/>
    <w:rsid w:val="001F7D71"/>
    <w:rsid w:val="002001D6"/>
    <w:rsid w:val="002002C0"/>
    <w:rsid w:val="002007E1"/>
    <w:rsid w:val="00200C81"/>
    <w:rsid w:val="00201BBD"/>
    <w:rsid w:val="00202509"/>
    <w:rsid w:val="0020283B"/>
    <w:rsid w:val="002030E0"/>
    <w:rsid w:val="002036DA"/>
    <w:rsid w:val="00203858"/>
    <w:rsid w:val="00204C92"/>
    <w:rsid w:val="00204D0D"/>
    <w:rsid w:val="00204D9E"/>
    <w:rsid w:val="00205405"/>
    <w:rsid w:val="00205A92"/>
    <w:rsid w:val="00205B5D"/>
    <w:rsid w:val="00205EAD"/>
    <w:rsid w:val="00205EBE"/>
    <w:rsid w:val="00206936"/>
    <w:rsid w:val="00206F65"/>
    <w:rsid w:val="0020733C"/>
    <w:rsid w:val="002100F7"/>
    <w:rsid w:val="00210FF5"/>
    <w:rsid w:val="002119AD"/>
    <w:rsid w:val="00211C6F"/>
    <w:rsid w:val="00211D74"/>
    <w:rsid w:val="0021255D"/>
    <w:rsid w:val="00212B72"/>
    <w:rsid w:val="00212F99"/>
    <w:rsid w:val="00213A00"/>
    <w:rsid w:val="00213B68"/>
    <w:rsid w:val="00214146"/>
    <w:rsid w:val="00214710"/>
    <w:rsid w:val="002148A1"/>
    <w:rsid w:val="00215422"/>
    <w:rsid w:val="0021595D"/>
    <w:rsid w:val="00215FF5"/>
    <w:rsid w:val="00216114"/>
    <w:rsid w:val="00216D5C"/>
    <w:rsid w:val="00217760"/>
    <w:rsid w:val="00220817"/>
    <w:rsid w:val="00221630"/>
    <w:rsid w:val="00221663"/>
    <w:rsid w:val="0022169B"/>
    <w:rsid w:val="002216D8"/>
    <w:rsid w:val="00221720"/>
    <w:rsid w:val="002219C0"/>
    <w:rsid w:val="00221C82"/>
    <w:rsid w:val="00221F2F"/>
    <w:rsid w:val="0022206C"/>
    <w:rsid w:val="00222B1C"/>
    <w:rsid w:val="00223B08"/>
    <w:rsid w:val="00223C4A"/>
    <w:rsid w:val="00223DB3"/>
    <w:rsid w:val="00224463"/>
    <w:rsid w:val="002249AB"/>
    <w:rsid w:val="00224D33"/>
    <w:rsid w:val="00224FC5"/>
    <w:rsid w:val="00225583"/>
    <w:rsid w:val="00225738"/>
    <w:rsid w:val="00225961"/>
    <w:rsid w:val="00225E55"/>
    <w:rsid w:val="00225F7B"/>
    <w:rsid w:val="00225FE0"/>
    <w:rsid w:val="002264A3"/>
    <w:rsid w:val="00226C74"/>
    <w:rsid w:val="00226E0C"/>
    <w:rsid w:val="00226F9F"/>
    <w:rsid w:val="00227239"/>
    <w:rsid w:val="00227889"/>
    <w:rsid w:val="002279F9"/>
    <w:rsid w:val="00227E7F"/>
    <w:rsid w:val="00230B4F"/>
    <w:rsid w:val="00230BC6"/>
    <w:rsid w:val="00230F26"/>
    <w:rsid w:val="0023125E"/>
    <w:rsid w:val="002313EC"/>
    <w:rsid w:val="002315B0"/>
    <w:rsid w:val="00231796"/>
    <w:rsid w:val="00231D9D"/>
    <w:rsid w:val="00231E6E"/>
    <w:rsid w:val="002320F8"/>
    <w:rsid w:val="00232C82"/>
    <w:rsid w:val="00232E4E"/>
    <w:rsid w:val="00232F9D"/>
    <w:rsid w:val="00233C0F"/>
    <w:rsid w:val="00233E32"/>
    <w:rsid w:val="00234053"/>
    <w:rsid w:val="0023423F"/>
    <w:rsid w:val="002344B9"/>
    <w:rsid w:val="002345E8"/>
    <w:rsid w:val="00234EBB"/>
    <w:rsid w:val="002359A9"/>
    <w:rsid w:val="00235C91"/>
    <w:rsid w:val="00235DA3"/>
    <w:rsid w:val="00236621"/>
    <w:rsid w:val="002366BB"/>
    <w:rsid w:val="00236BE4"/>
    <w:rsid w:val="00237419"/>
    <w:rsid w:val="00237D32"/>
    <w:rsid w:val="002402E3"/>
    <w:rsid w:val="002403CC"/>
    <w:rsid w:val="002404CF"/>
    <w:rsid w:val="0024109A"/>
    <w:rsid w:val="00241E38"/>
    <w:rsid w:val="00241F58"/>
    <w:rsid w:val="00242ABB"/>
    <w:rsid w:val="00243005"/>
    <w:rsid w:val="002432D5"/>
    <w:rsid w:val="00243B48"/>
    <w:rsid w:val="00244371"/>
    <w:rsid w:val="0024445E"/>
    <w:rsid w:val="00244DFA"/>
    <w:rsid w:val="00245183"/>
    <w:rsid w:val="00246DD5"/>
    <w:rsid w:val="00247236"/>
    <w:rsid w:val="0024782C"/>
    <w:rsid w:val="00247CFB"/>
    <w:rsid w:val="00247F1F"/>
    <w:rsid w:val="00250063"/>
    <w:rsid w:val="00250958"/>
    <w:rsid w:val="00250E29"/>
    <w:rsid w:val="00250F40"/>
    <w:rsid w:val="00251AB7"/>
    <w:rsid w:val="002527D1"/>
    <w:rsid w:val="00252DD2"/>
    <w:rsid w:val="00252E19"/>
    <w:rsid w:val="002531BD"/>
    <w:rsid w:val="00253330"/>
    <w:rsid w:val="002537EB"/>
    <w:rsid w:val="00253AFE"/>
    <w:rsid w:val="002546D1"/>
    <w:rsid w:val="00254705"/>
    <w:rsid w:val="00254998"/>
    <w:rsid w:val="00254A79"/>
    <w:rsid w:val="00254C93"/>
    <w:rsid w:val="002551E3"/>
    <w:rsid w:val="002552B3"/>
    <w:rsid w:val="0025559D"/>
    <w:rsid w:val="00255F40"/>
    <w:rsid w:val="00256FBE"/>
    <w:rsid w:val="00257464"/>
    <w:rsid w:val="0025754E"/>
    <w:rsid w:val="00257AC5"/>
    <w:rsid w:val="00257AE7"/>
    <w:rsid w:val="002611E2"/>
    <w:rsid w:val="00261B3E"/>
    <w:rsid w:val="00262060"/>
    <w:rsid w:val="002621D6"/>
    <w:rsid w:val="00262343"/>
    <w:rsid w:val="002623A8"/>
    <w:rsid w:val="00263010"/>
    <w:rsid w:val="002630B9"/>
    <w:rsid w:val="002636AD"/>
    <w:rsid w:val="002636B7"/>
    <w:rsid w:val="00263959"/>
    <w:rsid w:val="00263CAC"/>
    <w:rsid w:val="00263D75"/>
    <w:rsid w:val="00264178"/>
    <w:rsid w:val="00264D32"/>
    <w:rsid w:val="0026559A"/>
    <w:rsid w:val="0026571C"/>
    <w:rsid w:val="00265C68"/>
    <w:rsid w:val="00265D70"/>
    <w:rsid w:val="002661BA"/>
    <w:rsid w:val="00266F06"/>
    <w:rsid w:val="002673BB"/>
    <w:rsid w:val="0026773B"/>
    <w:rsid w:val="00267B0A"/>
    <w:rsid w:val="002706E7"/>
    <w:rsid w:val="00270A3E"/>
    <w:rsid w:val="00270CBB"/>
    <w:rsid w:val="00270D44"/>
    <w:rsid w:val="00271B21"/>
    <w:rsid w:val="002724B0"/>
    <w:rsid w:val="002725A2"/>
    <w:rsid w:val="00272F09"/>
    <w:rsid w:val="002731E8"/>
    <w:rsid w:val="00273513"/>
    <w:rsid w:val="002740F1"/>
    <w:rsid w:val="00274400"/>
    <w:rsid w:val="0027447A"/>
    <w:rsid w:val="00274711"/>
    <w:rsid w:val="002749FC"/>
    <w:rsid w:val="00274BA0"/>
    <w:rsid w:val="00274D8D"/>
    <w:rsid w:val="00276062"/>
    <w:rsid w:val="00276583"/>
    <w:rsid w:val="00276CAF"/>
    <w:rsid w:val="00276F0B"/>
    <w:rsid w:val="002774EC"/>
    <w:rsid w:val="00277C3D"/>
    <w:rsid w:val="00280346"/>
    <w:rsid w:val="002807ED"/>
    <w:rsid w:val="002808CA"/>
    <w:rsid w:val="00280CEE"/>
    <w:rsid w:val="00280F71"/>
    <w:rsid w:val="00281993"/>
    <w:rsid w:val="002819D4"/>
    <w:rsid w:val="00281C22"/>
    <w:rsid w:val="002831B7"/>
    <w:rsid w:val="002837D5"/>
    <w:rsid w:val="0028453F"/>
    <w:rsid w:val="00284C19"/>
    <w:rsid w:val="00284E32"/>
    <w:rsid w:val="002850DA"/>
    <w:rsid w:val="0028545D"/>
    <w:rsid w:val="00285C35"/>
    <w:rsid w:val="002861B1"/>
    <w:rsid w:val="00286229"/>
    <w:rsid w:val="00286F24"/>
    <w:rsid w:val="002870B0"/>
    <w:rsid w:val="00287266"/>
    <w:rsid w:val="00287A99"/>
    <w:rsid w:val="00287DF0"/>
    <w:rsid w:val="00287E8E"/>
    <w:rsid w:val="0029067E"/>
    <w:rsid w:val="00290985"/>
    <w:rsid w:val="00291051"/>
    <w:rsid w:val="00291815"/>
    <w:rsid w:val="00291935"/>
    <w:rsid w:val="00292704"/>
    <w:rsid w:val="00292B82"/>
    <w:rsid w:val="00293078"/>
    <w:rsid w:val="002932B7"/>
    <w:rsid w:val="002937D6"/>
    <w:rsid w:val="002946CE"/>
    <w:rsid w:val="00294D63"/>
    <w:rsid w:val="00294FDD"/>
    <w:rsid w:val="00295314"/>
    <w:rsid w:val="00295681"/>
    <w:rsid w:val="0029593B"/>
    <w:rsid w:val="00295AFE"/>
    <w:rsid w:val="00295B99"/>
    <w:rsid w:val="00295FA3"/>
    <w:rsid w:val="002960F7"/>
    <w:rsid w:val="002963BB"/>
    <w:rsid w:val="002A0377"/>
    <w:rsid w:val="002A03CD"/>
    <w:rsid w:val="002A0489"/>
    <w:rsid w:val="002A0521"/>
    <w:rsid w:val="002A0BFF"/>
    <w:rsid w:val="002A11EB"/>
    <w:rsid w:val="002A1509"/>
    <w:rsid w:val="002A193C"/>
    <w:rsid w:val="002A307E"/>
    <w:rsid w:val="002A3A3C"/>
    <w:rsid w:val="002A3ADE"/>
    <w:rsid w:val="002A46CE"/>
    <w:rsid w:val="002A4EAC"/>
    <w:rsid w:val="002A5717"/>
    <w:rsid w:val="002A5AF3"/>
    <w:rsid w:val="002A5B87"/>
    <w:rsid w:val="002A6BFE"/>
    <w:rsid w:val="002A6E2B"/>
    <w:rsid w:val="002A73E8"/>
    <w:rsid w:val="002A7D95"/>
    <w:rsid w:val="002A7F0C"/>
    <w:rsid w:val="002B00A0"/>
    <w:rsid w:val="002B062B"/>
    <w:rsid w:val="002B10A8"/>
    <w:rsid w:val="002B1643"/>
    <w:rsid w:val="002B17F3"/>
    <w:rsid w:val="002B1E6D"/>
    <w:rsid w:val="002B2011"/>
    <w:rsid w:val="002B2AA7"/>
    <w:rsid w:val="002B2C72"/>
    <w:rsid w:val="002B3B8C"/>
    <w:rsid w:val="002B40F3"/>
    <w:rsid w:val="002B443F"/>
    <w:rsid w:val="002B45CC"/>
    <w:rsid w:val="002B5139"/>
    <w:rsid w:val="002B5797"/>
    <w:rsid w:val="002B5895"/>
    <w:rsid w:val="002B5D37"/>
    <w:rsid w:val="002B5FBA"/>
    <w:rsid w:val="002B62DD"/>
    <w:rsid w:val="002B6697"/>
    <w:rsid w:val="002B69D9"/>
    <w:rsid w:val="002B6BF0"/>
    <w:rsid w:val="002B764F"/>
    <w:rsid w:val="002B7CC4"/>
    <w:rsid w:val="002B7F0C"/>
    <w:rsid w:val="002C0201"/>
    <w:rsid w:val="002C0281"/>
    <w:rsid w:val="002C05B6"/>
    <w:rsid w:val="002C0EDC"/>
    <w:rsid w:val="002C1D50"/>
    <w:rsid w:val="002C1EC4"/>
    <w:rsid w:val="002C2115"/>
    <w:rsid w:val="002C22DD"/>
    <w:rsid w:val="002C2384"/>
    <w:rsid w:val="002C2CCD"/>
    <w:rsid w:val="002C35E1"/>
    <w:rsid w:val="002C3AB1"/>
    <w:rsid w:val="002C412D"/>
    <w:rsid w:val="002C490D"/>
    <w:rsid w:val="002C4D03"/>
    <w:rsid w:val="002C619A"/>
    <w:rsid w:val="002C6950"/>
    <w:rsid w:val="002C7733"/>
    <w:rsid w:val="002C7767"/>
    <w:rsid w:val="002C7E5D"/>
    <w:rsid w:val="002D0536"/>
    <w:rsid w:val="002D0AAF"/>
    <w:rsid w:val="002D0FED"/>
    <w:rsid w:val="002D14FA"/>
    <w:rsid w:val="002D1E7C"/>
    <w:rsid w:val="002D2110"/>
    <w:rsid w:val="002D23C6"/>
    <w:rsid w:val="002D26B5"/>
    <w:rsid w:val="002D440E"/>
    <w:rsid w:val="002D4637"/>
    <w:rsid w:val="002D47A4"/>
    <w:rsid w:val="002D5909"/>
    <w:rsid w:val="002D5C00"/>
    <w:rsid w:val="002D5D26"/>
    <w:rsid w:val="002D63E9"/>
    <w:rsid w:val="002D7F3B"/>
    <w:rsid w:val="002E0362"/>
    <w:rsid w:val="002E06D1"/>
    <w:rsid w:val="002E0892"/>
    <w:rsid w:val="002E1C95"/>
    <w:rsid w:val="002E1EAD"/>
    <w:rsid w:val="002E20D1"/>
    <w:rsid w:val="002E3127"/>
    <w:rsid w:val="002E34AC"/>
    <w:rsid w:val="002E35E3"/>
    <w:rsid w:val="002E3F8E"/>
    <w:rsid w:val="002E4285"/>
    <w:rsid w:val="002E4391"/>
    <w:rsid w:val="002E4399"/>
    <w:rsid w:val="002E47BA"/>
    <w:rsid w:val="002E4991"/>
    <w:rsid w:val="002E4AB3"/>
    <w:rsid w:val="002E4C37"/>
    <w:rsid w:val="002E5215"/>
    <w:rsid w:val="002E52FF"/>
    <w:rsid w:val="002E5D33"/>
    <w:rsid w:val="002E62B9"/>
    <w:rsid w:val="002E668D"/>
    <w:rsid w:val="002E6AFC"/>
    <w:rsid w:val="002E6BAE"/>
    <w:rsid w:val="002E6CCD"/>
    <w:rsid w:val="002E6CE9"/>
    <w:rsid w:val="002E7909"/>
    <w:rsid w:val="002E7D58"/>
    <w:rsid w:val="002E7FBF"/>
    <w:rsid w:val="002F06CD"/>
    <w:rsid w:val="002F0EF4"/>
    <w:rsid w:val="002F11BD"/>
    <w:rsid w:val="002F14A9"/>
    <w:rsid w:val="002F18A4"/>
    <w:rsid w:val="002F1A1E"/>
    <w:rsid w:val="002F1ADE"/>
    <w:rsid w:val="002F2614"/>
    <w:rsid w:val="002F26D9"/>
    <w:rsid w:val="002F2873"/>
    <w:rsid w:val="002F377A"/>
    <w:rsid w:val="002F3852"/>
    <w:rsid w:val="002F3B04"/>
    <w:rsid w:val="002F4106"/>
    <w:rsid w:val="002F4158"/>
    <w:rsid w:val="002F41A6"/>
    <w:rsid w:val="002F458F"/>
    <w:rsid w:val="002F473F"/>
    <w:rsid w:val="002F504E"/>
    <w:rsid w:val="002F51B2"/>
    <w:rsid w:val="002F5959"/>
    <w:rsid w:val="002F62C0"/>
    <w:rsid w:val="002F682D"/>
    <w:rsid w:val="002F6D31"/>
    <w:rsid w:val="002F73C3"/>
    <w:rsid w:val="002F76B1"/>
    <w:rsid w:val="002F7D05"/>
    <w:rsid w:val="002F7F5F"/>
    <w:rsid w:val="003006DB"/>
    <w:rsid w:val="0030076E"/>
    <w:rsid w:val="0030092B"/>
    <w:rsid w:val="0030203A"/>
    <w:rsid w:val="00302C7C"/>
    <w:rsid w:val="00302D9C"/>
    <w:rsid w:val="003030FB"/>
    <w:rsid w:val="00303D6B"/>
    <w:rsid w:val="00304DED"/>
    <w:rsid w:val="003055B2"/>
    <w:rsid w:val="00305782"/>
    <w:rsid w:val="00306157"/>
    <w:rsid w:val="003068B0"/>
    <w:rsid w:val="00306948"/>
    <w:rsid w:val="00306B90"/>
    <w:rsid w:val="003071F8"/>
    <w:rsid w:val="00307506"/>
    <w:rsid w:val="00307681"/>
    <w:rsid w:val="003077B7"/>
    <w:rsid w:val="003077CD"/>
    <w:rsid w:val="0031039E"/>
    <w:rsid w:val="003104D4"/>
    <w:rsid w:val="00310EAD"/>
    <w:rsid w:val="003120B3"/>
    <w:rsid w:val="00312BE6"/>
    <w:rsid w:val="00313029"/>
    <w:rsid w:val="00313438"/>
    <w:rsid w:val="003134F7"/>
    <w:rsid w:val="003139B8"/>
    <w:rsid w:val="00313BB3"/>
    <w:rsid w:val="00313BDC"/>
    <w:rsid w:val="00313F38"/>
    <w:rsid w:val="00313FC5"/>
    <w:rsid w:val="003140D6"/>
    <w:rsid w:val="0031411A"/>
    <w:rsid w:val="0031411C"/>
    <w:rsid w:val="00314C13"/>
    <w:rsid w:val="00314ED2"/>
    <w:rsid w:val="00315325"/>
    <w:rsid w:val="003153BD"/>
    <w:rsid w:val="003154D3"/>
    <w:rsid w:val="00315AED"/>
    <w:rsid w:val="00316344"/>
    <w:rsid w:val="00316A8D"/>
    <w:rsid w:val="00316FF0"/>
    <w:rsid w:val="00317462"/>
    <w:rsid w:val="00317591"/>
    <w:rsid w:val="00317747"/>
    <w:rsid w:val="00317860"/>
    <w:rsid w:val="00317975"/>
    <w:rsid w:val="00317C43"/>
    <w:rsid w:val="00317C7D"/>
    <w:rsid w:val="0032020D"/>
    <w:rsid w:val="00320E3C"/>
    <w:rsid w:val="003212C3"/>
    <w:rsid w:val="00321432"/>
    <w:rsid w:val="003215FD"/>
    <w:rsid w:val="00321607"/>
    <w:rsid w:val="00321994"/>
    <w:rsid w:val="003226E6"/>
    <w:rsid w:val="0032272B"/>
    <w:rsid w:val="00322B6A"/>
    <w:rsid w:val="00322C13"/>
    <w:rsid w:val="00322EC0"/>
    <w:rsid w:val="00323D4E"/>
    <w:rsid w:val="00324089"/>
    <w:rsid w:val="0032430B"/>
    <w:rsid w:val="00324E4C"/>
    <w:rsid w:val="00325222"/>
    <w:rsid w:val="00325D28"/>
    <w:rsid w:val="0032637D"/>
    <w:rsid w:val="003264A4"/>
    <w:rsid w:val="00326BC0"/>
    <w:rsid w:val="00327A23"/>
    <w:rsid w:val="00327E10"/>
    <w:rsid w:val="00330871"/>
    <w:rsid w:val="00330D41"/>
    <w:rsid w:val="00331111"/>
    <w:rsid w:val="0033184A"/>
    <w:rsid w:val="00331B94"/>
    <w:rsid w:val="0033201E"/>
    <w:rsid w:val="00332273"/>
    <w:rsid w:val="00332280"/>
    <w:rsid w:val="00332782"/>
    <w:rsid w:val="00334178"/>
    <w:rsid w:val="003344AA"/>
    <w:rsid w:val="003353B0"/>
    <w:rsid w:val="003354B2"/>
    <w:rsid w:val="00335E08"/>
    <w:rsid w:val="003365A9"/>
    <w:rsid w:val="003371E3"/>
    <w:rsid w:val="003376D2"/>
    <w:rsid w:val="003377EF"/>
    <w:rsid w:val="00337B2C"/>
    <w:rsid w:val="00337C75"/>
    <w:rsid w:val="00340544"/>
    <w:rsid w:val="003406E8"/>
    <w:rsid w:val="0034089D"/>
    <w:rsid w:val="00340911"/>
    <w:rsid w:val="00340FB3"/>
    <w:rsid w:val="0034105F"/>
    <w:rsid w:val="0034124C"/>
    <w:rsid w:val="003412A8"/>
    <w:rsid w:val="00341667"/>
    <w:rsid w:val="00341E34"/>
    <w:rsid w:val="00342141"/>
    <w:rsid w:val="0034269F"/>
    <w:rsid w:val="003428D3"/>
    <w:rsid w:val="00342E12"/>
    <w:rsid w:val="0034333F"/>
    <w:rsid w:val="00343510"/>
    <w:rsid w:val="0034367D"/>
    <w:rsid w:val="003447C0"/>
    <w:rsid w:val="00344EBF"/>
    <w:rsid w:val="003459B6"/>
    <w:rsid w:val="00345C4B"/>
    <w:rsid w:val="00345CCE"/>
    <w:rsid w:val="00345E32"/>
    <w:rsid w:val="00345F7D"/>
    <w:rsid w:val="003461B1"/>
    <w:rsid w:val="00346353"/>
    <w:rsid w:val="00347179"/>
    <w:rsid w:val="00347208"/>
    <w:rsid w:val="0034743E"/>
    <w:rsid w:val="00347583"/>
    <w:rsid w:val="00347AAC"/>
    <w:rsid w:val="00347DAD"/>
    <w:rsid w:val="00350022"/>
    <w:rsid w:val="003505D3"/>
    <w:rsid w:val="003506ED"/>
    <w:rsid w:val="00350B5A"/>
    <w:rsid w:val="00350B8C"/>
    <w:rsid w:val="00351751"/>
    <w:rsid w:val="003519C7"/>
    <w:rsid w:val="00351A1F"/>
    <w:rsid w:val="00351BFC"/>
    <w:rsid w:val="003522DF"/>
    <w:rsid w:val="0035308C"/>
    <w:rsid w:val="003531A8"/>
    <w:rsid w:val="003531E9"/>
    <w:rsid w:val="00353CE0"/>
    <w:rsid w:val="00353F8E"/>
    <w:rsid w:val="00355A88"/>
    <w:rsid w:val="00355F60"/>
    <w:rsid w:val="003566CB"/>
    <w:rsid w:val="00357722"/>
    <w:rsid w:val="00360624"/>
    <w:rsid w:val="00360997"/>
    <w:rsid w:val="0036099C"/>
    <w:rsid w:val="003609D8"/>
    <w:rsid w:val="00360A49"/>
    <w:rsid w:val="00360E7A"/>
    <w:rsid w:val="00360FB3"/>
    <w:rsid w:val="0036121E"/>
    <w:rsid w:val="0036123B"/>
    <w:rsid w:val="00361603"/>
    <w:rsid w:val="003616D1"/>
    <w:rsid w:val="00361F2F"/>
    <w:rsid w:val="003621A4"/>
    <w:rsid w:val="003621C4"/>
    <w:rsid w:val="0036247A"/>
    <w:rsid w:val="003625C5"/>
    <w:rsid w:val="003625E8"/>
    <w:rsid w:val="00362F39"/>
    <w:rsid w:val="00363611"/>
    <w:rsid w:val="00363C9B"/>
    <w:rsid w:val="0036428D"/>
    <w:rsid w:val="0036458F"/>
    <w:rsid w:val="00365679"/>
    <w:rsid w:val="00365A15"/>
    <w:rsid w:val="003663A8"/>
    <w:rsid w:val="00366600"/>
    <w:rsid w:val="00366664"/>
    <w:rsid w:val="00366987"/>
    <w:rsid w:val="00366DDC"/>
    <w:rsid w:val="00367AB0"/>
    <w:rsid w:val="00367D5E"/>
    <w:rsid w:val="00367E33"/>
    <w:rsid w:val="00370134"/>
    <w:rsid w:val="00370315"/>
    <w:rsid w:val="00370662"/>
    <w:rsid w:val="003707FF"/>
    <w:rsid w:val="00370B4D"/>
    <w:rsid w:val="0037125E"/>
    <w:rsid w:val="00371456"/>
    <w:rsid w:val="003714E8"/>
    <w:rsid w:val="003715E2"/>
    <w:rsid w:val="00371C3E"/>
    <w:rsid w:val="003725FD"/>
    <w:rsid w:val="00372857"/>
    <w:rsid w:val="00372A49"/>
    <w:rsid w:val="00372D01"/>
    <w:rsid w:val="003732DA"/>
    <w:rsid w:val="00373BD2"/>
    <w:rsid w:val="0037458E"/>
    <w:rsid w:val="00374B1C"/>
    <w:rsid w:val="00374FAE"/>
    <w:rsid w:val="00375CAC"/>
    <w:rsid w:val="00375CFE"/>
    <w:rsid w:val="00375F91"/>
    <w:rsid w:val="00376A02"/>
    <w:rsid w:val="00376C7E"/>
    <w:rsid w:val="0037738E"/>
    <w:rsid w:val="003774C1"/>
    <w:rsid w:val="00377955"/>
    <w:rsid w:val="00377A6E"/>
    <w:rsid w:val="00377F53"/>
    <w:rsid w:val="00380812"/>
    <w:rsid w:val="00380FD9"/>
    <w:rsid w:val="003810A8"/>
    <w:rsid w:val="00381105"/>
    <w:rsid w:val="00381182"/>
    <w:rsid w:val="00381B34"/>
    <w:rsid w:val="00381C16"/>
    <w:rsid w:val="00381EAC"/>
    <w:rsid w:val="003825B5"/>
    <w:rsid w:val="00382F15"/>
    <w:rsid w:val="00383607"/>
    <w:rsid w:val="003838A6"/>
    <w:rsid w:val="00383BAA"/>
    <w:rsid w:val="003841FB"/>
    <w:rsid w:val="00384F4B"/>
    <w:rsid w:val="003850C4"/>
    <w:rsid w:val="00385308"/>
    <w:rsid w:val="00385787"/>
    <w:rsid w:val="00385C26"/>
    <w:rsid w:val="00385E29"/>
    <w:rsid w:val="00386721"/>
    <w:rsid w:val="00386C86"/>
    <w:rsid w:val="00386DE1"/>
    <w:rsid w:val="00387545"/>
    <w:rsid w:val="00387589"/>
    <w:rsid w:val="00387BFD"/>
    <w:rsid w:val="00387FD3"/>
    <w:rsid w:val="00390627"/>
    <w:rsid w:val="00391B09"/>
    <w:rsid w:val="00391B5F"/>
    <w:rsid w:val="00393167"/>
    <w:rsid w:val="003934B4"/>
    <w:rsid w:val="003936AF"/>
    <w:rsid w:val="00393C88"/>
    <w:rsid w:val="003940E4"/>
    <w:rsid w:val="00394ECF"/>
    <w:rsid w:val="0039541E"/>
    <w:rsid w:val="00395535"/>
    <w:rsid w:val="00395A58"/>
    <w:rsid w:val="00395C4A"/>
    <w:rsid w:val="00395D49"/>
    <w:rsid w:val="00396435"/>
    <w:rsid w:val="00396FA6"/>
    <w:rsid w:val="003975E9"/>
    <w:rsid w:val="00397738"/>
    <w:rsid w:val="00397A2F"/>
    <w:rsid w:val="00397B27"/>
    <w:rsid w:val="003A0351"/>
    <w:rsid w:val="003A1701"/>
    <w:rsid w:val="003A190C"/>
    <w:rsid w:val="003A1ABE"/>
    <w:rsid w:val="003A214E"/>
    <w:rsid w:val="003A269F"/>
    <w:rsid w:val="003A2A59"/>
    <w:rsid w:val="003A2F7A"/>
    <w:rsid w:val="003A3120"/>
    <w:rsid w:val="003A33FF"/>
    <w:rsid w:val="003A38B5"/>
    <w:rsid w:val="003A39FE"/>
    <w:rsid w:val="003A3E5B"/>
    <w:rsid w:val="003A4008"/>
    <w:rsid w:val="003A4112"/>
    <w:rsid w:val="003A4810"/>
    <w:rsid w:val="003A4878"/>
    <w:rsid w:val="003A4B8A"/>
    <w:rsid w:val="003A5260"/>
    <w:rsid w:val="003A55DE"/>
    <w:rsid w:val="003A58FD"/>
    <w:rsid w:val="003A59A8"/>
    <w:rsid w:val="003A59E9"/>
    <w:rsid w:val="003A5BAF"/>
    <w:rsid w:val="003A62C0"/>
    <w:rsid w:val="003A646D"/>
    <w:rsid w:val="003A64E7"/>
    <w:rsid w:val="003A65D9"/>
    <w:rsid w:val="003A6693"/>
    <w:rsid w:val="003A6DD1"/>
    <w:rsid w:val="003A6E70"/>
    <w:rsid w:val="003A6FB6"/>
    <w:rsid w:val="003A740E"/>
    <w:rsid w:val="003A7476"/>
    <w:rsid w:val="003B00A9"/>
    <w:rsid w:val="003B01C7"/>
    <w:rsid w:val="003B05AE"/>
    <w:rsid w:val="003B0658"/>
    <w:rsid w:val="003B0D79"/>
    <w:rsid w:val="003B0EDB"/>
    <w:rsid w:val="003B1AC3"/>
    <w:rsid w:val="003B2217"/>
    <w:rsid w:val="003B29B0"/>
    <w:rsid w:val="003B2C18"/>
    <w:rsid w:val="003B2CE8"/>
    <w:rsid w:val="003B2D51"/>
    <w:rsid w:val="003B33BF"/>
    <w:rsid w:val="003B35BE"/>
    <w:rsid w:val="003B38D3"/>
    <w:rsid w:val="003B3E7B"/>
    <w:rsid w:val="003B4019"/>
    <w:rsid w:val="003B44C6"/>
    <w:rsid w:val="003B46DD"/>
    <w:rsid w:val="003B479A"/>
    <w:rsid w:val="003B4A9B"/>
    <w:rsid w:val="003B4E63"/>
    <w:rsid w:val="003B4E8E"/>
    <w:rsid w:val="003B5119"/>
    <w:rsid w:val="003B68B6"/>
    <w:rsid w:val="003B6F39"/>
    <w:rsid w:val="003B7F90"/>
    <w:rsid w:val="003C016E"/>
    <w:rsid w:val="003C034E"/>
    <w:rsid w:val="003C03E9"/>
    <w:rsid w:val="003C03F7"/>
    <w:rsid w:val="003C04FF"/>
    <w:rsid w:val="003C148F"/>
    <w:rsid w:val="003C1669"/>
    <w:rsid w:val="003C194E"/>
    <w:rsid w:val="003C1970"/>
    <w:rsid w:val="003C19AE"/>
    <w:rsid w:val="003C1D5D"/>
    <w:rsid w:val="003C211C"/>
    <w:rsid w:val="003C24CF"/>
    <w:rsid w:val="003C2964"/>
    <w:rsid w:val="003C2AD4"/>
    <w:rsid w:val="003C2CC6"/>
    <w:rsid w:val="003C31A4"/>
    <w:rsid w:val="003C348D"/>
    <w:rsid w:val="003C359F"/>
    <w:rsid w:val="003C378E"/>
    <w:rsid w:val="003C3B9D"/>
    <w:rsid w:val="003C3D05"/>
    <w:rsid w:val="003C4A61"/>
    <w:rsid w:val="003C4C1E"/>
    <w:rsid w:val="003C555B"/>
    <w:rsid w:val="003C574B"/>
    <w:rsid w:val="003C58D6"/>
    <w:rsid w:val="003C61E4"/>
    <w:rsid w:val="003C6525"/>
    <w:rsid w:val="003C694F"/>
    <w:rsid w:val="003C74D2"/>
    <w:rsid w:val="003C7649"/>
    <w:rsid w:val="003C78ED"/>
    <w:rsid w:val="003C7EC4"/>
    <w:rsid w:val="003D02C0"/>
    <w:rsid w:val="003D0CFC"/>
    <w:rsid w:val="003D0D68"/>
    <w:rsid w:val="003D12DE"/>
    <w:rsid w:val="003D163F"/>
    <w:rsid w:val="003D187B"/>
    <w:rsid w:val="003D1B7F"/>
    <w:rsid w:val="003D1DDF"/>
    <w:rsid w:val="003D271F"/>
    <w:rsid w:val="003D287D"/>
    <w:rsid w:val="003D3267"/>
    <w:rsid w:val="003D3512"/>
    <w:rsid w:val="003D3B39"/>
    <w:rsid w:val="003D3C6A"/>
    <w:rsid w:val="003D40A9"/>
    <w:rsid w:val="003D4948"/>
    <w:rsid w:val="003D55DA"/>
    <w:rsid w:val="003D5869"/>
    <w:rsid w:val="003D5ADA"/>
    <w:rsid w:val="003D6886"/>
    <w:rsid w:val="003D6D21"/>
    <w:rsid w:val="003D6E75"/>
    <w:rsid w:val="003D7DCB"/>
    <w:rsid w:val="003E0DEA"/>
    <w:rsid w:val="003E12D0"/>
    <w:rsid w:val="003E16AB"/>
    <w:rsid w:val="003E1B99"/>
    <w:rsid w:val="003E2787"/>
    <w:rsid w:val="003E2F9F"/>
    <w:rsid w:val="003E3002"/>
    <w:rsid w:val="003E3236"/>
    <w:rsid w:val="003E356E"/>
    <w:rsid w:val="003E484E"/>
    <w:rsid w:val="003E531B"/>
    <w:rsid w:val="003E554F"/>
    <w:rsid w:val="003E665E"/>
    <w:rsid w:val="003E6F7E"/>
    <w:rsid w:val="003E7049"/>
    <w:rsid w:val="003E7269"/>
    <w:rsid w:val="003E7697"/>
    <w:rsid w:val="003E77DF"/>
    <w:rsid w:val="003E7A18"/>
    <w:rsid w:val="003E7ADF"/>
    <w:rsid w:val="003E7FE9"/>
    <w:rsid w:val="003F0054"/>
    <w:rsid w:val="003F0735"/>
    <w:rsid w:val="003F0CA4"/>
    <w:rsid w:val="003F0E21"/>
    <w:rsid w:val="003F10A5"/>
    <w:rsid w:val="003F1215"/>
    <w:rsid w:val="003F19D7"/>
    <w:rsid w:val="003F1D4C"/>
    <w:rsid w:val="003F1E2C"/>
    <w:rsid w:val="003F1FD8"/>
    <w:rsid w:val="003F24CE"/>
    <w:rsid w:val="003F2AFD"/>
    <w:rsid w:val="003F2C77"/>
    <w:rsid w:val="003F44D8"/>
    <w:rsid w:val="003F48A6"/>
    <w:rsid w:val="003F4BE7"/>
    <w:rsid w:val="003F535D"/>
    <w:rsid w:val="003F55C6"/>
    <w:rsid w:val="003F56D7"/>
    <w:rsid w:val="003F58ED"/>
    <w:rsid w:val="003F60A2"/>
    <w:rsid w:val="003F6154"/>
    <w:rsid w:val="003F67D7"/>
    <w:rsid w:val="003F69BC"/>
    <w:rsid w:val="003F6BF1"/>
    <w:rsid w:val="003F6ED4"/>
    <w:rsid w:val="003F726C"/>
    <w:rsid w:val="003F769B"/>
    <w:rsid w:val="003F76F2"/>
    <w:rsid w:val="003F7ECE"/>
    <w:rsid w:val="0040052A"/>
    <w:rsid w:val="00400DC0"/>
    <w:rsid w:val="00401429"/>
    <w:rsid w:val="004015E2"/>
    <w:rsid w:val="00401A88"/>
    <w:rsid w:val="00402168"/>
    <w:rsid w:val="004021EE"/>
    <w:rsid w:val="00402268"/>
    <w:rsid w:val="00402AA4"/>
    <w:rsid w:val="00402E02"/>
    <w:rsid w:val="00403662"/>
    <w:rsid w:val="00403A66"/>
    <w:rsid w:val="004046DE"/>
    <w:rsid w:val="00404A91"/>
    <w:rsid w:val="004052D6"/>
    <w:rsid w:val="004066FA"/>
    <w:rsid w:val="004067AB"/>
    <w:rsid w:val="00406B07"/>
    <w:rsid w:val="00407325"/>
    <w:rsid w:val="00407421"/>
    <w:rsid w:val="004074AE"/>
    <w:rsid w:val="004078B9"/>
    <w:rsid w:val="004079F4"/>
    <w:rsid w:val="00407F69"/>
    <w:rsid w:val="004104C6"/>
    <w:rsid w:val="00410C94"/>
    <w:rsid w:val="00410EC3"/>
    <w:rsid w:val="00410FD1"/>
    <w:rsid w:val="004115DE"/>
    <w:rsid w:val="0041191C"/>
    <w:rsid w:val="00411935"/>
    <w:rsid w:val="004129B3"/>
    <w:rsid w:val="00412C09"/>
    <w:rsid w:val="00412C38"/>
    <w:rsid w:val="00412DDE"/>
    <w:rsid w:val="00413FBB"/>
    <w:rsid w:val="00414271"/>
    <w:rsid w:val="004147C1"/>
    <w:rsid w:val="00414D26"/>
    <w:rsid w:val="00414D5C"/>
    <w:rsid w:val="00414ED7"/>
    <w:rsid w:val="004150DF"/>
    <w:rsid w:val="00415688"/>
    <w:rsid w:val="004169A7"/>
    <w:rsid w:val="00416ABC"/>
    <w:rsid w:val="004175C6"/>
    <w:rsid w:val="004177B1"/>
    <w:rsid w:val="00417CC5"/>
    <w:rsid w:val="004200C7"/>
    <w:rsid w:val="0042020A"/>
    <w:rsid w:val="00420DC6"/>
    <w:rsid w:val="00420FBC"/>
    <w:rsid w:val="00421E45"/>
    <w:rsid w:val="00421E4A"/>
    <w:rsid w:val="004221D0"/>
    <w:rsid w:val="00422B72"/>
    <w:rsid w:val="00422CCD"/>
    <w:rsid w:val="00422DC2"/>
    <w:rsid w:val="00423299"/>
    <w:rsid w:val="004233DA"/>
    <w:rsid w:val="00424009"/>
    <w:rsid w:val="004241F1"/>
    <w:rsid w:val="00424332"/>
    <w:rsid w:val="00424AA6"/>
    <w:rsid w:val="00424B59"/>
    <w:rsid w:val="00424D7B"/>
    <w:rsid w:val="004261FD"/>
    <w:rsid w:val="00426309"/>
    <w:rsid w:val="0042652F"/>
    <w:rsid w:val="00427121"/>
    <w:rsid w:val="004278D8"/>
    <w:rsid w:val="00430025"/>
    <w:rsid w:val="004306D0"/>
    <w:rsid w:val="004308EC"/>
    <w:rsid w:val="00430922"/>
    <w:rsid w:val="00430B41"/>
    <w:rsid w:val="00430FC1"/>
    <w:rsid w:val="0043117B"/>
    <w:rsid w:val="00431807"/>
    <w:rsid w:val="0043199C"/>
    <w:rsid w:val="00431BFC"/>
    <w:rsid w:val="004327F1"/>
    <w:rsid w:val="00433231"/>
    <w:rsid w:val="00433845"/>
    <w:rsid w:val="00433D5A"/>
    <w:rsid w:val="00433E55"/>
    <w:rsid w:val="00434707"/>
    <w:rsid w:val="004349D4"/>
    <w:rsid w:val="00434A1B"/>
    <w:rsid w:val="00434A70"/>
    <w:rsid w:val="00434CF4"/>
    <w:rsid w:val="00434D15"/>
    <w:rsid w:val="00435487"/>
    <w:rsid w:val="0043583C"/>
    <w:rsid w:val="0043602D"/>
    <w:rsid w:val="00437A8E"/>
    <w:rsid w:val="00437B0F"/>
    <w:rsid w:val="00437EBC"/>
    <w:rsid w:val="00437F0F"/>
    <w:rsid w:val="00440446"/>
    <w:rsid w:val="00440C23"/>
    <w:rsid w:val="00440CA8"/>
    <w:rsid w:val="004413E1"/>
    <w:rsid w:val="0044144F"/>
    <w:rsid w:val="004419AA"/>
    <w:rsid w:val="00442606"/>
    <w:rsid w:val="00442CF1"/>
    <w:rsid w:val="00442FFB"/>
    <w:rsid w:val="004432C4"/>
    <w:rsid w:val="00443582"/>
    <w:rsid w:val="00443685"/>
    <w:rsid w:val="00443D20"/>
    <w:rsid w:val="00443FE6"/>
    <w:rsid w:val="004442C3"/>
    <w:rsid w:val="00444510"/>
    <w:rsid w:val="004445B4"/>
    <w:rsid w:val="00444CAF"/>
    <w:rsid w:val="00444FA1"/>
    <w:rsid w:val="004456C2"/>
    <w:rsid w:val="004457C6"/>
    <w:rsid w:val="00445A68"/>
    <w:rsid w:val="00445A6C"/>
    <w:rsid w:val="00446151"/>
    <w:rsid w:val="00446263"/>
    <w:rsid w:val="00446265"/>
    <w:rsid w:val="00446468"/>
    <w:rsid w:val="00447099"/>
    <w:rsid w:val="00447681"/>
    <w:rsid w:val="0045006D"/>
    <w:rsid w:val="00450E85"/>
    <w:rsid w:val="00451081"/>
    <w:rsid w:val="00451F8B"/>
    <w:rsid w:val="004522D3"/>
    <w:rsid w:val="004527E3"/>
    <w:rsid w:val="00452C14"/>
    <w:rsid w:val="00453545"/>
    <w:rsid w:val="004537BB"/>
    <w:rsid w:val="0045420F"/>
    <w:rsid w:val="00454AF9"/>
    <w:rsid w:val="00454E14"/>
    <w:rsid w:val="00454FBE"/>
    <w:rsid w:val="004557E2"/>
    <w:rsid w:val="00455FCF"/>
    <w:rsid w:val="004560AA"/>
    <w:rsid w:val="0045642F"/>
    <w:rsid w:val="0045691A"/>
    <w:rsid w:val="0045694E"/>
    <w:rsid w:val="00456951"/>
    <w:rsid w:val="00456965"/>
    <w:rsid w:val="00456C06"/>
    <w:rsid w:val="00457176"/>
    <w:rsid w:val="00457A16"/>
    <w:rsid w:val="00457B71"/>
    <w:rsid w:val="004600E5"/>
    <w:rsid w:val="004612D7"/>
    <w:rsid w:val="004614ED"/>
    <w:rsid w:val="0046158A"/>
    <w:rsid w:val="00461591"/>
    <w:rsid w:val="00461A37"/>
    <w:rsid w:val="00462A79"/>
    <w:rsid w:val="004633B3"/>
    <w:rsid w:val="00463A45"/>
    <w:rsid w:val="00463D08"/>
    <w:rsid w:val="00463EEA"/>
    <w:rsid w:val="00464365"/>
    <w:rsid w:val="004643CE"/>
    <w:rsid w:val="00464500"/>
    <w:rsid w:val="00464A50"/>
    <w:rsid w:val="00465651"/>
    <w:rsid w:val="00465885"/>
    <w:rsid w:val="00465DED"/>
    <w:rsid w:val="0046763B"/>
    <w:rsid w:val="00467876"/>
    <w:rsid w:val="004678FF"/>
    <w:rsid w:val="004705BF"/>
    <w:rsid w:val="00470B9D"/>
    <w:rsid w:val="00470E5B"/>
    <w:rsid w:val="00471AAC"/>
    <w:rsid w:val="00471ACF"/>
    <w:rsid w:val="00471BF4"/>
    <w:rsid w:val="00472667"/>
    <w:rsid w:val="004729CF"/>
    <w:rsid w:val="00472EC3"/>
    <w:rsid w:val="00473822"/>
    <w:rsid w:val="00473BC2"/>
    <w:rsid w:val="0047409F"/>
    <w:rsid w:val="0047473E"/>
    <w:rsid w:val="00474DBF"/>
    <w:rsid w:val="004752A3"/>
    <w:rsid w:val="004752A5"/>
    <w:rsid w:val="00475401"/>
    <w:rsid w:val="00475989"/>
    <w:rsid w:val="00475C2A"/>
    <w:rsid w:val="00476088"/>
    <w:rsid w:val="00476EE9"/>
    <w:rsid w:val="004775E6"/>
    <w:rsid w:val="00477C0A"/>
    <w:rsid w:val="004801B7"/>
    <w:rsid w:val="0048029C"/>
    <w:rsid w:val="00480729"/>
    <w:rsid w:val="00480C7D"/>
    <w:rsid w:val="00480F4E"/>
    <w:rsid w:val="0048183A"/>
    <w:rsid w:val="00481C10"/>
    <w:rsid w:val="0048214B"/>
    <w:rsid w:val="00482763"/>
    <w:rsid w:val="004828CC"/>
    <w:rsid w:val="00482A4A"/>
    <w:rsid w:val="00482AAF"/>
    <w:rsid w:val="0048305D"/>
    <w:rsid w:val="00483264"/>
    <w:rsid w:val="00483344"/>
    <w:rsid w:val="00483691"/>
    <w:rsid w:val="00483812"/>
    <w:rsid w:val="00483F2B"/>
    <w:rsid w:val="0048431F"/>
    <w:rsid w:val="004843A1"/>
    <w:rsid w:val="004843A8"/>
    <w:rsid w:val="00485072"/>
    <w:rsid w:val="00485274"/>
    <w:rsid w:val="00486613"/>
    <w:rsid w:val="00486680"/>
    <w:rsid w:val="00486B5A"/>
    <w:rsid w:val="0048714F"/>
    <w:rsid w:val="004874BF"/>
    <w:rsid w:val="004875BF"/>
    <w:rsid w:val="00487744"/>
    <w:rsid w:val="00487C0B"/>
    <w:rsid w:val="004904C6"/>
    <w:rsid w:val="00490AD4"/>
    <w:rsid w:val="004910FD"/>
    <w:rsid w:val="00491DFD"/>
    <w:rsid w:val="004925D9"/>
    <w:rsid w:val="004928F0"/>
    <w:rsid w:val="004929C5"/>
    <w:rsid w:val="00492A8E"/>
    <w:rsid w:val="004930E5"/>
    <w:rsid w:val="004932B9"/>
    <w:rsid w:val="00493A99"/>
    <w:rsid w:val="00494046"/>
    <w:rsid w:val="00494147"/>
    <w:rsid w:val="004941DD"/>
    <w:rsid w:val="004941F7"/>
    <w:rsid w:val="00494240"/>
    <w:rsid w:val="004945CF"/>
    <w:rsid w:val="00494D4B"/>
    <w:rsid w:val="00495102"/>
    <w:rsid w:val="0049546D"/>
    <w:rsid w:val="0049575F"/>
    <w:rsid w:val="00495E32"/>
    <w:rsid w:val="00496026"/>
    <w:rsid w:val="0049683C"/>
    <w:rsid w:val="00496B87"/>
    <w:rsid w:val="00496FF5"/>
    <w:rsid w:val="00497245"/>
    <w:rsid w:val="004974E4"/>
    <w:rsid w:val="004A0F40"/>
    <w:rsid w:val="004A16BE"/>
    <w:rsid w:val="004A198E"/>
    <w:rsid w:val="004A1F6F"/>
    <w:rsid w:val="004A2F76"/>
    <w:rsid w:val="004A37C1"/>
    <w:rsid w:val="004A3CD5"/>
    <w:rsid w:val="004A4369"/>
    <w:rsid w:val="004A4762"/>
    <w:rsid w:val="004A50DF"/>
    <w:rsid w:val="004A5276"/>
    <w:rsid w:val="004A585D"/>
    <w:rsid w:val="004A5954"/>
    <w:rsid w:val="004A5A76"/>
    <w:rsid w:val="004A6214"/>
    <w:rsid w:val="004A62F3"/>
    <w:rsid w:val="004A649B"/>
    <w:rsid w:val="004A6520"/>
    <w:rsid w:val="004A6655"/>
    <w:rsid w:val="004A665D"/>
    <w:rsid w:val="004A68DE"/>
    <w:rsid w:val="004A7A09"/>
    <w:rsid w:val="004A7C33"/>
    <w:rsid w:val="004B0FB0"/>
    <w:rsid w:val="004B190D"/>
    <w:rsid w:val="004B1D50"/>
    <w:rsid w:val="004B1D8E"/>
    <w:rsid w:val="004B20DC"/>
    <w:rsid w:val="004B26A0"/>
    <w:rsid w:val="004B2A4C"/>
    <w:rsid w:val="004B2CA2"/>
    <w:rsid w:val="004B2CE0"/>
    <w:rsid w:val="004B316C"/>
    <w:rsid w:val="004B356D"/>
    <w:rsid w:val="004B384E"/>
    <w:rsid w:val="004B3DBD"/>
    <w:rsid w:val="004B4B86"/>
    <w:rsid w:val="004B5454"/>
    <w:rsid w:val="004B54E2"/>
    <w:rsid w:val="004B57E0"/>
    <w:rsid w:val="004B5868"/>
    <w:rsid w:val="004B5AD3"/>
    <w:rsid w:val="004B6244"/>
    <w:rsid w:val="004B6CE0"/>
    <w:rsid w:val="004B6F7E"/>
    <w:rsid w:val="004B710A"/>
    <w:rsid w:val="004B7D65"/>
    <w:rsid w:val="004B7D97"/>
    <w:rsid w:val="004B7F4C"/>
    <w:rsid w:val="004C079D"/>
    <w:rsid w:val="004C0D12"/>
    <w:rsid w:val="004C1AE6"/>
    <w:rsid w:val="004C1BDC"/>
    <w:rsid w:val="004C25C4"/>
    <w:rsid w:val="004C2885"/>
    <w:rsid w:val="004C2A6A"/>
    <w:rsid w:val="004C466B"/>
    <w:rsid w:val="004C4A2C"/>
    <w:rsid w:val="004C518E"/>
    <w:rsid w:val="004C5FC2"/>
    <w:rsid w:val="004C6510"/>
    <w:rsid w:val="004C6590"/>
    <w:rsid w:val="004C6FEC"/>
    <w:rsid w:val="004C7003"/>
    <w:rsid w:val="004C70D8"/>
    <w:rsid w:val="004C79E3"/>
    <w:rsid w:val="004D0910"/>
    <w:rsid w:val="004D0AB1"/>
    <w:rsid w:val="004D0F3B"/>
    <w:rsid w:val="004D10AB"/>
    <w:rsid w:val="004D114C"/>
    <w:rsid w:val="004D159D"/>
    <w:rsid w:val="004D1607"/>
    <w:rsid w:val="004D1620"/>
    <w:rsid w:val="004D1B4A"/>
    <w:rsid w:val="004D1CA8"/>
    <w:rsid w:val="004D1F71"/>
    <w:rsid w:val="004D1FAD"/>
    <w:rsid w:val="004D259E"/>
    <w:rsid w:val="004D3AA2"/>
    <w:rsid w:val="004D3B0F"/>
    <w:rsid w:val="004D3E60"/>
    <w:rsid w:val="004D3EA9"/>
    <w:rsid w:val="004D3EEA"/>
    <w:rsid w:val="004D4637"/>
    <w:rsid w:val="004D4DDE"/>
    <w:rsid w:val="004D4F77"/>
    <w:rsid w:val="004D5A23"/>
    <w:rsid w:val="004D5E38"/>
    <w:rsid w:val="004D67CE"/>
    <w:rsid w:val="004D73D3"/>
    <w:rsid w:val="004D7455"/>
    <w:rsid w:val="004D7C72"/>
    <w:rsid w:val="004D7E45"/>
    <w:rsid w:val="004E0095"/>
    <w:rsid w:val="004E060A"/>
    <w:rsid w:val="004E0750"/>
    <w:rsid w:val="004E0FEB"/>
    <w:rsid w:val="004E1A5F"/>
    <w:rsid w:val="004E1C4C"/>
    <w:rsid w:val="004E2079"/>
    <w:rsid w:val="004E225E"/>
    <w:rsid w:val="004E2326"/>
    <w:rsid w:val="004E2AA3"/>
    <w:rsid w:val="004E4932"/>
    <w:rsid w:val="004E5DD0"/>
    <w:rsid w:val="004E623F"/>
    <w:rsid w:val="004E68FE"/>
    <w:rsid w:val="004E6AA9"/>
    <w:rsid w:val="004E6AFF"/>
    <w:rsid w:val="004E7216"/>
    <w:rsid w:val="004E727B"/>
    <w:rsid w:val="004E74F5"/>
    <w:rsid w:val="004E7B9D"/>
    <w:rsid w:val="004E7F2C"/>
    <w:rsid w:val="004F1170"/>
    <w:rsid w:val="004F2291"/>
    <w:rsid w:val="004F2420"/>
    <w:rsid w:val="004F278B"/>
    <w:rsid w:val="004F2BD3"/>
    <w:rsid w:val="004F363E"/>
    <w:rsid w:val="004F43C8"/>
    <w:rsid w:val="004F4E05"/>
    <w:rsid w:val="004F6241"/>
    <w:rsid w:val="004F6ACE"/>
    <w:rsid w:val="004F6EDB"/>
    <w:rsid w:val="004F7761"/>
    <w:rsid w:val="004F7BFC"/>
    <w:rsid w:val="004F7C5A"/>
    <w:rsid w:val="005002DE"/>
    <w:rsid w:val="005002F3"/>
    <w:rsid w:val="005005E4"/>
    <w:rsid w:val="005009F6"/>
    <w:rsid w:val="00500AA8"/>
    <w:rsid w:val="00500F40"/>
    <w:rsid w:val="005011A5"/>
    <w:rsid w:val="0050164A"/>
    <w:rsid w:val="00501654"/>
    <w:rsid w:val="00501DC1"/>
    <w:rsid w:val="00502788"/>
    <w:rsid w:val="00502A6E"/>
    <w:rsid w:val="00502AC5"/>
    <w:rsid w:val="00503526"/>
    <w:rsid w:val="00503621"/>
    <w:rsid w:val="005039BE"/>
    <w:rsid w:val="005044BB"/>
    <w:rsid w:val="00504AC9"/>
    <w:rsid w:val="005053B6"/>
    <w:rsid w:val="0050576F"/>
    <w:rsid w:val="00505834"/>
    <w:rsid w:val="005058FC"/>
    <w:rsid w:val="00505938"/>
    <w:rsid w:val="00505FA4"/>
    <w:rsid w:val="005063B6"/>
    <w:rsid w:val="00506C57"/>
    <w:rsid w:val="005074EA"/>
    <w:rsid w:val="00507690"/>
    <w:rsid w:val="0050781F"/>
    <w:rsid w:val="00507C95"/>
    <w:rsid w:val="00507DCF"/>
    <w:rsid w:val="00507F9E"/>
    <w:rsid w:val="00510BC4"/>
    <w:rsid w:val="005112EF"/>
    <w:rsid w:val="00511C1D"/>
    <w:rsid w:val="00511CA2"/>
    <w:rsid w:val="00511F18"/>
    <w:rsid w:val="0051272B"/>
    <w:rsid w:val="00512D10"/>
    <w:rsid w:val="00513C19"/>
    <w:rsid w:val="00513CBB"/>
    <w:rsid w:val="0051516B"/>
    <w:rsid w:val="005156C6"/>
    <w:rsid w:val="0051587B"/>
    <w:rsid w:val="00515B6C"/>
    <w:rsid w:val="00515BC8"/>
    <w:rsid w:val="0051765D"/>
    <w:rsid w:val="00517C35"/>
    <w:rsid w:val="00517FC9"/>
    <w:rsid w:val="00520319"/>
    <w:rsid w:val="0052060E"/>
    <w:rsid w:val="00520655"/>
    <w:rsid w:val="00521419"/>
    <w:rsid w:val="00521F95"/>
    <w:rsid w:val="005224E5"/>
    <w:rsid w:val="00522678"/>
    <w:rsid w:val="00522823"/>
    <w:rsid w:val="00522FDF"/>
    <w:rsid w:val="0052332C"/>
    <w:rsid w:val="005240C6"/>
    <w:rsid w:val="00524870"/>
    <w:rsid w:val="00524C4D"/>
    <w:rsid w:val="0052536F"/>
    <w:rsid w:val="00525412"/>
    <w:rsid w:val="0052578C"/>
    <w:rsid w:val="005279AC"/>
    <w:rsid w:val="00527C46"/>
    <w:rsid w:val="005302BB"/>
    <w:rsid w:val="00530BE1"/>
    <w:rsid w:val="00530DEE"/>
    <w:rsid w:val="00530ECF"/>
    <w:rsid w:val="00530FB9"/>
    <w:rsid w:val="00531C91"/>
    <w:rsid w:val="00531F22"/>
    <w:rsid w:val="005320C6"/>
    <w:rsid w:val="00532357"/>
    <w:rsid w:val="0053257C"/>
    <w:rsid w:val="005327A6"/>
    <w:rsid w:val="00532822"/>
    <w:rsid w:val="00532ACF"/>
    <w:rsid w:val="00532FBB"/>
    <w:rsid w:val="00533209"/>
    <w:rsid w:val="0053337E"/>
    <w:rsid w:val="0053345C"/>
    <w:rsid w:val="00533B75"/>
    <w:rsid w:val="00533FBA"/>
    <w:rsid w:val="005342E0"/>
    <w:rsid w:val="00534349"/>
    <w:rsid w:val="00534488"/>
    <w:rsid w:val="005347A8"/>
    <w:rsid w:val="00534BB4"/>
    <w:rsid w:val="0053553D"/>
    <w:rsid w:val="00535AC3"/>
    <w:rsid w:val="005363B1"/>
    <w:rsid w:val="00536B2C"/>
    <w:rsid w:val="00536D3B"/>
    <w:rsid w:val="00536E30"/>
    <w:rsid w:val="00537586"/>
    <w:rsid w:val="00537C46"/>
    <w:rsid w:val="005405C6"/>
    <w:rsid w:val="00540932"/>
    <w:rsid w:val="0054154C"/>
    <w:rsid w:val="00541EC7"/>
    <w:rsid w:val="005420CE"/>
    <w:rsid w:val="005421FB"/>
    <w:rsid w:val="005424DB"/>
    <w:rsid w:val="00542E7E"/>
    <w:rsid w:val="00542FE7"/>
    <w:rsid w:val="005434DB"/>
    <w:rsid w:val="0054411C"/>
    <w:rsid w:val="005441F0"/>
    <w:rsid w:val="00544358"/>
    <w:rsid w:val="00544DC3"/>
    <w:rsid w:val="005459FE"/>
    <w:rsid w:val="00545B6E"/>
    <w:rsid w:val="00546C1B"/>
    <w:rsid w:val="00547108"/>
    <w:rsid w:val="00550DE4"/>
    <w:rsid w:val="00550F09"/>
    <w:rsid w:val="00551696"/>
    <w:rsid w:val="005516B0"/>
    <w:rsid w:val="005523E0"/>
    <w:rsid w:val="00552715"/>
    <w:rsid w:val="00552982"/>
    <w:rsid w:val="00552D0E"/>
    <w:rsid w:val="00552D44"/>
    <w:rsid w:val="00552ED0"/>
    <w:rsid w:val="00553435"/>
    <w:rsid w:val="00555AAA"/>
    <w:rsid w:val="00555E48"/>
    <w:rsid w:val="00555F99"/>
    <w:rsid w:val="00556036"/>
    <w:rsid w:val="005567A0"/>
    <w:rsid w:val="00556BBD"/>
    <w:rsid w:val="00556C59"/>
    <w:rsid w:val="00556CCF"/>
    <w:rsid w:val="00557096"/>
    <w:rsid w:val="005578B0"/>
    <w:rsid w:val="00557922"/>
    <w:rsid w:val="00560473"/>
    <w:rsid w:val="00560B03"/>
    <w:rsid w:val="00561157"/>
    <w:rsid w:val="005615EF"/>
    <w:rsid w:val="005616D7"/>
    <w:rsid w:val="00561754"/>
    <w:rsid w:val="00561BCC"/>
    <w:rsid w:val="00561BCD"/>
    <w:rsid w:val="00561F11"/>
    <w:rsid w:val="00561F65"/>
    <w:rsid w:val="0056240C"/>
    <w:rsid w:val="0056271E"/>
    <w:rsid w:val="005644BB"/>
    <w:rsid w:val="00564CF5"/>
    <w:rsid w:val="00564F52"/>
    <w:rsid w:val="0056566D"/>
    <w:rsid w:val="00565A0D"/>
    <w:rsid w:val="00565B83"/>
    <w:rsid w:val="0056609E"/>
    <w:rsid w:val="005663B4"/>
    <w:rsid w:val="00566494"/>
    <w:rsid w:val="00567138"/>
    <w:rsid w:val="005679ED"/>
    <w:rsid w:val="00567ACE"/>
    <w:rsid w:val="00567C36"/>
    <w:rsid w:val="00567D30"/>
    <w:rsid w:val="0057010D"/>
    <w:rsid w:val="0057054F"/>
    <w:rsid w:val="00570BEF"/>
    <w:rsid w:val="00571640"/>
    <w:rsid w:val="00571728"/>
    <w:rsid w:val="00571AF9"/>
    <w:rsid w:val="00571B3B"/>
    <w:rsid w:val="00571DD3"/>
    <w:rsid w:val="005725A9"/>
    <w:rsid w:val="00572E29"/>
    <w:rsid w:val="0057392E"/>
    <w:rsid w:val="00574CC0"/>
    <w:rsid w:val="00575877"/>
    <w:rsid w:val="00575C29"/>
    <w:rsid w:val="00576081"/>
    <w:rsid w:val="00576119"/>
    <w:rsid w:val="00576666"/>
    <w:rsid w:val="00576B1C"/>
    <w:rsid w:val="00576BB3"/>
    <w:rsid w:val="00576F6D"/>
    <w:rsid w:val="00577592"/>
    <w:rsid w:val="0057773A"/>
    <w:rsid w:val="00580544"/>
    <w:rsid w:val="005807B1"/>
    <w:rsid w:val="005807D1"/>
    <w:rsid w:val="00580909"/>
    <w:rsid w:val="00580A91"/>
    <w:rsid w:val="00580E35"/>
    <w:rsid w:val="005815B7"/>
    <w:rsid w:val="0058162E"/>
    <w:rsid w:val="0058210C"/>
    <w:rsid w:val="005822BC"/>
    <w:rsid w:val="00582A0D"/>
    <w:rsid w:val="00582FEE"/>
    <w:rsid w:val="00583304"/>
    <w:rsid w:val="00583917"/>
    <w:rsid w:val="00583C37"/>
    <w:rsid w:val="0058415F"/>
    <w:rsid w:val="005846B3"/>
    <w:rsid w:val="00584D13"/>
    <w:rsid w:val="00585536"/>
    <w:rsid w:val="00585826"/>
    <w:rsid w:val="00585C64"/>
    <w:rsid w:val="00585E45"/>
    <w:rsid w:val="00586002"/>
    <w:rsid w:val="005860BF"/>
    <w:rsid w:val="00586693"/>
    <w:rsid w:val="00586C93"/>
    <w:rsid w:val="00587453"/>
    <w:rsid w:val="005878D8"/>
    <w:rsid w:val="00587BA5"/>
    <w:rsid w:val="00587C06"/>
    <w:rsid w:val="00587D43"/>
    <w:rsid w:val="005907FA"/>
    <w:rsid w:val="0059083C"/>
    <w:rsid w:val="0059083D"/>
    <w:rsid w:val="0059091B"/>
    <w:rsid w:val="005909AD"/>
    <w:rsid w:val="00590B68"/>
    <w:rsid w:val="00590E54"/>
    <w:rsid w:val="00591086"/>
    <w:rsid w:val="00591820"/>
    <w:rsid w:val="00591D8C"/>
    <w:rsid w:val="00592C81"/>
    <w:rsid w:val="00593006"/>
    <w:rsid w:val="005935AB"/>
    <w:rsid w:val="0059457A"/>
    <w:rsid w:val="005953A1"/>
    <w:rsid w:val="005955A2"/>
    <w:rsid w:val="0059567D"/>
    <w:rsid w:val="00595681"/>
    <w:rsid w:val="005958CE"/>
    <w:rsid w:val="00595AEC"/>
    <w:rsid w:val="00595CCF"/>
    <w:rsid w:val="00595D5F"/>
    <w:rsid w:val="00595E4E"/>
    <w:rsid w:val="005961DD"/>
    <w:rsid w:val="005961F2"/>
    <w:rsid w:val="0059632C"/>
    <w:rsid w:val="005971DD"/>
    <w:rsid w:val="0059731E"/>
    <w:rsid w:val="0059754A"/>
    <w:rsid w:val="005976CC"/>
    <w:rsid w:val="005A074C"/>
    <w:rsid w:val="005A07E1"/>
    <w:rsid w:val="005A0C34"/>
    <w:rsid w:val="005A0C4C"/>
    <w:rsid w:val="005A0C50"/>
    <w:rsid w:val="005A1559"/>
    <w:rsid w:val="005A1A35"/>
    <w:rsid w:val="005A1E9E"/>
    <w:rsid w:val="005A288A"/>
    <w:rsid w:val="005A29B5"/>
    <w:rsid w:val="005A29CF"/>
    <w:rsid w:val="005A2A99"/>
    <w:rsid w:val="005A2D2D"/>
    <w:rsid w:val="005A30C0"/>
    <w:rsid w:val="005A36DE"/>
    <w:rsid w:val="005A3824"/>
    <w:rsid w:val="005A39DD"/>
    <w:rsid w:val="005A3A3A"/>
    <w:rsid w:val="005A417E"/>
    <w:rsid w:val="005A41A4"/>
    <w:rsid w:val="005A41A9"/>
    <w:rsid w:val="005A46ED"/>
    <w:rsid w:val="005A4B51"/>
    <w:rsid w:val="005A55D8"/>
    <w:rsid w:val="005A5883"/>
    <w:rsid w:val="005A5C4D"/>
    <w:rsid w:val="005A6EB3"/>
    <w:rsid w:val="005A7ACF"/>
    <w:rsid w:val="005A7C7F"/>
    <w:rsid w:val="005A7E86"/>
    <w:rsid w:val="005B06C1"/>
    <w:rsid w:val="005B08D8"/>
    <w:rsid w:val="005B105B"/>
    <w:rsid w:val="005B1315"/>
    <w:rsid w:val="005B13AB"/>
    <w:rsid w:val="005B14BF"/>
    <w:rsid w:val="005B1B7E"/>
    <w:rsid w:val="005B2289"/>
    <w:rsid w:val="005B23A5"/>
    <w:rsid w:val="005B2530"/>
    <w:rsid w:val="005B2DEB"/>
    <w:rsid w:val="005B31F4"/>
    <w:rsid w:val="005B363D"/>
    <w:rsid w:val="005B46A2"/>
    <w:rsid w:val="005B538E"/>
    <w:rsid w:val="005B597C"/>
    <w:rsid w:val="005B5C9C"/>
    <w:rsid w:val="005B5D01"/>
    <w:rsid w:val="005B5DB1"/>
    <w:rsid w:val="005B623A"/>
    <w:rsid w:val="005B6264"/>
    <w:rsid w:val="005B653D"/>
    <w:rsid w:val="005C014B"/>
    <w:rsid w:val="005C0245"/>
    <w:rsid w:val="005C03D2"/>
    <w:rsid w:val="005C0C03"/>
    <w:rsid w:val="005C0E22"/>
    <w:rsid w:val="005C1799"/>
    <w:rsid w:val="005C1996"/>
    <w:rsid w:val="005C19EC"/>
    <w:rsid w:val="005C20DD"/>
    <w:rsid w:val="005C23E1"/>
    <w:rsid w:val="005C2462"/>
    <w:rsid w:val="005C27E6"/>
    <w:rsid w:val="005C3386"/>
    <w:rsid w:val="005C3C20"/>
    <w:rsid w:val="005C42DA"/>
    <w:rsid w:val="005C5163"/>
    <w:rsid w:val="005C554C"/>
    <w:rsid w:val="005C57EC"/>
    <w:rsid w:val="005C5BD6"/>
    <w:rsid w:val="005C71AD"/>
    <w:rsid w:val="005C798A"/>
    <w:rsid w:val="005D02E4"/>
    <w:rsid w:val="005D0C56"/>
    <w:rsid w:val="005D12DA"/>
    <w:rsid w:val="005D1709"/>
    <w:rsid w:val="005D1A55"/>
    <w:rsid w:val="005D1CF4"/>
    <w:rsid w:val="005D2063"/>
    <w:rsid w:val="005D2951"/>
    <w:rsid w:val="005D3260"/>
    <w:rsid w:val="005D331E"/>
    <w:rsid w:val="005D3614"/>
    <w:rsid w:val="005D38CE"/>
    <w:rsid w:val="005D3E8F"/>
    <w:rsid w:val="005D4190"/>
    <w:rsid w:val="005D45F0"/>
    <w:rsid w:val="005D46A3"/>
    <w:rsid w:val="005D4F13"/>
    <w:rsid w:val="005D5344"/>
    <w:rsid w:val="005D59F4"/>
    <w:rsid w:val="005D65B8"/>
    <w:rsid w:val="005D6624"/>
    <w:rsid w:val="005D6723"/>
    <w:rsid w:val="005D6848"/>
    <w:rsid w:val="005D6B03"/>
    <w:rsid w:val="005D6B7A"/>
    <w:rsid w:val="005D6E06"/>
    <w:rsid w:val="005D7121"/>
    <w:rsid w:val="005D72C8"/>
    <w:rsid w:val="005D7383"/>
    <w:rsid w:val="005D7CA7"/>
    <w:rsid w:val="005E0303"/>
    <w:rsid w:val="005E063D"/>
    <w:rsid w:val="005E085F"/>
    <w:rsid w:val="005E09EF"/>
    <w:rsid w:val="005E0E30"/>
    <w:rsid w:val="005E185B"/>
    <w:rsid w:val="005E2E9C"/>
    <w:rsid w:val="005E2F63"/>
    <w:rsid w:val="005E3290"/>
    <w:rsid w:val="005E3607"/>
    <w:rsid w:val="005E410D"/>
    <w:rsid w:val="005E48E3"/>
    <w:rsid w:val="005E4CDA"/>
    <w:rsid w:val="005E5232"/>
    <w:rsid w:val="005E52CC"/>
    <w:rsid w:val="005E57E4"/>
    <w:rsid w:val="005E62A6"/>
    <w:rsid w:val="005E670B"/>
    <w:rsid w:val="005E68E8"/>
    <w:rsid w:val="005E6F95"/>
    <w:rsid w:val="005E7136"/>
    <w:rsid w:val="005E76F2"/>
    <w:rsid w:val="005F035F"/>
    <w:rsid w:val="005F058D"/>
    <w:rsid w:val="005F1634"/>
    <w:rsid w:val="005F1CE6"/>
    <w:rsid w:val="005F2442"/>
    <w:rsid w:val="005F2BBD"/>
    <w:rsid w:val="005F3484"/>
    <w:rsid w:val="005F3AA4"/>
    <w:rsid w:val="005F41BE"/>
    <w:rsid w:val="005F4610"/>
    <w:rsid w:val="005F4733"/>
    <w:rsid w:val="005F48D0"/>
    <w:rsid w:val="005F56BB"/>
    <w:rsid w:val="005F60F2"/>
    <w:rsid w:val="005F6119"/>
    <w:rsid w:val="005F69DC"/>
    <w:rsid w:val="005F75D2"/>
    <w:rsid w:val="005F77C2"/>
    <w:rsid w:val="005F77D5"/>
    <w:rsid w:val="005F7833"/>
    <w:rsid w:val="005F7BC5"/>
    <w:rsid w:val="005F7C2B"/>
    <w:rsid w:val="0060035B"/>
    <w:rsid w:val="006006A6"/>
    <w:rsid w:val="00600C6A"/>
    <w:rsid w:val="00600EF6"/>
    <w:rsid w:val="00601DBE"/>
    <w:rsid w:val="00601EB9"/>
    <w:rsid w:val="0060208F"/>
    <w:rsid w:val="00602541"/>
    <w:rsid w:val="006029A3"/>
    <w:rsid w:val="00602CE7"/>
    <w:rsid w:val="00602E07"/>
    <w:rsid w:val="00603FE0"/>
    <w:rsid w:val="0060447A"/>
    <w:rsid w:val="00604DAF"/>
    <w:rsid w:val="00604E53"/>
    <w:rsid w:val="0060591C"/>
    <w:rsid w:val="00605A96"/>
    <w:rsid w:val="00606A88"/>
    <w:rsid w:val="006072C2"/>
    <w:rsid w:val="00607371"/>
    <w:rsid w:val="00607FF7"/>
    <w:rsid w:val="00610484"/>
    <w:rsid w:val="006104E9"/>
    <w:rsid w:val="00611301"/>
    <w:rsid w:val="006113DE"/>
    <w:rsid w:val="006114E0"/>
    <w:rsid w:val="006118BE"/>
    <w:rsid w:val="006118D5"/>
    <w:rsid w:val="00611B9A"/>
    <w:rsid w:val="00611D7D"/>
    <w:rsid w:val="00612609"/>
    <w:rsid w:val="00612B73"/>
    <w:rsid w:val="00612E71"/>
    <w:rsid w:val="00613418"/>
    <w:rsid w:val="00613530"/>
    <w:rsid w:val="0061357B"/>
    <w:rsid w:val="006138A7"/>
    <w:rsid w:val="00613D62"/>
    <w:rsid w:val="00614288"/>
    <w:rsid w:val="006142AE"/>
    <w:rsid w:val="00615220"/>
    <w:rsid w:val="00615E0C"/>
    <w:rsid w:val="006162E4"/>
    <w:rsid w:val="0061658C"/>
    <w:rsid w:val="00617140"/>
    <w:rsid w:val="0061775D"/>
    <w:rsid w:val="00620146"/>
    <w:rsid w:val="006203BD"/>
    <w:rsid w:val="00620C0B"/>
    <w:rsid w:val="00621144"/>
    <w:rsid w:val="00621400"/>
    <w:rsid w:val="00621690"/>
    <w:rsid w:val="00621BA7"/>
    <w:rsid w:val="00621FBC"/>
    <w:rsid w:val="0062201D"/>
    <w:rsid w:val="00622951"/>
    <w:rsid w:val="006229D7"/>
    <w:rsid w:val="00623687"/>
    <w:rsid w:val="00623761"/>
    <w:rsid w:val="00623775"/>
    <w:rsid w:val="00623AED"/>
    <w:rsid w:val="00623DBA"/>
    <w:rsid w:val="00623E6E"/>
    <w:rsid w:val="00623FC8"/>
    <w:rsid w:val="00625226"/>
    <w:rsid w:val="0062595B"/>
    <w:rsid w:val="00625A47"/>
    <w:rsid w:val="00625CF4"/>
    <w:rsid w:val="00625FA7"/>
    <w:rsid w:val="006260B1"/>
    <w:rsid w:val="006269D2"/>
    <w:rsid w:val="00627D95"/>
    <w:rsid w:val="00630016"/>
    <w:rsid w:val="00630A13"/>
    <w:rsid w:val="00630D35"/>
    <w:rsid w:val="00631583"/>
    <w:rsid w:val="006317AE"/>
    <w:rsid w:val="00631933"/>
    <w:rsid w:val="00631B7A"/>
    <w:rsid w:val="00631F0C"/>
    <w:rsid w:val="00632244"/>
    <w:rsid w:val="00632BAD"/>
    <w:rsid w:val="00633997"/>
    <w:rsid w:val="00633A37"/>
    <w:rsid w:val="006340BE"/>
    <w:rsid w:val="00634564"/>
    <w:rsid w:val="0063482E"/>
    <w:rsid w:val="00634AE4"/>
    <w:rsid w:val="00634C98"/>
    <w:rsid w:val="00635471"/>
    <w:rsid w:val="006356AA"/>
    <w:rsid w:val="006357B7"/>
    <w:rsid w:val="0063597F"/>
    <w:rsid w:val="00635EED"/>
    <w:rsid w:val="0063605B"/>
    <w:rsid w:val="006360D9"/>
    <w:rsid w:val="006361F8"/>
    <w:rsid w:val="00636208"/>
    <w:rsid w:val="00636509"/>
    <w:rsid w:val="00636A2E"/>
    <w:rsid w:val="00636E3F"/>
    <w:rsid w:val="006374CF"/>
    <w:rsid w:val="00637C3D"/>
    <w:rsid w:val="00640749"/>
    <w:rsid w:val="00640AFA"/>
    <w:rsid w:val="00641630"/>
    <w:rsid w:val="0064197E"/>
    <w:rsid w:val="00641B05"/>
    <w:rsid w:val="00641CDC"/>
    <w:rsid w:val="00641D34"/>
    <w:rsid w:val="00641E94"/>
    <w:rsid w:val="00642066"/>
    <w:rsid w:val="00642077"/>
    <w:rsid w:val="006426DD"/>
    <w:rsid w:val="00643043"/>
    <w:rsid w:val="00643389"/>
    <w:rsid w:val="0064352D"/>
    <w:rsid w:val="0064358F"/>
    <w:rsid w:val="00643AEF"/>
    <w:rsid w:val="006447B1"/>
    <w:rsid w:val="00644818"/>
    <w:rsid w:val="00644A46"/>
    <w:rsid w:val="0064544A"/>
    <w:rsid w:val="00645785"/>
    <w:rsid w:val="00645B09"/>
    <w:rsid w:val="00646347"/>
    <w:rsid w:val="00646E42"/>
    <w:rsid w:val="00646F95"/>
    <w:rsid w:val="006474D8"/>
    <w:rsid w:val="00647F16"/>
    <w:rsid w:val="00650F03"/>
    <w:rsid w:val="0065156A"/>
    <w:rsid w:val="00651FF3"/>
    <w:rsid w:val="006521B6"/>
    <w:rsid w:val="006522BA"/>
    <w:rsid w:val="006522E7"/>
    <w:rsid w:val="00652E3F"/>
    <w:rsid w:val="00652FB3"/>
    <w:rsid w:val="00653191"/>
    <w:rsid w:val="0065399F"/>
    <w:rsid w:val="006542CF"/>
    <w:rsid w:val="0065479A"/>
    <w:rsid w:val="0065531D"/>
    <w:rsid w:val="006557E0"/>
    <w:rsid w:val="00655C2D"/>
    <w:rsid w:val="00655DD8"/>
    <w:rsid w:val="00655EAD"/>
    <w:rsid w:val="006560E8"/>
    <w:rsid w:val="0065611B"/>
    <w:rsid w:val="00656736"/>
    <w:rsid w:val="0065686E"/>
    <w:rsid w:val="00656B7B"/>
    <w:rsid w:val="00656DB7"/>
    <w:rsid w:val="00657031"/>
    <w:rsid w:val="006576A7"/>
    <w:rsid w:val="006578F8"/>
    <w:rsid w:val="00657A02"/>
    <w:rsid w:val="00657A53"/>
    <w:rsid w:val="00657B07"/>
    <w:rsid w:val="00657E30"/>
    <w:rsid w:val="00657F3E"/>
    <w:rsid w:val="00662537"/>
    <w:rsid w:val="006627B4"/>
    <w:rsid w:val="00662F28"/>
    <w:rsid w:val="006630D3"/>
    <w:rsid w:val="0066334C"/>
    <w:rsid w:val="0066386B"/>
    <w:rsid w:val="006638F4"/>
    <w:rsid w:val="0066417D"/>
    <w:rsid w:val="006641ED"/>
    <w:rsid w:val="00664561"/>
    <w:rsid w:val="0066471D"/>
    <w:rsid w:val="00664D87"/>
    <w:rsid w:val="006658CE"/>
    <w:rsid w:val="006659C2"/>
    <w:rsid w:val="0066624D"/>
    <w:rsid w:val="006664EF"/>
    <w:rsid w:val="00667828"/>
    <w:rsid w:val="00667A7B"/>
    <w:rsid w:val="00667E4E"/>
    <w:rsid w:val="00670115"/>
    <w:rsid w:val="0067049F"/>
    <w:rsid w:val="00670775"/>
    <w:rsid w:val="006713D3"/>
    <w:rsid w:val="00671891"/>
    <w:rsid w:val="0067247C"/>
    <w:rsid w:val="006724B1"/>
    <w:rsid w:val="006727B3"/>
    <w:rsid w:val="006732F8"/>
    <w:rsid w:val="00673C56"/>
    <w:rsid w:val="00673D71"/>
    <w:rsid w:val="00673FBB"/>
    <w:rsid w:val="0067424C"/>
    <w:rsid w:val="00674394"/>
    <w:rsid w:val="00674A4D"/>
    <w:rsid w:val="00674F12"/>
    <w:rsid w:val="00675F32"/>
    <w:rsid w:val="0067604D"/>
    <w:rsid w:val="00676F3B"/>
    <w:rsid w:val="00677ACB"/>
    <w:rsid w:val="0068045B"/>
    <w:rsid w:val="006804C2"/>
    <w:rsid w:val="00680DC7"/>
    <w:rsid w:val="006811F9"/>
    <w:rsid w:val="006812BF"/>
    <w:rsid w:val="00681524"/>
    <w:rsid w:val="00681678"/>
    <w:rsid w:val="006817E5"/>
    <w:rsid w:val="00681F09"/>
    <w:rsid w:val="00681FF5"/>
    <w:rsid w:val="00683024"/>
    <w:rsid w:val="006842B9"/>
    <w:rsid w:val="0068452E"/>
    <w:rsid w:val="006856CD"/>
    <w:rsid w:val="006859F2"/>
    <w:rsid w:val="00685FF1"/>
    <w:rsid w:val="006861B9"/>
    <w:rsid w:val="0068664C"/>
    <w:rsid w:val="00686B22"/>
    <w:rsid w:val="00686F51"/>
    <w:rsid w:val="0068718F"/>
    <w:rsid w:val="00687220"/>
    <w:rsid w:val="00690427"/>
    <w:rsid w:val="006904EF"/>
    <w:rsid w:val="00690605"/>
    <w:rsid w:val="00690C8B"/>
    <w:rsid w:val="0069123B"/>
    <w:rsid w:val="0069142B"/>
    <w:rsid w:val="0069247C"/>
    <w:rsid w:val="00692846"/>
    <w:rsid w:val="0069290E"/>
    <w:rsid w:val="00692BAC"/>
    <w:rsid w:val="00692DEC"/>
    <w:rsid w:val="006931E1"/>
    <w:rsid w:val="006937FA"/>
    <w:rsid w:val="00693CE6"/>
    <w:rsid w:val="00693D5C"/>
    <w:rsid w:val="006949D9"/>
    <w:rsid w:val="00694BE7"/>
    <w:rsid w:val="00694CE8"/>
    <w:rsid w:val="00696083"/>
    <w:rsid w:val="0069685C"/>
    <w:rsid w:val="0069694F"/>
    <w:rsid w:val="00696A94"/>
    <w:rsid w:val="0069725A"/>
    <w:rsid w:val="00697A96"/>
    <w:rsid w:val="006A056B"/>
    <w:rsid w:val="006A0749"/>
    <w:rsid w:val="006A0F13"/>
    <w:rsid w:val="006A19EB"/>
    <w:rsid w:val="006A2284"/>
    <w:rsid w:val="006A24CF"/>
    <w:rsid w:val="006A2F29"/>
    <w:rsid w:val="006A3507"/>
    <w:rsid w:val="006A39CA"/>
    <w:rsid w:val="006A3F4C"/>
    <w:rsid w:val="006A4214"/>
    <w:rsid w:val="006A4409"/>
    <w:rsid w:val="006A45D0"/>
    <w:rsid w:val="006A4CC9"/>
    <w:rsid w:val="006A5229"/>
    <w:rsid w:val="006A5443"/>
    <w:rsid w:val="006A5C5D"/>
    <w:rsid w:val="006A5E5C"/>
    <w:rsid w:val="006A5F29"/>
    <w:rsid w:val="006A638E"/>
    <w:rsid w:val="006A6514"/>
    <w:rsid w:val="006A66D1"/>
    <w:rsid w:val="006A7461"/>
    <w:rsid w:val="006A746F"/>
    <w:rsid w:val="006A781E"/>
    <w:rsid w:val="006A7A40"/>
    <w:rsid w:val="006B08D8"/>
    <w:rsid w:val="006B0BDB"/>
    <w:rsid w:val="006B0F02"/>
    <w:rsid w:val="006B1469"/>
    <w:rsid w:val="006B1B3F"/>
    <w:rsid w:val="006B1F3E"/>
    <w:rsid w:val="006B20CA"/>
    <w:rsid w:val="006B2205"/>
    <w:rsid w:val="006B297A"/>
    <w:rsid w:val="006B2DA8"/>
    <w:rsid w:val="006B2F0A"/>
    <w:rsid w:val="006B31E4"/>
    <w:rsid w:val="006B3658"/>
    <w:rsid w:val="006B401E"/>
    <w:rsid w:val="006B407B"/>
    <w:rsid w:val="006B40F7"/>
    <w:rsid w:val="006B420A"/>
    <w:rsid w:val="006B42A1"/>
    <w:rsid w:val="006B472A"/>
    <w:rsid w:val="006B4BCB"/>
    <w:rsid w:val="006B5A9A"/>
    <w:rsid w:val="006B5C07"/>
    <w:rsid w:val="006B5FE3"/>
    <w:rsid w:val="006B6624"/>
    <w:rsid w:val="006B6892"/>
    <w:rsid w:val="006B6DA4"/>
    <w:rsid w:val="006B704A"/>
    <w:rsid w:val="006B7196"/>
    <w:rsid w:val="006B7A28"/>
    <w:rsid w:val="006C001C"/>
    <w:rsid w:val="006C028B"/>
    <w:rsid w:val="006C0ECD"/>
    <w:rsid w:val="006C1C95"/>
    <w:rsid w:val="006C29D6"/>
    <w:rsid w:val="006C29FE"/>
    <w:rsid w:val="006C31AB"/>
    <w:rsid w:val="006C31BC"/>
    <w:rsid w:val="006C355B"/>
    <w:rsid w:val="006C395B"/>
    <w:rsid w:val="006C42CF"/>
    <w:rsid w:val="006C53EC"/>
    <w:rsid w:val="006C53F9"/>
    <w:rsid w:val="006C559C"/>
    <w:rsid w:val="006C5B84"/>
    <w:rsid w:val="006C5CC4"/>
    <w:rsid w:val="006C6248"/>
    <w:rsid w:val="006C6C80"/>
    <w:rsid w:val="006C6F95"/>
    <w:rsid w:val="006C7BC3"/>
    <w:rsid w:val="006C7DB4"/>
    <w:rsid w:val="006D012B"/>
    <w:rsid w:val="006D0577"/>
    <w:rsid w:val="006D0675"/>
    <w:rsid w:val="006D0C4A"/>
    <w:rsid w:val="006D113C"/>
    <w:rsid w:val="006D1258"/>
    <w:rsid w:val="006D1350"/>
    <w:rsid w:val="006D1795"/>
    <w:rsid w:val="006D1CA0"/>
    <w:rsid w:val="006D2639"/>
    <w:rsid w:val="006D2C14"/>
    <w:rsid w:val="006D3B6E"/>
    <w:rsid w:val="006D3B98"/>
    <w:rsid w:val="006D4C53"/>
    <w:rsid w:val="006D4D23"/>
    <w:rsid w:val="006D53BA"/>
    <w:rsid w:val="006D5433"/>
    <w:rsid w:val="006D5580"/>
    <w:rsid w:val="006D56A8"/>
    <w:rsid w:val="006D56E3"/>
    <w:rsid w:val="006D598F"/>
    <w:rsid w:val="006D5D24"/>
    <w:rsid w:val="006D5DB6"/>
    <w:rsid w:val="006D5DF4"/>
    <w:rsid w:val="006D657C"/>
    <w:rsid w:val="006D65D0"/>
    <w:rsid w:val="006D6B21"/>
    <w:rsid w:val="006D6B9F"/>
    <w:rsid w:val="006D6E0C"/>
    <w:rsid w:val="006D6F72"/>
    <w:rsid w:val="006D6FD7"/>
    <w:rsid w:val="006D721C"/>
    <w:rsid w:val="006D75D3"/>
    <w:rsid w:val="006D7768"/>
    <w:rsid w:val="006E0024"/>
    <w:rsid w:val="006E0106"/>
    <w:rsid w:val="006E030F"/>
    <w:rsid w:val="006E04C7"/>
    <w:rsid w:val="006E051D"/>
    <w:rsid w:val="006E14B1"/>
    <w:rsid w:val="006E172B"/>
    <w:rsid w:val="006E1B4E"/>
    <w:rsid w:val="006E1E2B"/>
    <w:rsid w:val="006E218E"/>
    <w:rsid w:val="006E2D0A"/>
    <w:rsid w:val="006E2DD6"/>
    <w:rsid w:val="006E3243"/>
    <w:rsid w:val="006E3442"/>
    <w:rsid w:val="006E36A6"/>
    <w:rsid w:val="006E39F4"/>
    <w:rsid w:val="006E4771"/>
    <w:rsid w:val="006E624A"/>
    <w:rsid w:val="006E68F9"/>
    <w:rsid w:val="006E6A53"/>
    <w:rsid w:val="006E7270"/>
    <w:rsid w:val="006F0822"/>
    <w:rsid w:val="006F09EC"/>
    <w:rsid w:val="006F1199"/>
    <w:rsid w:val="006F1292"/>
    <w:rsid w:val="006F1398"/>
    <w:rsid w:val="006F1D78"/>
    <w:rsid w:val="006F1E47"/>
    <w:rsid w:val="006F1E7B"/>
    <w:rsid w:val="006F2039"/>
    <w:rsid w:val="006F2141"/>
    <w:rsid w:val="006F242D"/>
    <w:rsid w:val="006F39BE"/>
    <w:rsid w:val="006F414D"/>
    <w:rsid w:val="006F46D7"/>
    <w:rsid w:val="006F4B42"/>
    <w:rsid w:val="006F52DA"/>
    <w:rsid w:val="006F57AA"/>
    <w:rsid w:val="006F58AB"/>
    <w:rsid w:val="006F6447"/>
    <w:rsid w:val="006F6B51"/>
    <w:rsid w:val="006F6C4B"/>
    <w:rsid w:val="006F71FF"/>
    <w:rsid w:val="007000B7"/>
    <w:rsid w:val="007002B9"/>
    <w:rsid w:val="00700472"/>
    <w:rsid w:val="00700CC4"/>
    <w:rsid w:val="007010DA"/>
    <w:rsid w:val="00701E15"/>
    <w:rsid w:val="007022FF"/>
    <w:rsid w:val="00702321"/>
    <w:rsid w:val="00702367"/>
    <w:rsid w:val="0070278E"/>
    <w:rsid w:val="00702A44"/>
    <w:rsid w:val="00702EEA"/>
    <w:rsid w:val="00703894"/>
    <w:rsid w:val="00703D88"/>
    <w:rsid w:val="0070438F"/>
    <w:rsid w:val="00704C60"/>
    <w:rsid w:val="0070517D"/>
    <w:rsid w:val="00705CDF"/>
    <w:rsid w:val="00705EEA"/>
    <w:rsid w:val="00705EED"/>
    <w:rsid w:val="00705FB3"/>
    <w:rsid w:val="0070610A"/>
    <w:rsid w:val="0070645F"/>
    <w:rsid w:val="00706962"/>
    <w:rsid w:val="00706EFA"/>
    <w:rsid w:val="00707160"/>
    <w:rsid w:val="00707A87"/>
    <w:rsid w:val="00707E94"/>
    <w:rsid w:val="00707E9C"/>
    <w:rsid w:val="00707EAD"/>
    <w:rsid w:val="00710214"/>
    <w:rsid w:val="00711067"/>
    <w:rsid w:val="00711589"/>
    <w:rsid w:val="00712949"/>
    <w:rsid w:val="00712AFD"/>
    <w:rsid w:val="00712AFF"/>
    <w:rsid w:val="00712F1E"/>
    <w:rsid w:val="00712F43"/>
    <w:rsid w:val="0071338A"/>
    <w:rsid w:val="007134E4"/>
    <w:rsid w:val="00713890"/>
    <w:rsid w:val="00713A93"/>
    <w:rsid w:val="0071412A"/>
    <w:rsid w:val="00714F68"/>
    <w:rsid w:val="007150D7"/>
    <w:rsid w:val="007158AC"/>
    <w:rsid w:val="00715A07"/>
    <w:rsid w:val="00715AA0"/>
    <w:rsid w:val="00715B35"/>
    <w:rsid w:val="00715C1C"/>
    <w:rsid w:val="007163CD"/>
    <w:rsid w:val="00716950"/>
    <w:rsid w:val="00717770"/>
    <w:rsid w:val="00717E83"/>
    <w:rsid w:val="00720409"/>
    <w:rsid w:val="007209E2"/>
    <w:rsid w:val="00720A68"/>
    <w:rsid w:val="00720DAF"/>
    <w:rsid w:val="0072118E"/>
    <w:rsid w:val="00721797"/>
    <w:rsid w:val="00721BF8"/>
    <w:rsid w:val="00722137"/>
    <w:rsid w:val="00722769"/>
    <w:rsid w:val="00723D16"/>
    <w:rsid w:val="0072464F"/>
    <w:rsid w:val="0072488F"/>
    <w:rsid w:val="007248FB"/>
    <w:rsid w:val="00725062"/>
    <w:rsid w:val="0072572C"/>
    <w:rsid w:val="00726ADE"/>
    <w:rsid w:val="00727327"/>
    <w:rsid w:val="00727809"/>
    <w:rsid w:val="00727BFA"/>
    <w:rsid w:val="0073067E"/>
    <w:rsid w:val="00730C53"/>
    <w:rsid w:val="00730DD8"/>
    <w:rsid w:val="00731892"/>
    <w:rsid w:val="007325A9"/>
    <w:rsid w:val="00732B76"/>
    <w:rsid w:val="00732C21"/>
    <w:rsid w:val="007339E0"/>
    <w:rsid w:val="00733AA9"/>
    <w:rsid w:val="00733BD3"/>
    <w:rsid w:val="007341CF"/>
    <w:rsid w:val="00734A91"/>
    <w:rsid w:val="00735077"/>
    <w:rsid w:val="00735502"/>
    <w:rsid w:val="00735582"/>
    <w:rsid w:val="007359FB"/>
    <w:rsid w:val="00735BE8"/>
    <w:rsid w:val="00735CF9"/>
    <w:rsid w:val="0073622C"/>
    <w:rsid w:val="007367BF"/>
    <w:rsid w:val="00736B26"/>
    <w:rsid w:val="00736B7F"/>
    <w:rsid w:val="00737172"/>
    <w:rsid w:val="00737413"/>
    <w:rsid w:val="00737A1D"/>
    <w:rsid w:val="007400E2"/>
    <w:rsid w:val="00740700"/>
    <w:rsid w:val="0074090C"/>
    <w:rsid w:val="00740B7C"/>
    <w:rsid w:val="00740BB4"/>
    <w:rsid w:val="00740DFE"/>
    <w:rsid w:val="00741A45"/>
    <w:rsid w:val="00741DEC"/>
    <w:rsid w:val="0074211B"/>
    <w:rsid w:val="0074218A"/>
    <w:rsid w:val="007425DC"/>
    <w:rsid w:val="00742928"/>
    <w:rsid w:val="00743CE2"/>
    <w:rsid w:val="00743DDB"/>
    <w:rsid w:val="00744054"/>
    <w:rsid w:val="007441B3"/>
    <w:rsid w:val="007449B5"/>
    <w:rsid w:val="00744A0E"/>
    <w:rsid w:val="0074516A"/>
    <w:rsid w:val="00745342"/>
    <w:rsid w:val="007457CD"/>
    <w:rsid w:val="00745880"/>
    <w:rsid w:val="00745897"/>
    <w:rsid w:val="00746C1B"/>
    <w:rsid w:val="00746D85"/>
    <w:rsid w:val="007473B0"/>
    <w:rsid w:val="007507B7"/>
    <w:rsid w:val="0075097A"/>
    <w:rsid w:val="00750B24"/>
    <w:rsid w:val="00750B7C"/>
    <w:rsid w:val="00750ED3"/>
    <w:rsid w:val="007513B3"/>
    <w:rsid w:val="00751B90"/>
    <w:rsid w:val="00751E48"/>
    <w:rsid w:val="00752197"/>
    <w:rsid w:val="00752237"/>
    <w:rsid w:val="00752A10"/>
    <w:rsid w:val="00752AC6"/>
    <w:rsid w:val="00752B9F"/>
    <w:rsid w:val="00752E6E"/>
    <w:rsid w:val="00752F9F"/>
    <w:rsid w:val="007537BE"/>
    <w:rsid w:val="0075392D"/>
    <w:rsid w:val="00753F1B"/>
    <w:rsid w:val="0075415C"/>
    <w:rsid w:val="00754D90"/>
    <w:rsid w:val="007551F5"/>
    <w:rsid w:val="00756377"/>
    <w:rsid w:val="00756431"/>
    <w:rsid w:val="007564DF"/>
    <w:rsid w:val="0075670A"/>
    <w:rsid w:val="00756F27"/>
    <w:rsid w:val="00757CB0"/>
    <w:rsid w:val="00757CEC"/>
    <w:rsid w:val="00760115"/>
    <w:rsid w:val="00760233"/>
    <w:rsid w:val="00760776"/>
    <w:rsid w:val="00761343"/>
    <w:rsid w:val="0076264E"/>
    <w:rsid w:val="007627F6"/>
    <w:rsid w:val="007629D6"/>
    <w:rsid w:val="00762EEC"/>
    <w:rsid w:val="00763087"/>
    <w:rsid w:val="00763463"/>
    <w:rsid w:val="007635C7"/>
    <w:rsid w:val="00763BEC"/>
    <w:rsid w:val="0076470B"/>
    <w:rsid w:val="00764CEC"/>
    <w:rsid w:val="0076545B"/>
    <w:rsid w:val="00766456"/>
    <w:rsid w:val="0076654F"/>
    <w:rsid w:val="0076659E"/>
    <w:rsid w:val="00766746"/>
    <w:rsid w:val="00766A5E"/>
    <w:rsid w:val="00766E40"/>
    <w:rsid w:val="00767B53"/>
    <w:rsid w:val="0077010D"/>
    <w:rsid w:val="00770373"/>
    <w:rsid w:val="007706BC"/>
    <w:rsid w:val="00770DF4"/>
    <w:rsid w:val="00770F28"/>
    <w:rsid w:val="00771469"/>
    <w:rsid w:val="00771B99"/>
    <w:rsid w:val="00771C62"/>
    <w:rsid w:val="0077216B"/>
    <w:rsid w:val="007721C6"/>
    <w:rsid w:val="00772D93"/>
    <w:rsid w:val="0077302C"/>
    <w:rsid w:val="007730DC"/>
    <w:rsid w:val="0077312C"/>
    <w:rsid w:val="00773238"/>
    <w:rsid w:val="007740C0"/>
    <w:rsid w:val="0077440C"/>
    <w:rsid w:val="00774476"/>
    <w:rsid w:val="0077513F"/>
    <w:rsid w:val="00775435"/>
    <w:rsid w:val="00775440"/>
    <w:rsid w:val="00775697"/>
    <w:rsid w:val="00775C40"/>
    <w:rsid w:val="00776591"/>
    <w:rsid w:val="00776A64"/>
    <w:rsid w:val="00776F8D"/>
    <w:rsid w:val="00777373"/>
    <w:rsid w:val="007775BC"/>
    <w:rsid w:val="00777B8E"/>
    <w:rsid w:val="0078060C"/>
    <w:rsid w:val="00780821"/>
    <w:rsid w:val="00780CAE"/>
    <w:rsid w:val="00781152"/>
    <w:rsid w:val="007822B0"/>
    <w:rsid w:val="007825F8"/>
    <w:rsid w:val="0078261E"/>
    <w:rsid w:val="0078270C"/>
    <w:rsid w:val="00782B57"/>
    <w:rsid w:val="00783BCA"/>
    <w:rsid w:val="0078424A"/>
    <w:rsid w:val="00784253"/>
    <w:rsid w:val="00784703"/>
    <w:rsid w:val="00785C18"/>
    <w:rsid w:val="00785E11"/>
    <w:rsid w:val="007860F6"/>
    <w:rsid w:val="00786CA6"/>
    <w:rsid w:val="00787027"/>
    <w:rsid w:val="007873BC"/>
    <w:rsid w:val="00787464"/>
    <w:rsid w:val="00787EF6"/>
    <w:rsid w:val="00790C4D"/>
    <w:rsid w:val="00791586"/>
    <w:rsid w:val="00791823"/>
    <w:rsid w:val="00791F11"/>
    <w:rsid w:val="00792171"/>
    <w:rsid w:val="00792215"/>
    <w:rsid w:val="0079245B"/>
    <w:rsid w:val="007928DA"/>
    <w:rsid w:val="00792E8B"/>
    <w:rsid w:val="00793092"/>
    <w:rsid w:val="00793522"/>
    <w:rsid w:val="007938B7"/>
    <w:rsid w:val="00793C73"/>
    <w:rsid w:val="00793DE7"/>
    <w:rsid w:val="007945DF"/>
    <w:rsid w:val="00795611"/>
    <w:rsid w:val="00795B93"/>
    <w:rsid w:val="007968B8"/>
    <w:rsid w:val="007969E4"/>
    <w:rsid w:val="00796BCA"/>
    <w:rsid w:val="0079715E"/>
    <w:rsid w:val="007973CD"/>
    <w:rsid w:val="00797A76"/>
    <w:rsid w:val="00797EF2"/>
    <w:rsid w:val="007A0050"/>
    <w:rsid w:val="007A018A"/>
    <w:rsid w:val="007A0645"/>
    <w:rsid w:val="007A066F"/>
    <w:rsid w:val="007A0F31"/>
    <w:rsid w:val="007A15FC"/>
    <w:rsid w:val="007A18D0"/>
    <w:rsid w:val="007A1A26"/>
    <w:rsid w:val="007A20D8"/>
    <w:rsid w:val="007A23C3"/>
    <w:rsid w:val="007A2424"/>
    <w:rsid w:val="007A258F"/>
    <w:rsid w:val="007A3659"/>
    <w:rsid w:val="007A4A7A"/>
    <w:rsid w:val="007A4ED2"/>
    <w:rsid w:val="007A5226"/>
    <w:rsid w:val="007A529A"/>
    <w:rsid w:val="007A5984"/>
    <w:rsid w:val="007A5C6F"/>
    <w:rsid w:val="007A60FF"/>
    <w:rsid w:val="007A6253"/>
    <w:rsid w:val="007A6C79"/>
    <w:rsid w:val="007A6DBC"/>
    <w:rsid w:val="007A76F4"/>
    <w:rsid w:val="007A7AA9"/>
    <w:rsid w:val="007B057F"/>
    <w:rsid w:val="007B0733"/>
    <w:rsid w:val="007B0A16"/>
    <w:rsid w:val="007B0D33"/>
    <w:rsid w:val="007B106F"/>
    <w:rsid w:val="007B1076"/>
    <w:rsid w:val="007B166C"/>
    <w:rsid w:val="007B1B29"/>
    <w:rsid w:val="007B1B3E"/>
    <w:rsid w:val="007B1C28"/>
    <w:rsid w:val="007B1F3C"/>
    <w:rsid w:val="007B2364"/>
    <w:rsid w:val="007B3191"/>
    <w:rsid w:val="007B31CB"/>
    <w:rsid w:val="007B3E31"/>
    <w:rsid w:val="007B4217"/>
    <w:rsid w:val="007B4225"/>
    <w:rsid w:val="007B4AE4"/>
    <w:rsid w:val="007B4B19"/>
    <w:rsid w:val="007B4EEF"/>
    <w:rsid w:val="007B4F58"/>
    <w:rsid w:val="007B510E"/>
    <w:rsid w:val="007B5756"/>
    <w:rsid w:val="007B5E07"/>
    <w:rsid w:val="007B7CAA"/>
    <w:rsid w:val="007C01C6"/>
    <w:rsid w:val="007C024E"/>
    <w:rsid w:val="007C036B"/>
    <w:rsid w:val="007C07C0"/>
    <w:rsid w:val="007C1505"/>
    <w:rsid w:val="007C1BFA"/>
    <w:rsid w:val="007C1FD6"/>
    <w:rsid w:val="007C27A2"/>
    <w:rsid w:val="007C28C8"/>
    <w:rsid w:val="007C2D02"/>
    <w:rsid w:val="007C3233"/>
    <w:rsid w:val="007C40C1"/>
    <w:rsid w:val="007C485A"/>
    <w:rsid w:val="007C4E25"/>
    <w:rsid w:val="007C5133"/>
    <w:rsid w:val="007C5698"/>
    <w:rsid w:val="007C5812"/>
    <w:rsid w:val="007C5892"/>
    <w:rsid w:val="007C666B"/>
    <w:rsid w:val="007C674A"/>
    <w:rsid w:val="007C6F41"/>
    <w:rsid w:val="007C7088"/>
    <w:rsid w:val="007C7B28"/>
    <w:rsid w:val="007C7E7C"/>
    <w:rsid w:val="007D0273"/>
    <w:rsid w:val="007D0285"/>
    <w:rsid w:val="007D0AEC"/>
    <w:rsid w:val="007D1B67"/>
    <w:rsid w:val="007D2884"/>
    <w:rsid w:val="007D2938"/>
    <w:rsid w:val="007D2E67"/>
    <w:rsid w:val="007D33D6"/>
    <w:rsid w:val="007D348E"/>
    <w:rsid w:val="007D4096"/>
    <w:rsid w:val="007D43B0"/>
    <w:rsid w:val="007D4FB0"/>
    <w:rsid w:val="007D50E3"/>
    <w:rsid w:val="007D5350"/>
    <w:rsid w:val="007D5708"/>
    <w:rsid w:val="007D60AD"/>
    <w:rsid w:val="007D6358"/>
    <w:rsid w:val="007D6571"/>
    <w:rsid w:val="007D6D3F"/>
    <w:rsid w:val="007D70F3"/>
    <w:rsid w:val="007D72A8"/>
    <w:rsid w:val="007D78CD"/>
    <w:rsid w:val="007E0F58"/>
    <w:rsid w:val="007E1112"/>
    <w:rsid w:val="007E1325"/>
    <w:rsid w:val="007E1665"/>
    <w:rsid w:val="007E17F8"/>
    <w:rsid w:val="007E216A"/>
    <w:rsid w:val="007E221C"/>
    <w:rsid w:val="007E2402"/>
    <w:rsid w:val="007E2F61"/>
    <w:rsid w:val="007E38A6"/>
    <w:rsid w:val="007E3C8F"/>
    <w:rsid w:val="007E41B9"/>
    <w:rsid w:val="007E4982"/>
    <w:rsid w:val="007E4B80"/>
    <w:rsid w:val="007E56D7"/>
    <w:rsid w:val="007E57BA"/>
    <w:rsid w:val="007E5AF0"/>
    <w:rsid w:val="007E6110"/>
    <w:rsid w:val="007E6888"/>
    <w:rsid w:val="007E6F0C"/>
    <w:rsid w:val="007E7CB4"/>
    <w:rsid w:val="007F0441"/>
    <w:rsid w:val="007F0549"/>
    <w:rsid w:val="007F0CDB"/>
    <w:rsid w:val="007F1807"/>
    <w:rsid w:val="007F213A"/>
    <w:rsid w:val="007F2F0F"/>
    <w:rsid w:val="007F3223"/>
    <w:rsid w:val="007F3D4A"/>
    <w:rsid w:val="007F3D7D"/>
    <w:rsid w:val="007F3FDF"/>
    <w:rsid w:val="007F49FB"/>
    <w:rsid w:val="007F5238"/>
    <w:rsid w:val="007F568F"/>
    <w:rsid w:val="007F5A78"/>
    <w:rsid w:val="007F628B"/>
    <w:rsid w:val="007F634F"/>
    <w:rsid w:val="007F6B01"/>
    <w:rsid w:val="007F6F9B"/>
    <w:rsid w:val="007F75AB"/>
    <w:rsid w:val="007F75AF"/>
    <w:rsid w:val="007F7E01"/>
    <w:rsid w:val="0080074C"/>
    <w:rsid w:val="0080079B"/>
    <w:rsid w:val="00800D83"/>
    <w:rsid w:val="008011F8"/>
    <w:rsid w:val="008011F9"/>
    <w:rsid w:val="00801264"/>
    <w:rsid w:val="008013F4"/>
    <w:rsid w:val="00801418"/>
    <w:rsid w:val="00801BBE"/>
    <w:rsid w:val="00801D10"/>
    <w:rsid w:val="0080236A"/>
    <w:rsid w:val="00803028"/>
    <w:rsid w:val="0080305E"/>
    <w:rsid w:val="00803411"/>
    <w:rsid w:val="00803695"/>
    <w:rsid w:val="00803779"/>
    <w:rsid w:val="00804202"/>
    <w:rsid w:val="008043D3"/>
    <w:rsid w:val="0080493A"/>
    <w:rsid w:val="00804C19"/>
    <w:rsid w:val="00804FAC"/>
    <w:rsid w:val="008053E1"/>
    <w:rsid w:val="0080631D"/>
    <w:rsid w:val="008068E5"/>
    <w:rsid w:val="008073E4"/>
    <w:rsid w:val="008074DE"/>
    <w:rsid w:val="00810036"/>
    <w:rsid w:val="00810DDF"/>
    <w:rsid w:val="00810FB0"/>
    <w:rsid w:val="00811286"/>
    <w:rsid w:val="0081129E"/>
    <w:rsid w:val="0081141A"/>
    <w:rsid w:val="00811AC5"/>
    <w:rsid w:val="00812486"/>
    <w:rsid w:val="00812B34"/>
    <w:rsid w:val="00813A7C"/>
    <w:rsid w:val="00813D11"/>
    <w:rsid w:val="00813DAA"/>
    <w:rsid w:val="008143AD"/>
    <w:rsid w:val="00814452"/>
    <w:rsid w:val="008144F7"/>
    <w:rsid w:val="008145E6"/>
    <w:rsid w:val="0081478F"/>
    <w:rsid w:val="0081542D"/>
    <w:rsid w:val="008154A8"/>
    <w:rsid w:val="008166AB"/>
    <w:rsid w:val="00817413"/>
    <w:rsid w:val="00817473"/>
    <w:rsid w:val="00817548"/>
    <w:rsid w:val="008201C9"/>
    <w:rsid w:val="008204B7"/>
    <w:rsid w:val="00820CE5"/>
    <w:rsid w:val="00820F66"/>
    <w:rsid w:val="00821D72"/>
    <w:rsid w:val="008222CC"/>
    <w:rsid w:val="008225F0"/>
    <w:rsid w:val="00822B4B"/>
    <w:rsid w:val="00823125"/>
    <w:rsid w:val="0082320C"/>
    <w:rsid w:val="00823CD2"/>
    <w:rsid w:val="00823E5B"/>
    <w:rsid w:val="008241AB"/>
    <w:rsid w:val="00824788"/>
    <w:rsid w:val="00824B8E"/>
    <w:rsid w:val="008256BC"/>
    <w:rsid w:val="00825B0A"/>
    <w:rsid w:val="00826B60"/>
    <w:rsid w:val="00826FCD"/>
    <w:rsid w:val="008271E3"/>
    <w:rsid w:val="0082723E"/>
    <w:rsid w:val="00827A2B"/>
    <w:rsid w:val="00827F0C"/>
    <w:rsid w:val="008301D8"/>
    <w:rsid w:val="0083025A"/>
    <w:rsid w:val="00830622"/>
    <w:rsid w:val="00830DFF"/>
    <w:rsid w:val="0083134A"/>
    <w:rsid w:val="008318F4"/>
    <w:rsid w:val="00831925"/>
    <w:rsid w:val="00831964"/>
    <w:rsid w:val="00832E49"/>
    <w:rsid w:val="00832F39"/>
    <w:rsid w:val="00833599"/>
    <w:rsid w:val="008338E6"/>
    <w:rsid w:val="00833ADF"/>
    <w:rsid w:val="00833E3E"/>
    <w:rsid w:val="008342E1"/>
    <w:rsid w:val="00834FF9"/>
    <w:rsid w:val="008351D0"/>
    <w:rsid w:val="0083544E"/>
    <w:rsid w:val="00835C6E"/>
    <w:rsid w:val="00836556"/>
    <w:rsid w:val="008365F8"/>
    <w:rsid w:val="008366DE"/>
    <w:rsid w:val="00836CE1"/>
    <w:rsid w:val="0083733E"/>
    <w:rsid w:val="00837517"/>
    <w:rsid w:val="00837F74"/>
    <w:rsid w:val="008403C1"/>
    <w:rsid w:val="008408CE"/>
    <w:rsid w:val="008409D4"/>
    <w:rsid w:val="00840D5E"/>
    <w:rsid w:val="008411AC"/>
    <w:rsid w:val="00841331"/>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EFF"/>
    <w:rsid w:val="0084587E"/>
    <w:rsid w:val="00845BF2"/>
    <w:rsid w:val="00846397"/>
    <w:rsid w:val="008469F8"/>
    <w:rsid w:val="00846B3C"/>
    <w:rsid w:val="00846EEE"/>
    <w:rsid w:val="008471FD"/>
    <w:rsid w:val="00847495"/>
    <w:rsid w:val="00847F03"/>
    <w:rsid w:val="00847FD7"/>
    <w:rsid w:val="0085076F"/>
    <w:rsid w:val="00851BD2"/>
    <w:rsid w:val="0085252C"/>
    <w:rsid w:val="0085259C"/>
    <w:rsid w:val="00852C84"/>
    <w:rsid w:val="00852EEA"/>
    <w:rsid w:val="00853356"/>
    <w:rsid w:val="008533C8"/>
    <w:rsid w:val="00853DC0"/>
    <w:rsid w:val="00853FC8"/>
    <w:rsid w:val="00854185"/>
    <w:rsid w:val="008542A6"/>
    <w:rsid w:val="0085438B"/>
    <w:rsid w:val="0085472C"/>
    <w:rsid w:val="00854B0A"/>
    <w:rsid w:val="008550A5"/>
    <w:rsid w:val="008550CA"/>
    <w:rsid w:val="008555E6"/>
    <w:rsid w:val="008556EA"/>
    <w:rsid w:val="00855E11"/>
    <w:rsid w:val="00856002"/>
    <w:rsid w:val="00856BC1"/>
    <w:rsid w:val="0085782E"/>
    <w:rsid w:val="0085794D"/>
    <w:rsid w:val="008600FE"/>
    <w:rsid w:val="0086013D"/>
    <w:rsid w:val="008601E9"/>
    <w:rsid w:val="008603AB"/>
    <w:rsid w:val="00860503"/>
    <w:rsid w:val="0086197E"/>
    <w:rsid w:val="00861FE2"/>
    <w:rsid w:val="0086207F"/>
    <w:rsid w:val="00862F7A"/>
    <w:rsid w:val="008634F4"/>
    <w:rsid w:val="00863616"/>
    <w:rsid w:val="00864873"/>
    <w:rsid w:val="00864932"/>
    <w:rsid w:val="00864992"/>
    <w:rsid w:val="00865C1F"/>
    <w:rsid w:val="00866071"/>
    <w:rsid w:val="00866281"/>
    <w:rsid w:val="00866771"/>
    <w:rsid w:val="00866A7F"/>
    <w:rsid w:val="0086702D"/>
    <w:rsid w:val="008670F3"/>
    <w:rsid w:val="0086719B"/>
    <w:rsid w:val="008676E3"/>
    <w:rsid w:val="00867E7C"/>
    <w:rsid w:val="008708D8"/>
    <w:rsid w:val="00870B09"/>
    <w:rsid w:val="00871031"/>
    <w:rsid w:val="008714A1"/>
    <w:rsid w:val="00871598"/>
    <w:rsid w:val="0087169A"/>
    <w:rsid w:val="008719E1"/>
    <w:rsid w:val="00871CB6"/>
    <w:rsid w:val="00871D58"/>
    <w:rsid w:val="008724A0"/>
    <w:rsid w:val="00872E03"/>
    <w:rsid w:val="008738B1"/>
    <w:rsid w:val="00873A6B"/>
    <w:rsid w:val="00874027"/>
    <w:rsid w:val="00874557"/>
    <w:rsid w:val="008751B3"/>
    <w:rsid w:val="00875211"/>
    <w:rsid w:val="00875542"/>
    <w:rsid w:val="008760E7"/>
    <w:rsid w:val="0087678C"/>
    <w:rsid w:val="00876852"/>
    <w:rsid w:val="00876AA8"/>
    <w:rsid w:val="00876AB1"/>
    <w:rsid w:val="00876C40"/>
    <w:rsid w:val="00877AE0"/>
    <w:rsid w:val="00877C88"/>
    <w:rsid w:val="008800C1"/>
    <w:rsid w:val="00880360"/>
    <w:rsid w:val="008804A3"/>
    <w:rsid w:val="0088095F"/>
    <w:rsid w:val="00880ABB"/>
    <w:rsid w:val="00880AF4"/>
    <w:rsid w:val="00881B7E"/>
    <w:rsid w:val="00881CC5"/>
    <w:rsid w:val="00881DD8"/>
    <w:rsid w:val="00882703"/>
    <w:rsid w:val="008827F0"/>
    <w:rsid w:val="00882AAE"/>
    <w:rsid w:val="0088342C"/>
    <w:rsid w:val="00883621"/>
    <w:rsid w:val="00885A7C"/>
    <w:rsid w:val="00885B2A"/>
    <w:rsid w:val="00885D17"/>
    <w:rsid w:val="00885D3A"/>
    <w:rsid w:val="008865ED"/>
    <w:rsid w:val="008867C6"/>
    <w:rsid w:val="00886ADC"/>
    <w:rsid w:val="00886B16"/>
    <w:rsid w:val="00886D4A"/>
    <w:rsid w:val="00886EBA"/>
    <w:rsid w:val="00886FD9"/>
    <w:rsid w:val="00887657"/>
    <w:rsid w:val="0089002D"/>
    <w:rsid w:val="0089007E"/>
    <w:rsid w:val="0089078A"/>
    <w:rsid w:val="0089104E"/>
    <w:rsid w:val="00891074"/>
    <w:rsid w:val="00891438"/>
    <w:rsid w:val="00891F62"/>
    <w:rsid w:val="00892065"/>
    <w:rsid w:val="00892913"/>
    <w:rsid w:val="00892ACE"/>
    <w:rsid w:val="00892CE4"/>
    <w:rsid w:val="00892F9F"/>
    <w:rsid w:val="008931DC"/>
    <w:rsid w:val="008940FC"/>
    <w:rsid w:val="0089440C"/>
    <w:rsid w:val="008946D6"/>
    <w:rsid w:val="0089493F"/>
    <w:rsid w:val="00894B25"/>
    <w:rsid w:val="00894D55"/>
    <w:rsid w:val="0089577F"/>
    <w:rsid w:val="00895AFC"/>
    <w:rsid w:val="00895FCB"/>
    <w:rsid w:val="00896EFA"/>
    <w:rsid w:val="008978A6"/>
    <w:rsid w:val="008A0042"/>
    <w:rsid w:val="008A02C4"/>
    <w:rsid w:val="008A03C5"/>
    <w:rsid w:val="008A03E6"/>
    <w:rsid w:val="008A042F"/>
    <w:rsid w:val="008A0742"/>
    <w:rsid w:val="008A0D8D"/>
    <w:rsid w:val="008A132A"/>
    <w:rsid w:val="008A180D"/>
    <w:rsid w:val="008A19AE"/>
    <w:rsid w:val="008A1B95"/>
    <w:rsid w:val="008A1FE9"/>
    <w:rsid w:val="008A218F"/>
    <w:rsid w:val="008A26CA"/>
    <w:rsid w:val="008A26DC"/>
    <w:rsid w:val="008A27B0"/>
    <w:rsid w:val="008A27F2"/>
    <w:rsid w:val="008A358E"/>
    <w:rsid w:val="008A395F"/>
    <w:rsid w:val="008A3AC6"/>
    <w:rsid w:val="008A4233"/>
    <w:rsid w:val="008A457A"/>
    <w:rsid w:val="008A4698"/>
    <w:rsid w:val="008A4AEA"/>
    <w:rsid w:val="008A516E"/>
    <w:rsid w:val="008A6074"/>
    <w:rsid w:val="008A67E6"/>
    <w:rsid w:val="008A68AF"/>
    <w:rsid w:val="008A781E"/>
    <w:rsid w:val="008A7B11"/>
    <w:rsid w:val="008A7FC0"/>
    <w:rsid w:val="008B01B9"/>
    <w:rsid w:val="008B042F"/>
    <w:rsid w:val="008B0827"/>
    <w:rsid w:val="008B0AA0"/>
    <w:rsid w:val="008B0BA8"/>
    <w:rsid w:val="008B0D21"/>
    <w:rsid w:val="008B0EC6"/>
    <w:rsid w:val="008B0FA1"/>
    <w:rsid w:val="008B1163"/>
    <w:rsid w:val="008B1760"/>
    <w:rsid w:val="008B1893"/>
    <w:rsid w:val="008B1914"/>
    <w:rsid w:val="008B1BDA"/>
    <w:rsid w:val="008B3001"/>
    <w:rsid w:val="008B334C"/>
    <w:rsid w:val="008B3E42"/>
    <w:rsid w:val="008B3F6F"/>
    <w:rsid w:val="008B4517"/>
    <w:rsid w:val="008B4EB9"/>
    <w:rsid w:val="008B50C4"/>
    <w:rsid w:val="008B5196"/>
    <w:rsid w:val="008B538C"/>
    <w:rsid w:val="008B55AB"/>
    <w:rsid w:val="008B5D8E"/>
    <w:rsid w:val="008B652A"/>
    <w:rsid w:val="008B6561"/>
    <w:rsid w:val="008B67A0"/>
    <w:rsid w:val="008B696D"/>
    <w:rsid w:val="008B6C10"/>
    <w:rsid w:val="008B6E61"/>
    <w:rsid w:val="008B6F8F"/>
    <w:rsid w:val="008B745A"/>
    <w:rsid w:val="008B76C8"/>
    <w:rsid w:val="008B7736"/>
    <w:rsid w:val="008C0033"/>
    <w:rsid w:val="008C03C5"/>
    <w:rsid w:val="008C05C7"/>
    <w:rsid w:val="008C11D5"/>
    <w:rsid w:val="008C13E0"/>
    <w:rsid w:val="008C145E"/>
    <w:rsid w:val="008C17D6"/>
    <w:rsid w:val="008C1F78"/>
    <w:rsid w:val="008C2083"/>
    <w:rsid w:val="008C2124"/>
    <w:rsid w:val="008C233A"/>
    <w:rsid w:val="008C2553"/>
    <w:rsid w:val="008C2957"/>
    <w:rsid w:val="008C2AEA"/>
    <w:rsid w:val="008C2EAA"/>
    <w:rsid w:val="008C300D"/>
    <w:rsid w:val="008C336D"/>
    <w:rsid w:val="008C3BEA"/>
    <w:rsid w:val="008C3E07"/>
    <w:rsid w:val="008C426B"/>
    <w:rsid w:val="008C4804"/>
    <w:rsid w:val="008C4A80"/>
    <w:rsid w:val="008C4BA7"/>
    <w:rsid w:val="008C5783"/>
    <w:rsid w:val="008C5786"/>
    <w:rsid w:val="008C5FD7"/>
    <w:rsid w:val="008C607D"/>
    <w:rsid w:val="008C66A3"/>
    <w:rsid w:val="008C66F9"/>
    <w:rsid w:val="008C6C05"/>
    <w:rsid w:val="008C6FCB"/>
    <w:rsid w:val="008C7118"/>
    <w:rsid w:val="008C7509"/>
    <w:rsid w:val="008C7B22"/>
    <w:rsid w:val="008D095F"/>
    <w:rsid w:val="008D0F66"/>
    <w:rsid w:val="008D1A4E"/>
    <w:rsid w:val="008D1B50"/>
    <w:rsid w:val="008D1B75"/>
    <w:rsid w:val="008D2238"/>
    <w:rsid w:val="008D2B65"/>
    <w:rsid w:val="008D310E"/>
    <w:rsid w:val="008D4406"/>
    <w:rsid w:val="008D4C19"/>
    <w:rsid w:val="008D5146"/>
    <w:rsid w:val="008D5D37"/>
    <w:rsid w:val="008D601F"/>
    <w:rsid w:val="008D62B1"/>
    <w:rsid w:val="008D63CD"/>
    <w:rsid w:val="008D6A07"/>
    <w:rsid w:val="008D75AD"/>
    <w:rsid w:val="008D764C"/>
    <w:rsid w:val="008D7983"/>
    <w:rsid w:val="008D7A17"/>
    <w:rsid w:val="008D7BE8"/>
    <w:rsid w:val="008E07AE"/>
    <w:rsid w:val="008E1054"/>
    <w:rsid w:val="008E117D"/>
    <w:rsid w:val="008E2502"/>
    <w:rsid w:val="008E2995"/>
    <w:rsid w:val="008E31C7"/>
    <w:rsid w:val="008E3546"/>
    <w:rsid w:val="008E378F"/>
    <w:rsid w:val="008E3B5E"/>
    <w:rsid w:val="008E4284"/>
    <w:rsid w:val="008E4870"/>
    <w:rsid w:val="008E5057"/>
    <w:rsid w:val="008E518D"/>
    <w:rsid w:val="008E52DC"/>
    <w:rsid w:val="008E5D42"/>
    <w:rsid w:val="008E5E04"/>
    <w:rsid w:val="008E6102"/>
    <w:rsid w:val="008E65D7"/>
    <w:rsid w:val="008E6ACC"/>
    <w:rsid w:val="008E6C72"/>
    <w:rsid w:val="008E737D"/>
    <w:rsid w:val="008E74EB"/>
    <w:rsid w:val="008E765E"/>
    <w:rsid w:val="008E783F"/>
    <w:rsid w:val="008E7C5C"/>
    <w:rsid w:val="008E7ECF"/>
    <w:rsid w:val="008F02AD"/>
    <w:rsid w:val="008F0309"/>
    <w:rsid w:val="008F0628"/>
    <w:rsid w:val="008F08B6"/>
    <w:rsid w:val="008F0E71"/>
    <w:rsid w:val="008F0F95"/>
    <w:rsid w:val="008F156C"/>
    <w:rsid w:val="008F1E7F"/>
    <w:rsid w:val="008F2147"/>
    <w:rsid w:val="008F2A78"/>
    <w:rsid w:val="008F300D"/>
    <w:rsid w:val="008F397E"/>
    <w:rsid w:val="008F433D"/>
    <w:rsid w:val="008F440D"/>
    <w:rsid w:val="008F461B"/>
    <w:rsid w:val="008F46E2"/>
    <w:rsid w:val="008F51BC"/>
    <w:rsid w:val="008F5232"/>
    <w:rsid w:val="008F52CB"/>
    <w:rsid w:val="008F5424"/>
    <w:rsid w:val="008F56A6"/>
    <w:rsid w:val="008F5A77"/>
    <w:rsid w:val="008F5F10"/>
    <w:rsid w:val="008F6273"/>
    <w:rsid w:val="008F6503"/>
    <w:rsid w:val="008F65DA"/>
    <w:rsid w:val="008F67B8"/>
    <w:rsid w:val="008F68EB"/>
    <w:rsid w:val="008F75F0"/>
    <w:rsid w:val="008F76BE"/>
    <w:rsid w:val="008F7C2E"/>
    <w:rsid w:val="00900255"/>
    <w:rsid w:val="009003B9"/>
    <w:rsid w:val="00900635"/>
    <w:rsid w:val="00900A94"/>
    <w:rsid w:val="009019AA"/>
    <w:rsid w:val="00901A30"/>
    <w:rsid w:val="00901EF0"/>
    <w:rsid w:val="00902D93"/>
    <w:rsid w:val="009033E6"/>
    <w:rsid w:val="00903491"/>
    <w:rsid w:val="009035EC"/>
    <w:rsid w:val="00903A1B"/>
    <w:rsid w:val="00903A60"/>
    <w:rsid w:val="009045F6"/>
    <w:rsid w:val="0090527A"/>
    <w:rsid w:val="009058CF"/>
    <w:rsid w:val="00905B12"/>
    <w:rsid w:val="00905D96"/>
    <w:rsid w:val="00905EBF"/>
    <w:rsid w:val="009063DA"/>
    <w:rsid w:val="00906BAC"/>
    <w:rsid w:val="00906FB1"/>
    <w:rsid w:val="009073E4"/>
    <w:rsid w:val="009078B3"/>
    <w:rsid w:val="00907FCC"/>
    <w:rsid w:val="009100EA"/>
    <w:rsid w:val="009102F0"/>
    <w:rsid w:val="0091076B"/>
    <w:rsid w:val="00910C1E"/>
    <w:rsid w:val="00910CC9"/>
    <w:rsid w:val="00910F7A"/>
    <w:rsid w:val="009122D8"/>
    <w:rsid w:val="009123D8"/>
    <w:rsid w:val="009127F9"/>
    <w:rsid w:val="00912AEE"/>
    <w:rsid w:val="00912E4F"/>
    <w:rsid w:val="009131EC"/>
    <w:rsid w:val="00913BDC"/>
    <w:rsid w:val="00913CBA"/>
    <w:rsid w:val="00914A4B"/>
    <w:rsid w:val="00915E67"/>
    <w:rsid w:val="009163DF"/>
    <w:rsid w:val="0091681F"/>
    <w:rsid w:val="00916BC8"/>
    <w:rsid w:val="00916C06"/>
    <w:rsid w:val="00916D8D"/>
    <w:rsid w:val="00917183"/>
    <w:rsid w:val="009172E6"/>
    <w:rsid w:val="0091739A"/>
    <w:rsid w:val="009175F3"/>
    <w:rsid w:val="00917962"/>
    <w:rsid w:val="00917BF4"/>
    <w:rsid w:val="00917FA5"/>
    <w:rsid w:val="00920251"/>
    <w:rsid w:val="009207E4"/>
    <w:rsid w:val="00920CEF"/>
    <w:rsid w:val="009219DB"/>
    <w:rsid w:val="00921C4C"/>
    <w:rsid w:val="0092301A"/>
    <w:rsid w:val="009231F6"/>
    <w:rsid w:val="0092338C"/>
    <w:rsid w:val="00923E6B"/>
    <w:rsid w:val="00924A14"/>
    <w:rsid w:val="00924DF2"/>
    <w:rsid w:val="009250F3"/>
    <w:rsid w:val="00925636"/>
    <w:rsid w:val="00925776"/>
    <w:rsid w:val="00925FED"/>
    <w:rsid w:val="00925FFD"/>
    <w:rsid w:val="00926C46"/>
    <w:rsid w:val="009277B4"/>
    <w:rsid w:val="00927CBF"/>
    <w:rsid w:val="00927FEA"/>
    <w:rsid w:val="00930894"/>
    <w:rsid w:val="00930FC5"/>
    <w:rsid w:val="009311EF"/>
    <w:rsid w:val="00931327"/>
    <w:rsid w:val="00931C5A"/>
    <w:rsid w:val="00931E9B"/>
    <w:rsid w:val="0093272C"/>
    <w:rsid w:val="00932F5E"/>
    <w:rsid w:val="0093363A"/>
    <w:rsid w:val="00933EC4"/>
    <w:rsid w:val="009340C1"/>
    <w:rsid w:val="00934E28"/>
    <w:rsid w:val="009355B3"/>
    <w:rsid w:val="0093586E"/>
    <w:rsid w:val="00935A0F"/>
    <w:rsid w:val="00935EBB"/>
    <w:rsid w:val="00936161"/>
    <w:rsid w:val="00936258"/>
    <w:rsid w:val="00936ABF"/>
    <w:rsid w:val="00936BAF"/>
    <w:rsid w:val="00936E04"/>
    <w:rsid w:val="00936FDE"/>
    <w:rsid w:val="00937176"/>
    <w:rsid w:val="0093775F"/>
    <w:rsid w:val="00937CE0"/>
    <w:rsid w:val="00940344"/>
    <w:rsid w:val="009408DE"/>
    <w:rsid w:val="00940AF3"/>
    <w:rsid w:val="00940DCC"/>
    <w:rsid w:val="00941637"/>
    <w:rsid w:val="0094195D"/>
    <w:rsid w:val="0094254B"/>
    <w:rsid w:val="009434D4"/>
    <w:rsid w:val="009441AB"/>
    <w:rsid w:val="009441DC"/>
    <w:rsid w:val="00944DF4"/>
    <w:rsid w:val="0094525A"/>
    <w:rsid w:val="009459FC"/>
    <w:rsid w:val="00945D87"/>
    <w:rsid w:val="0094648A"/>
    <w:rsid w:val="00946C63"/>
    <w:rsid w:val="00946D15"/>
    <w:rsid w:val="00947280"/>
    <w:rsid w:val="0094791C"/>
    <w:rsid w:val="00947ECF"/>
    <w:rsid w:val="00950379"/>
    <w:rsid w:val="0095046D"/>
    <w:rsid w:val="009504F3"/>
    <w:rsid w:val="00951126"/>
    <w:rsid w:val="009511F3"/>
    <w:rsid w:val="0095123E"/>
    <w:rsid w:val="00951729"/>
    <w:rsid w:val="00951E1E"/>
    <w:rsid w:val="0095292A"/>
    <w:rsid w:val="00952B22"/>
    <w:rsid w:val="00952BE0"/>
    <w:rsid w:val="00952C28"/>
    <w:rsid w:val="00952C93"/>
    <w:rsid w:val="00952D12"/>
    <w:rsid w:val="00952FBF"/>
    <w:rsid w:val="0095308D"/>
    <w:rsid w:val="0095349C"/>
    <w:rsid w:val="00953530"/>
    <w:rsid w:val="00953D07"/>
    <w:rsid w:val="00953F75"/>
    <w:rsid w:val="00954277"/>
    <w:rsid w:val="00954E1B"/>
    <w:rsid w:val="00954F37"/>
    <w:rsid w:val="00955207"/>
    <w:rsid w:val="00955263"/>
    <w:rsid w:val="0095599B"/>
    <w:rsid w:val="00955D1A"/>
    <w:rsid w:val="00955E85"/>
    <w:rsid w:val="0095683A"/>
    <w:rsid w:val="00956AA4"/>
    <w:rsid w:val="00957949"/>
    <w:rsid w:val="0096010F"/>
    <w:rsid w:val="009603D8"/>
    <w:rsid w:val="009603FA"/>
    <w:rsid w:val="0096041D"/>
    <w:rsid w:val="0096077D"/>
    <w:rsid w:val="00960899"/>
    <w:rsid w:val="00960A15"/>
    <w:rsid w:val="00960B23"/>
    <w:rsid w:val="00961AD7"/>
    <w:rsid w:val="00962A40"/>
    <w:rsid w:val="00963066"/>
    <w:rsid w:val="009630DE"/>
    <w:rsid w:val="009634FF"/>
    <w:rsid w:val="00963BD6"/>
    <w:rsid w:val="00963D4C"/>
    <w:rsid w:val="00963E8E"/>
    <w:rsid w:val="009640F1"/>
    <w:rsid w:val="009643E7"/>
    <w:rsid w:val="00964D0B"/>
    <w:rsid w:val="0096509F"/>
    <w:rsid w:val="0096531B"/>
    <w:rsid w:val="00965A6E"/>
    <w:rsid w:val="009660C0"/>
    <w:rsid w:val="0096620B"/>
    <w:rsid w:val="009666D1"/>
    <w:rsid w:val="009670BD"/>
    <w:rsid w:val="00967353"/>
    <w:rsid w:val="00967F74"/>
    <w:rsid w:val="0097007D"/>
    <w:rsid w:val="009713BC"/>
    <w:rsid w:val="00971A2C"/>
    <w:rsid w:val="00971D4F"/>
    <w:rsid w:val="00971F00"/>
    <w:rsid w:val="0097209C"/>
    <w:rsid w:val="00972C54"/>
    <w:rsid w:val="00972CE0"/>
    <w:rsid w:val="0097327D"/>
    <w:rsid w:val="009732E8"/>
    <w:rsid w:val="0097361F"/>
    <w:rsid w:val="00973708"/>
    <w:rsid w:val="00973E92"/>
    <w:rsid w:val="00974D91"/>
    <w:rsid w:val="00975391"/>
    <w:rsid w:val="00975B77"/>
    <w:rsid w:val="00975DC2"/>
    <w:rsid w:val="00975FBC"/>
    <w:rsid w:val="00976042"/>
    <w:rsid w:val="00976531"/>
    <w:rsid w:val="009768BF"/>
    <w:rsid w:val="00976E97"/>
    <w:rsid w:val="00977116"/>
    <w:rsid w:val="00977436"/>
    <w:rsid w:val="00977D3F"/>
    <w:rsid w:val="00977D8A"/>
    <w:rsid w:val="009801EE"/>
    <w:rsid w:val="0098028E"/>
    <w:rsid w:val="0098060D"/>
    <w:rsid w:val="009808A2"/>
    <w:rsid w:val="00980B02"/>
    <w:rsid w:val="00981769"/>
    <w:rsid w:val="009819C0"/>
    <w:rsid w:val="00981B8A"/>
    <w:rsid w:val="00981EFE"/>
    <w:rsid w:val="0098278D"/>
    <w:rsid w:val="009828CC"/>
    <w:rsid w:val="00982B10"/>
    <w:rsid w:val="00982D58"/>
    <w:rsid w:val="00983080"/>
    <w:rsid w:val="00983128"/>
    <w:rsid w:val="00983962"/>
    <w:rsid w:val="009840C4"/>
    <w:rsid w:val="0098473B"/>
    <w:rsid w:val="00985A86"/>
    <w:rsid w:val="00986276"/>
    <w:rsid w:val="009862EE"/>
    <w:rsid w:val="009864BA"/>
    <w:rsid w:val="009866B4"/>
    <w:rsid w:val="009867FA"/>
    <w:rsid w:val="009869BA"/>
    <w:rsid w:val="00987076"/>
    <w:rsid w:val="00987B04"/>
    <w:rsid w:val="00987D5B"/>
    <w:rsid w:val="009900EA"/>
    <w:rsid w:val="00990E73"/>
    <w:rsid w:val="009911D9"/>
    <w:rsid w:val="00991B14"/>
    <w:rsid w:val="00992856"/>
    <w:rsid w:val="00992BE4"/>
    <w:rsid w:val="009932D8"/>
    <w:rsid w:val="00993674"/>
    <w:rsid w:val="0099370F"/>
    <w:rsid w:val="00993F50"/>
    <w:rsid w:val="009944F7"/>
    <w:rsid w:val="0099452E"/>
    <w:rsid w:val="0099454B"/>
    <w:rsid w:val="009958B3"/>
    <w:rsid w:val="00995B0D"/>
    <w:rsid w:val="00995BC0"/>
    <w:rsid w:val="00995C11"/>
    <w:rsid w:val="009967E3"/>
    <w:rsid w:val="00996980"/>
    <w:rsid w:val="00997316"/>
    <w:rsid w:val="009974FD"/>
    <w:rsid w:val="00997FEE"/>
    <w:rsid w:val="009A0560"/>
    <w:rsid w:val="009A05C7"/>
    <w:rsid w:val="009A06B2"/>
    <w:rsid w:val="009A09A0"/>
    <w:rsid w:val="009A1383"/>
    <w:rsid w:val="009A16D0"/>
    <w:rsid w:val="009A1B0C"/>
    <w:rsid w:val="009A1F2F"/>
    <w:rsid w:val="009A25FB"/>
    <w:rsid w:val="009A2DA9"/>
    <w:rsid w:val="009A2E1A"/>
    <w:rsid w:val="009A3017"/>
    <w:rsid w:val="009A3B98"/>
    <w:rsid w:val="009A3E26"/>
    <w:rsid w:val="009A3E65"/>
    <w:rsid w:val="009A4205"/>
    <w:rsid w:val="009A482F"/>
    <w:rsid w:val="009A4A13"/>
    <w:rsid w:val="009A4FE1"/>
    <w:rsid w:val="009A5923"/>
    <w:rsid w:val="009A5CA2"/>
    <w:rsid w:val="009A5F0E"/>
    <w:rsid w:val="009A63C8"/>
    <w:rsid w:val="009A65B9"/>
    <w:rsid w:val="009A6B04"/>
    <w:rsid w:val="009A6B37"/>
    <w:rsid w:val="009A70D9"/>
    <w:rsid w:val="009A7807"/>
    <w:rsid w:val="009A782A"/>
    <w:rsid w:val="009A78AF"/>
    <w:rsid w:val="009A78E2"/>
    <w:rsid w:val="009B00C9"/>
    <w:rsid w:val="009B0450"/>
    <w:rsid w:val="009B0533"/>
    <w:rsid w:val="009B0824"/>
    <w:rsid w:val="009B1444"/>
    <w:rsid w:val="009B1BF6"/>
    <w:rsid w:val="009B1ED7"/>
    <w:rsid w:val="009B2117"/>
    <w:rsid w:val="009B2BDB"/>
    <w:rsid w:val="009B2DDA"/>
    <w:rsid w:val="009B405B"/>
    <w:rsid w:val="009B456C"/>
    <w:rsid w:val="009B46BA"/>
    <w:rsid w:val="009B4831"/>
    <w:rsid w:val="009B4961"/>
    <w:rsid w:val="009B4E07"/>
    <w:rsid w:val="009B4FA6"/>
    <w:rsid w:val="009B522A"/>
    <w:rsid w:val="009B545F"/>
    <w:rsid w:val="009B5720"/>
    <w:rsid w:val="009B62E2"/>
    <w:rsid w:val="009B7290"/>
    <w:rsid w:val="009B76B5"/>
    <w:rsid w:val="009B779A"/>
    <w:rsid w:val="009B79F3"/>
    <w:rsid w:val="009B7B2A"/>
    <w:rsid w:val="009C0532"/>
    <w:rsid w:val="009C05F7"/>
    <w:rsid w:val="009C0842"/>
    <w:rsid w:val="009C105F"/>
    <w:rsid w:val="009C1675"/>
    <w:rsid w:val="009C16B2"/>
    <w:rsid w:val="009C1870"/>
    <w:rsid w:val="009C3F35"/>
    <w:rsid w:val="009C41E4"/>
    <w:rsid w:val="009C4D1E"/>
    <w:rsid w:val="009C4D87"/>
    <w:rsid w:val="009C5785"/>
    <w:rsid w:val="009C5791"/>
    <w:rsid w:val="009C582C"/>
    <w:rsid w:val="009C589C"/>
    <w:rsid w:val="009C6418"/>
    <w:rsid w:val="009C6593"/>
    <w:rsid w:val="009C65AF"/>
    <w:rsid w:val="009C76A6"/>
    <w:rsid w:val="009C776E"/>
    <w:rsid w:val="009C7870"/>
    <w:rsid w:val="009C7A78"/>
    <w:rsid w:val="009C7EFF"/>
    <w:rsid w:val="009D0AF7"/>
    <w:rsid w:val="009D0C61"/>
    <w:rsid w:val="009D1566"/>
    <w:rsid w:val="009D19C4"/>
    <w:rsid w:val="009D260F"/>
    <w:rsid w:val="009D2BD7"/>
    <w:rsid w:val="009D2EFE"/>
    <w:rsid w:val="009D33ED"/>
    <w:rsid w:val="009D3CFF"/>
    <w:rsid w:val="009D4269"/>
    <w:rsid w:val="009D4705"/>
    <w:rsid w:val="009D4E8A"/>
    <w:rsid w:val="009D5204"/>
    <w:rsid w:val="009D5486"/>
    <w:rsid w:val="009D5BAC"/>
    <w:rsid w:val="009D6340"/>
    <w:rsid w:val="009D6841"/>
    <w:rsid w:val="009D6B95"/>
    <w:rsid w:val="009D7419"/>
    <w:rsid w:val="009D793B"/>
    <w:rsid w:val="009D7E6B"/>
    <w:rsid w:val="009E017B"/>
    <w:rsid w:val="009E068B"/>
    <w:rsid w:val="009E0ABD"/>
    <w:rsid w:val="009E107B"/>
    <w:rsid w:val="009E145A"/>
    <w:rsid w:val="009E1DBB"/>
    <w:rsid w:val="009E2507"/>
    <w:rsid w:val="009E2573"/>
    <w:rsid w:val="009E2757"/>
    <w:rsid w:val="009E2B4B"/>
    <w:rsid w:val="009E3823"/>
    <w:rsid w:val="009E4350"/>
    <w:rsid w:val="009E4FAE"/>
    <w:rsid w:val="009E500B"/>
    <w:rsid w:val="009E5609"/>
    <w:rsid w:val="009E580A"/>
    <w:rsid w:val="009E593E"/>
    <w:rsid w:val="009E60F3"/>
    <w:rsid w:val="009E79BF"/>
    <w:rsid w:val="009F0197"/>
    <w:rsid w:val="009F0855"/>
    <w:rsid w:val="009F08A3"/>
    <w:rsid w:val="009F0A9E"/>
    <w:rsid w:val="009F0AC3"/>
    <w:rsid w:val="009F0ED2"/>
    <w:rsid w:val="009F2126"/>
    <w:rsid w:val="009F26EA"/>
    <w:rsid w:val="009F336F"/>
    <w:rsid w:val="009F3374"/>
    <w:rsid w:val="009F3BDA"/>
    <w:rsid w:val="009F412F"/>
    <w:rsid w:val="009F4416"/>
    <w:rsid w:val="009F4462"/>
    <w:rsid w:val="009F4DB7"/>
    <w:rsid w:val="009F4E5E"/>
    <w:rsid w:val="009F5016"/>
    <w:rsid w:val="009F502F"/>
    <w:rsid w:val="009F51D5"/>
    <w:rsid w:val="009F5458"/>
    <w:rsid w:val="009F54C7"/>
    <w:rsid w:val="009F5690"/>
    <w:rsid w:val="009F58C0"/>
    <w:rsid w:val="009F740F"/>
    <w:rsid w:val="009F752F"/>
    <w:rsid w:val="00A00175"/>
    <w:rsid w:val="00A001CF"/>
    <w:rsid w:val="00A0087C"/>
    <w:rsid w:val="00A00998"/>
    <w:rsid w:val="00A013D0"/>
    <w:rsid w:val="00A0197A"/>
    <w:rsid w:val="00A01983"/>
    <w:rsid w:val="00A01C63"/>
    <w:rsid w:val="00A025D1"/>
    <w:rsid w:val="00A02830"/>
    <w:rsid w:val="00A02BD9"/>
    <w:rsid w:val="00A03235"/>
    <w:rsid w:val="00A04314"/>
    <w:rsid w:val="00A06B27"/>
    <w:rsid w:val="00A0719F"/>
    <w:rsid w:val="00A077C7"/>
    <w:rsid w:val="00A07940"/>
    <w:rsid w:val="00A07A75"/>
    <w:rsid w:val="00A101DF"/>
    <w:rsid w:val="00A1102A"/>
    <w:rsid w:val="00A118B8"/>
    <w:rsid w:val="00A12C2C"/>
    <w:rsid w:val="00A12DFC"/>
    <w:rsid w:val="00A1379A"/>
    <w:rsid w:val="00A13826"/>
    <w:rsid w:val="00A13C66"/>
    <w:rsid w:val="00A13ED6"/>
    <w:rsid w:val="00A1425C"/>
    <w:rsid w:val="00A14A57"/>
    <w:rsid w:val="00A152AC"/>
    <w:rsid w:val="00A154B2"/>
    <w:rsid w:val="00A157DB"/>
    <w:rsid w:val="00A1593A"/>
    <w:rsid w:val="00A160DC"/>
    <w:rsid w:val="00A165AE"/>
    <w:rsid w:val="00A16886"/>
    <w:rsid w:val="00A16FF4"/>
    <w:rsid w:val="00A17A55"/>
    <w:rsid w:val="00A200BF"/>
    <w:rsid w:val="00A20310"/>
    <w:rsid w:val="00A204E1"/>
    <w:rsid w:val="00A21D49"/>
    <w:rsid w:val="00A2255E"/>
    <w:rsid w:val="00A22697"/>
    <w:rsid w:val="00A226D4"/>
    <w:rsid w:val="00A227BB"/>
    <w:rsid w:val="00A228ED"/>
    <w:rsid w:val="00A22BFF"/>
    <w:rsid w:val="00A22D20"/>
    <w:rsid w:val="00A237D6"/>
    <w:rsid w:val="00A23855"/>
    <w:rsid w:val="00A23B2F"/>
    <w:rsid w:val="00A23DF9"/>
    <w:rsid w:val="00A242C1"/>
    <w:rsid w:val="00A24560"/>
    <w:rsid w:val="00A24E82"/>
    <w:rsid w:val="00A2511B"/>
    <w:rsid w:val="00A2526F"/>
    <w:rsid w:val="00A2549F"/>
    <w:rsid w:val="00A258D2"/>
    <w:rsid w:val="00A25C57"/>
    <w:rsid w:val="00A25FC5"/>
    <w:rsid w:val="00A266AC"/>
    <w:rsid w:val="00A2672D"/>
    <w:rsid w:val="00A26CDD"/>
    <w:rsid w:val="00A271D5"/>
    <w:rsid w:val="00A27614"/>
    <w:rsid w:val="00A30570"/>
    <w:rsid w:val="00A30744"/>
    <w:rsid w:val="00A30A22"/>
    <w:rsid w:val="00A30B76"/>
    <w:rsid w:val="00A31FE6"/>
    <w:rsid w:val="00A324BF"/>
    <w:rsid w:val="00A32BE9"/>
    <w:rsid w:val="00A33317"/>
    <w:rsid w:val="00A3368D"/>
    <w:rsid w:val="00A3391B"/>
    <w:rsid w:val="00A339FA"/>
    <w:rsid w:val="00A33C7B"/>
    <w:rsid w:val="00A33E5F"/>
    <w:rsid w:val="00A33EB2"/>
    <w:rsid w:val="00A355EC"/>
    <w:rsid w:val="00A35C84"/>
    <w:rsid w:val="00A35CFF"/>
    <w:rsid w:val="00A366AB"/>
    <w:rsid w:val="00A36EFC"/>
    <w:rsid w:val="00A3718B"/>
    <w:rsid w:val="00A37984"/>
    <w:rsid w:val="00A37A9B"/>
    <w:rsid w:val="00A4005C"/>
    <w:rsid w:val="00A4039A"/>
    <w:rsid w:val="00A404CE"/>
    <w:rsid w:val="00A4147C"/>
    <w:rsid w:val="00A4150D"/>
    <w:rsid w:val="00A4236F"/>
    <w:rsid w:val="00A425BD"/>
    <w:rsid w:val="00A426B9"/>
    <w:rsid w:val="00A42E21"/>
    <w:rsid w:val="00A42FC4"/>
    <w:rsid w:val="00A43BE6"/>
    <w:rsid w:val="00A44639"/>
    <w:rsid w:val="00A4475E"/>
    <w:rsid w:val="00A45611"/>
    <w:rsid w:val="00A45AEB"/>
    <w:rsid w:val="00A46534"/>
    <w:rsid w:val="00A46541"/>
    <w:rsid w:val="00A46B25"/>
    <w:rsid w:val="00A46BFA"/>
    <w:rsid w:val="00A46FE0"/>
    <w:rsid w:val="00A47A70"/>
    <w:rsid w:val="00A47B58"/>
    <w:rsid w:val="00A5054C"/>
    <w:rsid w:val="00A506A6"/>
    <w:rsid w:val="00A5131D"/>
    <w:rsid w:val="00A51C65"/>
    <w:rsid w:val="00A52682"/>
    <w:rsid w:val="00A527B7"/>
    <w:rsid w:val="00A52804"/>
    <w:rsid w:val="00A52B08"/>
    <w:rsid w:val="00A52DF6"/>
    <w:rsid w:val="00A52E1E"/>
    <w:rsid w:val="00A52EF3"/>
    <w:rsid w:val="00A52F28"/>
    <w:rsid w:val="00A531A8"/>
    <w:rsid w:val="00A53436"/>
    <w:rsid w:val="00A53753"/>
    <w:rsid w:val="00A554D8"/>
    <w:rsid w:val="00A556C3"/>
    <w:rsid w:val="00A55D1A"/>
    <w:rsid w:val="00A55E0B"/>
    <w:rsid w:val="00A568F7"/>
    <w:rsid w:val="00A56B81"/>
    <w:rsid w:val="00A57BBB"/>
    <w:rsid w:val="00A57C21"/>
    <w:rsid w:val="00A57D44"/>
    <w:rsid w:val="00A601AB"/>
    <w:rsid w:val="00A60538"/>
    <w:rsid w:val="00A617D3"/>
    <w:rsid w:val="00A618E4"/>
    <w:rsid w:val="00A619DE"/>
    <w:rsid w:val="00A62500"/>
    <w:rsid w:val="00A62526"/>
    <w:rsid w:val="00A62594"/>
    <w:rsid w:val="00A63ACF"/>
    <w:rsid w:val="00A64044"/>
    <w:rsid w:val="00A64F65"/>
    <w:rsid w:val="00A655CD"/>
    <w:rsid w:val="00A657CB"/>
    <w:rsid w:val="00A65924"/>
    <w:rsid w:val="00A65B45"/>
    <w:rsid w:val="00A65E5D"/>
    <w:rsid w:val="00A66BAC"/>
    <w:rsid w:val="00A675E2"/>
    <w:rsid w:val="00A67B27"/>
    <w:rsid w:val="00A67B71"/>
    <w:rsid w:val="00A67B7C"/>
    <w:rsid w:val="00A67BAF"/>
    <w:rsid w:val="00A7042A"/>
    <w:rsid w:val="00A7116B"/>
    <w:rsid w:val="00A71681"/>
    <w:rsid w:val="00A7171C"/>
    <w:rsid w:val="00A71D5F"/>
    <w:rsid w:val="00A72E5A"/>
    <w:rsid w:val="00A72EBB"/>
    <w:rsid w:val="00A734E6"/>
    <w:rsid w:val="00A73691"/>
    <w:rsid w:val="00A73915"/>
    <w:rsid w:val="00A7446C"/>
    <w:rsid w:val="00A7546A"/>
    <w:rsid w:val="00A75D4B"/>
    <w:rsid w:val="00A75FD3"/>
    <w:rsid w:val="00A76F1C"/>
    <w:rsid w:val="00A77670"/>
    <w:rsid w:val="00A779B6"/>
    <w:rsid w:val="00A77C37"/>
    <w:rsid w:val="00A77C90"/>
    <w:rsid w:val="00A77D4D"/>
    <w:rsid w:val="00A80236"/>
    <w:rsid w:val="00A80B6F"/>
    <w:rsid w:val="00A80C4B"/>
    <w:rsid w:val="00A80EB4"/>
    <w:rsid w:val="00A80F14"/>
    <w:rsid w:val="00A81475"/>
    <w:rsid w:val="00A81716"/>
    <w:rsid w:val="00A81DFA"/>
    <w:rsid w:val="00A81E66"/>
    <w:rsid w:val="00A81F40"/>
    <w:rsid w:val="00A81F8F"/>
    <w:rsid w:val="00A826FF"/>
    <w:rsid w:val="00A83EC3"/>
    <w:rsid w:val="00A83F36"/>
    <w:rsid w:val="00A84067"/>
    <w:rsid w:val="00A840B3"/>
    <w:rsid w:val="00A842F0"/>
    <w:rsid w:val="00A84366"/>
    <w:rsid w:val="00A84739"/>
    <w:rsid w:val="00A85935"/>
    <w:rsid w:val="00A85EC1"/>
    <w:rsid w:val="00A867E8"/>
    <w:rsid w:val="00A86892"/>
    <w:rsid w:val="00A86BA6"/>
    <w:rsid w:val="00A86C7B"/>
    <w:rsid w:val="00A874A1"/>
    <w:rsid w:val="00A8769C"/>
    <w:rsid w:val="00A87CD0"/>
    <w:rsid w:val="00A90145"/>
    <w:rsid w:val="00A902A5"/>
    <w:rsid w:val="00A9100C"/>
    <w:rsid w:val="00A914C1"/>
    <w:rsid w:val="00A9250A"/>
    <w:rsid w:val="00A92E1D"/>
    <w:rsid w:val="00A93217"/>
    <w:rsid w:val="00A935BF"/>
    <w:rsid w:val="00A93E3B"/>
    <w:rsid w:val="00A9416B"/>
    <w:rsid w:val="00A9473F"/>
    <w:rsid w:val="00A94769"/>
    <w:rsid w:val="00A94EEE"/>
    <w:rsid w:val="00A94F07"/>
    <w:rsid w:val="00A95093"/>
    <w:rsid w:val="00A952A9"/>
    <w:rsid w:val="00A95479"/>
    <w:rsid w:val="00A95EE3"/>
    <w:rsid w:val="00A96049"/>
    <w:rsid w:val="00A960A6"/>
    <w:rsid w:val="00A961CF"/>
    <w:rsid w:val="00A9695A"/>
    <w:rsid w:val="00A97274"/>
    <w:rsid w:val="00A979D5"/>
    <w:rsid w:val="00A97CF1"/>
    <w:rsid w:val="00AA01A9"/>
    <w:rsid w:val="00AA1940"/>
    <w:rsid w:val="00AA1C9F"/>
    <w:rsid w:val="00AA1EB8"/>
    <w:rsid w:val="00AA211E"/>
    <w:rsid w:val="00AA21FD"/>
    <w:rsid w:val="00AA2AD7"/>
    <w:rsid w:val="00AA2D07"/>
    <w:rsid w:val="00AA2F24"/>
    <w:rsid w:val="00AA378F"/>
    <w:rsid w:val="00AA3AEF"/>
    <w:rsid w:val="00AA4024"/>
    <w:rsid w:val="00AA4142"/>
    <w:rsid w:val="00AA44F6"/>
    <w:rsid w:val="00AA4985"/>
    <w:rsid w:val="00AA4D96"/>
    <w:rsid w:val="00AA5121"/>
    <w:rsid w:val="00AA57F2"/>
    <w:rsid w:val="00AA5913"/>
    <w:rsid w:val="00AA637A"/>
    <w:rsid w:val="00AA63CE"/>
    <w:rsid w:val="00AA64FF"/>
    <w:rsid w:val="00AA6579"/>
    <w:rsid w:val="00AA77CB"/>
    <w:rsid w:val="00AA789E"/>
    <w:rsid w:val="00AA7BD1"/>
    <w:rsid w:val="00AA7EF9"/>
    <w:rsid w:val="00AB175D"/>
    <w:rsid w:val="00AB1870"/>
    <w:rsid w:val="00AB1BA0"/>
    <w:rsid w:val="00AB24B5"/>
    <w:rsid w:val="00AB2970"/>
    <w:rsid w:val="00AB2BB3"/>
    <w:rsid w:val="00AB2FD7"/>
    <w:rsid w:val="00AB313C"/>
    <w:rsid w:val="00AB340F"/>
    <w:rsid w:val="00AB37EA"/>
    <w:rsid w:val="00AB3C5B"/>
    <w:rsid w:val="00AB57FF"/>
    <w:rsid w:val="00AB5A70"/>
    <w:rsid w:val="00AB5B3E"/>
    <w:rsid w:val="00AB6586"/>
    <w:rsid w:val="00AB74EB"/>
    <w:rsid w:val="00AB7A15"/>
    <w:rsid w:val="00AB7CA7"/>
    <w:rsid w:val="00AC0086"/>
    <w:rsid w:val="00AC0388"/>
    <w:rsid w:val="00AC0C36"/>
    <w:rsid w:val="00AC11A2"/>
    <w:rsid w:val="00AC19CE"/>
    <w:rsid w:val="00AC19FF"/>
    <w:rsid w:val="00AC2346"/>
    <w:rsid w:val="00AC26D0"/>
    <w:rsid w:val="00AC2C28"/>
    <w:rsid w:val="00AC2DCB"/>
    <w:rsid w:val="00AC345C"/>
    <w:rsid w:val="00AC37ED"/>
    <w:rsid w:val="00AC382C"/>
    <w:rsid w:val="00AC3AAE"/>
    <w:rsid w:val="00AC4097"/>
    <w:rsid w:val="00AC4509"/>
    <w:rsid w:val="00AC4568"/>
    <w:rsid w:val="00AC4BC0"/>
    <w:rsid w:val="00AC4CDD"/>
    <w:rsid w:val="00AC4E85"/>
    <w:rsid w:val="00AC5553"/>
    <w:rsid w:val="00AC556F"/>
    <w:rsid w:val="00AC5B23"/>
    <w:rsid w:val="00AC60A6"/>
    <w:rsid w:val="00AC6603"/>
    <w:rsid w:val="00AC6CAC"/>
    <w:rsid w:val="00AC6E0C"/>
    <w:rsid w:val="00AC6FD5"/>
    <w:rsid w:val="00AC700E"/>
    <w:rsid w:val="00AC723C"/>
    <w:rsid w:val="00AC76DA"/>
    <w:rsid w:val="00AC77FE"/>
    <w:rsid w:val="00AC7DA6"/>
    <w:rsid w:val="00AC7F52"/>
    <w:rsid w:val="00AD03D9"/>
    <w:rsid w:val="00AD0EB6"/>
    <w:rsid w:val="00AD0F39"/>
    <w:rsid w:val="00AD1289"/>
    <w:rsid w:val="00AD1440"/>
    <w:rsid w:val="00AD15A3"/>
    <w:rsid w:val="00AD1E6D"/>
    <w:rsid w:val="00AD1EA3"/>
    <w:rsid w:val="00AD1FBB"/>
    <w:rsid w:val="00AD20AB"/>
    <w:rsid w:val="00AD2842"/>
    <w:rsid w:val="00AD2F8D"/>
    <w:rsid w:val="00AD2FAC"/>
    <w:rsid w:val="00AD3B18"/>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6AAE"/>
    <w:rsid w:val="00AD717C"/>
    <w:rsid w:val="00AD76A4"/>
    <w:rsid w:val="00AD7B8C"/>
    <w:rsid w:val="00AE00DD"/>
    <w:rsid w:val="00AE070C"/>
    <w:rsid w:val="00AE0735"/>
    <w:rsid w:val="00AE097C"/>
    <w:rsid w:val="00AE0F7C"/>
    <w:rsid w:val="00AE10F4"/>
    <w:rsid w:val="00AE16EF"/>
    <w:rsid w:val="00AE23ED"/>
    <w:rsid w:val="00AE2B30"/>
    <w:rsid w:val="00AE2C16"/>
    <w:rsid w:val="00AE2E72"/>
    <w:rsid w:val="00AE3240"/>
    <w:rsid w:val="00AE333F"/>
    <w:rsid w:val="00AE35AE"/>
    <w:rsid w:val="00AE39B5"/>
    <w:rsid w:val="00AE3BBB"/>
    <w:rsid w:val="00AE3BEE"/>
    <w:rsid w:val="00AE3D8A"/>
    <w:rsid w:val="00AE413D"/>
    <w:rsid w:val="00AE433C"/>
    <w:rsid w:val="00AE4448"/>
    <w:rsid w:val="00AE459E"/>
    <w:rsid w:val="00AE4701"/>
    <w:rsid w:val="00AE4E44"/>
    <w:rsid w:val="00AE5363"/>
    <w:rsid w:val="00AE5485"/>
    <w:rsid w:val="00AE61DF"/>
    <w:rsid w:val="00AE6461"/>
    <w:rsid w:val="00AE6D2B"/>
    <w:rsid w:val="00AE760C"/>
    <w:rsid w:val="00AE7669"/>
    <w:rsid w:val="00AE7A12"/>
    <w:rsid w:val="00AF01C4"/>
    <w:rsid w:val="00AF0AC5"/>
    <w:rsid w:val="00AF0C96"/>
    <w:rsid w:val="00AF0EEF"/>
    <w:rsid w:val="00AF1601"/>
    <w:rsid w:val="00AF1861"/>
    <w:rsid w:val="00AF1987"/>
    <w:rsid w:val="00AF1B10"/>
    <w:rsid w:val="00AF1B16"/>
    <w:rsid w:val="00AF1FDD"/>
    <w:rsid w:val="00AF2147"/>
    <w:rsid w:val="00AF2180"/>
    <w:rsid w:val="00AF2364"/>
    <w:rsid w:val="00AF2A8B"/>
    <w:rsid w:val="00AF38AE"/>
    <w:rsid w:val="00AF4066"/>
    <w:rsid w:val="00AF4560"/>
    <w:rsid w:val="00AF4AFA"/>
    <w:rsid w:val="00AF4DFC"/>
    <w:rsid w:val="00AF5483"/>
    <w:rsid w:val="00AF57B0"/>
    <w:rsid w:val="00AF590A"/>
    <w:rsid w:val="00AF611F"/>
    <w:rsid w:val="00AF647B"/>
    <w:rsid w:val="00AF65B1"/>
    <w:rsid w:val="00AF67B4"/>
    <w:rsid w:val="00AF6878"/>
    <w:rsid w:val="00AF7256"/>
    <w:rsid w:val="00AF74C6"/>
    <w:rsid w:val="00AF78EE"/>
    <w:rsid w:val="00AF7ABF"/>
    <w:rsid w:val="00AF7BC7"/>
    <w:rsid w:val="00AF7F01"/>
    <w:rsid w:val="00B0037C"/>
    <w:rsid w:val="00B00726"/>
    <w:rsid w:val="00B01C37"/>
    <w:rsid w:val="00B020BC"/>
    <w:rsid w:val="00B02271"/>
    <w:rsid w:val="00B0233C"/>
    <w:rsid w:val="00B02976"/>
    <w:rsid w:val="00B03054"/>
    <w:rsid w:val="00B032BC"/>
    <w:rsid w:val="00B046BD"/>
    <w:rsid w:val="00B04876"/>
    <w:rsid w:val="00B05182"/>
    <w:rsid w:val="00B05192"/>
    <w:rsid w:val="00B0569F"/>
    <w:rsid w:val="00B05E52"/>
    <w:rsid w:val="00B061E6"/>
    <w:rsid w:val="00B077C9"/>
    <w:rsid w:val="00B07B9A"/>
    <w:rsid w:val="00B07FA1"/>
    <w:rsid w:val="00B1004C"/>
    <w:rsid w:val="00B1152A"/>
    <w:rsid w:val="00B11EB4"/>
    <w:rsid w:val="00B126E4"/>
    <w:rsid w:val="00B128BB"/>
    <w:rsid w:val="00B12D06"/>
    <w:rsid w:val="00B132AB"/>
    <w:rsid w:val="00B132B0"/>
    <w:rsid w:val="00B134D0"/>
    <w:rsid w:val="00B135DE"/>
    <w:rsid w:val="00B13C25"/>
    <w:rsid w:val="00B142FD"/>
    <w:rsid w:val="00B1471D"/>
    <w:rsid w:val="00B14C44"/>
    <w:rsid w:val="00B15C53"/>
    <w:rsid w:val="00B15D0E"/>
    <w:rsid w:val="00B165C4"/>
    <w:rsid w:val="00B1692B"/>
    <w:rsid w:val="00B1706A"/>
    <w:rsid w:val="00B17E95"/>
    <w:rsid w:val="00B20806"/>
    <w:rsid w:val="00B20B4E"/>
    <w:rsid w:val="00B2189B"/>
    <w:rsid w:val="00B21C13"/>
    <w:rsid w:val="00B22556"/>
    <w:rsid w:val="00B229AA"/>
    <w:rsid w:val="00B234BD"/>
    <w:rsid w:val="00B24349"/>
    <w:rsid w:val="00B24D41"/>
    <w:rsid w:val="00B25012"/>
    <w:rsid w:val="00B258D2"/>
    <w:rsid w:val="00B26001"/>
    <w:rsid w:val="00B27445"/>
    <w:rsid w:val="00B274C3"/>
    <w:rsid w:val="00B278B9"/>
    <w:rsid w:val="00B27B61"/>
    <w:rsid w:val="00B27B71"/>
    <w:rsid w:val="00B30338"/>
    <w:rsid w:val="00B30708"/>
    <w:rsid w:val="00B30AE4"/>
    <w:rsid w:val="00B321AB"/>
    <w:rsid w:val="00B32613"/>
    <w:rsid w:val="00B3266C"/>
    <w:rsid w:val="00B326E6"/>
    <w:rsid w:val="00B3280C"/>
    <w:rsid w:val="00B32836"/>
    <w:rsid w:val="00B32C1D"/>
    <w:rsid w:val="00B32E79"/>
    <w:rsid w:val="00B338D8"/>
    <w:rsid w:val="00B3396F"/>
    <w:rsid w:val="00B340D2"/>
    <w:rsid w:val="00B345A2"/>
    <w:rsid w:val="00B34A90"/>
    <w:rsid w:val="00B34CC7"/>
    <w:rsid w:val="00B3522C"/>
    <w:rsid w:val="00B35568"/>
    <w:rsid w:val="00B355DA"/>
    <w:rsid w:val="00B36285"/>
    <w:rsid w:val="00B3633E"/>
    <w:rsid w:val="00B3656A"/>
    <w:rsid w:val="00B365AA"/>
    <w:rsid w:val="00B36851"/>
    <w:rsid w:val="00B36E5D"/>
    <w:rsid w:val="00B370D7"/>
    <w:rsid w:val="00B372F7"/>
    <w:rsid w:val="00B375D6"/>
    <w:rsid w:val="00B37893"/>
    <w:rsid w:val="00B37BD8"/>
    <w:rsid w:val="00B37FF2"/>
    <w:rsid w:val="00B401FF"/>
    <w:rsid w:val="00B4050B"/>
    <w:rsid w:val="00B40911"/>
    <w:rsid w:val="00B40B44"/>
    <w:rsid w:val="00B41A96"/>
    <w:rsid w:val="00B41C4A"/>
    <w:rsid w:val="00B41C87"/>
    <w:rsid w:val="00B4229B"/>
    <w:rsid w:val="00B4280F"/>
    <w:rsid w:val="00B42AAC"/>
    <w:rsid w:val="00B42DFF"/>
    <w:rsid w:val="00B4309D"/>
    <w:rsid w:val="00B430D7"/>
    <w:rsid w:val="00B43B5B"/>
    <w:rsid w:val="00B43DF7"/>
    <w:rsid w:val="00B45720"/>
    <w:rsid w:val="00B45E34"/>
    <w:rsid w:val="00B46048"/>
    <w:rsid w:val="00B46A48"/>
    <w:rsid w:val="00B46ABC"/>
    <w:rsid w:val="00B46C0B"/>
    <w:rsid w:val="00B46D3B"/>
    <w:rsid w:val="00B46E80"/>
    <w:rsid w:val="00B46F41"/>
    <w:rsid w:val="00B470C5"/>
    <w:rsid w:val="00B471E2"/>
    <w:rsid w:val="00B4726C"/>
    <w:rsid w:val="00B47EA7"/>
    <w:rsid w:val="00B5098A"/>
    <w:rsid w:val="00B50DDD"/>
    <w:rsid w:val="00B51C89"/>
    <w:rsid w:val="00B52115"/>
    <w:rsid w:val="00B52504"/>
    <w:rsid w:val="00B52EB9"/>
    <w:rsid w:val="00B53458"/>
    <w:rsid w:val="00B534F4"/>
    <w:rsid w:val="00B53FFE"/>
    <w:rsid w:val="00B5476F"/>
    <w:rsid w:val="00B550EF"/>
    <w:rsid w:val="00B551E4"/>
    <w:rsid w:val="00B56153"/>
    <w:rsid w:val="00B562EF"/>
    <w:rsid w:val="00B5630F"/>
    <w:rsid w:val="00B56FF3"/>
    <w:rsid w:val="00B57215"/>
    <w:rsid w:val="00B5783C"/>
    <w:rsid w:val="00B57CE5"/>
    <w:rsid w:val="00B57F0D"/>
    <w:rsid w:val="00B600C3"/>
    <w:rsid w:val="00B601B3"/>
    <w:rsid w:val="00B606C0"/>
    <w:rsid w:val="00B60C20"/>
    <w:rsid w:val="00B60C99"/>
    <w:rsid w:val="00B60E03"/>
    <w:rsid w:val="00B61BED"/>
    <w:rsid w:val="00B61C83"/>
    <w:rsid w:val="00B62B79"/>
    <w:rsid w:val="00B62C68"/>
    <w:rsid w:val="00B62E16"/>
    <w:rsid w:val="00B63030"/>
    <w:rsid w:val="00B634E6"/>
    <w:rsid w:val="00B636BF"/>
    <w:rsid w:val="00B638D1"/>
    <w:rsid w:val="00B63A88"/>
    <w:rsid w:val="00B641BF"/>
    <w:rsid w:val="00B645F1"/>
    <w:rsid w:val="00B65635"/>
    <w:rsid w:val="00B6571A"/>
    <w:rsid w:val="00B66784"/>
    <w:rsid w:val="00B66DDE"/>
    <w:rsid w:val="00B672CB"/>
    <w:rsid w:val="00B67F78"/>
    <w:rsid w:val="00B7044E"/>
    <w:rsid w:val="00B70972"/>
    <w:rsid w:val="00B70A50"/>
    <w:rsid w:val="00B70F8C"/>
    <w:rsid w:val="00B71092"/>
    <w:rsid w:val="00B71494"/>
    <w:rsid w:val="00B71771"/>
    <w:rsid w:val="00B71A45"/>
    <w:rsid w:val="00B721B5"/>
    <w:rsid w:val="00B72520"/>
    <w:rsid w:val="00B7288D"/>
    <w:rsid w:val="00B728C5"/>
    <w:rsid w:val="00B72B7D"/>
    <w:rsid w:val="00B73267"/>
    <w:rsid w:val="00B73479"/>
    <w:rsid w:val="00B73EBC"/>
    <w:rsid w:val="00B746F8"/>
    <w:rsid w:val="00B74955"/>
    <w:rsid w:val="00B74ED1"/>
    <w:rsid w:val="00B75626"/>
    <w:rsid w:val="00B758BF"/>
    <w:rsid w:val="00B75E42"/>
    <w:rsid w:val="00B76118"/>
    <w:rsid w:val="00B76616"/>
    <w:rsid w:val="00B76AEE"/>
    <w:rsid w:val="00B76D13"/>
    <w:rsid w:val="00B76E5B"/>
    <w:rsid w:val="00B77444"/>
    <w:rsid w:val="00B779C6"/>
    <w:rsid w:val="00B77BE4"/>
    <w:rsid w:val="00B802D9"/>
    <w:rsid w:val="00B80BED"/>
    <w:rsid w:val="00B80CCC"/>
    <w:rsid w:val="00B813B5"/>
    <w:rsid w:val="00B839C7"/>
    <w:rsid w:val="00B83D2C"/>
    <w:rsid w:val="00B83D3F"/>
    <w:rsid w:val="00B840C0"/>
    <w:rsid w:val="00B842B0"/>
    <w:rsid w:val="00B84E2A"/>
    <w:rsid w:val="00B85712"/>
    <w:rsid w:val="00B8576D"/>
    <w:rsid w:val="00B86209"/>
    <w:rsid w:val="00B8631E"/>
    <w:rsid w:val="00B869A1"/>
    <w:rsid w:val="00B86F95"/>
    <w:rsid w:val="00B87284"/>
    <w:rsid w:val="00B87777"/>
    <w:rsid w:val="00B908F8"/>
    <w:rsid w:val="00B90F5D"/>
    <w:rsid w:val="00B91697"/>
    <w:rsid w:val="00B9272E"/>
    <w:rsid w:val="00B92B65"/>
    <w:rsid w:val="00B92D7F"/>
    <w:rsid w:val="00B931A3"/>
    <w:rsid w:val="00B93220"/>
    <w:rsid w:val="00B93875"/>
    <w:rsid w:val="00B939AE"/>
    <w:rsid w:val="00B93A8E"/>
    <w:rsid w:val="00B93BD2"/>
    <w:rsid w:val="00B93EDA"/>
    <w:rsid w:val="00B94399"/>
    <w:rsid w:val="00B96481"/>
    <w:rsid w:val="00B96847"/>
    <w:rsid w:val="00B96975"/>
    <w:rsid w:val="00B97009"/>
    <w:rsid w:val="00B972E7"/>
    <w:rsid w:val="00BA0350"/>
    <w:rsid w:val="00BA045A"/>
    <w:rsid w:val="00BA0D1D"/>
    <w:rsid w:val="00BA1668"/>
    <w:rsid w:val="00BA182A"/>
    <w:rsid w:val="00BA25AB"/>
    <w:rsid w:val="00BA2DC3"/>
    <w:rsid w:val="00BA2F8A"/>
    <w:rsid w:val="00BA3769"/>
    <w:rsid w:val="00BA49DC"/>
    <w:rsid w:val="00BA4F05"/>
    <w:rsid w:val="00BA5842"/>
    <w:rsid w:val="00BA586D"/>
    <w:rsid w:val="00BA6078"/>
    <w:rsid w:val="00BA6E0A"/>
    <w:rsid w:val="00BA713A"/>
    <w:rsid w:val="00BB0C59"/>
    <w:rsid w:val="00BB189E"/>
    <w:rsid w:val="00BB2139"/>
    <w:rsid w:val="00BB22AB"/>
    <w:rsid w:val="00BB255A"/>
    <w:rsid w:val="00BB284B"/>
    <w:rsid w:val="00BB289B"/>
    <w:rsid w:val="00BB2BAF"/>
    <w:rsid w:val="00BB2FCF"/>
    <w:rsid w:val="00BB326E"/>
    <w:rsid w:val="00BB3757"/>
    <w:rsid w:val="00BB37C6"/>
    <w:rsid w:val="00BB3A11"/>
    <w:rsid w:val="00BB3B3B"/>
    <w:rsid w:val="00BB3BB5"/>
    <w:rsid w:val="00BB3CDD"/>
    <w:rsid w:val="00BB4B37"/>
    <w:rsid w:val="00BB4D9D"/>
    <w:rsid w:val="00BB5C08"/>
    <w:rsid w:val="00BB61EB"/>
    <w:rsid w:val="00BB6475"/>
    <w:rsid w:val="00BB6BC8"/>
    <w:rsid w:val="00BB6F8E"/>
    <w:rsid w:val="00BB7283"/>
    <w:rsid w:val="00BB746A"/>
    <w:rsid w:val="00BC04ED"/>
    <w:rsid w:val="00BC0940"/>
    <w:rsid w:val="00BC1105"/>
    <w:rsid w:val="00BC127A"/>
    <w:rsid w:val="00BC1359"/>
    <w:rsid w:val="00BC1821"/>
    <w:rsid w:val="00BC1839"/>
    <w:rsid w:val="00BC18E0"/>
    <w:rsid w:val="00BC1A95"/>
    <w:rsid w:val="00BC2639"/>
    <w:rsid w:val="00BC273A"/>
    <w:rsid w:val="00BC2C9C"/>
    <w:rsid w:val="00BC2D97"/>
    <w:rsid w:val="00BC31AA"/>
    <w:rsid w:val="00BC31CB"/>
    <w:rsid w:val="00BC376F"/>
    <w:rsid w:val="00BC37F1"/>
    <w:rsid w:val="00BC3C57"/>
    <w:rsid w:val="00BC3C5B"/>
    <w:rsid w:val="00BC3DC2"/>
    <w:rsid w:val="00BC4459"/>
    <w:rsid w:val="00BC44B6"/>
    <w:rsid w:val="00BC4901"/>
    <w:rsid w:val="00BC4AC5"/>
    <w:rsid w:val="00BC4B06"/>
    <w:rsid w:val="00BC6360"/>
    <w:rsid w:val="00BC67CA"/>
    <w:rsid w:val="00BC699D"/>
    <w:rsid w:val="00BC71B0"/>
    <w:rsid w:val="00BC7471"/>
    <w:rsid w:val="00BC7C3D"/>
    <w:rsid w:val="00BD0012"/>
    <w:rsid w:val="00BD012A"/>
    <w:rsid w:val="00BD048C"/>
    <w:rsid w:val="00BD08CC"/>
    <w:rsid w:val="00BD0AD0"/>
    <w:rsid w:val="00BD0EB0"/>
    <w:rsid w:val="00BD170C"/>
    <w:rsid w:val="00BD1D84"/>
    <w:rsid w:val="00BD2089"/>
    <w:rsid w:val="00BD2AAB"/>
    <w:rsid w:val="00BD2BCB"/>
    <w:rsid w:val="00BD2C2E"/>
    <w:rsid w:val="00BD2D0E"/>
    <w:rsid w:val="00BD31F5"/>
    <w:rsid w:val="00BD3803"/>
    <w:rsid w:val="00BD3C05"/>
    <w:rsid w:val="00BD3F66"/>
    <w:rsid w:val="00BD4A6D"/>
    <w:rsid w:val="00BD50C5"/>
    <w:rsid w:val="00BD5799"/>
    <w:rsid w:val="00BD69F5"/>
    <w:rsid w:val="00BD6B69"/>
    <w:rsid w:val="00BD6BC5"/>
    <w:rsid w:val="00BD6DFB"/>
    <w:rsid w:val="00BE007C"/>
    <w:rsid w:val="00BE042A"/>
    <w:rsid w:val="00BE0872"/>
    <w:rsid w:val="00BE172E"/>
    <w:rsid w:val="00BE1F07"/>
    <w:rsid w:val="00BE2096"/>
    <w:rsid w:val="00BE232B"/>
    <w:rsid w:val="00BE297A"/>
    <w:rsid w:val="00BE2CAF"/>
    <w:rsid w:val="00BE2ECD"/>
    <w:rsid w:val="00BE37F6"/>
    <w:rsid w:val="00BE3F5E"/>
    <w:rsid w:val="00BE4916"/>
    <w:rsid w:val="00BE4962"/>
    <w:rsid w:val="00BE51C0"/>
    <w:rsid w:val="00BE5E4A"/>
    <w:rsid w:val="00BE7081"/>
    <w:rsid w:val="00BF001F"/>
    <w:rsid w:val="00BF04A3"/>
    <w:rsid w:val="00BF092D"/>
    <w:rsid w:val="00BF0F2A"/>
    <w:rsid w:val="00BF128E"/>
    <w:rsid w:val="00BF1C24"/>
    <w:rsid w:val="00BF278E"/>
    <w:rsid w:val="00BF31F9"/>
    <w:rsid w:val="00BF32D9"/>
    <w:rsid w:val="00BF3300"/>
    <w:rsid w:val="00BF35F1"/>
    <w:rsid w:val="00BF3CAB"/>
    <w:rsid w:val="00BF3E7C"/>
    <w:rsid w:val="00BF4198"/>
    <w:rsid w:val="00BF4270"/>
    <w:rsid w:val="00BF4960"/>
    <w:rsid w:val="00BF4BA1"/>
    <w:rsid w:val="00BF4E2D"/>
    <w:rsid w:val="00BF4F08"/>
    <w:rsid w:val="00BF4F51"/>
    <w:rsid w:val="00BF5335"/>
    <w:rsid w:val="00BF54EC"/>
    <w:rsid w:val="00BF5600"/>
    <w:rsid w:val="00BF5784"/>
    <w:rsid w:val="00BF5DDA"/>
    <w:rsid w:val="00BF5F35"/>
    <w:rsid w:val="00BF613A"/>
    <w:rsid w:val="00BF6230"/>
    <w:rsid w:val="00BF62D2"/>
    <w:rsid w:val="00BF6367"/>
    <w:rsid w:val="00BF6492"/>
    <w:rsid w:val="00BF6890"/>
    <w:rsid w:val="00BF6A8A"/>
    <w:rsid w:val="00BF6F78"/>
    <w:rsid w:val="00BF7064"/>
    <w:rsid w:val="00BF7800"/>
    <w:rsid w:val="00BF78DD"/>
    <w:rsid w:val="00C0007D"/>
    <w:rsid w:val="00C00147"/>
    <w:rsid w:val="00C0014F"/>
    <w:rsid w:val="00C00156"/>
    <w:rsid w:val="00C004CA"/>
    <w:rsid w:val="00C00736"/>
    <w:rsid w:val="00C00C68"/>
    <w:rsid w:val="00C00F08"/>
    <w:rsid w:val="00C0170B"/>
    <w:rsid w:val="00C017D6"/>
    <w:rsid w:val="00C01A48"/>
    <w:rsid w:val="00C01B01"/>
    <w:rsid w:val="00C02291"/>
    <w:rsid w:val="00C0308F"/>
    <w:rsid w:val="00C032CA"/>
    <w:rsid w:val="00C034DA"/>
    <w:rsid w:val="00C037EF"/>
    <w:rsid w:val="00C03C5F"/>
    <w:rsid w:val="00C04079"/>
    <w:rsid w:val="00C04175"/>
    <w:rsid w:val="00C05748"/>
    <w:rsid w:val="00C0638B"/>
    <w:rsid w:val="00C067E2"/>
    <w:rsid w:val="00C06897"/>
    <w:rsid w:val="00C072C6"/>
    <w:rsid w:val="00C07414"/>
    <w:rsid w:val="00C07607"/>
    <w:rsid w:val="00C07C15"/>
    <w:rsid w:val="00C07D1E"/>
    <w:rsid w:val="00C07FCE"/>
    <w:rsid w:val="00C1019D"/>
    <w:rsid w:val="00C106E5"/>
    <w:rsid w:val="00C11148"/>
    <w:rsid w:val="00C1141F"/>
    <w:rsid w:val="00C120F1"/>
    <w:rsid w:val="00C12927"/>
    <w:rsid w:val="00C12B83"/>
    <w:rsid w:val="00C12E5D"/>
    <w:rsid w:val="00C1304A"/>
    <w:rsid w:val="00C130E3"/>
    <w:rsid w:val="00C1352A"/>
    <w:rsid w:val="00C135F1"/>
    <w:rsid w:val="00C13DBB"/>
    <w:rsid w:val="00C13FC9"/>
    <w:rsid w:val="00C141B1"/>
    <w:rsid w:val="00C150A5"/>
    <w:rsid w:val="00C152A0"/>
    <w:rsid w:val="00C15427"/>
    <w:rsid w:val="00C15F02"/>
    <w:rsid w:val="00C15F32"/>
    <w:rsid w:val="00C16E6C"/>
    <w:rsid w:val="00C2046C"/>
    <w:rsid w:val="00C20843"/>
    <w:rsid w:val="00C20D29"/>
    <w:rsid w:val="00C20D73"/>
    <w:rsid w:val="00C21302"/>
    <w:rsid w:val="00C214DE"/>
    <w:rsid w:val="00C219C3"/>
    <w:rsid w:val="00C21D31"/>
    <w:rsid w:val="00C22B15"/>
    <w:rsid w:val="00C22EB3"/>
    <w:rsid w:val="00C23E2A"/>
    <w:rsid w:val="00C245A1"/>
    <w:rsid w:val="00C2463E"/>
    <w:rsid w:val="00C247F1"/>
    <w:rsid w:val="00C24EAE"/>
    <w:rsid w:val="00C2541B"/>
    <w:rsid w:val="00C25913"/>
    <w:rsid w:val="00C25D3C"/>
    <w:rsid w:val="00C25F29"/>
    <w:rsid w:val="00C26415"/>
    <w:rsid w:val="00C2642C"/>
    <w:rsid w:val="00C26A0B"/>
    <w:rsid w:val="00C26B38"/>
    <w:rsid w:val="00C26E73"/>
    <w:rsid w:val="00C300FE"/>
    <w:rsid w:val="00C307A5"/>
    <w:rsid w:val="00C30919"/>
    <w:rsid w:val="00C30BEE"/>
    <w:rsid w:val="00C316D5"/>
    <w:rsid w:val="00C323DE"/>
    <w:rsid w:val="00C333BD"/>
    <w:rsid w:val="00C334F1"/>
    <w:rsid w:val="00C33721"/>
    <w:rsid w:val="00C33AB3"/>
    <w:rsid w:val="00C33B1E"/>
    <w:rsid w:val="00C33B94"/>
    <w:rsid w:val="00C33D16"/>
    <w:rsid w:val="00C343A1"/>
    <w:rsid w:val="00C34D1A"/>
    <w:rsid w:val="00C3537C"/>
    <w:rsid w:val="00C35C40"/>
    <w:rsid w:val="00C36183"/>
    <w:rsid w:val="00C361E3"/>
    <w:rsid w:val="00C366A4"/>
    <w:rsid w:val="00C36768"/>
    <w:rsid w:val="00C37205"/>
    <w:rsid w:val="00C378DF"/>
    <w:rsid w:val="00C37C70"/>
    <w:rsid w:val="00C40270"/>
    <w:rsid w:val="00C40440"/>
    <w:rsid w:val="00C4089E"/>
    <w:rsid w:val="00C40EB3"/>
    <w:rsid w:val="00C4180B"/>
    <w:rsid w:val="00C418EE"/>
    <w:rsid w:val="00C42824"/>
    <w:rsid w:val="00C42E85"/>
    <w:rsid w:val="00C439B1"/>
    <w:rsid w:val="00C43AB7"/>
    <w:rsid w:val="00C43F7B"/>
    <w:rsid w:val="00C441CC"/>
    <w:rsid w:val="00C44230"/>
    <w:rsid w:val="00C45631"/>
    <w:rsid w:val="00C45C90"/>
    <w:rsid w:val="00C46678"/>
    <w:rsid w:val="00C46762"/>
    <w:rsid w:val="00C46E6C"/>
    <w:rsid w:val="00C46EBC"/>
    <w:rsid w:val="00C473B5"/>
    <w:rsid w:val="00C47991"/>
    <w:rsid w:val="00C479D9"/>
    <w:rsid w:val="00C479EA"/>
    <w:rsid w:val="00C5013A"/>
    <w:rsid w:val="00C502C9"/>
    <w:rsid w:val="00C50862"/>
    <w:rsid w:val="00C508A4"/>
    <w:rsid w:val="00C50CD7"/>
    <w:rsid w:val="00C510EA"/>
    <w:rsid w:val="00C513B5"/>
    <w:rsid w:val="00C51680"/>
    <w:rsid w:val="00C51879"/>
    <w:rsid w:val="00C51CA4"/>
    <w:rsid w:val="00C522A8"/>
    <w:rsid w:val="00C52430"/>
    <w:rsid w:val="00C527CA"/>
    <w:rsid w:val="00C52D8E"/>
    <w:rsid w:val="00C5304B"/>
    <w:rsid w:val="00C53062"/>
    <w:rsid w:val="00C532C6"/>
    <w:rsid w:val="00C53652"/>
    <w:rsid w:val="00C53A7C"/>
    <w:rsid w:val="00C5414D"/>
    <w:rsid w:val="00C541B2"/>
    <w:rsid w:val="00C54369"/>
    <w:rsid w:val="00C543A2"/>
    <w:rsid w:val="00C544FA"/>
    <w:rsid w:val="00C5463F"/>
    <w:rsid w:val="00C54691"/>
    <w:rsid w:val="00C547FD"/>
    <w:rsid w:val="00C54E90"/>
    <w:rsid w:val="00C556DB"/>
    <w:rsid w:val="00C55E76"/>
    <w:rsid w:val="00C561E1"/>
    <w:rsid w:val="00C5643B"/>
    <w:rsid w:val="00C56B4D"/>
    <w:rsid w:val="00C56EBD"/>
    <w:rsid w:val="00C57B3F"/>
    <w:rsid w:val="00C57E2A"/>
    <w:rsid w:val="00C60D19"/>
    <w:rsid w:val="00C61237"/>
    <w:rsid w:val="00C61579"/>
    <w:rsid w:val="00C62231"/>
    <w:rsid w:val="00C62556"/>
    <w:rsid w:val="00C62716"/>
    <w:rsid w:val="00C6272A"/>
    <w:rsid w:val="00C637AC"/>
    <w:rsid w:val="00C638D3"/>
    <w:rsid w:val="00C63B6B"/>
    <w:rsid w:val="00C64452"/>
    <w:rsid w:val="00C64887"/>
    <w:rsid w:val="00C65045"/>
    <w:rsid w:val="00C652C6"/>
    <w:rsid w:val="00C654C0"/>
    <w:rsid w:val="00C658C1"/>
    <w:rsid w:val="00C6634A"/>
    <w:rsid w:val="00C6665D"/>
    <w:rsid w:val="00C66A3D"/>
    <w:rsid w:val="00C66D60"/>
    <w:rsid w:val="00C672CC"/>
    <w:rsid w:val="00C675D9"/>
    <w:rsid w:val="00C67BFE"/>
    <w:rsid w:val="00C67D78"/>
    <w:rsid w:val="00C700B3"/>
    <w:rsid w:val="00C70366"/>
    <w:rsid w:val="00C7057B"/>
    <w:rsid w:val="00C70A00"/>
    <w:rsid w:val="00C70CD6"/>
    <w:rsid w:val="00C71076"/>
    <w:rsid w:val="00C71F9A"/>
    <w:rsid w:val="00C727CB"/>
    <w:rsid w:val="00C72B12"/>
    <w:rsid w:val="00C73AE2"/>
    <w:rsid w:val="00C7481F"/>
    <w:rsid w:val="00C74878"/>
    <w:rsid w:val="00C74E8F"/>
    <w:rsid w:val="00C750D6"/>
    <w:rsid w:val="00C75805"/>
    <w:rsid w:val="00C7582C"/>
    <w:rsid w:val="00C75A21"/>
    <w:rsid w:val="00C75E74"/>
    <w:rsid w:val="00C769EA"/>
    <w:rsid w:val="00C771FA"/>
    <w:rsid w:val="00C77327"/>
    <w:rsid w:val="00C776D3"/>
    <w:rsid w:val="00C77B85"/>
    <w:rsid w:val="00C77EC8"/>
    <w:rsid w:val="00C800E3"/>
    <w:rsid w:val="00C80790"/>
    <w:rsid w:val="00C80CF6"/>
    <w:rsid w:val="00C80E92"/>
    <w:rsid w:val="00C82238"/>
    <w:rsid w:val="00C835AB"/>
    <w:rsid w:val="00C83C81"/>
    <w:rsid w:val="00C83D56"/>
    <w:rsid w:val="00C84B09"/>
    <w:rsid w:val="00C84F67"/>
    <w:rsid w:val="00C85AFB"/>
    <w:rsid w:val="00C85BC8"/>
    <w:rsid w:val="00C8665B"/>
    <w:rsid w:val="00C86E1E"/>
    <w:rsid w:val="00C873BB"/>
    <w:rsid w:val="00C874DA"/>
    <w:rsid w:val="00C8795F"/>
    <w:rsid w:val="00C879A0"/>
    <w:rsid w:val="00C90487"/>
    <w:rsid w:val="00C90748"/>
    <w:rsid w:val="00C90CB7"/>
    <w:rsid w:val="00C91250"/>
    <w:rsid w:val="00C915DB"/>
    <w:rsid w:val="00C916C1"/>
    <w:rsid w:val="00C91ECC"/>
    <w:rsid w:val="00C92CEB"/>
    <w:rsid w:val="00C92EDB"/>
    <w:rsid w:val="00C92F66"/>
    <w:rsid w:val="00C936FE"/>
    <w:rsid w:val="00C9377B"/>
    <w:rsid w:val="00C93AAD"/>
    <w:rsid w:val="00C93AF7"/>
    <w:rsid w:val="00C93CA9"/>
    <w:rsid w:val="00C94541"/>
    <w:rsid w:val="00C94954"/>
    <w:rsid w:val="00C94DE2"/>
    <w:rsid w:val="00C956F3"/>
    <w:rsid w:val="00C9604A"/>
    <w:rsid w:val="00C9643E"/>
    <w:rsid w:val="00C964F2"/>
    <w:rsid w:val="00C96707"/>
    <w:rsid w:val="00C9678A"/>
    <w:rsid w:val="00C97800"/>
    <w:rsid w:val="00C9795E"/>
    <w:rsid w:val="00CA0041"/>
    <w:rsid w:val="00CA024C"/>
    <w:rsid w:val="00CA0463"/>
    <w:rsid w:val="00CA078A"/>
    <w:rsid w:val="00CA0F1F"/>
    <w:rsid w:val="00CA105E"/>
    <w:rsid w:val="00CA1BF6"/>
    <w:rsid w:val="00CA1D29"/>
    <w:rsid w:val="00CA1DC4"/>
    <w:rsid w:val="00CA27D4"/>
    <w:rsid w:val="00CA2E2B"/>
    <w:rsid w:val="00CA3587"/>
    <w:rsid w:val="00CA3986"/>
    <w:rsid w:val="00CA3F22"/>
    <w:rsid w:val="00CA40BC"/>
    <w:rsid w:val="00CA4AAF"/>
    <w:rsid w:val="00CA4C5A"/>
    <w:rsid w:val="00CA4E59"/>
    <w:rsid w:val="00CA5E19"/>
    <w:rsid w:val="00CA64FC"/>
    <w:rsid w:val="00CA67ED"/>
    <w:rsid w:val="00CA7C2D"/>
    <w:rsid w:val="00CA7E60"/>
    <w:rsid w:val="00CB019E"/>
    <w:rsid w:val="00CB023C"/>
    <w:rsid w:val="00CB065D"/>
    <w:rsid w:val="00CB067B"/>
    <w:rsid w:val="00CB076B"/>
    <w:rsid w:val="00CB0E29"/>
    <w:rsid w:val="00CB0E7C"/>
    <w:rsid w:val="00CB1173"/>
    <w:rsid w:val="00CB1AE1"/>
    <w:rsid w:val="00CB2604"/>
    <w:rsid w:val="00CB2687"/>
    <w:rsid w:val="00CB36D0"/>
    <w:rsid w:val="00CB3E6D"/>
    <w:rsid w:val="00CB3EA6"/>
    <w:rsid w:val="00CB40C8"/>
    <w:rsid w:val="00CB4288"/>
    <w:rsid w:val="00CB5436"/>
    <w:rsid w:val="00CB5B5A"/>
    <w:rsid w:val="00CB5F59"/>
    <w:rsid w:val="00CB6162"/>
    <w:rsid w:val="00CB62A9"/>
    <w:rsid w:val="00CB643B"/>
    <w:rsid w:val="00CB6471"/>
    <w:rsid w:val="00CB6DDE"/>
    <w:rsid w:val="00CB701A"/>
    <w:rsid w:val="00CB7A76"/>
    <w:rsid w:val="00CB7BAC"/>
    <w:rsid w:val="00CC004A"/>
    <w:rsid w:val="00CC02D3"/>
    <w:rsid w:val="00CC0354"/>
    <w:rsid w:val="00CC052C"/>
    <w:rsid w:val="00CC0CA3"/>
    <w:rsid w:val="00CC119B"/>
    <w:rsid w:val="00CC1346"/>
    <w:rsid w:val="00CC16FB"/>
    <w:rsid w:val="00CC2008"/>
    <w:rsid w:val="00CC2313"/>
    <w:rsid w:val="00CC248D"/>
    <w:rsid w:val="00CC2634"/>
    <w:rsid w:val="00CC3029"/>
    <w:rsid w:val="00CC32AB"/>
    <w:rsid w:val="00CC3BFC"/>
    <w:rsid w:val="00CC44A4"/>
    <w:rsid w:val="00CC53E5"/>
    <w:rsid w:val="00CC6096"/>
    <w:rsid w:val="00CC6686"/>
    <w:rsid w:val="00CC68F4"/>
    <w:rsid w:val="00CC6ECB"/>
    <w:rsid w:val="00CC6F37"/>
    <w:rsid w:val="00CC7214"/>
    <w:rsid w:val="00CD00A0"/>
    <w:rsid w:val="00CD0278"/>
    <w:rsid w:val="00CD0484"/>
    <w:rsid w:val="00CD0D6E"/>
    <w:rsid w:val="00CD0FF8"/>
    <w:rsid w:val="00CD12BC"/>
    <w:rsid w:val="00CD275F"/>
    <w:rsid w:val="00CD2F80"/>
    <w:rsid w:val="00CD3341"/>
    <w:rsid w:val="00CD381B"/>
    <w:rsid w:val="00CD3893"/>
    <w:rsid w:val="00CD3EA6"/>
    <w:rsid w:val="00CD3EC5"/>
    <w:rsid w:val="00CD4176"/>
    <w:rsid w:val="00CD43AD"/>
    <w:rsid w:val="00CD4892"/>
    <w:rsid w:val="00CD4CB2"/>
    <w:rsid w:val="00CD4E89"/>
    <w:rsid w:val="00CD5E16"/>
    <w:rsid w:val="00CD620E"/>
    <w:rsid w:val="00CD6397"/>
    <w:rsid w:val="00CD691D"/>
    <w:rsid w:val="00CD6986"/>
    <w:rsid w:val="00CD7C4E"/>
    <w:rsid w:val="00CD7D5D"/>
    <w:rsid w:val="00CE00EA"/>
    <w:rsid w:val="00CE0EFB"/>
    <w:rsid w:val="00CE0F1D"/>
    <w:rsid w:val="00CE17E2"/>
    <w:rsid w:val="00CE1D65"/>
    <w:rsid w:val="00CE24F8"/>
    <w:rsid w:val="00CE29DE"/>
    <w:rsid w:val="00CE2F32"/>
    <w:rsid w:val="00CE3F0B"/>
    <w:rsid w:val="00CE46C5"/>
    <w:rsid w:val="00CE593A"/>
    <w:rsid w:val="00CE5E7F"/>
    <w:rsid w:val="00CE71C8"/>
    <w:rsid w:val="00CE7818"/>
    <w:rsid w:val="00CE7A11"/>
    <w:rsid w:val="00CF04F3"/>
    <w:rsid w:val="00CF0E0A"/>
    <w:rsid w:val="00CF0E93"/>
    <w:rsid w:val="00CF0FA6"/>
    <w:rsid w:val="00CF11A0"/>
    <w:rsid w:val="00CF1336"/>
    <w:rsid w:val="00CF1658"/>
    <w:rsid w:val="00CF1D07"/>
    <w:rsid w:val="00CF1DF2"/>
    <w:rsid w:val="00CF1F1E"/>
    <w:rsid w:val="00CF29BD"/>
    <w:rsid w:val="00CF2F3D"/>
    <w:rsid w:val="00CF3250"/>
    <w:rsid w:val="00CF374E"/>
    <w:rsid w:val="00CF4553"/>
    <w:rsid w:val="00CF460D"/>
    <w:rsid w:val="00CF49E2"/>
    <w:rsid w:val="00CF4D72"/>
    <w:rsid w:val="00CF6062"/>
    <w:rsid w:val="00CF62CF"/>
    <w:rsid w:val="00CF673D"/>
    <w:rsid w:val="00CF6C04"/>
    <w:rsid w:val="00CF70DF"/>
    <w:rsid w:val="00CF7116"/>
    <w:rsid w:val="00CF7A11"/>
    <w:rsid w:val="00D00251"/>
    <w:rsid w:val="00D00A64"/>
    <w:rsid w:val="00D01044"/>
    <w:rsid w:val="00D01327"/>
    <w:rsid w:val="00D013CD"/>
    <w:rsid w:val="00D01BCA"/>
    <w:rsid w:val="00D01E66"/>
    <w:rsid w:val="00D02024"/>
    <w:rsid w:val="00D02F88"/>
    <w:rsid w:val="00D03257"/>
    <w:rsid w:val="00D03A9C"/>
    <w:rsid w:val="00D03CA1"/>
    <w:rsid w:val="00D03EBB"/>
    <w:rsid w:val="00D04135"/>
    <w:rsid w:val="00D04815"/>
    <w:rsid w:val="00D0493E"/>
    <w:rsid w:val="00D04D52"/>
    <w:rsid w:val="00D0620B"/>
    <w:rsid w:val="00D06928"/>
    <w:rsid w:val="00D06B38"/>
    <w:rsid w:val="00D06E65"/>
    <w:rsid w:val="00D0769F"/>
    <w:rsid w:val="00D07B6B"/>
    <w:rsid w:val="00D07C3C"/>
    <w:rsid w:val="00D07F23"/>
    <w:rsid w:val="00D1067F"/>
    <w:rsid w:val="00D10A05"/>
    <w:rsid w:val="00D110C6"/>
    <w:rsid w:val="00D11A12"/>
    <w:rsid w:val="00D11C93"/>
    <w:rsid w:val="00D11D21"/>
    <w:rsid w:val="00D12790"/>
    <w:rsid w:val="00D129D7"/>
    <w:rsid w:val="00D12A09"/>
    <w:rsid w:val="00D13128"/>
    <w:rsid w:val="00D13405"/>
    <w:rsid w:val="00D13450"/>
    <w:rsid w:val="00D13504"/>
    <w:rsid w:val="00D13974"/>
    <w:rsid w:val="00D13A4E"/>
    <w:rsid w:val="00D141FC"/>
    <w:rsid w:val="00D1488D"/>
    <w:rsid w:val="00D14EAA"/>
    <w:rsid w:val="00D1543B"/>
    <w:rsid w:val="00D15CC7"/>
    <w:rsid w:val="00D15DD1"/>
    <w:rsid w:val="00D15EEB"/>
    <w:rsid w:val="00D16636"/>
    <w:rsid w:val="00D17451"/>
    <w:rsid w:val="00D175F0"/>
    <w:rsid w:val="00D2010B"/>
    <w:rsid w:val="00D2015F"/>
    <w:rsid w:val="00D2056B"/>
    <w:rsid w:val="00D2096E"/>
    <w:rsid w:val="00D20AFF"/>
    <w:rsid w:val="00D20BA8"/>
    <w:rsid w:val="00D20D54"/>
    <w:rsid w:val="00D20E3C"/>
    <w:rsid w:val="00D21209"/>
    <w:rsid w:val="00D215D6"/>
    <w:rsid w:val="00D21C73"/>
    <w:rsid w:val="00D2263B"/>
    <w:rsid w:val="00D22B9C"/>
    <w:rsid w:val="00D23121"/>
    <w:rsid w:val="00D23140"/>
    <w:rsid w:val="00D2324A"/>
    <w:rsid w:val="00D239A3"/>
    <w:rsid w:val="00D23A74"/>
    <w:rsid w:val="00D23CEB"/>
    <w:rsid w:val="00D25126"/>
    <w:rsid w:val="00D25265"/>
    <w:rsid w:val="00D252E4"/>
    <w:rsid w:val="00D25571"/>
    <w:rsid w:val="00D25675"/>
    <w:rsid w:val="00D25A20"/>
    <w:rsid w:val="00D25B3F"/>
    <w:rsid w:val="00D25C6C"/>
    <w:rsid w:val="00D25D18"/>
    <w:rsid w:val="00D261B3"/>
    <w:rsid w:val="00D26301"/>
    <w:rsid w:val="00D2635B"/>
    <w:rsid w:val="00D264E9"/>
    <w:rsid w:val="00D26F5D"/>
    <w:rsid w:val="00D2711B"/>
    <w:rsid w:val="00D27190"/>
    <w:rsid w:val="00D272F1"/>
    <w:rsid w:val="00D2731D"/>
    <w:rsid w:val="00D30197"/>
    <w:rsid w:val="00D304E0"/>
    <w:rsid w:val="00D3090E"/>
    <w:rsid w:val="00D30C31"/>
    <w:rsid w:val="00D30E48"/>
    <w:rsid w:val="00D31467"/>
    <w:rsid w:val="00D3177C"/>
    <w:rsid w:val="00D3217E"/>
    <w:rsid w:val="00D3218B"/>
    <w:rsid w:val="00D32956"/>
    <w:rsid w:val="00D32C6E"/>
    <w:rsid w:val="00D3354A"/>
    <w:rsid w:val="00D33649"/>
    <w:rsid w:val="00D336CB"/>
    <w:rsid w:val="00D33CCB"/>
    <w:rsid w:val="00D34281"/>
    <w:rsid w:val="00D346BC"/>
    <w:rsid w:val="00D34C34"/>
    <w:rsid w:val="00D34E9F"/>
    <w:rsid w:val="00D35181"/>
    <w:rsid w:val="00D3547D"/>
    <w:rsid w:val="00D3586F"/>
    <w:rsid w:val="00D35949"/>
    <w:rsid w:val="00D359A6"/>
    <w:rsid w:val="00D35E38"/>
    <w:rsid w:val="00D35E93"/>
    <w:rsid w:val="00D365F3"/>
    <w:rsid w:val="00D36FE5"/>
    <w:rsid w:val="00D37070"/>
    <w:rsid w:val="00D375F3"/>
    <w:rsid w:val="00D37B55"/>
    <w:rsid w:val="00D37BC5"/>
    <w:rsid w:val="00D402B2"/>
    <w:rsid w:val="00D40EC2"/>
    <w:rsid w:val="00D41718"/>
    <w:rsid w:val="00D41FEA"/>
    <w:rsid w:val="00D428F6"/>
    <w:rsid w:val="00D42C3A"/>
    <w:rsid w:val="00D42D83"/>
    <w:rsid w:val="00D42F9F"/>
    <w:rsid w:val="00D433F6"/>
    <w:rsid w:val="00D4367F"/>
    <w:rsid w:val="00D43DBE"/>
    <w:rsid w:val="00D43F43"/>
    <w:rsid w:val="00D446AD"/>
    <w:rsid w:val="00D44C0A"/>
    <w:rsid w:val="00D452AD"/>
    <w:rsid w:val="00D45692"/>
    <w:rsid w:val="00D45856"/>
    <w:rsid w:val="00D467E6"/>
    <w:rsid w:val="00D46CAD"/>
    <w:rsid w:val="00D47055"/>
    <w:rsid w:val="00D470B8"/>
    <w:rsid w:val="00D476C9"/>
    <w:rsid w:val="00D47A44"/>
    <w:rsid w:val="00D47A57"/>
    <w:rsid w:val="00D47E44"/>
    <w:rsid w:val="00D502C5"/>
    <w:rsid w:val="00D5074F"/>
    <w:rsid w:val="00D5084B"/>
    <w:rsid w:val="00D50857"/>
    <w:rsid w:val="00D508DB"/>
    <w:rsid w:val="00D50F25"/>
    <w:rsid w:val="00D510E7"/>
    <w:rsid w:val="00D51207"/>
    <w:rsid w:val="00D517A3"/>
    <w:rsid w:val="00D51E90"/>
    <w:rsid w:val="00D51FBD"/>
    <w:rsid w:val="00D52547"/>
    <w:rsid w:val="00D525F5"/>
    <w:rsid w:val="00D5272A"/>
    <w:rsid w:val="00D5279A"/>
    <w:rsid w:val="00D534F4"/>
    <w:rsid w:val="00D537AE"/>
    <w:rsid w:val="00D53ACD"/>
    <w:rsid w:val="00D53E0A"/>
    <w:rsid w:val="00D5435D"/>
    <w:rsid w:val="00D54816"/>
    <w:rsid w:val="00D555BD"/>
    <w:rsid w:val="00D5570D"/>
    <w:rsid w:val="00D56376"/>
    <w:rsid w:val="00D563C4"/>
    <w:rsid w:val="00D5645C"/>
    <w:rsid w:val="00D56891"/>
    <w:rsid w:val="00D56D20"/>
    <w:rsid w:val="00D57CE1"/>
    <w:rsid w:val="00D60459"/>
    <w:rsid w:val="00D6056F"/>
    <w:rsid w:val="00D605F4"/>
    <w:rsid w:val="00D6097C"/>
    <w:rsid w:val="00D60B52"/>
    <w:rsid w:val="00D6122D"/>
    <w:rsid w:val="00D612C3"/>
    <w:rsid w:val="00D613DC"/>
    <w:rsid w:val="00D61EDA"/>
    <w:rsid w:val="00D62111"/>
    <w:rsid w:val="00D62451"/>
    <w:rsid w:val="00D6297D"/>
    <w:rsid w:val="00D634EC"/>
    <w:rsid w:val="00D63CB1"/>
    <w:rsid w:val="00D65177"/>
    <w:rsid w:val="00D6581B"/>
    <w:rsid w:val="00D65CEF"/>
    <w:rsid w:val="00D6668E"/>
    <w:rsid w:val="00D67C5F"/>
    <w:rsid w:val="00D702AB"/>
    <w:rsid w:val="00D70301"/>
    <w:rsid w:val="00D704CD"/>
    <w:rsid w:val="00D706F8"/>
    <w:rsid w:val="00D70E33"/>
    <w:rsid w:val="00D710C2"/>
    <w:rsid w:val="00D71104"/>
    <w:rsid w:val="00D7122F"/>
    <w:rsid w:val="00D71BC8"/>
    <w:rsid w:val="00D722BA"/>
    <w:rsid w:val="00D72445"/>
    <w:rsid w:val="00D72B68"/>
    <w:rsid w:val="00D73418"/>
    <w:rsid w:val="00D7342B"/>
    <w:rsid w:val="00D737EE"/>
    <w:rsid w:val="00D73D5F"/>
    <w:rsid w:val="00D749B5"/>
    <w:rsid w:val="00D74ABC"/>
    <w:rsid w:val="00D74B7D"/>
    <w:rsid w:val="00D74B9C"/>
    <w:rsid w:val="00D74E2F"/>
    <w:rsid w:val="00D74EAC"/>
    <w:rsid w:val="00D753D4"/>
    <w:rsid w:val="00D7593D"/>
    <w:rsid w:val="00D75957"/>
    <w:rsid w:val="00D75A96"/>
    <w:rsid w:val="00D75BF5"/>
    <w:rsid w:val="00D763AE"/>
    <w:rsid w:val="00D7658F"/>
    <w:rsid w:val="00D76C6F"/>
    <w:rsid w:val="00D76D77"/>
    <w:rsid w:val="00D76FE3"/>
    <w:rsid w:val="00D771F1"/>
    <w:rsid w:val="00D77278"/>
    <w:rsid w:val="00D7771B"/>
    <w:rsid w:val="00D778A3"/>
    <w:rsid w:val="00D77ABD"/>
    <w:rsid w:val="00D77B0C"/>
    <w:rsid w:val="00D8066C"/>
    <w:rsid w:val="00D80807"/>
    <w:rsid w:val="00D80F06"/>
    <w:rsid w:val="00D8100E"/>
    <w:rsid w:val="00D81559"/>
    <w:rsid w:val="00D817D7"/>
    <w:rsid w:val="00D81C0A"/>
    <w:rsid w:val="00D81F8B"/>
    <w:rsid w:val="00D82EE5"/>
    <w:rsid w:val="00D83421"/>
    <w:rsid w:val="00D83780"/>
    <w:rsid w:val="00D84302"/>
    <w:rsid w:val="00D850CD"/>
    <w:rsid w:val="00D8527B"/>
    <w:rsid w:val="00D854E6"/>
    <w:rsid w:val="00D859DD"/>
    <w:rsid w:val="00D85A3F"/>
    <w:rsid w:val="00D85A4A"/>
    <w:rsid w:val="00D85B42"/>
    <w:rsid w:val="00D85CCE"/>
    <w:rsid w:val="00D85D53"/>
    <w:rsid w:val="00D8636E"/>
    <w:rsid w:val="00D86789"/>
    <w:rsid w:val="00D87248"/>
    <w:rsid w:val="00D87B22"/>
    <w:rsid w:val="00D90146"/>
    <w:rsid w:val="00D905E5"/>
    <w:rsid w:val="00D90671"/>
    <w:rsid w:val="00D90966"/>
    <w:rsid w:val="00D90D32"/>
    <w:rsid w:val="00D90E4E"/>
    <w:rsid w:val="00D90F17"/>
    <w:rsid w:val="00D91245"/>
    <w:rsid w:val="00D916C9"/>
    <w:rsid w:val="00D919E3"/>
    <w:rsid w:val="00D91A27"/>
    <w:rsid w:val="00D92CB3"/>
    <w:rsid w:val="00D9321D"/>
    <w:rsid w:val="00D932BB"/>
    <w:rsid w:val="00D93635"/>
    <w:rsid w:val="00D9372B"/>
    <w:rsid w:val="00D937DD"/>
    <w:rsid w:val="00D9412A"/>
    <w:rsid w:val="00D9448C"/>
    <w:rsid w:val="00D9484E"/>
    <w:rsid w:val="00D94938"/>
    <w:rsid w:val="00D951EA"/>
    <w:rsid w:val="00D95715"/>
    <w:rsid w:val="00D95745"/>
    <w:rsid w:val="00D95E21"/>
    <w:rsid w:val="00D9650A"/>
    <w:rsid w:val="00D9682E"/>
    <w:rsid w:val="00D96E32"/>
    <w:rsid w:val="00D9723A"/>
    <w:rsid w:val="00D97676"/>
    <w:rsid w:val="00D97687"/>
    <w:rsid w:val="00D977CD"/>
    <w:rsid w:val="00DA0028"/>
    <w:rsid w:val="00DA04B0"/>
    <w:rsid w:val="00DA0597"/>
    <w:rsid w:val="00DA05DE"/>
    <w:rsid w:val="00DA06B1"/>
    <w:rsid w:val="00DA0C84"/>
    <w:rsid w:val="00DA1626"/>
    <w:rsid w:val="00DA1C73"/>
    <w:rsid w:val="00DA1CD3"/>
    <w:rsid w:val="00DA1EFA"/>
    <w:rsid w:val="00DA304A"/>
    <w:rsid w:val="00DA310F"/>
    <w:rsid w:val="00DA3353"/>
    <w:rsid w:val="00DA384B"/>
    <w:rsid w:val="00DA38D6"/>
    <w:rsid w:val="00DA3C20"/>
    <w:rsid w:val="00DA5111"/>
    <w:rsid w:val="00DA561D"/>
    <w:rsid w:val="00DA5ADB"/>
    <w:rsid w:val="00DA67CA"/>
    <w:rsid w:val="00DA70F5"/>
    <w:rsid w:val="00DA7130"/>
    <w:rsid w:val="00DA7571"/>
    <w:rsid w:val="00DA7BD7"/>
    <w:rsid w:val="00DA7C00"/>
    <w:rsid w:val="00DA7E69"/>
    <w:rsid w:val="00DB07AE"/>
    <w:rsid w:val="00DB0C59"/>
    <w:rsid w:val="00DB0C9A"/>
    <w:rsid w:val="00DB10CD"/>
    <w:rsid w:val="00DB133D"/>
    <w:rsid w:val="00DB145B"/>
    <w:rsid w:val="00DB2047"/>
    <w:rsid w:val="00DB30A1"/>
    <w:rsid w:val="00DB3202"/>
    <w:rsid w:val="00DB3396"/>
    <w:rsid w:val="00DB44E0"/>
    <w:rsid w:val="00DB4A6C"/>
    <w:rsid w:val="00DB52FA"/>
    <w:rsid w:val="00DB598C"/>
    <w:rsid w:val="00DB5A9C"/>
    <w:rsid w:val="00DB5DCF"/>
    <w:rsid w:val="00DB687F"/>
    <w:rsid w:val="00DB6BE3"/>
    <w:rsid w:val="00DB6FCE"/>
    <w:rsid w:val="00DB7540"/>
    <w:rsid w:val="00DB7A2B"/>
    <w:rsid w:val="00DB7B6F"/>
    <w:rsid w:val="00DC06EF"/>
    <w:rsid w:val="00DC0934"/>
    <w:rsid w:val="00DC0BFC"/>
    <w:rsid w:val="00DC1322"/>
    <w:rsid w:val="00DC13CF"/>
    <w:rsid w:val="00DC1A15"/>
    <w:rsid w:val="00DC1CDD"/>
    <w:rsid w:val="00DC2F96"/>
    <w:rsid w:val="00DC324C"/>
    <w:rsid w:val="00DC33F0"/>
    <w:rsid w:val="00DC3406"/>
    <w:rsid w:val="00DC35E9"/>
    <w:rsid w:val="00DC3918"/>
    <w:rsid w:val="00DC3A74"/>
    <w:rsid w:val="00DC412E"/>
    <w:rsid w:val="00DC4299"/>
    <w:rsid w:val="00DC4DC5"/>
    <w:rsid w:val="00DC51D2"/>
    <w:rsid w:val="00DC5467"/>
    <w:rsid w:val="00DC59FA"/>
    <w:rsid w:val="00DC5BE9"/>
    <w:rsid w:val="00DC6453"/>
    <w:rsid w:val="00DC68E4"/>
    <w:rsid w:val="00DC7452"/>
    <w:rsid w:val="00DC76CC"/>
    <w:rsid w:val="00DC7E8D"/>
    <w:rsid w:val="00DD0104"/>
    <w:rsid w:val="00DD03D8"/>
    <w:rsid w:val="00DD0562"/>
    <w:rsid w:val="00DD0FDF"/>
    <w:rsid w:val="00DD11A4"/>
    <w:rsid w:val="00DD13D4"/>
    <w:rsid w:val="00DD15A9"/>
    <w:rsid w:val="00DD27BA"/>
    <w:rsid w:val="00DD3AF8"/>
    <w:rsid w:val="00DD4FD2"/>
    <w:rsid w:val="00DD50B2"/>
    <w:rsid w:val="00DD568F"/>
    <w:rsid w:val="00DD5830"/>
    <w:rsid w:val="00DD589D"/>
    <w:rsid w:val="00DD59AA"/>
    <w:rsid w:val="00DD627F"/>
    <w:rsid w:val="00DD7FF2"/>
    <w:rsid w:val="00DE02CB"/>
    <w:rsid w:val="00DE0A52"/>
    <w:rsid w:val="00DE0E3D"/>
    <w:rsid w:val="00DE10DF"/>
    <w:rsid w:val="00DE1140"/>
    <w:rsid w:val="00DE1528"/>
    <w:rsid w:val="00DE16E5"/>
    <w:rsid w:val="00DE18CC"/>
    <w:rsid w:val="00DE1AA4"/>
    <w:rsid w:val="00DE1AAA"/>
    <w:rsid w:val="00DE1B7B"/>
    <w:rsid w:val="00DE1DCF"/>
    <w:rsid w:val="00DE23BB"/>
    <w:rsid w:val="00DE2983"/>
    <w:rsid w:val="00DE2DA7"/>
    <w:rsid w:val="00DE31DB"/>
    <w:rsid w:val="00DE37D3"/>
    <w:rsid w:val="00DE395B"/>
    <w:rsid w:val="00DE3AE0"/>
    <w:rsid w:val="00DE4144"/>
    <w:rsid w:val="00DE4AA2"/>
    <w:rsid w:val="00DE4EB1"/>
    <w:rsid w:val="00DE4EC4"/>
    <w:rsid w:val="00DE51EC"/>
    <w:rsid w:val="00DE574A"/>
    <w:rsid w:val="00DE584B"/>
    <w:rsid w:val="00DE5D5A"/>
    <w:rsid w:val="00DE60B8"/>
    <w:rsid w:val="00DE6364"/>
    <w:rsid w:val="00DE6E72"/>
    <w:rsid w:val="00DE6E7F"/>
    <w:rsid w:val="00DE6EE1"/>
    <w:rsid w:val="00DE7D36"/>
    <w:rsid w:val="00DF0A2A"/>
    <w:rsid w:val="00DF0AA4"/>
    <w:rsid w:val="00DF0BEB"/>
    <w:rsid w:val="00DF0C4F"/>
    <w:rsid w:val="00DF0CAA"/>
    <w:rsid w:val="00DF0E58"/>
    <w:rsid w:val="00DF1507"/>
    <w:rsid w:val="00DF19C1"/>
    <w:rsid w:val="00DF1EC4"/>
    <w:rsid w:val="00DF1F0A"/>
    <w:rsid w:val="00DF2446"/>
    <w:rsid w:val="00DF2498"/>
    <w:rsid w:val="00DF2B73"/>
    <w:rsid w:val="00DF2B7B"/>
    <w:rsid w:val="00DF2ED3"/>
    <w:rsid w:val="00DF2F25"/>
    <w:rsid w:val="00DF390C"/>
    <w:rsid w:val="00DF3CC8"/>
    <w:rsid w:val="00DF3EE9"/>
    <w:rsid w:val="00DF439D"/>
    <w:rsid w:val="00DF443F"/>
    <w:rsid w:val="00DF452D"/>
    <w:rsid w:val="00DF45BE"/>
    <w:rsid w:val="00DF4CFB"/>
    <w:rsid w:val="00DF4D6D"/>
    <w:rsid w:val="00DF4E47"/>
    <w:rsid w:val="00DF4FD3"/>
    <w:rsid w:val="00DF5058"/>
    <w:rsid w:val="00DF5A71"/>
    <w:rsid w:val="00DF5A95"/>
    <w:rsid w:val="00DF613A"/>
    <w:rsid w:val="00DF6D48"/>
    <w:rsid w:val="00DF757F"/>
    <w:rsid w:val="00DF7813"/>
    <w:rsid w:val="00E00070"/>
    <w:rsid w:val="00E009B1"/>
    <w:rsid w:val="00E011FA"/>
    <w:rsid w:val="00E012FF"/>
    <w:rsid w:val="00E01301"/>
    <w:rsid w:val="00E01D2D"/>
    <w:rsid w:val="00E01E1A"/>
    <w:rsid w:val="00E0219F"/>
    <w:rsid w:val="00E02878"/>
    <w:rsid w:val="00E029B2"/>
    <w:rsid w:val="00E02AA6"/>
    <w:rsid w:val="00E02CD6"/>
    <w:rsid w:val="00E03472"/>
    <w:rsid w:val="00E03EA2"/>
    <w:rsid w:val="00E041BD"/>
    <w:rsid w:val="00E0443F"/>
    <w:rsid w:val="00E04A55"/>
    <w:rsid w:val="00E04F71"/>
    <w:rsid w:val="00E051D4"/>
    <w:rsid w:val="00E05215"/>
    <w:rsid w:val="00E05241"/>
    <w:rsid w:val="00E0551E"/>
    <w:rsid w:val="00E055D8"/>
    <w:rsid w:val="00E06831"/>
    <w:rsid w:val="00E06A1A"/>
    <w:rsid w:val="00E0755C"/>
    <w:rsid w:val="00E07576"/>
    <w:rsid w:val="00E0776D"/>
    <w:rsid w:val="00E07CF2"/>
    <w:rsid w:val="00E07EA6"/>
    <w:rsid w:val="00E102A6"/>
    <w:rsid w:val="00E10C9D"/>
    <w:rsid w:val="00E10E24"/>
    <w:rsid w:val="00E11ACF"/>
    <w:rsid w:val="00E121B3"/>
    <w:rsid w:val="00E123FC"/>
    <w:rsid w:val="00E12605"/>
    <w:rsid w:val="00E135C8"/>
    <w:rsid w:val="00E138F8"/>
    <w:rsid w:val="00E14090"/>
    <w:rsid w:val="00E149A0"/>
    <w:rsid w:val="00E14CD2"/>
    <w:rsid w:val="00E14E15"/>
    <w:rsid w:val="00E150EC"/>
    <w:rsid w:val="00E15702"/>
    <w:rsid w:val="00E15BD4"/>
    <w:rsid w:val="00E16B5A"/>
    <w:rsid w:val="00E17694"/>
    <w:rsid w:val="00E17846"/>
    <w:rsid w:val="00E2019A"/>
    <w:rsid w:val="00E202CC"/>
    <w:rsid w:val="00E213C3"/>
    <w:rsid w:val="00E215C0"/>
    <w:rsid w:val="00E21BAD"/>
    <w:rsid w:val="00E22302"/>
    <w:rsid w:val="00E22481"/>
    <w:rsid w:val="00E2248D"/>
    <w:rsid w:val="00E227D5"/>
    <w:rsid w:val="00E23914"/>
    <w:rsid w:val="00E23B7A"/>
    <w:rsid w:val="00E23F10"/>
    <w:rsid w:val="00E24088"/>
    <w:rsid w:val="00E240C0"/>
    <w:rsid w:val="00E24E71"/>
    <w:rsid w:val="00E255DF"/>
    <w:rsid w:val="00E25AEB"/>
    <w:rsid w:val="00E26D40"/>
    <w:rsid w:val="00E26ED0"/>
    <w:rsid w:val="00E2777E"/>
    <w:rsid w:val="00E27ABC"/>
    <w:rsid w:val="00E30379"/>
    <w:rsid w:val="00E30B60"/>
    <w:rsid w:val="00E30BAE"/>
    <w:rsid w:val="00E31031"/>
    <w:rsid w:val="00E3121D"/>
    <w:rsid w:val="00E31F4F"/>
    <w:rsid w:val="00E32242"/>
    <w:rsid w:val="00E32B80"/>
    <w:rsid w:val="00E330F4"/>
    <w:rsid w:val="00E33168"/>
    <w:rsid w:val="00E3366D"/>
    <w:rsid w:val="00E3444B"/>
    <w:rsid w:val="00E3480D"/>
    <w:rsid w:val="00E34A70"/>
    <w:rsid w:val="00E34F48"/>
    <w:rsid w:val="00E351E5"/>
    <w:rsid w:val="00E353A1"/>
    <w:rsid w:val="00E35889"/>
    <w:rsid w:val="00E35C00"/>
    <w:rsid w:val="00E3627E"/>
    <w:rsid w:val="00E36602"/>
    <w:rsid w:val="00E36848"/>
    <w:rsid w:val="00E36B12"/>
    <w:rsid w:val="00E36C4D"/>
    <w:rsid w:val="00E36EA1"/>
    <w:rsid w:val="00E379B8"/>
    <w:rsid w:val="00E40ACF"/>
    <w:rsid w:val="00E417DF"/>
    <w:rsid w:val="00E41B72"/>
    <w:rsid w:val="00E41C5E"/>
    <w:rsid w:val="00E4231D"/>
    <w:rsid w:val="00E42487"/>
    <w:rsid w:val="00E42730"/>
    <w:rsid w:val="00E438E9"/>
    <w:rsid w:val="00E43934"/>
    <w:rsid w:val="00E444F9"/>
    <w:rsid w:val="00E44732"/>
    <w:rsid w:val="00E44B72"/>
    <w:rsid w:val="00E456D9"/>
    <w:rsid w:val="00E45762"/>
    <w:rsid w:val="00E45CA4"/>
    <w:rsid w:val="00E45D0F"/>
    <w:rsid w:val="00E46685"/>
    <w:rsid w:val="00E46783"/>
    <w:rsid w:val="00E4686E"/>
    <w:rsid w:val="00E46C17"/>
    <w:rsid w:val="00E46CD0"/>
    <w:rsid w:val="00E475E8"/>
    <w:rsid w:val="00E47B02"/>
    <w:rsid w:val="00E503B0"/>
    <w:rsid w:val="00E50C38"/>
    <w:rsid w:val="00E5127D"/>
    <w:rsid w:val="00E5134A"/>
    <w:rsid w:val="00E51509"/>
    <w:rsid w:val="00E5215D"/>
    <w:rsid w:val="00E5236C"/>
    <w:rsid w:val="00E523DB"/>
    <w:rsid w:val="00E5267E"/>
    <w:rsid w:val="00E52E08"/>
    <w:rsid w:val="00E52E4B"/>
    <w:rsid w:val="00E53231"/>
    <w:rsid w:val="00E53377"/>
    <w:rsid w:val="00E5358B"/>
    <w:rsid w:val="00E53684"/>
    <w:rsid w:val="00E537C9"/>
    <w:rsid w:val="00E5384E"/>
    <w:rsid w:val="00E54840"/>
    <w:rsid w:val="00E54C1D"/>
    <w:rsid w:val="00E54C2F"/>
    <w:rsid w:val="00E558B2"/>
    <w:rsid w:val="00E559DA"/>
    <w:rsid w:val="00E55E25"/>
    <w:rsid w:val="00E561E1"/>
    <w:rsid w:val="00E5628E"/>
    <w:rsid w:val="00E563A4"/>
    <w:rsid w:val="00E566C1"/>
    <w:rsid w:val="00E5723B"/>
    <w:rsid w:val="00E5742B"/>
    <w:rsid w:val="00E57BAC"/>
    <w:rsid w:val="00E57EA0"/>
    <w:rsid w:val="00E60055"/>
    <w:rsid w:val="00E60454"/>
    <w:rsid w:val="00E615F9"/>
    <w:rsid w:val="00E6160F"/>
    <w:rsid w:val="00E61704"/>
    <w:rsid w:val="00E61F19"/>
    <w:rsid w:val="00E61F33"/>
    <w:rsid w:val="00E61FBD"/>
    <w:rsid w:val="00E6444D"/>
    <w:rsid w:val="00E6449D"/>
    <w:rsid w:val="00E646BE"/>
    <w:rsid w:val="00E64781"/>
    <w:rsid w:val="00E64D82"/>
    <w:rsid w:val="00E64EE8"/>
    <w:rsid w:val="00E6500A"/>
    <w:rsid w:val="00E65A18"/>
    <w:rsid w:val="00E65D42"/>
    <w:rsid w:val="00E66048"/>
    <w:rsid w:val="00E66611"/>
    <w:rsid w:val="00E667A8"/>
    <w:rsid w:val="00E66DF7"/>
    <w:rsid w:val="00E66F97"/>
    <w:rsid w:val="00E67810"/>
    <w:rsid w:val="00E67DBA"/>
    <w:rsid w:val="00E7042D"/>
    <w:rsid w:val="00E70778"/>
    <w:rsid w:val="00E7191D"/>
    <w:rsid w:val="00E71964"/>
    <w:rsid w:val="00E71BFA"/>
    <w:rsid w:val="00E72AA4"/>
    <w:rsid w:val="00E72F7B"/>
    <w:rsid w:val="00E7328A"/>
    <w:rsid w:val="00E73933"/>
    <w:rsid w:val="00E74539"/>
    <w:rsid w:val="00E74568"/>
    <w:rsid w:val="00E74595"/>
    <w:rsid w:val="00E74AD9"/>
    <w:rsid w:val="00E75D75"/>
    <w:rsid w:val="00E7608D"/>
    <w:rsid w:val="00E762D2"/>
    <w:rsid w:val="00E77449"/>
    <w:rsid w:val="00E8053B"/>
    <w:rsid w:val="00E80AAF"/>
    <w:rsid w:val="00E80FCF"/>
    <w:rsid w:val="00E81443"/>
    <w:rsid w:val="00E81CB0"/>
    <w:rsid w:val="00E81DDC"/>
    <w:rsid w:val="00E82C01"/>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CB3"/>
    <w:rsid w:val="00E90D1F"/>
    <w:rsid w:val="00E90D36"/>
    <w:rsid w:val="00E90FCE"/>
    <w:rsid w:val="00E92462"/>
    <w:rsid w:val="00E92876"/>
    <w:rsid w:val="00E92B04"/>
    <w:rsid w:val="00E9312C"/>
    <w:rsid w:val="00E93625"/>
    <w:rsid w:val="00E93E6F"/>
    <w:rsid w:val="00E93FAE"/>
    <w:rsid w:val="00E9421C"/>
    <w:rsid w:val="00E94509"/>
    <w:rsid w:val="00E94CC1"/>
    <w:rsid w:val="00E9616A"/>
    <w:rsid w:val="00E962B3"/>
    <w:rsid w:val="00E962BE"/>
    <w:rsid w:val="00E96D9D"/>
    <w:rsid w:val="00E97104"/>
    <w:rsid w:val="00E9779C"/>
    <w:rsid w:val="00E97F2C"/>
    <w:rsid w:val="00EA0A40"/>
    <w:rsid w:val="00EA0B9E"/>
    <w:rsid w:val="00EA21B0"/>
    <w:rsid w:val="00EA2701"/>
    <w:rsid w:val="00EA270E"/>
    <w:rsid w:val="00EA3044"/>
    <w:rsid w:val="00EA3198"/>
    <w:rsid w:val="00EA34D6"/>
    <w:rsid w:val="00EA3684"/>
    <w:rsid w:val="00EA371A"/>
    <w:rsid w:val="00EA42FB"/>
    <w:rsid w:val="00EA45BE"/>
    <w:rsid w:val="00EA4CF0"/>
    <w:rsid w:val="00EA502E"/>
    <w:rsid w:val="00EA5122"/>
    <w:rsid w:val="00EA5471"/>
    <w:rsid w:val="00EA5753"/>
    <w:rsid w:val="00EA5CAC"/>
    <w:rsid w:val="00EA60D3"/>
    <w:rsid w:val="00EA63DF"/>
    <w:rsid w:val="00EA67CE"/>
    <w:rsid w:val="00EA6D03"/>
    <w:rsid w:val="00EA6D69"/>
    <w:rsid w:val="00EA7364"/>
    <w:rsid w:val="00EA7406"/>
    <w:rsid w:val="00EA76C7"/>
    <w:rsid w:val="00EA7DA1"/>
    <w:rsid w:val="00EA7F7A"/>
    <w:rsid w:val="00EB03EF"/>
    <w:rsid w:val="00EB040B"/>
    <w:rsid w:val="00EB0B91"/>
    <w:rsid w:val="00EB1322"/>
    <w:rsid w:val="00EB1464"/>
    <w:rsid w:val="00EB14F0"/>
    <w:rsid w:val="00EB179D"/>
    <w:rsid w:val="00EB17C7"/>
    <w:rsid w:val="00EB1F91"/>
    <w:rsid w:val="00EB336C"/>
    <w:rsid w:val="00EB3633"/>
    <w:rsid w:val="00EB39F2"/>
    <w:rsid w:val="00EB3A55"/>
    <w:rsid w:val="00EB3ECA"/>
    <w:rsid w:val="00EB4FB2"/>
    <w:rsid w:val="00EB51A6"/>
    <w:rsid w:val="00EB52F0"/>
    <w:rsid w:val="00EB5426"/>
    <w:rsid w:val="00EB57FC"/>
    <w:rsid w:val="00EB5989"/>
    <w:rsid w:val="00EB720D"/>
    <w:rsid w:val="00EB79AD"/>
    <w:rsid w:val="00EB7EB4"/>
    <w:rsid w:val="00EC0A0B"/>
    <w:rsid w:val="00EC0D8C"/>
    <w:rsid w:val="00EC0F70"/>
    <w:rsid w:val="00EC1782"/>
    <w:rsid w:val="00EC1A0F"/>
    <w:rsid w:val="00EC1DA3"/>
    <w:rsid w:val="00EC1F6A"/>
    <w:rsid w:val="00EC20DE"/>
    <w:rsid w:val="00EC25F2"/>
    <w:rsid w:val="00EC2A1A"/>
    <w:rsid w:val="00EC2F12"/>
    <w:rsid w:val="00EC3430"/>
    <w:rsid w:val="00EC3BC9"/>
    <w:rsid w:val="00EC4FE3"/>
    <w:rsid w:val="00EC50E9"/>
    <w:rsid w:val="00EC529A"/>
    <w:rsid w:val="00EC5D77"/>
    <w:rsid w:val="00EC6428"/>
    <w:rsid w:val="00EC65DD"/>
    <w:rsid w:val="00EC65FC"/>
    <w:rsid w:val="00EC6EF7"/>
    <w:rsid w:val="00EC7861"/>
    <w:rsid w:val="00EC78BA"/>
    <w:rsid w:val="00EC7EAF"/>
    <w:rsid w:val="00ED0281"/>
    <w:rsid w:val="00ED09F1"/>
    <w:rsid w:val="00ED0BC6"/>
    <w:rsid w:val="00ED1451"/>
    <w:rsid w:val="00ED16A5"/>
    <w:rsid w:val="00ED1917"/>
    <w:rsid w:val="00ED1E85"/>
    <w:rsid w:val="00ED2B26"/>
    <w:rsid w:val="00ED2BB8"/>
    <w:rsid w:val="00ED2CC6"/>
    <w:rsid w:val="00ED32F2"/>
    <w:rsid w:val="00ED352B"/>
    <w:rsid w:val="00ED4088"/>
    <w:rsid w:val="00ED437F"/>
    <w:rsid w:val="00ED47B6"/>
    <w:rsid w:val="00ED4D4C"/>
    <w:rsid w:val="00ED4FDA"/>
    <w:rsid w:val="00ED51DE"/>
    <w:rsid w:val="00ED54E9"/>
    <w:rsid w:val="00ED60D5"/>
    <w:rsid w:val="00ED65FE"/>
    <w:rsid w:val="00ED7350"/>
    <w:rsid w:val="00ED7873"/>
    <w:rsid w:val="00EE00AC"/>
    <w:rsid w:val="00EE05E6"/>
    <w:rsid w:val="00EE0A7E"/>
    <w:rsid w:val="00EE1A72"/>
    <w:rsid w:val="00EE2216"/>
    <w:rsid w:val="00EE2457"/>
    <w:rsid w:val="00EE2490"/>
    <w:rsid w:val="00EE265D"/>
    <w:rsid w:val="00EE2E91"/>
    <w:rsid w:val="00EE35DC"/>
    <w:rsid w:val="00EE39A3"/>
    <w:rsid w:val="00EE4207"/>
    <w:rsid w:val="00EE501C"/>
    <w:rsid w:val="00EE5ECC"/>
    <w:rsid w:val="00EE61B2"/>
    <w:rsid w:val="00EE6FE5"/>
    <w:rsid w:val="00EE75E6"/>
    <w:rsid w:val="00EE77AC"/>
    <w:rsid w:val="00EE7977"/>
    <w:rsid w:val="00EE7EC7"/>
    <w:rsid w:val="00EF047E"/>
    <w:rsid w:val="00EF04A1"/>
    <w:rsid w:val="00EF151B"/>
    <w:rsid w:val="00EF1EBE"/>
    <w:rsid w:val="00EF29D5"/>
    <w:rsid w:val="00EF2FF9"/>
    <w:rsid w:val="00EF3F7A"/>
    <w:rsid w:val="00EF4202"/>
    <w:rsid w:val="00EF434B"/>
    <w:rsid w:val="00EF4498"/>
    <w:rsid w:val="00EF4995"/>
    <w:rsid w:val="00EF4E45"/>
    <w:rsid w:val="00EF5276"/>
    <w:rsid w:val="00EF5EA5"/>
    <w:rsid w:val="00EF5F0E"/>
    <w:rsid w:val="00EF688B"/>
    <w:rsid w:val="00EF68E3"/>
    <w:rsid w:val="00EF69D6"/>
    <w:rsid w:val="00EF79A1"/>
    <w:rsid w:val="00F00657"/>
    <w:rsid w:val="00F00B96"/>
    <w:rsid w:val="00F00D55"/>
    <w:rsid w:val="00F010D0"/>
    <w:rsid w:val="00F01219"/>
    <w:rsid w:val="00F013E5"/>
    <w:rsid w:val="00F014D7"/>
    <w:rsid w:val="00F01DE4"/>
    <w:rsid w:val="00F01EF3"/>
    <w:rsid w:val="00F0212D"/>
    <w:rsid w:val="00F02324"/>
    <w:rsid w:val="00F026CE"/>
    <w:rsid w:val="00F02FCA"/>
    <w:rsid w:val="00F0315B"/>
    <w:rsid w:val="00F0341E"/>
    <w:rsid w:val="00F03592"/>
    <w:rsid w:val="00F03F34"/>
    <w:rsid w:val="00F0441F"/>
    <w:rsid w:val="00F0497A"/>
    <w:rsid w:val="00F04FAE"/>
    <w:rsid w:val="00F060A7"/>
    <w:rsid w:val="00F061E7"/>
    <w:rsid w:val="00F0657B"/>
    <w:rsid w:val="00F0684B"/>
    <w:rsid w:val="00F07289"/>
    <w:rsid w:val="00F07561"/>
    <w:rsid w:val="00F07890"/>
    <w:rsid w:val="00F07E51"/>
    <w:rsid w:val="00F10710"/>
    <w:rsid w:val="00F10889"/>
    <w:rsid w:val="00F110F3"/>
    <w:rsid w:val="00F125D4"/>
    <w:rsid w:val="00F12B9E"/>
    <w:rsid w:val="00F1353E"/>
    <w:rsid w:val="00F137F0"/>
    <w:rsid w:val="00F13951"/>
    <w:rsid w:val="00F13BA2"/>
    <w:rsid w:val="00F13C18"/>
    <w:rsid w:val="00F13F2A"/>
    <w:rsid w:val="00F141A3"/>
    <w:rsid w:val="00F14BFC"/>
    <w:rsid w:val="00F156DB"/>
    <w:rsid w:val="00F158BF"/>
    <w:rsid w:val="00F15BAE"/>
    <w:rsid w:val="00F16911"/>
    <w:rsid w:val="00F16FC5"/>
    <w:rsid w:val="00F17A7F"/>
    <w:rsid w:val="00F17D5C"/>
    <w:rsid w:val="00F17E06"/>
    <w:rsid w:val="00F215E4"/>
    <w:rsid w:val="00F2169A"/>
    <w:rsid w:val="00F21CF0"/>
    <w:rsid w:val="00F2290A"/>
    <w:rsid w:val="00F22D76"/>
    <w:rsid w:val="00F22E8A"/>
    <w:rsid w:val="00F23E7C"/>
    <w:rsid w:val="00F240C9"/>
    <w:rsid w:val="00F240FE"/>
    <w:rsid w:val="00F24564"/>
    <w:rsid w:val="00F26F2E"/>
    <w:rsid w:val="00F27A8B"/>
    <w:rsid w:val="00F27C7B"/>
    <w:rsid w:val="00F3020D"/>
    <w:rsid w:val="00F30AAD"/>
    <w:rsid w:val="00F318D6"/>
    <w:rsid w:val="00F31A84"/>
    <w:rsid w:val="00F32118"/>
    <w:rsid w:val="00F32AB8"/>
    <w:rsid w:val="00F32CA9"/>
    <w:rsid w:val="00F32E12"/>
    <w:rsid w:val="00F3397A"/>
    <w:rsid w:val="00F33F25"/>
    <w:rsid w:val="00F34721"/>
    <w:rsid w:val="00F34E14"/>
    <w:rsid w:val="00F34F0F"/>
    <w:rsid w:val="00F35068"/>
    <w:rsid w:val="00F35136"/>
    <w:rsid w:val="00F35202"/>
    <w:rsid w:val="00F3520C"/>
    <w:rsid w:val="00F356FE"/>
    <w:rsid w:val="00F359EB"/>
    <w:rsid w:val="00F36152"/>
    <w:rsid w:val="00F369FF"/>
    <w:rsid w:val="00F36CAE"/>
    <w:rsid w:val="00F36F7F"/>
    <w:rsid w:val="00F3711F"/>
    <w:rsid w:val="00F37122"/>
    <w:rsid w:val="00F3793D"/>
    <w:rsid w:val="00F37AF1"/>
    <w:rsid w:val="00F40537"/>
    <w:rsid w:val="00F41657"/>
    <w:rsid w:val="00F41C92"/>
    <w:rsid w:val="00F41DAB"/>
    <w:rsid w:val="00F42015"/>
    <w:rsid w:val="00F421EF"/>
    <w:rsid w:val="00F42422"/>
    <w:rsid w:val="00F426A3"/>
    <w:rsid w:val="00F430CD"/>
    <w:rsid w:val="00F43459"/>
    <w:rsid w:val="00F4350C"/>
    <w:rsid w:val="00F44499"/>
    <w:rsid w:val="00F4462A"/>
    <w:rsid w:val="00F452A3"/>
    <w:rsid w:val="00F4566A"/>
    <w:rsid w:val="00F458AE"/>
    <w:rsid w:val="00F45CFE"/>
    <w:rsid w:val="00F46544"/>
    <w:rsid w:val="00F46A98"/>
    <w:rsid w:val="00F47F1A"/>
    <w:rsid w:val="00F5039C"/>
    <w:rsid w:val="00F503CE"/>
    <w:rsid w:val="00F503EF"/>
    <w:rsid w:val="00F5086E"/>
    <w:rsid w:val="00F50DD5"/>
    <w:rsid w:val="00F50EDE"/>
    <w:rsid w:val="00F51393"/>
    <w:rsid w:val="00F51E64"/>
    <w:rsid w:val="00F51E93"/>
    <w:rsid w:val="00F52028"/>
    <w:rsid w:val="00F52098"/>
    <w:rsid w:val="00F52A5D"/>
    <w:rsid w:val="00F52AC8"/>
    <w:rsid w:val="00F52FB4"/>
    <w:rsid w:val="00F53FE2"/>
    <w:rsid w:val="00F54EAC"/>
    <w:rsid w:val="00F558EC"/>
    <w:rsid w:val="00F55CF3"/>
    <w:rsid w:val="00F5612F"/>
    <w:rsid w:val="00F563B3"/>
    <w:rsid w:val="00F56AAA"/>
    <w:rsid w:val="00F56CE0"/>
    <w:rsid w:val="00F57945"/>
    <w:rsid w:val="00F579C7"/>
    <w:rsid w:val="00F579C8"/>
    <w:rsid w:val="00F57A54"/>
    <w:rsid w:val="00F57ED4"/>
    <w:rsid w:val="00F60690"/>
    <w:rsid w:val="00F60F38"/>
    <w:rsid w:val="00F61705"/>
    <w:rsid w:val="00F620DF"/>
    <w:rsid w:val="00F6215C"/>
    <w:rsid w:val="00F62312"/>
    <w:rsid w:val="00F628FE"/>
    <w:rsid w:val="00F63BA6"/>
    <w:rsid w:val="00F63FF4"/>
    <w:rsid w:val="00F64860"/>
    <w:rsid w:val="00F64E51"/>
    <w:rsid w:val="00F6515A"/>
    <w:rsid w:val="00F65F56"/>
    <w:rsid w:val="00F65F8E"/>
    <w:rsid w:val="00F66231"/>
    <w:rsid w:val="00F6624D"/>
    <w:rsid w:val="00F663E1"/>
    <w:rsid w:val="00F66F4D"/>
    <w:rsid w:val="00F670D4"/>
    <w:rsid w:val="00F67E79"/>
    <w:rsid w:val="00F703A7"/>
    <w:rsid w:val="00F7046A"/>
    <w:rsid w:val="00F7060B"/>
    <w:rsid w:val="00F7079E"/>
    <w:rsid w:val="00F71405"/>
    <w:rsid w:val="00F7147A"/>
    <w:rsid w:val="00F71760"/>
    <w:rsid w:val="00F72088"/>
    <w:rsid w:val="00F720E2"/>
    <w:rsid w:val="00F7230E"/>
    <w:rsid w:val="00F723AA"/>
    <w:rsid w:val="00F73122"/>
    <w:rsid w:val="00F73194"/>
    <w:rsid w:val="00F742D9"/>
    <w:rsid w:val="00F74498"/>
    <w:rsid w:val="00F745DC"/>
    <w:rsid w:val="00F74DAA"/>
    <w:rsid w:val="00F74F51"/>
    <w:rsid w:val="00F751E8"/>
    <w:rsid w:val="00F751F5"/>
    <w:rsid w:val="00F75480"/>
    <w:rsid w:val="00F7598C"/>
    <w:rsid w:val="00F759FE"/>
    <w:rsid w:val="00F75BF2"/>
    <w:rsid w:val="00F75D31"/>
    <w:rsid w:val="00F75E79"/>
    <w:rsid w:val="00F75F41"/>
    <w:rsid w:val="00F76022"/>
    <w:rsid w:val="00F76198"/>
    <w:rsid w:val="00F770E5"/>
    <w:rsid w:val="00F7752B"/>
    <w:rsid w:val="00F778DF"/>
    <w:rsid w:val="00F77965"/>
    <w:rsid w:val="00F77BC4"/>
    <w:rsid w:val="00F80035"/>
    <w:rsid w:val="00F80760"/>
    <w:rsid w:val="00F80FCE"/>
    <w:rsid w:val="00F8129A"/>
    <w:rsid w:val="00F81685"/>
    <w:rsid w:val="00F82852"/>
    <w:rsid w:val="00F82B1A"/>
    <w:rsid w:val="00F82EE1"/>
    <w:rsid w:val="00F831B1"/>
    <w:rsid w:val="00F839F7"/>
    <w:rsid w:val="00F83E2A"/>
    <w:rsid w:val="00F83EE3"/>
    <w:rsid w:val="00F842C3"/>
    <w:rsid w:val="00F84485"/>
    <w:rsid w:val="00F851F7"/>
    <w:rsid w:val="00F8526D"/>
    <w:rsid w:val="00F856CC"/>
    <w:rsid w:val="00F85C57"/>
    <w:rsid w:val="00F85F37"/>
    <w:rsid w:val="00F85F6A"/>
    <w:rsid w:val="00F861BA"/>
    <w:rsid w:val="00F86A61"/>
    <w:rsid w:val="00F86E53"/>
    <w:rsid w:val="00F86F55"/>
    <w:rsid w:val="00F87162"/>
    <w:rsid w:val="00F87B28"/>
    <w:rsid w:val="00F87C2E"/>
    <w:rsid w:val="00F87EB3"/>
    <w:rsid w:val="00F90505"/>
    <w:rsid w:val="00F90AD2"/>
    <w:rsid w:val="00F90BE5"/>
    <w:rsid w:val="00F90FF9"/>
    <w:rsid w:val="00F91416"/>
    <w:rsid w:val="00F91535"/>
    <w:rsid w:val="00F9175C"/>
    <w:rsid w:val="00F9187D"/>
    <w:rsid w:val="00F92256"/>
    <w:rsid w:val="00F9294A"/>
    <w:rsid w:val="00F92F5A"/>
    <w:rsid w:val="00F938AD"/>
    <w:rsid w:val="00F93F73"/>
    <w:rsid w:val="00F93FDD"/>
    <w:rsid w:val="00F943FC"/>
    <w:rsid w:val="00F94492"/>
    <w:rsid w:val="00F9453D"/>
    <w:rsid w:val="00F946C5"/>
    <w:rsid w:val="00F94A0D"/>
    <w:rsid w:val="00F94CB1"/>
    <w:rsid w:val="00F95A43"/>
    <w:rsid w:val="00F967C8"/>
    <w:rsid w:val="00F96980"/>
    <w:rsid w:val="00F96AFD"/>
    <w:rsid w:val="00F96BEC"/>
    <w:rsid w:val="00F974BA"/>
    <w:rsid w:val="00F9787F"/>
    <w:rsid w:val="00FA0042"/>
    <w:rsid w:val="00FA0931"/>
    <w:rsid w:val="00FA0ADB"/>
    <w:rsid w:val="00FA0E9C"/>
    <w:rsid w:val="00FA1054"/>
    <w:rsid w:val="00FA1151"/>
    <w:rsid w:val="00FA1173"/>
    <w:rsid w:val="00FA1340"/>
    <w:rsid w:val="00FA1C37"/>
    <w:rsid w:val="00FA1C65"/>
    <w:rsid w:val="00FA222E"/>
    <w:rsid w:val="00FA2415"/>
    <w:rsid w:val="00FA30C3"/>
    <w:rsid w:val="00FA3436"/>
    <w:rsid w:val="00FA35E3"/>
    <w:rsid w:val="00FA3A03"/>
    <w:rsid w:val="00FA3AD3"/>
    <w:rsid w:val="00FA3D21"/>
    <w:rsid w:val="00FA43BA"/>
    <w:rsid w:val="00FA4628"/>
    <w:rsid w:val="00FA4C9F"/>
    <w:rsid w:val="00FA4CF7"/>
    <w:rsid w:val="00FA51B0"/>
    <w:rsid w:val="00FA5804"/>
    <w:rsid w:val="00FA583C"/>
    <w:rsid w:val="00FA6963"/>
    <w:rsid w:val="00FA6D05"/>
    <w:rsid w:val="00FA6FE8"/>
    <w:rsid w:val="00FA72D6"/>
    <w:rsid w:val="00FA7AE2"/>
    <w:rsid w:val="00FA7BED"/>
    <w:rsid w:val="00FB06C5"/>
    <w:rsid w:val="00FB0CEC"/>
    <w:rsid w:val="00FB0D1C"/>
    <w:rsid w:val="00FB1992"/>
    <w:rsid w:val="00FB1E01"/>
    <w:rsid w:val="00FB1F30"/>
    <w:rsid w:val="00FB20A1"/>
    <w:rsid w:val="00FB2284"/>
    <w:rsid w:val="00FB2345"/>
    <w:rsid w:val="00FB268A"/>
    <w:rsid w:val="00FB2A43"/>
    <w:rsid w:val="00FB2C55"/>
    <w:rsid w:val="00FB3158"/>
    <w:rsid w:val="00FB3355"/>
    <w:rsid w:val="00FB33A5"/>
    <w:rsid w:val="00FB3632"/>
    <w:rsid w:val="00FB3A47"/>
    <w:rsid w:val="00FB3DE2"/>
    <w:rsid w:val="00FB3EC3"/>
    <w:rsid w:val="00FB418E"/>
    <w:rsid w:val="00FB43F9"/>
    <w:rsid w:val="00FB5BE7"/>
    <w:rsid w:val="00FB5C7C"/>
    <w:rsid w:val="00FB5FF0"/>
    <w:rsid w:val="00FB637A"/>
    <w:rsid w:val="00FB6762"/>
    <w:rsid w:val="00FB6CBB"/>
    <w:rsid w:val="00FB6EC4"/>
    <w:rsid w:val="00FB7994"/>
    <w:rsid w:val="00FB7F6B"/>
    <w:rsid w:val="00FB7FA4"/>
    <w:rsid w:val="00FC0170"/>
    <w:rsid w:val="00FC04B0"/>
    <w:rsid w:val="00FC0891"/>
    <w:rsid w:val="00FC0995"/>
    <w:rsid w:val="00FC0A61"/>
    <w:rsid w:val="00FC1823"/>
    <w:rsid w:val="00FC1B15"/>
    <w:rsid w:val="00FC1B98"/>
    <w:rsid w:val="00FC31F9"/>
    <w:rsid w:val="00FC3480"/>
    <w:rsid w:val="00FC40EB"/>
    <w:rsid w:val="00FC48A6"/>
    <w:rsid w:val="00FC4D31"/>
    <w:rsid w:val="00FC513E"/>
    <w:rsid w:val="00FC5536"/>
    <w:rsid w:val="00FC623A"/>
    <w:rsid w:val="00FC63C6"/>
    <w:rsid w:val="00FC63F5"/>
    <w:rsid w:val="00FC6E2A"/>
    <w:rsid w:val="00FC6F91"/>
    <w:rsid w:val="00FC7675"/>
    <w:rsid w:val="00FC7C88"/>
    <w:rsid w:val="00FD014D"/>
    <w:rsid w:val="00FD0A00"/>
    <w:rsid w:val="00FD0C0F"/>
    <w:rsid w:val="00FD0D3D"/>
    <w:rsid w:val="00FD1003"/>
    <w:rsid w:val="00FD142B"/>
    <w:rsid w:val="00FD1757"/>
    <w:rsid w:val="00FD1F42"/>
    <w:rsid w:val="00FD2026"/>
    <w:rsid w:val="00FD21AE"/>
    <w:rsid w:val="00FD257E"/>
    <w:rsid w:val="00FD2EFF"/>
    <w:rsid w:val="00FD2F1F"/>
    <w:rsid w:val="00FD33B3"/>
    <w:rsid w:val="00FD34E1"/>
    <w:rsid w:val="00FD3902"/>
    <w:rsid w:val="00FD3ABD"/>
    <w:rsid w:val="00FD3CCA"/>
    <w:rsid w:val="00FD44FB"/>
    <w:rsid w:val="00FD52BB"/>
    <w:rsid w:val="00FD6722"/>
    <w:rsid w:val="00FD6BCD"/>
    <w:rsid w:val="00FD6BF2"/>
    <w:rsid w:val="00FD7BBE"/>
    <w:rsid w:val="00FD7FD9"/>
    <w:rsid w:val="00FE07CD"/>
    <w:rsid w:val="00FE0C93"/>
    <w:rsid w:val="00FE18AA"/>
    <w:rsid w:val="00FE21C0"/>
    <w:rsid w:val="00FE24F2"/>
    <w:rsid w:val="00FE2C77"/>
    <w:rsid w:val="00FE3318"/>
    <w:rsid w:val="00FE521D"/>
    <w:rsid w:val="00FE5AD2"/>
    <w:rsid w:val="00FE5D74"/>
    <w:rsid w:val="00FE5E74"/>
    <w:rsid w:val="00FE6BF0"/>
    <w:rsid w:val="00FE6D45"/>
    <w:rsid w:val="00FE70F5"/>
    <w:rsid w:val="00FE7878"/>
    <w:rsid w:val="00FF09C8"/>
    <w:rsid w:val="00FF09E2"/>
    <w:rsid w:val="00FF0F8F"/>
    <w:rsid w:val="00FF19D7"/>
    <w:rsid w:val="00FF29EE"/>
    <w:rsid w:val="00FF2C23"/>
    <w:rsid w:val="00FF32D6"/>
    <w:rsid w:val="00FF3A36"/>
    <w:rsid w:val="00FF4342"/>
    <w:rsid w:val="00FF4877"/>
    <w:rsid w:val="00FF4F40"/>
    <w:rsid w:val="00FF55BF"/>
    <w:rsid w:val="00FF57A2"/>
    <w:rsid w:val="00FF582E"/>
    <w:rsid w:val="00FF5C02"/>
    <w:rsid w:val="00FF5C60"/>
    <w:rsid w:val="00FF625B"/>
    <w:rsid w:val="00FF65FD"/>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index heading" w:uiPriority="0"/>
    <w:lsdException w:name="caption" w:uiPriority="0" w:qFormat="1"/>
    <w:lsdException w:name="page number" w:uiPriority="0"/>
    <w:lsdException w:name="endnote reference" w:uiPriority="0"/>
    <w:lsdException w:name="List" w:uiPriority="0"/>
    <w:lsdException w:name="List Bullet" w:uiPriority="2" w:qFormat="1"/>
    <w:lsdException w:name="List Number" w:uiPriority="3" w:qFormat="1"/>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qFormat="1"/>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03EA2"/>
    <w:pPr>
      <w:spacing w:after="200" w:line="276" w:lineRule="auto"/>
    </w:pPr>
    <w:rPr>
      <w:sz w:val="22"/>
      <w:szCs w:val="22"/>
      <w:lang w:eastAsia="en-US"/>
    </w:rPr>
  </w:style>
  <w:style w:type="paragraph" w:styleId="13">
    <w:name w:val="heading 1"/>
    <w:aliases w:val="Заголовок+1,Заголовок +1,Заголовок1,З,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
    <w:basedOn w:val="a5"/>
    <w:next w:val="a5"/>
    <w:link w:val="14"/>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 Знак2 Знак, Знак2, Знак2 "/>
    <w:basedOn w:val="a5"/>
    <w:next w:val="a5"/>
    <w:link w:val="22"/>
    <w:uiPriority w:val="9"/>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0">
    <w:name w:val="heading 3"/>
    <w:aliases w:val="- 1.1.1,Пункт,- 1.1.11,- 1.1.12,- 1.1.13,- 1.1.14,H3,Caaieiaie 3 Ciae,Çàãîëîâîê 3 Çíàê,Заголовок 3 Знак + 12 пт,не курсив,Междустр.интервал:  полуторн...,Заголовок 3 пункт УГТП,Heading 3 Char,h3"/>
    <w:basedOn w:val="a5"/>
    <w:next w:val="a5"/>
    <w:link w:val="32"/>
    <w:uiPriority w:val="9"/>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2">
    <w:name w:val="heading 4"/>
    <w:aliases w:val="Заголовок без нумерации,Подпункт,H4,(????.)"/>
    <w:basedOn w:val="a5"/>
    <w:next w:val="a5"/>
    <w:link w:val="43"/>
    <w:uiPriority w:val="9"/>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5"/>
    <w:next w:val="a5"/>
    <w:link w:val="50"/>
    <w:uiPriority w:val="9"/>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aliases w:val="Heading 6 Char"/>
    <w:basedOn w:val="a5"/>
    <w:next w:val="a5"/>
    <w:link w:val="60"/>
    <w:uiPriority w:val="9"/>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5"/>
    <w:next w:val="a5"/>
    <w:link w:val="70"/>
    <w:uiPriority w:val="9"/>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aliases w:val=" Знак8"/>
    <w:basedOn w:val="a5"/>
    <w:next w:val="a5"/>
    <w:link w:val="80"/>
    <w:uiPriority w:val="9"/>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aliases w:val="Заголовок 90"/>
    <w:basedOn w:val="a5"/>
    <w:next w:val="a5"/>
    <w:link w:val="90"/>
    <w:uiPriority w:val="9"/>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6">
    <w:name w:val="Default Paragraph Font"/>
    <w:uiPriority w:val="1"/>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alloon Text"/>
    <w:basedOn w:val="a5"/>
    <w:link w:val="aa"/>
    <w:uiPriority w:val="99"/>
    <w:unhideWhenUsed/>
    <w:rsid w:val="008804A3"/>
    <w:pPr>
      <w:spacing w:after="0" w:line="240" w:lineRule="auto"/>
    </w:pPr>
    <w:rPr>
      <w:rFonts w:ascii="Tahoma" w:hAnsi="Tahoma" w:cs="Tahoma"/>
      <w:sz w:val="16"/>
      <w:szCs w:val="16"/>
    </w:rPr>
  </w:style>
  <w:style w:type="character" w:customStyle="1" w:styleId="aa">
    <w:name w:val="Текст выноски Знак"/>
    <w:link w:val="a9"/>
    <w:uiPriority w:val="99"/>
    <w:rsid w:val="008804A3"/>
    <w:rPr>
      <w:rFonts w:ascii="Tahoma" w:hAnsi="Tahoma" w:cs="Tahoma"/>
      <w:sz w:val="16"/>
      <w:szCs w:val="16"/>
    </w:rPr>
  </w:style>
  <w:style w:type="table" w:styleId="ab">
    <w:name w:val="Table Grid"/>
    <w:basedOn w:val="a7"/>
    <w:uiPriority w:val="5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5"/>
    <w:link w:val="ad"/>
    <w:uiPriority w:val="99"/>
    <w:rsid w:val="00F3397A"/>
    <w:pPr>
      <w:spacing w:after="0" w:line="240" w:lineRule="auto"/>
    </w:pPr>
    <w:rPr>
      <w:rFonts w:ascii="Times New Roman" w:eastAsia="Times New Roman" w:hAnsi="Times New Roman"/>
      <w:sz w:val="20"/>
      <w:szCs w:val="20"/>
      <w:lang w:eastAsia="ru-RU"/>
    </w:rPr>
  </w:style>
  <w:style w:type="character" w:customStyle="1" w:styleId="ad">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c"/>
    <w:uiPriority w:val="99"/>
    <w:rsid w:val="00F3397A"/>
    <w:rPr>
      <w:rFonts w:ascii="Times New Roman" w:eastAsia="Times New Roman" w:hAnsi="Times New Roman" w:cs="Times New Roman"/>
      <w:sz w:val="20"/>
      <w:szCs w:val="20"/>
      <w:lang w:eastAsia="ru-RU"/>
    </w:rPr>
  </w:style>
  <w:style w:type="paragraph" w:styleId="23">
    <w:name w:val="Body Text 2"/>
    <w:basedOn w:val="a5"/>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3707FF"/>
    <w:pPr>
      <w:widowControl w:val="0"/>
      <w:autoSpaceDE w:val="0"/>
      <w:autoSpaceDN w:val="0"/>
      <w:adjustRightInd w:val="0"/>
      <w:ind w:firstLine="720"/>
    </w:pPr>
    <w:rPr>
      <w:rFonts w:ascii="Arial" w:eastAsia="Times New Roman" w:hAnsi="Arial" w:cs="Arial"/>
    </w:rPr>
  </w:style>
  <w:style w:type="table" w:customStyle="1" w:styleId="15">
    <w:name w:val="Сетка таблицы1"/>
    <w:basedOn w:val="a7"/>
    <w:next w:val="ab"/>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5"/>
    <w:link w:val="af"/>
    <w:uiPriority w:val="99"/>
    <w:unhideWhenUsed/>
    <w:qFormat/>
    <w:rsid w:val="003707FF"/>
    <w:pPr>
      <w:spacing w:after="120"/>
    </w:pPr>
  </w:style>
  <w:style w:type="character" w:customStyle="1" w:styleId="af">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6"/>
    <w:link w:val="ae"/>
    <w:uiPriority w:val="99"/>
    <w:rsid w:val="003707FF"/>
  </w:style>
  <w:style w:type="table" w:customStyle="1" w:styleId="25">
    <w:name w:val="Сетка таблицы2"/>
    <w:basedOn w:val="a7"/>
    <w:next w:val="ab"/>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Заголовок 1 Знак"/>
    <w:aliases w:val="Заголовок+1 Знак,Заголовок +1 Знак,Заголовок1 Знак,З Знак,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
    <w:basedOn w:val="a6"/>
    <w:link w:val="13"/>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
    <w:basedOn w:val="a6"/>
    <w:link w:val="20"/>
    <w:uiPriority w:val="9"/>
    <w:rsid w:val="001D1638"/>
    <w:rPr>
      <w:rFonts w:asciiTheme="majorHAnsi" w:eastAsiaTheme="majorEastAsia" w:hAnsiTheme="majorHAnsi" w:cstheme="majorBidi"/>
      <w:b/>
      <w:bCs/>
      <w:i/>
      <w:iCs/>
      <w:sz w:val="28"/>
      <w:szCs w:val="28"/>
      <w:lang w:eastAsia="en-US"/>
    </w:rPr>
  </w:style>
  <w:style w:type="character" w:customStyle="1" w:styleId="32">
    <w:name w:val="Заголовок 3 Знак"/>
    <w:aliases w:val="-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basedOn w:val="a6"/>
    <w:link w:val="30"/>
    <w:uiPriority w:val="4"/>
    <w:rsid w:val="001D1638"/>
    <w:rPr>
      <w:rFonts w:asciiTheme="majorHAnsi" w:eastAsiaTheme="majorEastAsia" w:hAnsiTheme="majorHAnsi" w:cstheme="majorBidi"/>
      <w:b/>
      <w:bCs/>
      <w:sz w:val="26"/>
      <w:szCs w:val="26"/>
      <w:lang w:eastAsia="en-US"/>
    </w:rPr>
  </w:style>
  <w:style w:type="paragraph" w:styleId="af0">
    <w:name w:val="No Spacing"/>
    <w:link w:val="af1"/>
    <w:uiPriority w:val="1"/>
    <w:qFormat/>
    <w:rsid w:val="001D1638"/>
    <w:rPr>
      <w:sz w:val="22"/>
      <w:szCs w:val="22"/>
      <w:lang w:eastAsia="en-US"/>
    </w:rPr>
  </w:style>
  <w:style w:type="paragraph" w:styleId="af2">
    <w:name w:val="header"/>
    <w:aliases w:val="ВерхКолонтитул,??????? ??????????,Верхний колонтитул Знак1 Знак,Верхний колонтитул Знак Знак Знак"/>
    <w:basedOn w:val="a5"/>
    <w:link w:val="af3"/>
    <w:uiPriority w:val="99"/>
    <w:unhideWhenUsed/>
    <w:rsid w:val="00093719"/>
    <w:pPr>
      <w:tabs>
        <w:tab w:val="center" w:pos="4677"/>
        <w:tab w:val="right" w:pos="9355"/>
      </w:tabs>
      <w:spacing w:after="0" w:line="240" w:lineRule="auto"/>
    </w:pPr>
  </w:style>
  <w:style w:type="character" w:customStyle="1" w:styleId="af3">
    <w:name w:val="Верхний колонтитул Знак"/>
    <w:aliases w:val="ВерхКолонтитул Знак,??????? ?????????? Знак,Верхний колонтитул Знак1 Знак Знак,Верхний колонтитул Знак Знак Знак Знак"/>
    <w:basedOn w:val="a6"/>
    <w:link w:val="af2"/>
    <w:uiPriority w:val="99"/>
    <w:rsid w:val="00093719"/>
    <w:rPr>
      <w:sz w:val="22"/>
      <w:szCs w:val="22"/>
      <w:lang w:eastAsia="en-US"/>
    </w:rPr>
  </w:style>
  <w:style w:type="paragraph" w:styleId="af4">
    <w:name w:val="footer"/>
    <w:basedOn w:val="a5"/>
    <w:link w:val="af5"/>
    <w:uiPriority w:val="99"/>
    <w:unhideWhenUsed/>
    <w:rsid w:val="00093719"/>
    <w:pPr>
      <w:tabs>
        <w:tab w:val="center" w:pos="4677"/>
        <w:tab w:val="right" w:pos="9355"/>
      </w:tabs>
      <w:spacing w:after="0" w:line="240" w:lineRule="auto"/>
    </w:pPr>
  </w:style>
  <w:style w:type="character" w:customStyle="1" w:styleId="af5">
    <w:name w:val="Нижний колонтитул Знак"/>
    <w:basedOn w:val="a6"/>
    <w:link w:val="af4"/>
    <w:uiPriority w:val="99"/>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430025"/>
    <w:pPr>
      <w:widowControl w:val="0"/>
      <w:autoSpaceDE w:val="0"/>
      <w:autoSpaceDN w:val="0"/>
      <w:adjustRightInd w:val="0"/>
    </w:pPr>
    <w:rPr>
      <w:rFonts w:ascii="Arial" w:eastAsia="Times New Roman" w:hAnsi="Arial" w:cs="Arial"/>
      <w:b/>
      <w:bCs/>
    </w:rPr>
  </w:style>
  <w:style w:type="paragraph" w:styleId="26">
    <w:name w:val="Body Text Indent 2"/>
    <w:basedOn w:val="a5"/>
    <w:link w:val="27"/>
    <w:uiPriority w:val="99"/>
    <w:unhideWhenUsed/>
    <w:rsid w:val="00E138F8"/>
    <w:pPr>
      <w:spacing w:after="120" w:line="480" w:lineRule="auto"/>
      <w:ind w:left="283"/>
    </w:pPr>
  </w:style>
  <w:style w:type="character" w:customStyle="1" w:styleId="27">
    <w:name w:val="Основной текст с отступом 2 Знак"/>
    <w:basedOn w:val="a6"/>
    <w:link w:val="26"/>
    <w:uiPriority w:val="99"/>
    <w:rsid w:val="00E138F8"/>
    <w:rPr>
      <w:sz w:val="22"/>
      <w:szCs w:val="22"/>
      <w:lang w:eastAsia="en-US"/>
    </w:rPr>
  </w:style>
  <w:style w:type="paragraph" w:styleId="af6">
    <w:name w:val="Normal (Web)"/>
    <w:basedOn w:val="a5"/>
    <w:link w:val="af7"/>
    <w:uiPriority w:val="99"/>
    <w:rsid w:val="00E138F8"/>
    <w:pPr>
      <w:spacing w:line="240" w:lineRule="auto"/>
    </w:pPr>
    <w:rPr>
      <w:rFonts w:ascii="Times New Roman" w:eastAsia="Times New Roman" w:hAnsi="Times New Roman"/>
      <w:sz w:val="24"/>
      <w:szCs w:val="24"/>
      <w:lang w:eastAsia="ru-RU"/>
    </w:rPr>
  </w:style>
  <w:style w:type="paragraph" w:styleId="33">
    <w:name w:val="Body Text 3"/>
    <w:basedOn w:val="a5"/>
    <w:link w:val="34"/>
    <w:rsid w:val="00E138F8"/>
    <w:pPr>
      <w:spacing w:after="120" w:line="240" w:lineRule="auto"/>
      <w:jc w:val="both"/>
    </w:pPr>
    <w:rPr>
      <w:rFonts w:ascii="Times New Roman" w:eastAsia="Times New Roman" w:hAnsi="Times New Roman"/>
      <w:sz w:val="16"/>
      <w:szCs w:val="16"/>
      <w:lang w:eastAsia="ru-RU"/>
    </w:rPr>
  </w:style>
  <w:style w:type="character" w:customStyle="1" w:styleId="34">
    <w:name w:val="Основной текст 3 Знак"/>
    <w:basedOn w:val="a6"/>
    <w:link w:val="33"/>
    <w:uiPriority w:val="99"/>
    <w:rsid w:val="00E138F8"/>
    <w:rPr>
      <w:rFonts w:ascii="Times New Roman" w:eastAsia="Times New Roman" w:hAnsi="Times New Roman"/>
      <w:sz w:val="16"/>
      <w:szCs w:val="16"/>
    </w:rPr>
  </w:style>
  <w:style w:type="paragraph" w:customStyle="1" w:styleId="rec1">
    <w:name w:val="rec1"/>
    <w:basedOn w:val="a5"/>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6">
    <w:name w:val="Нет списка1"/>
    <w:next w:val="a8"/>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link w:val="ConsNormal0"/>
    <w:rsid w:val="008F46E2"/>
    <w:pPr>
      <w:widowControl w:val="0"/>
      <w:autoSpaceDE w:val="0"/>
      <w:autoSpaceDN w:val="0"/>
      <w:adjustRightInd w:val="0"/>
      <w:ind w:right="19772" w:firstLine="720"/>
    </w:pPr>
    <w:rPr>
      <w:rFonts w:ascii="Arial" w:eastAsia="Times New Roman" w:hAnsi="Arial" w:cs="Arial"/>
    </w:rPr>
  </w:style>
  <w:style w:type="character" w:customStyle="1" w:styleId="af8">
    <w:name w:val="Схема документа Знак"/>
    <w:basedOn w:val="a6"/>
    <w:link w:val="af9"/>
    <w:locked/>
    <w:rsid w:val="00C53A7C"/>
    <w:rPr>
      <w:rFonts w:ascii="Tahoma" w:hAnsi="Tahoma" w:cs="Tahoma"/>
      <w:sz w:val="16"/>
      <w:szCs w:val="16"/>
    </w:rPr>
  </w:style>
  <w:style w:type="paragraph" w:styleId="af9">
    <w:name w:val="Document Map"/>
    <w:basedOn w:val="a5"/>
    <w:link w:val="af8"/>
    <w:rsid w:val="00C53A7C"/>
    <w:pPr>
      <w:spacing w:after="0" w:line="240" w:lineRule="auto"/>
    </w:pPr>
    <w:rPr>
      <w:rFonts w:ascii="Tahoma" w:hAnsi="Tahoma" w:cs="Tahoma"/>
      <w:sz w:val="16"/>
      <w:szCs w:val="16"/>
      <w:lang w:eastAsia="ru-RU"/>
    </w:rPr>
  </w:style>
  <w:style w:type="character" w:customStyle="1" w:styleId="17">
    <w:name w:val="Схема документа Знак1"/>
    <w:basedOn w:val="a6"/>
    <w:uiPriority w:val="99"/>
    <w:semiHidden/>
    <w:rsid w:val="00C53A7C"/>
    <w:rPr>
      <w:rFonts w:ascii="Tahoma" w:hAnsi="Tahoma" w:cs="Tahoma"/>
      <w:sz w:val="16"/>
      <w:szCs w:val="16"/>
      <w:lang w:eastAsia="en-US"/>
    </w:rPr>
  </w:style>
  <w:style w:type="character" w:styleId="afa">
    <w:name w:val="Hyperlink"/>
    <w:basedOn w:val="a6"/>
    <w:uiPriority w:val="99"/>
    <w:rsid w:val="00C53A7C"/>
    <w:rPr>
      <w:color w:val="0000FF"/>
      <w:u w:val="single"/>
    </w:rPr>
  </w:style>
  <w:style w:type="character" w:customStyle="1" w:styleId="FontStyle12">
    <w:name w:val="Font Style12"/>
    <w:basedOn w:val="a6"/>
    <w:rsid w:val="00C53A7C"/>
    <w:rPr>
      <w:rFonts w:ascii="Times New Roman" w:hAnsi="Times New Roman" w:cs="Times New Roman" w:hint="default"/>
      <w:sz w:val="26"/>
      <w:szCs w:val="26"/>
    </w:rPr>
  </w:style>
  <w:style w:type="paragraph" w:customStyle="1" w:styleId="ConsPlusCell">
    <w:name w:val="ConsPlusCell"/>
    <w:rsid w:val="00C53A7C"/>
    <w:pPr>
      <w:widowControl w:val="0"/>
      <w:autoSpaceDE w:val="0"/>
      <w:autoSpaceDN w:val="0"/>
      <w:adjustRightInd w:val="0"/>
    </w:pPr>
    <w:rPr>
      <w:rFonts w:ascii="Arial" w:eastAsia="Times New Roman" w:hAnsi="Arial" w:cs="Arial"/>
    </w:rPr>
  </w:style>
  <w:style w:type="paragraph" w:styleId="afb">
    <w:name w:val="Title"/>
    <w:aliases w:val="Название Знак1,Название Знак Знак, Знак9 Знак Знак, Знак9 Знак1, Знак9 Знак, Знак4,Знак9 Знак Знак,Знак9 Знак1,Знак9 Знак, Знак9"/>
    <w:basedOn w:val="a5"/>
    <w:link w:val="afc"/>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c">
    <w:name w:val="Название Знак"/>
    <w:aliases w:val="Название Знак1 Знак,Название Знак Знак Знак, Знак9 Знак Знак Знак, Знак9 Знак1 Знак, Знак9 Знак Знак1, Знак4 Знак,Знак9 Знак Знак Знак,Знак9 Знак1 Знак,Знак9 Знак Знак1, Знак9 Знак2"/>
    <w:basedOn w:val="a6"/>
    <w:link w:val="afb"/>
    <w:uiPriority w:val="10"/>
    <w:rsid w:val="00C53A7C"/>
    <w:rPr>
      <w:rFonts w:ascii="Times New Roman" w:eastAsia="Times New Roman" w:hAnsi="Times New Roman"/>
      <w:b/>
      <w:sz w:val="28"/>
    </w:rPr>
  </w:style>
  <w:style w:type="character" w:styleId="afd">
    <w:name w:val="page number"/>
    <w:basedOn w:val="a6"/>
    <w:rsid w:val="00C53A7C"/>
  </w:style>
  <w:style w:type="paragraph" w:customStyle="1" w:styleId="18">
    <w:name w:val="Стиль1"/>
    <w:basedOn w:val="ConsPlusNormal"/>
    <w:qFormat/>
    <w:rsid w:val="00C53A7C"/>
    <w:pPr>
      <w:widowControl/>
      <w:ind w:firstLine="0"/>
      <w:jc w:val="center"/>
      <w:outlineLvl w:val="1"/>
    </w:pPr>
    <w:rPr>
      <w:rFonts w:ascii="Times New Roman" w:hAnsi="Times New Roman"/>
      <w:sz w:val="28"/>
      <w:szCs w:val="28"/>
    </w:rPr>
  </w:style>
  <w:style w:type="paragraph" w:customStyle="1" w:styleId="19">
    <w:name w:val="Знак1"/>
    <w:basedOn w:val="a5"/>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a">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e">
    <w:name w:val="Body Text Indent"/>
    <w:aliases w:val="Основной текст 1,Îñíîâíîé òåêñò 1"/>
    <w:basedOn w:val="a5"/>
    <w:link w:val="aff"/>
    <w:uiPriority w:val="99"/>
    <w:unhideWhenUsed/>
    <w:rsid w:val="00BC1105"/>
    <w:pPr>
      <w:spacing w:after="120"/>
      <w:ind w:left="283"/>
    </w:pPr>
  </w:style>
  <w:style w:type="character" w:customStyle="1" w:styleId="aff">
    <w:name w:val="Основной текст с отступом Знак"/>
    <w:aliases w:val="Основной текст 1 Знак,Îñíîâíîé òåêñò 1 Знак"/>
    <w:basedOn w:val="a6"/>
    <w:link w:val="afe"/>
    <w:uiPriority w:val="99"/>
    <w:rsid w:val="00BC1105"/>
    <w:rPr>
      <w:sz w:val="22"/>
      <w:szCs w:val="22"/>
      <w:lang w:eastAsia="en-US"/>
    </w:rPr>
  </w:style>
  <w:style w:type="paragraph" w:customStyle="1" w:styleId="aff0">
    <w:name w:val="после :"/>
    <w:basedOn w:val="a5"/>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5">
    <w:name w:val="Body Text Indent 3"/>
    <w:basedOn w:val="a5"/>
    <w:link w:val="36"/>
    <w:unhideWhenUsed/>
    <w:rsid w:val="0014577E"/>
    <w:pPr>
      <w:spacing w:after="120"/>
      <w:ind w:left="283"/>
    </w:pPr>
    <w:rPr>
      <w:sz w:val="16"/>
      <w:szCs w:val="16"/>
    </w:rPr>
  </w:style>
  <w:style w:type="character" w:customStyle="1" w:styleId="36">
    <w:name w:val="Основной текст с отступом 3 Знак"/>
    <w:basedOn w:val="a6"/>
    <w:link w:val="35"/>
    <w:rsid w:val="0014577E"/>
    <w:rPr>
      <w:sz w:val="16"/>
      <w:szCs w:val="16"/>
      <w:lang w:eastAsia="en-US"/>
    </w:rPr>
  </w:style>
  <w:style w:type="character" w:customStyle="1" w:styleId="43">
    <w:name w:val="Заголовок 4 Знак"/>
    <w:aliases w:val="Заголовок без нумерации Знак,Подпункт Знак,H4 Знак,(????.) Знак"/>
    <w:basedOn w:val="a6"/>
    <w:link w:val="42"/>
    <w:uiPriority w:val="4"/>
    <w:rsid w:val="0014577E"/>
    <w:rPr>
      <w:rFonts w:ascii="Arial" w:eastAsia="Times New Roman" w:hAnsi="Arial" w:cs="Arial"/>
      <w:b/>
      <w:bCs/>
      <w:sz w:val="28"/>
      <w:szCs w:val="28"/>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6"/>
    <w:link w:val="5"/>
    <w:uiPriority w:val="9"/>
    <w:rsid w:val="0014577E"/>
    <w:rPr>
      <w:rFonts w:ascii="Times New Roman" w:eastAsia="Times New Roman" w:hAnsi="Times New Roman"/>
      <w:b/>
      <w:bCs/>
      <w:sz w:val="24"/>
      <w:szCs w:val="24"/>
    </w:rPr>
  </w:style>
  <w:style w:type="character" w:customStyle="1" w:styleId="60">
    <w:name w:val="Заголовок 6 Знак"/>
    <w:aliases w:val="Heading 6 Char Знак"/>
    <w:basedOn w:val="a6"/>
    <w:link w:val="6"/>
    <w:uiPriority w:val="9"/>
    <w:rsid w:val="0014577E"/>
    <w:rPr>
      <w:rFonts w:ascii="Arial" w:eastAsia="Times New Roman" w:hAnsi="Arial" w:cs="Arial"/>
      <w:sz w:val="28"/>
      <w:szCs w:val="28"/>
    </w:rPr>
  </w:style>
  <w:style w:type="character" w:customStyle="1" w:styleId="70">
    <w:name w:val="Заголовок 7 Знак"/>
    <w:basedOn w:val="a6"/>
    <w:link w:val="7"/>
    <w:uiPriority w:val="9"/>
    <w:rsid w:val="0014577E"/>
    <w:rPr>
      <w:rFonts w:ascii="Times New Roman" w:eastAsia="Times New Roman" w:hAnsi="Times New Roman"/>
      <w:b/>
      <w:bCs/>
      <w:i/>
      <w:iCs/>
      <w:sz w:val="16"/>
      <w:szCs w:val="16"/>
    </w:rPr>
  </w:style>
  <w:style w:type="character" w:customStyle="1" w:styleId="80">
    <w:name w:val="Заголовок 8 Знак"/>
    <w:aliases w:val=" Знак8 Знак"/>
    <w:basedOn w:val="a6"/>
    <w:link w:val="8"/>
    <w:uiPriority w:val="9"/>
    <w:rsid w:val="0014577E"/>
    <w:rPr>
      <w:rFonts w:ascii="Arial CYR" w:eastAsia="Times New Roman" w:hAnsi="Arial CYR"/>
      <w:i/>
      <w:iCs/>
      <w:sz w:val="16"/>
      <w:szCs w:val="16"/>
    </w:rPr>
  </w:style>
  <w:style w:type="character" w:customStyle="1" w:styleId="90">
    <w:name w:val="Заголовок 9 Знак"/>
    <w:aliases w:val="Заголовок 90 Знак"/>
    <w:basedOn w:val="a6"/>
    <w:link w:val="9"/>
    <w:uiPriority w:val="9"/>
    <w:rsid w:val="0014577E"/>
    <w:rPr>
      <w:rFonts w:ascii="Times New Roman" w:eastAsia="Times New Roman" w:hAnsi="Times New Roman"/>
      <w:b/>
      <w:bCs/>
      <w:i/>
      <w:iCs/>
      <w:sz w:val="28"/>
      <w:szCs w:val="28"/>
    </w:rPr>
  </w:style>
  <w:style w:type="paragraph" w:styleId="1b">
    <w:name w:val="toc 1"/>
    <w:basedOn w:val="a5"/>
    <w:next w:val="a5"/>
    <w:autoRedefine/>
    <w:uiPriority w:val="39"/>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9">
    <w:name w:val="toc 2"/>
    <w:basedOn w:val="a5"/>
    <w:next w:val="2a"/>
    <w:autoRedefine/>
    <w:uiPriority w:val="39"/>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7">
    <w:name w:val="toc 3"/>
    <w:basedOn w:val="a5"/>
    <w:next w:val="a5"/>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4">
    <w:name w:val="toc 4"/>
    <w:basedOn w:val="a5"/>
    <w:next w:val="a5"/>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5"/>
    <w:next w:val="a5"/>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5"/>
    <w:next w:val="a5"/>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5"/>
    <w:next w:val="a5"/>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5"/>
    <w:next w:val="a5"/>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5"/>
    <w:next w:val="a5"/>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f1">
    <w:name w:val="annotation text"/>
    <w:basedOn w:val="a5"/>
    <w:link w:val="aff2"/>
    <w:uiPriority w:val="99"/>
    <w:rsid w:val="0014577E"/>
    <w:pPr>
      <w:spacing w:after="0" w:line="240" w:lineRule="auto"/>
    </w:pPr>
    <w:rPr>
      <w:rFonts w:ascii="Times New Roman" w:eastAsia="Times New Roman" w:hAnsi="Times New Roman"/>
      <w:sz w:val="20"/>
      <w:szCs w:val="20"/>
      <w:lang w:eastAsia="ru-RU"/>
    </w:rPr>
  </w:style>
  <w:style w:type="character" w:customStyle="1" w:styleId="aff2">
    <w:name w:val="Текст примечания Знак"/>
    <w:basedOn w:val="a6"/>
    <w:link w:val="aff1"/>
    <w:uiPriority w:val="99"/>
    <w:rsid w:val="0014577E"/>
    <w:rPr>
      <w:rFonts w:ascii="Times New Roman" w:eastAsia="Times New Roman" w:hAnsi="Times New Roman"/>
    </w:rPr>
  </w:style>
  <w:style w:type="paragraph" w:customStyle="1" w:styleId="aff3">
    <w:name w:val="Тело"/>
    <w:basedOn w:val="a5"/>
    <w:rsid w:val="0014577E"/>
    <w:pPr>
      <w:spacing w:after="0" w:line="240" w:lineRule="auto"/>
      <w:ind w:firstLine="720"/>
      <w:jc w:val="both"/>
    </w:pPr>
    <w:rPr>
      <w:rFonts w:ascii="Times New Roman" w:eastAsia="Times New Roman" w:hAnsi="Times New Roman"/>
      <w:sz w:val="24"/>
      <w:szCs w:val="24"/>
      <w:lang w:eastAsia="ru-RU"/>
    </w:rPr>
  </w:style>
  <w:style w:type="paragraph" w:styleId="aff4">
    <w:name w:val="Plain Text"/>
    <w:aliases w:val="Текст Знак2"/>
    <w:basedOn w:val="a5"/>
    <w:link w:val="aff5"/>
    <w:uiPriority w:val="99"/>
    <w:rsid w:val="0014577E"/>
    <w:pPr>
      <w:spacing w:after="0" w:line="240" w:lineRule="auto"/>
    </w:pPr>
    <w:rPr>
      <w:rFonts w:ascii="Courier New" w:eastAsia="Times New Roman" w:hAnsi="Courier New" w:cs="Courier New"/>
      <w:sz w:val="20"/>
      <w:szCs w:val="20"/>
      <w:lang w:eastAsia="ru-RU"/>
    </w:rPr>
  </w:style>
  <w:style w:type="character" w:customStyle="1" w:styleId="aff5">
    <w:name w:val="Текст Знак"/>
    <w:aliases w:val="Текст Знак2 Знак"/>
    <w:basedOn w:val="a6"/>
    <w:link w:val="aff4"/>
    <w:uiPriority w:val="99"/>
    <w:rsid w:val="0014577E"/>
    <w:rPr>
      <w:rFonts w:ascii="Courier New" w:eastAsia="Times New Roman" w:hAnsi="Courier New" w:cs="Courier New"/>
    </w:rPr>
  </w:style>
  <w:style w:type="paragraph" w:customStyle="1" w:styleId="1c">
    <w:name w:val="заголовок 1"/>
    <w:basedOn w:val="a5"/>
    <w:next w:val="a5"/>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6">
    <w:name w:val="Мой стиль"/>
    <w:basedOn w:val="a5"/>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5"/>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5"/>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5"/>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5"/>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5"/>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5"/>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5"/>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5"/>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5"/>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5"/>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5"/>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5"/>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5"/>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5"/>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5"/>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5"/>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b">
    <w:name w:val="Îáû÷íûé2"/>
    <w:rsid w:val="0014577E"/>
    <w:pPr>
      <w:widowControl w:val="0"/>
    </w:pPr>
    <w:rPr>
      <w:rFonts w:ascii="Times New Roman" w:eastAsia="Times New Roman" w:hAnsi="Times New Roman"/>
    </w:rPr>
  </w:style>
  <w:style w:type="paragraph" w:customStyle="1" w:styleId="aff7">
    <w:name w:val="Обычный хитрый"/>
    <w:basedOn w:val="a5"/>
    <w:rsid w:val="0014577E"/>
    <w:pPr>
      <w:spacing w:after="0" w:line="240" w:lineRule="auto"/>
      <w:ind w:firstLine="567"/>
      <w:jc w:val="both"/>
    </w:pPr>
    <w:rPr>
      <w:rFonts w:ascii="Times New Roman" w:eastAsia="Times New Roman" w:hAnsi="Times New Roman"/>
      <w:sz w:val="24"/>
      <w:szCs w:val="20"/>
      <w:lang w:eastAsia="ru-RU"/>
    </w:rPr>
  </w:style>
  <w:style w:type="paragraph" w:styleId="aff8">
    <w:name w:val="caption"/>
    <w:basedOn w:val="a5"/>
    <w:next w:val="a5"/>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5"/>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5"/>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5"/>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5"/>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5"/>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5"/>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5"/>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5"/>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5"/>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5"/>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5"/>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5"/>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5"/>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5"/>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5"/>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5"/>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d">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5"/>
    <w:next w:val="a5"/>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5"/>
    <w:next w:val="a5"/>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5"/>
    <w:next w:val="a5"/>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5"/>
    <w:next w:val="a5"/>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5"/>
    <w:next w:val="a5"/>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5"/>
    <w:next w:val="a5"/>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5"/>
    <w:next w:val="a5"/>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5"/>
    <w:next w:val="a5"/>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5"/>
    <w:next w:val="a5"/>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c">
    <w:name w:val="Обычный2"/>
    <w:link w:val="Normal"/>
    <w:rsid w:val="0014577E"/>
    <w:pPr>
      <w:widowControl w:val="0"/>
    </w:pPr>
    <w:rPr>
      <w:rFonts w:ascii="Times New Roman" w:eastAsia="Times New Roman" w:hAnsi="Times New Roman"/>
      <w:snapToGrid w:val="0"/>
    </w:rPr>
  </w:style>
  <w:style w:type="paragraph" w:styleId="1e">
    <w:name w:val="index 1"/>
    <w:basedOn w:val="a5"/>
    <w:next w:val="a5"/>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8">
    <w:name w:val="index 3"/>
    <w:basedOn w:val="a5"/>
    <w:next w:val="a5"/>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d">
    <w:name w:val="index 2"/>
    <w:basedOn w:val="a5"/>
    <w:next w:val="a5"/>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5">
    <w:name w:val="index 4"/>
    <w:basedOn w:val="a5"/>
    <w:next w:val="a5"/>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5"/>
    <w:next w:val="a5"/>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5"/>
    <w:next w:val="a5"/>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5"/>
    <w:next w:val="a5"/>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5"/>
    <w:next w:val="a5"/>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5"/>
    <w:next w:val="a5"/>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9">
    <w:name w:val="index heading"/>
    <w:basedOn w:val="a5"/>
    <w:next w:val="1e"/>
    <w:semiHidden/>
    <w:rsid w:val="0014577E"/>
    <w:pPr>
      <w:spacing w:after="0" w:line="240" w:lineRule="auto"/>
    </w:pPr>
    <w:rPr>
      <w:rFonts w:ascii="Times New Roman" w:eastAsia="Times New Roman" w:hAnsi="Times New Roman"/>
      <w:sz w:val="24"/>
      <w:szCs w:val="24"/>
      <w:lang w:eastAsia="ru-RU"/>
    </w:rPr>
  </w:style>
  <w:style w:type="character" w:styleId="affa">
    <w:name w:val="FollowedHyperlink"/>
    <w:basedOn w:val="a6"/>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b">
    <w:name w:val="Таблица"/>
    <w:basedOn w:val="affc"/>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c">
    <w:name w:val="Message Header"/>
    <w:basedOn w:val="a5"/>
    <w:link w:val="affd"/>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d">
    <w:name w:val="Шапка Знак"/>
    <w:basedOn w:val="a6"/>
    <w:link w:val="affc"/>
    <w:rsid w:val="0014577E"/>
    <w:rPr>
      <w:rFonts w:ascii="Arial" w:eastAsia="Times New Roman" w:hAnsi="Arial" w:cs="Arial"/>
      <w:sz w:val="24"/>
      <w:szCs w:val="24"/>
      <w:shd w:val="pct20" w:color="auto" w:fill="auto"/>
    </w:rPr>
  </w:style>
  <w:style w:type="paragraph" w:customStyle="1" w:styleId="810">
    <w:name w:val="заголовок 81"/>
    <w:basedOn w:val="a5"/>
    <w:next w:val="a5"/>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e">
    <w:name w:val="Заголграф"/>
    <w:basedOn w:val="30"/>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f">
    <w:name w:val="Основной"/>
    <w:basedOn w:val="a5"/>
    <w:link w:val="afff0"/>
    <w:qFormat/>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f">
    <w:name w:val="Основной текст1"/>
    <w:basedOn w:val="a5"/>
    <w:link w:val="afff1"/>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0">
    <w:name w:val="Верхний колонтитул1"/>
    <w:basedOn w:val="2c"/>
    <w:rsid w:val="0014577E"/>
    <w:pPr>
      <w:tabs>
        <w:tab w:val="center" w:pos="4153"/>
        <w:tab w:val="right" w:pos="8306"/>
      </w:tabs>
    </w:pPr>
  </w:style>
  <w:style w:type="paragraph" w:customStyle="1" w:styleId="f23">
    <w:name w:val="Основной тексf2 с отступом 3"/>
    <w:basedOn w:val="2c"/>
    <w:rsid w:val="0014577E"/>
    <w:pPr>
      <w:ind w:right="-596" w:firstLine="709"/>
      <w:jc w:val="both"/>
    </w:pPr>
  </w:style>
  <w:style w:type="paragraph" w:customStyle="1" w:styleId="1f1">
    <w:name w:val="Список1"/>
    <w:basedOn w:val="2c"/>
    <w:rsid w:val="0014577E"/>
    <w:pPr>
      <w:ind w:left="283" w:hanging="283"/>
    </w:pPr>
  </w:style>
  <w:style w:type="paragraph" w:customStyle="1" w:styleId="1f2">
    <w:name w:val="Название объекта1"/>
    <w:basedOn w:val="2c"/>
    <w:next w:val="2c"/>
    <w:rsid w:val="0014577E"/>
    <w:pPr>
      <w:ind w:firstLine="709"/>
      <w:jc w:val="both"/>
    </w:pPr>
    <w:rPr>
      <w:rFonts w:ascii="Arial" w:hAnsi="Arial"/>
      <w:b/>
      <w:sz w:val="32"/>
    </w:rPr>
  </w:style>
  <w:style w:type="paragraph" w:customStyle="1" w:styleId="210">
    <w:name w:val="Основной текст 21"/>
    <w:aliases w:val="Body Text 2"/>
    <w:basedOn w:val="2c"/>
    <w:link w:val="211"/>
    <w:rsid w:val="0014577E"/>
    <w:pPr>
      <w:jc w:val="center"/>
    </w:pPr>
    <w:rPr>
      <w:sz w:val="28"/>
    </w:rPr>
  </w:style>
  <w:style w:type="paragraph" w:customStyle="1" w:styleId="110">
    <w:name w:val="заголовок 11"/>
    <w:basedOn w:val="2c"/>
    <w:next w:val="2c"/>
    <w:rsid w:val="0014577E"/>
    <w:pPr>
      <w:keepNext/>
    </w:pPr>
    <w:rPr>
      <w:sz w:val="28"/>
    </w:rPr>
  </w:style>
  <w:style w:type="paragraph" w:customStyle="1" w:styleId="212">
    <w:name w:val="заголовок 21"/>
    <w:basedOn w:val="fd"/>
    <w:next w:val="fd"/>
    <w:rsid w:val="0014577E"/>
    <w:pPr>
      <w:keepNext/>
      <w:jc w:val="center"/>
    </w:pPr>
    <w:rPr>
      <w:rFonts w:ascii="Arial" w:hAnsi="Arial"/>
      <w:b/>
      <w:snapToGrid w:val="0"/>
      <w:sz w:val="32"/>
    </w:rPr>
  </w:style>
  <w:style w:type="paragraph" w:customStyle="1" w:styleId="2a">
    <w:name w:val="заголовок 2"/>
    <w:basedOn w:val="a5"/>
    <w:next w:val="a5"/>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2">
    <w:name w:val="текст примеча"/>
    <w:basedOn w:val="a5"/>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3">
    <w:name w:val="Осн"/>
    <w:basedOn w:val="a5"/>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4">
    <w:name w:val="Îáû÷íûé"/>
    <w:rsid w:val="0014577E"/>
    <w:pPr>
      <w:widowControl w:val="0"/>
      <w:autoSpaceDE w:val="0"/>
      <w:autoSpaceDN w:val="0"/>
      <w:adjustRightInd w:val="0"/>
    </w:pPr>
    <w:rPr>
      <w:rFonts w:ascii="Times New Roman" w:eastAsia="Times New Roman" w:hAnsi="Times New Roman"/>
    </w:rPr>
  </w:style>
  <w:style w:type="paragraph" w:customStyle="1" w:styleId="2e">
    <w:name w:val="Îñíîâíîé òåêñò 2"/>
    <w:basedOn w:val="afff4"/>
    <w:rsid w:val="0014577E"/>
    <w:pPr>
      <w:ind w:firstLine="720"/>
      <w:jc w:val="both"/>
    </w:pPr>
    <w:rPr>
      <w:sz w:val="28"/>
    </w:rPr>
  </w:style>
  <w:style w:type="paragraph" w:customStyle="1" w:styleId="afff5">
    <w:name w:val="Абзац"/>
    <w:basedOn w:val="a5"/>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5"/>
    <w:next w:val="a5"/>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6">
    <w:name w:val="Таблотст"/>
    <w:basedOn w:val="affb"/>
    <w:rsid w:val="0014577E"/>
    <w:pPr>
      <w:ind w:left="85"/>
    </w:pPr>
  </w:style>
  <w:style w:type="paragraph" w:customStyle="1" w:styleId="afff7">
    <w:name w:val="Единицы"/>
    <w:basedOn w:val="a5"/>
    <w:rsid w:val="0014577E"/>
    <w:pPr>
      <w:keepNext/>
      <w:spacing w:before="20" w:after="60" w:line="240" w:lineRule="auto"/>
      <w:ind w:right="284"/>
      <w:jc w:val="right"/>
    </w:pPr>
    <w:rPr>
      <w:rFonts w:ascii="Arial" w:eastAsia="Times New Roman" w:hAnsi="Arial"/>
      <w:szCs w:val="20"/>
      <w:lang w:eastAsia="ru-RU"/>
    </w:rPr>
  </w:style>
  <w:style w:type="paragraph" w:customStyle="1" w:styleId="2f">
    <w:name w:val="Таблотст2"/>
    <w:basedOn w:val="affb"/>
    <w:rsid w:val="0014577E"/>
    <w:pPr>
      <w:ind w:left="170"/>
    </w:pPr>
  </w:style>
  <w:style w:type="paragraph" w:customStyle="1" w:styleId="afff8">
    <w:name w:val="текст сноски"/>
    <w:basedOn w:val="a5"/>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9">
    <w:name w:val="Сноска"/>
    <w:basedOn w:val="a5"/>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4"/>
    <w:next w:val="afff4"/>
    <w:rsid w:val="0014577E"/>
    <w:pPr>
      <w:keepNext/>
      <w:ind w:firstLine="142"/>
    </w:pPr>
    <w:rPr>
      <w:b/>
      <w:i/>
      <w:sz w:val="32"/>
    </w:rPr>
  </w:style>
  <w:style w:type="paragraph" w:customStyle="1" w:styleId="220">
    <w:name w:val="Основной текст 22"/>
    <w:aliases w:val="Iniiaiie oaeno 1"/>
    <w:basedOn w:val="a5"/>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3">
    <w:name w:val="Основной текст с отступом 21"/>
    <w:basedOn w:val="a5"/>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a">
    <w:name w:val="Приложение"/>
    <w:basedOn w:val="a5"/>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b">
    <w:name w:val="Верхний колонтитул.ВерхКолонтитул"/>
    <w:basedOn w:val="a5"/>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c">
    <w:name w:val="Ñíîñêà"/>
    <w:basedOn w:val="a5"/>
    <w:autoRedefine/>
    <w:rsid w:val="0014577E"/>
    <w:pPr>
      <w:spacing w:after="0" w:line="240" w:lineRule="auto"/>
      <w:ind w:firstLine="454"/>
      <w:jc w:val="both"/>
    </w:pPr>
    <w:rPr>
      <w:rFonts w:ascii="Arial" w:eastAsia="Times New Roman" w:hAnsi="Arial"/>
      <w:sz w:val="18"/>
      <w:szCs w:val="20"/>
      <w:lang w:eastAsia="ru-RU"/>
    </w:rPr>
  </w:style>
  <w:style w:type="paragraph" w:styleId="afffd">
    <w:name w:val="Salutation"/>
    <w:basedOn w:val="a5"/>
    <w:link w:val="afffe"/>
    <w:rsid w:val="0014577E"/>
    <w:pPr>
      <w:spacing w:after="0" w:line="240" w:lineRule="auto"/>
    </w:pPr>
    <w:rPr>
      <w:rFonts w:ascii="Times New Roman" w:eastAsia="Times New Roman" w:hAnsi="Times New Roman"/>
      <w:sz w:val="28"/>
      <w:szCs w:val="20"/>
      <w:lang w:eastAsia="ru-RU"/>
    </w:rPr>
  </w:style>
  <w:style w:type="character" w:customStyle="1" w:styleId="afffe">
    <w:name w:val="Приветствие Знак"/>
    <w:basedOn w:val="a6"/>
    <w:link w:val="afffd"/>
    <w:rsid w:val="0014577E"/>
    <w:rPr>
      <w:rFonts w:ascii="Times New Roman" w:eastAsia="Times New Roman" w:hAnsi="Times New Roman"/>
      <w:sz w:val="28"/>
    </w:rPr>
  </w:style>
  <w:style w:type="paragraph" w:styleId="affff">
    <w:name w:val="List"/>
    <w:basedOn w:val="a5"/>
    <w:rsid w:val="0014577E"/>
    <w:pPr>
      <w:spacing w:after="0" w:line="240" w:lineRule="auto"/>
      <w:ind w:left="283" w:hanging="283"/>
    </w:pPr>
    <w:rPr>
      <w:rFonts w:ascii="Times New Roman" w:eastAsia="Times New Roman" w:hAnsi="Times New Roman"/>
      <w:sz w:val="20"/>
      <w:szCs w:val="20"/>
      <w:lang w:eastAsia="ru-RU"/>
    </w:rPr>
  </w:style>
  <w:style w:type="paragraph" w:styleId="affff0">
    <w:name w:val="List Bullet"/>
    <w:basedOn w:val="a5"/>
    <w:autoRedefine/>
    <w:uiPriority w:val="2"/>
    <w:qFormat/>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f1">
    <w:name w:val="Block Text"/>
    <w:basedOn w:val="a5"/>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4">
    <w:name w:val="маркированный список"/>
    <w:basedOn w:val="ae"/>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5"/>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3"/>
    <w:rsid w:val="0014577E"/>
    <w:pPr>
      <w:numPr>
        <w:numId w:val="4"/>
      </w:numPr>
    </w:pPr>
    <w:rPr>
      <w:bCs/>
    </w:rPr>
  </w:style>
  <w:style w:type="paragraph" w:customStyle="1" w:styleId="Oaei">
    <w:name w:val="Oaei"/>
    <w:basedOn w:val="a5"/>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3">
    <w:name w:val="Îñíîâíîé òåêñò ñ îòñòóïîì.Îñíîâíîé òåêñò 1"/>
    <w:basedOn w:val="a5"/>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5"/>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f2">
    <w:name w:val="footnote reference"/>
    <w:basedOn w:val="a6"/>
    <w:uiPriority w:val="99"/>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4">
    <w:name w:val="Гиперссылка1"/>
    <w:rsid w:val="0014577E"/>
    <w:rPr>
      <w:color w:val="0000FF"/>
      <w:u w:val="single"/>
    </w:rPr>
  </w:style>
  <w:style w:type="paragraph" w:customStyle="1" w:styleId="affff3">
    <w:name w:val="Îñíîâíîé òåêñò ñ îòñòóïîì"/>
    <w:basedOn w:val="a5"/>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4"/>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4">
    <w:name w:val="endnote text"/>
    <w:aliases w:val="Текст концевой сноски Знак Знак Знак Знак,Текст концевой сноски Знак Знак Знак,Текст концевой сноски Знак1,Текст концевой сноски Знак Знак Знак Знак1,Текст концевой сноски Знак2,Текст концевой сноски Знак2 Знак Знак"/>
    <w:basedOn w:val="a5"/>
    <w:link w:val="affff5"/>
    <w:uiPriority w:val="99"/>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5">
    <w:name w:val="Текст концевой сноски Знак"/>
    <w:aliases w:val="Текст концевой сноски Знак Знак Знак Знак Знак1,Текст концевой сноски Знак Знак Знак Знак3,Текст концевой сноски Знак1 Знак1,Текст концевой сноски Знак Знак Знак Знак1 Знак1,Текст концевой сноски Знак2 Знак1"/>
    <w:basedOn w:val="a6"/>
    <w:link w:val="affff4"/>
    <w:uiPriority w:val="99"/>
    <w:semiHidden/>
    <w:rsid w:val="0014577E"/>
    <w:rPr>
      <w:rFonts w:ascii="Times New Roman" w:eastAsia="Times New Roman" w:hAnsi="Times New Roman"/>
      <w:spacing w:val="20"/>
    </w:rPr>
  </w:style>
  <w:style w:type="character" w:customStyle="1" w:styleId="E672e0">
    <w:name w:val="номеE672e0 страницы"/>
    <w:basedOn w:val="a6"/>
    <w:rsid w:val="0014577E"/>
  </w:style>
  <w:style w:type="character" w:customStyle="1" w:styleId="affff6">
    <w:name w:val="знак сноски"/>
    <w:basedOn w:val="a6"/>
    <w:rsid w:val="0014577E"/>
    <w:rPr>
      <w:vertAlign w:val="superscript"/>
    </w:rPr>
  </w:style>
  <w:style w:type="character" w:customStyle="1" w:styleId="affff7">
    <w:name w:val="Îñíîâíîé øðèôò"/>
    <w:rsid w:val="0014577E"/>
  </w:style>
  <w:style w:type="character" w:customStyle="1" w:styleId="2f0">
    <w:name w:val="Осно&quot;2"/>
    <w:rsid w:val="0014577E"/>
  </w:style>
  <w:style w:type="paragraph" w:customStyle="1" w:styleId="a2">
    <w:name w:val="маркированный"/>
    <w:basedOn w:val="a5"/>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4"/>
    <w:rsid w:val="0014577E"/>
    <w:pPr>
      <w:ind w:firstLine="720"/>
      <w:jc w:val="both"/>
    </w:pPr>
    <w:rPr>
      <w:rFonts w:ascii="Times New Roman" w:eastAsia="Times New Roman" w:hAnsi="Times New Roman"/>
      <w:sz w:val="28"/>
      <w:szCs w:val="28"/>
      <w:lang w:eastAsia="ru-RU"/>
    </w:rPr>
  </w:style>
  <w:style w:type="paragraph" w:customStyle="1" w:styleId="affff8">
    <w:name w:val="НазвТаблКниж"/>
    <w:basedOn w:val="a5"/>
    <w:next w:val="a5"/>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9">
    <w:name w:val="ДанТабл"/>
    <w:basedOn w:val="a5"/>
    <w:next w:val="a5"/>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a">
    <w:name w:val="БокТабл"/>
    <w:basedOn w:val="affff9"/>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5"/>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5"/>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6"/>
    <w:link w:val="5-"/>
    <w:rsid w:val="0014577E"/>
    <w:rPr>
      <w:rFonts w:ascii="Times New Roman" w:eastAsia="Times New Roman" w:hAnsi="Times New Roman"/>
      <w:b/>
      <w:spacing w:val="40"/>
      <w:sz w:val="24"/>
      <w:szCs w:val="28"/>
    </w:rPr>
  </w:style>
  <w:style w:type="paragraph" w:customStyle="1" w:styleId="2f1">
    <w:name w:val="Знак2"/>
    <w:basedOn w:val="a5"/>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5"/>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b">
    <w:name w:val="Знак Знак Знак Знак Знак Знак Знак Знак Знак Знак Знак Знак Знак"/>
    <w:basedOn w:val="a5"/>
    <w:rsid w:val="0014577E"/>
    <w:pPr>
      <w:spacing w:after="160" w:line="240" w:lineRule="exact"/>
    </w:pPr>
    <w:rPr>
      <w:rFonts w:ascii="Verdana" w:eastAsia="Times New Roman" w:hAnsi="Verdana"/>
      <w:sz w:val="24"/>
      <w:szCs w:val="24"/>
      <w:lang w:val="en-US"/>
    </w:rPr>
  </w:style>
  <w:style w:type="paragraph" w:customStyle="1" w:styleId="1f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c">
    <w:name w:val="List Paragraph"/>
    <w:aliases w:val="ТЗ список,Абзац списка нумерованный,Второй абзац списка,Абзац с отступом,_Библиография,Bullet_IRAO,Мой Список"/>
    <w:basedOn w:val="a5"/>
    <w:link w:val="affffd"/>
    <w:uiPriority w:val="34"/>
    <w:qFormat/>
    <w:rsid w:val="0014577E"/>
    <w:pPr>
      <w:ind w:left="720"/>
      <w:contextualSpacing/>
    </w:pPr>
  </w:style>
  <w:style w:type="paragraph" w:customStyle="1" w:styleId="39">
    <w:name w:val="Обычный3"/>
    <w:basedOn w:val="a5"/>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5"/>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6"/>
    <w:link w:val="2c"/>
    <w:rsid w:val="0014577E"/>
    <w:rPr>
      <w:rFonts w:ascii="Times New Roman" w:eastAsia="Times New Roman" w:hAnsi="Times New Roman"/>
      <w:snapToGrid w:val="0"/>
    </w:rPr>
  </w:style>
  <w:style w:type="paragraph" w:customStyle="1" w:styleId="affffe">
    <w:name w:val="Основа"/>
    <w:basedOn w:val="a5"/>
    <w:link w:val="afffff"/>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f">
    <w:name w:val="Основа Знак"/>
    <w:basedOn w:val="a6"/>
    <w:link w:val="affffe"/>
    <w:rsid w:val="0014577E"/>
    <w:rPr>
      <w:rFonts w:ascii="Times New Roman" w:eastAsia="Times New Roman" w:hAnsi="Times New Roman"/>
      <w:sz w:val="24"/>
      <w:szCs w:val="24"/>
    </w:rPr>
  </w:style>
  <w:style w:type="paragraph" w:customStyle="1" w:styleId="-J">
    <w:name w:val="Стиль-J"/>
    <w:basedOn w:val="a5"/>
    <w:rsid w:val="0014577E"/>
    <w:pPr>
      <w:spacing w:after="0" w:line="240" w:lineRule="auto"/>
      <w:ind w:firstLine="709"/>
      <w:jc w:val="both"/>
    </w:pPr>
    <w:rPr>
      <w:rFonts w:ascii="Times New Roman" w:eastAsia="Times New Roman" w:hAnsi="Times New Roman"/>
      <w:sz w:val="24"/>
      <w:szCs w:val="24"/>
      <w:lang w:eastAsia="ru-RU"/>
    </w:rPr>
  </w:style>
  <w:style w:type="paragraph" w:styleId="afffff0">
    <w:name w:val="Subtitle"/>
    <w:basedOn w:val="a5"/>
    <w:link w:val="afffff1"/>
    <w:qFormat/>
    <w:rsid w:val="0014577E"/>
    <w:pPr>
      <w:spacing w:after="0" w:line="240" w:lineRule="auto"/>
      <w:jc w:val="both"/>
    </w:pPr>
    <w:rPr>
      <w:rFonts w:ascii="Times New Roman" w:eastAsia="Times New Roman" w:hAnsi="Times New Roman"/>
      <w:sz w:val="28"/>
      <w:szCs w:val="20"/>
      <w:lang w:eastAsia="ru-RU"/>
    </w:rPr>
  </w:style>
  <w:style w:type="character" w:customStyle="1" w:styleId="afffff1">
    <w:name w:val="Подзаголовок Знак"/>
    <w:basedOn w:val="a6"/>
    <w:link w:val="afffff0"/>
    <w:rsid w:val="0014577E"/>
    <w:rPr>
      <w:rFonts w:ascii="Times New Roman" w:eastAsia="Times New Roman" w:hAnsi="Times New Roman"/>
      <w:sz w:val="28"/>
    </w:rPr>
  </w:style>
  <w:style w:type="character" w:styleId="afffff2">
    <w:name w:val="annotation reference"/>
    <w:basedOn w:val="a6"/>
    <w:uiPriority w:val="99"/>
    <w:rsid w:val="0014577E"/>
    <w:rPr>
      <w:sz w:val="16"/>
      <w:szCs w:val="16"/>
    </w:rPr>
  </w:style>
  <w:style w:type="paragraph" w:styleId="afffff3">
    <w:name w:val="annotation subject"/>
    <w:basedOn w:val="aff1"/>
    <w:next w:val="aff1"/>
    <w:link w:val="afffff4"/>
    <w:uiPriority w:val="99"/>
    <w:rsid w:val="0014577E"/>
    <w:rPr>
      <w:b/>
      <w:bCs/>
    </w:rPr>
  </w:style>
  <w:style w:type="character" w:customStyle="1" w:styleId="afffff4">
    <w:name w:val="Тема примечания Знак"/>
    <w:basedOn w:val="aff2"/>
    <w:link w:val="afffff3"/>
    <w:uiPriority w:val="99"/>
    <w:rsid w:val="0014577E"/>
    <w:rPr>
      <w:rFonts w:ascii="Times New Roman" w:eastAsia="Times New Roman" w:hAnsi="Times New Roman"/>
      <w:b/>
      <w:bCs/>
    </w:rPr>
  </w:style>
  <w:style w:type="paragraph" w:customStyle="1" w:styleId="1f6">
    <w:name w:val="Знак1 Знак Знак Знак Знак Знак Знак Знак Знак Знак"/>
    <w:basedOn w:val="a5"/>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5"/>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5"/>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5"/>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5"/>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5"/>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5"/>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5"/>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5"/>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5"/>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5"/>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5"/>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5"/>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5"/>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5"/>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5"/>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5"/>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5"/>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5"/>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5"/>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5"/>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5"/>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5"/>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5"/>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5"/>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5"/>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5"/>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5"/>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5"/>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5"/>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5"/>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5"/>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5"/>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5"/>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5"/>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5"/>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5"/>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5"/>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5"/>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5"/>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5"/>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5"/>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5"/>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5"/>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5"/>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5"/>
    <w:rsid w:val="006D53BA"/>
    <w:pPr>
      <w:spacing w:after="160" w:line="240" w:lineRule="exact"/>
    </w:pPr>
    <w:rPr>
      <w:rFonts w:ascii="Verdana" w:eastAsia="Times New Roman" w:hAnsi="Verdana"/>
      <w:sz w:val="24"/>
      <w:szCs w:val="24"/>
      <w:lang w:val="en-US"/>
    </w:rPr>
  </w:style>
  <w:style w:type="paragraph" w:customStyle="1" w:styleId="xl152">
    <w:name w:val="xl152"/>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5"/>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5"/>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5"/>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5"/>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5"/>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5"/>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5"/>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5"/>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5"/>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5"/>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5"/>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5"/>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5"/>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5"/>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5"/>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5"/>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5"/>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5"/>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5"/>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5"/>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5"/>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5"/>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5"/>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5"/>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5"/>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5"/>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5"/>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5"/>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5"/>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5"/>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5"/>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5"/>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5"/>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5"/>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5"/>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5"/>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5"/>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5"/>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5">
    <w:name w:val="Цветовое выделение"/>
    <w:rsid w:val="00367E33"/>
    <w:rPr>
      <w:b/>
      <w:color w:val="000080"/>
    </w:rPr>
  </w:style>
  <w:style w:type="character" w:customStyle="1" w:styleId="afffff6">
    <w:name w:val="Гипертекстовая ссылка"/>
    <w:basedOn w:val="afffff5"/>
    <w:rsid w:val="00367E33"/>
    <w:rPr>
      <w:rFonts w:cs="Times New Roman"/>
      <w:b/>
      <w:color w:val="008000"/>
    </w:rPr>
  </w:style>
  <w:style w:type="paragraph" w:customStyle="1" w:styleId="afffff7">
    <w:name w:val="Знак Знак Знак Знак Знак Знак Знак Знак Знак Знак"/>
    <w:basedOn w:val="a5"/>
    <w:rsid w:val="00367E33"/>
    <w:pPr>
      <w:spacing w:after="160" w:line="240" w:lineRule="exact"/>
    </w:pPr>
    <w:rPr>
      <w:rFonts w:ascii="Verdana" w:eastAsia="Times New Roman" w:hAnsi="Verdana"/>
      <w:sz w:val="24"/>
      <w:szCs w:val="24"/>
      <w:lang w:val="en-US"/>
    </w:rPr>
  </w:style>
  <w:style w:type="paragraph" w:customStyle="1" w:styleId="afffff8">
    <w:name w:val="Нормальный (таблица)"/>
    <w:basedOn w:val="a5"/>
    <w:next w:val="a5"/>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9">
    <w:name w:val="Таблицы (моноширинный)"/>
    <w:basedOn w:val="a5"/>
    <w:next w:val="a5"/>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a">
    <w:name w:val="Прижатый влево"/>
    <w:basedOn w:val="a5"/>
    <w:next w:val="a5"/>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b">
    <w:name w:val="Комментарий"/>
    <w:basedOn w:val="a5"/>
    <w:next w:val="a5"/>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c">
    <w:name w:val="Знак"/>
    <w:basedOn w:val="a5"/>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7">
    <w:name w:val="Знак1 Знак Знак Знак"/>
    <w:basedOn w:val="a5"/>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5"/>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d">
    <w:name w:val="Знак Знак Знак Знак Знак Знак Знак Знак Знак"/>
    <w:basedOn w:val="a5"/>
    <w:rsid w:val="00CF1336"/>
    <w:pPr>
      <w:spacing w:after="160" w:line="240" w:lineRule="exact"/>
    </w:pPr>
    <w:rPr>
      <w:rFonts w:ascii="Verdana" w:eastAsia="Times New Roman" w:hAnsi="Verdana" w:cs="Verdana"/>
      <w:sz w:val="20"/>
      <w:szCs w:val="20"/>
      <w:lang w:val="en-US"/>
    </w:rPr>
  </w:style>
  <w:style w:type="paragraph" w:customStyle="1" w:styleId="1f8">
    <w:name w:val="Абзац списка1"/>
    <w:aliases w:val="Маркированный"/>
    <w:basedOn w:val="a5"/>
    <w:link w:val="ListParagraphChar1"/>
    <w:rsid w:val="00CF1336"/>
    <w:pPr>
      <w:spacing w:after="0" w:line="240" w:lineRule="auto"/>
      <w:ind w:left="720" w:firstLine="709"/>
      <w:jc w:val="both"/>
    </w:pPr>
    <w:rPr>
      <w:rFonts w:ascii="Times New Roman" w:hAnsi="Times New Roman"/>
      <w:sz w:val="24"/>
      <w:szCs w:val="24"/>
      <w:lang w:eastAsia="ar-SA"/>
    </w:rPr>
  </w:style>
  <w:style w:type="paragraph" w:customStyle="1" w:styleId="1f9">
    <w:name w:val="1"/>
    <w:basedOn w:val="a5"/>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5"/>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5"/>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5"/>
    <w:rsid w:val="00D73D5F"/>
    <w:pPr>
      <w:spacing w:after="160" w:line="240" w:lineRule="exact"/>
    </w:pPr>
    <w:rPr>
      <w:rFonts w:ascii="Verdana" w:eastAsia="MS Mincho" w:hAnsi="Verdana"/>
      <w:sz w:val="20"/>
      <w:szCs w:val="20"/>
      <w:lang w:val="en-GB"/>
    </w:rPr>
  </w:style>
  <w:style w:type="paragraph" w:customStyle="1" w:styleId="1fa">
    <w:name w:val="Знак Знак Знак Знак Знак Знак Знак Знак Знак Знак Знак Знак1 Знак Знак Знак Знак Знак Знак Знак Знак Знак Знак"/>
    <w:basedOn w:val="a5"/>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5"/>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5"/>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5"/>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5"/>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5"/>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5"/>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5"/>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5"/>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5"/>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5"/>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5"/>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5"/>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5"/>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5"/>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5"/>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5"/>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5"/>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5"/>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5"/>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5"/>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5"/>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5"/>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5"/>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5"/>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5"/>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5"/>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5"/>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5"/>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5"/>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5"/>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5"/>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5"/>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5"/>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5"/>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5"/>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5"/>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5"/>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5"/>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5"/>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5"/>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5"/>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5"/>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5"/>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5"/>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5"/>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5"/>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5"/>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5"/>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5"/>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5"/>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5"/>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5"/>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5"/>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5"/>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5"/>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5"/>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5"/>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5"/>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5"/>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5"/>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5"/>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5"/>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5"/>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5"/>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5"/>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5"/>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5"/>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5"/>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5"/>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5"/>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5"/>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5"/>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5"/>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5"/>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5"/>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5"/>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5"/>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5"/>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5"/>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5"/>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5"/>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5"/>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5"/>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5"/>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5"/>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5"/>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5"/>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6"/>
    <w:rsid w:val="00A366AB"/>
  </w:style>
  <w:style w:type="paragraph" w:customStyle="1" w:styleId="1">
    <w:name w:val="марк список 1"/>
    <w:basedOn w:val="a5"/>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5"/>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5"/>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5"/>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5"/>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5"/>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5"/>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5"/>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5"/>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5"/>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5"/>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5"/>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5"/>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2">
    <w:name w:val="Знак Знак Знак Знак Знак Знак Знак Знак Знак Знак Знак Знак Знак2"/>
    <w:basedOn w:val="a5"/>
    <w:rsid w:val="00CF460D"/>
    <w:pPr>
      <w:spacing w:after="160" w:line="240" w:lineRule="exact"/>
    </w:pPr>
    <w:rPr>
      <w:rFonts w:ascii="Verdana" w:eastAsia="Times New Roman" w:hAnsi="Verdana"/>
      <w:sz w:val="24"/>
      <w:szCs w:val="24"/>
      <w:lang w:val="en-US"/>
    </w:rPr>
  </w:style>
  <w:style w:type="paragraph" w:customStyle="1" w:styleId="font5">
    <w:name w:val="font5"/>
    <w:basedOn w:val="a5"/>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5"/>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3">
    <w:name w:val="Нет списка2"/>
    <w:next w:val="a8"/>
    <w:uiPriority w:val="99"/>
    <w:semiHidden/>
    <w:unhideWhenUsed/>
    <w:rsid w:val="00E60454"/>
  </w:style>
  <w:style w:type="paragraph" w:customStyle="1" w:styleId="font0">
    <w:name w:val="font0"/>
    <w:basedOn w:val="a5"/>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e">
    <w:name w:val="Strong"/>
    <w:uiPriority w:val="22"/>
    <w:qFormat/>
    <w:rsid w:val="00D07C3C"/>
    <w:rPr>
      <w:b/>
      <w:bCs/>
    </w:rPr>
  </w:style>
  <w:style w:type="paragraph" w:customStyle="1" w:styleId="2f4">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5"/>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a">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5">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b">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f">
    <w:name w:val="Символ нумерации"/>
    <w:rsid w:val="00E17694"/>
  </w:style>
  <w:style w:type="paragraph" w:customStyle="1" w:styleId="2f6">
    <w:name w:val="Заголовок2"/>
    <w:basedOn w:val="a5"/>
    <w:next w:val="ae"/>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b">
    <w:name w:val="Название3"/>
    <w:basedOn w:val="a5"/>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c">
    <w:name w:val="Указатель3"/>
    <w:basedOn w:val="a5"/>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7">
    <w:name w:val="Название2"/>
    <w:basedOn w:val="a5"/>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8">
    <w:name w:val="Указатель2"/>
    <w:basedOn w:val="a5"/>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c">
    <w:name w:val="Название1"/>
    <w:basedOn w:val="a5"/>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d">
    <w:name w:val="Указатель1"/>
    <w:basedOn w:val="a5"/>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f0">
    <w:name w:val="Содержимое таблицы"/>
    <w:basedOn w:val="a5"/>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f1">
    <w:name w:val="Заголовок таблицы"/>
    <w:basedOn w:val="affffff0"/>
    <w:uiPriority w:val="1"/>
    <w:qFormat/>
    <w:rsid w:val="00E17694"/>
    <w:pPr>
      <w:jc w:val="center"/>
    </w:pPr>
    <w:rPr>
      <w:b/>
      <w:bCs/>
    </w:rPr>
  </w:style>
  <w:style w:type="paragraph" w:customStyle="1" w:styleId="affffff2">
    <w:name w:val="Содержимое врезки"/>
    <w:basedOn w:val="ae"/>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6">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3">
    <w:name w:val="a"/>
    <w:basedOn w:val="a5"/>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5"/>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5"/>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e">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f">
    <w:name w:val="Знак Знак Знак Знак Знак Знак Знак Знак Знак Знак Знак Знак Знак1"/>
    <w:basedOn w:val="a5"/>
    <w:rsid w:val="00376A02"/>
    <w:pPr>
      <w:spacing w:after="160" w:line="240" w:lineRule="exact"/>
    </w:pPr>
    <w:rPr>
      <w:rFonts w:ascii="Verdana" w:eastAsia="Times New Roman" w:hAnsi="Verdana"/>
      <w:sz w:val="24"/>
      <w:szCs w:val="24"/>
      <w:lang w:val="en-US"/>
    </w:rPr>
  </w:style>
  <w:style w:type="paragraph" w:customStyle="1" w:styleId="214">
    <w:name w:val="Знак21"/>
    <w:basedOn w:val="a5"/>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6"/>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5"/>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5"/>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0">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6"/>
    <w:locked/>
    <w:rsid w:val="00376A02"/>
    <w:rPr>
      <w:rFonts w:ascii="Arial" w:hAnsi="Arial" w:cs="Arial"/>
      <w:sz w:val="18"/>
      <w:szCs w:val="18"/>
      <w:lang w:val="ru-RU" w:eastAsia="ru-RU" w:bidi="ar-SA"/>
    </w:rPr>
  </w:style>
  <w:style w:type="paragraph" w:customStyle="1" w:styleId="affffff4">
    <w:name w:val="Мой стиль Знак Знак"/>
    <w:basedOn w:val="a5"/>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5"/>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5"/>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5"/>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5"/>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5"/>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5"/>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5"/>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5"/>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5"/>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5">
    <w:name w:val="Emphasis"/>
    <w:basedOn w:val="a6"/>
    <w:uiPriority w:val="20"/>
    <w:qFormat/>
    <w:rsid w:val="007928DA"/>
    <w:rPr>
      <w:i/>
      <w:iCs w:val="0"/>
    </w:rPr>
  </w:style>
  <w:style w:type="character" w:customStyle="1" w:styleId="text">
    <w:name w:val="text"/>
    <w:basedOn w:val="a6"/>
    <w:rsid w:val="007928DA"/>
  </w:style>
  <w:style w:type="paragraph" w:customStyle="1" w:styleId="affffff6">
    <w:name w:val="Основной текст ГД Знак Знак Знак"/>
    <w:basedOn w:val="afe"/>
    <w:link w:val="affffff7"/>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7">
    <w:name w:val="Основной текст ГД Знак Знак Знак Знак"/>
    <w:basedOn w:val="a6"/>
    <w:link w:val="affffff6"/>
    <w:rsid w:val="007928DA"/>
    <w:rPr>
      <w:rFonts w:ascii="Times New Roman" w:eastAsia="Times New Roman" w:hAnsi="Times New Roman"/>
      <w:sz w:val="24"/>
      <w:szCs w:val="24"/>
    </w:rPr>
  </w:style>
  <w:style w:type="paragraph" w:customStyle="1" w:styleId="affffff8">
    <w:name w:val="Основной текст ГД Знак Знак"/>
    <w:basedOn w:val="afe"/>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9">
    <w:name w:val="Стиль2"/>
    <w:basedOn w:val="42"/>
    <w:next w:val="47"/>
    <w:autoRedefine/>
    <w:rsid w:val="007928DA"/>
    <w:pPr>
      <w:spacing w:before="240" w:after="60"/>
      <w:ind w:firstLine="0"/>
      <w:jc w:val="left"/>
    </w:pPr>
    <w:rPr>
      <w:rFonts w:ascii="Times New Roman" w:hAnsi="Times New Roman" w:cs="Times New Roman"/>
      <w:i/>
      <w:iCs/>
    </w:rPr>
  </w:style>
  <w:style w:type="paragraph" w:styleId="47">
    <w:name w:val="List 4"/>
    <w:basedOn w:val="a5"/>
    <w:rsid w:val="007928DA"/>
    <w:pPr>
      <w:spacing w:after="0" w:line="240" w:lineRule="auto"/>
      <w:ind w:left="1132" w:hanging="283"/>
    </w:pPr>
    <w:rPr>
      <w:rFonts w:ascii="Times New Roman" w:eastAsia="Times New Roman" w:hAnsi="Times New Roman"/>
      <w:sz w:val="24"/>
      <w:szCs w:val="24"/>
      <w:lang w:eastAsia="ru-RU"/>
    </w:rPr>
  </w:style>
  <w:style w:type="character" w:styleId="affffff9">
    <w:name w:val="line number"/>
    <w:basedOn w:val="a6"/>
    <w:uiPriority w:val="99"/>
    <w:rsid w:val="007928DA"/>
  </w:style>
  <w:style w:type="paragraph" w:customStyle="1" w:styleId="oaenoniinee">
    <w:name w:val="oaeno niinee"/>
    <w:basedOn w:val="a5"/>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5"/>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1">
    <w:name w:val="Знак Знак Знак Знак Знак Знак1 Знак Знак Знак Знак Знак Знак Знак"/>
    <w:basedOn w:val="a5"/>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5"/>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5"/>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5"/>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5"/>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5"/>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5"/>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a">
    <w:name w:val="Абзац списка2"/>
    <w:basedOn w:val="a5"/>
    <w:rsid w:val="00012A11"/>
    <w:pPr>
      <w:spacing w:after="0" w:line="240" w:lineRule="auto"/>
      <w:ind w:left="720" w:firstLine="709"/>
      <w:jc w:val="both"/>
    </w:pPr>
    <w:rPr>
      <w:rFonts w:ascii="Times New Roman" w:hAnsi="Times New Roman"/>
      <w:sz w:val="24"/>
      <w:szCs w:val="24"/>
      <w:lang w:eastAsia="ar-SA"/>
    </w:rPr>
  </w:style>
  <w:style w:type="paragraph" w:customStyle="1" w:styleId="1ff2">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6"/>
    <w:semiHidden/>
    <w:locked/>
    <w:rsid w:val="00012A11"/>
    <w:rPr>
      <w:rFonts w:ascii="Calibri" w:hAnsi="Calibri" w:cs="Calibri"/>
      <w:lang w:val="ru-RU" w:eastAsia="en-US" w:bidi="ar-SA"/>
    </w:rPr>
  </w:style>
  <w:style w:type="paragraph" w:customStyle="1" w:styleId="2fb">
    <w:name w:val="Без интервала2"/>
    <w:rsid w:val="00C62716"/>
    <w:rPr>
      <w:rFonts w:eastAsia="Times New Roman"/>
      <w:sz w:val="28"/>
      <w:szCs w:val="28"/>
      <w:lang w:eastAsia="en-US"/>
    </w:rPr>
  </w:style>
  <w:style w:type="paragraph" w:customStyle="1" w:styleId="3d">
    <w:name w:val="Абзац списка3"/>
    <w:basedOn w:val="a5"/>
    <w:rsid w:val="00C62716"/>
    <w:pPr>
      <w:ind w:left="720"/>
    </w:pPr>
    <w:rPr>
      <w:rFonts w:eastAsia="Times New Roman"/>
      <w:sz w:val="28"/>
      <w:szCs w:val="28"/>
    </w:rPr>
  </w:style>
  <w:style w:type="paragraph" w:customStyle="1" w:styleId="font7">
    <w:name w:val="font7"/>
    <w:basedOn w:val="a5"/>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5"/>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5"/>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a">
    <w:name w:val="Body Text First Indent"/>
    <w:basedOn w:val="ae"/>
    <w:link w:val="affffffb"/>
    <w:uiPriority w:val="99"/>
    <w:unhideWhenUsed/>
    <w:rsid w:val="008B1760"/>
    <w:pPr>
      <w:spacing w:after="200"/>
      <w:ind w:firstLine="360"/>
    </w:pPr>
  </w:style>
  <w:style w:type="character" w:customStyle="1" w:styleId="affffffb">
    <w:name w:val="Красная строка Знак"/>
    <w:basedOn w:val="af"/>
    <w:link w:val="affffffa"/>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5"/>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e">
    <w:name w:val="Без интервала3"/>
    <w:rsid w:val="009B4E07"/>
    <w:rPr>
      <w:rFonts w:eastAsia="Times New Roman"/>
      <w:sz w:val="28"/>
      <w:szCs w:val="28"/>
      <w:lang w:eastAsia="en-US"/>
    </w:rPr>
  </w:style>
  <w:style w:type="paragraph" w:customStyle="1" w:styleId="48">
    <w:name w:val="Знак4"/>
    <w:basedOn w:val="a5"/>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c">
    <w:name w:val="List Bullet 2"/>
    <w:basedOn w:val="a5"/>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c">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f">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0">
    <w:name w:val="Марианна3"/>
    <w:basedOn w:val="30"/>
    <w:next w:val="ae"/>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3">
    <w:name w:val="Марианна1"/>
    <w:basedOn w:val="20"/>
    <w:next w:val="aff4"/>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e"/>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d">
    <w:name w:val="Марианна2"/>
    <w:basedOn w:val="30"/>
    <w:next w:val="ae"/>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5"/>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5"/>
    <w:rsid w:val="00AB5A70"/>
    <w:pPr>
      <w:spacing w:after="0" w:line="240" w:lineRule="auto"/>
    </w:pPr>
    <w:rPr>
      <w:rFonts w:ascii="Verdana" w:eastAsia="Times New Roman" w:hAnsi="Verdana" w:cs="Verdana"/>
      <w:sz w:val="20"/>
      <w:szCs w:val="20"/>
      <w:lang w:val="en-US"/>
    </w:rPr>
  </w:style>
  <w:style w:type="paragraph" w:customStyle="1" w:styleId="ind">
    <w:name w:val="ind"/>
    <w:basedOn w:val="a5"/>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1">
    <w:name w:val="Знак3"/>
    <w:basedOn w:val="a5"/>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5"/>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0">
    <w:name w:val="Абзац списка4"/>
    <w:basedOn w:val="a5"/>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9">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d">
    <w:name w:val="?????? ?????????"/>
    <w:rsid w:val="008318F4"/>
  </w:style>
  <w:style w:type="character" w:customStyle="1" w:styleId="affffffe">
    <w:name w:val="??????? ??????"/>
    <w:rsid w:val="008318F4"/>
    <w:rPr>
      <w:rFonts w:ascii="OpenSymbol" w:hAnsi="OpenSymbol"/>
    </w:rPr>
  </w:style>
  <w:style w:type="character" w:customStyle="1" w:styleId="afffffff">
    <w:name w:val="Маркеры списка"/>
    <w:rsid w:val="008318F4"/>
    <w:rPr>
      <w:rFonts w:ascii="OpenSymbol" w:eastAsia="OpenSymbol" w:hAnsi="OpenSymbol" w:cs="OpenSymbol"/>
    </w:rPr>
  </w:style>
  <w:style w:type="paragraph" w:customStyle="1" w:styleId="afffffff0">
    <w:name w:val="?????????"/>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f1">
    <w:name w:val="????????"/>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2">
    <w:name w:val="?????????? ???????"/>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3">
    <w:name w:val="????????? ???????"/>
    <w:basedOn w:val="WW-2"/>
    <w:rsid w:val="008318F4"/>
    <w:pPr>
      <w:jc w:val="center"/>
    </w:pPr>
    <w:rPr>
      <w:b/>
    </w:rPr>
  </w:style>
  <w:style w:type="paragraph" w:customStyle="1" w:styleId="WW-13">
    <w:name w:val="WW-?????????? ???????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5"/>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5"/>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5"/>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5"/>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1">
    <w:name w:val="Без интервала Знак"/>
    <w:basedOn w:val="a6"/>
    <w:link w:val="af0"/>
    <w:uiPriority w:val="1"/>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5"/>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4">
    <w:name w:val="Знак Знак Знак Знак"/>
    <w:basedOn w:val="a5"/>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f1">
    <w:name w:val="Основной текст_"/>
    <w:basedOn w:val="a6"/>
    <w:link w:val="1f"/>
    <w:rsid w:val="005424DB"/>
    <w:rPr>
      <w:rFonts w:ascii="Times New Roman" w:eastAsia="Times New Roman" w:hAnsi="Times New Roman"/>
      <w:snapToGrid w:val="0"/>
      <w:sz w:val="28"/>
    </w:rPr>
  </w:style>
  <w:style w:type="character" w:customStyle="1" w:styleId="afffffff5">
    <w:name w:val="Основной текст + Полужирный"/>
    <w:basedOn w:val="afff1"/>
    <w:rsid w:val="005424DB"/>
    <w:rPr>
      <w:rFonts w:ascii="Times New Roman" w:eastAsia="Times New Roman" w:hAnsi="Times New Roman"/>
      <w:b/>
      <w:bCs/>
      <w:i w:val="0"/>
      <w:iCs w:val="0"/>
      <w:smallCaps w:val="0"/>
      <w:strike w:val="0"/>
      <w:snapToGrid w:val="0"/>
      <w:spacing w:val="0"/>
      <w:sz w:val="23"/>
      <w:szCs w:val="23"/>
    </w:rPr>
  </w:style>
  <w:style w:type="character" w:customStyle="1" w:styleId="9pt">
    <w:name w:val="Основной текст + 9 pt;Полужирный"/>
    <w:basedOn w:val="afff1"/>
    <w:rsid w:val="005424DB"/>
    <w:rPr>
      <w:rFonts w:ascii="Times New Roman" w:eastAsia="Times New Roman" w:hAnsi="Times New Roman"/>
      <w:b/>
      <w:bCs/>
      <w:i w:val="0"/>
      <w:iCs w:val="0"/>
      <w:smallCaps w:val="0"/>
      <w:strike w:val="0"/>
      <w:snapToGrid w:val="0"/>
      <w:spacing w:val="0"/>
      <w:sz w:val="18"/>
      <w:szCs w:val="18"/>
    </w:rPr>
  </w:style>
  <w:style w:type="paragraph" w:customStyle="1" w:styleId="CharChar10">
    <w:name w:val="Char Char Знак Знак Знак1"/>
    <w:basedOn w:val="a5"/>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5"/>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6">
    <w:name w:val="Подпись к таблице_"/>
    <w:basedOn w:val="a6"/>
    <w:link w:val="afffffff7"/>
    <w:locked/>
    <w:rsid w:val="0025754E"/>
    <w:rPr>
      <w:sz w:val="21"/>
      <w:szCs w:val="21"/>
      <w:shd w:val="clear" w:color="auto" w:fill="FFFFFF"/>
    </w:rPr>
  </w:style>
  <w:style w:type="paragraph" w:customStyle="1" w:styleId="afffffff7">
    <w:name w:val="Подпись к таблице"/>
    <w:basedOn w:val="a5"/>
    <w:link w:val="afffffff6"/>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2">
    <w:name w:val="Нет списка3"/>
    <w:next w:val="a8"/>
    <w:uiPriority w:val="99"/>
    <w:semiHidden/>
    <w:rsid w:val="005D6B7A"/>
  </w:style>
  <w:style w:type="table" w:customStyle="1" w:styleId="3f3">
    <w:name w:val="Сетка таблицы3"/>
    <w:basedOn w:val="a7"/>
    <w:next w:val="ab"/>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Стиль3 Знак Знак Знак Знак"/>
    <w:basedOn w:val="a5"/>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a">
    <w:name w:val="Сетка таблицы4"/>
    <w:basedOn w:val="a7"/>
    <w:next w:val="ab"/>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7"/>
    <w:next w:val="ab"/>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7"/>
    <w:next w:val="ab"/>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7"/>
    <w:next w:val="ab"/>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7"/>
    <w:next w:val="ab"/>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7"/>
    <w:next w:val="ab"/>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b">
    <w:name w:val="Нет списка4"/>
    <w:next w:val="a8"/>
    <w:semiHidden/>
    <w:rsid w:val="000A179D"/>
  </w:style>
  <w:style w:type="paragraph" w:customStyle="1" w:styleId="3f5">
    <w:name w:val="Заголовок3"/>
    <w:basedOn w:val="a5"/>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5"/>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5"/>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5"/>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5"/>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5"/>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6"/>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7"/>
    <w:next w:val="ab"/>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7"/>
    <w:next w:val="ab"/>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8"/>
    <w:semiHidden/>
    <w:rsid w:val="00224D33"/>
  </w:style>
  <w:style w:type="table" w:customStyle="1" w:styleId="122">
    <w:name w:val="Сетка таблицы12"/>
    <w:basedOn w:val="a7"/>
    <w:next w:val="ab"/>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7"/>
    <w:next w:val="ab"/>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7"/>
    <w:next w:val="ab"/>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8"/>
    <w:semiHidden/>
    <w:rsid w:val="00494147"/>
  </w:style>
  <w:style w:type="character" w:customStyle="1" w:styleId="ei">
    <w:name w:val="ei"/>
    <w:basedOn w:val="a6"/>
    <w:rsid w:val="00494147"/>
  </w:style>
  <w:style w:type="character" w:customStyle="1" w:styleId="apple-converted-space">
    <w:name w:val="apple-converted-space"/>
    <w:basedOn w:val="a6"/>
    <w:rsid w:val="00494147"/>
  </w:style>
  <w:style w:type="paragraph" w:customStyle="1" w:styleId="2fe">
    <w:name w:val="Основной текст2"/>
    <w:basedOn w:val="a5"/>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4">
    <w:name w:val="Заголовок №1_"/>
    <w:basedOn w:val="a6"/>
    <w:link w:val="1ff5"/>
    <w:rsid w:val="00AF5483"/>
    <w:rPr>
      <w:rFonts w:ascii="Sylfaen" w:eastAsia="Sylfaen" w:hAnsi="Sylfaen" w:cs="Sylfaen"/>
      <w:b/>
      <w:bCs/>
      <w:spacing w:val="15"/>
      <w:sz w:val="72"/>
      <w:szCs w:val="72"/>
      <w:shd w:val="clear" w:color="auto" w:fill="FFFFFF"/>
    </w:rPr>
  </w:style>
  <w:style w:type="paragraph" w:customStyle="1" w:styleId="1ff5">
    <w:name w:val="Заголовок №1"/>
    <w:basedOn w:val="a5"/>
    <w:link w:val="1ff4"/>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6"/>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5"/>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8"/>
    <w:semiHidden/>
    <w:rsid w:val="003F1D4C"/>
  </w:style>
  <w:style w:type="table" w:customStyle="1" w:styleId="151">
    <w:name w:val="Сетка таблицы15"/>
    <w:basedOn w:val="a7"/>
    <w:next w:val="ab"/>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8"/>
    <w:uiPriority w:val="99"/>
    <w:semiHidden/>
    <w:rsid w:val="005D3260"/>
  </w:style>
  <w:style w:type="table" w:customStyle="1" w:styleId="161">
    <w:name w:val="Сетка таблицы16"/>
    <w:basedOn w:val="a7"/>
    <w:next w:val="ab"/>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23">
    <w:name w:val="Заголовок 12"/>
    <w:basedOn w:val="a5"/>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5"/>
    <w:uiPriority w:val="1"/>
    <w:qFormat/>
    <w:rsid w:val="005D3260"/>
    <w:pPr>
      <w:widowControl w:val="0"/>
      <w:spacing w:after="0" w:line="240" w:lineRule="auto"/>
    </w:pPr>
    <w:rPr>
      <w:lang w:val="en-US"/>
    </w:rPr>
  </w:style>
  <w:style w:type="numbering" w:customStyle="1" w:styleId="97">
    <w:name w:val="Нет списка9"/>
    <w:next w:val="a8"/>
    <w:uiPriority w:val="99"/>
    <w:semiHidden/>
    <w:rsid w:val="00E64781"/>
  </w:style>
  <w:style w:type="table" w:customStyle="1" w:styleId="171">
    <w:name w:val="Сетка таблицы17"/>
    <w:basedOn w:val="a7"/>
    <w:next w:val="ab"/>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8"/>
    <w:uiPriority w:val="99"/>
    <w:semiHidden/>
    <w:unhideWhenUsed/>
    <w:rsid w:val="00F37122"/>
  </w:style>
  <w:style w:type="character" w:customStyle="1" w:styleId="blk">
    <w:name w:val="blk"/>
    <w:basedOn w:val="a6"/>
    <w:rsid w:val="00F37122"/>
  </w:style>
  <w:style w:type="character" w:styleId="afffffff8">
    <w:name w:val="endnote reference"/>
    <w:unhideWhenUsed/>
    <w:rsid w:val="00F37122"/>
    <w:rPr>
      <w:vertAlign w:val="superscript"/>
    </w:rPr>
  </w:style>
  <w:style w:type="character" w:customStyle="1" w:styleId="affffd">
    <w:name w:val="Абзац списка Знак"/>
    <w:aliases w:val="ТЗ список Знак,Абзац списка нумерованный Знак,Второй абзац списка Знак,Абзац с отступом Знак,_Библиография Знак,Bullet_IRAO Знак,Мой Список Знак"/>
    <w:link w:val="affffc"/>
    <w:uiPriority w:val="34"/>
    <w:locked/>
    <w:rsid w:val="00EF29D5"/>
    <w:rPr>
      <w:sz w:val="22"/>
      <w:szCs w:val="22"/>
      <w:lang w:eastAsia="en-US"/>
    </w:rPr>
  </w:style>
  <w:style w:type="numbering" w:customStyle="1" w:styleId="117">
    <w:name w:val="Нет списка11"/>
    <w:next w:val="a8"/>
    <w:uiPriority w:val="99"/>
    <w:semiHidden/>
    <w:unhideWhenUsed/>
    <w:rsid w:val="00D5084B"/>
  </w:style>
  <w:style w:type="character" w:customStyle="1" w:styleId="5Exact">
    <w:name w:val="Основной текст (5) Exact"/>
    <w:basedOn w:val="a6"/>
    <w:rsid w:val="00D5084B"/>
    <w:rPr>
      <w:rFonts w:ascii="Franklin Gothic Heavy" w:hAnsi="Franklin Gothic Heavy" w:cs="Franklin Gothic Heavy"/>
      <w:noProof/>
      <w:sz w:val="16"/>
      <w:szCs w:val="16"/>
      <w:shd w:val="clear" w:color="auto" w:fill="FFFFFF"/>
    </w:rPr>
  </w:style>
  <w:style w:type="character" w:customStyle="1" w:styleId="1ff6">
    <w:name w:val="Основной текст Знак1"/>
    <w:basedOn w:val="a6"/>
    <w:uiPriority w:val="99"/>
    <w:semiHidden/>
    <w:rsid w:val="00D5084B"/>
    <w:rPr>
      <w:rFonts w:ascii="Times New Roman" w:eastAsia="Times New Roman" w:hAnsi="Times New Roman" w:cs="Times New Roman"/>
      <w:sz w:val="24"/>
      <w:szCs w:val="24"/>
      <w:lang w:eastAsia="ru-RU"/>
    </w:rPr>
  </w:style>
  <w:style w:type="numbering" w:customStyle="1" w:styleId="124">
    <w:name w:val="Нет списка12"/>
    <w:next w:val="a8"/>
    <w:semiHidden/>
    <w:rsid w:val="000420BD"/>
  </w:style>
  <w:style w:type="table" w:customStyle="1" w:styleId="181">
    <w:name w:val="Сетка таблицы18"/>
    <w:basedOn w:val="a7"/>
    <w:next w:val="ab"/>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7"/>
    <w:next w:val="ab"/>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7"/>
    <w:next w:val="ab"/>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8"/>
    <w:semiHidden/>
    <w:rsid w:val="00655C2D"/>
  </w:style>
  <w:style w:type="paragraph" w:customStyle="1" w:styleId="142">
    <w:name w:val="Знак14"/>
    <w:basedOn w:val="a5"/>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5"/>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8"/>
    <w:semiHidden/>
    <w:rsid w:val="00197A94"/>
  </w:style>
  <w:style w:type="paragraph" w:customStyle="1" w:styleId="1ff7">
    <w:name w:val="Текст1"/>
    <w:basedOn w:val="a5"/>
    <w:rsid w:val="00197A94"/>
    <w:pPr>
      <w:autoSpaceDE w:val="0"/>
      <w:spacing w:after="0" w:line="240" w:lineRule="auto"/>
    </w:pPr>
    <w:rPr>
      <w:rFonts w:ascii="Courier New" w:hAnsi="Courier New" w:cs="Courier New"/>
      <w:sz w:val="20"/>
      <w:szCs w:val="20"/>
      <w:lang w:eastAsia="ar-SA"/>
    </w:rPr>
  </w:style>
  <w:style w:type="table" w:customStyle="1" w:styleId="215">
    <w:name w:val="Сетка таблицы21"/>
    <w:basedOn w:val="a7"/>
    <w:next w:val="ab"/>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8"/>
    <w:uiPriority w:val="99"/>
    <w:semiHidden/>
    <w:rsid w:val="005523E0"/>
  </w:style>
  <w:style w:type="table" w:customStyle="1" w:styleId="222">
    <w:name w:val="Сетка таблицы22"/>
    <w:basedOn w:val="a7"/>
    <w:next w:val="ab"/>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8"/>
    <w:semiHidden/>
    <w:rsid w:val="00DF452D"/>
  </w:style>
  <w:style w:type="table" w:customStyle="1" w:styleId="232">
    <w:name w:val="Сетка таблицы23"/>
    <w:basedOn w:val="a7"/>
    <w:next w:val="ab"/>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8"/>
    <w:uiPriority w:val="99"/>
    <w:semiHidden/>
    <w:unhideWhenUsed/>
    <w:rsid w:val="0002530E"/>
  </w:style>
  <w:style w:type="paragraph" w:customStyle="1" w:styleId="3f6">
    <w:name w:val="Знак Знак3 Знак Знак"/>
    <w:basedOn w:val="a5"/>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7"/>
    <w:next w:val="ab"/>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f"/>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8"/>
    <w:uiPriority w:val="99"/>
    <w:semiHidden/>
    <w:unhideWhenUsed/>
    <w:rsid w:val="00463EEA"/>
  </w:style>
  <w:style w:type="character" w:customStyle="1" w:styleId="WW8Num1z0">
    <w:name w:val="WW8Num1z0"/>
    <w:rsid w:val="00463EEA"/>
    <w:rPr>
      <w:rFonts w:ascii="Symbol" w:hAnsi="Symbol" w:cs="OpenSymbol"/>
    </w:rPr>
  </w:style>
  <w:style w:type="character" w:customStyle="1" w:styleId="3f7">
    <w:name w:val="Основной шрифт абзаца3"/>
    <w:rsid w:val="00463EEA"/>
  </w:style>
  <w:style w:type="paragraph" w:customStyle="1" w:styleId="216">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8">
    <w:name w:val="Знак1 Знак Знак"/>
    <w:basedOn w:val="a5"/>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7"/>
    <w:next w:val="ab"/>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8"/>
    <w:semiHidden/>
    <w:rsid w:val="002F2614"/>
  </w:style>
  <w:style w:type="table" w:customStyle="1" w:styleId="260">
    <w:name w:val="Сетка таблицы26"/>
    <w:basedOn w:val="a7"/>
    <w:next w:val="ab"/>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f1"/>
    <w:rsid w:val="003E531B"/>
    <w:rPr>
      <w:rFonts w:ascii="Franklin Gothic Demi" w:eastAsia="Franklin Gothic Demi" w:hAnsi="Franklin Gothic Demi" w:cs="Franklin Gothic Demi"/>
      <w:b w:val="0"/>
      <w:bCs w:val="0"/>
      <w:i/>
      <w:iCs/>
      <w:smallCaps w:val="0"/>
      <w:strike w:val="0"/>
      <w:snapToGrid w:val="0"/>
      <w:color w:val="000000"/>
      <w:spacing w:val="0"/>
      <w:w w:val="100"/>
      <w:position w:val="0"/>
      <w:sz w:val="30"/>
      <w:szCs w:val="30"/>
      <w:u w:val="single"/>
      <w:lang w:val="ru-RU"/>
    </w:rPr>
  </w:style>
  <w:style w:type="paragraph" w:customStyle="1" w:styleId="3f8">
    <w:name w:val="Основной текст3"/>
    <w:basedOn w:val="a5"/>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7"/>
    <w:next w:val="ab"/>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7"/>
    <w:next w:val="ab"/>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8"/>
    <w:semiHidden/>
    <w:rsid w:val="00332273"/>
  </w:style>
  <w:style w:type="paragraph" w:customStyle="1" w:styleId="88">
    <w:name w:val="Абзац списка8"/>
    <w:basedOn w:val="a5"/>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7"/>
    <w:next w:val="ab"/>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5"/>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7"/>
    <w:next w:val="ab"/>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7">
    <w:name w:val="Нет списка21"/>
    <w:next w:val="a8"/>
    <w:semiHidden/>
    <w:rsid w:val="00D91A27"/>
  </w:style>
  <w:style w:type="table" w:customStyle="1" w:styleId="312">
    <w:name w:val="Сетка таблицы31"/>
    <w:basedOn w:val="a7"/>
    <w:next w:val="ab"/>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9">
    <w:name w:val="Стиль По центру"/>
    <w:basedOn w:val="a5"/>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8"/>
    <w:uiPriority w:val="99"/>
    <w:semiHidden/>
    <w:unhideWhenUsed/>
    <w:rsid w:val="00E65D42"/>
  </w:style>
  <w:style w:type="table" w:customStyle="1" w:styleId="321">
    <w:name w:val="Сетка таблицы32"/>
    <w:basedOn w:val="a7"/>
    <w:next w:val="ab"/>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b"/>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8"/>
    <w:uiPriority w:val="99"/>
    <w:semiHidden/>
    <w:unhideWhenUsed/>
    <w:rsid w:val="00975B77"/>
  </w:style>
  <w:style w:type="character" w:customStyle="1" w:styleId="1ff9">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5"/>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7"/>
    <w:next w:val="ab"/>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7"/>
    <w:next w:val="ab"/>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5"/>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5"/>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7"/>
    <w:next w:val="ab"/>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7"/>
    <w:next w:val="ab"/>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8"/>
    <w:uiPriority w:val="99"/>
    <w:semiHidden/>
    <w:unhideWhenUsed/>
    <w:rsid w:val="00B17E95"/>
  </w:style>
  <w:style w:type="numbering" w:customStyle="1" w:styleId="252">
    <w:name w:val="Нет списка25"/>
    <w:next w:val="a8"/>
    <w:semiHidden/>
    <w:rsid w:val="008A4698"/>
  </w:style>
  <w:style w:type="table" w:customStyle="1" w:styleId="380">
    <w:name w:val="Сетка таблицы38"/>
    <w:basedOn w:val="a7"/>
    <w:next w:val="ab"/>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5"/>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5"/>
    <w:rsid w:val="008A4698"/>
    <w:pPr>
      <w:ind w:left="720"/>
    </w:pPr>
    <w:rPr>
      <w:rFonts w:eastAsia="Times New Roman"/>
    </w:rPr>
  </w:style>
  <w:style w:type="paragraph" w:customStyle="1" w:styleId="afffffffa">
    <w:name w:val="Программы"/>
    <w:basedOn w:val="a5"/>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7"/>
    <w:next w:val="ab"/>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8"/>
    <w:uiPriority w:val="99"/>
    <w:semiHidden/>
    <w:unhideWhenUsed/>
    <w:rsid w:val="00C93AF7"/>
  </w:style>
  <w:style w:type="numbering" w:customStyle="1" w:styleId="271">
    <w:name w:val="Нет списка27"/>
    <w:next w:val="a8"/>
    <w:uiPriority w:val="99"/>
    <w:semiHidden/>
    <w:unhideWhenUsed/>
    <w:rsid w:val="00B22556"/>
  </w:style>
  <w:style w:type="numbering" w:customStyle="1" w:styleId="281">
    <w:name w:val="Нет списка28"/>
    <w:next w:val="a8"/>
    <w:uiPriority w:val="99"/>
    <w:semiHidden/>
    <w:unhideWhenUsed/>
    <w:rsid w:val="001C4E64"/>
  </w:style>
  <w:style w:type="paragraph" w:customStyle="1" w:styleId="Style3">
    <w:name w:val="Style3"/>
    <w:basedOn w:val="a5"/>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5"/>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5"/>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6"/>
    <w:uiPriority w:val="99"/>
    <w:rsid w:val="001C4E64"/>
    <w:rPr>
      <w:rFonts w:ascii="Times New Roman" w:hAnsi="Times New Roman" w:cs="Times New Roman"/>
      <w:sz w:val="24"/>
      <w:szCs w:val="24"/>
    </w:rPr>
  </w:style>
  <w:style w:type="paragraph" w:customStyle="1" w:styleId="Style5">
    <w:name w:val="Style5"/>
    <w:basedOn w:val="a5"/>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5"/>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5"/>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5"/>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5"/>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5"/>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5"/>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5"/>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5"/>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5"/>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5"/>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5"/>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6"/>
    <w:uiPriority w:val="99"/>
    <w:rsid w:val="001C4E64"/>
    <w:rPr>
      <w:rFonts w:ascii="Microsoft Sans Serif" w:hAnsi="Microsoft Sans Serif" w:cs="Microsoft Sans Serif"/>
      <w:i/>
      <w:iCs/>
      <w:sz w:val="20"/>
      <w:szCs w:val="20"/>
    </w:rPr>
  </w:style>
  <w:style w:type="character" w:customStyle="1" w:styleId="FontStyle22">
    <w:name w:val="Font Style22"/>
    <w:basedOn w:val="a6"/>
    <w:uiPriority w:val="99"/>
    <w:rsid w:val="001C4E64"/>
    <w:rPr>
      <w:rFonts w:ascii="Times New Roman" w:hAnsi="Times New Roman" w:cs="Times New Roman"/>
      <w:sz w:val="26"/>
      <w:szCs w:val="26"/>
    </w:rPr>
  </w:style>
  <w:style w:type="character" w:customStyle="1" w:styleId="FontStyle23">
    <w:name w:val="Font Style23"/>
    <w:basedOn w:val="a6"/>
    <w:uiPriority w:val="99"/>
    <w:rsid w:val="001C4E64"/>
    <w:rPr>
      <w:rFonts w:ascii="Arial Black" w:hAnsi="Arial Black" w:cs="Arial Black"/>
      <w:sz w:val="14"/>
      <w:szCs w:val="14"/>
    </w:rPr>
  </w:style>
  <w:style w:type="character" w:customStyle="1" w:styleId="FontStyle24">
    <w:name w:val="Font Style24"/>
    <w:basedOn w:val="a6"/>
    <w:uiPriority w:val="99"/>
    <w:rsid w:val="001C4E64"/>
    <w:rPr>
      <w:rFonts w:ascii="Times New Roman" w:hAnsi="Times New Roman" w:cs="Times New Roman"/>
      <w:spacing w:val="10"/>
      <w:sz w:val="16"/>
      <w:szCs w:val="16"/>
    </w:rPr>
  </w:style>
  <w:style w:type="character" w:customStyle="1" w:styleId="FontStyle25">
    <w:name w:val="Font Style25"/>
    <w:basedOn w:val="a6"/>
    <w:uiPriority w:val="99"/>
    <w:rsid w:val="001C4E64"/>
    <w:rPr>
      <w:rFonts w:ascii="Microsoft Sans Serif" w:hAnsi="Microsoft Sans Serif" w:cs="Microsoft Sans Serif"/>
      <w:i/>
      <w:iCs/>
      <w:sz w:val="22"/>
      <w:szCs w:val="22"/>
    </w:rPr>
  </w:style>
  <w:style w:type="character" w:customStyle="1" w:styleId="FontStyle26">
    <w:name w:val="Font Style26"/>
    <w:basedOn w:val="a6"/>
    <w:uiPriority w:val="99"/>
    <w:rsid w:val="001C4E64"/>
    <w:rPr>
      <w:rFonts w:ascii="Times New Roman" w:hAnsi="Times New Roman" w:cs="Times New Roman"/>
      <w:b/>
      <w:bCs/>
      <w:sz w:val="24"/>
      <w:szCs w:val="24"/>
    </w:rPr>
  </w:style>
  <w:style w:type="character" w:customStyle="1" w:styleId="FontStyle27">
    <w:name w:val="Font Style27"/>
    <w:basedOn w:val="a6"/>
    <w:uiPriority w:val="99"/>
    <w:rsid w:val="001C4E64"/>
    <w:rPr>
      <w:rFonts w:ascii="Times New Roman" w:hAnsi="Times New Roman" w:cs="Times New Roman"/>
      <w:b/>
      <w:bCs/>
      <w:sz w:val="14"/>
      <w:szCs w:val="14"/>
    </w:rPr>
  </w:style>
  <w:style w:type="character" w:customStyle="1" w:styleId="FontStyle28">
    <w:name w:val="Font Style28"/>
    <w:basedOn w:val="a6"/>
    <w:uiPriority w:val="99"/>
    <w:rsid w:val="001C4E64"/>
    <w:rPr>
      <w:rFonts w:ascii="Times New Roman" w:hAnsi="Times New Roman" w:cs="Times New Roman"/>
      <w:sz w:val="22"/>
      <w:szCs w:val="22"/>
    </w:rPr>
  </w:style>
  <w:style w:type="character" w:customStyle="1" w:styleId="FontStyle15">
    <w:name w:val="Font Style15"/>
    <w:basedOn w:val="a6"/>
    <w:rsid w:val="001C4E64"/>
    <w:rPr>
      <w:rFonts w:ascii="Times New Roman" w:hAnsi="Times New Roman" w:cs="Times New Roman"/>
      <w:sz w:val="26"/>
      <w:szCs w:val="26"/>
    </w:rPr>
  </w:style>
  <w:style w:type="table" w:customStyle="1" w:styleId="400">
    <w:name w:val="Сетка таблицы40"/>
    <w:basedOn w:val="a7"/>
    <w:next w:val="ab"/>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f1"/>
    <w:rsid w:val="006659C2"/>
    <w:rPr>
      <w:rFonts w:ascii="Times New Roman" w:eastAsia="Times New Roman" w:hAnsi="Times New Roman"/>
      <w:snapToGrid w:val="0"/>
      <w:color w:val="000000"/>
      <w:spacing w:val="0"/>
      <w:w w:val="100"/>
      <w:position w:val="0"/>
      <w:sz w:val="13"/>
      <w:szCs w:val="13"/>
      <w:shd w:val="clear" w:color="auto" w:fill="FFFFFF"/>
      <w:lang w:val="ru-RU"/>
    </w:rPr>
  </w:style>
  <w:style w:type="paragraph" w:customStyle="1" w:styleId="a1">
    <w:name w:val="Пункт_пост"/>
    <w:basedOn w:val="a5"/>
    <w:rsid w:val="008471FD"/>
    <w:pPr>
      <w:numPr>
        <w:numId w:val="9"/>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7"/>
    <w:next w:val="ab"/>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5"/>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5"/>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8"/>
    <w:uiPriority w:val="99"/>
    <w:semiHidden/>
    <w:unhideWhenUsed/>
    <w:rsid w:val="004930E5"/>
  </w:style>
  <w:style w:type="table" w:customStyle="1" w:styleId="420">
    <w:name w:val="Сетка таблицы42"/>
    <w:basedOn w:val="a7"/>
    <w:next w:val="ab"/>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5"/>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8">
    <w:name w:val="Основной текст 2 Знак1"/>
    <w:basedOn w:val="a6"/>
    <w:locked/>
    <w:rsid w:val="004930E5"/>
    <w:rPr>
      <w:sz w:val="24"/>
      <w:szCs w:val="24"/>
    </w:rPr>
  </w:style>
  <w:style w:type="character" w:customStyle="1" w:styleId="313">
    <w:name w:val="Основной текст с отступом 3 Знак1"/>
    <w:basedOn w:val="a6"/>
    <w:locked/>
    <w:rsid w:val="004930E5"/>
    <w:rPr>
      <w:sz w:val="28"/>
      <w:szCs w:val="24"/>
    </w:rPr>
  </w:style>
  <w:style w:type="numbering" w:customStyle="1" w:styleId="301">
    <w:name w:val="Нет списка30"/>
    <w:next w:val="a8"/>
    <w:uiPriority w:val="99"/>
    <w:semiHidden/>
    <w:unhideWhenUsed/>
    <w:rsid w:val="005320C6"/>
  </w:style>
  <w:style w:type="table" w:customStyle="1" w:styleId="430">
    <w:name w:val="Сетка таблицы43"/>
    <w:basedOn w:val="a7"/>
    <w:next w:val="ab"/>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8"/>
    <w:uiPriority w:val="99"/>
    <w:semiHidden/>
    <w:unhideWhenUsed/>
    <w:rsid w:val="00625CF4"/>
  </w:style>
  <w:style w:type="numbering" w:customStyle="1" w:styleId="322">
    <w:name w:val="Нет списка32"/>
    <w:next w:val="a8"/>
    <w:uiPriority w:val="99"/>
    <w:semiHidden/>
    <w:unhideWhenUsed/>
    <w:rsid w:val="00AD20AB"/>
  </w:style>
  <w:style w:type="numbering" w:customStyle="1" w:styleId="331">
    <w:name w:val="Нет списка33"/>
    <w:next w:val="a8"/>
    <w:uiPriority w:val="99"/>
    <w:semiHidden/>
    <w:unhideWhenUsed/>
    <w:rsid w:val="00263CAC"/>
  </w:style>
  <w:style w:type="table" w:customStyle="1" w:styleId="440">
    <w:name w:val="Сетка таблицы44"/>
    <w:basedOn w:val="a7"/>
    <w:next w:val="ab"/>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8"/>
    <w:semiHidden/>
    <w:rsid w:val="00334178"/>
  </w:style>
  <w:style w:type="numbering" w:customStyle="1" w:styleId="351">
    <w:name w:val="Нет списка35"/>
    <w:next w:val="a8"/>
    <w:semiHidden/>
    <w:rsid w:val="006B407B"/>
  </w:style>
  <w:style w:type="paragraph" w:customStyle="1" w:styleId="afffffffb">
    <w:name w:val="Знак Знак Знак"/>
    <w:basedOn w:val="a5"/>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7"/>
    <w:next w:val="ab"/>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f1"/>
    <w:rsid w:val="00E5358B"/>
    <w:rPr>
      <w:rFonts w:ascii="Times New Roman" w:eastAsia="Times New Roman" w:hAnsi="Times New Roman" w:cs="Times New Roman"/>
      <w:b w:val="0"/>
      <w:bCs w:val="0"/>
      <w:i w:val="0"/>
      <w:iCs w:val="0"/>
      <w:smallCaps w:val="0"/>
      <w:strike w:val="0"/>
      <w:snapToGrid w:val="0"/>
      <w:color w:val="000000"/>
      <w:spacing w:val="0"/>
      <w:w w:val="100"/>
      <w:position w:val="0"/>
      <w:sz w:val="28"/>
      <w:szCs w:val="28"/>
      <w:u w:val="none"/>
      <w:lang w:val="ru-RU"/>
    </w:rPr>
  </w:style>
  <w:style w:type="table" w:customStyle="1" w:styleId="460">
    <w:name w:val="Сетка таблицы46"/>
    <w:basedOn w:val="a7"/>
    <w:next w:val="ab"/>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7"/>
    <w:next w:val="ab"/>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7"/>
    <w:next w:val="ab"/>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7"/>
    <w:next w:val="ab"/>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7"/>
    <w:next w:val="ab"/>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7"/>
    <w:next w:val="ab"/>
    <w:uiPriority w:val="59"/>
    <w:rsid w:val="00480F4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7"/>
    <w:next w:val="ab"/>
    <w:rsid w:val="008A02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pt">
    <w:name w:val="Основной текст + 7 pt"/>
    <w:rsid w:val="00912E4F"/>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fontstyle01">
    <w:name w:val="fontstyle01"/>
    <w:rsid w:val="00912E4F"/>
    <w:rPr>
      <w:rFonts w:ascii="TimesNewRomanPSMT" w:hAnsi="TimesNewRomanPSMT" w:hint="default"/>
      <w:b w:val="0"/>
      <w:bCs w:val="0"/>
      <w:i w:val="0"/>
      <w:iCs w:val="0"/>
      <w:color w:val="000000"/>
      <w:sz w:val="28"/>
      <w:szCs w:val="28"/>
    </w:rPr>
  </w:style>
  <w:style w:type="numbering" w:customStyle="1" w:styleId="361">
    <w:name w:val="Нет списка36"/>
    <w:next w:val="a8"/>
    <w:semiHidden/>
    <w:rsid w:val="00A52804"/>
  </w:style>
  <w:style w:type="paragraph" w:customStyle="1" w:styleId="262">
    <w:name w:val="Основной текст 26"/>
    <w:basedOn w:val="a5"/>
    <w:rsid w:val="00A52804"/>
    <w:pPr>
      <w:overflowPunct w:val="0"/>
      <w:autoSpaceDE w:val="0"/>
      <w:autoSpaceDN w:val="0"/>
      <w:adjustRightInd w:val="0"/>
      <w:spacing w:after="0" w:line="240" w:lineRule="auto"/>
      <w:ind w:left="708" w:firstLine="720"/>
      <w:jc w:val="both"/>
    </w:pPr>
    <w:rPr>
      <w:rFonts w:ascii="Times New Roman" w:eastAsia="Times New Roman" w:hAnsi="Times New Roman"/>
      <w:sz w:val="24"/>
      <w:szCs w:val="20"/>
      <w:lang w:eastAsia="ru-RU"/>
    </w:rPr>
  </w:style>
  <w:style w:type="table" w:customStyle="1" w:styleId="530">
    <w:name w:val="Сетка таблицы53"/>
    <w:basedOn w:val="a7"/>
    <w:next w:val="ab"/>
    <w:rsid w:val="00A528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6"/>
    <w:rsid w:val="00A52804"/>
  </w:style>
  <w:style w:type="character" w:customStyle="1" w:styleId="apple-style-span">
    <w:name w:val="apple-style-span"/>
    <w:basedOn w:val="a6"/>
    <w:rsid w:val="00A52804"/>
  </w:style>
  <w:style w:type="numbering" w:customStyle="1" w:styleId="1100">
    <w:name w:val="Нет списка110"/>
    <w:next w:val="a8"/>
    <w:uiPriority w:val="99"/>
    <w:semiHidden/>
    <w:unhideWhenUsed/>
    <w:rsid w:val="00A52804"/>
  </w:style>
  <w:style w:type="paragraph" w:customStyle="1" w:styleId="msonormal0">
    <w:name w:val="msonormal"/>
    <w:basedOn w:val="a5"/>
    <w:rsid w:val="00A528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justify">
    <w:name w:val="rtejustify"/>
    <w:basedOn w:val="a5"/>
    <w:rsid w:val="00F47F1A"/>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71">
    <w:name w:val="Нет списка37"/>
    <w:next w:val="a8"/>
    <w:uiPriority w:val="99"/>
    <w:semiHidden/>
    <w:unhideWhenUsed/>
    <w:rsid w:val="001E1B81"/>
  </w:style>
  <w:style w:type="paragraph" w:customStyle="1" w:styleId="5d">
    <w:name w:val="Основной текст5"/>
    <w:basedOn w:val="a5"/>
    <w:rsid w:val="001E1B81"/>
    <w:pPr>
      <w:widowControl w:val="0"/>
      <w:shd w:val="clear" w:color="auto" w:fill="FFFFFF"/>
      <w:spacing w:before="540" w:after="300" w:line="269" w:lineRule="exact"/>
      <w:jc w:val="center"/>
    </w:pPr>
    <w:rPr>
      <w:rFonts w:cs="Calibri"/>
      <w:sz w:val="21"/>
      <w:szCs w:val="21"/>
    </w:rPr>
  </w:style>
  <w:style w:type="character" w:customStyle="1" w:styleId="3f9">
    <w:name w:val="Заголовок №3_"/>
    <w:basedOn w:val="a6"/>
    <w:link w:val="3fa"/>
    <w:rsid w:val="001E1B81"/>
    <w:rPr>
      <w:rFonts w:cs="Calibri"/>
      <w:b/>
      <w:bCs/>
      <w:sz w:val="21"/>
      <w:szCs w:val="21"/>
      <w:shd w:val="clear" w:color="auto" w:fill="FFFFFF"/>
    </w:rPr>
  </w:style>
  <w:style w:type="paragraph" w:customStyle="1" w:styleId="3fa">
    <w:name w:val="Заголовок №3"/>
    <w:basedOn w:val="a5"/>
    <w:link w:val="3f9"/>
    <w:rsid w:val="001E1B81"/>
    <w:pPr>
      <w:widowControl w:val="0"/>
      <w:shd w:val="clear" w:color="auto" w:fill="FFFFFF"/>
      <w:spacing w:before="180" w:after="180" w:line="269" w:lineRule="exact"/>
      <w:ind w:hanging="1620"/>
      <w:outlineLvl w:val="2"/>
    </w:pPr>
    <w:rPr>
      <w:rFonts w:cs="Calibri"/>
      <w:b/>
      <w:bCs/>
      <w:sz w:val="21"/>
      <w:szCs w:val="21"/>
      <w:lang w:eastAsia="ru-RU"/>
    </w:rPr>
  </w:style>
  <w:style w:type="character" w:customStyle="1" w:styleId="2ff">
    <w:name w:val="Основной текст (2)_"/>
    <w:basedOn w:val="a6"/>
    <w:link w:val="2ff0"/>
    <w:rsid w:val="001E1B81"/>
    <w:rPr>
      <w:rFonts w:cs="Calibri"/>
      <w:b/>
      <w:bCs/>
      <w:sz w:val="21"/>
      <w:szCs w:val="21"/>
      <w:shd w:val="clear" w:color="auto" w:fill="FFFFFF"/>
    </w:rPr>
  </w:style>
  <w:style w:type="paragraph" w:customStyle="1" w:styleId="2ff0">
    <w:name w:val="Основной текст (2)"/>
    <w:basedOn w:val="a5"/>
    <w:link w:val="2ff"/>
    <w:rsid w:val="001E1B81"/>
    <w:pPr>
      <w:widowControl w:val="0"/>
      <w:shd w:val="clear" w:color="auto" w:fill="FFFFFF"/>
      <w:spacing w:before="540" w:after="540" w:line="0" w:lineRule="atLeast"/>
      <w:ind w:hanging="420"/>
      <w:jc w:val="center"/>
    </w:pPr>
    <w:rPr>
      <w:rFonts w:cs="Calibri"/>
      <w:b/>
      <w:bCs/>
      <w:sz w:val="21"/>
      <w:szCs w:val="21"/>
      <w:lang w:eastAsia="ru-RU"/>
    </w:rPr>
  </w:style>
  <w:style w:type="table" w:customStyle="1" w:styleId="540">
    <w:name w:val="Сетка таблицы54"/>
    <w:basedOn w:val="a7"/>
    <w:next w:val="ab"/>
    <w:uiPriority w:val="59"/>
    <w:rsid w:val="001E1B8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8"/>
    <w:uiPriority w:val="99"/>
    <w:semiHidden/>
    <w:rsid w:val="00DB0C59"/>
  </w:style>
  <w:style w:type="table" w:customStyle="1" w:styleId="550">
    <w:name w:val="Сетка таблицы55"/>
    <w:basedOn w:val="a7"/>
    <w:next w:val="ab"/>
    <w:rsid w:val="00DB0C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c">
    <w:name w:val="Intense Emphasis"/>
    <w:uiPriority w:val="21"/>
    <w:qFormat/>
    <w:rsid w:val="00DB0C59"/>
    <w:rPr>
      <w:b/>
      <w:bCs/>
      <w:i/>
      <w:iCs/>
      <w:color w:val="4F81BD"/>
    </w:rPr>
  </w:style>
  <w:style w:type="numbering" w:customStyle="1" w:styleId="391">
    <w:name w:val="Нет списка39"/>
    <w:next w:val="a8"/>
    <w:uiPriority w:val="99"/>
    <w:semiHidden/>
    <w:unhideWhenUsed/>
    <w:rsid w:val="00BF5F35"/>
  </w:style>
  <w:style w:type="paragraph" w:customStyle="1" w:styleId="western">
    <w:name w:val="western"/>
    <w:basedOn w:val="a5"/>
    <w:rsid w:val="00BF5F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Normal0">
    <w:name w:val="ConsNormal Знак"/>
    <w:link w:val="ConsNormal"/>
    <w:rsid w:val="00BF5F35"/>
    <w:rPr>
      <w:rFonts w:ascii="Arial" w:eastAsia="Times New Roman" w:hAnsi="Arial" w:cs="Arial"/>
    </w:rPr>
  </w:style>
  <w:style w:type="paragraph" w:customStyle="1" w:styleId="TextBoldCenter">
    <w:name w:val="TextBoldCenter"/>
    <w:basedOn w:val="a5"/>
    <w:rsid w:val="00BF5F35"/>
    <w:pPr>
      <w:autoSpaceDE w:val="0"/>
      <w:autoSpaceDN w:val="0"/>
      <w:adjustRightInd w:val="0"/>
      <w:spacing w:before="283" w:after="0" w:line="240" w:lineRule="auto"/>
      <w:jc w:val="center"/>
    </w:pPr>
    <w:rPr>
      <w:rFonts w:ascii="Times New Roman" w:hAnsi="Times New Roman"/>
      <w:b/>
      <w:bCs/>
      <w:sz w:val="26"/>
      <w:szCs w:val="26"/>
      <w:lang w:eastAsia="ru-RU"/>
    </w:rPr>
  </w:style>
  <w:style w:type="paragraph" w:customStyle="1" w:styleId="afffffffd">
    <w:name w:val="яяяяяяяя"/>
    <w:basedOn w:val="a5"/>
    <w:uiPriority w:val="99"/>
    <w:rsid w:val="00BF5F35"/>
    <w:pPr>
      <w:widowControl w:val="0"/>
      <w:autoSpaceDE w:val="0"/>
      <w:autoSpaceDN w:val="0"/>
      <w:adjustRightInd w:val="0"/>
      <w:spacing w:after="0" w:line="240" w:lineRule="auto"/>
    </w:pPr>
    <w:rPr>
      <w:rFonts w:ascii="Garamond" w:eastAsia="Times New Roman" w:hAnsi="Garamond" w:cs="Garamond"/>
      <w:b/>
      <w:bCs/>
      <w:sz w:val="24"/>
      <w:szCs w:val="24"/>
      <w:lang w:eastAsia="ru-RU"/>
    </w:rPr>
  </w:style>
  <w:style w:type="paragraph" w:customStyle="1" w:styleId="rezul">
    <w:name w:val="rezul"/>
    <w:basedOn w:val="a5"/>
    <w:rsid w:val="00BF5F35"/>
    <w:pPr>
      <w:widowControl w:val="0"/>
      <w:spacing w:after="0" w:line="240" w:lineRule="auto"/>
      <w:ind w:firstLine="283"/>
      <w:jc w:val="both"/>
    </w:pPr>
    <w:rPr>
      <w:rFonts w:ascii="Times New Roman" w:eastAsia="Times New Roman" w:hAnsi="Times New Roman"/>
      <w:b/>
      <w:szCs w:val="20"/>
      <w:lang w:val="en-US"/>
    </w:rPr>
  </w:style>
  <w:style w:type="character" w:customStyle="1" w:styleId="spanbodytext21">
    <w:name w:val="span_body_text_21"/>
    <w:rsid w:val="00BF5F35"/>
    <w:rPr>
      <w:sz w:val="20"/>
      <w:szCs w:val="20"/>
    </w:rPr>
  </w:style>
  <w:style w:type="character" w:customStyle="1" w:styleId="spanbodyheader11">
    <w:name w:val="span_body_header_11"/>
    <w:rsid w:val="00BF5F35"/>
    <w:rPr>
      <w:b/>
      <w:bCs/>
      <w:sz w:val="20"/>
      <w:szCs w:val="20"/>
    </w:rPr>
  </w:style>
  <w:style w:type="numbering" w:customStyle="1" w:styleId="401">
    <w:name w:val="Нет списка40"/>
    <w:next w:val="a8"/>
    <w:uiPriority w:val="99"/>
    <w:semiHidden/>
    <w:rsid w:val="00AD0F39"/>
  </w:style>
  <w:style w:type="table" w:customStyle="1" w:styleId="560">
    <w:name w:val="Сетка таблицы56"/>
    <w:basedOn w:val="a7"/>
    <w:next w:val="ab"/>
    <w:rsid w:val="00AD0F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8"/>
    <w:semiHidden/>
    <w:rsid w:val="00DD627F"/>
  </w:style>
  <w:style w:type="table" w:customStyle="1" w:styleId="570">
    <w:name w:val="Сетка таблицы57"/>
    <w:basedOn w:val="a7"/>
    <w:next w:val="ab"/>
    <w:rsid w:val="00DD627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7"/>
    <w:next w:val="ab"/>
    <w:rsid w:val="00B4229B"/>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7"/>
    <w:next w:val="ab"/>
    <w:uiPriority w:val="59"/>
    <w:rsid w:val="00522FD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b"/>
    <w:uiPriority w:val="59"/>
    <w:rsid w:val="003C7EC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8"/>
    <w:semiHidden/>
    <w:rsid w:val="00ED32F2"/>
  </w:style>
  <w:style w:type="paragraph" w:customStyle="1" w:styleId="afffffffe">
    <w:name w:val="Название_пост"/>
    <w:basedOn w:val="afb"/>
    <w:next w:val="affffffff"/>
    <w:rsid w:val="00ED32F2"/>
    <w:rPr>
      <w:bCs/>
      <w:sz w:val="32"/>
      <w:szCs w:val="24"/>
    </w:rPr>
  </w:style>
  <w:style w:type="paragraph" w:customStyle="1" w:styleId="affffffff">
    <w:name w:val="Дата и номер"/>
    <w:basedOn w:val="a5"/>
    <w:next w:val="affffffff0"/>
    <w:rsid w:val="00ED32F2"/>
    <w:pPr>
      <w:tabs>
        <w:tab w:val="left" w:pos="8100"/>
      </w:tabs>
      <w:spacing w:after="0" w:line="240" w:lineRule="auto"/>
      <w:ind w:firstLine="720"/>
      <w:jc w:val="both"/>
    </w:pPr>
    <w:rPr>
      <w:rFonts w:ascii="Times New Roman" w:eastAsia="Times New Roman" w:hAnsi="Times New Roman"/>
      <w:bCs/>
      <w:sz w:val="26"/>
      <w:szCs w:val="24"/>
      <w:lang w:eastAsia="ru-RU"/>
    </w:rPr>
  </w:style>
  <w:style w:type="paragraph" w:customStyle="1" w:styleId="affffffff0">
    <w:name w:val="Заголовок_пост"/>
    <w:basedOn w:val="a5"/>
    <w:rsid w:val="00ED32F2"/>
    <w:pPr>
      <w:tabs>
        <w:tab w:val="left" w:pos="10440"/>
      </w:tabs>
      <w:spacing w:after="0" w:line="240" w:lineRule="auto"/>
      <w:ind w:left="720" w:right="4627"/>
    </w:pPr>
    <w:rPr>
      <w:rFonts w:ascii="Times New Roman" w:eastAsia="Times New Roman" w:hAnsi="Times New Roman"/>
      <w:sz w:val="26"/>
      <w:szCs w:val="24"/>
      <w:lang w:eastAsia="ru-RU"/>
    </w:rPr>
  </w:style>
  <w:style w:type="paragraph" w:customStyle="1" w:styleId="affffffff1">
    <w:name w:val="Абзац_пост"/>
    <w:basedOn w:val="a5"/>
    <w:rsid w:val="00ED32F2"/>
    <w:pPr>
      <w:spacing w:before="120" w:after="0" w:line="240" w:lineRule="auto"/>
      <w:ind w:firstLine="720"/>
      <w:jc w:val="both"/>
    </w:pPr>
    <w:rPr>
      <w:rFonts w:ascii="Times New Roman" w:eastAsia="Times New Roman" w:hAnsi="Times New Roman"/>
      <w:sz w:val="26"/>
      <w:szCs w:val="24"/>
      <w:lang w:eastAsia="ru-RU"/>
    </w:rPr>
  </w:style>
  <w:style w:type="paragraph" w:customStyle="1" w:styleId="affffffff2">
    <w:name w:val="Исполнитель"/>
    <w:basedOn w:val="affffffff1"/>
    <w:rsid w:val="00ED32F2"/>
    <w:pPr>
      <w:tabs>
        <w:tab w:val="left" w:pos="2880"/>
      </w:tabs>
      <w:spacing w:before="0"/>
      <w:ind w:left="2880" w:hanging="2160"/>
    </w:pPr>
  </w:style>
  <w:style w:type="paragraph" w:customStyle="1" w:styleId="affffffff3">
    <w:name w:val="Рассылка"/>
    <w:basedOn w:val="affffffff1"/>
    <w:rsid w:val="00ED32F2"/>
    <w:pPr>
      <w:tabs>
        <w:tab w:val="left" w:pos="2160"/>
      </w:tabs>
      <w:spacing w:before="0"/>
      <w:ind w:left="2160" w:hanging="1440"/>
    </w:pPr>
  </w:style>
  <w:style w:type="paragraph" w:customStyle="1" w:styleId="a0">
    <w:name w:val="Подпункт_пост"/>
    <w:basedOn w:val="affffffff1"/>
    <w:rsid w:val="00ED32F2"/>
    <w:pPr>
      <w:numPr>
        <w:numId w:val="11"/>
      </w:numPr>
    </w:pPr>
  </w:style>
  <w:style w:type="paragraph" w:customStyle="1" w:styleId="affffffff4">
    <w:name w:val="Ðàññûëêà"/>
    <w:basedOn w:val="a5"/>
    <w:rsid w:val="00ED32F2"/>
    <w:pPr>
      <w:tabs>
        <w:tab w:val="left" w:pos="2160"/>
      </w:tabs>
      <w:spacing w:after="0" w:line="240" w:lineRule="auto"/>
      <w:ind w:left="2160" w:hanging="1440"/>
      <w:jc w:val="both"/>
    </w:pPr>
    <w:rPr>
      <w:rFonts w:ascii="Times New Roman" w:eastAsia="Times New Roman" w:hAnsi="Times New Roman"/>
      <w:sz w:val="26"/>
      <w:szCs w:val="20"/>
      <w:lang w:eastAsia="ru-RU"/>
    </w:rPr>
  </w:style>
  <w:style w:type="character" w:customStyle="1" w:styleId="WW8Num4z1">
    <w:name w:val="WW8Num4z1"/>
    <w:rsid w:val="00ED32F2"/>
    <w:rPr>
      <w:rFonts w:ascii="Courier New" w:hAnsi="Courier New" w:cs="Courier New"/>
    </w:rPr>
  </w:style>
  <w:style w:type="character" w:customStyle="1" w:styleId="WW8Num1z1">
    <w:name w:val="WW8Num1z1"/>
    <w:rsid w:val="00ED32F2"/>
    <w:rPr>
      <w:rFonts w:ascii="Wingdings" w:hAnsi="Wingdings"/>
    </w:rPr>
  </w:style>
  <w:style w:type="character" w:customStyle="1" w:styleId="WW8Num2z1">
    <w:name w:val="WW8Num2z1"/>
    <w:rsid w:val="00ED32F2"/>
    <w:rPr>
      <w:rFonts w:ascii="Courier New" w:hAnsi="Courier New" w:cs="Courier New"/>
    </w:rPr>
  </w:style>
  <w:style w:type="character" w:customStyle="1" w:styleId="WW8Num2z3">
    <w:name w:val="WW8Num2z3"/>
    <w:rsid w:val="00ED32F2"/>
    <w:rPr>
      <w:rFonts w:ascii="Symbol" w:hAnsi="Symbol"/>
    </w:rPr>
  </w:style>
  <w:style w:type="character" w:customStyle="1" w:styleId="WW8Num3z1">
    <w:name w:val="WW8Num3z1"/>
    <w:rsid w:val="00ED32F2"/>
    <w:rPr>
      <w:rFonts w:ascii="Courier New" w:hAnsi="Courier New" w:cs="Courier New"/>
    </w:rPr>
  </w:style>
  <w:style w:type="character" w:customStyle="1" w:styleId="WW8Num3z3">
    <w:name w:val="WW8Num3z3"/>
    <w:rsid w:val="00ED32F2"/>
    <w:rPr>
      <w:rFonts w:ascii="Symbol" w:hAnsi="Symbol"/>
    </w:rPr>
  </w:style>
  <w:style w:type="character" w:customStyle="1" w:styleId="WW8Num4z2">
    <w:name w:val="WW8Num4z2"/>
    <w:rsid w:val="00ED32F2"/>
    <w:rPr>
      <w:rFonts w:ascii="Wingdings" w:hAnsi="Wingdings"/>
    </w:rPr>
  </w:style>
  <w:style w:type="character" w:customStyle="1" w:styleId="WW8Num4z3">
    <w:name w:val="WW8Num4z3"/>
    <w:rsid w:val="00ED32F2"/>
    <w:rPr>
      <w:rFonts w:ascii="Symbol" w:hAnsi="Symbol"/>
    </w:rPr>
  </w:style>
  <w:style w:type="character" w:customStyle="1" w:styleId="WW8Num5z1">
    <w:name w:val="WW8Num5z1"/>
    <w:rsid w:val="00ED32F2"/>
    <w:rPr>
      <w:rFonts w:ascii="Courier New" w:hAnsi="Courier New" w:cs="Courier New"/>
    </w:rPr>
  </w:style>
  <w:style w:type="character" w:customStyle="1" w:styleId="WW8Num5z3">
    <w:name w:val="WW8Num5z3"/>
    <w:rsid w:val="00ED32F2"/>
    <w:rPr>
      <w:rFonts w:ascii="Symbol" w:hAnsi="Symbol"/>
    </w:rPr>
  </w:style>
  <w:style w:type="character" w:customStyle="1" w:styleId="WW8Num7z1">
    <w:name w:val="WW8Num7z1"/>
    <w:rsid w:val="00ED32F2"/>
    <w:rPr>
      <w:rFonts w:ascii="Courier New" w:hAnsi="Courier New" w:cs="Courier New"/>
    </w:rPr>
  </w:style>
  <w:style w:type="character" w:customStyle="1" w:styleId="WW8Num7z3">
    <w:name w:val="WW8Num7z3"/>
    <w:rsid w:val="00ED32F2"/>
    <w:rPr>
      <w:rFonts w:ascii="Symbol" w:hAnsi="Symbol"/>
    </w:rPr>
  </w:style>
  <w:style w:type="character" w:customStyle="1" w:styleId="WW8Num8z1">
    <w:name w:val="WW8Num8z1"/>
    <w:rsid w:val="00ED32F2"/>
    <w:rPr>
      <w:rFonts w:ascii="Courier New" w:hAnsi="Courier New"/>
    </w:rPr>
  </w:style>
  <w:style w:type="character" w:customStyle="1" w:styleId="WW8Num8z2">
    <w:name w:val="WW8Num8z2"/>
    <w:rsid w:val="00ED32F2"/>
    <w:rPr>
      <w:rFonts w:ascii="Wingdings" w:hAnsi="Wingdings"/>
    </w:rPr>
  </w:style>
  <w:style w:type="character" w:customStyle="1" w:styleId="WW8Num8z3">
    <w:name w:val="WW8Num8z3"/>
    <w:rsid w:val="00ED32F2"/>
    <w:rPr>
      <w:rFonts w:ascii="Symbol" w:hAnsi="Symbol"/>
    </w:rPr>
  </w:style>
  <w:style w:type="character" w:customStyle="1" w:styleId="WW8Num10z0">
    <w:name w:val="WW8Num10z0"/>
    <w:rsid w:val="00ED32F2"/>
    <w:rPr>
      <w:rFonts w:ascii="Symbol" w:hAnsi="Symbol"/>
    </w:rPr>
  </w:style>
  <w:style w:type="character" w:customStyle="1" w:styleId="WW8Num10z1">
    <w:name w:val="WW8Num10z1"/>
    <w:rsid w:val="00ED32F2"/>
    <w:rPr>
      <w:rFonts w:ascii="Courier New" w:hAnsi="Courier New" w:cs="Courier New"/>
    </w:rPr>
  </w:style>
  <w:style w:type="character" w:customStyle="1" w:styleId="WW8Num10z2">
    <w:name w:val="WW8Num10z2"/>
    <w:rsid w:val="00ED32F2"/>
    <w:rPr>
      <w:rFonts w:ascii="Wingdings" w:hAnsi="Wingdings"/>
    </w:rPr>
  </w:style>
  <w:style w:type="character" w:customStyle="1" w:styleId="WW8Num11z0">
    <w:name w:val="WW8Num11z0"/>
    <w:rsid w:val="00ED32F2"/>
    <w:rPr>
      <w:rFonts w:ascii="Wingdings" w:hAnsi="Wingdings"/>
    </w:rPr>
  </w:style>
  <w:style w:type="character" w:customStyle="1" w:styleId="WW8Num11z1">
    <w:name w:val="WW8Num11z1"/>
    <w:rsid w:val="00ED32F2"/>
    <w:rPr>
      <w:rFonts w:ascii="Symbol" w:hAnsi="Symbol"/>
    </w:rPr>
  </w:style>
  <w:style w:type="character" w:customStyle="1" w:styleId="WW8Num11z4">
    <w:name w:val="WW8Num11z4"/>
    <w:rsid w:val="00ED32F2"/>
    <w:rPr>
      <w:rFonts w:ascii="Courier New" w:hAnsi="Courier New"/>
    </w:rPr>
  </w:style>
  <w:style w:type="character" w:customStyle="1" w:styleId="WW8Num12z0">
    <w:name w:val="WW8Num12z0"/>
    <w:rsid w:val="00ED32F2"/>
    <w:rPr>
      <w:rFonts w:ascii="Symbol" w:hAnsi="Symbol"/>
    </w:rPr>
  </w:style>
  <w:style w:type="character" w:customStyle="1" w:styleId="WW8Num12z1">
    <w:name w:val="WW8Num12z1"/>
    <w:rsid w:val="00ED32F2"/>
    <w:rPr>
      <w:rFonts w:ascii="Courier New" w:hAnsi="Courier New" w:cs="Courier New"/>
    </w:rPr>
  </w:style>
  <w:style w:type="character" w:customStyle="1" w:styleId="WW8Num12z2">
    <w:name w:val="WW8Num12z2"/>
    <w:rsid w:val="00ED32F2"/>
    <w:rPr>
      <w:rFonts w:ascii="Wingdings" w:hAnsi="Wingdings"/>
    </w:rPr>
  </w:style>
  <w:style w:type="character" w:customStyle="1" w:styleId="WW8Num13z0">
    <w:name w:val="WW8Num13z0"/>
    <w:rsid w:val="00ED32F2"/>
    <w:rPr>
      <w:rFonts w:ascii="Wingdings" w:hAnsi="Wingdings"/>
    </w:rPr>
  </w:style>
  <w:style w:type="character" w:customStyle="1" w:styleId="WW8Num13z6">
    <w:name w:val="WW8Num13z6"/>
    <w:rsid w:val="00ED32F2"/>
    <w:rPr>
      <w:rFonts w:ascii="Symbol" w:hAnsi="Symbol"/>
    </w:rPr>
  </w:style>
  <w:style w:type="character" w:customStyle="1" w:styleId="WW8Num13z7">
    <w:name w:val="WW8Num13z7"/>
    <w:rsid w:val="00ED32F2"/>
    <w:rPr>
      <w:rFonts w:ascii="Courier New" w:hAnsi="Courier New" w:cs="Courier New"/>
    </w:rPr>
  </w:style>
  <w:style w:type="character" w:customStyle="1" w:styleId="WW8Num15z0">
    <w:name w:val="WW8Num15z0"/>
    <w:rsid w:val="00ED32F2"/>
    <w:rPr>
      <w:rFonts w:ascii="Wingdings" w:hAnsi="Wingdings"/>
    </w:rPr>
  </w:style>
  <w:style w:type="character" w:customStyle="1" w:styleId="WW8Num15z1">
    <w:name w:val="WW8Num15z1"/>
    <w:rsid w:val="00ED32F2"/>
    <w:rPr>
      <w:rFonts w:ascii="Courier New" w:hAnsi="Courier New" w:cs="Courier New"/>
    </w:rPr>
  </w:style>
  <w:style w:type="character" w:customStyle="1" w:styleId="WW8Num15z3">
    <w:name w:val="WW8Num15z3"/>
    <w:rsid w:val="00ED32F2"/>
    <w:rPr>
      <w:rFonts w:ascii="Symbol" w:hAnsi="Symbol"/>
    </w:rPr>
  </w:style>
  <w:style w:type="character" w:customStyle="1" w:styleId="WW8Num16z0">
    <w:name w:val="WW8Num16z0"/>
    <w:rsid w:val="00ED32F2"/>
    <w:rPr>
      <w:rFonts w:ascii="Wingdings" w:hAnsi="Wingdings"/>
    </w:rPr>
  </w:style>
  <w:style w:type="character" w:customStyle="1" w:styleId="WW8Num16z3">
    <w:name w:val="WW8Num16z3"/>
    <w:rsid w:val="00ED32F2"/>
    <w:rPr>
      <w:rFonts w:ascii="Symbol" w:hAnsi="Symbol"/>
    </w:rPr>
  </w:style>
  <w:style w:type="character" w:customStyle="1" w:styleId="WW8Num16z4">
    <w:name w:val="WW8Num16z4"/>
    <w:rsid w:val="00ED32F2"/>
    <w:rPr>
      <w:rFonts w:ascii="Courier New" w:hAnsi="Courier New" w:cs="Courier New"/>
    </w:rPr>
  </w:style>
  <w:style w:type="character" w:customStyle="1" w:styleId="WW8Num17z0">
    <w:name w:val="WW8Num17z0"/>
    <w:rsid w:val="00ED32F2"/>
    <w:rPr>
      <w:rFonts w:ascii="Wingdings" w:hAnsi="Wingdings"/>
    </w:rPr>
  </w:style>
  <w:style w:type="character" w:customStyle="1" w:styleId="WW8Num17z1">
    <w:name w:val="WW8Num17z1"/>
    <w:rsid w:val="00ED32F2"/>
    <w:rPr>
      <w:rFonts w:ascii="Courier New" w:hAnsi="Courier New" w:cs="Courier New"/>
    </w:rPr>
  </w:style>
  <w:style w:type="character" w:customStyle="1" w:styleId="WW8Num17z3">
    <w:name w:val="WW8Num17z3"/>
    <w:rsid w:val="00ED32F2"/>
    <w:rPr>
      <w:rFonts w:ascii="Symbol" w:hAnsi="Symbol"/>
    </w:rPr>
  </w:style>
  <w:style w:type="character" w:customStyle="1" w:styleId="WW8Num18z0">
    <w:name w:val="WW8Num18z0"/>
    <w:rsid w:val="00ED32F2"/>
    <w:rPr>
      <w:rFonts w:ascii="Wingdings" w:hAnsi="Wingdings"/>
    </w:rPr>
  </w:style>
  <w:style w:type="character" w:customStyle="1" w:styleId="WW8Num18z1">
    <w:name w:val="WW8Num18z1"/>
    <w:rsid w:val="00ED32F2"/>
    <w:rPr>
      <w:rFonts w:ascii="Courier New" w:hAnsi="Courier New" w:cs="Courier New"/>
    </w:rPr>
  </w:style>
  <w:style w:type="character" w:customStyle="1" w:styleId="WW8Num18z3">
    <w:name w:val="WW8Num18z3"/>
    <w:rsid w:val="00ED32F2"/>
    <w:rPr>
      <w:rFonts w:ascii="Symbol" w:hAnsi="Symbol"/>
    </w:rPr>
  </w:style>
  <w:style w:type="character" w:customStyle="1" w:styleId="WW8Num19z0">
    <w:name w:val="WW8Num19z0"/>
    <w:rsid w:val="00ED32F2"/>
    <w:rPr>
      <w:rFonts w:ascii="Times New Roman" w:eastAsia="Times New Roman" w:hAnsi="Times New Roman" w:cs="Times New Roman"/>
    </w:rPr>
  </w:style>
  <w:style w:type="character" w:customStyle="1" w:styleId="WW8Num19z1">
    <w:name w:val="WW8Num19z1"/>
    <w:rsid w:val="00ED32F2"/>
    <w:rPr>
      <w:rFonts w:ascii="Courier New" w:hAnsi="Courier New"/>
    </w:rPr>
  </w:style>
  <w:style w:type="character" w:customStyle="1" w:styleId="WW8Num19z2">
    <w:name w:val="WW8Num19z2"/>
    <w:rsid w:val="00ED32F2"/>
    <w:rPr>
      <w:rFonts w:ascii="Wingdings" w:hAnsi="Wingdings"/>
    </w:rPr>
  </w:style>
  <w:style w:type="character" w:customStyle="1" w:styleId="WW8Num19z3">
    <w:name w:val="WW8Num19z3"/>
    <w:rsid w:val="00ED32F2"/>
    <w:rPr>
      <w:rFonts w:ascii="Symbol" w:hAnsi="Symbol"/>
    </w:rPr>
  </w:style>
  <w:style w:type="character" w:customStyle="1" w:styleId="WW8Num20z0">
    <w:name w:val="WW8Num20z0"/>
    <w:rsid w:val="00ED32F2"/>
    <w:rPr>
      <w:rFonts w:ascii="Wingdings" w:hAnsi="Wingdings"/>
    </w:rPr>
  </w:style>
  <w:style w:type="character" w:customStyle="1" w:styleId="WW8Num20z3">
    <w:name w:val="WW8Num20z3"/>
    <w:rsid w:val="00ED32F2"/>
    <w:rPr>
      <w:rFonts w:ascii="Symbol" w:hAnsi="Symbol"/>
    </w:rPr>
  </w:style>
  <w:style w:type="character" w:customStyle="1" w:styleId="WW8Num20z4">
    <w:name w:val="WW8Num20z4"/>
    <w:rsid w:val="00ED32F2"/>
    <w:rPr>
      <w:rFonts w:ascii="Courier New" w:hAnsi="Courier New" w:cs="Courier New"/>
    </w:rPr>
  </w:style>
  <w:style w:type="character" w:customStyle="1" w:styleId="WW8Num25z1">
    <w:name w:val="WW8Num25z1"/>
    <w:rsid w:val="00ED32F2"/>
    <w:rPr>
      <w:rFonts w:ascii="Symbol" w:hAnsi="Symbol"/>
    </w:rPr>
  </w:style>
  <w:style w:type="character" w:customStyle="1" w:styleId="affffffff5">
    <w:name w:val="МОН основной Знак"/>
    <w:rsid w:val="00ED32F2"/>
    <w:rPr>
      <w:sz w:val="28"/>
      <w:szCs w:val="24"/>
      <w:lang w:val="ru-RU" w:eastAsia="ar-SA" w:bidi="ar-SA"/>
    </w:rPr>
  </w:style>
  <w:style w:type="paragraph" w:customStyle="1" w:styleId="affffffff6">
    <w:name w:val="Заголовок"/>
    <w:basedOn w:val="a5"/>
    <w:next w:val="ae"/>
    <w:rsid w:val="00ED32F2"/>
    <w:pPr>
      <w:keepNext/>
      <w:suppressAutoHyphens/>
      <w:spacing w:before="240" w:after="120" w:line="240" w:lineRule="auto"/>
    </w:pPr>
    <w:rPr>
      <w:rFonts w:ascii="Arial" w:eastAsia="Lucida Sans Unicode" w:hAnsi="Arial" w:cs="Mangal"/>
      <w:sz w:val="28"/>
      <w:szCs w:val="28"/>
      <w:lang w:eastAsia="ar-SA"/>
    </w:rPr>
  </w:style>
  <w:style w:type="paragraph" w:customStyle="1" w:styleId="affffffff7">
    <w:name w:val="МОН основной"/>
    <w:basedOn w:val="a5"/>
    <w:rsid w:val="00ED32F2"/>
    <w:pPr>
      <w:suppressAutoHyphens/>
      <w:spacing w:after="0" w:line="360" w:lineRule="auto"/>
      <w:ind w:firstLine="709"/>
      <w:jc w:val="both"/>
    </w:pPr>
    <w:rPr>
      <w:rFonts w:ascii="Times New Roman" w:eastAsia="Times New Roman" w:hAnsi="Times New Roman"/>
      <w:sz w:val="28"/>
      <w:szCs w:val="24"/>
      <w:lang w:eastAsia="ar-SA"/>
    </w:rPr>
  </w:style>
  <w:style w:type="paragraph" w:customStyle="1" w:styleId="affffffff8">
    <w:name w:val="Àáçàö_ïîñò"/>
    <w:basedOn w:val="a5"/>
    <w:rsid w:val="00ED32F2"/>
    <w:pPr>
      <w:suppressAutoHyphens/>
      <w:spacing w:before="120" w:after="0" w:line="240" w:lineRule="auto"/>
      <w:ind w:firstLine="720"/>
      <w:jc w:val="both"/>
    </w:pPr>
    <w:rPr>
      <w:rFonts w:ascii="Times New Roman" w:eastAsia="Times New Roman" w:hAnsi="Times New Roman"/>
      <w:sz w:val="26"/>
      <w:szCs w:val="20"/>
      <w:lang w:eastAsia="ar-SA"/>
    </w:rPr>
  </w:style>
  <w:style w:type="paragraph" w:customStyle="1" w:styleId="affffffff9">
    <w:name w:val="Èñïîëíèòåëü"/>
    <w:basedOn w:val="affffffff8"/>
    <w:rsid w:val="00ED32F2"/>
    <w:pPr>
      <w:tabs>
        <w:tab w:val="left" w:pos="2880"/>
      </w:tabs>
      <w:spacing w:before="0"/>
      <w:ind w:left="2880" w:hanging="2160"/>
    </w:pPr>
  </w:style>
  <w:style w:type="paragraph" w:customStyle="1" w:styleId="Heading">
    <w:name w:val="Heading"/>
    <w:rsid w:val="00ED32F2"/>
    <w:pPr>
      <w:widowControl w:val="0"/>
      <w:autoSpaceDE w:val="0"/>
      <w:autoSpaceDN w:val="0"/>
      <w:adjustRightInd w:val="0"/>
    </w:pPr>
    <w:rPr>
      <w:rFonts w:ascii="Arial" w:eastAsia="Times New Roman" w:hAnsi="Arial" w:cs="Arial"/>
      <w:b/>
      <w:bCs/>
      <w:sz w:val="22"/>
      <w:szCs w:val="22"/>
    </w:rPr>
  </w:style>
  <w:style w:type="paragraph" w:styleId="affffffffa">
    <w:name w:val="Revision"/>
    <w:hidden/>
    <w:uiPriority w:val="99"/>
    <w:semiHidden/>
    <w:rsid w:val="00ED32F2"/>
    <w:rPr>
      <w:rFonts w:ascii="Times New Roman" w:eastAsia="Times New Roman" w:hAnsi="Times New Roman"/>
      <w:sz w:val="24"/>
      <w:szCs w:val="24"/>
    </w:rPr>
  </w:style>
  <w:style w:type="paragraph" w:customStyle="1" w:styleId="affffffffb">
    <w:name w:val="Знак Знак Знак Знак Знак Знак Знак Знак Знак Знак Знак Знак Знак Знак Знак Знак Знак Знак Знак Знак"/>
    <w:basedOn w:val="a5"/>
    <w:rsid w:val="00ED32F2"/>
    <w:pPr>
      <w:spacing w:after="160" w:line="240" w:lineRule="exact"/>
    </w:pPr>
    <w:rPr>
      <w:rFonts w:ascii="Verdana" w:eastAsia="Times New Roman" w:hAnsi="Verdana"/>
      <w:sz w:val="20"/>
      <w:szCs w:val="20"/>
      <w:lang w:val="en-US"/>
    </w:rPr>
  </w:style>
  <w:style w:type="paragraph" w:customStyle="1" w:styleId="msolistparagraph0">
    <w:name w:val="msolistparagraph"/>
    <w:basedOn w:val="a5"/>
    <w:rsid w:val="00ED32F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5"/>
    <w:rsid w:val="00ED32F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5"/>
    <w:rsid w:val="00ED32F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5"/>
    <w:rsid w:val="00ED32F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fc">
    <w:name w:val="МОН Знак"/>
    <w:link w:val="affffffffd"/>
    <w:locked/>
    <w:rsid w:val="00ED32F2"/>
    <w:rPr>
      <w:sz w:val="24"/>
    </w:rPr>
  </w:style>
  <w:style w:type="paragraph" w:customStyle="1" w:styleId="affffffffd">
    <w:name w:val="МОН"/>
    <w:basedOn w:val="a5"/>
    <w:link w:val="affffffffc"/>
    <w:rsid w:val="00ED32F2"/>
    <w:pPr>
      <w:spacing w:after="0" w:line="360" w:lineRule="auto"/>
      <w:ind w:firstLine="709"/>
      <w:jc w:val="both"/>
    </w:pPr>
    <w:rPr>
      <w:sz w:val="24"/>
      <w:szCs w:val="20"/>
      <w:lang w:eastAsia="ru-RU"/>
    </w:rPr>
  </w:style>
  <w:style w:type="paragraph" w:customStyle="1" w:styleId="118">
    <w:name w:val="Абзац списка11"/>
    <w:basedOn w:val="a5"/>
    <w:rsid w:val="00ED32F2"/>
    <w:pPr>
      <w:ind w:left="720"/>
    </w:pPr>
    <w:rPr>
      <w:rFonts w:eastAsia="Times New Roman"/>
    </w:rPr>
  </w:style>
  <w:style w:type="table" w:customStyle="1" w:styleId="611">
    <w:name w:val="Сетка таблицы61"/>
    <w:basedOn w:val="a7"/>
    <w:next w:val="ab"/>
    <w:rsid w:val="00ED3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Обычный (веб) Знак"/>
    <w:link w:val="af6"/>
    <w:uiPriority w:val="99"/>
    <w:rsid w:val="00ED32F2"/>
    <w:rPr>
      <w:rFonts w:ascii="Times New Roman" w:eastAsia="Times New Roman" w:hAnsi="Times New Roman"/>
      <w:sz w:val="24"/>
      <w:szCs w:val="24"/>
    </w:rPr>
  </w:style>
  <w:style w:type="numbering" w:customStyle="1" w:styleId="431">
    <w:name w:val="Нет списка43"/>
    <w:next w:val="a8"/>
    <w:uiPriority w:val="99"/>
    <w:semiHidden/>
    <w:unhideWhenUsed/>
    <w:rsid w:val="009D4269"/>
  </w:style>
  <w:style w:type="numbering" w:customStyle="1" w:styleId="1111">
    <w:name w:val="Нет списка111"/>
    <w:next w:val="a8"/>
    <w:uiPriority w:val="99"/>
    <w:semiHidden/>
    <w:unhideWhenUsed/>
    <w:rsid w:val="009D4269"/>
  </w:style>
  <w:style w:type="paragraph" w:customStyle="1" w:styleId="normalweb">
    <w:name w:val="normalweb"/>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02">
    <w:name w:val="30"/>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5">
    <w:name w:val="22"/>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700">
    <w:name w:val="70"/>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spacing">
    <w:name w:val="nospacing"/>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11">
    <w:name w:val="51"/>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3">
    <w:name w:val="20"/>
    <w:basedOn w:val="a6"/>
    <w:rsid w:val="009D4269"/>
  </w:style>
  <w:style w:type="paragraph" w:customStyle="1" w:styleId="bodytext">
    <w:name w:val="bodytext"/>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9">
    <w:name w:val="6"/>
    <w:basedOn w:val="a6"/>
    <w:rsid w:val="009D4269"/>
  </w:style>
  <w:style w:type="character" w:customStyle="1" w:styleId="713pt">
    <w:name w:val="713pt"/>
    <w:basedOn w:val="a6"/>
    <w:rsid w:val="009D4269"/>
  </w:style>
  <w:style w:type="paragraph" w:customStyle="1" w:styleId="800">
    <w:name w:val="80"/>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01">
    <w:name w:val="60"/>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9pt0pt">
    <w:name w:val="69pt0pt"/>
    <w:basedOn w:val="a6"/>
    <w:rsid w:val="009D4269"/>
  </w:style>
  <w:style w:type="character" w:customStyle="1" w:styleId="313pt">
    <w:name w:val="313pt"/>
    <w:basedOn w:val="a6"/>
    <w:rsid w:val="009D4269"/>
  </w:style>
  <w:style w:type="character" w:customStyle="1" w:styleId="a40">
    <w:name w:val="a4"/>
    <w:basedOn w:val="a6"/>
    <w:rsid w:val="009D4269"/>
  </w:style>
  <w:style w:type="character" w:customStyle="1" w:styleId="4c">
    <w:name w:val="4"/>
    <w:basedOn w:val="a6"/>
    <w:rsid w:val="009D4269"/>
  </w:style>
  <w:style w:type="paragraph" w:customStyle="1" w:styleId="402">
    <w:name w:val="40"/>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candara-2pt">
    <w:name w:val="2candara-2pt"/>
    <w:basedOn w:val="a6"/>
    <w:rsid w:val="009D4269"/>
  </w:style>
  <w:style w:type="paragraph" w:customStyle="1" w:styleId="1000">
    <w:name w:val="100"/>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10">
    <w:name w:val="fontstyle21"/>
    <w:basedOn w:val="a6"/>
    <w:rsid w:val="009D4269"/>
  </w:style>
  <w:style w:type="numbering" w:customStyle="1" w:styleId="441">
    <w:name w:val="Нет списка44"/>
    <w:next w:val="a8"/>
    <w:uiPriority w:val="99"/>
    <w:semiHidden/>
    <w:unhideWhenUsed/>
    <w:rsid w:val="000A0BED"/>
  </w:style>
  <w:style w:type="numbering" w:customStyle="1" w:styleId="1120">
    <w:name w:val="Нет списка112"/>
    <w:next w:val="a8"/>
    <w:uiPriority w:val="99"/>
    <w:semiHidden/>
    <w:unhideWhenUsed/>
    <w:rsid w:val="000A0BED"/>
  </w:style>
  <w:style w:type="paragraph" w:customStyle="1" w:styleId="119">
    <w:name w:val="11"/>
    <w:basedOn w:val="a5"/>
    <w:rsid w:val="000A0B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5">
    <w:name w:val="12"/>
    <w:basedOn w:val="a5"/>
    <w:rsid w:val="000A0B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basedOn w:val="a6"/>
    <w:uiPriority w:val="99"/>
    <w:semiHidden/>
    <w:unhideWhenUsed/>
    <w:rsid w:val="000A0BED"/>
    <w:rPr>
      <w:color w:val="605E5C"/>
      <w:shd w:val="clear" w:color="auto" w:fill="E1DFDD"/>
    </w:rPr>
  </w:style>
  <w:style w:type="table" w:customStyle="1" w:styleId="620">
    <w:name w:val="Сетка таблицы62"/>
    <w:basedOn w:val="a7"/>
    <w:next w:val="ab"/>
    <w:uiPriority w:val="59"/>
    <w:rsid w:val="000A63D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d">
    <w:name w:val="Основной текст4"/>
    <w:basedOn w:val="a5"/>
    <w:rsid w:val="004C518E"/>
    <w:pPr>
      <w:widowControl w:val="0"/>
      <w:shd w:val="clear" w:color="auto" w:fill="FFFFFF"/>
      <w:spacing w:after="900" w:line="293" w:lineRule="exact"/>
    </w:pPr>
    <w:rPr>
      <w:rFonts w:ascii="Times New Roman" w:eastAsia="Times New Roman" w:hAnsi="Times New Roman"/>
      <w:color w:val="000000"/>
      <w:sz w:val="27"/>
      <w:szCs w:val="27"/>
      <w:lang w:eastAsia="ru-RU"/>
    </w:rPr>
  </w:style>
  <w:style w:type="character" w:customStyle="1" w:styleId="Tahoma105pt">
    <w:name w:val="Основной текст + Tahoma;10;5 pt"/>
    <w:basedOn w:val="afff1"/>
    <w:rsid w:val="004C518E"/>
    <w:rPr>
      <w:rFonts w:ascii="Tahoma" w:eastAsia="Tahoma" w:hAnsi="Tahoma" w:cs="Tahoma"/>
      <w:b w:val="0"/>
      <w:bCs w:val="0"/>
      <w:i w:val="0"/>
      <w:iCs w:val="0"/>
      <w:smallCaps w:val="0"/>
      <w:strike w:val="0"/>
      <w:color w:val="000000"/>
      <w:spacing w:val="0"/>
      <w:w w:val="100"/>
      <w:position w:val="0"/>
      <w:sz w:val="21"/>
      <w:szCs w:val="21"/>
      <w:u w:val="none"/>
    </w:rPr>
  </w:style>
  <w:style w:type="character" w:customStyle="1" w:styleId="Exact">
    <w:name w:val="Основной текст Exact"/>
    <w:rsid w:val="00BD048C"/>
    <w:rPr>
      <w:rFonts w:ascii="Times New Roman" w:eastAsia="Times New Roman" w:hAnsi="Times New Roman" w:cs="Times New Roman"/>
      <w:b w:val="0"/>
      <w:bCs w:val="0"/>
      <w:i w:val="0"/>
      <w:iCs w:val="0"/>
      <w:smallCaps w:val="0"/>
      <w:strike w:val="0"/>
      <w:spacing w:val="4"/>
      <w:sz w:val="25"/>
      <w:szCs w:val="25"/>
      <w:u w:val="none"/>
    </w:rPr>
  </w:style>
  <w:style w:type="character" w:customStyle="1" w:styleId="hyperlink">
    <w:name w:val="hyperlink"/>
    <w:basedOn w:val="a6"/>
    <w:rsid w:val="00B43B5B"/>
  </w:style>
  <w:style w:type="numbering" w:customStyle="1" w:styleId="451">
    <w:name w:val="Нет списка45"/>
    <w:next w:val="a8"/>
    <w:uiPriority w:val="99"/>
    <w:semiHidden/>
    <w:unhideWhenUsed/>
    <w:rsid w:val="005A55D8"/>
  </w:style>
  <w:style w:type="paragraph" w:styleId="2ff1">
    <w:name w:val="Quote"/>
    <w:basedOn w:val="a5"/>
    <w:next w:val="a5"/>
    <w:link w:val="2ff2"/>
    <w:uiPriority w:val="29"/>
    <w:qFormat/>
    <w:rsid w:val="005A55D8"/>
    <w:pPr>
      <w:spacing w:after="0" w:line="240" w:lineRule="auto"/>
    </w:pPr>
    <w:rPr>
      <w:rFonts w:ascii="Times New Roman" w:eastAsia="Times New Roman" w:hAnsi="Times New Roman"/>
      <w:i/>
      <w:iCs/>
      <w:color w:val="000000"/>
      <w:sz w:val="24"/>
      <w:szCs w:val="24"/>
      <w:lang w:eastAsia="ru-RU"/>
    </w:rPr>
  </w:style>
  <w:style w:type="character" w:customStyle="1" w:styleId="2ff2">
    <w:name w:val="Цитата 2 Знак"/>
    <w:basedOn w:val="a6"/>
    <w:link w:val="2ff1"/>
    <w:uiPriority w:val="29"/>
    <w:rsid w:val="005A55D8"/>
    <w:rPr>
      <w:rFonts w:ascii="Times New Roman" w:eastAsia="Times New Roman" w:hAnsi="Times New Roman"/>
      <w:i/>
      <w:iCs/>
      <w:color w:val="000000"/>
      <w:sz w:val="24"/>
      <w:szCs w:val="24"/>
    </w:rPr>
  </w:style>
  <w:style w:type="character" w:styleId="affffffffe">
    <w:name w:val="Intense Reference"/>
    <w:uiPriority w:val="32"/>
    <w:qFormat/>
    <w:rsid w:val="005A55D8"/>
    <w:rPr>
      <w:b/>
      <w:bCs/>
      <w:smallCaps/>
      <w:color w:val="C0504D"/>
      <w:spacing w:val="5"/>
      <w:u w:val="single"/>
    </w:rPr>
  </w:style>
  <w:style w:type="character" w:styleId="afffffffff">
    <w:name w:val="Book Title"/>
    <w:uiPriority w:val="33"/>
    <w:qFormat/>
    <w:rsid w:val="005A55D8"/>
    <w:rPr>
      <w:b/>
      <w:bCs/>
      <w:smallCaps/>
      <w:spacing w:val="5"/>
    </w:rPr>
  </w:style>
  <w:style w:type="paragraph" w:styleId="afffffffff0">
    <w:name w:val="List Number"/>
    <w:basedOn w:val="a5"/>
    <w:next w:val="a5"/>
    <w:uiPriority w:val="3"/>
    <w:qFormat/>
    <w:rsid w:val="005A55D8"/>
    <w:pPr>
      <w:tabs>
        <w:tab w:val="num" w:pos="360"/>
      </w:tabs>
      <w:spacing w:after="0" w:line="240" w:lineRule="auto"/>
      <w:contextualSpacing/>
    </w:pPr>
    <w:rPr>
      <w:rFonts w:ascii="Times New Roman" w:eastAsia="Times New Roman" w:hAnsi="Times New Roman"/>
      <w:sz w:val="24"/>
      <w:szCs w:val="24"/>
      <w:lang w:eastAsia="ru-RU"/>
    </w:rPr>
  </w:style>
  <w:style w:type="paragraph" w:customStyle="1" w:styleId="afffffffff1">
    <w:name w:val="Заголовок без названия"/>
    <w:basedOn w:val="42"/>
    <w:next w:val="42"/>
    <w:link w:val="afffffffff2"/>
    <w:qFormat/>
    <w:rsid w:val="005A55D8"/>
    <w:pPr>
      <w:pageBreakBefore/>
      <w:spacing w:before="200" w:after="120"/>
      <w:ind w:left="431" w:firstLine="0"/>
      <w:jc w:val="left"/>
    </w:pPr>
    <w:rPr>
      <w:rFonts w:ascii="Cambria" w:hAnsi="Cambria" w:cs="Times New Roman"/>
      <w:b w:val="0"/>
      <w:iCs/>
      <w:sz w:val="24"/>
      <w:szCs w:val="24"/>
    </w:rPr>
  </w:style>
  <w:style w:type="character" w:customStyle="1" w:styleId="afffffffff2">
    <w:name w:val="Заголовок без названия Знак"/>
    <w:basedOn w:val="43"/>
    <w:link w:val="afffffffff1"/>
    <w:rsid w:val="005A55D8"/>
    <w:rPr>
      <w:rFonts w:ascii="Cambria" w:hAnsi="Cambria"/>
      <w:bCs/>
      <w:iCs/>
      <w:sz w:val="24"/>
      <w:szCs w:val="24"/>
    </w:rPr>
  </w:style>
  <w:style w:type="paragraph" w:customStyle="1" w:styleId="afffffffff3">
    <w:name w:val="заголовок без названия"/>
    <w:basedOn w:val="a5"/>
    <w:next w:val="a5"/>
    <w:qFormat/>
    <w:rsid w:val="005A55D8"/>
    <w:pPr>
      <w:keepNext/>
      <w:pageBreakBefore/>
      <w:spacing w:before="200" w:after="120" w:line="240" w:lineRule="auto"/>
      <w:ind w:left="431" w:hanging="431"/>
      <w:jc w:val="center"/>
    </w:pPr>
    <w:rPr>
      <w:rFonts w:ascii="Times New Roman" w:eastAsia="Times New Roman" w:hAnsi="Times New Roman"/>
      <w:sz w:val="24"/>
      <w:szCs w:val="24"/>
      <w:lang w:eastAsia="ru-RU"/>
    </w:rPr>
  </w:style>
  <w:style w:type="paragraph" w:customStyle="1" w:styleId="afffffffff4">
    <w:name w:val="Ячейка таблицы"/>
    <w:basedOn w:val="a5"/>
    <w:next w:val="a5"/>
    <w:qFormat/>
    <w:rsid w:val="005A55D8"/>
    <w:pPr>
      <w:keepNext/>
      <w:keepLines/>
      <w:spacing w:after="0" w:line="240" w:lineRule="auto"/>
    </w:pPr>
    <w:rPr>
      <w:rFonts w:ascii="Times New Roman" w:eastAsia="Times New Roman" w:hAnsi="Times New Roman"/>
      <w:sz w:val="24"/>
      <w:szCs w:val="24"/>
      <w:lang w:eastAsia="ru-RU"/>
    </w:rPr>
  </w:style>
  <w:style w:type="paragraph" w:customStyle="1" w:styleId="afffffffff5">
    <w:name w:val="Осн. текст"/>
    <w:basedOn w:val="a5"/>
    <w:link w:val="afffffffff6"/>
    <w:rsid w:val="005A55D8"/>
    <w:pPr>
      <w:spacing w:after="0" w:line="360" w:lineRule="auto"/>
      <w:ind w:firstLine="709"/>
      <w:jc w:val="both"/>
    </w:pPr>
    <w:rPr>
      <w:rFonts w:ascii="Times New Roman" w:eastAsia="Times New Roman" w:hAnsi="Times New Roman"/>
      <w:sz w:val="24"/>
      <w:szCs w:val="24"/>
      <w:lang w:eastAsia="ru-RU"/>
    </w:rPr>
  </w:style>
  <w:style w:type="character" w:customStyle="1" w:styleId="afffffffff6">
    <w:name w:val="Осн. текст Знак"/>
    <w:link w:val="afffffffff5"/>
    <w:locked/>
    <w:rsid w:val="005A55D8"/>
    <w:rPr>
      <w:rFonts w:ascii="Times New Roman" w:eastAsia="Times New Roman" w:hAnsi="Times New Roman"/>
      <w:sz w:val="24"/>
      <w:szCs w:val="24"/>
    </w:rPr>
  </w:style>
  <w:style w:type="paragraph" w:customStyle="1" w:styleId="afffffffff7">
    <w:name w:val="Подчеркнутый"/>
    <w:basedOn w:val="a5"/>
    <w:link w:val="afffffffff8"/>
    <w:semiHidden/>
    <w:rsid w:val="005A55D8"/>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fffffff8">
    <w:name w:val="Подчеркнутый Знак"/>
    <w:link w:val="afffffffff7"/>
    <w:semiHidden/>
    <w:rsid w:val="005A55D8"/>
    <w:rPr>
      <w:rFonts w:ascii="Times New Roman" w:eastAsia="Times New Roman" w:hAnsi="Times New Roman"/>
      <w:sz w:val="24"/>
      <w:szCs w:val="24"/>
      <w:u w:val="single"/>
    </w:rPr>
  </w:style>
  <w:style w:type="paragraph" w:customStyle="1" w:styleId="S1">
    <w:name w:val="S_Заголовок 1"/>
    <w:basedOn w:val="13"/>
    <w:rsid w:val="005A55D8"/>
    <w:pPr>
      <w:pageBreakBefore/>
      <w:numPr>
        <w:numId w:val="16"/>
      </w:numPr>
      <w:spacing w:before="0" w:after="120" w:line="240" w:lineRule="auto"/>
      <w:ind w:left="1134" w:firstLine="0"/>
    </w:pPr>
    <w:rPr>
      <w:rFonts w:ascii="Cambria" w:eastAsia="Times New Roman" w:hAnsi="Cambria" w:cs="Times New Roman"/>
      <w:caps/>
      <w:kern w:val="0"/>
      <w:sz w:val="24"/>
      <w:szCs w:val="28"/>
      <w:lang w:eastAsia="ru-RU"/>
    </w:rPr>
  </w:style>
  <w:style w:type="paragraph" w:customStyle="1" w:styleId="S2">
    <w:name w:val="S_Заголовок 2"/>
    <w:basedOn w:val="20"/>
    <w:rsid w:val="005A55D8"/>
    <w:pPr>
      <w:keepNext w:val="0"/>
      <w:numPr>
        <w:ilvl w:val="1"/>
        <w:numId w:val="16"/>
      </w:numPr>
      <w:spacing w:before="0" w:after="0" w:line="240" w:lineRule="auto"/>
      <w:jc w:val="both"/>
    </w:pPr>
    <w:rPr>
      <w:rFonts w:ascii="Times New Roman" w:eastAsia="Times New Roman" w:hAnsi="Times New Roman" w:cs="Times New Roman"/>
      <w:bCs w:val="0"/>
      <w:i w:val="0"/>
      <w:iCs w:val="0"/>
      <w:sz w:val="24"/>
      <w:szCs w:val="24"/>
      <w:lang w:eastAsia="ru-RU"/>
    </w:rPr>
  </w:style>
  <w:style w:type="paragraph" w:customStyle="1" w:styleId="S3">
    <w:name w:val="S_Заголовок 3"/>
    <w:basedOn w:val="30"/>
    <w:rsid w:val="005A55D8"/>
    <w:pPr>
      <w:keepNext w:val="0"/>
      <w:numPr>
        <w:ilvl w:val="2"/>
        <w:numId w:val="16"/>
      </w:numPr>
      <w:spacing w:before="0" w:after="0" w:line="360" w:lineRule="auto"/>
    </w:pPr>
    <w:rPr>
      <w:rFonts w:ascii="Times New Roman" w:eastAsia="Times New Roman" w:hAnsi="Times New Roman" w:cs="Times New Roman"/>
      <w:b w:val="0"/>
      <w:bCs w:val="0"/>
      <w:sz w:val="24"/>
      <w:szCs w:val="24"/>
      <w:u w:val="single"/>
      <w:lang w:eastAsia="ru-RU"/>
    </w:rPr>
  </w:style>
  <w:style w:type="paragraph" w:customStyle="1" w:styleId="S4">
    <w:name w:val="S_Заголовок 4"/>
    <w:basedOn w:val="42"/>
    <w:rsid w:val="005A55D8"/>
    <w:pPr>
      <w:keepNext w:val="0"/>
      <w:numPr>
        <w:ilvl w:val="3"/>
        <w:numId w:val="16"/>
      </w:numPr>
      <w:jc w:val="left"/>
    </w:pPr>
    <w:rPr>
      <w:rFonts w:ascii="Times New Roman" w:hAnsi="Times New Roman" w:cs="Times New Roman"/>
      <w:b w:val="0"/>
      <w:bCs w:val="0"/>
      <w:i/>
      <w:sz w:val="24"/>
      <w:szCs w:val="24"/>
    </w:rPr>
  </w:style>
  <w:style w:type="paragraph" w:customStyle="1" w:styleId="S">
    <w:name w:val="S_Маркированный"/>
    <w:basedOn w:val="affff0"/>
    <w:link w:val="S0"/>
    <w:rsid w:val="005A55D8"/>
    <w:pPr>
      <w:widowControl/>
      <w:tabs>
        <w:tab w:val="num" w:pos="2149"/>
      </w:tabs>
      <w:spacing w:line="360" w:lineRule="auto"/>
      <w:ind w:left="2149" w:hanging="360"/>
    </w:pPr>
    <w:rPr>
      <w:snapToGrid/>
      <w:sz w:val="24"/>
      <w:szCs w:val="24"/>
    </w:rPr>
  </w:style>
  <w:style w:type="paragraph" w:customStyle="1" w:styleId="S5">
    <w:name w:val="S_Обычный"/>
    <w:basedOn w:val="a5"/>
    <w:link w:val="S6"/>
    <w:rsid w:val="005A55D8"/>
    <w:pPr>
      <w:spacing w:after="0" w:line="360" w:lineRule="auto"/>
      <w:ind w:firstLine="709"/>
      <w:jc w:val="both"/>
    </w:pPr>
    <w:rPr>
      <w:rFonts w:ascii="Times New Roman" w:eastAsia="Times New Roman" w:hAnsi="Times New Roman"/>
      <w:sz w:val="24"/>
      <w:szCs w:val="24"/>
      <w:lang w:eastAsia="ru-RU"/>
    </w:rPr>
  </w:style>
  <w:style w:type="character" w:customStyle="1" w:styleId="S6">
    <w:name w:val="S_Обычный Знак"/>
    <w:link w:val="S5"/>
    <w:rsid w:val="005A55D8"/>
    <w:rPr>
      <w:rFonts w:ascii="Times New Roman" w:eastAsia="Times New Roman" w:hAnsi="Times New Roman"/>
      <w:sz w:val="24"/>
      <w:szCs w:val="24"/>
    </w:rPr>
  </w:style>
  <w:style w:type="character" w:customStyle="1" w:styleId="S0">
    <w:name w:val="S_Маркированный Знак Знак"/>
    <w:link w:val="S"/>
    <w:rsid w:val="005A55D8"/>
    <w:rPr>
      <w:rFonts w:ascii="Times New Roman" w:eastAsia="Times New Roman" w:hAnsi="Times New Roman"/>
      <w:sz w:val="24"/>
      <w:szCs w:val="24"/>
    </w:rPr>
  </w:style>
  <w:style w:type="paragraph" w:customStyle="1" w:styleId="afffffffff9">
    <w:name w:val="Титул"/>
    <w:basedOn w:val="afb"/>
    <w:uiPriority w:val="99"/>
    <w:rsid w:val="005A55D8"/>
    <w:pPr>
      <w:suppressAutoHyphens/>
    </w:pPr>
    <w:rPr>
      <w:rFonts w:ascii="Arial" w:hAnsi="Arial"/>
      <w:sz w:val="32"/>
      <w:lang w:eastAsia="en-US"/>
    </w:rPr>
  </w:style>
  <w:style w:type="character" w:customStyle="1" w:styleId="3fb">
    <w:name w:val="Основной текст (3)"/>
    <w:link w:val="315"/>
    <w:uiPriority w:val="99"/>
    <w:rsid w:val="005A55D8"/>
    <w:rPr>
      <w:rFonts w:ascii="Times New Roman" w:hAnsi="Times New Roman"/>
      <w:i/>
      <w:iCs/>
      <w:sz w:val="22"/>
      <w:szCs w:val="22"/>
      <w:shd w:val="clear" w:color="auto" w:fill="FFFFFF"/>
    </w:rPr>
  </w:style>
  <w:style w:type="paragraph" w:customStyle="1" w:styleId="315">
    <w:name w:val="Основной текст (3)1"/>
    <w:basedOn w:val="a5"/>
    <w:link w:val="3fb"/>
    <w:uiPriority w:val="99"/>
    <w:rsid w:val="005A55D8"/>
    <w:pPr>
      <w:shd w:val="clear" w:color="auto" w:fill="FFFFFF"/>
      <w:spacing w:after="0" w:line="240" w:lineRule="atLeast"/>
    </w:pPr>
    <w:rPr>
      <w:rFonts w:ascii="Times New Roman" w:hAnsi="Times New Roman"/>
      <w:i/>
      <w:iCs/>
      <w:lang w:eastAsia="ru-RU"/>
    </w:rPr>
  </w:style>
  <w:style w:type="paragraph" w:customStyle="1" w:styleId="512">
    <w:name w:val="Основной текст (5)1"/>
    <w:basedOn w:val="a5"/>
    <w:uiPriority w:val="99"/>
    <w:rsid w:val="005A55D8"/>
    <w:pPr>
      <w:shd w:val="clear" w:color="auto" w:fill="FFFFFF"/>
      <w:spacing w:after="0" w:line="274" w:lineRule="exact"/>
      <w:jc w:val="both"/>
    </w:pPr>
    <w:rPr>
      <w:rFonts w:ascii="Times New Roman" w:hAnsi="Times New Roman"/>
      <w:sz w:val="24"/>
      <w:szCs w:val="24"/>
      <w:lang w:eastAsia="ru-RU"/>
    </w:rPr>
  </w:style>
  <w:style w:type="character" w:customStyle="1" w:styleId="st1">
    <w:name w:val="st1"/>
    <w:rsid w:val="005A55D8"/>
  </w:style>
  <w:style w:type="paragraph" w:styleId="2ff3">
    <w:name w:val="List Continue 2"/>
    <w:basedOn w:val="a5"/>
    <w:uiPriority w:val="99"/>
    <w:unhideWhenUsed/>
    <w:rsid w:val="005A55D8"/>
    <w:pPr>
      <w:spacing w:after="120" w:line="240" w:lineRule="auto"/>
      <w:ind w:left="566"/>
      <w:contextualSpacing/>
    </w:pPr>
    <w:rPr>
      <w:rFonts w:ascii="Times New Roman" w:eastAsia="Times New Roman" w:hAnsi="Times New Roman"/>
      <w:sz w:val="24"/>
      <w:szCs w:val="24"/>
      <w:lang w:eastAsia="ru-RU"/>
    </w:rPr>
  </w:style>
  <w:style w:type="paragraph" w:customStyle="1" w:styleId="afffffffffa">
    <w:name w:val="Обычный.Нормальный"/>
    <w:link w:val="afffffffffb"/>
    <w:rsid w:val="005A55D8"/>
    <w:pPr>
      <w:spacing w:after="120"/>
      <w:ind w:firstLine="720"/>
      <w:jc w:val="both"/>
    </w:pPr>
    <w:rPr>
      <w:rFonts w:ascii="Times New Roman" w:eastAsia="Times New Roman" w:hAnsi="Times New Roman"/>
      <w:sz w:val="24"/>
    </w:rPr>
  </w:style>
  <w:style w:type="character" w:customStyle="1" w:styleId="afffffffffb">
    <w:name w:val="Обычный.Нормальный Знак"/>
    <w:link w:val="afffffffffa"/>
    <w:rsid w:val="005A55D8"/>
    <w:rPr>
      <w:rFonts w:ascii="Times New Roman" w:eastAsia="Times New Roman" w:hAnsi="Times New Roman"/>
      <w:sz w:val="24"/>
    </w:rPr>
  </w:style>
  <w:style w:type="paragraph" w:customStyle="1" w:styleId="-0">
    <w:name w:val="ТНГП - Основной текст"/>
    <w:basedOn w:val="a5"/>
    <w:link w:val="-1"/>
    <w:autoRedefine/>
    <w:qFormat/>
    <w:rsid w:val="005A55D8"/>
    <w:pPr>
      <w:spacing w:after="0" w:line="240" w:lineRule="auto"/>
      <w:ind w:firstLine="708"/>
      <w:jc w:val="both"/>
    </w:pPr>
    <w:rPr>
      <w:rFonts w:ascii="Times New Roman" w:eastAsia="Times New Roman" w:hAnsi="Times New Roman"/>
      <w:b/>
      <w:bCs/>
      <w:sz w:val="24"/>
      <w:szCs w:val="24"/>
      <w:lang w:eastAsia="ru-RU"/>
    </w:rPr>
  </w:style>
  <w:style w:type="character" w:customStyle="1" w:styleId="-1">
    <w:name w:val="ТНГП - Основной текст Знак"/>
    <w:link w:val="-0"/>
    <w:rsid w:val="005A55D8"/>
    <w:rPr>
      <w:rFonts w:ascii="Times New Roman" w:eastAsia="Times New Roman" w:hAnsi="Times New Roman"/>
      <w:b/>
      <w:bCs/>
      <w:sz w:val="24"/>
      <w:szCs w:val="24"/>
    </w:rPr>
  </w:style>
  <w:style w:type="paragraph" w:customStyle="1" w:styleId="afffffffffc">
    <w:name w:val="Заголовок статьи"/>
    <w:basedOn w:val="a5"/>
    <w:next w:val="a5"/>
    <w:rsid w:val="005A55D8"/>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Text0">
    <w:name w:val="Text"/>
    <w:basedOn w:val="a5"/>
    <w:rsid w:val="005A55D8"/>
    <w:pPr>
      <w:spacing w:after="120" w:line="240" w:lineRule="auto"/>
    </w:pPr>
    <w:rPr>
      <w:rFonts w:ascii="Times New Roman" w:eastAsia="Times New Roman" w:hAnsi="Times New Roman"/>
      <w:szCs w:val="20"/>
      <w:lang w:val="en-US" w:eastAsia="ru-RU"/>
    </w:rPr>
  </w:style>
  <w:style w:type="character" w:customStyle="1" w:styleId="316">
    <w:name w:val="Основной текст 3 Знак1"/>
    <w:rsid w:val="005A55D8"/>
    <w:rPr>
      <w:rFonts w:ascii="Arial" w:hAnsi="Arial"/>
      <w:sz w:val="16"/>
      <w:szCs w:val="16"/>
      <w:lang w:eastAsia="en-US"/>
    </w:rPr>
  </w:style>
  <w:style w:type="numbering" w:customStyle="1" w:styleId="28">
    <w:name w:val="Стиль28"/>
    <w:rsid w:val="005A55D8"/>
    <w:pPr>
      <w:numPr>
        <w:numId w:val="17"/>
      </w:numPr>
    </w:pPr>
  </w:style>
  <w:style w:type="paragraph" w:customStyle="1" w:styleId="afffffffffd">
    <w:name w:val="основной текст"/>
    <w:basedOn w:val="a5"/>
    <w:link w:val="afffffffffe"/>
    <w:rsid w:val="005A55D8"/>
    <w:pPr>
      <w:spacing w:after="120" w:line="240" w:lineRule="auto"/>
      <w:ind w:firstLine="851"/>
      <w:jc w:val="both"/>
    </w:pPr>
    <w:rPr>
      <w:rFonts w:ascii="Arial" w:eastAsia="Times New Roman" w:hAnsi="Arial"/>
      <w:sz w:val="28"/>
      <w:szCs w:val="20"/>
      <w:lang w:eastAsia="ru-RU"/>
    </w:rPr>
  </w:style>
  <w:style w:type="character" w:customStyle="1" w:styleId="afffffffffe">
    <w:name w:val="основной текст Знак"/>
    <w:link w:val="afffffffffd"/>
    <w:rsid w:val="005A55D8"/>
    <w:rPr>
      <w:rFonts w:ascii="Arial" w:eastAsia="Times New Roman" w:hAnsi="Arial"/>
      <w:sz w:val="28"/>
    </w:rPr>
  </w:style>
  <w:style w:type="paragraph" w:customStyle="1" w:styleId="affffffffff">
    <w:name w:val="Обычный Т"/>
    <w:basedOn w:val="a5"/>
    <w:link w:val="affffffffff0"/>
    <w:semiHidden/>
    <w:rsid w:val="005A55D8"/>
    <w:pPr>
      <w:widowControl w:val="0"/>
      <w:spacing w:before="60" w:after="60" w:line="240" w:lineRule="auto"/>
      <w:contextualSpacing/>
    </w:pPr>
    <w:rPr>
      <w:rFonts w:ascii="Arial" w:eastAsia="Times New Roman" w:hAnsi="Arial"/>
      <w:szCs w:val="20"/>
      <w:lang w:eastAsia="ru-RU"/>
    </w:rPr>
  </w:style>
  <w:style w:type="character" w:customStyle="1" w:styleId="affffffffff0">
    <w:name w:val="Обычный Т Знак"/>
    <w:link w:val="affffffffff"/>
    <w:semiHidden/>
    <w:rsid w:val="005A55D8"/>
    <w:rPr>
      <w:rFonts w:ascii="Arial" w:eastAsia="Times New Roman" w:hAnsi="Arial"/>
      <w:sz w:val="22"/>
    </w:rPr>
  </w:style>
  <w:style w:type="paragraph" w:styleId="affffffffff1">
    <w:name w:val="TOC Heading"/>
    <w:basedOn w:val="13"/>
    <w:next w:val="a5"/>
    <w:uiPriority w:val="39"/>
    <w:qFormat/>
    <w:rsid w:val="005A55D8"/>
    <w:pPr>
      <w:keepLines/>
      <w:spacing w:before="480" w:after="0"/>
      <w:outlineLvl w:val="9"/>
    </w:pPr>
    <w:rPr>
      <w:rFonts w:ascii="Cambria" w:eastAsia="Times New Roman" w:hAnsi="Cambria" w:cs="Times New Roman"/>
      <w:color w:val="365F91"/>
      <w:kern w:val="0"/>
      <w:sz w:val="28"/>
      <w:szCs w:val="28"/>
      <w:lang w:eastAsia="ru-RU"/>
    </w:rPr>
  </w:style>
  <w:style w:type="paragraph" w:customStyle="1" w:styleId="126">
    <w:name w:val="Нормальный 12"/>
    <w:basedOn w:val="a5"/>
    <w:link w:val="127"/>
    <w:rsid w:val="005A55D8"/>
    <w:pPr>
      <w:spacing w:after="0" w:line="360" w:lineRule="auto"/>
      <w:jc w:val="both"/>
    </w:pPr>
    <w:rPr>
      <w:rFonts w:ascii="Times New Roman" w:eastAsia="Times New Roman" w:hAnsi="Times New Roman"/>
      <w:sz w:val="24"/>
      <w:szCs w:val="20"/>
      <w:lang w:eastAsia="ru-RU"/>
    </w:rPr>
  </w:style>
  <w:style w:type="character" w:customStyle="1" w:styleId="127">
    <w:name w:val="Нормальный 12 Знак"/>
    <w:link w:val="126"/>
    <w:locked/>
    <w:rsid w:val="005A55D8"/>
    <w:rPr>
      <w:rFonts w:ascii="Times New Roman" w:eastAsia="Times New Roman" w:hAnsi="Times New Roman"/>
      <w:sz w:val="24"/>
    </w:rPr>
  </w:style>
  <w:style w:type="paragraph" w:customStyle="1" w:styleId="txtrep">
    <w:name w:val="txt_rep"/>
    <w:basedOn w:val="a5"/>
    <w:qFormat/>
    <w:rsid w:val="005A55D8"/>
    <w:pPr>
      <w:spacing w:after="0" w:line="360" w:lineRule="auto"/>
      <w:ind w:firstLine="709"/>
      <w:jc w:val="both"/>
    </w:pPr>
    <w:rPr>
      <w:rFonts w:ascii="Times New Roman" w:eastAsia="Times New Roman" w:hAnsi="Times New Roman"/>
      <w:color w:val="000000"/>
      <w:sz w:val="24"/>
      <w:szCs w:val="24"/>
      <w:lang w:eastAsia="ru-RU"/>
    </w:rPr>
  </w:style>
  <w:style w:type="character" w:customStyle="1" w:styleId="211">
    <w:name w:val="Основной текст 21 Знак"/>
    <w:link w:val="210"/>
    <w:locked/>
    <w:rsid w:val="005A55D8"/>
    <w:rPr>
      <w:rFonts w:ascii="Times New Roman" w:eastAsia="Times New Roman" w:hAnsi="Times New Roman"/>
      <w:snapToGrid w:val="0"/>
      <w:sz w:val="28"/>
    </w:rPr>
  </w:style>
  <w:style w:type="character" w:customStyle="1" w:styleId="2Arial10pt">
    <w:name w:val="Основной текст (2) + Arial;10 pt"/>
    <w:rsid w:val="005A55D8"/>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2ff4">
    <w:name w:val="Основной текст (2) + Курсив"/>
    <w:rsid w:val="005A55D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99">
    <w:name w:val="Основной текст (9)_"/>
    <w:link w:val="9a"/>
    <w:rsid w:val="005A55D8"/>
    <w:rPr>
      <w:rFonts w:ascii="Arial" w:eastAsia="Arial" w:hAnsi="Arial" w:cs="Arial"/>
      <w:sz w:val="16"/>
      <w:szCs w:val="16"/>
      <w:shd w:val="clear" w:color="auto" w:fill="FFFFFF"/>
    </w:rPr>
  </w:style>
  <w:style w:type="paragraph" w:customStyle="1" w:styleId="9a">
    <w:name w:val="Основной текст (9)"/>
    <w:basedOn w:val="a5"/>
    <w:link w:val="99"/>
    <w:rsid w:val="005A55D8"/>
    <w:pPr>
      <w:widowControl w:val="0"/>
      <w:shd w:val="clear" w:color="auto" w:fill="FFFFFF"/>
      <w:spacing w:after="0" w:line="272" w:lineRule="exact"/>
      <w:jc w:val="both"/>
    </w:pPr>
    <w:rPr>
      <w:rFonts w:ascii="Arial" w:eastAsia="Arial" w:hAnsi="Arial" w:cs="Arial"/>
      <w:sz w:val="16"/>
      <w:szCs w:val="16"/>
      <w:lang w:eastAsia="ru-RU"/>
    </w:rPr>
  </w:style>
  <w:style w:type="paragraph" w:customStyle="1" w:styleId="affffffffff2">
    <w:name w:val="Абзац ненумерованный"/>
    <w:basedOn w:val="a5"/>
    <w:link w:val="affffffffff3"/>
    <w:autoRedefine/>
    <w:rsid w:val="005A55D8"/>
    <w:pPr>
      <w:tabs>
        <w:tab w:val="right" w:leader="dot" w:pos="8789"/>
      </w:tabs>
      <w:spacing w:before="240" w:after="0" w:line="360" w:lineRule="auto"/>
      <w:ind w:firstLine="709"/>
      <w:contextualSpacing/>
      <w:jc w:val="both"/>
    </w:pPr>
    <w:rPr>
      <w:rFonts w:ascii="Arial" w:eastAsia="Times New Roman" w:hAnsi="Arial" w:cs="Arial"/>
      <w:lang w:eastAsia="ru-RU"/>
    </w:rPr>
  </w:style>
  <w:style w:type="character" w:customStyle="1" w:styleId="affffffffff3">
    <w:name w:val="Абзац ненумерованный Знак"/>
    <w:basedOn w:val="a6"/>
    <w:link w:val="affffffffff2"/>
    <w:rsid w:val="005A55D8"/>
    <w:rPr>
      <w:rFonts w:ascii="Arial" w:eastAsia="Times New Roman" w:hAnsi="Arial" w:cs="Arial"/>
      <w:sz w:val="22"/>
      <w:szCs w:val="22"/>
    </w:rPr>
  </w:style>
  <w:style w:type="paragraph" w:customStyle="1" w:styleId="a3">
    <w:name w:val="Номер таблицы"/>
    <w:basedOn w:val="afe"/>
    <w:link w:val="affffffffff4"/>
    <w:rsid w:val="005A55D8"/>
    <w:pPr>
      <w:numPr>
        <w:numId w:val="18"/>
      </w:numPr>
      <w:spacing w:after="0" w:line="360" w:lineRule="auto"/>
      <w:jc w:val="right"/>
    </w:pPr>
    <w:rPr>
      <w:rFonts w:ascii="Arial" w:eastAsia="Times New Roman" w:hAnsi="Arial"/>
      <w:szCs w:val="20"/>
      <w:lang w:eastAsia="ru-RU"/>
    </w:rPr>
  </w:style>
  <w:style w:type="character" w:customStyle="1" w:styleId="affffffffff4">
    <w:name w:val="Номер таблицы Знак"/>
    <w:basedOn w:val="a6"/>
    <w:link w:val="a3"/>
    <w:rsid w:val="005A55D8"/>
    <w:rPr>
      <w:rFonts w:ascii="Arial" w:eastAsia="Times New Roman" w:hAnsi="Arial"/>
      <w:sz w:val="22"/>
    </w:rPr>
  </w:style>
  <w:style w:type="character" w:customStyle="1" w:styleId="FontStyle168">
    <w:name w:val="Font Style168"/>
    <w:basedOn w:val="a6"/>
    <w:uiPriority w:val="99"/>
    <w:rsid w:val="005A55D8"/>
    <w:rPr>
      <w:rFonts w:ascii="Times New Roman" w:hAnsi="Times New Roman" w:cs="Times New Roman"/>
      <w:sz w:val="26"/>
      <w:szCs w:val="26"/>
    </w:rPr>
  </w:style>
  <w:style w:type="paragraph" w:customStyle="1" w:styleId="Style71">
    <w:name w:val="Style71"/>
    <w:basedOn w:val="a5"/>
    <w:uiPriority w:val="99"/>
    <w:rsid w:val="005A55D8"/>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paragraph" w:customStyle="1" w:styleId="Style101">
    <w:name w:val="Style101"/>
    <w:basedOn w:val="a5"/>
    <w:uiPriority w:val="99"/>
    <w:rsid w:val="005A55D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3">
    <w:name w:val="Font Style213"/>
    <w:basedOn w:val="a6"/>
    <w:uiPriority w:val="99"/>
    <w:rsid w:val="005A55D8"/>
    <w:rPr>
      <w:rFonts w:ascii="Times New Roman" w:hAnsi="Times New Roman" w:cs="Times New Roman"/>
      <w:sz w:val="22"/>
      <w:szCs w:val="22"/>
    </w:rPr>
  </w:style>
  <w:style w:type="paragraph" w:customStyle="1" w:styleId="IG">
    <w:name w:val="Обычный_IG"/>
    <w:basedOn w:val="a5"/>
    <w:rsid w:val="005A55D8"/>
    <w:pPr>
      <w:spacing w:after="0" w:line="360" w:lineRule="auto"/>
      <w:ind w:firstLine="709"/>
      <w:jc w:val="both"/>
    </w:pPr>
    <w:rPr>
      <w:rFonts w:ascii="Times New Roman" w:eastAsia="Times New Roman" w:hAnsi="Times New Roman"/>
      <w:sz w:val="28"/>
      <w:szCs w:val="28"/>
      <w:lang w:eastAsia="ru-RU"/>
    </w:rPr>
  </w:style>
  <w:style w:type="paragraph" w:customStyle="1" w:styleId="Style54">
    <w:name w:val="Style54"/>
    <w:basedOn w:val="a5"/>
    <w:uiPriority w:val="99"/>
    <w:rsid w:val="005A55D8"/>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57">
    <w:name w:val="Style57"/>
    <w:basedOn w:val="a5"/>
    <w:uiPriority w:val="99"/>
    <w:rsid w:val="005A55D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ffffff5">
    <w:name w:val="Текст таблицы"/>
    <w:basedOn w:val="a5"/>
    <w:rsid w:val="005A55D8"/>
    <w:pPr>
      <w:tabs>
        <w:tab w:val="left" w:pos="709"/>
      </w:tabs>
      <w:spacing w:after="0" w:line="240" w:lineRule="auto"/>
      <w:jc w:val="center"/>
    </w:pPr>
    <w:rPr>
      <w:rFonts w:ascii="Times New Roman CYR" w:eastAsia="Times New Roman" w:hAnsi="Times New Roman CYR"/>
      <w:sz w:val="20"/>
      <w:szCs w:val="20"/>
      <w:lang w:eastAsia="ru-RU"/>
    </w:rPr>
  </w:style>
  <w:style w:type="paragraph" w:customStyle="1" w:styleId="Dtext">
    <w:name w:val="Dtext"/>
    <w:basedOn w:val="ae"/>
    <w:rsid w:val="005A55D8"/>
    <w:pPr>
      <w:spacing w:after="0" w:line="360" w:lineRule="auto"/>
      <w:ind w:firstLine="720"/>
      <w:jc w:val="both"/>
    </w:pPr>
    <w:rPr>
      <w:rFonts w:ascii="Times New Roman" w:eastAsia="Times New Roman" w:hAnsi="Times New Roman"/>
      <w:sz w:val="26"/>
      <w:szCs w:val="20"/>
      <w:lang w:val="en-US" w:eastAsia="ru-RU"/>
    </w:rPr>
  </w:style>
  <w:style w:type="paragraph" w:customStyle="1" w:styleId="0">
    <w:name w:val="Текст0"/>
    <w:basedOn w:val="a5"/>
    <w:rsid w:val="005A55D8"/>
    <w:pPr>
      <w:tabs>
        <w:tab w:val="left" w:pos="567"/>
      </w:tabs>
      <w:spacing w:after="0" w:line="240" w:lineRule="auto"/>
      <w:ind w:firstLine="709"/>
      <w:jc w:val="both"/>
    </w:pPr>
    <w:rPr>
      <w:rFonts w:ascii="Times New Roman" w:eastAsia="Times New Roman" w:hAnsi="Times New Roman"/>
      <w:sz w:val="24"/>
      <w:szCs w:val="20"/>
      <w:lang w:eastAsia="ru-RU"/>
    </w:rPr>
  </w:style>
  <w:style w:type="paragraph" w:customStyle="1" w:styleId="affffffffff6">
    <w:name w:val="Таблрис"/>
    <w:basedOn w:val="a5"/>
    <w:rsid w:val="005A55D8"/>
    <w:pPr>
      <w:spacing w:after="0" w:line="240" w:lineRule="auto"/>
      <w:jc w:val="center"/>
    </w:pPr>
    <w:rPr>
      <w:rFonts w:ascii="Times New Roman" w:eastAsia="Times New Roman" w:hAnsi="Times New Roman"/>
      <w:sz w:val="24"/>
      <w:szCs w:val="24"/>
      <w:lang w:eastAsia="ru-RU"/>
    </w:rPr>
  </w:style>
  <w:style w:type="character" w:styleId="affffffffff7">
    <w:name w:val="Placeholder Text"/>
    <w:basedOn w:val="a6"/>
    <w:uiPriority w:val="99"/>
    <w:semiHidden/>
    <w:rsid w:val="005A55D8"/>
    <w:rPr>
      <w:color w:val="808080"/>
    </w:rPr>
  </w:style>
  <w:style w:type="character" w:customStyle="1" w:styleId="3fc">
    <w:name w:val="Текст концевой сноски Знак3"/>
    <w:aliases w:val="Текст концевой сноски Знак Знак Знак Знак Знак,Текст концевой сноски Знак Знак Знак Знак2,Текст концевой сноски Знак1 Знак,Текст концевой сноски Знак Знак Знак Знак1 Знак,Текст концевой сноски Знак2 Знак"/>
    <w:uiPriority w:val="99"/>
    <w:locked/>
    <w:rsid w:val="005A55D8"/>
    <w:rPr>
      <w:rFonts w:ascii="Arial" w:hAnsi="Arial"/>
      <w:lang w:eastAsia="en-US"/>
    </w:rPr>
  </w:style>
  <w:style w:type="numbering" w:customStyle="1" w:styleId="121322">
    <w:name w:val="Стиль многоуровневый 12 пт1322"/>
    <w:rsid w:val="005A55D8"/>
    <w:pPr>
      <w:numPr>
        <w:numId w:val="19"/>
      </w:numPr>
    </w:pPr>
  </w:style>
  <w:style w:type="numbering" w:customStyle="1" w:styleId="25221">
    <w:name w:val="Стиль25221"/>
    <w:rsid w:val="005A55D8"/>
    <w:pPr>
      <w:numPr>
        <w:numId w:val="20"/>
      </w:numPr>
    </w:pPr>
  </w:style>
  <w:style w:type="numbering" w:styleId="111111">
    <w:name w:val="Outline List 2"/>
    <w:basedOn w:val="a8"/>
    <w:uiPriority w:val="99"/>
    <w:semiHidden/>
    <w:unhideWhenUsed/>
    <w:rsid w:val="005A55D8"/>
    <w:pPr>
      <w:numPr>
        <w:numId w:val="21"/>
      </w:numPr>
    </w:pPr>
  </w:style>
  <w:style w:type="paragraph" w:customStyle="1" w:styleId="affffffffff8">
    <w:name w:val="Обычный текст с отступом"/>
    <w:basedOn w:val="a5"/>
    <w:link w:val="affffffffff9"/>
    <w:qFormat/>
    <w:rsid w:val="005A55D8"/>
    <w:pPr>
      <w:suppressAutoHyphens/>
      <w:spacing w:after="0" w:line="240" w:lineRule="auto"/>
      <w:ind w:firstLine="709"/>
      <w:jc w:val="both"/>
    </w:pPr>
    <w:rPr>
      <w:rFonts w:ascii="Arial" w:eastAsia="Times New Roman" w:hAnsi="Arial"/>
      <w:szCs w:val="20"/>
    </w:rPr>
  </w:style>
  <w:style w:type="character" w:customStyle="1" w:styleId="affffffffff9">
    <w:name w:val="Обычный текст с отступом Знак"/>
    <w:aliases w:val=" Знак Знак2,Знак Знак2, Знак Знак Знак2,Знак Знак Знак1,Знак Знак Знак3,Основной текст Знак Знак Знак1,body text Знак1,Знак Знак Знак11,Знак Знак Знак21,Знак Знак Знак2,Обычный текст с отступом Знак1,contents Знак1"/>
    <w:link w:val="affffffffff8"/>
    <w:rsid w:val="005A55D8"/>
    <w:rPr>
      <w:rFonts w:ascii="Arial" w:eastAsia="Times New Roman" w:hAnsi="Arial"/>
      <w:sz w:val="22"/>
      <w:lang w:eastAsia="en-US"/>
    </w:rPr>
  </w:style>
  <w:style w:type="character" w:customStyle="1" w:styleId="-2">
    <w:name w:val="- перечень б/н Знак"/>
    <w:link w:val="-"/>
    <w:locked/>
    <w:rsid w:val="005A55D8"/>
    <w:rPr>
      <w:rFonts w:ascii="Arial" w:hAnsi="Arial" w:cs="Arial"/>
      <w:sz w:val="22"/>
      <w:szCs w:val="24"/>
      <w:lang w:eastAsia="en-US"/>
    </w:rPr>
  </w:style>
  <w:style w:type="paragraph" w:customStyle="1" w:styleId="-">
    <w:name w:val="- перечень б/н"/>
    <w:basedOn w:val="a5"/>
    <w:link w:val="-2"/>
    <w:qFormat/>
    <w:rsid w:val="005A55D8"/>
    <w:pPr>
      <w:numPr>
        <w:numId w:val="22"/>
      </w:numPr>
      <w:tabs>
        <w:tab w:val="left" w:pos="-3969"/>
        <w:tab w:val="left" w:pos="709"/>
      </w:tabs>
      <w:suppressAutoHyphens/>
      <w:spacing w:after="0" w:line="240" w:lineRule="auto"/>
      <w:ind w:left="0" w:firstLine="426"/>
      <w:jc w:val="both"/>
    </w:pPr>
    <w:rPr>
      <w:rFonts w:ascii="Arial" w:hAnsi="Arial" w:cs="Arial"/>
      <w:szCs w:val="24"/>
    </w:rPr>
  </w:style>
  <w:style w:type="paragraph" w:customStyle="1" w:styleId="headertext">
    <w:name w:val="headertext"/>
    <w:basedOn w:val="a5"/>
    <w:rsid w:val="005A55D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0">
    <w:name w:val="Основной Знак"/>
    <w:link w:val="afff"/>
    <w:locked/>
    <w:rsid w:val="005A55D8"/>
    <w:rPr>
      <w:rFonts w:ascii="Times New Roman" w:eastAsia="Times New Roman" w:hAnsi="Times New Roman"/>
      <w:sz w:val="28"/>
    </w:rPr>
  </w:style>
  <w:style w:type="numbering" w:customStyle="1" w:styleId="12">
    <w:name w:val="Статья / Раздел1"/>
    <w:rsid w:val="005A55D8"/>
    <w:pPr>
      <w:numPr>
        <w:numId w:val="23"/>
      </w:numPr>
    </w:pPr>
  </w:style>
  <w:style w:type="paragraph" w:customStyle="1" w:styleId="affffffffffa">
    <w:name w:val="Прил_Название таблицы"/>
    <w:basedOn w:val="a5"/>
    <w:qFormat/>
    <w:rsid w:val="005A55D8"/>
    <w:pPr>
      <w:spacing w:before="120" w:after="120" w:line="240" w:lineRule="auto"/>
      <w:ind w:firstLine="709"/>
      <w:jc w:val="both"/>
    </w:pPr>
    <w:rPr>
      <w:rFonts w:ascii="Arial" w:eastAsia="Times New Roman" w:hAnsi="Arial"/>
      <w:szCs w:val="20"/>
    </w:rPr>
  </w:style>
  <w:style w:type="paragraph" w:customStyle="1" w:styleId="4">
    <w:name w:val="заголовок 4"/>
    <w:basedOn w:val="42"/>
    <w:next w:val="a5"/>
    <w:qFormat/>
    <w:rsid w:val="005A55D8"/>
    <w:pPr>
      <w:numPr>
        <w:numId w:val="24"/>
      </w:numPr>
      <w:tabs>
        <w:tab w:val="num" w:pos="540"/>
      </w:tabs>
      <w:spacing w:before="220" w:after="220"/>
      <w:jc w:val="left"/>
    </w:pPr>
    <w:rPr>
      <w:rFonts w:cs="Times New Roman"/>
      <w:b w:val="0"/>
      <w:bCs w:val="0"/>
      <w:i/>
      <w:sz w:val="22"/>
      <w:szCs w:val="20"/>
      <w:lang w:eastAsia="en-US"/>
    </w:rPr>
  </w:style>
  <w:style w:type="character" w:customStyle="1" w:styleId="ListParagraphChar1">
    <w:name w:val="List Paragraph Char1"/>
    <w:aliases w:val="Маркированный Char1"/>
    <w:link w:val="1f8"/>
    <w:locked/>
    <w:rsid w:val="005A55D8"/>
    <w:rPr>
      <w:rFonts w:ascii="Times New Roman" w:hAnsi="Times New Roman"/>
      <w:sz w:val="24"/>
      <w:szCs w:val="24"/>
      <w:lang w:eastAsia="ar-SA"/>
    </w:rPr>
  </w:style>
  <w:style w:type="numbering" w:customStyle="1" w:styleId="610">
    <w:name w:val="рн61"/>
    <w:rsid w:val="005A55D8"/>
    <w:pPr>
      <w:numPr>
        <w:numId w:val="25"/>
      </w:numPr>
    </w:pPr>
  </w:style>
  <w:style w:type="numbering" w:customStyle="1" w:styleId="62111">
    <w:name w:val="Стиль62111"/>
    <w:rsid w:val="005A55D8"/>
    <w:pPr>
      <w:numPr>
        <w:numId w:val="26"/>
      </w:numPr>
    </w:pPr>
  </w:style>
  <w:style w:type="table" w:customStyle="1" w:styleId="1101">
    <w:name w:val="Сетка таблицы110"/>
    <w:basedOn w:val="a7"/>
    <w:next w:val="ab"/>
    <w:uiPriority w:val="59"/>
    <w:rsid w:val="005A5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b"/>
    <w:uiPriority w:val="59"/>
    <w:rsid w:val="005A5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next w:val="ab"/>
    <w:uiPriority w:val="59"/>
    <w:rsid w:val="005A5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7"/>
    <w:next w:val="ab"/>
    <w:uiPriority w:val="59"/>
    <w:rsid w:val="005A5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2">
    <w:name w:val="Стиль многоуровневый 12 пт132"/>
    <w:rsid w:val="005A55D8"/>
    <w:pPr>
      <w:numPr>
        <w:numId w:val="27"/>
      </w:numPr>
    </w:pPr>
  </w:style>
  <w:style w:type="character" w:customStyle="1" w:styleId="wmi-callto">
    <w:name w:val="wmi-callto"/>
    <w:basedOn w:val="a6"/>
    <w:rsid w:val="005A55D8"/>
  </w:style>
  <w:style w:type="numbering" w:customStyle="1" w:styleId="129">
    <w:name w:val="Стиль129"/>
    <w:rsid w:val="005A55D8"/>
    <w:pPr>
      <w:numPr>
        <w:numId w:val="28"/>
      </w:numPr>
    </w:pPr>
  </w:style>
  <w:style w:type="numbering" w:customStyle="1" w:styleId="1ai191">
    <w:name w:val="1 / a / i191"/>
    <w:basedOn w:val="a8"/>
    <w:locked/>
    <w:rsid w:val="005A55D8"/>
    <w:pPr>
      <w:numPr>
        <w:numId w:val="29"/>
      </w:numPr>
    </w:pPr>
  </w:style>
  <w:style w:type="numbering" w:customStyle="1" w:styleId="74212">
    <w:name w:val="Стиль74212"/>
    <w:rsid w:val="005A55D8"/>
    <w:pPr>
      <w:numPr>
        <w:numId w:val="30"/>
      </w:numPr>
    </w:pPr>
  </w:style>
  <w:style w:type="numbering" w:customStyle="1" w:styleId="2811011">
    <w:name w:val="Стиль2811011"/>
    <w:rsid w:val="005A55D8"/>
    <w:pPr>
      <w:numPr>
        <w:numId w:val="35"/>
      </w:numPr>
    </w:pPr>
  </w:style>
  <w:style w:type="numbering" w:customStyle="1" w:styleId="10412">
    <w:name w:val="Стиль10412"/>
    <w:rsid w:val="005A55D8"/>
    <w:pPr>
      <w:numPr>
        <w:numId w:val="31"/>
      </w:numPr>
    </w:pPr>
  </w:style>
  <w:style w:type="numbering" w:customStyle="1" w:styleId="21121">
    <w:name w:val="Стиль маркированный21121"/>
    <w:basedOn w:val="a8"/>
    <w:rsid w:val="005A55D8"/>
    <w:pPr>
      <w:numPr>
        <w:numId w:val="33"/>
      </w:numPr>
    </w:pPr>
  </w:style>
  <w:style w:type="numbering" w:customStyle="1" w:styleId="84211">
    <w:name w:val="Стиль84211"/>
    <w:rsid w:val="005A55D8"/>
    <w:pPr>
      <w:numPr>
        <w:numId w:val="32"/>
      </w:numPr>
    </w:pPr>
  </w:style>
  <w:style w:type="numbering" w:customStyle="1" w:styleId="42211">
    <w:name w:val="рн42211"/>
    <w:rsid w:val="005A55D8"/>
    <w:pPr>
      <w:numPr>
        <w:numId w:val="34"/>
      </w:numPr>
    </w:pPr>
  </w:style>
  <w:style w:type="paragraph" w:styleId="3">
    <w:name w:val="List Bullet 3"/>
    <w:basedOn w:val="a5"/>
    <w:uiPriority w:val="99"/>
    <w:semiHidden/>
    <w:unhideWhenUsed/>
    <w:rsid w:val="005A55D8"/>
    <w:pPr>
      <w:numPr>
        <w:numId w:val="36"/>
      </w:numPr>
      <w:spacing w:after="0" w:line="240" w:lineRule="auto"/>
      <w:contextualSpacing/>
    </w:pPr>
    <w:rPr>
      <w:rFonts w:ascii="Times New Roman" w:eastAsia="Times New Roman" w:hAnsi="Times New Roman"/>
      <w:sz w:val="24"/>
      <w:szCs w:val="24"/>
      <w:lang w:eastAsia="ru-RU"/>
    </w:rPr>
  </w:style>
  <w:style w:type="table" w:customStyle="1" w:styleId="630">
    <w:name w:val="Сетка таблицы63"/>
    <w:basedOn w:val="a7"/>
    <w:next w:val="ab"/>
    <w:uiPriority w:val="59"/>
    <w:rsid w:val="0029568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Нет списка46"/>
    <w:next w:val="a8"/>
    <w:uiPriority w:val="99"/>
    <w:semiHidden/>
    <w:rsid w:val="00511CA2"/>
  </w:style>
  <w:style w:type="table" w:customStyle="1" w:styleId="640">
    <w:name w:val="Сетка таблицы64"/>
    <w:basedOn w:val="a7"/>
    <w:next w:val="ab"/>
    <w:uiPriority w:val="59"/>
    <w:rsid w:val="00511CA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6252">
    <w:name w:val="font56252"/>
    <w:basedOn w:val="a5"/>
    <w:rsid w:val="006B4BCB"/>
    <w:pPr>
      <w:spacing w:before="100" w:beforeAutospacing="1" w:after="100" w:afterAutospacing="1" w:line="240" w:lineRule="auto"/>
    </w:pPr>
    <w:rPr>
      <w:rFonts w:ascii="Times New Roman" w:eastAsiaTheme="minorEastAsia" w:hAnsi="Times New Roman"/>
      <w:color w:val="000000"/>
      <w:sz w:val="20"/>
      <w:szCs w:val="20"/>
      <w:lang w:eastAsia="ru-RU"/>
    </w:rPr>
  </w:style>
  <w:style w:type="paragraph" w:customStyle="1" w:styleId="font66252">
    <w:name w:val="font66252"/>
    <w:basedOn w:val="a5"/>
    <w:rsid w:val="006B4BCB"/>
    <w:pPr>
      <w:spacing w:before="100" w:beforeAutospacing="1" w:after="100" w:afterAutospacing="1" w:line="240" w:lineRule="auto"/>
    </w:pPr>
    <w:rPr>
      <w:rFonts w:ascii="Times New Roman" w:eastAsiaTheme="minorEastAsia" w:hAnsi="Times New Roman"/>
      <w:color w:val="FF0000"/>
      <w:sz w:val="20"/>
      <w:szCs w:val="20"/>
      <w:lang w:eastAsia="ru-RU"/>
    </w:rPr>
  </w:style>
  <w:style w:type="paragraph" w:customStyle="1" w:styleId="xl686252">
    <w:name w:val="xl686252"/>
    <w:basedOn w:val="a5"/>
    <w:rsid w:val="006B4BCB"/>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696252">
    <w:name w:val="xl696252"/>
    <w:basedOn w:val="a5"/>
    <w:rsid w:val="006B4BCB"/>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706252">
    <w:name w:val="xl706252"/>
    <w:basedOn w:val="a5"/>
    <w:rsid w:val="006B4BCB"/>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16252">
    <w:name w:val="xl716252"/>
    <w:basedOn w:val="a5"/>
    <w:rsid w:val="006B4BCB"/>
    <w:pPr>
      <w:shd w:val="clear" w:color="000000" w:fill="FFFF00"/>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26252">
    <w:name w:val="xl726252"/>
    <w:basedOn w:val="a5"/>
    <w:rsid w:val="006B4BCB"/>
    <w:pP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36252">
    <w:name w:val="xl736252"/>
    <w:basedOn w:val="a5"/>
    <w:rsid w:val="006B4BCB"/>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46252">
    <w:name w:val="xl746252"/>
    <w:basedOn w:val="a5"/>
    <w:rsid w:val="006B4BCB"/>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56252">
    <w:name w:val="xl756252"/>
    <w:basedOn w:val="a5"/>
    <w:rsid w:val="006B4BCB"/>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66252">
    <w:name w:val="xl766252"/>
    <w:basedOn w:val="a5"/>
    <w:rsid w:val="006B4BCB"/>
    <w:pP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76252">
    <w:name w:val="xl776252"/>
    <w:basedOn w:val="a5"/>
    <w:rsid w:val="006B4BCB"/>
    <w:pP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786252">
    <w:name w:val="xl786252"/>
    <w:basedOn w:val="a5"/>
    <w:rsid w:val="006B4BCB"/>
    <w:pPr>
      <w:spacing w:before="100" w:beforeAutospacing="1" w:after="100" w:afterAutospacing="1" w:line="240" w:lineRule="auto"/>
      <w:textAlignment w:val="top"/>
    </w:pPr>
    <w:rPr>
      <w:rFonts w:ascii="Times New Roman" w:eastAsiaTheme="minorEastAsia" w:hAnsi="Times New Roman"/>
      <w:color w:val="FFFFFF"/>
      <w:lang w:eastAsia="ru-RU"/>
    </w:rPr>
  </w:style>
  <w:style w:type="paragraph" w:customStyle="1" w:styleId="xl796252">
    <w:name w:val="xl796252"/>
    <w:basedOn w:val="a5"/>
    <w:rsid w:val="006B4BCB"/>
    <w:pPr>
      <w:spacing w:before="100" w:beforeAutospacing="1" w:after="100" w:afterAutospacing="1" w:line="240" w:lineRule="auto"/>
      <w:jc w:val="center"/>
      <w:textAlignment w:val="top"/>
    </w:pPr>
    <w:rPr>
      <w:rFonts w:ascii="Times New Roman" w:eastAsiaTheme="minorEastAsia" w:hAnsi="Times New Roman"/>
      <w:color w:val="FFFFFF"/>
      <w:lang w:eastAsia="ru-RU"/>
    </w:rPr>
  </w:style>
  <w:style w:type="paragraph" w:customStyle="1" w:styleId="xl806252">
    <w:name w:val="xl806252"/>
    <w:basedOn w:val="a5"/>
    <w:rsid w:val="006B4BCB"/>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16252">
    <w:name w:val="xl816252"/>
    <w:basedOn w:val="a5"/>
    <w:rsid w:val="006B4BCB"/>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826252">
    <w:name w:val="xl826252"/>
    <w:basedOn w:val="a5"/>
    <w:rsid w:val="006B4BCB"/>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836252">
    <w:name w:val="xl836252"/>
    <w:basedOn w:val="a5"/>
    <w:rsid w:val="006B4BCB"/>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846252">
    <w:name w:val="xl846252"/>
    <w:basedOn w:val="a5"/>
    <w:rsid w:val="006B4BCB"/>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56252">
    <w:name w:val="xl856252"/>
    <w:basedOn w:val="a5"/>
    <w:rsid w:val="006B4BCB"/>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66252">
    <w:name w:val="xl866252"/>
    <w:basedOn w:val="a5"/>
    <w:rsid w:val="006B4BCB"/>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76252">
    <w:name w:val="xl876252"/>
    <w:basedOn w:val="a5"/>
    <w:rsid w:val="006B4BCB"/>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886252">
    <w:name w:val="xl886252"/>
    <w:basedOn w:val="a5"/>
    <w:rsid w:val="006B4BCB"/>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96252">
    <w:name w:val="xl896252"/>
    <w:basedOn w:val="a5"/>
    <w:rsid w:val="006B4BCB"/>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06252">
    <w:name w:val="xl906252"/>
    <w:basedOn w:val="a5"/>
    <w:rsid w:val="006B4BCB"/>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16252">
    <w:name w:val="xl916252"/>
    <w:basedOn w:val="a5"/>
    <w:rsid w:val="006B4BCB"/>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26252">
    <w:name w:val="xl926252"/>
    <w:basedOn w:val="a5"/>
    <w:rsid w:val="006B4BCB"/>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36252">
    <w:name w:val="xl936252"/>
    <w:basedOn w:val="a5"/>
    <w:rsid w:val="006B4BCB"/>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946252">
    <w:name w:val="xl946252"/>
    <w:basedOn w:val="a5"/>
    <w:rsid w:val="006B4BCB"/>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56252">
    <w:name w:val="xl956252"/>
    <w:basedOn w:val="a5"/>
    <w:rsid w:val="006B4BCB"/>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966252">
    <w:name w:val="xl966252"/>
    <w:basedOn w:val="a5"/>
    <w:rsid w:val="006B4BCB"/>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76252">
    <w:name w:val="xl976252"/>
    <w:basedOn w:val="a5"/>
    <w:rsid w:val="006B4BCB"/>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86252">
    <w:name w:val="xl986252"/>
    <w:basedOn w:val="a5"/>
    <w:rsid w:val="006B4BCB"/>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96252">
    <w:name w:val="xl996252"/>
    <w:basedOn w:val="a5"/>
    <w:rsid w:val="006B4BCB"/>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1006252">
    <w:name w:val="xl1006252"/>
    <w:basedOn w:val="a5"/>
    <w:rsid w:val="006B4BCB"/>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sz w:val="20"/>
      <w:szCs w:val="20"/>
      <w:lang w:eastAsia="ru-RU"/>
    </w:rPr>
  </w:style>
  <w:style w:type="paragraph" w:customStyle="1" w:styleId="xl1016252">
    <w:name w:val="xl1016252"/>
    <w:basedOn w:val="a5"/>
    <w:rsid w:val="006B4BCB"/>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26252">
    <w:name w:val="xl1026252"/>
    <w:basedOn w:val="a5"/>
    <w:rsid w:val="006B4BCB"/>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36252">
    <w:name w:val="xl1036252"/>
    <w:basedOn w:val="a5"/>
    <w:rsid w:val="006B4BCB"/>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46252">
    <w:name w:val="xl1046252"/>
    <w:basedOn w:val="a5"/>
    <w:rsid w:val="006B4BCB"/>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56252">
    <w:name w:val="xl1056252"/>
    <w:basedOn w:val="a5"/>
    <w:rsid w:val="006B4BCB"/>
    <w:pPr>
      <w:pBdr>
        <w:top w:val="single" w:sz="4" w:space="1" w:color="auto"/>
        <w:lef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66252">
    <w:name w:val="xl1066252"/>
    <w:basedOn w:val="a5"/>
    <w:rsid w:val="006B4BCB"/>
    <w:pPr>
      <w:pBdr>
        <w:top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76252">
    <w:name w:val="xl1076252"/>
    <w:basedOn w:val="a5"/>
    <w:rsid w:val="006B4BCB"/>
    <w:pPr>
      <w:pBdr>
        <w:top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86252">
    <w:name w:val="xl1086252"/>
    <w:basedOn w:val="a5"/>
    <w:rsid w:val="006B4BCB"/>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96252">
    <w:name w:val="xl1096252"/>
    <w:basedOn w:val="a5"/>
    <w:rsid w:val="006B4BCB"/>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06252">
    <w:name w:val="xl1106252"/>
    <w:basedOn w:val="a5"/>
    <w:rsid w:val="006B4BCB"/>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116252">
    <w:name w:val="xl1116252"/>
    <w:basedOn w:val="a5"/>
    <w:rsid w:val="006B4BCB"/>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126252">
    <w:name w:val="xl1126252"/>
    <w:basedOn w:val="a5"/>
    <w:rsid w:val="006B4BCB"/>
    <w:pPr>
      <w:pBdr>
        <w:top w:val="single" w:sz="4" w:space="1" w:color="auto"/>
      </w:pBd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136252">
    <w:name w:val="xl1136252"/>
    <w:basedOn w:val="a5"/>
    <w:rsid w:val="006B4BCB"/>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46252">
    <w:name w:val="xl1146252"/>
    <w:basedOn w:val="a5"/>
    <w:rsid w:val="006B4BCB"/>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56252">
    <w:name w:val="xl1156252"/>
    <w:basedOn w:val="a5"/>
    <w:rsid w:val="006B4BCB"/>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66252">
    <w:name w:val="xl1166252"/>
    <w:basedOn w:val="a5"/>
    <w:rsid w:val="006B4BCB"/>
    <w:pPr>
      <w:pBdr>
        <w:top w:val="single" w:sz="4" w:space="1" w:color="auto"/>
        <w:left w:val="single" w:sz="4" w:space="1"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76252">
    <w:name w:val="xl1176252"/>
    <w:basedOn w:val="a5"/>
    <w:rsid w:val="006B4BCB"/>
    <w:pPr>
      <w:pBdr>
        <w:top w:val="single" w:sz="4" w:space="1"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86252">
    <w:name w:val="xl1186252"/>
    <w:basedOn w:val="a5"/>
    <w:rsid w:val="006B4BCB"/>
    <w:pPr>
      <w:pBdr>
        <w:top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96252">
    <w:name w:val="xl1196252"/>
    <w:basedOn w:val="a5"/>
    <w:rsid w:val="006B4BCB"/>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1206252">
    <w:name w:val="xl1206252"/>
    <w:basedOn w:val="a5"/>
    <w:rsid w:val="006B4BCB"/>
    <w:pPr>
      <w:shd w:val="clear" w:color="000000" w:fill="FFFF00"/>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216252">
    <w:name w:val="xl1216252"/>
    <w:basedOn w:val="a5"/>
    <w:rsid w:val="006B4BCB"/>
    <w:pPr>
      <w:shd w:val="clear" w:color="000000" w:fill="FFFF00"/>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26252">
    <w:name w:val="xl1226252"/>
    <w:basedOn w:val="a5"/>
    <w:rsid w:val="006B4BCB"/>
    <w:pPr>
      <w:shd w:val="clear" w:color="000000" w:fill="FFFF00"/>
      <w:spacing w:before="100" w:beforeAutospacing="1" w:after="100" w:afterAutospacing="1" w:line="240" w:lineRule="auto"/>
      <w:textAlignment w:val="top"/>
    </w:pPr>
    <w:rPr>
      <w:rFonts w:ascii="Times New Roman" w:eastAsiaTheme="minorEastAsia" w:hAnsi="Times New Roman"/>
      <w:color w:val="FFFFFF"/>
      <w:lang w:eastAsia="ru-RU"/>
    </w:rPr>
  </w:style>
  <w:style w:type="paragraph" w:customStyle="1" w:styleId="xl1236252">
    <w:name w:val="xl1236252"/>
    <w:basedOn w:val="a5"/>
    <w:rsid w:val="006B4BCB"/>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46252">
    <w:name w:val="xl1246252"/>
    <w:basedOn w:val="a5"/>
    <w:rsid w:val="006B4BCB"/>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256252">
    <w:name w:val="xl1256252"/>
    <w:basedOn w:val="a5"/>
    <w:rsid w:val="006B4BCB"/>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266252">
    <w:name w:val="xl1266252"/>
    <w:basedOn w:val="a5"/>
    <w:rsid w:val="006B4BCB"/>
    <w:pPr>
      <w:pBdr>
        <w:top w:val="single" w:sz="4" w:space="1" w:color="auto"/>
        <w:left w:val="single" w:sz="4" w:space="1"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276252">
    <w:name w:val="xl1276252"/>
    <w:basedOn w:val="a5"/>
    <w:rsid w:val="006B4BCB"/>
    <w:pPr>
      <w:pBdr>
        <w:top w:val="single" w:sz="4" w:space="1" w:color="auto"/>
      </w:pBdr>
      <w:shd w:val="clear" w:color="000000" w:fill="FFFF00"/>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286252">
    <w:name w:val="xl1286252"/>
    <w:basedOn w:val="a5"/>
    <w:rsid w:val="006B4BCB"/>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296252">
    <w:name w:val="xl1296252"/>
    <w:basedOn w:val="a5"/>
    <w:rsid w:val="006B4BCB"/>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06252">
    <w:name w:val="xl1306252"/>
    <w:basedOn w:val="a5"/>
    <w:rsid w:val="006B4BCB"/>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16252">
    <w:name w:val="xl1316252"/>
    <w:basedOn w:val="a5"/>
    <w:rsid w:val="006B4BCB"/>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26252">
    <w:name w:val="xl1326252"/>
    <w:basedOn w:val="a5"/>
    <w:rsid w:val="006B4BCB"/>
    <w:pPr>
      <w:pBdr>
        <w:left w:val="single" w:sz="4" w:space="1" w:color="auto"/>
        <w:right w:val="single" w:sz="4" w:space="1" w:color="auto"/>
      </w:pBdr>
      <w:spacing w:before="100" w:beforeAutospacing="1" w:after="100" w:afterAutospacing="1" w:line="240" w:lineRule="auto"/>
      <w:textAlignment w:val="bottom"/>
    </w:pPr>
    <w:rPr>
      <w:rFonts w:ascii="Times New Roman" w:eastAsiaTheme="minorEastAsia" w:hAnsi="Times New Roman"/>
      <w:sz w:val="20"/>
      <w:szCs w:val="20"/>
      <w:lang w:eastAsia="ru-RU"/>
    </w:rPr>
  </w:style>
  <w:style w:type="paragraph" w:customStyle="1" w:styleId="xl1336252">
    <w:name w:val="xl1336252"/>
    <w:basedOn w:val="a5"/>
    <w:rsid w:val="006B4BCB"/>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46252">
    <w:name w:val="xl1346252"/>
    <w:basedOn w:val="a5"/>
    <w:rsid w:val="006B4BCB"/>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56252">
    <w:name w:val="xl1356252"/>
    <w:basedOn w:val="a5"/>
    <w:rsid w:val="006B4BCB"/>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66252">
    <w:name w:val="xl1366252"/>
    <w:basedOn w:val="a5"/>
    <w:rsid w:val="006B4BCB"/>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76252">
    <w:name w:val="xl1376252"/>
    <w:basedOn w:val="a5"/>
    <w:rsid w:val="006B4BCB"/>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86252">
    <w:name w:val="xl1386252"/>
    <w:basedOn w:val="a5"/>
    <w:rsid w:val="006B4BCB"/>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96252">
    <w:name w:val="xl1396252"/>
    <w:basedOn w:val="a5"/>
    <w:rsid w:val="006B4BCB"/>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406252">
    <w:name w:val="xl1406252"/>
    <w:basedOn w:val="a5"/>
    <w:rsid w:val="006B4BCB"/>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16252">
    <w:name w:val="xl1416252"/>
    <w:basedOn w:val="a5"/>
    <w:rsid w:val="006B4BCB"/>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26252">
    <w:name w:val="xl1426252"/>
    <w:basedOn w:val="a5"/>
    <w:rsid w:val="006B4BCB"/>
    <w:pPr>
      <w:spacing w:before="100" w:beforeAutospacing="1" w:after="100" w:afterAutospacing="1" w:line="240" w:lineRule="auto"/>
      <w:textAlignment w:val="bottom"/>
    </w:pPr>
    <w:rPr>
      <w:rFonts w:ascii="Times New Roman" w:eastAsiaTheme="minorEastAsia" w:hAnsi="Times New Roman"/>
      <w:color w:val="000000"/>
      <w:lang w:eastAsia="ru-RU"/>
    </w:rPr>
  </w:style>
  <w:style w:type="paragraph" w:customStyle="1" w:styleId="xl1436252">
    <w:name w:val="xl1436252"/>
    <w:basedOn w:val="a5"/>
    <w:rsid w:val="006B4BCB"/>
    <w:pPr>
      <w:spacing w:before="100" w:beforeAutospacing="1" w:after="100" w:afterAutospacing="1" w:line="240" w:lineRule="auto"/>
      <w:jc w:val="center"/>
      <w:textAlignment w:val="top"/>
    </w:pPr>
    <w:rPr>
      <w:rFonts w:ascii="Times New Roman" w:eastAsiaTheme="minorEastAsia" w:hAnsi="Times New Roman"/>
      <w:b/>
      <w:bCs/>
      <w:color w:val="000000"/>
      <w:lang w:eastAsia="ru-RU"/>
    </w:rPr>
  </w:style>
  <w:style w:type="paragraph" w:customStyle="1" w:styleId="xl1446252">
    <w:name w:val="xl1446252"/>
    <w:basedOn w:val="a5"/>
    <w:rsid w:val="006B4BCB"/>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456252">
    <w:name w:val="xl1456252"/>
    <w:basedOn w:val="a5"/>
    <w:rsid w:val="006B4BCB"/>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466252">
    <w:name w:val="xl1466252"/>
    <w:basedOn w:val="a5"/>
    <w:rsid w:val="006B4BCB"/>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476252">
    <w:name w:val="xl1476252"/>
    <w:basedOn w:val="a5"/>
    <w:rsid w:val="006B4BCB"/>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486252">
    <w:name w:val="xl1486252"/>
    <w:basedOn w:val="a5"/>
    <w:rsid w:val="006B4BCB"/>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496252">
    <w:name w:val="xl1496252"/>
    <w:basedOn w:val="a5"/>
    <w:rsid w:val="006B4BCB"/>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06252">
    <w:name w:val="xl1506252"/>
    <w:basedOn w:val="a5"/>
    <w:rsid w:val="006B4BCB"/>
    <w:pP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516252">
    <w:name w:val="xl1516252"/>
    <w:basedOn w:val="a5"/>
    <w:rsid w:val="006B4BCB"/>
    <w:pPr>
      <w:spacing w:before="100" w:beforeAutospacing="1" w:after="100" w:afterAutospacing="1" w:line="240" w:lineRule="auto"/>
      <w:textAlignment w:val="top"/>
    </w:pPr>
    <w:rPr>
      <w:rFonts w:ascii="Arial CYR" w:eastAsiaTheme="minorEastAsia" w:hAnsi="Arial CYR" w:cs="Arial CYR"/>
      <w:color w:val="000000"/>
      <w:lang w:eastAsia="ru-RU"/>
    </w:rPr>
  </w:style>
  <w:style w:type="paragraph" w:customStyle="1" w:styleId="xl1526252">
    <w:name w:val="xl1526252"/>
    <w:basedOn w:val="a5"/>
    <w:rsid w:val="006B4BCB"/>
    <w:pPr>
      <w:pBdr>
        <w:left w:val="single" w:sz="4" w:space="1" w:color="auto"/>
        <w:right w:val="single" w:sz="4" w:space="1" w:color="auto"/>
      </w:pBdr>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536252">
    <w:name w:val="xl1536252"/>
    <w:basedOn w:val="a5"/>
    <w:rsid w:val="006B4BCB"/>
    <w:pPr>
      <w:pBdr>
        <w:left w:val="single" w:sz="4" w:space="1" w:color="auto"/>
        <w:bottom w:val="single" w:sz="4" w:space="0" w:color="auto"/>
        <w:right w:val="single" w:sz="4" w:space="1" w:color="auto"/>
      </w:pBdr>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546252">
    <w:name w:val="xl1546252"/>
    <w:basedOn w:val="a5"/>
    <w:rsid w:val="006B4BCB"/>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56252">
    <w:name w:val="xl1556252"/>
    <w:basedOn w:val="a5"/>
    <w:rsid w:val="006B4BCB"/>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66252">
    <w:name w:val="xl1566252"/>
    <w:basedOn w:val="a5"/>
    <w:rsid w:val="006B4BCB"/>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76252">
    <w:name w:val="xl1576252"/>
    <w:basedOn w:val="a5"/>
    <w:rsid w:val="006B4BCB"/>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table" w:customStyle="1" w:styleId="650">
    <w:name w:val="Сетка таблицы65"/>
    <w:basedOn w:val="a7"/>
    <w:next w:val="ab"/>
    <w:uiPriority w:val="59"/>
    <w:rsid w:val="00152D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71">
    <w:name w:val="Нет списка47"/>
    <w:next w:val="a8"/>
    <w:uiPriority w:val="99"/>
    <w:semiHidden/>
    <w:unhideWhenUsed/>
    <w:rsid w:val="00D15EEB"/>
  </w:style>
  <w:style w:type="table" w:customStyle="1" w:styleId="660">
    <w:name w:val="Сетка таблицы66"/>
    <w:basedOn w:val="a7"/>
    <w:next w:val="ab"/>
    <w:uiPriority w:val="99"/>
    <w:rsid w:val="002A4EAC"/>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7"/>
    <w:next w:val="ab"/>
    <w:uiPriority w:val="99"/>
    <w:rsid w:val="003C78E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6858">
      <w:bodyDiv w:val="1"/>
      <w:marLeft w:val="0"/>
      <w:marRight w:val="0"/>
      <w:marTop w:val="0"/>
      <w:marBottom w:val="0"/>
      <w:divBdr>
        <w:top w:val="none" w:sz="0" w:space="0" w:color="auto"/>
        <w:left w:val="none" w:sz="0" w:space="0" w:color="auto"/>
        <w:bottom w:val="none" w:sz="0" w:space="0" w:color="auto"/>
        <w:right w:val="none" w:sz="0" w:space="0" w:color="auto"/>
      </w:divBdr>
    </w:div>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4989790">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8455536">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7774885">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4933103">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7921682">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5587129">
      <w:bodyDiv w:val="1"/>
      <w:marLeft w:val="0"/>
      <w:marRight w:val="0"/>
      <w:marTop w:val="0"/>
      <w:marBottom w:val="0"/>
      <w:divBdr>
        <w:top w:val="none" w:sz="0" w:space="0" w:color="auto"/>
        <w:left w:val="none" w:sz="0" w:space="0" w:color="auto"/>
        <w:bottom w:val="none" w:sz="0" w:space="0" w:color="auto"/>
        <w:right w:val="none" w:sz="0" w:space="0" w:color="auto"/>
      </w:divBdr>
    </w:div>
    <w:div w:id="58290249">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5808072">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265298">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0393633">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3666444">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7100127">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1627640">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3305595">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09983340">
      <w:bodyDiv w:val="1"/>
      <w:marLeft w:val="0"/>
      <w:marRight w:val="0"/>
      <w:marTop w:val="0"/>
      <w:marBottom w:val="0"/>
      <w:divBdr>
        <w:top w:val="none" w:sz="0" w:space="0" w:color="auto"/>
        <w:left w:val="none" w:sz="0" w:space="0" w:color="auto"/>
        <w:bottom w:val="none" w:sz="0" w:space="0" w:color="auto"/>
        <w:right w:val="none" w:sz="0" w:space="0" w:color="auto"/>
      </w:divBdr>
    </w:div>
    <w:div w:id="110252456">
      <w:bodyDiv w:val="1"/>
      <w:marLeft w:val="0"/>
      <w:marRight w:val="0"/>
      <w:marTop w:val="0"/>
      <w:marBottom w:val="0"/>
      <w:divBdr>
        <w:top w:val="none" w:sz="0" w:space="0" w:color="auto"/>
        <w:left w:val="none" w:sz="0" w:space="0" w:color="auto"/>
        <w:bottom w:val="none" w:sz="0" w:space="0" w:color="auto"/>
        <w:right w:val="none" w:sz="0" w:space="0" w:color="auto"/>
      </w:divBdr>
    </w:div>
    <w:div w:id="110635149">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1678182">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4950726">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317140">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3451982">
      <w:bodyDiv w:val="1"/>
      <w:marLeft w:val="0"/>
      <w:marRight w:val="0"/>
      <w:marTop w:val="0"/>
      <w:marBottom w:val="0"/>
      <w:divBdr>
        <w:top w:val="none" w:sz="0" w:space="0" w:color="auto"/>
        <w:left w:val="none" w:sz="0" w:space="0" w:color="auto"/>
        <w:bottom w:val="none" w:sz="0" w:space="0" w:color="auto"/>
        <w:right w:val="none" w:sz="0" w:space="0" w:color="auto"/>
      </w:divBdr>
    </w:div>
    <w:div w:id="133761585">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3472834">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676339">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00743">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1282275">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6334615">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6939402">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39676437">
      <w:bodyDiv w:val="1"/>
      <w:marLeft w:val="0"/>
      <w:marRight w:val="0"/>
      <w:marTop w:val="0"/>
      <w:marBottom w:val="0"/>
      <w:divBdr>
        <w:top w:val="none" w:sz="0" w:space="0" w:color="auto"/>
        <w:left w:val="none" w:sz="0" w:space="0" w:color="auto"/>
        <w:bottom w:val="none" w:sz="0" w:space="0" w:color="auto"/>
        <w:right w:val="none" w:sz="0" w:space="0" w:color="auto"/>
      </w:divBdr>
    </w:div>
    <w:div w:id="241649762">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572623">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455730">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1689001">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498689">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1321981">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6915143">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0042616">
      <w:bodyDiv w:val="1"/>
      <w:marLeft w:val="0"/>
      <w:marRight w:val="0"/>
      <w:marTop w:val="0"/>
      <w:marBottom w:val="0"/>
      <w:divBdr>
        <w:top w:val="none" w:sz="0" w:space="0" w:color="auto"/>
        <w:left w:val="none" w:sz="0" w:space="0" w:color="auto"/>
        <w:bottom w:val="none" w:sz="0" w:space="0" w:color="auto"/>
        <w:right w:val="none" w:sz="0" w:space="0" w:color="auto"/>
      </w:divBdr>
    </w:div>
    <w:div w:id="280570820">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418639">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699579">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6587813">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057112">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410093">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4259489">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620757">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2584417">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5863245">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14731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7856712">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2607226">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1466695">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80134216">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90348509">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400372391">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299577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5226486">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7944127">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5390751">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611961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382937">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52034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429207">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087363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5848427">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08718244">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2492866">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086883">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30460544">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741476">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491079">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565469">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4760373">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48029526">
      <w:bodyDiv w:val="1"/>
      <w:marLeft w:val="0"/>
      <w:marRight w:val="0"/>
      <w:marTop w:val="0"/>
      <w:marBottom w:val="0"/>
      <w:divBdr>
        <w:top w:val="none" w:sz="0" w:space="0" w:color="auto"/>
        <w:left w:val="none" w:sz="0" w:space="0" w:color="auto"/>
        <w:bottom w:val="none" w:sz="0" w:space="0" w:color="auto"/>
        <w:right w:val="none" w:sz="0" w:space="0" w:color="auto"/>
      </w:divBdr>
    </w:div>
    <w:div w:id="548761741">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4971515">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031376">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7441971">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1111606">
      <w:bodyDiv w:val="1"/>
      <w:marLeft w:val="0"/>
      <w:marRight w:val="0"/>
      <w:marTop w:val="0"/>
      <w:marBottom w:val="0"/>
      <w:divBdr>
        <w:top w:val="none" w:sz="0" w:space="0" w:color="auto"/>
        <w:left w:val="none" w:sz="0" w:space="0" w:color="auto"/>
        <w:bottom w:val="none" w:sz="0" w:space="0" w:color="auto"/>
        <w:right w:val="none" w:sz="0" w:space="0" w:color="auto"/>
      </w:divBdr>
    </w:div>
    <w:div w:id="581570968">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800596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0575858">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28897379">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59230694">
      <w:bodyDiv w:val="1"/>
      <w:marLeft w:val="0"/>
      <w:marRight w:val="0"/>
      <w:marTop w:val="0"/>
      <w:marBottom w:val="0"/>
      <w:divBdr>
        <w:top w:val="none" w:sz="0" w:space="0" w:color="auto"/>
        <w:left w:val="none" w:sz="0" w:space="0" w:color="auto"/>
        <w:bottom w:val="none" w:sz="0" w:space="0" w:color="auto"/>
        <w:right w:val="none" w:sz="0" w:space="0" w:color="auto"/>
      </w:divBdr>
    </w:div>
    <w:div w:id="660471893">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5286409">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212806">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6998627">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486714">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5447658">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350740">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09122">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379174">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535674">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8189310">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5322807">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37019876">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3840113">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49541310">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0275210">
      <w:bodyDiv w:val="1"/>
      <w:marLeft w:val="0"/>
      <w:marRight w:val="0"/>
      <w:marTop w:val="0"/>
      <w:marBottom w:val="0"/>
      <w:divBdr>
        <w:top w:val="none" w:sz="0" w:space="0" w:color="auto"/>
        <w:left w:val="none" w:sz="0" w:space="0" w:color="auto"/>
        <w:bottom w:val="none" w:sz="0" w:space="0" w:color="auto"/>
        <w:right w:val="none" w:sz="0" w:space="0" w:color="auto"/>
      </w:divBdr>
    </w:div>
    <w:div w:id="750584576">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2122301">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406881">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4155892">
      <w:bodyDiv w:val="1"/>
      <w:marLeft w:val="0"/>
      <w:marRight w:val="0"/>
      <w:marTop w:val="0"/>
      <w:marBottom w:val="0"/>
      <w:divBdr>
        <w:top w:val="none" w:sz="0" w:space="0" w:color="auto"/>
        <w:left w:val="none" w:sz="0" w:space="0" w:color="auto"/>
        <w:bottom w:val="none" w:sz="0" w:space="0" w:color="auto"/>
        <w:right w:val="none" w:sz="0" w:space="0" w:color="auto"/>
      </w:divBdr>
    </w:div>
    <w:div w:id="764956122">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053739">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6462597">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89326518">
      <w:bodyDiv w:val="1"/>
      <w:marLeft w:val="0"/>
      <w:marRight w:val="0"/>
      <w:marTop w:val="0"/>
      <w:marBottom w:val="0"/>
      <w:divBdr>
        <w:top w:val="none" w:sz="0" w:space="0" w:color="auto"/>
        <w:left w:val="none" w:sz="0" w:space="0" w:color="auto"/>
        <w:bottom w:val="none" w:sz="0" w:space="0" w:color="auto"/>
        <w:right w:val="none" w:sz="0" w:space="0" w:color="auto"/>
      </w:divBdr>
    </w:div>
    <w:div w:id="790439169">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3792741">
      <w:bodyDiv w:val="1"/>
      <w:marLeft w:val="0"/>
      <w:marRight w:val="0"/>
      <w:marTop w:val="0"/>
      <w:marBottom w:val="0"/>
      <w:divBdr>
        <w:top w:val="none" w:sz="0" w:space="0" w:color="auto"/>
        <w:left w:val="none" w:sz="0" w:space="0" w:color="auto"/>
        <w:bottom w:val="none" w:sz="0" w:space="0" w:color="auto"/>
        <w:right w:val="none" w:sz="0" w:space="0" w:color="auto"/>
      </w:divBdr>
    </w:div>
    <w:div w:id="793795952">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799030230">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666001">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2046398">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709121">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2500215">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0901632">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391161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6186614">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029127">
      <w:bodyDiv w:val="1"/>
      <w:marLeft w:val="0"/>
      <w:marRight w:val="0"/>
      <w:marTop w:val="0"/>
      <w:marBottom w:val="0"/>
      <w:divBdr>
        <w:top w:val="none" w:sz="0" w:space="0" w:color="auto"/>
        <w:left w:val="none" w:sz="0" w:space="0" w:color="auto"/>
        <w:bottom w:val="none" w:sz="0" w:space="0" w:color="auto"/>
        <w:right w:val="none" w:sz="0" w:space="0" w:color="auto"/>
      </w:divBdr>
    </w:div>
    <w:div w:id="888223871">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346365">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3183306">
      <w:bodyDiv w:val="1"/>
      <w:marLeft w:val="0"/>
      <w:marRight w:val="0"/>
      <w:marTop w:val="0"/>
      <w:marBottom w:val="0"/>
      <w:divBdr>
        <w:top w:val="none" w:sz="0" w:space="0" w:color="auto"/>
        <w:left w:val="none" w:sz="0" w:space="0" w:color="auto"/>
        <w:bottom w:val="none" w:sz="0" w:space="0" w:color="auto"/>
        <w:right w:val="none" w:sz="0" w:space="0" w:color="auto"/>
      </w:divBdr>
    </w:div>
    <w:div w:id="903373333">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1793380">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6302289">
      <w:bodyDiv w:val="1"/>
      <w:marLeft w:val="0"/>
      <w:marRight w:val="0"/>
      <w:marTop w:val="0"/>
      <w:marBottom w:val="0"/>
      <w:divBdr>
        <w:top w:val="none" w:sz="0" w:space="0" w:color="auto"/>
        <w:left w:val="none" w:sz="0" w:space="0" w:color="auto"/>
        <w:bottom w:val="none" w:sz="0" w:space="0" w:color="auto"/>
        <w:right w:val="none" w:sz="0" w:space="0" w:color="auto"/>
      </w:divBdr>
    </w:div>
    <w:div w:id="926964147">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6256714">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2615605">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30871">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5618748">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691064">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6838139">
      <w:bodyDiv w:val="1"/>
      <w:marLeft w:val="0"/>
      <w:marRight w:val="0"/>
      <w:marTop w:val="0"/>
      <w:marBottom w:val="0"/>
      <w:divBdr>
        <w:top w:val="none" w:sz="0" w:space="0" w:color="auto"/>
        <w:left w:val="none" w:sz="0" w:space="0" w:color="auto"/>
        <w:bottom w:val="none" w:sz="0" w:space="0" w:color="auto"/>
        <w:right w:val="none" w:sz="0" w:space="0" w:color="auto"/>
      </w:divBdr>
    </w:div>
    <w:div w:id="1047681824">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0375748">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60328717">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6814">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042503">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1900377">
      <w:bodyDiv w:val="1"/>
      <w:marLeft w:val="0"/>
      <w:marRight w:val="0"/>
      <w:marTop w:val="0"/>
      <w:marBottom w:val="0"/>
      <w:divBdr>
        <w:top w:val="none" w:sz="0" w:space="0" w:color="auto"/>
        <w:left w:val="none" w:sz="0" w:space="0" w:color="auto"/>
        <w:bottom w:val="none" w:sz="0" w:space="0" w:color="auto"/>
        <w:right w:val="none" w:sz="0" w:space="0" w:color="auto"/>
      </w:divBdr>
    </w:div>
    <w:div w:id="1092362070">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478414">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4857559">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15253610">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0705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0427">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6701559">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69904347">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341925">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5726857">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040403">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4848087">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6743207">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3105431">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6985130">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8802269">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1915620">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226452">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692666">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1593774">
      <w:bodyDiv w:val="1"/>
      <w:marLeft w:val="0"/>
      <w:marRight w:val="0"/>
      <w:marTop w:val="0"/>
      <w:marBottom w:val="0"/>
      <w:divBdr>
        <w:top w:val="none" w:sz="0" w:space="0" w:color="auto"/>
        <w:left w:val="none" w:sz="0" w:space="0" w:color="auto"/>
        <w:bottom w:val="none" w:sz="0" w:space="0" w:color="auto"/>
        <w:right w:val="none" w:sz="0" w:space="0" w:color="auto"/>
      </w:divBdr>
    </w:div>
    <w:div w:id="1292323231">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6789711">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8754394">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0064732">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1328162">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1711371">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5950100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8457736">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4038125">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3794131">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233616">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5395962">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190551">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5463949">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8546175">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2716051">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1318339">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5001963">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39968335">
      <w:bodyDiv w:val="1"/>
      <w:marLeft w:val="0"/>
      <w:marRight w:val="0"/>
      <w:marTop w:val="0"/>
      <w:marBottom w:val="0"/>
      <w:divBdr>
        <w:top w:val="none" w:sz="0" w:space="0" w:color="auto"/>
        <w:left w:val="none" w:sz="0" w:space="0" w:color="auto"/>
        <w:bottom w:val="none" w:sz="0" w:space="0" w:color="auto"/>
        <w:right w:val="none" w:sz="0" w:space="0" w:color="auto"/>
      </w:divBdr>
    </w:div>
    <w:div w:id="1540317280">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3324728">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065307">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5503120">
      <w:bodyDiv w:val="1"/>
      <w:marLeft w:val="0"/>
      <w:marRight w:val="0"/>
      <w:marTop w:val="0"/>
      <w:marBottom w:val="0"/>
      <w:divBdr>
        <w:top w:val="none" w:sz="0" w:space="0" w:color="auto"/>
        <w:left w:val="none" w:sz="0" w:space="0" w:color="auto"/>
        <w:bottom w:val="none" w:sz="0" w:space="0" w:color="auto"/>
        <w:right w:val="none" w:sz="0" w:space="0" w:color="auto"/>
      </w:divBdr>
    </w:div>
    <w:div w:id="1556231740">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060148">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6820060">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447350">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1910455">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6618795">
      <w:bodyDiv w:val="1"/>
      <w:marLeft w:val="0"/>
      <w:marRight w:val="0"/>
      <w:marTop w:val="0"/>
      <w:marBottom w:val="0"/>
      <w:divBdr>
        <w:top w:val="none" w:sz="0" w:space="0" w:color="auto"/>
        <w:left w:val="none" w:sz="0" w:space="0" w:color="auto"/>
        <w:bottom w:val="none" w:sz="0" w:space="0" w:color="auto"/>
        <w:right w:val="none" w:sz="0" w:space="0" w:color="auto"/>
      </w:divBdr>
    </w:div>
    <w:div w:id="1607077442">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728813">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5552183">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1107814">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676656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240827">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0014430">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507762">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5184810">
      <w:bodyDiv w:val="1"/>
      <w:marLeft w:val="0"/>
      <w:marRight w:val="0"/>
      <w:marTop w:val="0"/>
      <w:marBottom w:val="0"/>
      <w:divBdr>
        <w:top w:val="none" w:sz="0" w:space="0" w:color="auto"/>
        <w:left w:val="none" w:sz="0" w:space="0" w:color="auto"/>
        <w:bottom w:val="none" w:sz="0" w:space="0" w:color="auto"/>
        <w:right w:val="none" w:sz="0" w:space="0" w:color="auto"/>
      </w:divBdr>
    </w:div>
    <w:div w:id="1655375606">
      <w:bodyDiv w:val="1"/>
      <w:marLeft w:val="0"/>
      <w:marRight w:val="0"/>
      <w:marTop w:val="0"/>
      <w:marBottom w:val="0"/>
      <w:divBdr>
        <w:top w:val="none" w:sz="0" w:space="0" w:color="auto"/>
        <w:left w:val="none" w:sz="0" w:space="0" w:color="auto"/>
        <w:bottom w:val="none" w:sz="0" w:space="0" w:color="auto"/>
        <w:right w:val="none" w:sz="0" w:space="0" w:color="auto"/>
      </w:divBdr>
    </w:div>
    <w:div w:id="165544818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511627">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303723">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378127">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23597">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5545577">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19163335">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4017109">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068035">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40609">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35809878">
      <w:bodyDiv w:val="1"/>
      <w:marLeft w:val="0"/>
      <w:marRight w:val="0"/>
      <w:marTop w:val="0"/>
      <w:marBottom w:val="0"/>
      <w:divBdr>
        <w:top w:val="none" w:sz="0" w:space="0" w:color="auto"/>
        <w:left w:val="none" w:sz="0" w:space="0" w:color="auto"/>
        <w:bottom w:val="none" w:sz="0" w:space="0" w:color="auto"/>
        <w:right w:val="none" w:sz="0" w:space="0" w:color="auto"/>
      </w:divBdr>
    </w:div>
    <w:div w:id="1738746366">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0614189">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3549389">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59908771">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2602047">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51756">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641911">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89659458">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799646764">
      <w:bodyDiv w:val="1"/>
      <w:marLeft w:val="0"/>
      <w:marRight w:val="0"/>
      <w:marTop w:val="0"/>
      <w:marBottom w:val="0"/>
      <w:divBdr>
        <w:top w:val="none" w:sz="0" w:space="0" w:color="auto"/>
        <w:left w:val="none" w:sz="0" w:space="0" w:color="auto"/>
        <w:bottom w:val="none" w:sz="0" w:space="0" w:color="auto"/>
        <w:right w:val="none" w:sz="0" w:space="0" w:color="auto"/>
      </w:divBdr>
    </w:div>
    <w:div w:id="1800804659">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5349371">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4250286">
      <w:bodyDiv w:val="1"/>
      <w:marLeft w:val="0"/>
      <w:marRight w:val="0"/>
      <w:marTop w:val="0"/>
      <w:marBottom w:val="0"/>
      <w:divBdr>
        <w:top w:val="none" w:sz="0" w:space="0" w:color="auto"/>
        <w:left w:val="none" w:sz="0" w:space="0" w:color="auto"/>
        <w:bottom w:val="none" w:sz="0" w:space="0" w:color="auto"/>
        <w:right w:val="none" w:sz="0" w:space="0" w:color="auto"/>
      </w:divBdr>
    </w:div>
    <w:div w:id="1814640754">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6944970">
      <w:bodyDiv w:val="1"/>
      <w:marLeft w:val="0"/>
      <w:marRight w:val="0"/>
      <w:marTop w:val="0"/>
      <w:marBottom w:val="0"/>
      <w:divBdr>
        <w:top w:val="none" w:sz="0" w:space="0" w:color="auto"/>
        <w:left w:val="none" w:sz="0" w:space="0" w:color="auto"/>
        <w:bottom w:val="none" w:sz="0" w:space="0" w:color="auto"/>
        <w:right w:val="none" w:sz="0" w:space="0" w:color="auto"/>
      </w:divBdr>
    </w:div>
    <w:div w:id="1817064376">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1539216">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3236620">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08610">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18565">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1482020">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7957365">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154262">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264644">
      <w:bodyDiv w:val="1"/>
      <w:marLeft w:val="0"/>
      <w:marRight w:val="0"/>
      <w:marTop w:val="0"/>
      <w:marBottom w:val="0"/>
      <w:divBdr>
        <w:top w:val="none" w:sz="0" w:space="0" w:color="auto"/>
        <w:left w:val="none" w:sz="0" w:space="0" w:color="auto"/>
        <w:bottom w:val="none" w:sz="0" w:space="0" w:color="auto"/>
        <w:right w:val="none" w:sz="0" w:space="0" w:color="auto"/>
      </w:divBdr>
    </w:div>
    <w:div w:id="1841501591">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7674271">
      <w:bodyDiv w:val="1"/>
      <w:marLeft w:val="0"/>
      <w:marRight w:val="0"/>
      <w:marTop w:val="0"/>
      <w:marBottom w:val="0"/>
      <w:divBdr>
        <w:top w:val="none" w:sz="0" w:space="0" w:color="auto"/>
        <w:left w:val="none" w:sz="0" w:space="0" w:color="auto"/>
        <w:bottom w:val="none" w:sz="0" w:space="0" w:color="auto"/>
        <w:right w:val="none" w:sz="0" w:space="0" w:color="auto"/>
      </w:divBdr>
    </w:div>
    <w:div w:id="1848518879">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12894">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15078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28890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343434">
      <w:bodyDiv w:val="1"/>
      <w:marLeft w:val="0"/>
      <w:marRight w:val="0"/>
      <w:marTop w:val="0"/>
      <w:marBottom w:val="0"/>
      <w:divBdr>
        <w:top w:val="none" w:sz="0" w:space="0" w:color="auto"/>
        <w:left w:val="none" w:sz="0" w:space="0" w:color="auto"/>
        <w:bottom w:val="none" w:sz="0" w:space="0" w:color="auto"/>
        <w:right w:val="none" w:sz="0" w:space="0" w:color="auto"/>
      </w:divBdr>
    </w:div>
    <w:div w:id="1875384823">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111166">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3037801">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899129002">
      <w:bodyDiv w:val="1"/>
      <w:marLeft w:val="0"/>
      <w:marRight w:val="0"/>
      <w:marTop w:val="0"/>
      <w:marBottom w:val="0"/>
      <w:divBdr>
        <w:top w:val="none" w:sz="0" w:space="0" w:color="auto"/>
        <w:left w:val="none" w:sz="0" w:space="0" w:color="auto"/>
        <w:bottom w:val="none" w:sz="0" w:space="0" w:color="auto"/>
        <w:right w:val="none" w:sz="0" w:space="0" w:color="auto"/>
      </w:divBdr>
    </w:div>
    <w:div w:id="1900822718">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6018">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7567262">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6431179">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126493">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168712">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37239">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30072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31446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29381">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220505">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5305350">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703447">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256508">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383418">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6400092">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6377">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428780">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28193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3726525">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108986">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4595808">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011571">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4506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1029339">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7507689">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142011">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4281341">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591597">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3984822">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691152">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1606309">
      <w:bodyDiv w:val="1"/>
      <w:marLeft w:val="0"/>
      <w:marRight w:val="0"/>
      <w:marTop w:val="0"/>
      <w:marBottom w:val="0"/>
      <w:divBdr>
        <w:top w:val="none" w:sz="0" w:space="0" w:color="auto"/>
        <w:left w:val="none" w:sz="0" w:space="0" w:color="auto"/>
        <w:bottom w:val="none" w:sz="0" w:space="0" w:color="auto"/>
        <w:right w:val="none" w:sz="0" w:space="0" w:color="auto"/>
      </w:divBdr>
    </w:div>
    <w:div w:id="2123303883">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073380">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38989395">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06439">
      <w:bodyDiv w:val="1"/>
      <w:marLeft w:val="0"/>
      <w:marRight w:val="0"/>
      <w:marTop w:val="0"/>
      <w:marBottom w:val="0"/>
      <w:divBdr>
        <w:top w:val="none" w:sz="0" w:space="0" w:color="auto"/>
        <w:left w:val="none" w:sz="0" w:space="0" w:color="auto"/>
        <w:bottom w:val="none" w:sz="0" w:space="0" w:color="auto"/>
        <w:right w:val="none" w:sz="0" w:space="0" w:color="auto"/>
      </w:divBdr>
    </w:div>
    <w:div w:id="2140680217">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 w:id="214703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avo-search.minjust.ru/bigs/showDocument.html?id=387507C3-B80D-4C0D-9291-8CDC81673F2B" TargetMode="External"/><Relationship Id="rId18" Type="http://schemas.openxmlformats.org/officeDocument/2006/relationships/hyperlink" Target="https://docs.cntd.ru/document/553253941" TargetMode="External"/><Relationship Id="rId26" Type="http://schemas.openxmlformats.org/officeDocument/2006/relationships/hyperlink" Target="consultantplus://offline/ref=BCC15CD1304604D7862C79273C327DCF4B5E598889F6F45AE32B9A96EFD33D9C3F6F25D44AF2E9E81973199D955A4146E0D91C9FE5685B4BP4l5D"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docs.cntd.ru/document/578096863" TargetMode="External"/><Relationship Id="rId34" Type="http://schemas.openxmlformats.org/officeDocument/2006/relationships/hyperlink" Target="http://www._____.ru/" TargetMode="External"/><Relationship Id="rId42" Type="http://schemas.openxmlformats.org/officeDocument/2006/relationships/image" Target="media/image16.png"/><Relationship Id="rId47" Type="http://schemas.openxmlformats.org/officeDocument/2006/relationships/image" Target="media/image20.jpe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docs.cntd.ru/document/578096863" TargetMode="External"/><Relationship Id="rId33" Type="http://schemas.openxmlformats.org/officeDocument/2006/relationships/image" Target="media/image12.png"/><Relationship Id="rId38" Type="http://schemas.openxmlformats.org/officeDocument/2006/relationships/hyperlink" Target="http://www._____.ru/" TargetMode="External"/><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cs.cntd.ru/document/570779939" TargetMode="External"/><Relationship Id="rId29" Type="http://schemas.openxmlformats.org/officeDocument/2006/relationships/image" Target="media/image11.jpe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cs.cntd.ru/document/570779939" TargetMode="External"/><Relationship Id="rId32" Type="http://schemas.openxmlformats.org/officeDocument/2006/relationships/hyperlink" Target="http://www._____.ru/" TargetMode="External"/><Relationship Id="rId37" Type="http://schemas.openxmlformats.org/officeDocument/2006/relationships/hyperlink" Target="http://www._____.ru/" TargetMode="External"/><Relationship Id="rId40" Type="http://schemas.openxmlformats.org/officeDocument/2006/relationships/hyperlink" Target="consultantplus://offline/ref=389CC7FB7A8C65235BAEAFBDCE736E6BF7DE0D4B7806AF20D08E9F6432VBh7E" TargetMode="External"/><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cs.cntd.ru/document/561722033" TargetMode="External"/><Relationship Id="rId28" Type="http://schemas.openxmlformats.org/officeDocument/2006/relationships/image" Target="media/image10.png"/><Relationship Id="rId36" Type="http://schemas.openxmlformats.org/officeDocument/2006/relationships/hyperlink" Target="http://www._____.ru/"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docs.cntd.ru/document/561722033" TargetMode="External"/><Relationship Id="rId31" Type="http://schemas.openxmlformats.org/officeDocument/2006/relationships/hyperlink" Target="consultantplus://offline/ref=2801822C4E749B5ACD394A44DA79739B3B77DA8814E176F7F2ACE54BC63056FC3B7B409BB2D434676DA446970EE94D99F53E70F43784A5A1B8581AH9I2E" TargetMode="External"/><Relationship Id="rId44" Type="http://schemas.openxmlformats.org/officeDocument/2006/relationships/hyperlink" Target="http/boguchansky-raion.ru/property/otdel-po-zemelnyim-resursam/publichnyie-servitutyi/" TargetMode="External"/><Relationship Id="rId52"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NULL"/><Relationship Id="rId14" Type="http://schemas.openxmlformats.org/officeDocument/2006/relationships/image" Target="media/image5.jpeg"/><Relationship Id="rId22" Type="http://schemas.openxmlformats.org/officeDocument/2006/relationships/hyperlink" Target="https://docs.cntd.ru/document/553253941" TargetMode="External"/><Relationship Id="rId27" Type="http://schemas.openxmlformats.org/officeDocument/2006/relationships/image" Target="media/image9.png"/><Relationship Id="rId30" Type="http://schemas.openxmlformats.org/officeDocument/2006/relationships/hyperlink" Target="consultantplus://offline/ref=6408BB8E84A328B653211503B39FB29D69A9FFF74E0370C1526B7A610294158D6EBD84FE57D0D7BF92C847AC06F8C1D9EA9D470B973277238CE1FFL5x8K"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BBCC6-82CC-4F36-9EE5-B12D64EEB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42048</Words>
  <Characters>239679</Characters>
  <Application>Microsoft Office Word</Application>
  <DocSecurity>0</DocSecurity>
  <Lines>1997</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281165</CharactersWithSpaces>
  <SharedDoc>false</SharedDoc>
  <HLinks>
    <vt:vector size="18" baseType="variant">
      <vt:variant>
        <vt:i4>3407979</vt:i4>
      </vt:variant>
      <vt:variant>
        <vt:i4>6</vt:i4>
      </vt:variant>
      <vt:variant>
        <vt:i4>0</vt:i4>
      </vt:variant>
      <vt:variant>
        <vt:i4>5</vt:i4>
      </vt:variant>
      <vt:variant>
        <vt:lpwstr>consultantplus://offline/main?base=LAW;n=110266;fld=134;dst=100154</vt:lpwstr>
      </vt:variant>
      <vt:variant>
        <vt:lpwstr/>
      </vt:variant>
      <vt:variant>
        <vt:i4>3407979</vt:i4>
      </vt:variant>
      <vt:variant>
        <vt:i4>3</vt:i4>
      </vt:variant>
      <vt:variant>
        <vt:i4>0</vt:i4>
      </vt:variant>
      <vt:variant>
        <vt:i4>5</vt:i4>
      </vt:variant>
      <vt:variant>
        <vt:lpwstr>consultantplus://offline/main?base=LAW;n=110266;fld=134;dst=100154</vt:lpwstr>
      </vt:variant>
      <vt:variant>
        <vt:lpwstr/>
      </vt:variant>
      <vt:variant>
        <vt:i4>4587587</vt:i4>
      </vt:variant>
      <vt:variant>
        <vt:i4>0</vt:i4>
      </vt:variant>
      <vt:variant>
        <vt:i4>0</vt:i4>
      </vt:variant>
      <vt:variant>
        <vt:i4>5</vt:i4>
      </vt:variant>
      <vt:variant>
        <vt:lpwstr>consultantplus://offline/main?base=LAW;n=2875;fld=134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cp:lastPrinted>2024-01-22T03:19:00Z</cp:lastPrinted>
  <dcterms:created xsi:type="dcterms:W3CDTF">2024-01-22T04:42:00Z</dcterms:created>
  <dcterms:modified xsi:type="dcterms:W3CDTF">2024-01-22T04:42:00Z</dcterms:modified>
</cp:coreProperties>
</file>