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04" w:rsidRPr="00B714BB" w:rsidRDefault="00E32F04" w:rsidP="00E32F04">
      <w:pPr>
        <w:jc w:val="center"/>
        <w:rPr>
          <w:b/>
          <w:smallCaps/>
          <w:u w:val="single"/>
        </w:rPr>
      </w:pPr>
      <w:r w:rsidRPr="00B714BB">
        <w:rPr>
          <w:b/>
          <w:smallCaps/>
          <w:u w:val="single"/>
        </w:rPr>
        <w:t>Пояснительная записка</w:t>
      </w:r>
    </w:p>
    <w:p w:rsidR="004C24DF" w:rsidRDefault="004C24DF" w:rsidP="004C24DF">
      <w:pPr>
        <w:jc w:val="center"/>
        <w:rPr>
          <w:smallCaps/>
        </w:rPr>
      </w:pPr>
    </w:p>
    <w:p w:rsidR="000B0333" w:rsidRDefault="00E32F04" w:rsidP="000B0333">
      <w:pPr>
        <w:ind w:firstLine="284"/>
        <w:jc w:val="both"/>
        <w:rPr>
          <w:b/>
          <w:i/>
          <w:szCs w:val="28"/>
        </w:rPr>
      </w:pPr>
      <w:r w:rsidRPr="00F15A66">
        <w:rPr>
          <w:u w:val="single"/>
        </w:rPr>
        <w:t>По рассмотрению Проекта Решения:</w:t>
      </w:r>
      <w:r>
        <w:rPr>
          <w:b/>
        </w:rPr>
        <w:t xml:space="preserve"> </w:t>
      </w:r>
      <w:r w:rsidR="00F15A66" w:rsidRPr="00F15A66">
        <w:rPr>
          <w:bCs/>
          <w:szCs w:val="28"/>
        </w:rPr>
        <w:t xml:space="preserve">О внесении изменений в Правила землепользования и застройки </w:t>
      </w:r>
      <w:r w:rsidR="00F15A66" w:rsidRPr="00F15A66">
        <w:rPr>
          <w:szCs w:val="28"/>
        </w:rPr>
        <w:t xml:space="preserve">муниципальных образований: Манзенского сельсовета Богучанского района Красноярского края, </w:t>
      </w:r>
      <w:r w:rsidR="00F15A66" w:rsidRPr="00F15A66">
        <w:rPr>
          <w:szCs w:val="26"/>
        </w:rPr>
        <w:t>Белякинского сельсовета</w:t>
      </w:r>
      <w:r w:rsidR="00F15A66" w:rsidRPr="00F15A66">
        <w:rPr>
          <w:szCs w:val="28"/>
        </w:rPr>
        <w:t xml:space="preserve"> Богучанского района Красноярского края в части отображения </w:t>
      </w:r>
      <w:r w:rsidR="00F15A66" w:rsidRPr="00F15A66">
        <w:rPr>
          <w:bCs/>
          <w:szCs w:val="28"/>
        </w:rPr>
        <w:t xml:space="preserve">границ зон с особыми условиями использования территории и </w:t>
      </w:r>
      <w:r w:rsidR="00F15A66" w:rsidRPr="00F15A66">
        <w:rPr>
          <w:szCs w:val="28"/>
        </w:rPr>
        <w:t xml:space="preserve">изменении названия документов </w:t>
      </w:r>
      <w:r w:rsidR="00F15A66" w:rsidRPr="00F15A66">
        <w:rPr>
          <w:szCs w:val="26"/>
        </w:rPr>
        <w:t xml:space="preserve">в соответствии с материалами новых редакций Правил землепользования и застройки </w:t>
      </w:r>
      <w:r w:rsidRPr="00F15A66">
        <w:t xml:space="preserve">подготовленной </w:t>
      </w:r>
      <w:r w:rsidRPr="00F15A66">
        <w:rPr>
          <w:szCs w:val="26"/>
        </w:rPr>
        <w:t>обществом</w:t>
      </w:r>
      <w:r w:rsidR="005C07D6" w:rsidRPr="00F15A66">
        <w:rPr>
          <w:szCs w:val="28"/>
        </w:rPr>
        <w:t xml:space="preserve"> с ограниченной ответственностью </w:t>
      </w:r>
      <w:r w:rsidR="000B0333" w:rsidRPr="00F15A66">
        <w:rPr>
          <w:szCs w:val="28"/>
        </w:rPr>
        <w:t>"</w:t>
      </w:r>
      <w:r w:rsidR="00F15A66" w:rsidRPr="00F15A66">
        <w:rPr>
          <w:szCs w:val="28"/>
        </w:rPr>
        <w:t>Документы в порядке</w:t>
      </w:r>
      <w:r w:rsidR="000B0333" w:rsidRPr="00F15A66">
        <w:rPr>
          <w:szCs w:val="28"/>
        </w:rPr>
        <w:t>"</w:t>
      </w:r>
    </w:p>
    <w:p w:rsidR="003961AB" w:rsidRDefault="003961AB" w:rsidP="000B0333">
      <w:pPr>
        <w:ind w:firstLine="284"/>
        <w:jc w:val="both"/>
        <w:rPr>
          <w:b/>
          <w:i/>
          <w:szCs w:val="28"/>
        </w:rPr>
      </w:pPr>
    </w:p>
    <w:p w:rsidR="00F15A66" w:rsidRDefault="0054350B" w:rsidP="000B0333">
      <w:pPr>
        <w:ind w:firstLine="284"/>
        <w:jc w:val="both"/>
        <w:rPr>
          <w:szCs w:val="28"/>
        </w:rPr>
      </w:pPr>
      <w:r w:rsidRPr="0003169C">
        <w:t>Основной целью</w:t>
      </w:r>
      <w:r>
        <w:t xml:space="preserve"> предлагаемого </w:t>
      </w:r>
      <w:r w:rsidR="003961AB">
        <w:t>проекта</w:t>
      </w:r>
      <w:r w:rsidRPr="0003169C">
        <w:t xml:space="preserve"> является приведение действующих Правил землепользования и застройки </w:t>
      </w:r>
      <w:r w:rsidR="007475E0">
        <w:t>(далее Правила</w:t>
      </w:r>
      <w:r w:rsidR="001B0F3A">
        <w:t xml:space="preserve">) </w:t>
      </w:r>
      <w:r w:rsidRPr="0003169C">
        <w:t>в соответствие с</w:t>
      </w:r>
      <w:r w:rsidR="00894FDD">
        <w:t xml:space="preserve"> </w:t>
      </w:r>
      <w:r w:rsidR="00F15A66">
        <w:t xml:space="preserve">Приказами </w:t>
      </w:r>
      <w:r w:rsidR="00F15A66">
        <w:rPr>
          <w:szCs w:val="28"/>
        </w:rPr>
        <w:t xml:space="preserve">поступивших из Енисейского Бассейнового Водного Управления: </w:t>
      </w:r>
    </w:p>
    <w:p w:rsidR="00F15A66" w:rsidRDefault="00F15A66" w:rsidP="000B0333">
      <w:pPr>
        <w:ind w:firstLine="284"/>
        <w:jc w:val="both"/>
        <w:rPr>
          <w:szCs w:val="28"/>
        </w:rPr>
      </w:pPr>
      <w:r>
        <w:rPr>
          <w:szCs w:val="28"/>
        </w:rPr>
        <w:t xml:space="preserve">1. Приказа от 30.12.2021 № 466 «Об установлении зон затопления, подтопления территорий, </w:t>
      </w:r>
      <w:bookmarkStart w:id="0" w:name="_Hlk154492438"/>
      <w:r>
        <w:rPr>
          <w:szCs w:val="28"/>
        </w:rPr>
        <w:t xml:space="preserve">прилегающих к р. Иркинеева в д. </w:t>
      </w:r>
      <w:proofErr w:type="spellStart"/>
      <w:r>
        <w:rPr>
          <w:szCs w:val="28"/>
        </w:rPr>
        <w:t>Бедоба</w:t>
      </w:r>
      <w:proofErr w:type="spellEnd"/>
      <w:r>
        <w:rPr>
          <w:szCs w:val="28"/>
        </w:rPr>
        <w:t xml:space="preserve">   Богучанского района Красноярского края</w:t>
      </w:r>
      <w:bookmarkEnd w:id="0"/>
      <w:r>
        <w:rPr>
          <w:szCs w:val="28"/>
        </w:rPr>
        <w:t>»;</w:t>
      </w:r>
    </w:p>
    <w:p w:rsidR="000B4F1F" w:rsidRDefault="00F15A66" w:rsidP="000B0333">
      <w:pPr>
        <w:ind w:firstLine="284"/>
        <w:jc w:val="both"/>
        <w:rPr>
          <w:smallCaps/>
        </w:rPr>
      </w:pPr>
      <w:r>
        <w:rPr>
          <w:szCs w:val="28"/>
        </w:rPr>
        <w:t xml:space="preserve">2. Приказа от 30.12.2021 № 467 «Об установлении зон затопления, подтопления территорий, прилегающих к реке Ангара в п. Манзя Богучанского района Красноярского края», в том числе в части </w:t>
      </w:r>
      <w:r w:rsidR="00286FDC">
        <w:t>образовавши</w:t>
      </w:r>
      <w:r>
        <w:t>хся</w:t>
      </w:r>
      <w:r w:rsidR="00DE0D7D">
        <w:t xml:space="preserve"> </w:t>
      </w:r>
      <w:r w:rsidR="00DE0D7D" w:rsidRPr="00CA76F9">
        <w:t>потребност</w:t>
      </w:r>
      <w:r w:rsidRPr="00CA76F9">
        <w:t>ей</w:t>
      </w:r>
      <w:r w:rsidR="00286FDC" w:rsidRPr="00CA76F9">
        <w:t xml:space="preserve"> </w:t>
      </w:r>
      <w:r w:rsidR="00CA76F9" w:rsidRPr="00CA76F9">
        <w:t>в</w:t>
      </w:r>
      <w:r w:rsidR="0017021F" w:rsidRPr="00CA76F9">
        <w:t xml:space="preserve"> изменени</w:t>
      </w:r>
      <w:r w:rsidR="00CA76F9" w:rsidRPr="00CA76F9">
        <w:t>й</w:t>
      </w:r>
      <w:r w:rsidR="00DE0D7D" w:rsidRPr="00CA76F9">
        <w:t xml:space="preserve"> градостроительно</w:t>
      </w:r>
      <w:r w:rsidR="00CA76F9" w:rsidRPr="00CA76F9">
        <w:t>го</w:t>
      </w:r>
      <w:r w:rsidR="00DE0D7D">
        <w:t xml:space="preserve"> зонировани</w:t>
      </w:r>
      <w:r w:rsidR="00CA76F9">
        <w:t>я</w:t>
      </w:r>
      <w:r w:rsidR="0017021F">
        <w:t xml:space="preserve"> и </w:t>
      </w:r>
      <w:r w:rsidR="00286FDC">
        <w:t>отдельных изменений</w:t>
      </w:r>
      <w:r w:rsidR="0017021F">
        <w:t xml:space="preserve"> в описании градостроительных регламентов</w:t>
      </w:r>
      <w:r>
        <w:t xml:space="preserve"> в соответствии с новым классификатором </w:t>
      </w:r>
      <w:r w:rsidR="00CA76F9" w:rsidRPr="00CA76F9">
        <w:t>видов разрешенного использования земельных участков (с изменениями на 23 июня 2022 года)</w:t>
      </w:r>
    </w:p>
    <w:p w:rsidR="00286FDC" w:rsidRDefault="000B4F1F" w:rsidP="009312CE">
      <w:pPr>
        <w:ind w:firstLine="567"/>
        <w:jc w:val="both"/>
        <w:rPr>
          <w:szCs w:val="26"/>
        </w:rPr>
      </w:pPr>
      <w:r w:rsidRPr="000B4F1F">
        <w:t>Проект подготовлен</w:t>
      </w:r>
      <w:r>
        <w:rPr>
          <w:smallCaps/>
        </w:rPr>
        <w:t xml:space="preserve"> </w:t>
      </w:r>
      <w:r w:rsidR="007475E0">
        <w:t>в рамках</w:t>
      </w:r>
      <w:r w:rsidR="007475E0" w:rsidRPr="000B4F1F">
        <w:t xml:space="preserve"> </w:t>
      </w:r>
      <w:r w:rsidR="000B0333">
        <w:t>муниципального контракта</w:t>
      </w:r>
      <w:r>
        <w:rPr>
          <w:smallCaps/>
        </w:rPr>
        <w:t xml:space="preserve"> </w:t>
      </w:r>
      <w:r w:rsidR="00D041E1" w:rsidRPr="00D041E1">
        <w:rPr>
          <w:smallCaps/>
        </w:rPr>
        <w:t xml:space="preserve">№ </w:t>
      </w:r>
      <w:r w:rsidR="00CA76F9" w:rsidRPr="00CA76F9">
        <w:rPr>
          <w:bCs/>
          <w:szCs w:val="22"/>
        </w:rPr>
        <w:t>80.11/23</w:t>
      </w:r>
      <w:r w:rsidR="00CA76F9" w:rsidRPr="00CA76F9">
        <w:rPr>
          <w:b/>
          <w:bCs/>
          <w:szCs w:val="22"/>
        </w:rPr>
        <w:t xml:space="preserve"> </w:t>
      </w:r>
      <w:r w:rsidR="00D041E1" w:rsidRPr="00D041E1">
        <w:t>от</w:t>
      </w:r>
      <w:r w:rsidR="00D041E1">
        <w:rPr>
          <w:smallCaps/>
        </w:rPr>
        <w:t xml:space="preserve"> </w:t>
      </w:r>
      <w:r w:rsidR="00CA76F9">
        <w:rPr>
          <w:smallCaps/>
        </w:rPr>
        <w:t>28.11.</w:t>
      </w:r>
      <w:r w:rsidR="00D041E1" w:rsidRPr="00D041E1">
        <w:t>2023 г</w:t>
      </w:r>
      <w:r w:rsidR="00D041E1">
        <w:t>.</w:t>
      </w:r>
      <w:r w:rsidR="00D041E1" w:rsidRPr="00D041E1">
        <w:t xml:space="preserve"> заключенного с</w:t>
      </w:r>
      <w:r w:rsidR="00D041E1">
        <w:rPr>
          <w:smallCaps/>
        </w:rPr>
        <w:t xml:space="preserve"> </w:t>
      </w:r>
      <w:r w:rsidR="00286FDC" w:rsidRPr="006831EE">
        <w:rPr>
          <w:szCs w:val="26"/>
        </w:rPr>
        <w:t>«</w:t>
      </w:r>
      <w:r w:rsidR="000B0333" w:rsidRPr="000B0333">
        <w:rPr>
          <w:szCs w:val="26"/>
        </w:rPr>
        <w:t>ООО "</w:t>
      </w:r>
      <w:r w:rsidR="00CA76F9">
        <w:rPr>
          <w:szCs w:val="26"/>
        </w:rPr>
        <w:t>Документы в порядке</w:t>
      </w:r>
      <w:r w:rsidR="000B0333" w:rsidRPr="000B0333">
        <w:rPr>
          <w:szCs w:val="26"/>
        </w:rPr>
        <w:t>"</w:t>
      </w:r>
      <w:r w:rsidR="00286FDC" w:rsidRPr="006831EE">
        <w:rPr>
          <w:szCs w:val="26"/>
        </w:rPr>
        <w:t xml:space="preserve"> </w:t>
      </w:r>
      <w:r w:rsidR="00D041E1">
        <w:rPr>
          <w:szCs w:val="26"/>
        </w:rPr>
        <w:t>администрацией Богучанского района.</w:t>
      </w:r>
      <w:r w:rsidR="00D041E1">
        <w:rPr>
          <w:smallCaps/>
        </w:rPr>
        <w:t xml:space="preserve"> </w:t>
      </w:r>
    </w:p>
    <w:p w:rsidR="00DE0D7D" w:rsidRDefault="00931E1A" w:rsidP="00CA76F9">
      <w:pPr>
        <w:ind w:firstLine="567"/>
        <w:jc w:val="both"/>
        <w:rPr>
          <w:smallCaps/>
        </w:rPr>
      </w:pPr>
      <w:r>
        <w:t>Существующие на сегодня П</w:t>
      </w:r>
      <w:r w:rsidR="0003169C" w:rsidRPr="0003169C">
        <w:t>равил</w:t>
      </w:r>
      <w:r w:rsidR="00CC7C8D">
        <w:t>а</w:t>
      </w:r>
      <w:r w:rsidR="0003169C" w:rsidRPr="0003169C">
        <w:t xml:space="preserve"> землепользования и застройки </w:t>
      </w:r>
      <w:r w:rsidR="004509F6" w:rsidRPr="004509F6">
        <w:t>муниципальн</w:t>
      </w:r>
      <w:r w:rsidR="00B97931">
        <w:t>ых</w:t>
      </w:r>
      <w:r w:rsidR="004509F6" w:rsidRPr="004509F6">
        <w:t xml:space="preserve"> образовани</w:t>
      </w:r>
      <w:r w:rsidR="00B97931">
        <w:t>й Манзенского и Белякинского сельсоветов</w:t>
      </w:r>
      <w:r w:rsidR="004509F6" w:rsidRPr="004509F6">
        <w:t xml:space="preserve"> </w:t>
      </w:r>
      <w:r w:rsidR="00CA76F9">
        <w:t xml:space="preserve">не отражают зон с особыми условиями использования территории в части затопления и подтопления </w:t>
      </w:r>
      <w:r w:rsidR="00B97931">
        <w:t>территорий населенных пунктов водными объектами (р. Ангара, р. Иркинеева).</w:t>
      </w:r>
      <w:r>
        <w:t xml:space="preserve"> </w:t>
      </w:r>
      <w:r w:rsidR="004509F6">
        <w:t xml:space="preserve"> </w:t>
      </w:r>
    </w:p>
    <w:p w:rsidR="00285816" w:rsidRDefault="009312CE" w:rsidP="00285816">
      <w:pPr>
        <w:spacing w:line="276" w:lineRule="auto"/>
        <w:ind w:firstLine="426"/>
        <w:jc w:val="both"/>
      </w:pPr>
      <w:r>
        <w:t xml:space="preserve"> </w:t>
      </w:r>
      <w:r w:rsidR="00575E7D" w:rsidRPr="009862AB">
        <w:t>Предлагаемы</w:t>
      </w:r>
      <w:r w:rsidR="00285816">
        <w:t>е</w:t>
      </w:r>
      <w:r w:rsidR="00A01733" w:rsidRPr="009862AB">
        <w:t xml:space="preserve"> </w:t>
      </w:r>
      <w:r w:rsidR="00451D4E">
        <w:t xml:space="preserve">к утверждению </w:t>
      </w:r>
      <w:r w:rsidR="00A01733" w:rsidRPr="009862AB">
        <w:t>проект</w:t>
      </w:r>
      <w:r w:rsidR="00285816">
        <w:t>ы</w:t>
      </w:r>
      <w:r w:rsidR="00A01733" w:rsidRPr="009862AB">
        <w:t xml:space="preserve"> </w:t>
      </w:r>
      <w:r w:rsidR="009862AB">
        <w:t xml:space="preserve">Правил </w:t>
      </w:r>
      <w:r w:rsidR="00E32F04">
        <w:t>был</w:t>
      </w:r>
      <w:r w:rsidR="00285816">
        <w:t>и</w:t>
      </w:r>
      <w:r w:rsidR="00E32F04">
        <w:t xml:space="preserve"> </w:t>
      </w:r>
      <w:r w:rsidR="009862AB">
        <w:t>рассм</w:t>
      </w:r>
      <w:r w:rsidR="00E32F04">
        <w:t>отрен</w:t>
      </w:r>
      <w:r w:rsidR="00285816">
        <w:t>ы</w:t>
      </w:r>
      <w:r w:rsidR="00E32F04">
        <w:t xml:space="preserve"> </w:t>
      </w:r>
      <w:r w:rsidR="00285816">
        <w:t xml:space="preserve">на заседании комиссии по землепользованию и застройки где было рекомендовано о направлении проектов на утверждение депутатов районного Совета. </w:t>
      </w:r>
    </w:p>
    <w:p w:rsidR="00285816" w:rsidRDefault="00285816" w:rsidP="00285816">
      <w:pPr>
        <w:spacing w:line="276" w:lineRule="auto"/>
        <w:ind w:firstLine="426"/>
        <w:jc w:val="both"/>
      </w:pPr>
      <w:r>
        <w:t xml:space="preserve"> В соответствии с частью 9 Статьи 33 Градостроительного </w:t>
      </w:r>
      <w:r w:rsidR="00291070">
        <w:t xml:space="preserve">кодекса Российской Федерации: </w:t>
      </w:r>
      <w:r w:rsidR="00291070" w:rsidRPr="00291070">
        <w:rPr>
          <w:i/>
        </w:rPr>
        <w:t xml:space="preserve">В случае поступления требования, предусмотренного частью 8 настоящей статьи, </w:t>
      </w:r>
      <w:r w:rsidR="00291070" w:rsidRPr="00291070">
        <w:rPr>
          <w:i/>
          <w:u w:val="single"/>
        </w:rPr>
        <w:t>поступления от органа регистрации прав сведений об установлении</w:t>
      </w:r>
      <w:r w:rsidR="00291070" w:rsidRPr="00291070">
        <w:rPr>
          <w:i/>
        </w:rPr>
        <w:t xml:space="preserve">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</w:t>
      </w:r>
      <w:r w:rsidR="00291070" w:rsidRPr="00291070">
        <w:rPr>
          <w:i/>
        </w:rPr>
        <w:lastRenderedPageBreak/>
        <w:t xml:space="preserve">их уточнения в соответствии с таким требованием. </w:t>
      </w:r>
      <w:r w:rsidR="00291070" w:rsidRPr="00121078">
        <w:rPr>
          <w:i/>
          <w:u w:val="single"/>
        </w:rPr>
        <w:t>При этом утверждение изменений в правила землепользования и застройки в целях их уточнения в соответствии с требованием, предусмотренным частью 8 настоящей статьи, не требуется.</w:t>
      </w:r>
    </w:p>
    <w:p w:rsidR="00291070" w:rsidRDefault="00121078" w:rsidP="00773320">
      <w:pPr>
        <w:suppressAutoHyphens/>
        <w:ind w:firstLine="567"/>
        <w:jc w:val="both"/>
      </w:pPr>
      <w:r>
        <w:t>В связи с изложенной выше статьей Градостроительного кодекса, поясняю следующее</w:t>
      </w:r>
      <w:r w:rsidR="00DB503D">
        <w:t>,</w:t>
      </w:r>
      <w:r>
        <w:t xml:space="preserve"> проекты Правил </w:t>
      </w:r>
      <w:r w:rsidR="00DB503D" w:rsidRPr="00DB503D">
        <w:t xml:space="preserve">муниципальных образований Манзенского и Белякинского сельсоветов </w:t>
      </w:r>
      <w:r>
        <w:t xml:space="preserve">вынесены на утверждение </w:t>
      </w:r>
      <w:r w:rsidR="00DB503D">
        <w:t xml:space="preserve">районного Совета депутатов только потому что в Уставе Богучанского района, не предусмотрено оснований внесения изменений в Правила в соответствии с ч. 9 Статьи 33 Градостроительного кодекса Российской Федерации.   </w:t>
      </w:r>
    </w:p>
    <w:p w:rsidR="00291070" w:rsidRDefault="00291070" w:rsidP="00773320">
      <w:pPr>
        <w:suppressAutoHyphens/>
        <w:ind w:firstLine="567"/>
        <w:jc w:val="both"/>
      </w:pPr>
    </w:p>
    <w:p w:rsidR="00363478" w:rsidRDefault="00773320" w:rsidP="00057039">
      <w:pPr>
        <w:suppressAutoHyphens/>
        <w:ind w:firstLine="426"/>
        <w:jc w:val="both"/>
        <w:rPr>
          <w:rFonts w:eastAsia="SimSun"/>
          <w:bC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 xml:space="preserve">В графической части внесены локальные изменения </w:t>
      </w:r>
      <w:r w:rsidR="00DB503D">
        <w:rPr>
          <w:rFonts w:eastAsia="SimSun"/>
          <w:bCs/>
          <w:szCs w:val="24"/>
          <w:lang w:eastAsia="zh-CN"/>
        </w:rPr>
        <w:t xml:space="preserve">общественных </w:t>
      </w:r>
      <w:r>
        <w:rPr>
          <w:rFonts w:eastAsia="SimSun"/>
          <w:bCs/>
          <w:szCs w:val="24"/>
          <w:lang w:eastAsia="zh-CN"/>
        </w:rPr>
        <w:t>зон</w:t>
      </w:r>
      <w:r w:rsidR="00373A6A">
        <w:rPr>
          <w:rFonts w:eastAsia="SimSun"/>
          <w:bCs/>
          <w:szCs w:val="24"/>
          <w:lang w:eastAsia="zh-CN"/>
        </w:rPr>
        <w:t>.</w:t>
      </w:r>
      <w:r w:rsidR="00DB503D">
        <w:rPr>
          <w:rFonts w:eastAsia="SimSun"/>
          <w:bCs/>
          <w:szCs w:val="24"/>
          <w:lang w:eastAsia="zh-CN"/>
        </w:rPr>
        <w:t xml:space="preserve"> Показаны зоны затопления и подтопления территорий</w:t>
      </w:r>
      <w:r w:rsidR="00363478">
        <w:rPr>
          <w:rFonts w:eastAsia="SimSun"/>
          <w:bCs/>
          <w:szCs w:val="24"/>
          <w:lang w:eastAsia="zh-CN"/>
        </w:rPr>
        <w:t xml:space="preserve"> д. </w:t>
      </w:r>
      <w:proofErr w:type="spellStart"/>
      <w:r w:rsidR="00363478">
        <w:rPr>
          <w:rFonts w:eastAsia="SimSun"/>
          <w:bCs/>
          <w:szCs w:val="24"/>
          <w:lang w:eastAsia="zh-CN"/>
        </w:rPr>
        <w:t>Бедоба</w:t>
      </w:r>
      <w:proofErr w:type="spellEnd"/>
      <w:r w:rsidR="00363478">
        <w:rPr>
          <w:rFonts w:eastAsia="SimSun"/>
          <w:bCs/>
          <w:szCs w:val="24"/>
          <w:lang w:eastAsia="zh-CN"/>
        </w:rPr>
        <w:t xml:space="preserve"> и п. Манзя.</w:t>
      </w:r>
    </w:p>
    <w:p w:rsidR="001C10D9" w:rsidRPr="00773320" w:rsidRDefault="00373A6A" w:rsidP="00057039">
      <w:pPr>
        <w:suppressAutoHyphens/>
        <w:ind w:firstLine="426"/>
        <w:jc w:val="both"/>
        <w:rPr>
          <w:smallCaps/>
        </w:rPr>
      </w:pPr>
      <w:r>
        <w:rPr>
          <w:rFonts w:eastAsia="SimSun"/>
          <w:bCs/>
          <w:szCs w:val="24"/>
          <w:lang w:eastAsia="zh-CN"/>
        </w:rPr>
        <w:t xml:space="preserve"> </w:t>
      </w:r>
      <w:r w:rsidR="00773320">
        <w:rPr>
          <w:rFonts w:eastAsia="SimSun"/>
          <w:bCs/>
          <w:szCs w:val="24"/>
          <w:lang w:eastAsia="zh-CN"/>
        </w:rPr>
        <w:t>Графические материалы – Карты градостроительного зонирования и текстовая часть Проект</w:t>
      </w:r>
      <w:r w:rsidR="00363478">
        <w:rPr>
          <w:rFonts w:eastAsia="SimSun"/>
          <w:bCs/>
          <w:szCs w:val="24"/>
          <w:lang w:eastAsia="zh-CN"/>
        </w:rPr>
        <w:t>ов</w:t>
      </w:r>
      <w:r w:rsidR="00773320">
        <w:rPr>
          <w:rFonts w:eastAsia="SimSun"/>
          <w:bCs/>
          <w:szCs w:val="24"/>
          <w:lang w:eastAsia="zh-CN"/>
        </w:rPr>
        <w:t xml:space="preserve"> для </w:t>
      </w:r>
      <w:r w:rsidR="00057039">
        <w:rPr>
          <w:rFonts w:eastAsia="SimSun"/>
          <w:bCs/>
          <w:szCs w:val="24"/>
          <w:lang w:eastAsia="zh-CN"/>
        </w:rPr>
        <w:t xml:space="preserve">всеобщего </w:t>
      </w:r>
      <w:r w:rsidR="00773320">
        <w:rPr>
          <w:rFonts w:eastAsia="SimSun"/>
          <w:bCs/>
          <w:szCs w:val="24"/>
          <w:lang w:eastAsia="zh-CN"/>
        </w:rPr>
        <w:t xml:space="preserve">рассмотрения </w:t>
      </w:r>
      <w:r w:rsidR="00773320" w:rsidRPr="005B5F70">
        <w:t>размещен</w:t>
      </w:r>
      <w:r w:rsidR="00773320">
        <w:t>ы</w:t>
      </w:r>
      <w:r w:rsidR="00773320" w:rsidRPr="005B5F70">
        <w:t xml:space="preserve"> </w:t>
      </w:r>
      <w:r w:rsidR="00773320">
        <w:t>на</w:t>
      </w:r>
      <w:r w:rsidR="00773320" w:rsidRPr="005B5F70">
        <w:t xml:space="preserve"> сайте Богучанского района</w:t>
      </w:r>
      <w:r w:rsidR="00057039">
        <w:t xml:space="preserve">. </w:t>
      </w:r>
    </w:p>
    <w:p w:rsidR="00FC0882" w:rsidRDefault="00DE5221" w:rsidP="00DE5221">
      <w:pPr>
        <w:spacing w:line="276" w:lineRule="auto"/>
        <w:ind w:right="-3" w:firstLine="567"/>
        <w:jc w:val="both"/>
        <w:rPr>
          <w:szCs w:val="28"/>
        </w:rPr>
      </w:pPr>
      <w:r>
        <w:t xml:space="preserve">Предлагаемые изменения в текстовой части Правил не затрагивают </w:t>
      </w:r>
      <w:r w:rsidRPr="007919C8">
        <w:rPr>
          <w:szCs w:val="28"/>
        </w:rPr>
        <w:t xml:space="preserve">прав и законных интересов </w:t>
      </w:r>
      <w:r w:rsidR="000A2F96">
        <w:rPr>
          <w:szCs w:val="28"/>
        </w:rPr>
        <w:t xml:space="preserve">существующих </w:t>
      </w:r>
      <w:r w:rsidRPr="007919C8">
        <w:rPr>
          <w:szCs w:val="28"/>
        </w:rPr>
        <w:t xml:space="preserve">правообладателей земельных участков и объектов капитального строительства </w:t>
      </w:r>
      <w:r>
        <w:rPr>
          <w:szCs w:val="28"/>
        </w:rPr>
        <w:t>жителей</w:t>
      </w:r>
      <w:r w:rsidR="00DB503D">
        <w:rPr>
          <w:szCs w:val="28"/>
        </w:rPr>
        <w:t xml:space="preserve"> Манзенского</w:t>
      </w:r>
      <w:r>
        <w:rPr>
          <w:szCs w:val="28"/>
        </w:rPr>
        <w:t xml:space="preserve"> сельсовета.</w:t>
      </w:r>
    </w:p>
    <w:p w:rsidR="009312CE" w:rsidRPr="00DE5221" w:rsidRDefault="00FC0882" w:rsidP="00DE5221">
      <w:pPr>
        <w:spacing w:line="276" w:lineRule="auto"/>
        <w:ind w:right="-3" w:firstLine="567"/>
        <w:jc w:val="both"/>
        <w:rPr>
          <w:smallCaps/>
          <w:szCs w:val="28"/>
        </w:rPr>
      </w:pPr>
      <w:r>
        <w:rPr>
          <w:szCs w:val="28"/>
        </w:rPr>
        <w:t xml:space="preserve">В части границ зон затопления и подтопления д. </w:t>
      </w:r>
      <w:proofErr w:type="spellStart"/>
      <w:r>
        <w:rPr>
          <w:szCs w:val="28"/>
        </w:rPr>
        <w:t>Бедоба</w:t>
      </w:r>
      <w:proofErr w:type="spellEnd"/>
      <w:r>
        <w:rPr>
          <w:szCs w:val="28"/>
        </w:rPr>
        <w:t xml:space="preserve"> жилые дома и хозяйства, попадающие в эту зону, будут ограничены в части реконструкции и строительства в зонах</w:t>
      </w:r>
      <w:r w:rsidR="00DE5221">
        <w:rPr>
          <w:szCs w:val="28"/>
        </w:rPr>
        <w:t xml:space="preserve"> </w:t>
      </w:r>
      <w:r>
        <w:rPr>
          <w:szCs w:val="28"/>
        </w:rPr>
        <w:t xml:space="preserve">затопления и подтопления. </w:t>
      </w:r>
    </w:p>
    <w:p w:rsidR="009862AB" w:rsidRDefault="000A2F96" w:rsidP="0016228E">
      <w:pPr>
        <w:ind w:firstLine="567"/>
        <w:jc w:val="both"/>
      </w:pPr>
      <w:r>
        <w:t xml:space="preserve">Просим депутатов представленный проект </w:t>
      </w:r>
      <w:r w:rsidR="00574997">
        <w:t>Р</w:t>
      </w:r>
      <w:r>
        <w:t>ешения рассмотреть и утвердить</w:t>
      </w:r>
      <w:r w:rsidR="00574997">
        <w:t>.</w:t>
      </w:r>
    </w:p>
    <w:p w:rsidR="009862AB" w:rsidRDefault="009862AB" w:rsidP="0016228E">
      <w:pPr>
        <w:ind w:firstLine="567"/>
        <w:jc w:val="both"/>
      </w:pPr>
    </w:p>
    <w:p w:rsidR="00F44064" w:rsidRPr="00773320" w:rsidRDefault="00F44064" w:rsidP="00773320">
      <w:pPr>
        <w:suppressAutoHyphens/>
        <w:jc w:val="both"/>
        <w:rPr>
          <w:smallCaps/>
        </w:rPr>
      </w:pPr>
    </w:p>
    <w:p w:rsidR="00F44064" w:rsidRPr="00BA44F8" w:rsidRDefault="00F44064" w:rsidP="00BA44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95A13" w:rsidRPr="00BE0081" w:rsidRDefault="00695A13" w:rsidP="00572B29">
      <w:pPr>
        <w:pStyle w:val="a5"/>
        <w:spacing w:line="276" w:lineRule="auto"/>
        <w:ind w:left="0" w:firstLine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>Н</w:t>
      </w:r>
      <w:r w:rsidR="003F667B" w:rsidRPr="00BE0081">
        <w:rPr>
          <w:smallCaps w:val="0"/>
          <w:sz w:val="28"/>
          <w:szCs w:val="26"/>
        </w:rPr>
        <w:t xml:space="preserve">ачальник отдела по архитектуре </w:t>
      </w:r>
    </w:p>
    <w:p w:rsidR="00695A13" w:rsidRPr="00BE0081" w:rsidRDefault="003F667B" w:rsidP="00572B29">
      <w:pPr>
        <w:pStyle w:val="a5"/>
        <w:spacing w:line="276" w:lineRule="auto"/>
        <w:ind w:left="0" w:firstLine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и градостроительству администрации </w:t>
      </w:r>
    </w:p>
    <w:p w:rsidR="003F667B" w:rsidRDefault="003F667B" w:rsidP="00572B29">
      <w:pPr>
        <w:pStyle w:val="a5"/>
        <w:spacing w:line="276" w:lineRule="auto"/>
        <w:ind w:left="0" w:firstLine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Богучанского района </w:t>
      </w:r>
      <w:r w:rsidR="00F44064" w:rsidRPr="00BE0081">
        <w:rPr>
          <w:smallCaps w:val="0"/>
          <w:sz w:val="28"/>
          <w:szCs w:val="26"/>
        </w:rPr>
        <w:t xml:space="preserve">                                                                 </w:t>
      </w:r>
      <w:r w:rsidR="00986A4F" w:rsidRPr="00BE0081">
        <w:rPr>
          <w:smallCaps w:val="0"/>
          <w:sz w:val="28"/>
          <w:szCs w:val="26"/>
        </w:rPr>
        <w:t xml:space="preserve">      </w:t>
      </w:r>
      <w:r w:rsidR="00F44064" w:rsidRPr="00BE0081">
        <w:rPr>
          <w:smallCaps w:val="0"/>
          <w:sz w:val="28"/>
          <w:szCs w:val="26"/>
        </w:rPr>
        <w:t xml:space="preserve">   </w:t>
      </w:r>
      <w:r w:rsidRPr="00BE0081">
        <w:rPr>
          <w:smallCaps w:val="0"/>
          <w:sz w:val="28"/>
          <w:szCs w:val="26"/>
        </w:rPr>
        <w:t>Сорокин С.В.</w:t>
      </w:r>
    </w:p>
    <w:p w:rsidR="00BC54C7" w:rsidRPr="00BE0081" w:rsidRDefault="000C2F1E" w:rsidP="00572B29">
      <w:pPr>
        <w:pStyle w:val="a5"/>
        <w:spacing w:line="276" w:lineRule="auto"/>
        <w:ind w:left="0" w:firstLine="142"/>
        <w:jc w:val="right"/>
        <w:rPr>
          <w:smallCaps w:val="0"/>
          <w:sz w:val="28"/>
          <w:szCs w:val="26"/>
        </w:rPr>
      </w:pPr>
      <w:r>
        <w:rPr>
          <w:smallCaps w:val="0"/>
          <w:sz w:val="28"/>
          <w:szCs w:val="26"/>
        </w:rPr>
        <w:t>19.02.2024</w:t>
      </w:r>
      <w:bookmarkStart w:id="1" w:name="_GoBack"/>
      <w:bookmarkEnd w:id="1"/>
      <w:r w:rsidR="00BC54C7">
        <w:rPr>
          <w:smallCaps w:val="0"/>
          <w:sz w:val="28"/>
          <w:szCs w:val="26"/>
        </w:rPr>
        <w:t>.</w:t>
      </w:r>
    </w:p>
    <w:p w:rsidR="00B0342A" w:rsidRPr="0003169C" w:rsidRDefault="00B0342A" w:rsidP="0003169C">
      <w:pPr>
        <w:jc w:val="both"/>
        <w:rPr>
          <w:smallCaps/>
        </w:rPr>
      </w:pPr>
    </w:p>
    <w:sectPr w:rsidR="00B0342A" w:rsidRPr="0003169C" w:rsidSect="001A67BF">
      <w:pgSz w:w="12240" w:h="15840" w:code="1"/>
      <w:pgMar w:top="709" w:right="900" w:bottom="426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2E6F2C"/>
    <w:multiLevelType w:val="multilevel"/>
    <w:tmpl w:val="56A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BF"/>
    <w:rsid w:val="0003169C"/>
    <w:rsid w:val="00052598"/>
    <w:rsid w:val="00056BD4"/>
    <w:rsid w:val="00057039"/>
    <w:rsid w:val="000649DD"/>
    <w:rsid w:val="00065437"/>
    <w:rsid w:val="00097D04"/>
    <w:rsid w:val="000A2F96"/>
    <w:rsid w:val="000B0333"/>
    <w:rsid w:val="000B4F1F"/>
    <w:rsid w:val="000C2F1E"/>
    <w:rsid w:val="000F442F"/>
    <w:rsid w:val="00101B77"/>
    <w:rsid w:val="00121078"/>
    <w:rsid w:val="00127207"/>
    <w:rsid w:val="001336E9"/>
    <w:rsid w:val="001445D6"/>
    <w:rsid w:val="0016228E"/>
    <w:rsid w:val="0017021F"/>
    <w:rsid w:val="001A67BF"/>
    <w:rsid w:val="001B0F3A"/>
    <w:rsid w:val="001B62F6"/>
    <w:rsid w:val="001C10D9"/>
    <w:rsid w:val="001D4EFF"/>
    <w:rsid w:val="001E5585"/>
    <w:rsid w:val="001F4459"/>
    <w:rsid w:val="001F4E72"/>
    <w:rsid w:val="00204E71"/>
    <w:rsid w:val="002161C4"/>
    <w:rsid w:val="00224010"/>
    <w:rsid w:val="002518EB"/>
    <w:rsid w:val="0026555B"/>
    <w:rsid w:val="00277941"/>
    <w:rsid w:val="00281387"/>
    <w:rsid w:val="00285816"/>
    <w:rsid w:val="00286FDC"/>
    <w:rsid w:val="00291070"/>
    <w:rsid w:val="00300F83"/>
    <w:rsid w:val="003320BC"/>
    <w:rsid w:val="0035265D"/>
    <w:rsid w:val="0035657D"/>
    <w:rsid w:val="00363478"/>
    <w:rsid w:val="00373A6A"/>
    <w:rsid w:val="003961AB"/>
    <w:rsid w:val="003E1A88"/>
    <w:rsid w:val="003F1253"/>
    <w:rsid w:val="003F667B"/>
    <w:rsid w:val="00400A26"/>
    <w:rsid w:val="00412661"/>
    <w:rsid w:val="004509F6"/>
    <w:rsid w:val="00451D4E"/>
    <w:rsid w:val="00475826"/>
    <w:rsid w:val="004B5203"/>
    <w:rsid w:val="004C24DF"/>
    <w:rsid w:val="00527780"/>
    <w:rsid w:val="005317A8"/>
    <w:rsid w:val="00533661"/>
    <w:rsid w:val="0054350B"/>
    <w:rsid w:val="00553C9D"/>
    <w:rsid w:val="00572B29"/>
    <w:rsid w:val="00574997"/>
    <w:rsid w:val="00575E7D"/>
    <w:rsid w:val="005A3D24"/>
    <w:rsid w:val="005B5F70"/>
    <w:rsid w:val="005C07D6"/>
    <w:rsid w:val="005E4B8C"/>
    <w:rsid w:val="005F6578"/>
    <w:rsid w:val="00626975"/>
    <w:rsid w:val="006342F7"/>
    <w:rsid w:val="00664090"/>
    <w:rsid w:val="0066790E"/>
    <w:rsid w:val="00692DB4"/>
    <w:rsid w:val="00695A13"/>
    <w:rsid w:val="006A5F22"/>
    <w:rsid w:val="006B7AD1"/>
    <w:rsid w:val="006D7DD1"/>
    <w:rsid w:val="006E4C02"/>
    <w:rsid w:val="006F6F1B"/>
    <w:rsid w:val="0071218E"/>
    <w:rsid w:val="007259E2"/>
    <w:rsid w:val="007475E0"/>
    <w:rsid w:val="007573C3"/>
    <w:rsid w:val="007667A4"/>
    <w:rsid w:val="00773320"/>
    <w:rsid w:val="007919C8"/>
    <w:rsid w:val="007A009F"/>
    <w:rsid w:val="007A0E32"/>
    <w:rsid w:val="007A75A4"/>
    <w:rsid w:val="00801D26"/>
    <w:rsid w:val="00812BB1"/>
    <w:rsid w:val="00821447"/>
    <w:rsid w:val="00821E83"/>
    <w:rsid w:val="00826AE5"/>
    <w:rsid w:val="00833E71"/>
    <w:rsid w:val="008401D5"/>
    <w:rsid w:val="00861258"/>
    <w:rsid w:val="008662B5"/>
    <w:rsid w:val="0086796B"/>
    <w:rsid w:val="00867F8E"/>
    <w:rsid w:val="008913EC"/>
    <w:rsid w:val="00894FDD"/>
    <w:rsid w:val="008B5512"/>
    <w:rsid w:val="008C63F7"/>
    <w:rsid w:val="008D0E3A"/>
    <w:rsid w:val="008F3462"/>
    <w:rsid w:val="009312CE"/>
    <w:rsid w:val="00931E1A"/>
    <w:rsid w:val="00982057"/>
    <w:rsid w:val="009862AB"/>
    <w:rsid w:val="00986A4F"/>
    <w:rsid w:val="009A040D"/>
    <w:rsid w:val="009A5458"/>
    <w:rsid w:val="009E1F96"/>
    <w:rsid w:val="00A01733"/>
    <w:rsid w:val="00A018ED"/>
    <w:rsid w:val="00A448AE"/>
    <w:rsid w:val="00A74716"/>
    <w:rsid w:val="00AE2426"/>
    <w:rsid w:val="00B0342A"/>
    <w:rsid w:val="00B11F36"/>
    <w:rsid w:val="00B263FE"/>
    <w:rsid w:val="00B43340"/>
    <w:rsid w:val="00B51725"/>
    <w:rsid w:val="00B5382D"/>
    <w:rsid w:val="00B54069"/>
    <w:rsid w:val="00B550B8"/>
    <w:rsid w:val="00B97931"/>
    <w:rsid w:val="00BA44F8"/>
    <w:rsid w:val="00BC340A"/>
    <w:rsid w:val="00BC4615"/>
    <w:rsid w:val="00BC54C7"/>
    <w:rsid w:val="00BD32E3"/>
    <w:rsid w:val="00BE0081"/>
    <w:rsid w:val="00C41273"/>
    <w:rsid w:val="00C4353A"/>
    <w:rsid w:val="00C46E98"/>
    <w:rsid w:val="00C53D7E"/>
    <w:rsid w:val="00C77068"/>
    <w:rsid w:val="00CA76F9"/>
    <w:rsid w:val="00CC7C8D"/>
    <w:rsid w:val="00CD4D35"/>
    <w:rsid w:val="00CD73F7"/>
    <w:rsid w:val="00D041E1"/>
    <w:rsid w:val="00D15527"/>
    <w:rsid w:val="00D648A7"/>
    <w:rsid w:val="00DB503D"/>
    <w:rsid w:val="00DE0D7D"/>
    <w:rsid w:val="00DE0D92"/>
    <w:rsid w:val="00DE5221"/>
    <w:rsid w:val="00DE75BD"/>
    <w:rsid w:val="00DF3A10"/>
    <w:rsid w:val="00E17481"/>
    <w:rsid w:val="00E32F04"/>
    <w:rsid w:val="00E62044"/>
    <w:rsid w:val="00E84C5A"/>
    <w:rsid w:val="00EB71B7"/>
    <w:rsid w:val="00EC34BE"/>
    <w:rsid w:val="00EC79C7"/>
    <w:rsid w:val="00EE1A82"/>
    <w:rsid w:val="00F0362C"/>
    <w:rsid w:val="00F15A66"/>
    <w:rsid w:val="00F20F0F"/>
    <w:rsid w:val="00F44064"/>
    <w:rsid w:val="00F647BD"/>
    <w:rsid w:val="00F71EB8"/>
    <w:rsid w:val="00FA14F9"/>
    <w:rsid w:val="00FA46F3"/>
    <w:rsid w:val="00FC0882"/>
    <w:rsid w:val="00FC442A"/>
    <w:rsid w:val="00FF56E0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284E-ECED-4DF0-AF14-953F0DA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0"/>
    <w:link w:val="10"/>
    <w:qFormat/>
    <w:rsid w:val="0003169C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rFonts w:eastAsia="Times New Roman"/>
      <w:b/>
      <w:smallCaps/>
      <w:spacing w:val="-10"/>
      <w:kern w:val="28"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169C"/>
    <w:rPr>
      <w:rFonts w:eastAsia="Times New Roman"/>
      <w:b/>
      <w:smallCaps/>
      <w:spacing w:val="-10"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316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3169C"/>
  </w:style>
  <w:style w:type="paragraph" w:styleId="a5">
    <w:name w:val="List Paragraph"/>
    <w:basedOn w:val="a"/>
    <w:uiPriority w:val="34"/>
    <w:qFormat/>
    <w:rsid w:val="00B0342A"/>
    <w:pPr>
      <w:ind w:left="720"/>
      <w:contextualSpacing/>
    </w:pPr>
    <w:rPr>
      <w:rFonts w:eastAsia="Times New Roman"/>
      <w:smallCaps/>
      <w:sz w:val="20"/>
      <w:lang w:eastAsia="ru-RU"/>
    </w:rPr>
  </w:style>
  <w:style w:type="paragraph" w:styleId="a6">
    <w:name w:val="Normal (Web)"/>
    <w:basedOn w:val="a"/>
    <w:uiPriority w:val="99"/>
    <w:unhideWhenUsed/>
    <w:rsid w:val="00BA44F8"/>
    <w:pPr>
      <w:spacing w:before="100" w:beforeAutospacing="1" w:after="100" w:afterAutospacing="1"/>
    </w:pPr>
    <w:rPr>
      <w:rFonts w:eastAsia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BA44F8"/>
    <w:pPr>
      <w:autoSpaceDE w:val="0"/>
      <w:autoSpaceDN w:val="0"/>
      <w:adjustRightInd w:val="0"/>
      <w:ind w:firstLine="0"/>
      <w:jc w:val="left"/>
    </w:pPr>
    <w:rPr>
      <w:rFonts w:eastAsia="Times New Roman"/>
      <w:smallCaps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A3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7C8D"/>
    <w:pPr>
      <w:autoSpaceDE w:val="0"/>
      <w:autoSpaceDN w:val="0"/>
      <w:adjustRightInd w:val="0"/>
      <w:ind w:firstLine="0"/>
      <w:jc w:val="left"/>
    </w:pPr>
    <w:rPr>
      <w:smallCaps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5B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</cp:lastModifiedBy>
  <cp:revision>3</cp:revision>
  <cp:lastPrinted>2024-02-19T05:26:00Z</cp:lastPrinted>
  <dcterms:created xsi:type="dcterms:W3CDTF">2024-02-19T04:52:00Z</dcterms:created>
  <dcterms:modified xsi:type="dcterms:W3CDTF">2024-02-19T05:27:00Z</dcterms:modified>
</cp:coreProperties>
</file>