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6" w:rsidRPr="00D650BD" w:rsidRDefault="00546646" w:rsidP="005466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6646" w:rsidRPr="00D650BD" w:rsidRDefault="00546646" w:rsidP="005466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93345</wp:posOffset>
            </wp:positionV>
            <wp:extent cx="513080" cy="647700"/>
            <wp:effectExtent l="19050" t="0" r="1270" b="0"/>
            <wp:wrapNone/>
            <wp:docPr id="4" name="Рисунок 2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646" w:rsidRDefault="00546646" w:rsidP="0054664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46646" w:rsidRDefault="00546646" w:rsidP="0054664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46646" w:rsidRDefault="00546646" w:rsidP="0054664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46646" w:rsidRDefault="00546646" w:rsidP="0054664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46646" w:rsidRDefault="00546646" w:rsidP="0054664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46646" w:rsidRPr="00546646" w:rsidRDefault="00546646" w:rsidP="0054664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46646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546646" w:rsidRPr="00546646" w:rsidRDefault="00546646" w:rsidP="0054664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546646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5466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546646" w:rsidRPr="00546646" w:rsidRDefault="00546646" w:rsidP="00546646">
      <w:pPr>
        <w:spacing w:after="0" w:line="240" w:lineRule="auto"/>
        <w:ind w:left="-142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466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27.07.2021                         с. </w:t>
      </w:r>
      <w:proofErr w:type="spellStart"/>
      <w:r w:rsidRPr="00546646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546646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46646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46646">
        <w:rPr>
          <w:rFonts w:ascii="Arial" w:eastAsia="Times New Roman" w:hAnsi="Arial" w:cs="Arial"/>
          <w:bCs/>
          <w:sz w:val="26"/>
          <w:szCs w:val="26"/>
          <w:lang w:eastAsia="ru-RU"/>
        </w:rPr>
        <w:tab/>
        <w:t>№ 629-п</w:t>
      </w:r>
    </w:p>
    <w:p w:rsidR="00546646" w:rsidRPr="00546646" w:rsidRDefault="00546646" w:rsidP="00546646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46646" w:rsidRPr="00546646" w:rsidRDefault="00546646" w:rsidP="0054664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466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54664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466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«Об образовании избирательных участков, участков референдумов на территории </w:t>
      </w:r>
      <w:proofErr w:type="spellStart"/>
      <w:r w:rsidRPr="0054664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466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</w:t>
      </w:r>
    </w:p>
    <w:p w:rsidR="00546646" w:rsidRPr="00546646" w:rsidRDefault="00546646" w:rsidP="0054664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466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сроком на пять лет» от 16.01.2013 № 34-п</w:t>
      </w:r>
    </w:p>
    <w:p w:rsidR="00546646" w:rsidRPr="00546646" w:rsidRDefault="00546646" w:rsidP="00546646">
      <w:pPr>
        <w:widowControl w:val="0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546646" w:rsidRPr="00546646" w:rsidRDefault="00546646" w:rsidP="00546646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46646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ст. 19 Федерального Закона от 12.06.2002 № 67-ФЗ "Об основных гарантиях избирательных прав и права на участие в референдуме граждан Российской Федерации»,</w:t>
      </w:r>
    </w:p>
    <w:p w:rsidR="00546646" w:rsidRPr="00546646" w:rsidRDefault="00546646" w:rsidP="0054664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46646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546646" w:rsidRPr="00546646" w:rsidRDefault="00546646" w:rsidP="00546646">
      <w:pPr>
        <w:widowControl w:val="0"/>
        <w:numPr>
          <w:ilvl w:val="0"/>
          <w:numId w:val="1"/>
        </w:numPr>
        <w:tabs>
          <w:tab w:val="left" w:pos="63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от 16.01.2013 № 34-п «Об образовании избирательных участков, участков референдумов на территории </w:t>
      </w:r>
      <w:proofErr w:type="spell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сроком на пять лет» изменения в следующие избирательные </w:t>
      </w:r>
      <w:proofErr w:type="gram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участки</w:t>
      </w:r>
      <w:proofErr w:type="gram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 и читать в следующей редакции:</w:t>
      </w:r>
    </w:p>
    <w:p w:rsidR="00546646" w:rsidRPr="00546646" w:rsidRDefault="00546646" w:rsidP="00546646">
      <w:pPr>
        <w:widowControl w:val="0"/>
        <w:numPr>
          <w:ilvl w:val="1"/>
          <w:numId w:val="1"/>
        </w:numPr>
        <w:tabs>
          <w:tab w:val="left" w:pos="132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- избирательный участок № 975 (д. Каменка), место нахождения участковой избирательной комиссии и помещения для голосования: Красноярский край. </w:t>
      </w:r>
      <w:proofErr w:type="spell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 район, д. Каменка, ул. Мира, 12,</w:t>
      </w:r>
    </w:p>
    <w:p w:rsidR="00546646" w:rsidRPr="00546646" w:rsidRDefault="00546646" w:rsidP="0054664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46646">
        <w:rPr>
          <w:rFonts w:ascii="Arial" w:eastAsia="Times New Roman" w:hAnsi="Arial" w:cs="Arial"/>
          <w:sz w:val="26"/>
          <w:szCs w:val="26"/>
          <w:lang w:eastAsia="ru-RU"/>
        </w:rPr>
        <w:t>тел. +7 9237575064;</w:t>
      </w:r>
    </w:p>
    <w:p w:rsidR="00546646" w:rsidRPr="00546646" w:rsidRDefault="00546646" w:rsidP="00546646">
      <w:pPr>
        <w:widowControl w:val="0"/>
        <w:numPr>
          <w:ilvl w:val="1"/>
          <w:numId w:val="1"/>
        </w:numPr>
        <w:tabs>
          <w:tab w:val="left" w:pos="1288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- избирательный участок № 979 (д. </w:t>
      </w:r>
      <w:proofErr w:type="spell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Иркинеево</w:t>
      </w:r>
      <w:proofErr w:type="spell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), место нахождения участковой избирательной комиссии и помещения для голосования: Красноярский край, </w:t>
      </w:r>
      <w:proofErr w:type="spell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 район, д. </w:t>
      </w:r>
      <w:proofErr w:type="spell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Иркинеево</w:t>
      </w:r>
      <w:proofErr w:type="spell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, ул. </w:t>
      </w:r>
      <w:proofErr w:type="gram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Октябрьская</w:t>
      </w:r>
      <w:proofErr w:type="gram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>, 26, тел. +7 9232898588;</w:t>
      </w:r>
    </w:p>
    <w:p w:rsidR="00546646" w:rsidRPr="00546646" w:rsidRDefault="00546646" w:rsidP="00546646">
      <w:pPr>
        <w:widowControl w:val="0"/>
        <w:numPr>
          <w:ilvl w:val="1"/>
          <w:numId w:val="1"/>
        </w:numPr>
        <w:tabs>
          <w:tab w:val="left" w:pos="1283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- избирательный участок № 985 (д. Ярки, Урочище Абакан), место нахождения участковой избирательной комиссии и помещения для голосования: Красноярский край. </w:t>
      </w:r>
      <w:proofErr w:type="spell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 район, д. Ярки, ул. Ленина, 9, тел. +7 9504262783;</w:t>
      </w:r>
    </w:p>
    <w:p w:rsidR="00546646" w:rsidRPr="00546646" w:rsidRDefault="00546646" w:rsidP="00546646">
      <w:pPr>
        <w:widowControl w:val="0"/>
        <w:numPr>
          <w:ilvl w:val="1"/>
          <w:numId w:val="1"/>
        </w:numPr>
        <w:tabs>
          <w:tab w:val="left" w:pos="1307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- избирательный участок № 996 (д. </w:t>
      </w:r>
      <w:proofErr w:type="spell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Карабула</w:t>
      </w:r>
      <w:proofErr w:type="spell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), место нахождения участковой избирательной комиссии и помещения для голосования: Красноярский край, </w:t>
      </w:r>
      <w:proofErr w:type="spell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 район, д. </w:t>
      </w:r>
      <w:proofErr w:type="spell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Карабула</w:t>
      </w:r>
      <w:proofErr w:type="spell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, ул. </w:t>
      </w:r>
      <w:proofErr w:type="gram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Центральная</w:t>
      </w:r>
      <w:proofErr w:type="gram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>, 7,</w:t>
      </w:r>
    </w:p>
    <w:p w:rsidR="00546646" w:rsidRPr="00546646" w:rsidRDefault="00546646" w:rsidP="0054664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46646">
        <w:rPr>
          <w:rFonts w:ascii="Arial" w:eastAsia="Times New Roman" w:hAnsi="Arial" w:cs="Arial"/>
          <w:sz w:val="26"/>
          <w:szCs w:val="26"/>
          <w:lang w:eastAsia="ru-RU"/>
        </w:rPr>
        <w:t>тел. +7 9509987070;</w:t>
      </w:r>
    </w:p>
    <w:p w:rsidR="00546646" w:rsidRPr="00546646" w:rsidRDefault="00546646" w:rsidP="00546646">
      <w:pPr>
        <w:widowControl w:val="0"/>
        <w:numPr>
          <w:ilvl w:val="1"/>
          <w:numId w:val="1"/>
        </w:numPr>
        <w:tabs>
          <w:tab w:val="left" w:pos="136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- избирательный участок № 999 (п. </w:t>
      </w:r>
      <w:proofErr w:type="spell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Кежек</w:t>
      </w:r>
      <w:proofErr w:type="spell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>), место нахождения</w:t>
      </w:r>
    </w:p>
    <w:p w:rsidR="00546646" w:rsidRPr="00546646" w:rsidRDefault="00546646" w:rsidP="0054664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участковой избирательной комиссии и помещения для голосования: Красноярский край, </w:t>
      </w:r>
      <w:proofErr w:type="spell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 район, п. </w:t>
      </w:r>
      <w:proofErr w:type="spell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Кежек</w:t>
      </w:r>
      <w:proofErr w:type="spell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, ул. </w:t>
      </w:r>
      <w:proofErr w:type="spell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Черемушки</w:t>
      </w:r>
      <w:proofErr w:type="spell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>, 12, тел. +7 9059749948;</w:t>
      </w:r>
    </w:p>
    <w:p w:rsidR="00546646" w:rsidRPr="00546646" w:rsidRDefault="00546646" w:rsidP="00546646">
      <w:pPr>
        <w:widowControl w:val="0"/>
        <w:numPr>
          <w:ilvl w:val="1"/>
          <w:numId w:val="1"/>
        </w:numPr>
        <w:tabs>
          <w:tab w:val="left" w:pos="1298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- избирательный участок № 1002 (д. </w:t>
      </w:r>
      <w:proofErr w:type="spell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Малеево</w:t>
      </w:r>
      <w:proofErr w:type="spell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), место нахождения участковой избирательной комиссии и помещения для голосования: Красноярский край. </w:t>
      </w:r>
      <w:proofErr w:type="spell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 район, д. </w:t>
      </w:r>
      <w:proofErr w:type="spell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Малеево</w:t>
      </w:r>
      <w:proofErr w:type="spell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, ул. </w:t>
      </w:r>
      <w:proofErr w:type="gram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Центральная</w:t>
      </w:r>
      <w:proofErr w:type="gram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>, 3 «А», тел. +7 9235730995;</w:t>
      </w:r>
    </w:p>
    <w:p w:rsidR="00546646" w:rsidRPr="00546646" w:rsidRDefault="00546646" w:rsidP="00546646">
      <w:pPr>
        <w:widowControl w:val="0"/>
        <w:numPr>
          <w:ilvl w:val="0"/>
          <w:numId w:val="1"/>
        </w:numPr>
        <w:tabs>
          <w:tab w:val="left" w:pos="95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Контроль над исполнением настоящего постановления оставляю за </w:t>
      </w:r>
      <w:r w:rsidRPr="0054664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собой.</w:t>
      </w:r>
    </w:p>
    <w:p w:rsidR="00546646" w:rsidRPr="00546646" w:rsidRDefault="00546646" w:rsidP="00546646">
      <w:pPr>
        <w:widowControl w:val="0"/>
        <w:numPr>
          <w:ilvl w:val="0"/>
          <w:numId w:val="1"/>
        </w:numPr>
        <w:tabs>
          <w:tab w:val="left" w:pos="578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      Постановление вступает в силу со дня его подписания и подлежит размещению на официальном сайте муниципального образования </w:t>
      </w:r>
      <w:proofErr w:type="spell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 район </w:t>
      </w:r>
      <w:r w:rsidRPr="00546646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val="en-US" w:eastAsia="ru-RU"/>
        </w:rPr>
        <w:t>www</w:t>
      </w:r>
      <w:r w:rsidRPr="00546646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eastAsia="ru-RU"/>
        </w:rPr>
        <w:t>.</w:t>
      </w:r>
      <w:proofErr w:type="spellStart"/>
      <w:r w:rsidRPr="00546646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val="en-US" w:eastAsia="ru-RU"/>
        </w:rPr>
        <w:t>boguchansky</w:t>
      </w:r>
      <w:proofErr w:type="spellEnd"/>
      <w:r w:rsidRPr="00546646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eastAsia="ru-RU"/>
        </w:rPr>
        <w:t>-</w:t>
      </w:r>
      <w:proofErr w:type="spellStart"/>
      <w:r w:rsidRPr="00546646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val="en-US" w:eastAsia="ru-RU"/>
        </w:rPr>
        <w:t>raion</w:t>
      </w:r>
      <w:proofErr w:type="spellEnd"/>
      <w:r w:rsidRPr="00546646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eastAsia="ru-RU"/>
        </w:rPr>
        <w:t>.</w:t>
      </w:r>
      <w:proofErr w:type="spellStart"/>
      <w:r w:rsidRPr="00546646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val="en-US" w:eastAsia="ru-RU"/>
        </w:rPr>
        <w:t>ru</w:t>
      </w:r>
      <w:proofErr w:type="spellEnd"/>
      <w:r w:rsidRPr="00546646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eastAsia="ru-RU"/>
        </w:rPr>
        <w:t>.</w:t>
      </w:r>
    </w:p>
    <w:p w:rsidR="00546646" w:rsidRPr="00546646" w:rsidRDefault="00546646" w:rsidP="0054664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46646" w:rsidRPr="00546646" w:rsidRDefault="00546646" w:rsidP="00546646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54664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46646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                                                С.И. Нохрин</w:t>
      </w:r>
    </w:p>
    <w:p w:rsidR="00546646" w:rsidRPr="00546646" w:rsidRDefault="00546646" w:rsidP="00546646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46646" w:rsidRPr="00546646" w:rsidRDefault="00546646" w:rsidP="0054664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46646" w:rsidRPr="00546646" w:rsidRDefault="00546646" w:rsidP="0054664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36ED" w:rsidRPr="00546646" w:rsidRDefault="00C736ED">
      <w:pPr>
        <w:rPr>
          <w:rFonts w:ascii="Arial" w:hAnsi="Arial" w:cs="Arial"/>
          <w:sz w:val="26"/>
          <w:szCs w:val="26"/>
        </w:rPr>
      </w:pPr>
    </w:p>
    <w:sectPr w:rsidR="00C736ED" w:rsidRPr="00546646" w:rsidSect="00C7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0A97"/>
    <w:multiLevelType w:val="multilevel"/>
    <w:tmpl w:val="0B8EB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6646"/>
    <w:rsid w:val="00546646"/>
    <w:rsid w:val="00C7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2021-09-24T10:21:00Z</dcterms:created>
  <dcterms:modified xsi:type="dcterms:W3CDTF">2021-09-24T10:22:00Z</dcterms:modified>
</cp:coreProperties>
</file>